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5A28" w:rsidRDefault="00D142CD" w:rsidP="00D142CD">
      <w:pPr>
        <w:rPr>
          <w:b/>
          <w:sz w:val="24"/>
          <w:szCs w:val="24"/>
          <w:lang w:val="sr-Cyrl-CS"/>
        </w:rPr>
      </w:pPr>
      <w:bookmarkStart w:id="0" w:name="_GoBack"/>
      <w:bookmarkEnd w:id="0"/>
      <w:r w:rsidRPr="00D142CD">
        <w:rPr>
          <w:b/>
          <w:sz w:val="24"/>
          <w:szCs w:val="24"/>
          <w:lang w:val="sr-Cyrl-CS"/>
        </w:rPr>
        <w:t xml:space="preserve">            </w:t>
      </w:r>
    </w:p>
    <w:p w:rsidR="004C5A28" w:rsidRDefault="004C5A28" w:rsidP="00D142CD">
      <w:pPr>
        <w:rPr>
          <w:b/>
          <w:sz w:val="24"/>
          <w:szCs w:val="24"/>
          <w:lang w:val="sr-Cyrl-CS"/>
        </w:rPr>
      </w:pPr>
    </w:p>
    <w:p w:rsidR="00B71111" w:rsidRPr="008D151F" w:rsidRDefault="005A3551" w:rsidP="008D151F">
      <w:pPr>
        <w:jc w:val="center"/>
        <w:rPr>
          <w:b/>
          <w:color w:val="000000" w:themeColor="text1"/>
          <w:sz w:val="52"/>
          <w:szCs w:val="52"/>
          <w:lang w:val="sr-Cyrl-CS"/>
        </w:rPr>
      </w:pPr>
      <w:r w:rsidRPr="00B64825">
        <w:rPr>
          <w:b/>
          <w:color w:val="000000" w:themeColor="text1"/>
          <w:sz w:val="52"/>
          <w:szCs w:val="52"/>
          <w:lang w:val="sr-Cyrl-CS"/>
        </w:rPr>
        <w:t>САЖЕТАК</w:t>
      </w:r>
    </w:p>
    <w:p w:rsidR="005A3551" w:rsidRPr="00B64825" w:rsidRDefault="005A3551" w:rsidP="00B71111">
      <w:pPr>
        <w:jc w:val="center"/>
        <w:rPr>
          <w:b/>
          <w:color w:val="000000" w:themeColor="text1"/>
          <w:sz w:val="52"/>
          <w:szCs w:val="52"/>
          <w:lang w:val="sr-Cyrl-CS"/>
        </w:rPr>
      </w:pPr>
      <w:r w:rsidRPr="00B64825">
        <w:rPr>
          <w:b/>
          <w:color w:val="000000" w:themeColor="text1"/>
          <w:sz w:val="52"/>
          <w:szCs w:val="52"/>
          <w:lang w:val="sr-Cyrl-CS"/>
        </w:rPr>
        <w:t>СТУДИЈЕ</w:t>
      </w:r>
    </w:p>
    <w:p w:rsidR="005A3551" w:rsidRDefault="005A3551" w:rsidP="005A3551">
      <w:pPr>
        <w:pStyle w:val="Heading2"/>
        <w:jc w:val="center"/>
        <w:rPr>
          <w:color w:val="000000" w:themeColor="text1"/>
          <w:sz w:val="52"/>
          <w:szCs w:val="52"/>
          <w:lang w:val="ru-RU"/>
        </w:rPr>
      </w:pPr>
      <w:bookmarkStart w:id="1" w:name="_Toc78972973"/>
      <w:bookmarkStart w:id="2" w:name="_Toc36621386"/>
      <w:bookmarkStart w:id="3" w:name="_Toc23849227"/>
      <w:bookmarkStart w:id="4" w:name="_Toc466287013"/>
      <w:bookmarkStart w:id="5" w:name="_Toc346272188"/>
      <w:bookmarkStart w:id="6" w:name="_Toc340050721"/>
      <w:bookmarkStart w:id="7" w:name="_Toc318284691"/>
      <w:bookmarkStart w:id="8" w:name="_Toc79669810"/>
      <w:bookmarkStart w:id="9" w:name="_Toc89335540"/>
      <w:r w:rsidRPr="00B64825">
        <w:rPr>
          <w:color w:val="000000" w:themeColor="text1"/>
          <w:sz w:val="52"/>
          <w:szCs w:val="52"/>
          <w:lang w:val="ru-RU"/>
        </w:rPr>
        <w:t>УТИЦАЈ</w:t>
      </w:r>
      <w:r w:rsidRPr="00B64825">
        <w:rPr>
          <w:color w:val="000000" w:themeColor="text1"/>
          <w:sz w:val="52"/>
          <w:szCs w:val="52"/>
          <w:lang w:val="sr-Cyrl-CS"/>
        </w:rPr>
        <w:t>А</w:t>
      </w:r>
      <w:r w:rsidRPr="00B64825">
        <w:rPr>
          <w:color w:val="000000" w:themeColor="text1"/>
          <w:sz w:val="52"/>
          <w:szCs w:val="52"/>
          <w:lang w:val="ru-RU"/>
        </w:rPr>
        <w:t xml:space="preserve"> НА ЖИВОТНУ СРЕДИНУ</w:t>
      </w:r>
      <w:bookmarkEnd w:id="1"/>
      <w:bookmarkEnd w:id="2"/>
      <w:bookmarkEnd w:id="3"/>
      <w:bookmarkEnd w:id="4"/>
      <w:bookmarkEnd w:id="5"/>
      <w:bookmarkEnd w:id="6"/>
      <w:bookmarkEnd w:id="7"/>
      <w:bookmarkEnd w:id="8"/>
      <w:bookmarkEnd w:id="9"/>
    </w:p>
    <w:p w:rsidR="00281B98" w:rsidRDefault="00281B98" w:rsidP="00281B98">
      <w:pPr>
        <w:rPr>
          <w:lang w:val="ru-RU" w:eastAsia="hr-HR"/>
        </w:rPr>
      </w:pPr>
    </w:p>
    <w:p w:rsidR="00847B95" w:rsidRPr="00847B95" w:rsidRDefault="00847B95" w:rsidP="00847B95">
      <w:pPr>
        <w:rPr>
          <w:lang w:val="ru-RU" w:eastAsia="hr-HR"/>
        </w:rPr>
      </w:pPr>
    </w:p>
    <w:p w:rsidR="00847B95" w:rsidRPr="00847B95" w:rsidRDefault="001C731D" w:rsidP="001C731D">
      <w:pPr>
        <w:jc w:val="center"/>
        <w:rPr>
          <w:lang w:val="ru-RU" w:eastAsia="hr-HR"/>
        </w:rPr>
      </w:pPr>
      <w:r w:rsidRPr="00096225">
        <w:rPr>
          <w:noProof/>
        </w:rPr>
        <w:drawing>
          <wp:inline distT="0" distB="0" distL="0" distR="0" wp14:anchorId="323914F1" wp14:editId="52E51E8B">
            <wp:extent cx="4891405" cy="2887980"/>
            <wp:effectExtent l="0" t="0" r="4445" b="7620"/>
            <wp:docPr id="4" name="Picture 4" descr="D:\Studije uticaja na životnu sredinu\Studija RiTE Gacko-površinski kop\Слике са терена\20191207_094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tudije uticaja na životnu sredinu\Studija RiTE Gacko-površinski kop\Слике са терена\20191207_0947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01280" cy="2893810"/>
                    </a:xfrm>
                    <a:prstGeom prst="rect">
                      <a:avLst/>
                    </a:prstGeom>
                    <a:noFill/>
                    <a:ln>
                      <a:noFill/>
                    </a:ln>
                  </pic:spPr>
                </pic:pic>
              </a:graphicData>
            </a:graphic>
          </wp:inline>
        </w:drawing>
      </w:r>
    </w:p>
    <w:p w:rsidR="00847B95" w:rsidRDefault="00847B95" w:rsidP="005A3551">
      <w:pPr>
        <w:jc w:val="center"/>
        <w:rPr>
          <w:b/>
          <w:color w:val="17365D" w:themeColor="text2" w:themeShade="BF"/>
          <w:sz w:val="32"/>
          <w:szCs w:val="32"/>
        </w:rPr>
      </w:pPr>
    </w:p>
    <w:p w:rsidR="009F4AC3" w:rsidRPr="006B38A6" w:rsidRDefault="009F4AC3" w:rsidP="009F4AC3">
      <w:pPr>
        <w:jc w:val="center"/>
        <w:rPr>
          <w:b/>
          <w:color w:val="000000" w:themeColor="text1"/>
          <w:sz w:val="40"/>
          <w:szCs w:val="40"/>
        </w:rPr>
      </w:pPr>
      <w:r>
        <w:rPr>
          <w:b/>
          <w:color w:val="000000" w:themeColor="text1"/>
          <w:sz w:val="40"/>
          <w:szCs w:val="40"/>
          <w:lang w:val="sr-Cyrl-RS"/>
        </w:rPr>
        <w:t xml:space="preserve">површинског копа ''Гацко-Централно поље'' површине </w:t>
      </w:r>
      <w:r>
        <w:rPr>
          <w:b/>
          <w:color w:val="000000" w:themeColor="text1"/>
          <w:sz w:val="40"/>
          <w:szCs w:val="40"/>
          <w:lang w:val="sr-Latn-RS"/>
        </w:rPr>
        <w:t>37</w:t>
      </w:r>
      <w:r>
        <w:rPr>
          <w:b/>
          <w:color w:val="000000" w:themeColor="text1"/>
          <w:sz w:val="40"/>
          <w:szCs w:val="40"/>
          <w:lang w:val="sr-Cyrl-RS"/>
        </w:rPr>
        <w:t xml:space="preserve">5 </w:t>
      </w:r>
      <w:r>
        <w:rPr>
          <w:b/>
          <w:color w:val="000000" w:themeColor="text1"/>
          <w:sz w:val="40"/>
          <w:szCs w:val="40"/>
          <w:lang w:val="en-GB"/>
        </w:rPr>
        <w:t>ha</w:t>
      </w:r>
      <w:r>
        <w:rPr>
          <w:b/>
          <w:color w:val="000000" w:themeColor="text1"/>
          <w:sz w:val="40"/>
          <w:szCs w:val="40"/>
          <w:lang w:val="sr-Cyrl-RS"/>
        </w:rPr>
        <w:t xml:space="preserve">, </w:t>
      </w:r>
      <w:r>
        <w:rPr>
          <w:b/>
          <w:noProof/>
          <w:sz w:val="40"/>
          <w:szCs w:val="40"/>
          <w:lang w:val="sr-Cyrl-RS"/>
        </w:rPr>
        <w:t>капацитета  2,3</w:t>
      </w:r>
      <w:r>
        <w:rPr>
          <w:b/>
          <w:noProof/>
          <w:sz w:val="40"/>
          <w:szCs w:val="40"/>
          <w:lang w:val="hr-BA"/>
        </w:rPr>
        <w:t>x</w:t>
      </w:r>
      <w:r w:rsidRPr="006B38A6">
        <w:rPr>
          <w:b/>
          <w:noProof/>
          <w:sz w:val="40"/>
          <w:szCs w:val="40"/>
          <w:lang w:val="sr-Cyrl-RS"/>
        </w:rPr>
        <w:t>10</w:t>
      </w:r>
      <w:r w:rsidRPr="006B38A6">
        <w:rPr>
          <w:b/>
          <w:noProof/>
          <w:sz w:val="40"/>
          <w:szCs w:val="40"/>
          <w:vertAlign w:val="superscript"/>
          <w:lang w:val="sr-Cyrl-RS"/>
        </w:rPr>
        <w:t>6</w:t>
      </w:r>
      <w:r w:rsidRPr="006B38A6">
        <w:rPr>
          <w:b/>
          <w:noProof/>
          <w:sz w:val="40"/>
          <w:szCs w:val="40"/>
          <w:lang w:val="sr-Cyrl-RS"/>
        </w:rPr>
        <w:t xml:space="preserve"> </w:t>
      </w:r>
      <w:r w:rsidRPr="006B38A6">
        <w:rPr>
          <w:b/>
          <w:noProof/>
          <w:sz w:val="40"/>
          <w:szCs w:val="40"/>
        </w:rPr>
        <w:t>t</w:t>
      </w:r>
      <w:r w:rsidRPr="006B38A6">
        <w:rPr>
          <w:b/>
          <w:noProof/>
          <w:sz w:val="40"/>
          <w:szCs w:val="40"/>
          <w:lang w:val="sr-Cyrl-RS"/>
        </w:rPr>
        <w:t>/</w:t>
      </w:r>
      <w:r>
        <w:rPr>
          <w:b/>
          <w:noProof/>
          <w:sz w:val="40"/>
          <w:szCs w:val="40"/>
          <w:lang w:val="sr-Cyrl-RS"/>
        </w:rPr>
        <w:t>god</w:t>
      </w:r>
      <w:r>
        <w:rPr>
          <w:b/>
          <w:noProof/>
          <w:sz w:val="40"/>
          <w:szCs w:val="40"/>
          <w:lang w:val="en-GB"/>
        </w:rPr>
        <w:t xml:space="preserve"> </w:t>
      </w:r>
      <w:r w:rsidRPr="006B38A6">
        <w:rPr>
          <w:b/>
          <w:noProof/>
          <w:sz w:val="40"/>
          <w:szCs w:val="40"/>
          <w:lang w:val="sr-Cyrl-RS"/>
        </w:rPr>
        <w:t>ровног угља</w:t>
      </w:r>
    </w:p>
    <w:p w:rsidR="009F4AC3" w:rsidRDefault="009F4AC3" w:rsidP="005A3551">
      <w:pPr>
        <w:jc w:val="center"/>
        <w:rPr>
          <w:b/>
          <w:i/>
          <w:color w:val="17365D" w:themeColor="text2" w:themeShade="BF"/>
          <w:sz w:val="32"/>
          <w:szCs w:val="32"/>
          <w:lang w:val="sr-Cyrl-RS" w:eastAsia="hr-HR" w:bidi="hr-HR"/>
        </w:rPr>
      </w:pPr>
    </w:p>
    <w:p w:rsidR="00A546C9" w:rsidRPr="00281B98" w:rsidRDefault="00A546C9" w:rsidP="00A546C9">
      <w:pPr>
        <w:jc w:val="center"/>
        <w:rPr>
          <w:b/>
          <w:lang w:val="ru-RU" w:eastAsia="hr-HR"/>
        </w:rPr>
      </w:pPr>
      <w:r w:rsidRPr="00281B98">
        <w:rPr>
          <w:b/>
          <w:lang w:val="ru-RU" w:eastAsia="hr-HR"/>
        </w:rPr>
        <w:t xml:space="preserve">(Посебни дио Студије о </w:t>
      </w:r>
      <w:r w:rsidR="002F3A2F">
        <w:rPr>
          <w:b/>
          <w:lang w:val="sr-Cyrl-BA" w:eastAsia="hr-HR"/>
        </w:rPr>
        <w:t xml:space="preserve">утицају на </w:t>
      </w:r>
      <w:r w:rsidR="00476A60">
        <w:rPr>
          <w:b/>
          <w:lang w:val="sr-Cyrl-BA" w:eastAsia="hr-HR"/>
        </w:rPr>
        <w:t xml:space="preserve">животну средину </w:t>
      </w:r>
      <w:r w:rsidR="002F3A2F">
        <w:rPr>
          <w:b/>
          <w:lang w:val="sr-Cyrl-BA" w:eastAsia="hr-HR"/>
        </w:rPr>
        <w:t>друг</w:t>
      </w:r>
      <w:r w:rsidR="00476A60">
        <w:rPr>
          <w:b/>
          <w:lang w:val="sr-Cyrl-BA" w:eastAsia="hr-HR"/>
        </w:rPr>
        <w:t>ог</w:t>
      </w:r>
      <w:r w:rsidR="002F3A2F">
        <w:rPr>
          <w:b/>
          <w:lang w:val="sr-Cyrl-BA" w:eastAsia="hr-HR"/>
        </w:rPr>
        <w:t xml:space="preserve"> ентитет</w:t>
      </w:r>
      <w:r w:rsidR="00476A60">
        <w:rPr>
          <w:b/>
          <w:lang w:val="sr-Cyrl-BA" w:eastAsia="hr-HR"/>
        </w:rPr>
        <w:t>а</w:t>
      </w:r>
      <w:r w:rsidR="002F3A2F">
        <w:rPr>
          <w:b/>
          <w:lang w:val="sr-Cyrl-BA" w:eastAsia="hr-HR"/>
        </w:rPr>
        <w:t xml:space="preserve"> или </w:t>
      </w:r>
      <w:r w:rsidRPr="00281B98">
        <w:rPr>
          <w:b/>
          <w:lang w:val="ru-RU" w:eastAsia="hr-HR"/>
        </w:rPr>
        <w:t>прекограничн</w:t>
      </w:r>
      <w:r w:rsidR="002F3A2F">
        <w:rPr>
          <w:b/>
          <w:lang w:val="ru-RU" w:eastAsia="hr-HR"/>
        </w:rPr>
        <w:t>и</w:t>
      </w:r>
      <w:r w:rsidRPr="00281B98">
        <w:rPr>
          <w:b/>
          <w:lang w:val="ru-RU" w:eastAsia="hr-HR"/>
        </w:rPr>
        <w:t xml:space="preserve"> утицај према члану 68. Закона о заштити животне средине (''Службени гласник Републике Српске, број 71/12, 79/15 и 70/20)</w:t>
      </w:r>
    </w:p>
    <w:p w:rsidR="005A3551" w:rsidRDefault="005A3551" w:rsidP="009F4AC3">
      <w:pPr>
        <w:rPr>
          <w:b/>
          <w:bCs/>
          <w:color w:val="333333"/>
          <w:sz w:val="24"/>
          <w:szCs w:val="24"/>
          <w:lang w:val="sr-Latn-CS"/>
        </w:rPr>
      </w:pPr>
    </w:p>
    <w:p w:rsidR="005A3551" w:rsidRDefault="005A3551" w:rsidP="005B0DDD">
      <w:pPr>
        <w:ind w:left="5760"/>
        <w:jc w:val="right"/>
        <w:rPr>
          <w:b/>
          <w:bCs/>
          <w:color w:val="333333"/>
          <w:sz w:val="24"/>
          <w:szCs w:val="24"/>
          <w:lang w:val="sr-Latn-CS"/>
        </w:rPr>
      </w:pPr>
    </w:p>
    <w:p w:rsidR="005A3551" w:rsidRDefault="005A3551" w:rsidP="005B0DDD">
      <w:pPr>
        <w:ind w:left="5760"/>
        <w:jc w:val="right"/>
        <w:rPr>
          <w:b/>
          <w:bCs/>
          <w:color w:val="333333"/>
          <w:sz w:val="24"/>
          <w:szCs w:val="24"/>
          <w:lang w:val="sr-Latn-CS"/>
        </w:rPr>
      </w:pPr>
    </w:p>
    <w:p w:rsidR="00B64825" w:rsidRDefault="00B64825" w:rsidP="00281B98">
      <w:pPr>
        <w:rPr>
          <w:b/>
          <w:bCs/>
          <w:color w:val="333333"/>
          <w:sz w:val="24"/>
          <w:szCs w:val="24"/>
          <w:lang w:val="sr-Latn-CS"/>
        </w:rPr>
      </w:pPr>
    </w:p>
    <w:p w:rsidR="008D151F" w:rsidRDefault="008D151F" w:rsidP="002F3A2F">
      <w:pPr>
        <w:ind w:left="5760"/>
        <w:rPr>
          <w:b/>
          <w:bCs/>
          <w:color w:val="333333"/>
          <w:sz w:val="24"/>
          <w:szCs w:val="24"/>
          <w:lang w:val="sr-Latn-CS"/>
        </w:rPr>
      </w:pPr>
    </w:p>
    <w:p w:rsidR="005A3551" w:rsidRPr="00BA6C8C" w:rsidRDefault="009F4AC3" w:rsidP="00BA6C8C">
      <w:pPr>
        <w:jc w:val="center"/>
        <w:rPr>
          <w:b/>
          <w:bCs/>
          <w:color w:val="333333"/>
          <w:sz w:val="24"/>
          <w:szCs w:val="24"/>
          <w:lang w:val="sr-Cyrl-BA"/>
        </w:rPr>
      </w:pPr>
      <w:r>
        <w:rPr>
          <w:b/>
          <w:bCs/>
          <w:color w:val="333333"/>
          <w:sz w:val="24"/>
          <w:szCs w:val="24"/>
          <w:lang w:val="sr-Cyrl-BA"/>
        </w:rPr>
        <w:t>март</w:t>
      </w:r>
      <w:r w:rsidR="00BA6C8C">
        <w:rPr>
          <w:b/>
          <w:bCs/>
          <w:color w:val="333333"/>
          <w:sz w:val="24"/>
          <w:szCs w:val="24"/>
          <w:lang w:val="sr-Cyrl-BA"/>
        </w:rPr>
        <w:t xml:space="preserve"> 202</w:t>
      </w:r>
      <w:r>
        <w:rPr>
          <w:b/>
          <w:bCs/>
          <w:color w:val="333333"/>
          <w:sz w:val="24"/>
          <w:szCs w:val="24"/>
          <w:lang w:val="sr-Cyrl-BA"/>
        </w:rPr>
        <w:t>3</w:t>
      </w:r>
      <w:r w:rsidR="00BA6C8C">
        <w:rPr>
          <w:b/>
          <w:bCs/>
          <w:color w:val="333333"/>
          <w:sz w:val="24"/>
          <w:szCs w:val="24"/>
          <w:lang w:val="sr-Cyrl-BA"/>
        </w:rPr>
        <w:t>, Бања Лука</w:t>
      </w:r>
    </w:p>
    <w:p w:rsidR="005A3551" w:rsidRDefault="005A3551" w:rsidP="005B0DDD">
      <w:pPr>
        <w:ind w:left="5760"/>
        <w:jc w:val="right"/>
        <w:rPr>
          <w:b/>
          <w:bCs/>
          <w:color w:val="333333"/>
          <w:sz w:val="24"/>
          <w:szCs w:val="24"/>
          <w:lang w:val="sr-Latn-CS"/>
        </w:rPr>
      </w:pPr>
    </w:p>
    <w:tbl>
      <w:tblPr>
        <w:tblW w:w="9180" w:type="dxa"/>
        <w:tblLook w:val="01E0" w:firstRow="1" w:lastRow="1" w:firstColumn="1" w:lastColumn="1" w:noHBand="0" w:noVBand="0"/>
      </w:tblPr>
      <w:tblGrid>
        <w:gridCol w:w="3443"/>
        <w:gridCol w:w="5737"/>
      </w:tblGrid>
      <w:tr w:rsidR="005A3551" w:rsidRPr="009F1BA8" w:rsidTr="00125470">
        <w:tc>
          <w:tcPr>
            <w:tcW w:w="3443" w:type="dxa"/>
          </w:tcPr>
          <w:p w:rsidR="005A3551" w:rsidRPr="00171AF5" w:rsidRDefault="005A3551" w:rsidP="00913BEE">
            <w:pPr>
              <w:spacing w:before="60" w:after="60"/>
              <w:rPr>
                <w:b/>
                <w:bCs/>
                <w:color w:val="auto"/>
                <w:sz w:val="24"/>
                <w:szCs w:val="24"/>
                <w:lang w:val="sr-Cyrl-CS"/>
              </w:rPr>
            </w:pPr>
            <w:r w:rsidRPr="00171AF5">
              <w:rPr>
                <w:b/>
                <w:bCs/>
                <w:color w:val="auto"/>
                <w:sz w:val="24"/>
                <w:szCs w:val="24"/>
                <w:lang w:val="ru-RU"/>
              </w:rPr>
              <w:lastRenderedPageBreak/>
              <w:t>ПРЕДМЕТ:</w:t>
            </w:r>
          </w:p>
        </w:tc>
        <w:tc>
          <w:tcPr>
            <w:tcW w:w="5737" w:type="dxa"/>
          </w:tcPr>
          <w:p w:rsidR="005A3551" w:rsidRPr="005E7535" w:rsidRDefault="005A3551" w:rsidP="00125470">
            <w:pPr>
              <w:jc w:val="both"/>
              <w:rPr>
                <w:b/>
                <w:i/>
                <w:color w:val="auto"/>
                <w:sz w:val="24"/>
                <w:szCs w:val="24"/>
                <w:lang w:eastAsia="hr-HR" w:bidi="hr-HR"/>
              </w:rPr>
            </w:pPr>
            <w:r w:rsidRPr="005E7535">
              <w:rPr>
                <w:b/>
                <w:color w:val="auto"/>
                <w:sz w:val="24"/>
                <w:szCs w:val="24"/>
                <w:lang w:val="ru-RU"/>
              </w:rPr>
              <w:t>Сажетак Студије</w:t>
            </w:r>
            <w:r w:rsidRPr="005E7535">
              <w:rPr>
                <w:b/>
                <w:color w:val="auto"/>
                <w:sz w:val="24"/>
                <w:szCs w:val="24"/>
              </w:rPr>
              <w:t xml:space="preserve"> </w:t>
            </w:r>
            <w:r w:rsidRPr="005E7535">
              <w:rPr>
                <w:b/>
                <w:color w:val="auto"/>
                <w:sz w:val="24"/>
                <w:szCs w:val="24"/>
                <w:lang w:val="ru-RU"/>
              </w:rPr>
              <w:t xml:space="preserve">утицаја </w:t>
            </w:r>
            <w:r w:rsidRPr="005E7535">
              <w:rPr>
                <w:b/>
                <w:color w:val="auto"/>
                <w:sz w:val="24"/>
                <w:szCs w:val="24"/>
                <w:lang w:val="sr-Cyrl-BA"/>
              </w:rPr>
              <w:t>на животну средину</w:t>
            </w:r>
            <w:r w:rsidRPr="005E7535">
              <w:rPr>
                <w:b/>
                <w:color w:val="auto"/>
                <w:sz w:val="24"/>
                <w:szCs w:val="24"/>
              </w:rPr>
              <w:t xml:space="preserve"> </w:t>
            </w:r>
            <w:r w:rsidR="005E7535" w:rsidRPr="005E7535">
              <w:rPr>
                <w:b/>
                <w:sz w:val="24"/>
                <w:szCs w:val="24"/>
                <w:lang w:val="sr-Cyrl-RS"/>
              </w:rPr>
              <w:t xml:space="preserve">површинског копа ''Гацко-Централно поље'' површине 375 </w:t>
            </w:r>
            <w:r w:rsidR="005E7535" w:rsidRPr="005E7535">
              <w:rPr>
                <w:b/>
                <w:sz w:val="24"/>
                <w:szCs w:val="24"/>
                <w:lang w:val="en-GB"/>
              </w:rPr>
              <w:t>ha</w:t>
            </w:r>
            <w:r w:rsidR="005E7535" w:rsidRPr="005E7535">
              <w:rPr>
                <w:b/>
                <w:sz w:val="24"/>
                <w:szCs w:val="24"/>
                <w:lang w:val="sr-Cyrl-RS"/>
              </w:rPr>
              <w:t>, капацитета 2,3</w:t>
            </w:r>
            <w:r w:rsidR="005E7535" w:rsidRPr="005E7535">
              <w:rPr>
                <w:b/>
                <w:sz w:val="24"/>
                <w:szCs w:val="24"/>
                <w:lang w:val="en-GB"/>
              </w:rPr>
              <w:t>x10</w:t>
            </w:r>
            <w:r w:rsidR="005E7535" w:rsidRPr="005E7535">
              <w:rPr>
                <w:b/>
                <w:sz w:val="24"/>
                <w:szCs w:val="24"/>
                <w:vertAlign w:val="superscript"/>
                <w:lang w:val="en-GB"/>
              </w:rPr>
              <w:t>6</w:t>
            </w:r>
            <w:r w:rsidR="005E7535" w:rsidRPr="005E7535">
              <w:rPr>
                <w:b/>
                <w:sz w:val="24"/>
                <w:szCs w:val="24"/>
                <w:lang w:val="en-GB"/>
              </w:rPr>
              <w:t xml:space="preserve"> t/god </w:t>
            </w:r>
            <w:r w:rsidR="005E7535" w:rsidRPr="005E7535">
              <w:rPr>
                <w:b/>
                <w:sz w:val="24"/>
                <w:szCs w:val="24"/>
                <w:lang w:val="sr-Cyrl-RS"/>
              </w:rPr>
              <w:t>ровног угља</w:t>
            </w:r>
          </w:p>
          <w:p w:rsidR="00125470" w:rsidRPr="00895373" w:rsidRDefault="00125470" w:rsidP="00125470">
            <w:pPr>
              <w:jc w:val="both"/>
              <w:rPr>
                <w:b/>
                <w:color w:val="FF0000"/>
                <w:sz w:val="28"/>
                <w:szCs w:val="28"/>
              </w:rPr>
            </w:pPr>
          </w:p>
        </w:tc>
      </w:tr>
      <w:tr w:rsidR="005A3551" w:rsidRPr="009F1BA8" w:rsidTr="00125470">
        <w:tc>
          <w:tcPr>
            <w:tcW w:w="3443" w:type="dxa"/>
          </w:tcPr>
          <w:p w:rsidR="005A3551" w:rsidRPr="00171AF5" w:rsidRDefault="005A3551" w:rsidP="00913BEE">
            <w:pPr>
              <w:spacing w:before="60" w:after="60"/>
              <w:rPr>
                <w:b/>
                <w:bCs/>
                <w:color w:val="auto"/>
                <w:sz w:val="24"/>
                <w:szCs w:val="24"/>
                <w:lang w:val="sr-Cyrl-CS"/>
              </w:rPr>
            </w:pPr>
            <w:r w:rsidRPr="00171AF5">
              <w:rPr>
                <w:b/>
                <w:bCs/>
                <w:color w:val="auto"/>
                <w:sz w:val="24"/>
                <w:szCs w:val="24"/>
                <w:lang w:val="sr-Cyrl-CS"/>
              </w:rPr>
              <w:t>ИНВЕСТИТОР:</w:t>
            </w:r>
          </w:p>
        </w:tc>
        <w:tc>
          <w:tcPr>
            <w:tcW w:w="5737" w:type="dxa"/>
          </w:tcPr>
          <w:p w:rsidR="005E7535" w:rsidRPr="005E7535" w:rsidRDefault="005E7535" w:rsidP="005E7535">
            <w:pPr>
              <w:pStyle w:val="Heading5"/>
              <w:spacing w:before="0"/>
              <w:rPr>
                <w:rFonts w:ascii="Times New Roman" w:hAnsi="Times New Roman" w:cs="Times New Roman"/>
                <w:b/>
                <w:color w:val="000000" w:themeColor="text1"/>
                <w:sz w:val="24"/>
                <w:szCs w:val="24"/>
                <w:lang w:val="sr-Cyrl-CS"/>
              </w:rPr>
            </w:pPr>
            <w:r w:rsidRPr="005E7535">
              <w:rPr>
                <w:rFonts w:ascii="Times New Roman" w:hAnsi="Times New Roman" w:cs="Times New Roman"/>
                <w:b/>
                <w:color w:val="000000" w:themeColor="text1"/>
                <w:sz w:val="24"/>
                <w:szCs w:val="24"/>
                <w:lang w:val="sr-Cyrl-CS"/>
              </w:rPr>
              <w:t xml:space="preserve">МЈЕШОВИТИ ХОЛДИНГ </w:t>
            </w:r>
            <w:r w:rsidRPr="005E7535">
              <w:rPr>
                <w:rFonts w:ascii="Times New Roman" w:hAnsi="Times New Roman" w:cs="Times New Roman"/>
                <w:b/>
                <w:color w:val="000000" w:themeColor="text1"/>
                <w:sz w:val="24"/>
                <w:szCs w:val="24"/>
                <w:lang w:val="ru-RU"/>
              </w:rPr>
              <w:t>''</w:t>
            </w:r>
            <w:r w:rsidRPr="005E7535">
              <w:rPr>
                <w:rFonts w:ascii="Times New Roman" w:hAnsi="Times New Roman" w:cs="Times New Roman"/>
                <w:b/>
                <w:color w:val="000000" w:themeColor="text1"/>
                <w:sz w:val="24"/>
                <w:szCs w:val="24"/>
                <w:lang w:val="sr-Cyrl-CS"/>
              </w:rPr>
              <w:t xml:space="preserve">ЕЛЕКТРОПРИВРЕДА РЕПУБЛИКЕ СРПСКЕ'' </w:t>
            </w:r>
          </w:p>
          <w:p w:rsidR="005E7535" w:rsidRPr="005E7535" w:rsidRDefault="005E7535" w:rsidP="005E7535">
            <w:pPr>
              <w:rPr>
                <w:b/>
                <w:sz w:val="24"/>
                <w:szCs w:val="24"/>
                <w:lang w:val="sr-Cyrl-CS"/>
              </w:rPr>
            </w:pPr>
            <w:r w:rsidRPr="005E7535">
              <w:rPr>
                <w:b/>
                <w:sz w:val="24"/>
                <w:szCs w:val="24"/>
                <w:lang w:val="sr-Cyrl-CS"/>
              </w:rPr>
              <w:t>Матично предузеће а.д. Требиње</w:t>
            </w:r>
          </w:p>
          <w:p w:rsidR="005A3551" w:rsidRPr="00913BEE" w:rsidRDefault="005E7535" w:rsidP="005E7535">
            <w:pPr>
              <w:spacing w:before="60" w:after="60"/>
              <w:rPr>
                <w:b/>
                <w:color w:val="auto"/>
                <w:sz w:val="28"/>
                <w:szCs w:val="28"/>
                <w:lang w:val="sr-Cyrl-BA"/>
              </w:rPr>
            </w:pPr>
            <w:r w:rsidRPr="005E7535">
              <w:rPr>
                <w:b/>
                <w:sz w:val="24"/>
                <w:szCs w:val="24"/>
                <w:lang w:val="sr-Cyrl-CS"/>
              </w:rPr>
              <w:t xml:space="preserve">ЗП </w:t>
            </w:r>
            <w:r w:rsidRPr="005E7535">
              <w:rPr>
                <w:sz w:val="24"/>
                <w:szCs w:val="24"/>
                <w:lang w:val="ru-RU"/>
              </w:rPr>
              <w:t>''</w:t>
            </w:r>
            <w:r w:rsidRPr="005E7535">
              <w:rPr>
                <w:b/>
                <w:sz w:val="24"/>
                <w:szCs w:val="24"/>
                <w:lang w:val="sr-Cyrl-CS"/>
              </w:rPr>
              <w:t>РУДНИК И ТЕРМОЕЛЕКТРАНА ГАЦКО</w:t>
            </w:r>
            <w:r w:rsidRPr="005E7535">
              <w:rPr>
                <w:sz w:val="24"/>
                <w:szCs w:val="24"/>
                <w:lang w:val="ru-RU"/>
              </w:rPr>
              <w:t>''</w:t>
            </w:r>
            <w:r w:rsidRPr="005E7535">
              <w:rPr>
                <w:b/>
                <w:sz w:val="24"/>
                <w:szCs w:val="24"/>
                <w:lang w:val="sr-Cyrl-CS"/>
              </w:rPr>
              <w:t>, а.д. ГАЦКО</w:t>
            </w:r>
            <w:r w:rsidRPr="00913BEE">
              <w:rPr>
                <w:b/>
                <w:color w:val="auto"/>
                <w:sz w:val="28"/>
                <w:szCs w:val="28"/>
                <w:lang w:val="sr-Cyrl-BA"/>
              </w:rPr>
              <w:t xml:space="preserve"> </w:t>
            </w:r>
          </w:p>
        </w:tc>
      </w:tr>
      <w:tr w:rsidR="005A3551" w:rsidRPr="009F1BA8" w:rsidTr="00125470">
        <w:tc>
          <w:tcPr>
            <w:tcW w:w="3443" w:type="dxa"/>
          </w:tcPr>
          <w:p w:rsidR="005A3551" w:rsidRPr="00590A7B" w:rsidRDefault="005A3551" w:rsidP="00913BEE">
            <w:pPr>
              <w:spacing w:before="60" w:after="60"/>
              <w:rPr>
                <w:b/>
                <w:bCs/>
                <w:color w:val="auto"/>
                <w:sz w:val="24"/>
                <w:szCs w:val="24"/>
                <w:lang w:val="sr-Cyrl-CS"/>
              </w:rPr>
            </w:pPr>
            <w:r>
              <w:rPr>
                <w:b/>
                <w:bCs/>
                <w:sz w:val="24"/>
                <w:szCs w:val="24"/>
                <w:lang w:val="sr-Cyrl-CS"/>
              </w:rPr>
              <w:t>НОСИЛАЦ ИЗРАДЕ</w:t>
            </w:r>
            <w:r w:rsidRPr="00E547B2">
              <w:rPr>
                <w:b/>
                <w:bCs/>
                <w:sz w:val="24"/>
                <w:szCs w:val="24"/>
                <w:lang w:val="sr-Cyrl-CS"/>
              </w:rPr>
              <w:t>:</w:t>
            </w:r>
          </w:p>
        </w:tc>
        <w:tc>
          <w:tcPr>
            <w:tcW w:w="5737" w:type="dxa"/>
          </w:tcPr>
          <w:p w:rsidR="005A3551" w:rsidRPr="005E7535" w:rsidRDefault="005A3551" w:rsidP="00913BEE">
            <w:pPr>
              <w:spacing w:before="60" w:after="60"/>
              <w:rPr>
                <w:b/>
                <w:bCs/>
                <w:color w:val="auto"/>
                <w:sz w:val="24"/>
                <w:szCs w:val="24"/>
                <w:lang w:val="sr-Cyrl-CS"/>
              </w:rPr>
            </w:pPr>
            <w:r w:rsidRPr="005E7535">
              <w:rPr>
                <w:b/>
                <w:bCs/>
                <w:sz w:val="24"/>
                <w:szCs w:val="24"/>
                <w:lang w:val="sr-Cyrl-CS"/>
              </w:rPr>
              <w:t>ЈНУ ''ИНСТИТУТ ЗА ЗАШТИТУ И ЕКОЛОГИЈУ РЕПУБЛИКЕ СРПСКЕ''</w:t>
            </w:r>
            <w:r w:rsidRPr="005E7535">
              <w:rPr>
                <w:b/>
                <w:bCs/>
                <w:sz w:val="24"/>
                <w:szCs w:val="24"/>
                <w:lang w:val="hr-HR"/>
              </w:rPr>
              <w:t xml:space="preserve"> </w:t>
            </w:r>
            <w:r w:rsidRPr="005E7535">
              <w:rPr>
                <w:b/>
                <w:sz w:val="24"/>
                <w:szCs w:val="24"/>
                <w:lang w:val="sr-Cyrl-CS"/>
              </w:rPr>
              <w:t>БАЊА ЛУКА</w:t>
            </w:r>
          </w:p>
        </w:tc>
      </w:tr>
      <w:tr w:rsidR="005A3551" w:rsidRPr="009F1BA8" w:rsidTr="00125470">
        <w:trPr>
          <w:trHeight w:val="6903"/>
        </w:trPr>
        <w:tc>
          <w:tcPr>
            <w:tcW w:w="9180" w:type="dxa"/>
            <w:gridSpan w:val="2"/>
          </w:tcPr>
          <w:p w:rsidR="005A3551" w:rsidRDefault="005A3551" w:rsidP="00913BEE">
            <w:pPr>
              <w:spacing w:before="60" w:after="60"/>
              <w:rPr>
                <w:b/>
                <w:sz w:val="24"/>
                <w:szCs w:val="24"/>
                <w:lang w:val="sr-Cyrl-CS"/>
              </w:rPr>
            </w:pPr>
          </w:p>
          <w:p w:rsidR="005A3551" w:rsidRDefault="005A3551" w:rsidP="00913BEE">
            <w:pPr>
              <w:spacing w:before="60" w:after="60"/>
              <w:rPr>
                <w:b/>
                <w:sz w:val="24"/>
                <w:szCs w:val="24"/>
                <w:lang w:val="sr-Cyrl-CS"/>
              </w:rPr>
            </w:pPr>
            <w:r>
              <w:rPr>
                <w:b/>
                <w:sz w:val="24"/>
                <w:szCs w:val="24"/>
                <w:lang w:val="sr-Cyrl-CS"/>
              </w:rPr>
              <w:t>УЧЕСНИЦИ У ИЗРАДИ</w:t>
            </w:r>
            <w:r w:rsidRPr="002862AB">
              <w:rPr>
                <w:b/>
                <w:sz w:val="24"/>
                <w:szCs w:val="24"/>
                <w:lang w:val="sr-Cyrl-CS"/>
              </w:rPr>
              <w:t>:</w:t>
            </w:r>
          </w:p>
          <w:p w:rsidR="005A3551" w:rsidRPr="00F570F7" w:rsidRDefault="005A3551" w:rsidP="00913BEE">
            <w:pPr>
              <w:spacing w:before="60" w:after="60"/>
              <w:rPr>
                <w:b/>
                <w:sz w:val="24"/>
                <w:szCs w:val="24"/>
                <w:lang w:val="en-GB"/>
              </w:rPr>
            </w:pPr>
          </w:p>
          <w:p w:rsidR="005A3551" w:rsidRPr="009F1BA8" w:rsidRDefault="005A3551" w:rsidP="00913BEE">
            <w:pPr>
              <w:spacing w:before="60" w:after="60"/>
              <w:rPr>
                <w:color w:val="auto"/>
                <w:sz w:val="24"/>
                <w:szCs w:val="24"/>
                <w:lang w:val="ru-RU"/>
              </w:rPr>
            </w:pPr>
            <w:r>
              <w:rPr>
                <w:color w:val="auto"/>
                <w:sz w:val="24"/>
                <w:szCs w:val="24"/>
                <w:lang w:val="sr-Cyrl-CS"/>
              </w:rPr>
              <w:t>Др Предраг Илић, дип. еколог за зжс</w:t>
            </w:r>
          </w:p>
          <w:p w:rsidR="005A3551" w:rsidRDefault="005A3551" w:rsidP="00913BEE">
            <w:pPr>
              <w:spacing w:before="60" w:after="60"/>
              <w:rPr>
                <w:color w:val="auto"/>
                <w:sz w:val="24"/>
                <w:szCs w:val="24"/>
                <w:lang w:val="sr-Cyrl-BA"/>
              </w:rPr>
            </w:pPr>
          </w:p>
          <w:p w:rsidR="005A3551" w:rsidRDefault="005A3551" w:rsidP="00913BEE">
            <w:pPr>
              <w:spacing w:before="60" w:after="60"/>
              <w:rPr>
                <w:color w:val="auto"/>
                <w:sz w:val="24"/>
                <w:szCs w:val="24"/>
                <w:lang w:val="sr-Cyrl-CS"/>
              </w:rPr>
            </w:pPr>
            <w:r>
              <w:rPr>
                <w:color w:val="auto"/>
                <w:sz w:val="24"/>
                <w:szCs w:val="24"/>
                <w:lang w:val="sr-Cyrl-BA"/>
              </w:rPr>
              <w:t>Мр Денис Међед</w:t>
            </w:r>
            <w:r>
              <w:rPr>
                <w:color w:val="auto"/>
                <w:sz w:val="24"/>
                <w:szCs w:val="24"/>
                <w:lang w:val="sr-Cyrl-CS"/>
              </w:rPr>
              <w:t>, дипл. инж. прех. технол.</w:t>
            </w:r>
          </w:p>
          <w:p w:rsidR="005A3551" w:rsidRDefault="005A3551" w:rsidP="00913BEE">
            <w:pPr>
              <w:spacing w:before="60" w:after="60"/>
              <w:rPr>
                <w:color w:val="auto"/>
                <w:sz w:val="24"/>
                <w:szCs w:val="24"/>
                <w:lang w:val="sr-Cyrl-CS"/>
              </w:rPr>
            </w:pPr>
          </w:p>
          <w:p w:rsidR="005A3551" w:rsidRDefault="005A3551" w:rsidP="00913BEE">
            <w:pPr>
              <w:spacing w:before="60" w:after="60"/>
              <w:rPr>
                <w:color w:val="auto"/>
                <w:sz w:val="24"/>
                <w:szCs w:val="24"/>
                <w:lang w:val="sr-Cyrl-CS"/>
              </w:rPr>
            </w:pPr>
            <w:r>
              <w:rPr>
                <w:color w:val="auto"/>
                <w:sz w:val="24"/>
                <w:szCs w:val="24"/>
                <w:lang w:val="sr-Cyrl-CS"/>
              </w:rPr>
              <w:t>Сања Бајић, мастер еколог</w:t>
            </w:r>
          </w:p>
          <w:p w:rsidR="005A3551" w:rsidRDefault="005A3551" w:rsidP="00913BEE">
            <w:pPr>
              <w:spacing w:before="60" w:after="60"/>
              <w:rPr>
                <w:color w:val="auto"/>
                <w:sz w:val="24"/>
                <w:szCs w:val="24"/>
                <w:lang w:val="sr-Cyrl-CS"/>
              </w:rPr>
            </w:pPr>
          </w:p>
          <w:p w:rsidR="005A3551" w:rsidRDefault="005A3551" w:rsidP="00913BEE">
            <w:pPr>
              <w:spacing w:before="60" w:after="60"/>
              <w:rPr>
                <w:color w:val="auto"/>
                <w:sz w:val="24"/>
                <w:szCs w:val="24"/>
                <w:lang w:val="sr-Cyrl-CS"/>
              </w:rPr>
            </w:pPr>
            <w:r>
              <w:rPr>
                <w:color w:val="auto"/>
                <w:sz w:val="24"/>
                <w:szCs w:val="24"/>
                <w:lang w:val="sr-Cyrl-CS"/>
              </w:rPr>
              <w:t>Ранко Вељко, мастер машинства</w:t>
            </w:r>
          </w:p>
          <w:p w:rsidR="005A3551" w:rsidRDefault="005A3551" w:rsidP="00913BEE">
            <w:pPr>
              <w:spacing w:before="60" w:after="60"/>
              <w:rPr>
                <w:color w:val="auto"/>
                <w:sz w:val="24"/>
                <w:szCs w:val="24"/>
                <w:lang w:val="sr-Cyrl-CS"/>
              </w:rPr>
            </w:pPr>
          </w:p>
          <w:p w:rsidR="005A3551" w:rsidRDefault="005A3551" w:rsidP="00913BEE">
            <w:pPr>
              <w:spacing w:before="60" w:after="60"/>
              <w:rPr>
                <w:color w:val="auto"/>
                <w:sz w:val="24"/>
                <w:szCs w:val="24"/>
                <w:lang w:val="sr-Cyrl-CS"/>
              </w:rPr>
            </w:pPr>
            <w:r>
              <w:rPr>
                <w:color w:val="auto"/>
                <w:sz w:val="24"/>
                <w:szCs w:val="24"/>
                <w:lang w:val="sr-Cyrl-CS"/>
              </w:rPr>
              <w:t>Силвана Рачић-Милишић, дипл.</w:t>
            </w:r>
            <w:r>
              <w:rPr>
                <w:color w:val="auto"/>
                <w:sz w:val="24"/>
                <w:szCs w:val="24"/>
              </w:rPr>
              <w:t xml:space="preserve"> </w:t>
            </w:r>
            <w:r>
              <w:rPr>
                <w:color w:val="auto"/>
                <w:sz w:val="24"/>
                <w:szCs w:val="24"/>
                <w:lang w:val="sr-Cyrl-CS"/>
              </w:rPr>
              <w:t xml:space="preserve">инж. пољ. </w:t>
            </w:r>
          </w:p>
          <w:p w:rsidR="005A3551" w:rsidRDefault="005A3551" w:rsidP="00913BEE">
            <w:pPr>
              <w:spacing w:before="60" w:after="60"/>
              <w:rPr>
                <w:color w:val="auto"/>
                <w:sz w:val="24"/>
                <w:szCs w:val="24"/>
                <w:lang w:val="sr-Cyrl-CS"/>
              </w:rPr>
            </w:pPr>
          </w:p>
          <w:p w:rsidR="005A3551" w:rsidRDefault="005A3551" w:rsidP="00913BEE">
            <w:pPr>
              <w:spacing w:before="60" w:after="60"/>
              <w:rPr>
                <w:color w:val="auto"/>
                <w:sz w:val="24"/>
                <w:szCs w:val="24"/>
              </w:rPr>
            </w:pPr>
            <w:r>
              <w:rPr>
                <w:color w:val="auto"/>
                <w:sz w:val="24"/>
                <w:szCs w:val="24"/>
              </w:rPr>
              <w:t>Светлана Илић, дипл. инж. пољ.</w:t>
            </w:r>
          </w:p>
          <w:p w:rsidR="005A3551" w:rsidRPr="00F570F7" w:rsidRDefault="005A3551" w:rsidP="00913BEE">
            <w:pPr>
              <w:spacing w:before="60" w:after="60"/>
              <w:rPr>
                <w:color w:val="auto"/>
                <w:sz w:val="24"/>
                <w:szCs w:val="24"/>
              </w:rPr>
            </w:pPr>
          </w:p>
          <w:p w:rsidR="005A3551" w:rsidRDefault="005A3551" w:rsidP="00913BEE">
            <w:pPr>
              <w:spacing w:before="60" w:after="60"/>
              <w:rPr>
                <w:color w:val="auto"/>
                <w:sz w:val="24"/>
                <w:szCs w:val="24"/>
                <w:lang w:val="sr-Cyrl-CS"/>
              </w:rPr>
            </w:pPr>
            <w:r>
              <w:rPr>
                <w:color w:val="auto"/>
                <w:sz w:val="24"/>
                <w:szCs w:val="24"/>
                <w:lang w:val="sr-Cyrl-BA"/>
              </w:rPr>
              <w:t>Весна Митрић</w:t>
            </w:r>
            <w:r>
              <w:rPr>
                <w:color w:val="auto"/>
                <w:sz w:val="24"/>
                <w:szCs w:val="24"/>
                <w:lang w:val="sr-Cyrl-CS"/>
              </w:rPr>
              <w:t>, дипл. инж. хем. технол.</w:t>
            </w:r>
          </w:p>
          <w:p w:rsidR="005A3551" w:rsidRDefault="005A3551" w:rsidP="00913BEE">
            <w:pPr>
              <w:spacing w:before="60" w:after="60"/>
              <w:rPr>
                <w:color w:val="auto"/>
                <w:sz w:val="24"/>
                <w:szCs w:val="24"/>
                <w:lang w:val="sr-Cyrl-CS"/>
              </w:rPr>
            </w:pPr>
          </w:p>
          <w:p w:rsidR="005A3551" w:rsidRDefault="005A3551" w:rsidP="00913BEE">
            <w:pPr>
              <w:spacing w:before="60" w:after="60"/>
              <w:rPr>
                <w:bCs/>
                <w:color w:val="auto"/>
                <w:sz w:val="24"/>
                <w:szCs w:val="24"/>
                <w:lang w:val="ru-RU"/>
              </w:rPr>
            </w:pPr>
            <w:r>
              <w:rPr>
                <w:bCs/>
                <w:color w:val="auto"/>
                <w:sz w:val="24"/>
                <w:szCs w:val="24"/>
                <w:lang w:val="ru-RU"/>
              </w:rPr>
              <w:t>Ненад Дамјановић, дипл.</w:t>
            </w:r>
            <w:r>
              <w:rPr>
                <w:bCs/>
                <w:color w:val="auto"/>
                <w:sz w:val="24"/>
                <w:szCs w:val="24"/>
              </w:rPr>
              <w:t xml:space="preserve"> </w:t>
            </w:r>
            <w:r>
              <w:rPr>
                <w:bCs/>
                <w:color w:val="auto"/>
                <w:sz w:val="24"/>
                <w:szCs w:val="24"/>
                <w:lang w:val="ru-RU"/>
              </w:rPr>
              <w:t>инж.</w:t>
            </w:r>
            <w:r>
              <w:rPr>
                <w:bCs/>
                <w:color w:val="auto"/>
                <w:sz w:val="24"/>
                <w:szCs w:val="24"/>
              </w:rPr>
              <w:t xml:space="preserve"> </w:t>
            </w:r>
            <w:r>
              <w:rPr>
                <w:bCs/>
                <w:color w:val="auto"/>
                <w:sz w:val="24"/>
                <w:szCs w:val="24"/>
                <w:lang w:val="ru-RU"/>
              </w:rPr>
              <w:t>руд.</w:t>
            </w:r>
          </w:p>
          <w:p w:rsidR="005A3551" w:rsidRDefault="005A3551" w:rsidP="00913BEE">
            <w:pPr>
              <w:spacing w:before="60" w:after="60"/>
              <w:rPr>
                <w:color w:val="auto"/>
                <w:sz w:val="24"/>
                <w:szCs w:val="24"/>
                <w:lang w:val="sr-Cyrl-CS"/>
              </w:rPr>
            </w:pPr>
          </w:p>
          <w:p w:rsidR="005A3551" w:rsidRDefault="005A3551" w:rsidP="00913BEE">
            <w:pPr>
              <w:spacing w:before="60" w:after="60"/>
              <w:rPr>
                <w:bCs/>
                <w:color w:val="auto"/>
                <w:sz w:val="24"/>
                <w:szCs w:val="24"/>
                <w:lang w:val="ru-RU"/>
              </w:rPr>
            </w:pPr>
            <w:r>
              <w:rPr>
                <w:bCs/>
                <w:color w:val="auto"/>
                <w:sz w:val="24"/>
                <w:szCs w:val="24"/>
                <w:lang w:val="ru-RU"/>
              </w:rPr>
              <w:t>Љиљана Ерић, дипл. инж. технол.</w:t>
            </w:r>
          </w:p>
          <w:p w:rsidR="00E35092" w:rsidRDefault="00E35092" w:rsidP="00913BEE">
            <w:pPr>
              <w:spacing w:before="60" w:after="60"/>
              <w:rPr>
                <w:bCs/>
                <w:color w:val="auto"/>
                <w:sz w:val="24"/>
                <w:szCs w:val="24"/>
                <w:lang w:val="ru-RU"/>
              </w:rPr>
            </w:pPr>
          </w:p>
          <w:p w:rsidR="00E35092" w:rsidRDefault="00E35092" w:rsidP="00E35092">
            <w:pPr>
              <w:spacing w:before="60" w:after="60"/>
              <w:rPr>
                <w:bCs/>
                <w:color w:val="auto"/>
                <w:sz w:val="24"/>
                <w:szCs w:val="24"/>
                <w:lang w:val="ru-RU"/>
              </w:rPr>
            </w:pPr>
            <w:r>
              <w:rPr>
                <w:bCs/>
                <w:color w:val="auto"/>
                <w:sz w:val="24"/>
                <w:szCs w:val="24"/>
                <w:lang w:val="ru-RU"/>
              </w:rPr>
              <w:t>Наташа Мрђеновић, дипл. инж. елек</w:t>
            </w:r>
            <w:r>
              <w:rPr>
                <w:bCs/>
                <w:color w:val="auto"/>
                <w:sz w:val="24"/>
                <w:szCs w:val="24"/>
              </w:rPr>
              <w:t>т</w:t>
            </w:r>
            <w:r>
              <w:rPr>
                <w:bCs/>
                <w:color w:val="auto"/>
                <w:sz w:val="24"/>
                <w:szCs w:val="24"/>
                <w:lang w:val="ru-RU"/>
              </w:rPr>
              <w:t>.</w:t>
            </w:r>
          </w:p>
          <w:p w:rsidR="00E35092" w:rsidRDefault="00E35092" w:rsidP="00913BEE">
            <w:pPr>
              <w:spacing w:before="60" w:after="60"/>
              <w:rPr>
                <w:bCs/>
                <w:color w:val="auto"/>
                <w:sz w:val="24"/>
                <w:szCs w:val="24"/>
                <w:lang w:val="ru-RU"/>
              </w:rPr>
            </w:pPr>
          </w:p>
          <w:p w:rsidR="00E36DAF" w:rsidRDefault="00E36DAF" w:rsidP="00913BEE">
            <w:pPr>
              <w:spacing w:before="60" w:after="60"/>
              <w:rPr>
                <w:bCs/>
                <w:color w:val="auto"/>
                <w:sz w:val="24"/>
                <w:szCs w:val="24"/>
                <w:lang w:val="ru-RU"/>
              </w:rPr>
            </w:pPr>
          </w:p>
          <w:p w:rsidR="005A3551" w:rsidRPr="00A414BE" w:rsidRDefault="005A3551" w:rsidP="00913BEE">
            <w:pPr>
              <w:spacing w:before="60" w:after="60"/>
              <w:rPr>
                <w:b/>
                <w:bCs/>
                <w:color w:val="auto"/>
                <w:sz w:val="24"/>
                <w:szCs w:val="24"/>
                <w:lang w:val="sr-Latn-BA"/>
              </w:rPr>
            </w:pPr>
          </w:p>
          <w:p w:rsidR="005A3551" w:rsidRDefault="00125470" w:rsidP="00913BEE">
            <w:pPr>
              <w:spacing w:before="60" w:after="60"/>
              <w:jc w:val="center"/>
              <w:rPr>
                <w:b/>
                <w:bCs/>
                <w:color w:val="auto"/>
                <w:sz w:val="24"/>
                <w:szCs w:val="24"/>
                <w:lang w:val="ru-RU"/>
              </w:rPr>
            </w:pPr>
            <w:r>
              <w:rPr>
                <w:b/>
                <w:bCs/>
                <w:color w:val="auto"/>
                <w:sz w:val="24"/>
                <w:szCs w:val="24"/>
                <w:lang w:val="ru-RU"/>
              </w:rPr>
              <w:t xml:space="preserve">                                                                           ВД ДИРЕКТОР:</w:t>
            </w:r>
          </w:p>
          <w:p w:rsidR="00125470" w:rsidRDefault="00125470" w:rsidP="00913BEE">
            <w:pPr>
              <w:spacing w:before="60" w:after="60"/>
              <w:jc w:val="center"/>
              <w:rPr>
                <w:b/>
                <w:bCs/>
                <w:color w:val="auto"/>
                <w:sz w:val="24"/>
                <w:szCs w:val="24"/>
                <w:lang w:val="ru-RU"/>
              </w:rPr>
            </w:pPr>
            <w:r>
              <w:rPr>
                <w:b/>
                <w:bCs/>
                <w:color w:val="auto"/>
                <w:sz w:val="24"/>
                <w:szCs w:val="24"/>
                <w:lang w:val="ru-RU"/>
              </w:rPr>
              <w:t xml:space="preserve">                                                                            Проф. Др Предраг Илић</w:t>
            </w:r>
          </w:p>
          <w:p w:rsidR="005A3551" w:rsidRPr="00590A7B" w:rsidRDefault="005A3551" w:rsidP="00913BEE">
            <w:pPr>
              <w:spacing w:before="60" w:after="60"/>
              <w:rPr>
                <w:b/>
                <w:bCs/>
                <w:color w:val="auto"/>
                <w:sz w:val="24"/>
                <w:szCs w:val="24"/>
                <w:lang w:val="ru-RU"/>
              </w:rPr>
            </w:pPr>
          </w:p>
        </w:tc>
      </w:tr>
      <w:tr w:rsidR="00125470" w:rsidRPr="009F1BA8" w:rsidTr="00125470">
        <w:trPr>
          <w:trHeight w:val="741"/>
        </w:trPr>
        <w:tc>
          <w:tcPr>
            <w:tcW w:w="9180" w:type="dxa"/>
            <w:gridSpan w:val="2"/>
          </w:tcPr>
          <w:p w:rsidR="00125470" w:rsidRPr="005D5F62" w:rsidRDefault="00125470" w:rsidP="00125470">
            <w:pPr>
              <w:jc w:val="center"/>
              <w:rPr>
                <w:b/>
                <w:bCs/>
                <w:color w:val="333333"/>
                <w:sz w:val="24"/>
                <w:szCs w:val="24"/>
                <w:lang w:val="sr-Cyrl-BA"/>
              </w:rPr>
            </w:pPr>
            <w:r>
              <w:rPr>
                <w:b/>
                <w:bCs/>
                <w:color w:val="333333"/>
                <w:sz w:val="24"/>
                <w:szCs w:val="24"/>
                <w:lang w:val="sr-Cyrl-BA"/>
              </w:rPr>
              <w:lastRenderedPageBreak/>
              <w:t>Садржај:</w:t>
            </w:r>
          </w:p>
          <w:p w:rsidR="00125470" w:rsidRDefault="00125470" w:rsidP="00125470">
            <w:pPr>
              <w:spacing w:before="60" w:after="60"/>
              <w:rPr>
                <w:b/>
                <w:bCs/>
                <w:color w:val="auto"/>
                <w:sz w:val="24"/>
                <w:szCs w:val="24"/>
                <w:lang w:val="sr-Cyrl-CS"/>
              </w:rPr>
            </w:pPr>
          </w:p>
        </w:tc>
      </w:tr>
      <w:tr w:rsidR="005A3551" w:rsidRPr="009F1BA8" w:rsidTr="00125470">
        <w:trPr>
          <w:trHeight w:val="741"/>
        </w:trPr>
        <w:tc>
          <w:tcPr>
            <w:tcW w:w="9180" w:type="dxa"/>
            <w:gridSpan w:val="2"/>
          </w:tcPr>
          <w:sdt>
            <w:sdtPr>
              <w:rPr>
                <w:b w:val="0"/>
                <w:bCs w:val="0"/>
                <w:smallCaps w:val="0"/>
                <w:sz w:val="23"/>
                <w:szCs w:val="23"/>
                <w:lang w:val="en-US"/>
              </w:rPr>
              <w:id w:val="1623198712"/>
              <w:docPartObj>
                <w:docPartGallery w:val="Table of Contents"/>
                <w:docPartUnique/>
              </w:docPartObj>
            </w:sdtPr>
            <w:sdtEndPr/>
            <w:sdtContent>
              <w:p w:rsidR="004E336F" w:rsidRDefault="00125470" w:rsidP="004E336F">
                <w:pPr>
                  <w:pStyle w:val="TOC2"/>
                  <w:rPr>
                    <w:rFonts w:asciiTheme="minorHAnsi" w:eastAsiaTheme="minorEastAsia" w:hAnsiTheme="minorHAnsi" w:cstheme="minorBidi"/>
                    <w:b w:val="0"/>
                    <w:bCs w:val="0"/>
                    <w:caps/>
                    <w:noProof/>
                    <w:color w:val="auto"/>
                    <w:lang w:val="en-US"/>
                  </w:rPr>
                </w:pPr>
                <w:r>
                  <w:rPr>
                    <w:color w:val="auto"/>
                    <w:sz w:val="24"/>
                    <w:szCs w:val="24"/>
                    <w:lang w:val="sr-Latn-BA"/>
                  </w:rPr>
                  <w:fldChar w:fldCharType="begin"/>
                </w:r>
                <w:r>
                  <w:instrText xml:space="preserve"> TOC \o "1-3" \h \z \u </w:instrText>
                </w:r>
                <w:r>
                  <w:rPr>
                    <w:color w:val="auto"/>
                    <w:sz w:val="24"/>
                    <w:szCs w:val="24"/>
                    <w:lang w:val="sr-Latn-BA"/>
                  </w:rPr>
                  <w:fldChar w:fldCharType="separate"/>
                </w:r>
                <w:hyperlink w:anchor="_Toc89335544" w:history="1">
                  <w:r w:rsidR="004E336F" w:rsidRPr="00954C93">
                    <w:rPr>
                      <w:rStyle w:val="Hyperlink"/>
                      <w:rFonts w:cs="Arial"/>
                      <w:noProof/>
                      <w:kern w:val="32"/>
                      <w:sz w:val="22"/>
                      <w:szCs w:val="22"/>
                    </w:rPr>
                    <w:t>а) Опис предложене активности и њене сврхе</w:t>
                  </w:r>
                  <w:r w:rsidR="004E336F">
                    <w:rPr>
                      <w:noProof/>
                      <w:webHidden/>
                    </w:rPr>
                    <w:tab/>
                  </w:r>
                  <w:r w:rsidR="004E336F">
                    <w:rPr>
                      <w:noProof/>
                      <w:webHidden/>
                    </w:rPr>
                    <w:fldChar w:fldCharType="begin"/>
                  </w:r>
                  <w:r w:rsidR="004E336F">
                    <w:rPr>
                      <w:noProof/>
                      <w:webHidden/>
                    </w:rPr>
                    <w:instrText xml:space="preserve"> PAGEREF _Toc89335544 \h </w:instrText>
                  </w:r>
                  <w:r w:rsidR="004E336F">
                    <w:rPr>
                      <w:noProof/>
                      <w:webHidden/>
                    </w:rPr>
                  </w:r>
                  <w:r w:rsidR="004E336F">
                    <w:rPr>
                      <w:noProof/>
                      <w:webHidden/>
                    </w:rPr>
                    <w:fldChar w:fldCharType="separate"/>
                  </w:r>
                  <w:r w:rsidR="00B71753">
                    <w:rPr>
                      <w:noProof/>
                      <w:webHidden/>
                    </w:rPr>
                    <w:t>8</w:t>
                  </w:r>
                  <w:r w:rsidR="004E336F">
                    <w:rPr>
                      <w:noProof/>
                      <w:webHidden/>
                    </w:rPr>
                    <w:fldChar w:fldCharType="end"/>
                  </w:r>
                </w:hyperlink>
              </w:p>
              <w:p w:rsidR="004E336F" w:rsidRDefault="00E83EAB">
                <w:pPr>
                  <w:pStyle w:val="TOC1"/>
                  <w:rPr>
                    <w:rFonts w:asciiTheme="minorHAnsi" w:eastAsiaTheme="minorEastAsia" w:hAnsiTheme="minorHAnsi" w:cstheme="minorBidi"/>
                    <w:b w:val="0"/>
                    <w:bCs w:val="0"/>
                    <w:caps w:val="0"/>
                    <w:color w:val="auto"/>
                    <w:lang w:val="en-US"/>
                  </w:rPr>
                </w:pPr>
                <w:hyperlink w:anchor="_Toc89335557" w:history="1">
                  <w:r w:rsidR="004E336F" w:rsidRPr="00D10CAB">
                    <w:rPr>
                      <w:rStyle w:val="Hyperlink"/>
                      <w:rFonts w:cs="Arial"/>
                      <w:kern w:val="32"/>
                    </w:rPr>
                    <w:t>б) Опис, по потреби, разумних алтернатива (нпр. локацијских или технолошких) предложеној активности као и алтернативу непоступања</w:t>
                  </w:r>
                  <w:r w:rsidR="004E336F">
                    <w:rPr>
                      <w:webHidden/>
                    </w:rPr>
                    <w:tab/>
                  </w:r>
                  <w:r w:rsidR="004E336F">
                    <w:rPr>
                      <w:webHidden/>
                    </w:rPr>
                    <w:fldChar w:fldCharType="begin"/>
                  </w:r>
                  <w:r w:rsidR="004E336F">
                    <w:rPr>
                      <w:webHidden/>
                    </w:rPr>
                    <w:instrText xml:space="preserve"> PAGEREF _Toc89335557 \h </w:instrText>
                  </w:r>
                  <w:r w:rsidR="004E336F">
                    <w:rPr>
                      <w:webHidden/>
                    </w:rPr>
                  </w:r>
                  <w:r w:rsidR="004E336F">
                    <w:rPr>
                      <w:webHidden/>
                    </w:rPr>
                    <w:fldChar w:fldCharType="separate"/>
                  </w:r>
                  <w:r w:rsidR="00B71753">
                    <w:rPr>
                      <w:webHidden/>
                    </w:rPr>
                    <w:t>16</w:t>
                  </w:r>
                  <w:r w:rsidR="004E336F">
                    <w:rPr>
                      <w:webHidden/>
                    </w:rPr>
                    <w:fldChar w:fldCharType="end"/>
                  </w:r>
                </w:hyperlink>
              </w:p>
              <w:p w:rsidR="004E336F" w:rsidRDefault="00E83EAB">
                <w:pPr>
                  <w:pStyle w:val="TOC1"/>
                  <w:rPr>
                    <w:rFonts w:asciiTheme="minorHAnsi" w:eastAsiaTheme="minorEastAsia" w:hAnsiTheme="minorHAnsi" w:cstheme="minorBidi"/>
                    <w:b w:val="0"/>
                    <w:bCs w:val="0"/>
                    <w:caps w:val="0"/>
                    <w:color w:val="auto"/>
                    <w:lang w:val="en-US"/>
                  </w:rPr>
                </w:pPr>
                <w:hyperlink w:anchor="_Toc89335558" w:history="1">
                  <w:r w:rsidR="00462C88">
                    <w:rPr>
                      <w:rStyle w:val="Hyperlink"/>
                      <w:rFonts w:cs="Arial"/>
                      <w:kern w:val="32"/>
                      <w:lang w:val="sr-Cyrl-BA"/>
                    </w:rPr>
                    <w:t>В</w:t>
                  </w:r>
                  <w:r w:rsidR="004E336F" w:rsidRPr="00D10CAB">
                    <w:rPr>
                      <w:rStyle w:val="Hyperlink"/>
                      <w:rFonts w:cs="Arial"/>
                      <w:kern w:val="32"/>
                    </w:rPr>
                    <w:t>) Опис околине која ће вјероватно бити значајно погођена предложеном активношћу и њеним алтернативама</w:t>
                  </w:r>
                  <w:r w:rsidR="004E336F">
                    <w:rPr>
                      <w:webHidden/>
                    </w:rPr>
                    <w:tab/>
                  </w:r>
                  <w:r w:rsidR="004E336F">
                    <w:rPr>
                      <w:webHidden/>
                    </w:rPr>
                    <w:fldChar w:fldCharType="begin"/>
                  </w:r>
                  <w:r w:rsidR="004E336F">
                    <w:rPr>
                      <w:webHidden/>
                    </w:rPr>
                    <w:instrText xml:space="preserve"> PAGEREF _Toc89335558 \h </w:instrText>
                  </w:r>
                  <w:r w:rsidR="004E336F">
                    <w:rPr>
                      <w:webHidden/>
                    </w:rPr>
                  </w:r>
                  <w:r w:rsidR="004E336F">
                    <w:rPr>
                      <w:webHidden/>
                    </w:rPr>
                    <w:fldChar w:fldCharType="separate"/>
                  </w:r>
                  <w:r w:rsidR="00B71753">
                    <w:rPr>
                      <w:webHidden/>
                    </w:rPr>
                    <w:t>18</w:t>
                  </w:r>
                  <w:r w:rsidR="004E336F">
                    <w:rPr>
                      <w:webHidden/>
                    </w:rPr>
                    <w:fldChar w:fldCharType="end"/>
                  </w:r>
                </w:hyperlink>
              </w:p>
              <w:p w:rsidR="004E336F" w:rsidRDefault="00E83EAB">
                <w:pPr>
                  <w:pStyle w:val="TOC1"/>
                  <w:rPr>
                    <w:rFonts w:asciiTheme="minorHAnsi" w:eastAsiaTheme="minorEastAsia" w:hAnsiTheme="minorHAnsi" w:cstheme="minorBidi"/>
                    <w:b w:val="0"/>
                    <w:bCs w:val="0"/>
                    <w:caps w:val="0"/>
                    <w:color w:val="auto"/>
                    <w:lang w:val="en-US"/>
                  </w:rPr>
                </w:pPr>
                <w:hyperlink w:anchor="_Toc89335559" w:history="1">
                  <w:r w:rsidR="00555392">
                    <w:rPr>
                      <w:rStyle w:val="Hyperlink"/>
                      <w:rFonts w:cs="Arial"/>
                      <w:kern w:val="32"/>
                      <w:lang w:val="sr-Cyrl-BA"/>
                    </w:rPr>
                    <w:t>Г</w:t>
                  </w:r>
                  <w:r w:rsidR="004E336F" w:rsidRPr="00D10CAB">
                    <w:rPr>
                      <w:rStyle w:val="Hyperlink"/>
                      <w:rFonts w:cs="Arial"/>
                      <w:kern w:val="32"/>
                    </w:rPr>
                    <w:t>) Опис потенцијалног околинског утицаја предложене активности и њених алтернатива те процјену његовог значаја</w:t>
                  </w:r>
                  <w:r w:rsidR="004E336F">
                    <w:rPr>
                      <w:webHidden/>
                    </w:rPr>
                    <w:tab/>
                  </w:r>
                  <w:r w:rsidR="004E336F">
                    <w:rPr>
                      <w:webHidden/>
                    </w:rPr>
                    <w:fldChar w:fldCharType="begin"/>
                  </w:r>
                  <w:r w:rsidR="004E336F">
                    <w:rPr>
                      <w:webHidden/>
                    </w:rPr>
                    <w:instrText xml:space="preserve"> PAGEREF _Toc89335559 \h </w:instrText>
                  </w:r>
                  <w:r w:rsidR="004E336F">
                    <w:rPr>
                      <w:webHidden/>
                    </w:rPr>
                  </w:r>
                  <w:r w:rsidR="004E336F">
                    <w:rPr>
                      <w:webHidden/>
                    </w:rPr>
                    <w:fldChar w:fldCharType="separate"/>
                  </w:r>
                  <w:r w:rsidR="00B71753">
                    <w:rPr>
                      <w:webHidden/>
                    </w:rPr>
                    <w:t>21</w:t>
                  </w:r>
                  <w:r w:rsidR="004E336F">
                    <w:rPr>
                      <w:webHidden/>
                    </w:rPr>
                    <w:fldChar w:fldCharType="end"/>
                  </w:r>
                </w:hyperlink>
              </w:p>
              <w:p w:rsidR="004E336F" w:rsidRDefault="00E83EAB">
                <w:pPr>
                  <w:pStyle w:val="TOC1"/>
                  <w:rPr>
                    <w:rFonts w:asciiTheme="minorHAnsi" w:eastAsiaTheme="minorEastAsia" w:hAnsiTheme="minorHAnsi" w:cstheme="minorBidi"/>
                    <w:b w:val="0"/>
                    <w:bCs w:val="0"/>
                    <w:caps w:val="0"/>
                    <w:color w:val="auto"/>
                    <w:lang w:val="en-US"/>
                  </w:rPr>
                </w:pPr>
                <w:hyperlink w:anchor="_Toc89335567" w:history="1">
                  <w:r w:rsidR="003B4D16">
                    <w:rPr>
                      <w:rStyle w:val="Hyperlink"/>
                      <w:rFonts w:cs="Arial"/>
                      <w:kern w:val="32"/>
                      <w:lang w:val="sr-Cyrl-BA"/>
                    </w:rPr>
                    <w:t>Д</w:t>
                  </w:r>
                  <w:r w:rsidR="004E336F" w:rsidRPr="00D10CAB">
                    <w:rPr>
                      <w:rStyle w:val="Hyperlink"/>
                      <w:rFonts w:cs="Arial"/>
                      <w:kern w:val="32"/>
                    </w:rPr>
                    <w:t>) Опис мјера ублажавања у циљу одржавања неповољних околинских утицаја на минимум</w:t>
                  </w:r>
                  <w:r w:rsidR="004E336F">
                    <w:rPr>
                      <w:webHidden/>
                    </w:rPr>
                    <w:tab/>
                  </w:r>
                  <w:r w:rsidR="004E336F">
                    <w:rPr>
                      <w:webHidden/>
                    </w:rPr>
                    <w:fldChar w:fldCharType="begin"/>
                  </w:r>
                  <w:r w:rsidR="004E336F">
                    <w:rPr>
                      <w:webHidden/>
                    </w:rPr>
                    <w:instrText xml:space="preserve"> PAGEREF _Toc89335567 \h </w:instrText>
                  </w:r>
                  <w:r w:rsidR="004E336F">
                    <w:rPr>
                      <w:webHidden/>
                    </w:rPr>
                  </w:r>
                  <w:r w:rsidR="004E336F">
                    <w:rPr>
                      <w:webHidden/>
                    </w:rPr>
                    <w:fldChar w:fldCharType="separate"/>
                  </w:r>
                  <w:r w:rsidR="00B71753">
                    <w:rPr>
                      <w:webHidden/>
                    </w:rPr>
                    <w:t>53</w:t>
                  </w:r>
                  <w:r w:rsidR="004E336F">
                    <w:rPr>
                      <w:webHidden/>
                    </w:rPr>
                    <w:fldChar w:fldCharType="end"/>
                  </w:r>
                </w:hyperlink>
              </w:p>
              <w:p w:rsidR="004E336F" w:rsidRDefault="00E83EAB">
                <w:pPr>
                  <w:pStyle w:val="TOC1"/>
                  <w:rPr>
                    <w:rFonts w:asciiTheme="minorHAnsi" w:eastAsiaTheme="minorEastAsia" w:hAnsiTheme="minorHAnsi" w:cstheme="minorBidi"/>
                    <w:b w:val="0"/>
                    <w:bCs w:val="0"/>
                    <w:caps w:val="0"/>
                    <w:color w:val="auto"/>
                    <w:lang w:val="en-US"/>
                  </w:rPr>
                </w:pPr>
                <w:hyperlink w:anchor="_Toc89335568" w:history="1">
                  <w:r w:rsidR="00A93521">
                    <w:rPr>
                      <w:lang w:val="sr-Cyrl-BA"/>
                    </w:rPr>
                    <w:t>Ђ</w:t>
                  </w:r>
                  <w:r w:rsidR="004E336F" w:rsidRPr="00D10CAB">
                    <w:rPr>
                      <w:rStyle w:val="Hyperlink"/>
                      <w:rFonts w:cs="Arial"/>
                      <w:kern w:val="32"/>
                    </w:rPr>
                    <w:t>) Изричиту индикацију кориштених метода предвиђања и пропратних претпоставки, као и релевантних околинских података</w:t>
                  </w:r>
                  <w:r w:rsidR="004E336F">
                    <w:rPr>
                      <w:webHidden/>
                    </w:rPr>
                    <w:tab/>
                  </w:r>
                  <w:r w:rsidR="004E336F">
                    <w:rPr>
                      <w:webHidden/>
                    </w:rPr>
                    <w:fldChar w:fldCharType="begin"/>
                  </w:r>
                  <w:r w:rsidR="004E336F">
                    <w:rPr>
                      <w:webHidden/>
                    </w:rPr>
                    <w:instrText xml:space="preserve"> PAGEREF _Toc89335568 \h </w:instrText>
                  </w:r>
                  <w:r w:rsidR="004E336F">
                    <w:rPr>
                      <w:webHidden/>
                    </w:rPr>
                  </w:r>
                  <w:r w:rsidR="004E336F">
                    <w:rPr>
                      <w:webHidden/>
                    </w:rPr>
                    <w:fldChar w:fldCharType="separate"/>
                  </w:r>
                  <w:r w:rsidR="00B71753">
                    <w:rPr>
                      <w:webHidden/>
                    </w:rPr>
                    <w:t>70</w:t>
                  </w:r>
                  <w:r w:rsidR="004E336F">
                    <w:rPr>
                      <w:webHidden/>
                    </w:rPr>
                    <w:fldChar w:fldCharType="end"/>
                  </w:r>
                </w:hyperlink>
              </w:p>
              <w:p w:rsidR="004E336F" w:rsidRDefault="00E83EAB">
                <w:pPr>
                  <w:pStyle w:val="TOC1"/>
                  <w:rPr>
                    <w:rFonts w:asciiTheme="minorHAnsi" w:eastAsiaTheme="minorEastAsia" w:hAnsiTheme="minorHAnsi" w:cstheme="minorBidi"/>
                    <w:b w:val="0"/>
                    <w:bCs w:val="0"/>
                    <w:caps w:val="0"/>
                    <w:color w:val="auto"/>
                    <w:lang w:val="en-US"/>
                  </w:rPr>
                </w:pPr>
                <w:hyperlink w:anchor="_Toc89335569" w:history="1">
                  <w:r w:rsidR="00EB42C6">
                    <w:rPr>
                      <w:rStyle w:val="Hyperlink"/>
                      <w:rFonts w:cs="Arial"/>
                      <w:kern w:val="32"/>
                      <w:lang w:val="sr-Cyrl-BA"/>
                    </w:rPr>
                    <w:t>Е</w:t>
                  </w:r>
                  <w:r w:rsidR="004E336F" w:rsidRPr="00D10CAB">
                    <w:rPr>
                      <w:rStyle w:val="Hyperlink"/>
                      <w:rFonts w:cs="Arial"/>
                      <w:kern w:val="32"/>
                    </w:rPr>
                    <w:t>) Идентификацију јазова у знању и несигурности на које се наишло у прикупљању потребних информација</w:t>
                  </w:r>
                  <w:r w:rsidR="004E336F">
                    <w:rPr>
                      <w:webHidden/>
                    </w:rPr>
                    <w:tab/>
                  </w:r>
                  <w:r w:rsidR="004E336F">
                    <w:rPr>
                      <w:webHidden/>
                    </w:rPr>
                    <w:fldChar w:fldCharType="begin"/>
                  </w:r>
                  <w:r w:rsidR="004E336F">
                    <w:rPr>
                      <w:webHidden/>
                    </w:rPr>
                    <w:instrText xml:space="preserve"> PAGEREF _Toc89335569 \h </w:instrText>
                  </w:r>
                  <w:r w:rsidR="004E336F">
                    <w:rPr>
                      <w:webHidden/>
                    </w:rPr>
                  </w:r>
                  <w:r w:rsidR="004E336F">
                    <w:rPr>
                      <w:webHidden/>
                    </w:rPr>
                    <w:fldChar w:fldCharType="separate"/>
                  </w:r>
                  <w:r w:rsidR="00B71753">
                    <w:rPr>
                      <w:webHidden/>
                    </w:rPr>
                    <w:t>72</w:t>
                  </w:r>
                  <w:r w:rsidR="004E336F">
                    <w:rPr>
                      <w:webHidden/>
                    </w:rPr>
                    <w:fldChar w:fldCharType="end"/>
                  </w:r>
                </w:hyperlink>
              </w:p>
              <w:p w:rsidR="004E336F" w:rsidRDefault="00E83EAB">
                <w:pPr>
                  <w:pStyle w:val="TOC1"/>
                  <w:rPr>
                    <w:rFonts w:asciiTheme="minorHAnsi" w:eastAsiaTheme="minorEastAsia" w:hAnsiTheme="minorHAnsi" w:cstheme="minorBidi"/>
                    <w:b w:val="0"/>
                    <w:bCs w:val="0"/>
                    <w:caps w:val="0"/>
                    <w:color w:val="auto"/>
                    <w:lang w:val="en-US"/>
                  </w:rPr>
                </w:pPr>
                <w:hyperlink w:anchor="_Toc89335570" w:history="1">
                  <w:r w:rsidR="00E24C76">
                    <w:rPr>
                      <w:rStyle w:val="Hyperlink"/>
                      <w:rFonts w:cs="Arial"/>
                      <w:kern w:val="32"/>
                      <w:lang w:val="sr-Cyrl-BA"/>
                    </w:rPr>
                    <w:t>Ж</w:t>
                  </w:r>
                  <w:r w:rsidR="004E336F" w:rsidRPr="00D10CAB">
                    <w:rPr>
                      <w:rStyle w:val="Hyperlink"/>
                      <w:rFonts w:cs="Arial"/>
                      <w:kern w:val="32"/>
                    </w:rPr>
                    <w:t>) По потреби, скицу програма за праћење и управљање и евентуалне планове за поств –пројектну анализу</w:t>
                  </w:r>
                  <w:r w:rsidR="004E336F">
                    <w:rPr>
                      <w:webHidden/>
                    </w:rPr>
                    <w:tab/>
                  </w:r>
                  <w:r w:rsidR="004E336F">
                    <w:rPr>
                      <w:webHidden/>
                    </w:rPr>
                    <w:fldChar w:fldCharType="begin"/>
                  </w:r>
                  <w:r w:rsidR="004E336F">
                    <w:rPr>
                      <w:webHidden/>
                    </w:rPr>
                    <w:instrText xml:space="preserve"> PAGEREF _Toc89335570 \h </w:instrText>
                  </w:r>
                  <w:r w:rsidR="004E336F">
                    <w:rPr>
                      <w:webHidden/>
                    </w:rPr>
                  </w:r>
                  <w:r w:rsidR="004E336F">
                    <w:rPr>
                      <w:webHidden/>
                    </w:rPr>
                    <w:fldChar w:fldCharType="separate"/>
                  </w:r>
                  <w:r w:rsidR="00B71753">
                    <w:rPr>
                      <w:webHidden/>
                    </w:rPr>
                    <w:t>72</w:t>
                  </w:r>
                  <w:r w:rsidR="004E336F">
                    <w:rPr>
                      <w:webHidden/>
                    </w:rPr>
                    <w:fldChar w:fldCharType="end"/>
                  </w:r>
                </w:hyperlink>
              </w:p>
              <w:p w:rsidR="004E336F" w:rsidRDefault="00E83EAB">
                <w:pPr>
                  <w:pStyle w:val="TOC1"/>
                  <w:rPr>
                    <w:rFonts w:asciiTheme="minorHAnsi" w:eastAsiaTheme="minorEastAsia" w:hAnsiTheme="minorHAnsi" w:cstheme="minorBidi"/>
                    <w:b w:val="0"/>
                    <w:bCs w:val="0"/>
                    <w:caps w:val="0"/>
                    <w:color w:val="auto"/>
                    <w:lang w:val="en-US"/>
                  </w:rPr>
                </w:pPr>
                <w:hyperlink w:anchor="_Toc89335571" w:history="1">
                  <w:r w:rsidR="00E24C76">
                    <w:rPr>
                      <w:rStyle w:val="Hyperlink"/>
                      <w:rFonts w:cs="Arial"/>
                      <w:kern w:val="32"/>
                      <w:lang w:val="sr-Cyrl-BA"/>
                    </w:rPr>
                    <w:t>З</w:t>
                  </w:r>
                  <w:r w:rsidR="004E336F" w:rsidRPr="00D10CAB">
                    <w:rPr>
                      <w:rStyle w:val="Hyperlink"/>
                      <w:rFonts w:cs="Arial"/>
                      <w:kern w:val="32"/>
                    </w:rPr>
                    <w:t>) Нетехнички сиже у коме ће бити визуелна презентација ( мапе, графикони, итд)</w:t>
                  </w:r>
                  <w:r w:rsidR="004E336F">
                    <w:rPr>
                      <w:webHidden/>
                    </w:rPr>
                    <w:tab/>
                  </w:r>
                  <w:r w:rsidR="004E336F">
                    <w:rPr>
                      <w:webHidden/>
                    </w:rPr>
                    <w:fldChar w:fldCharType="begin"/>
                  </w:r>
                  <w:r w:rsidR="004E336F">
                    <w:rPr>
                      <w:webHidden/>
                    </w:rPr>
                    <w:instrText xml:space="preserve"> PAGEREF _Toc89335571 \h </w:instrText>
                  </w:r>
                  <w:r w:rsidR="004E336F">
                    <w:rPr>
                      <w:webHidden/>
                    </w:rPr>
                  </w:r>
                  <w:r w:rsidR="004E336F">
                    <w:rPr>
                      <w:webHidden/>
                    </w:rPr>
                    <w:fldChar w:fldCharType="separate"/>
                  </w:r>
                  <w:r w:rsidR="00B71753">
                    <w:rPr>
                      <w:webHidden/>
                    </w:rPr>
                    <w:t>85</w:t>
                  </w:r>
                  <w:r w:rsidR="004E336F">
                    <w:rPr>
                      <w:webHidden/>
                    </w:rPr>
                    <w:fldChar w:fldCharType="end"/>
                  </w:r>
                </w:hyperlink>
              </w:p>
              <w:p w:rsidR="004E336F" w:rsidRDefault="00E83EAB">
                <w:pPr>
                  <w:pStyle w:val="TOC2"/>
                  <w:rPr>
                    <w:rFonts w:asciiTheme="minorHAnsi" w:eastAsiaTheme="minorEastAsia" w:hAnsiTheme="minorHAnsi" w:cstheme="minorBidi"/>
                    <w:b w:val="0"/>
                    <w:bCs w:val="0"/>
                    <w:smallCaps w:val="0"/>
                    <w:noProof/>
                    <w:color w:val="auto"/>
                    <w:sz w:val="22"/>
                    <w:szCs w:val="22"/>
                    <w:lang w:val="en-US"/>
                  </w:rPr>
                </w:pPr>
                <w:hyperlink w:anchor="_Toc89335581" w:history="1">
                  <w:r w:rsidR="004E336F" w:rsidRPr="00D10CAB">
                    <w:rPr>
                      <w:rStyle w:val="Hyperlink"/>
                      <w:rFonts w:asciiTheme="majorHAnsi" w:hAnsiTheme="majorHAnsi" w:cs="Arial"/>
                      <w:noProof/>
                      <w:kern w:val="32"/>
                    </w:rPr>
                    <w:t>АНЕКСИ</w:t>
                  </w:r>
                  <w:r w:rsidR="004E336F">
                    <w:rPr>
                      <w:noProof/>
                      <w:webHidden/>
                    </w:rPr>
                    <w:tab/>
                  </w:r>
                  <w:r w:rsidR="004E336F">
                    <w:rPr>
                      <w:noProof/>
                      <w:webHidden/>
                    </w:rPr>
                    <w:fldChar w:fldCharType="begin"/>
                  </w:r>
                  <w:r w:rsidR="004E336F">
                    <w:rPr>
                      <w:noProof/>
                      <w:webHidden/>
                    </w:rPr>
                    <w:instrText xml:space="preserve"> PAGEREF _Toc89335581 \h </w:instrText>
                  </w:r>
                  <w:r w:rsidR="004E336F">
                    <w:rPr>
                      <w:noProof/>
                      <w:webHidden/>
                    </w:rPr>
                  </w:r>
                  <w:r w:rsidR="004E336F">
                    <w:rPr>
                      <w:noProof/>
                      <w:webHidden/>
                    </w:rPr>
                    <w:fldChar w:fldCharType="separate"/>
                  </w:r>
                  <w:r w:rsidR="00B71753">
                    <w:rPr>
                      <w:noProof/>
                      <w:webHidden/>
                    </w:rPr>
                    <w:t>89</w:t>
                  </w:r>
                  <w:r w:rsidR="004E336F">
                    <w:rPr>
                      <w:noProof/>
                      <w:webHidden/>
                    </w:rPr>
                    <w:fldChar w:fldCharType="end"/>
                  </w:r>
                </w:hyperlink>
              </w:p>
              <w:p w:rsidR="00125470" w:rsidRDefault="00125470" w:rsidP="00125470">
                <w:r>
                  <w:rPr>
                    <w:b/>
                    <w:bCs/>
                    <w:noProof/>
                  </w:rPr>
                  <w:fldChar w:fldCharType="end"/>
                </w:r>
              </w:p>
            </w:sdtContent>
          </w:sdt>
          <w:p w:rsidR="005A3551" w:rsidRPr="00E67B39" w:rsidRDefault="005A3551" w:rsidP="00913BEE">
            <w:pPr>
              <w:spacing w:before="60" w:after="60"/>
              <w:jc w:val="right"/>
              <w:rPr>
                <w:sz w:val="24"/>
                <w:szCs w:val="24"/>
                <w:lang w:val="sr-Cyrl-CS"/>
              </w:rPr>
            </w:pPr>
          </w:p>
        </w:tc>
      </w:tr>
      <w:tr w:rsidR="00125470" w:rsidRPr="009F1BA8" w:rsidTr="00125470">
        <w:trPr>
          <w:trHeight w:val="741"/>
        </w:trPr>
        <w:tc>
          <w:tcPr>
            <w:tcW w:w="9180" w:type="dxa"/>
            <w:gridSpan w:val="2"/>
          </w:tcPr>
          <w:p w:rsidR="00125470" w:rsidRDefault="00125470" w:rsidP="00913BEE">
            <w:pPr>
              <w:spacing w:before="60" w:after="60"/>
              <w:jc w:val="center"/>
              <w:rPr>
                <w:b/>
                <w:bCs/>
                <w:color w:val="auto"/>
                <w:sz w:val="24"/>
                <w:szCs w:val="24"/>
                <w:lang w:val="sr-Cyrl-CS"/>
              </w:rPr>
            </w:pPr>
          </w:p>
        </w:tc>
      </w:tr>
      <w:tr w:rsidR="00125470" w:rsidRPr="009F1BA8" w:rsidTr="00125470">
        <w:trPr>
          <w:trHeight w:val="741"/>
        </w:trPr>
        <w:tc>
          <w:tcPr>
            <w:tcW w:w="9180" w:type="dxa"/>
            <w:gridSpan w:val="2"/>
          </w:tcPr>
          <w:p w:rsidR="00125470" w:rsidRDefault="00125470" w:rsidP="00125470">
            <w:pPr>
              <w:spacing w:before="60" w:after="60"/>
              <w:rPr>
                <w:b/>
                <w:bCs/>
                <w:color w:val="auto"/>
                <w:sz w:val="24"/>
                <w:szCs w:val="24"/>
                <w:lang w:val="sr-Cyrl-CS"/>
              </w:rPr>
            </w:pPr>
          </w:p>
        </w:tc>
      </w:tr>
    </w:tbl>
    <w:p w:rsidR="005D5F62" w:rsidRDefault="005D5F62" w:rsidP="005A3551">
      <w:pPr>
        <w:ind w:left="5760"/>
        <w:jc w:val="center"/>
        <w:rPr>
          <w:b/>
          <w:bCs/>
          <w:color w:val="333333"/>
          <w:sz w:val="24"/>
          <w:szCs w:val="24"/>
          <w:lang w:val="sr-Latn-CS"/>
        </w:rPr>
      </w:pPr>
    </w:p>
    <w:p w:rsidR="005D5F62" w:rsidRPr="00126E80" w:rsidRDefault="005D5F62" w:rsidP="005A3551">
      <w:pPr>
        <w:ind w:left="5760"/>
        <w:jc w:val="center"/>
        <w:rPr>
          <w:b/>
          <w:bCs/>
          <w:color w:val="333333"/>
          <w:sz w:val="24"/>
          <w:szCs w:val="24"/>
        </w:rPr>
      </w:pPr>
    </w:p>
    <w:p w:rsidR="005D5F62" w:rsidRDefault="005D5F62" w:rsidP="005A3551">
      <w:pPr>
        <w:ind w:left="5760"/>
        <w:jc w:val="center"/>
        <w:rPr>
          <w:b/>
          <w:bCs/>
          <w:color w:val="333333"/>
          <w:sz w:val="24"/>
          <w:szCs w:val="24"/>
          <w:lang w:val="sr-Latn-CS"/>
        </w:rPr>
      </w:pPr>
    </w:p>
    <w:p w:rsidR="005D5F62" w:rsidRDefault="005D5F62" w:rsidP="005A3551">
      <w:pPr>
        <w:ind w:left="5760"/>
        <w:jc w:val="center"/>
        <w:rPr>
          <w:b/>
          <w:bCs/>
          <w:color w:val="333333"/>
          <w:sz w:val="24"/>
          <w:szCs w:val="24"/>
          <w:lang w:val="sr-Latn-CS"/>
        </w:rPr>
      </w:pPr>
    </w:p>
    <w:p w:rsidR="005D5F62" w:rsidRDefault="005D5F62" w:rsidP="005A3551">
      <w:pPr>
        <w:ind w:left="5760"/>
        <w:jc w:val="center"/>
        <w:rPr>
          <w:b/>
          <w:bCs/>
          <w:color w:val="333333"/>
          <w:sz w:val="24"/>
          <w:szCs w:val="24"/>
          <w:lang w:val="sr-Latn-CS"/>
        </w:rPr>
      </w:pPr>
    </w:p>
    <w:p w:rsidR="005D5F62" w:rsidRDefault="005D5F62" w:rsidP="005A3551">
      <w:pPr>
        <w:ind w:left="5760"/>
        <w:jc w:val="center"/>
        <w:rPr>
          <w:b/>
          <w:bCs/>
          <w:color w:val="333333"/>
          <w:sz w:val="24"/>
          <w:szCs w:val="24"/>
          <w:lang w:val="sr-Latn-CS"/>
        </w:rPr>
      </w:pPr>
    </w:p>
    <w:p w:rsidR="005D5F62" w:rsidRDefault="005D5F62" w:rsidP="005A3551">
      <w:pPr>
        <w:ind w:left="5760"/>
        <w:jc w:val="center"/>
        <w:rPr>
          <w:b/>
          <w:bCs/>
          <w:color w:val="333333"/>
          <w:sz w:val="24"/>
          <w:szCs w:val="24"/>
          <w:lang w:val="sr-Latn-CS"/>
        </w:rPr>
      </w:pPr>
    </w:p>
    <w:p w:rsidR="005D5F62" w:rsidRDefault="005D5F62" w:rsidP="005A3551">
      <w:pPr>
        <w:ind w:left="5760"/>
        <w:jc w:val="center"/>
        <w:rPr>
          <w:b/>
          <w:bCs/>
          <w:color w:val="333333"/>
          <w:sz w:val="24"/>
          <w:szCs w:val="24"/>
          <w:lang w:val="sr-Latn-CS"/>
        </w:rPr>
      </w:pPr>
    </w:p>
    <w:p w:rsidR="005D5F62" w:rsidRDefault="005D5F62" w:rsidP="005A3551">
      <w:pPr>
        <w:ind w:left="5760"/>
        <w:jc w:val="center"/>
        <w:rPr>
          <w:b/>
          <w:bCs/>
          <w:color w:val="333333"/>
          <w:sz w:val="24"/>
          <w:szCs w:val="24"/>
          <w:lang w:val="sr-Latn-CS"/>
        </w:rPr>
      </w:pPr>
    </w:p>
    <w:p w:rsidR="005D5F62" w:rsidRDefault="005D5F62" w:rsidP="005A3551">
      <w:pPr>
        <w:ind w:left="5760"/>
        <w:jc w:val="center"/>
        <w:rPr>
          <w:b/>
          <w:bCs/>
          <w:color w:val="333333"/>
          <w:sz w:val="24"/>
          <w:szCs w:val="24"/>
          <w:lang w:val="sr-Latn-CS"/>
        </w:rPr>
      </w:pPr>
    </w:p>
    <w:p w:rsidR="005D5F62" w:rsidRDefault="005D5F62" w:rsidP="005A3551">
      <w:pPr>
        <w:ind w:left="5760"/>
        <w:jc w:val="center"/>
        <w:rPr>
          <w:b/>
          <w:bCs/>
          <w:color w:val="333333"/>
          <w:sz w:val="24"/>
          <w:szCs w:val="24"/>
          <w:lang w:val="sr-Latn-CS"/>
        </w:rPr>
      </w:pPr>
    </w:p>
    <w:p w:rsidR="005D5F62" w:rsidRDefault="005D5F62" w:rsidP="005A3551">
      <w:pPr>
        <w:ind w:left="5760"/>
        <w:jc w:val="center"/>
        <w:rPr>
          <w:b/>
          <w:bCs/>
          <w:color w:val="333333"/>
          <w:sz w:val="24"/>
          <w:szCs w:val="24"/>
          <w:lang w:val="sr-Latn-CS"/>
        </w:rPr>
      </w:pPr>
    </w:p>
    <w:p w:rsidR="005D5F62" w:rsidRDefault="005D5F62" w:rsidP="005A3551">
      <w:pPr>
        <w:ind w:left="5760"/>
        <w:jc w:val="center"/>
        <w:rPr>
          <w:b/>
          <w:bCs/>
          <w:color w:val="333333"/>
          <w:sz w:val="24"/>
          <w:szCs w:val="24"/>
          <w:lang w:val="sr-Latn-CS"/>
        </w:rPr>
      </w:pPr>
    </w:p>
    <w:p w:rsidR="005D5F62" w:rsidRDefault="005D5F62" w:rsidP="005A3551">
      <w:pPr>
        <w:ind w:left="5760"/>
        <w:jc w:val="center"/>
        <w:rPr>
          <w:b/>
          <w:bCs/>
          <w:color w:val="333333"/>
          <w:sz w:val="24"/>
          <w:szCs w:val="24"/>
          <w:lang w:val="sr-Latn-CS"/>
        </w:rPr>
      </w:pPr>
    </w:p>
    <w:p w:rsidR="00126E80" w:rsidRDefault="00126E80" w:rsidP="00737881">
      <w:pPr>
        <w:pStyle w:val="Heading4"/>
        <w:rPr>
          <w:rFonts w:ascii="Times New Roman" w:eastAsia="Times New Roman" w:hAnsi="Times New Roman" w:cs="Times New Roman"/>
          <w:i w:val="0"/>
          <w:iCs w:val="0"/>
          <w:color w:val="333333"/>
          <w:sz w:val="24"/>
          <w:szCs w:val="24"/>
          <w:lang w:val="sr-Latn-CS"/>
        </w:rPr>
      </w:pPr>
      <w:bookmarkStart w:id="10" w:name="_Toc78972974"/>
      <w:bookmarkStart w:id="11" w:name="_Toc340050723"/>
      <w:bookmarkStart w:id="12" w:name="_Toc223328208"/>
    </w:p>
    <w:p w:rsidR="0079385C" w:rsidRDefault="0079385C" w:rsidP="0079385C">
      <w:pPr>
        <w:rPr>
          <w:lang w:val="sr-Latn-CS"/>
        </w:rPr>
      </w:pPr>
    </w:p>
    <w:p w:rsidR="000F7487" w:rsidRPr="00BA6C8C" w:rsidRDefault="002442B6" w:rsidP="00125470">
      <w:pPr>
        <w:pStyle w:val="Heading4"/>
        <w:rPr>
          <w:i w:val="0"/>
          <w:color w:val="auto"/>
          <w:sz w:val="24"/>
          <w:szCs w:val="24"/>
        </w:rPr>
      </w:pPr>
      <w:r w:rsidRPr="0079385C">
        <w:rPr>
          <w:i w:val="0"/>
          <w:color w:val="auto"/>
          <w:sz w:val="24"/>
          <w:szCs w:val="24"/>
        </w:rPr>
        <w:lastRenderedPageBreak/>
        <w:t>ЛИЦЕНЦА ЗА ОБАВЉАЊЕ ДЈЕЛАТНОСТИ ИЗ ОБЛАСТИ ЗАШТИТЕ ЖИВОТНЕ СРЕДИНЕ</w:t>
      </w:r>
      <w:bookmarkEnd w:id="10"/>
      <w:bookmarkEnd w:id="11"/>
      <w:bookmarkEnd w:id="12"/>
    </w:p>
    <w:p w:rsidR="005A3551" w:rsidRDefault="006A4B70" w:rsidP="006A4B70">
      <w:pPr>
        <w:jc w:val="center"/>
        <w:rPr>
          <w:b/>
          <w:bCs/>
          <w:color w:val="333333"/>
          <w:sz w:val="24"/>
          <w:szCs w:val="24"/>
          <w:lang w:val="sr-Latn-CS"/>
        </w:rPr>
      </w:pPr>
      <w:r>
        <w:rPr>
          <w:noProof/>
        </w:rPr>
        <w:drawing>
          <wp:inline distT="0" distB="0" distL="0" distR="0" wp14:anchorId="65AEDE2F" wp14:editId="008E9209">
            <wp:extent cx="5146040" cy="7382510"/>
            <wp:effectExtent l="0" t="0" r="0" b="8890"/>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46040" cy="7382510"/>
                    </a:xfrm>
                    <a:prstGeom prst="rect">
                      <a:avLst/>
                    </a:prstGeom>
                    <a:noFill/>
                    <a:ln>
                      <a:noFill/>
                    </a:ln>
                  </pic:spPr>
                </pic:pic>
              </a:graphicData>
            </a:graphic>
          </wp:inline>
        </w:drawing>
      </w:r>
    </w:p>
    <w:p w:rsidR="005A3551" w:rsidRDefault="005A3551" w:rsidP="005A3551">
      <w:pPr>
        <w:ind w:left="5760"/>
        <w:jc w:val="center"/>
        <w:rPr>
          <w:b/>
          <w:bCs/>
          <w:color w:val="333333"/>
          <w:sz w:val="24"/>
          <w:szCs w:val="24"/>
          <w:lang w:val="sr-Latn-CS"/>
        </w:rPr>
      </w:pPr>
    </w:p>
    <w:p w:rsidR="008247FB" w:rsidRDefault="008247FB" w:rsidP="005A3551">
      <w:pPr>
        <w:ind w:left="5760"/>
        <w:jc w:val="center"/>
        <w:rPr>
          <w:b/>
          <w:bCs/>
          <w:color w:val="333333"/>
          <w:sz w:val="24"/>
          <w:szCs w:val="24"/>
          <w:lang w:val="sr-Latn-CS"/>
        </w:rPr>
      </w:pPr>
    </w:p>
    <w:p w:rsidR="008247FB" w:rsidRDefault="008247FB" w:rsidP="005A3551">
      <w:pPr>
        <w:ind w:left="5760"/>
        <w:jc w:val="center"/>
        <w:rPr>
          <w:b/>
          <w:bCs/>
          <w:color w:val="333333"/>
          <w:sz w:val="24"/>
          <w:szCs w:val="24"/>
          <w:lang w:val="sr-Latn-CS"/>
        </w:rPr>
      </w:pPr>
    </w:p>
    <w:p w:rsidR="008247FB" w:rsidRDefault="008247FB" w:rsidP="005A3551">
      <w:pPr>
        <w:ind w:left="5760"/>
        <w:jc w:val="center"/>
        <w:rPr>
          <w:b/>
          <w:bCs/>
          <w:color w:val="333333"/>
          <w:sz w:val="24"/>
          <w:szCs w:val="24"/>
          <w:lang w:val="sr-Latn-CS"/>
        </w:rPr>
      </w:pPr>
    </w:p>
    <w:p w:rsidR="00227DCB" w:rsidRDefault="00227DCB" w:rsidP="005A3551">
      <w:pPr>
        <w:ind w:left="5760"/>
        <w:jc w:val="center"/>
        <w:rPr>
          <w:b/>
          <w:bCs/>
          <w:color w:val="333333"/>
          <w:sz w:val="24"/>
          <w:szCs w:val="24"/>
          <w:lang w:val="sr-Latn-CS"/>
        </w:rPr>
      </w:pPr>
    </w:p>
    <w:p w:rsidR="00227DCB" w:rsidRPr="00227DCB" w:rsidRDefault="00227DCB" w:rsidP="005A3551">
      <w:pPr>
        <w:ind w:left="5760"/>
        <w:jc w:val="center"/>
        <w:rPr>
          <w:b/>
          <w:bCs/>
          <w:color w:val="333333"/>
          <w:sz w:val="24"/>
          <w:szCs w:val="24"/>
          <w:lang w:val="sr-Cyrl-BA"/>
        </w:rPr>
      </w:pPr>
    </w:p>
    <w:p w:rsidR="008247FB" w:rsidRDefault="008247FB" w:rsidP="005A3551">
      <w:pPr>
        <w:ind w:left="5760"/>
        <w:jc w:val="center"/>
        <w:rPr>
          <w:b/>
          <w:bCs/>
          <w:color w:val="333333"/>
          <w:sz w:val="24"/>
          <w:szCs w:val="24"/>
          <w:lang w:val="sr-Latn-CS"/>
        </w:rPr>
      </w:pPr>
    </w:p>
    <w:p w:rsidR="008247FB" w:rsidRDefault="008247FB" w:rsidP="005A3551">
      <w:pPr>
        <w:ind w:left="5760"/>
        <w:jc w:val="center"/>
        <w:rPr>
          <w:b/>
          <w:bCs/>
          <w:color w:val="333333"/>
          <w:sz w:val="24"/>
          <w:szCs w:val="24"/>
          <w:lang w:val="sr-Latn-CS"/>
        </w:rPr>
      </w:pPr>
    </w:p>
    <w:tbl>
      <w:tblPr>
        <w:tblW w:w="9142" w:type="dxa"/>
        <w:tblInd w:w="-34" w:type="dxa"/>
        <w:tblBorders>
          <w:top w:val="single" w:sz="12" w:space="0" w:color="008000"/>
          <w:bottom w:val="single" w:sz="12" w:space="0" w:color="008000"/>
        </w:tblBorders>
        <w:tblLayout w:type="fixed"/>
        <w:tblLook w:val="01E0" w:firstRow="1" w:lastRow="1" w:firstColumn="1" w:lastColumn="1" w:noHBand="0" w:noVBand="0"/>
      </w:tblPr>
      <w:tblGrid>
        <w:gridCol w:w="4734"/>
        <w:gridCol w:w="753"/>
        <w:gridCol w:w="3655"/>
      </w:tblGrid>
      <w:tr w:rsidR="008D151F" w:rsidRPr="008D151F" w:rsidTr="00D23EC6">
        <w:trPr>
          <w:trHeight w:val="710"/>
        </w:trPr>
        <w:tc>
          <w:tcPr>
            <w:tcW w:w="9142" w:type="dxa"/>
            <w:gridSpan w:val="3"/>
            <w:tcBorders>
              <w:bottom w:val="single" w:sz="6" w:space="0" w:color="008000"/>
            </w:tcBorders>
            <w:shd w:val="clear" w:color="auto" w:fill="auto"/>
          </w:tcPr>
          <w:p w:rsidR="008247FB" w:rsidRPr="008D151F" w:rsidRDefault="008247FB" w:rsidP="00D23EC6">
            <w:pPr>
              <w:jc w:val="both"/>
              <w:rPr>
                <w:i/>
                <w:color w:val="000000" w:themeColor="text1"/>
                <w:lang w:val="sr-Cyrl-CS"/>
              </w:rPr>
            </w:pPr>
          </w:p>
          <w:p w:rsidR="008247FB" w:rsidRPr="008D151F" w:rsidRDefault="008247FB" w:rsidP="00D23EC6">
            <w:pPr>
              <w:pStyle w:val="Heading1"/>
              <w:jc w:val="center"/>
              <w:rPr>
                <w:rFonts w:ascii="Times New Roman" w:hAnsi="Times New Roman" w:cs="Times New Roman"/>
                <w:color w:val="000000" w:themeColor="text1"/>
                <w:sz w:val="24"/>
                <w:szCs w:val="24"/>
              </w:rPr>
            </w:pPr>
            <w:bookmarkStart w:id="13" w:name="_Toc136931393"/>
            <w:bookmarkStart w:id="14" w:name="_Toc147633738"/>
            <w:bookmarkStart w:id="15" w:name="_Toc147634149"/>
            <w:bookmarkStart w:id="16" w:name="_Toc178645487"/>
            <w:bookmarkStart w:id="17" w:name="_Toc178646095"/>
            <w:bookmarkStart w:id="18" w:name="_Toc178646326"/>
            <w:bookmarkStart w:id="19" w:name="_Toc179353622"/>
            <w:bookmarkStart w:id="20" w:name="_Toc179353744"/>
            <w:bookmarkStart w:id="21" w:name="_Toc180999392"/>
            <w:bookmarkStart w:id="22" w:name="_Toc223326674"/>
            <w:bookmarkStart w:id="23" w:name="_Toc223328117"/>
            <w:bookmarkStart w:id="24" w:name="_Toc466287017"/>
            <w:r w:rsidRPr="008D151F">
              <w:rPr>
                <w:rFonts w:ascii="Times New Roman" w:hAnsi="Times New Roman" w:cs="Times New Roman"/>
                <w:color w:val="000000" w:themeColor="text1"/>
                <w:sz w:val="24"/>
                <w:szCs w:val="24"/>
              </w:rPr>
              <w:t>РЈЕШЕЊЕ О ОСНИВАЊУ ПРОЈЕКТА</w:t>
            </w:r>
            <w:bookmarkEnd w:id="13"/>
            <w:bookmarkEnd w:id="14"/>
            <w:bookmarkEnd w:id="15"/>
            <w:bookmarkEnd w:id="16"/>
            <w:bookmarkEnd w:id="17"/>
            <w:bookmarkEnd w:id="18"/>
            <w:bookmarkEnd w:id="19"/>
            <w:bookmarkEnd w:id="20"/>
            <w:bookmarkEnd w:id="21"/>
            <w:bookmarkEnd w:id="22"/>
            <w:bookmarkEnd w:id="23"/>
            <w:bookmarkEnd w:id="24"/>
          </w:p>
          <w:p w:rsidR="008247FB" w:rsidRPr="008D151F" w:rsidRDefault="008247FB" w:rsidP="00D23EC6">
            <w:pPr>
              <w:rPr>
                <w:color w:val="000000" w:themeColor="text1"/>
                <w:lang w:val="sr-Cyrl-BA"/>
              </w:rPr>
            </w:pPr>
          </w:p>
        </w:tc>
      </w:tr>
      <w:tr w:rsidR="008247FB" w:rsidTr="00D23EC6">
        <w:trPr>
          <w:trHeight w:val="2262"/>
        </w:trPr>
        <w:tc>
          <w:tcPr>
            <w:tcW w:w="5487" w:type="dxa"/>
            <w:gridSpan w:val="2"/>
            <w:tcBorders>
              <w:top w:val="nil"/>
              <w:bottom w:val="nil"/>
            </w:tcBorders>
            <w:shd w:val="clear" w:color="auto" w:fill="auto"/>
          </w:tcPr>
          <w:p w:rsidR="008247FB" w:rsidRPr="008E4C1D" w:rsidRDefault="008247FB" w:rsidP="00D23EC6">
            <w:pPr>
              <w:tabs>
                <w:tab w:val="left" w:pos="8931"/>
              </w:tabs>
              <w:rPr>
                <w:bCs/>
                <w:i/>
                <w:sz w:val="24"/>
                <w:szCs w:val="24"/>
              </w:rPr>
            </w:pPr>
            <w:r w:rsidRPr="00BC33E6">
              <w:rPr>
                <w:b/>
                <w:color w:val="auto"/>
                <w:sz w:val="24"/>
                <w:szCs w:val="24"/>
                <w:highlight w:val="lightGray"/>
                <w:lang w:val="sr-Cyrl-CS"/>
              </w:rPr>
              <w:t>Назив пројекта:</w:t>
            </w:r>
            <w:r w:rsidRPr="00BC33E6">
              <w:rPr>
                <w:b/>
                <w:color w:val="auto"/>
                <w:sz w:val="24"/>
                <w:szCs w:val="24"/>
                <w:lang w:val="sr-Cyrl-CS"/>
              </w:rPr>
              <w:t xml:space="preserve"> </w:t>
            </w:r>
            <w:r w:rsidRPr="00BC33E6">
              <w:rPr>
                <w:bCs/>
                <w:color w:val="auto"/>
                <w:sz w:val="24"/>
                <w:szCs w:val="24"/>
                <w:lang w:val="sr-Cyrl-CS"/>
              </w:rPr>
              <w:t xml:space="preserve"> </w:t>
            </w:r>
            <w:r>
              <w:rPr>
                <w:bCs/>
                <w:color w:val="auto"/>
                <w:sz w:val="24"/>
                <w:szCs w:val="24"/>
                <w:lang w:val="sr-Cyrl-CS"/>
              </w:rPr>
              <w:t xml:space="preserve">Сажетак </w:t>
            </w:r>
            <w:r w:rsidRPr="001567E7">
              <w:rPr>
                <w:bCs/>
                <w:color w:val="auto"/>
                <w:sz w:val="24"/>
                <w:szCs w:val="24"/>
                <w:lang w:val="sr-Cyrl-CS"/>
              </w:rPr>
              <w:t>Студиј</w:t>
            </w:r>
            <w:r>
              <w:rPr>
                <w:bCs/>
                <w:color w:val="auto"/>
                <w:sz w:val="24"/>
                <w:szCs w:val="24"/>
                <w:lang w:val="sr-Cyrl-CS"/>
              </w:rPr>
              <w:t xml:space="preserve">е </w:t>
            </w:r>
            <w:r>
              <w:rPr>
                <w:bCs/>
                <w:sz w:val="24"/>
                <w:szCs w:val="24"/>
                <w:lang w:val="sr-Cyrl-CS"/>
              </w:rPr>
              <w:t>утицаја на животну средину</w:t>
            </w:r>
          </w:p>
          <w:p w:rsidR="008247FB" w:rsidRPr="00BC33E6" w:rsidRDefault="008247FB" w:rsidP="00D23EC6">
            <w:pPr>
              <w:tabs>
                <w:tab w:val="left" w:pos="8931"/>
              </w:tabs>
              <w:jc w:val="both"/>
              <w:rPr>
                <w:bCs/>
                <w:color w:val="auto"/>
                <w:lang w:val="sr-Cyrl-CS"/>
              </w:rPr>
            </w:pPr>
            <w:r w:rsidRPr="00BC33E6">
              <w:rPr>
                <w:bCs/>
                <w:color w:val="auto"/>
                <w:lang w:val="sr-Cyrl-CS"/>
              </w:rPr>
              <w:t xml:space="preserve"> </w:t>
            </w:r>
          </w:p>
          <w:p w:rsidR="008247FB" w:rsidRPr="00BC33E6" w:rsidRDefault="008247FB" w:rsidP="00D23EC6">
            <w:pPr>
              <w:tabs>
                <w:tab w:val="left" w:pos="8931"/>
              </w:tabs>
              <w:jc w:val="both"/>
              <w:rPr>
                <w:bCs/>
                <w:color w:val="auto"/>
                <w:lang w:val="sr-Cyrl-CS"/>
              </w:rPr>
            </w:pPr>
          </w:p>
          <w:p w:rsidR="008247FB" w:rsidRPr="00C35DE3" w:rsidRDefault="008247FB" w:rsidP="00D23EC6">
            <w:pPr>
              <w:tabs>
                <w:tab w:val="left" w:pos="8931"/>
              </w:tabs>
              <w:jc w:val="both"/>
              <w:rPr>
                <w:b/>
                <w:bCs/>
                <w:color w:val="auto"/>
                <w:sz w:val="24"/>
                <w:szCs w:val="24"/>
                <w:lang w:val="sr-Cyrl-CS"/>
              </w:rPr>
            </w:pPr>
            <w:r w:rsidRPr="00BC33E6">
              <w:rPr>
                <w:b/>
                <w:bCs/>
                <w:color w:val="auto"/>
                <w:sz w:val="24"/>
                <w:szCs w:val="24"/>
                <w:highlight w:val="lightGray"/>
                <w:lang w:val="sr-Cyrl-CS"/>
              </w:rPr>
              <w:t>Број захтјева:</w:t>
            </w:r>
            <w:r w:rsidRPr="00BC33E6">
              <w:rPr>
                <w:b/>
                <w:bCs/>
                <w:color w:val="auto"/>
                <w:sz w:val="24"/>
                <w:szCs w:val="24"/>
                <w:lang w:val="sr-Cyrl-CS"/>
              </w:rPr>
              <w:t xml:space="preserve">  </w:t>
            </w:r>
            <w:r w:rsidR="008C67B6">
              <w:rPr>
                <w:b/>
                <w:bCs/>
                <w:color w:val="auto"/>
                <w:sz w:val="24"/>
                <w:szCs w:val="24"/>
                <w:lang w:val="sr-Latn-BA"/>
              </w:rPr>
              <w:t>000125</w:t>
            </w:r>
            <w:r w:rsidR="008C67B6">
              <w:rPr>
                <w:b/>
                <w:bCs/>
                <w:sz w:val="24"/>
                <w:szCs w:val="24"/>
                <w:lang w:val="ru-RU"/>
              </w:rPr>
              <w:t>-23</w:t>
            </w:r>
          </w:p>
          <w:p w:rsidR="008247FB" w:rsidRPr="00BC33E6" w:rsidRDefault="008247FB" w:rsidP="00D23EC6">
            <w:pPr>
              <w:tabs>
                <w:tab w:val="left" w:pos="8931"/>
              </w:tabs>
              <w:jc w:val="both"/>
              <w:rPr>
                <w:color w:val="auto"/>
                <w:lang w:val="ru-RU"/>
              </w:rPr>
            </w:pPr>
          </w:p>
          <w:p w:rsidR="008247FB" w:rsidRPr="00C35DE3" w:rsidRDefault="008247FB" w:rsidP="00D23EC6">
            <w:pPr>
              <w:tabs>
                <w:tab w:val="left" w:pos="8931"/>
              </w:tabs>
              <w:jc w:val="both"/>
              <w:rPr>
                <w:b/>
                <w:bCs/>
                <w:color w:val="auto"/>
                <w:sz w:val="24"/>
                <w:szCs w:val="24"/>
                <w:lang w:val="sr-Cyrl-CS"/>
              </w:rPr>
            </w:pPr>
            <w:r w:rsidRPr="00BC33E6">
              <w:rPr>
                <w:b/>
                <w:bCs/>
                <w:color w:val="auto"/>
                <w:sz w:val="24"/>
                <w:szCs w:val="24"/>
                <w:highlight w:val="lightGray"/>
                <w:lang w:val="sr-Cyrl-CS"/>
              </w:rPr>
              <w:t>Број радног налога:</w:t>
            </w:r>
            <w:r w:rsidRPr="00BC33E6">
              <w:rPr>
                <w:b/>
                <w:bCs/>
                <w:color w:val="auto"/>
                <w:sz w:val="24"/>
                <w:szCs w:val="24"/>
                <w:lang w:val="sr-Cyrl-CS"/>
              </w:rPr>
              <w:t xml:space="preserve">  </w:t>
            </w:r>
            <w:r w:rsidR="008C67B6">
              <w:rPr>
                <w:b/>
                <w:bCs/>
                <w:color w:val="auto"/>
                <w:sz w:val="24"/>
                <w:szCs w:val="24"/>
                <w:lang w:val="sr-Latn-BA"/>
              </w:rPr>
              <w:t>000290</w:t>
            </w:r>
            <w:r w:rsidR="00227DCB">
              <w:rPr>
                <w:b/>
                <w:bCs/>
                <w:color w:val="auto"/>
                <w:sz w:val="24"/>
                <w:szCs w:val="24"/>
                <w:lang w:val="sr-Cyrl-BA"/>
              </w:rPr>
              <w:t>-</w:t>
            </w:r>
            <w:r>
              <w:rPr>
                <w:b/>
                <w:bCs/>
                <w:color w:val="auto"/>
                <w:sz w:val="24"/>
                <w:szCs w:val="24"/>
                <w:lang w:val="sr-Latn-RS"/>
              </w:rPr>
              <w:t>23</w:t>
            </w:r>
          </w:p>
        </w:tc>
        <w:tc>
          <w:tcPr>
            <w:tcW w:w="3655" w:type="dxa"/>
            <w:shd w:val="clear" w:color="auto" w:fill="auto"/>
          </w:tcPr>
          <w:p w:rsidR="008247FB" w:rsidRPr="00BC33E6" w:rsidRDefault="008247FB" w:rsidP="00D23EC6">
            <w:pPr>
              <w:tabs>
                <w:tab w:val="left" w:pos="8931"/>
              </w:tabs>
              <w:jc w:val="right"/>
              <w:rPr>
                <w:color w:val="auto"/>
                <w:sz w:val="24"/>
                <w:szCs w:val="24"/>
                <w:lang w:val="sr-Cyrl-CS"/>
              </w:rPr>
            </w:pPr>
            <w:r w:rsidRPr="00BC33E6">
              <w:rPr>
                <w:b/>
                <w:color w:val="auto"/>
                <w:sz w:val="24"/>
                <w:szCs w:val="24"/>
                <w:highlight w:val="lightGray"/>
                <w:lang w:val="ru-RU"/>
              </w:rPr>
              <w:t>Датум издава</w:t>
            </w:r>
            <w:r w:rsidRPr="00BC33E6">
              <w:rPr>
                <w:b/>
                <w:color w:val="auto"/>
                <w:sz w:val="24"/>
                <w:szCs w:val="24"/>
                <w:highlight w:val="lightGray"/>
                <w:lang w:val="sr-Cyrl-CS"/>
              </w:rPr>
              <w:t>њ</w:t>
            </w:r>
            <w:r w:rsidRPr="00BC33E6">
              <w:rPr>
                <w:b/>
                <w:color w:val="auto"/>
                <w:sz w:val="24"/>
                <w:szCs w:val="24"/>
                <w:highlight w:val="lightGray"/>
                <w:lang w:val="ru-RU"/>
              </w:rPr>
              <w:t>а</w:t>
            </w:r>
            <w:r w:rsidRPr="00BC33E6">
              <w:rPr>
                <w:color w:val="auto"/>
                <w:sz w:val="24"/>
                <w:szCs w:val="24"/>
                <w:highlight w:val="lightGray"/>
                <w:lang w:val="sr-Cyrl-CS"/>
              </w:rPr>
              <w:t>:</w:t>
            </w:r>
          </w:p>
          <w:p w:rsidR="008247FB" w:rsidRPr="00EB6E1C" w:rsidRDefault="0012028D" w:rsidP="00D23EC6">
            <w:pPr>
              <w:tabs>
                <w:tab w:val="left" w:pos="8931"/>
              </w:tabs>
              <w:jc w:val="right"/>
              <w:rPr>
                <w:color w:val="000000" w:themeColor="text1"/>
                <w:sz w:val="24"/>
                <w:szCs w:val="24"/>
                <w:lang w:val="sr-Cyrl-CS"/>
              </w:rPr>
            </w:pPr>
            <w:r>
              <w:rPr>
                <w:color w:val="000000" w:themeColor="text1"/>
                <w:sz w:val="24"/>
                <w:szCs w:val="24"/>
              </w:rPr>
              <w:t>02</w:t>
            </w:r>
            <w:r w:rsidR="008247FB" w:rsidRPr="00EB6E1C">
              <w:rPr>
                <w:color w:val="000000" w:themeColor="text1"/>
                <w:sz w:val="24"/>
                <w:szCs w:val="24"/>
              </w:rPr>
              <w:t>.</w:t>
            </w:r>
            <w:r w:rsidR="00227DCB">
              <w:rPr>
                <w:color w:val="000000" w:themeColor="text1"/>
                <w:sz w:val="24"/>
                <w:szCs w:val="24"/>
                <w:lang w:val="sr-Cyrl-CS"/>
              </w:rPr>
              <w:t>0</w:t>
            </w:r>
            <w:r>
              <w:rPr>
                <w:color w:val="000000" w:themeColor="text1"/>
                <w:sz w:val="24"/>
                <w:szCs w:val="24"/>
              </w:rPr>
              <w:t>3</w:t>
            </w:r>
            <w:r w:rsidR="008247FB" w:rsidRPr="00EB6E1C">
              <w:rPr>
                <w:color w:val="000000" w:themeColor="text1"/>
                <w:sz w:val="24"/>
                <w:szCs w:val="24"/>
              </w:rPr>
              <w:t>.20</w:t>
            </w:r>
            <w:r w:rsidR="00227DCB">
              <w:rPr>
                <w:color w:val="000000" w:themeColor="text1"/>
                <w:sz w:val="24"/>
                <w:szCs w:val="24"/>
                <w:lang w:val="sr-Cyrl-CS"/>
              </w:rPr>
              <w:t>23</w:t>
            </w:r>
            <w:r w:rsidR="008247FB" w:rsidRPr="00EB6E1C">
              <w:rPr>
                <w:color w:val="000000" w:themeColor="text1"/>
                <w:sz w:val="24"/>
                <w:szCs w:val="24"/>
              </w:rPr>
              <w:t>.</w:t>
            </w:r>
            <w:r w:rsidR="008247FB" w:rsidRPr="00EB6E1C">
              <w:rPr>
                <w:color w:val="000000" w:themeColor="text1"/>
                <w:sz w:val="24"/>
                <w:szCs w:val="24"/>
                <w:lang w:val="sr-Cyrl-BA"/>
              </w:rPr>
              <w:t xml:space="preserve"> </w:t>
            </w:r>
            <w:r w:rsidR="008247FB" w:rsidRPr="00EB6E1C">
              <w:rPr>
                <w:color w:val="000000" w:themeColor="text1"/>
                <w:sz w:val="24"/>
                <w:szCs w:val="24"/>
                <w:lang w:val="sr-Cyrl-CS"/>
              </w:rPr>
              <w:t>године</w:t>
            </w:r>
          </w:p>
        </w:tc>
      </w:tr>
      <w:tr w:rsidR="008247FB" w:rsidTr="00D23EC6">
        <w:trPr>
          <w:trHeight w:val="1443"/>
        </w:trPr>
        <w:tc>
          <w:tcPr>
            <w:tcW w:w="9142" w:type="dxa"/>
            <w:gridSpan w:val="3"/>
            <w:tcBorders>
              <w:top w:val="nil"/>
              <w:bottom w:val="single" w:sz="4" w:space="0" w:color="auto"/>
            </w:tcBorders>
            <w:shd w:val="clear" w:color="auto" w:fill="auto"/>
          </w:tcPr>
          <w:p w:rsidR="008247FB" w:rsidRPr="00BC33E6" w:rsidRDefault="008247FB" w:rsidP="00D23EC6">
            <w:pPr>
              <w:tabs>
                <w:tab w:val="left" w:pos="8931"/>
              </w:tabs>
              <w:jc w:val="right"/>
              <w:rPr>
                <w:i/>
                <w:color w:val="auto"/>
                <w:sz w:val="24"/>
                <w:szCs w:val="24"/>
                <w:lang w:val="ru-RU"/>
              </w:rPr>
            </w:pPr>
            <w:r w:rsidRPr="00BC33E6">
              <w:rPr>
                <w:i/>
                <w:color w:val="auto"/>
                <w:sz w:val="24"/>
                <w:szCs w:val="24"/>
                <w:highlight w:val="lightGray"/>
                <w:lang w:val="sr-Cyrl-CS"/>
              </w:rPr>
              <w:t>Контакт тел:</w:t>
            </w:r>
            <w:r w:rsidRPr="00BC33E6">
              <w:rPr>
                <w:i/>
                <w:color w:val="auto"/>
                <w:sz w:val="24"/>
                <w:szCs w:val="24"/>
                <w:lang w:val="ru-RU"/>
              </w:rPr>
              <w:t xml:space="preserve"> </w:t>
            </w:r>
          </w:p>
          <w:p w:rsidR="008247FB" w:rsidRPr="00BC33E6" w:rsidRDefault="008247FB" w:rsidP="00D23EC6">
            <w:pPr>
              <w:tabs>
                <w:tab w:val="left" w:pos="8931"/>
              </w:tabs>
              <w:jc w:val="right"/>
              <w:rPr>
                <w:iCs/>
                <w:color w:val="auto"/>
                <w:sz w:val="24"/>
                <w:szCs w:val="24"/>
                <w:lang w:val="ru-RU"/>
              </w:rPr>
            </w:pPr>
            <w:r w:rsidRPr="00BC33E6">
              <w:rPr>
                <w:iCs/>
                <w:color w:val="auto"/>
                <w:sz w:val="24"/>
                <w:szCs w:val="24"/>
                <w:lang w:val="ru-RU"/>
              </w:rPr>
              <w:t>051/218 – 318</w:t>
            </w:r>
          </w:p>
          <w:p w:rsidR="008247FB" w:rsidRPr="00BC33E6" w:rsidRDefault="008247FB" w:rsidP="00D23EC6">
            <w:pPr>
              <w:tabs>
                <w:tab w:val="left" w:pos="8931"/>
              </w:tabs>
              <w:jc w:val="right"/>
              <w:rPr>
                <w:i/>
                <w:color w:val="auto"/>
                <w:sz w:val="24"/>
                <w:szCs w:val="24"/>
                <w:lang w:val="sr-Cyrl-CS"/>
              </w:rPr>
            </w:pPr>
            <w:r w:rsidRPr="00BC33E6">
              <w:rPr>
                <w:i/>
                <w:color w:val="auto"/>
                <w:sz w:val="24"/>
                <w:szCs w:val="24"/>
                <w:highlight w:val="lightGray"/>
                <w:lang w:val="sr-Cyrl-CS"/>
              </w:rPr>
              <w:t xml:space="preserve">Факс: </w:t>
            </w:r>
            <w:r w:rsidRPr="00BC33E6">
              <w:rPr>
                <w:i/>
                <w:color w:val="auto"/>
                <w:sz w:val="24"/>
                <w:szCs w:val="24"/>
                <w:lang w:val="sr-Cyrl-CS"/>
              </w:rPr>
              <w:t xml:space="preserve"> </w:t>
            </w:r>
          </w:p>
          <w:p w:rsidR="008247FB" w:rsidRPr="00BC33E6" w:rsidRDefault="008247FB" w:rsidP="00D23EC6">
            <w:pPr>
              <w:tabs>
                <w:tab w:val="left" w:pos="8931"/>
              </w:tabs>
              <w:jc w:val="right"/>
              <w:rPr>
                <w:iCs/>
                <w:color w:val="auto"/>
                <w:sz w:val="24"/>
                <w:szCs w:val="24"/>
                <w:lang w:val="ru-RU"/>
              </w:rPr>
            </w:pPr>
            <w:r w:rsidRPr="00BC33E6">
              <w:rPr>
                <w:color w:val="auto"/>
                <w:sz w:val="24"/>
                <w:szCs w:val="24"/>
                <w:lang w:val="sr-Cyrl-CS"/>
              </w:rPr>
              <w:t>051/218 - 322</w:t>
            </w:r>
          </w:p>
          <w:p w:rsidR="008247FB" w:rsidRPr="00BC33E6" w:rsidRDefault="008247FB" w:rsidP="00D23EC6">
            <w:pPr>
              <w:tabs>
                <w:tab w:val="left" w:pos="8931"/>
              </w:tabs>
              <w:jc w:val="right"/>
              <w:rPr>
                <w:i/>
                <w:color w:val="auto"/>
                <w:sz w:val="24"/>
                <w:szCs w:val="24"/>
                <w:lang w:val="sr-Cyrl-CS"/>
              </w:rPr>
            </w:pPr>
            <w:proofErr w:type="gramStart"/>
            <w:r>
              <w:rPr>
                <w:i/>
                <w:color w:val="auto"/>
                <w:sz w:val="24"/>
                <w:szCs w:val="24"/>
                <w:highlight w:val="lightGray"/>
              </w:rPr>
              <w:t>e-mail</w:t>
            </w:r>
            <w:r w:rsidRPr="00BC33E6">
              <w:rPr>
                <w:i/>
                <w:color w:val="auto"/>
                <w:sz w:val="24"/>
                <w:szCs w:val="24"/>
                <w:highlight w:val="lightGray"/>
                <w:lang w:val="sr-Latn-CS"/>
              </w:rPr>
              <w:t xml:space="preserve"> :</w:t>
            </w:r>
            <w:proofErr w:type="gramEnd"/>
            <w:r w:rsidRPr="00BC33E6">
              <w:rPr>
                <w:i/>
                <w:color w:val="auto"/>
                <w:sz w:val="24"/>
                <w:szCs w:val="24"/>
                <w:lang w:val="sr-Cyrl-CS"/>
              </w:rPr>
              <w:t xml:space="preserve"> </w:t>
            </w:r>
          </w:p>
          <w:p w:rsidR="008247FB" w:rsidRPr="00211421" w:rsidRDefault="008247FB" w:rsidP="00D23EC6">
            <w:pPr>
              <w:tabs>
                <w:tab w:val="left" w:pos="8931"/>
              </w:tabs>
              <w:jc w:val="right"/>
              <w:rPr>
                <w:iCs/>
                <w:color w:val="auto"/>
                <w:sz w:val="24"/>
                <w:szCs w:val="24"/>
              </w:rPr>
            </w:pPr>
            <w:r w:rsidRPr="00211421">
              <w:rPr>
                <w:i/>
                <w:lang w:val="sr-Latn-CS"/>
              </w:rPr>
              <w:t>ekoinstitut@inecco</w:t>
            </w:r>
            <w:r w:rsidRPr="00211421">
              <w:rPr>
                <w:i/>
                <w:iCs/>
                <w:lang w:val="fr-FR"/>
              </w:rPr>
              <w:t>.</w:t>
            </w:r>
            <w:r>
              <w:rPr>
                <w:i/>
                <w:iCs/>
                <w:lang w:val="fr-FR"/>
              </w:rPr>
              <w:t>net</w:t>
            </w:r>
          </w:p>
          <w:p w:rsidR="008247FB" w:rsidRPr="00BC33E6" w:rsidRDefault="008247FB" w:rsidP="00D23EC6">
            <w:pPr>
              <w:tabs>
                <w:tab w:val="left" w:pos="8931"/>
              </w:tabs>
              <w:jc w:val="right"/>
              <w:rPr>
                <w:iCs/>
                <w:color w:val="auto"/>
                <w:sz w:val="24"/>
                <w:szCs w:val="24"/>
                <w:lang w:val="fr-FR"/>
              </w:rPr>
            </w:pPr>
          </w:p>
        </w:tc>
      </w:tr>
      <w:tr w:rsidR="008247FB" w:rsidTr="00D23EC6">
        <w:trPr>
          <w:trHeight w:val="274"/>
        </w:trPr>
        <w:tc>
          <w:tcPr>
            <w:tcW w:w="4734" w:type="dxa"/>
            <w:vMerge w:val="restart"/>
            <w:tcBorders>
              <w:top w:val="single" w:sz="4" w:space="0" w:color="auto"/>
            </w:tcBorders>
            <w:shd w:val="clear" w:color="auto" w:fill="auto"/>
          </w:tcPr>
          <w:p w:rsidR="008247FB" w:rsidRPr="00BC33E6" w:rsidRDefault="008247FB" w:rsidP="00D23EC6">
            <w:pPr>
              <w:tabs>
                <w:tab w:val="left" w:pos="8931"/>
              </w:tabs>
              <w:jc w:val="both"/>
              <w:rPr>
                <w:b/>
                <w:color w:val="auto"/>
                <w:sz w:val="24"/>
                <w:szCs w:val="24"/>
                <w:lang w:val="sr-Cyrl-CS"/>
              </w:rPr>
            </w:pPr>
            <w:r w:rsidRPr="00BC33E6">
              <w:rPr>
                <w:b/>
                <w:color w:val="auto"/>
                <w:sz w:val="24"/>
                <w:szCs w:val="24"/>
                <w:highlight w:val="lightGray"/>
                <w:lang w:val="sr-Cyrl-CS"/>
              </w:rPr>
              <w:t>Наручилац / инвеститор:</w:t>
            </w:r>
          </w:p>
          <w:p w:rsidR="008247FB" w:rsidRPr="00BC33E6" w:rsidRDefault="008247FB" w:rsidP="00D23EC6">
            <w:pPr>
              <w:rPr>
                <w:color w:val="auto"/>
                <w:lang w:val="sr-Cyrl-CS"/>
              </w:rPr>
            </w:pPr>
          </w:p>
          <w:p w:rsidR="008247FB" w:rsidRPr="007C7A55" w:rsidRDefault="008247FB" w:rsidP="00D23EC6">
            <w:pPr>
              <w:pStyle w:val="Heading5"/>
              <w:spacing w:before="0"/>
              <w:jc w:val="center"/>
              <w:rPr>
                <w:rFonts w:ascii="Times New Roman" w:hAnsi="Times New Roman" w:cs="Times New Roman"/>
                <w:b/>
                <w:color w:val="000000" w:themeColor="text1"/>
                <w:sz w:val="24"/>
                <w:szCs w:val="24"/>
                <w:lang w:val="sr-Cyrl-CS"/>
              </w:rPr>
            </w:pPr>
            <w:r w:rsidRPr="007C7A55">
              <w:rPr>
                <w:rFonts w:ascii="Times New Roman" w:hAnsi="Times New Roman" w:cs="Times New Roman"/>
                <w:b/>
                <w:color w:val="000000" w:themeColor="text1"/>
                <w:sz w:val="24"/>
                <w:szCs w:val="24"/>
                <w:lang w:val="sr-Cyrl-CS"/>
              </w:rPr>
              <w:t>МЈЕШОВИТИ ХОЛДИНГ</w:t>
            </w:r>
          </w:p>
          <w:p w:rsidR="008247FB" w:rsidRPr="007C7A55" w:rsidRDefault="008247FB" w:rsidP="00D23EC6">
            <w:pPr>
              <w:pStyle w:val="Heading5"/>
              <w:spacing w:before="0"/>
              <w:jc w:val="center"/>
              <w:rPr>
                <w:rFonts w:ascii="Times New Roman" w:hAnsi="Times New Roman" w:cs="Times New Roman"/>
                <w:b/>
                <w:color w:val="000000" w:themeColor="text1"/>
                <w:sz w:val="24"/>
                <w:szCs w:val="24"/>
                <w:lang w:val="sr-Cyrl-CS"/>
              </w:rPr>
            </w:pPr>
            <w:r w:rsidRPr="007C7A55">
              <w:rPr>
                <w:rFonts w:ascii="Times New Roman" w:hAnsi="Times New Roman" w:cs="Times New Roman"/>
                <w:b/>
                <w:color w:val="000000" w:themeColor="text1"/>
                <w:sz w:val="24"/>
                <w:szCs w:val="24"/>
                <w:lang w:val="ru-RU"/>
              </w:rPr>
              <w:t>''</w:t>
            </w:r>
            <w:r w:rsidRPr="007C7A55">
              <w:rPr>
                <w:rFonts w:ascii="Times New Roman" w:hAnsi="Times New Roman" w:cs="Times New Roman"/>
                <w:b/>
                <w:color w:val="000000" w:themeColor="text1"/>
                <w:sz w:val="24"/>
                <w:szCs w:val="24"/>
                <w:lang w:val="sr-Cyrl-CS"/>
              </w:rPr>
              <w:t>ЕЛЕКТРОПРИВРЕДА РЕПУБЛИКЕ СРПСКЕ''</w:t>
            </w:r>
          </w:p>
          <w:p w:rsidR="008247FB" w:rsidRPr="007C7A55" w:rsidRDefault="008247FB" w:rsidP="00D23EC6">
            <w:pPr>
              <w:jc w:val="center"/>
              <w:rPr>
                <w:b/>
                <w:sz w:val="24"/>
                <w:szCs w:val="24"/>
                <w:lang w:val="sr-Cyrl-CS"/>
              </w:rPr>
            </w:pPr>
            <w:r>
              <w:rPr>
                <w:b/>
                <w:sz w:val="24"/>
                <w:szCs w:val="24"/>
                <w:lang w:val="sr-Cyrl-CS"/>
              </w:rPr>
              <w:t>Матично предузеће а.д</w:t>
            </w:r>
            <w:r w:rsidRPr="007C7A55">
              <w:rPr>
                <w:b/>
                <w:sz w:val="24"/>
                <w:szCs w:val="24"/>
                <w:lang w:val="sr-Cyrl-CS"/>
              </w:rPr>
              <w:t>. Требиње</w:t>
            </w:r>
          </w:p>
          <w:p w:rsidR="008247FB" w:rsidRPr="00BC33E6" w:rsidRDefault="008247FB" w:rsidP="00D23EC6">
            <w:pPr>
              <w:jc w:val="center"/>
              <w:rPr>
                <w:b/>
                <w:bCs/>
                <w:sz w:val="28"/>
                <w:szCs w:val="28"/>
                <w:lang w:val="sr-Cyrl-CS"/>
              </w:rPr>
            </w:pPr>
            <w:r>
              <w:rPr>
                <w:b/>
                <w:sz w:val="24"/>
                <w:szCs w:val="24"/>
                <w:lang w:val="sr-Cyrl-CS"/>
              </w:rPr>
              <w:t>З</w:t>
            </w:r>
            <w:r w:rsidRPr="005078BB">
              <w:rPr>
                <w:b/>
                <w:sz w:val="24"/>
                <w:szCs w:val="24"/>
                <w:lang w:val="sr-Cyrl-CS"/>
              </w:rPr>
              <w:t xml:space="preserve">П </w:t>
            </w:r>
            <w:r>
              <w:rPr>
                <w:sz w:val="24"/>
                <w:szCs w:val="24"/>
                <w:lang w:val="ru-RU"/>
              </w:rPr>
              <w:t>''</w:t>
            </w:r>
            <w:r w:rsidRPr="005078BB">
              <w:rPr>
                <w:b/>
                <w:sz w:val="24"/>
                <w:szCs w:val="24"/>
                <w:lang w:val="sr-Cyrl-CS"/>
              </w:rPr>
              <w:t>РУДНИК И ТЕ</w:t>
            </w:r>
            <w:r>
              <w:rPr>
                <w:b/>
                <w:sz w:val="24"/>
                <w:szCs w:val="24"/>
                <w:lang w:val="sr-Cyrl-CS"/>
              </w:rPr>
              <w:t>РМОЕЛЕКТРАНА ГАЦКО</w:t>
            </w:r>
            <w:r>
              <w:rPr>
                <w:sz w:val="24"/>
                <w:szCs w:val="24"/>
                <w:lang w:val="ru-RU"/>
              </w:rPr>
              <w:t>''</w:t>
            </w:r>
            <w:r>
              <w:rPr>
                <w:b/>
                <w:sz w:val="24"/>
                <w:szCs w:val="24"/>
                <w:lang w:val="sr-Cyrl-CS"/>
              </w:rPr>
              <w:t>, а.д.</w:t>
            </w:r>
            <w:r w:rsidRPr="005078BB">
              <w:rPr>
                <w:b/>
                <w:sz w:val="24"/>
                <w:szCs w:val="24"/>
                <w:lang w:val="sr-Cyrl-CS"/>
              </w:rPr>
              <w:t xml:space="preserve"> ГАЦКО</w:t>
            </w:r>
          </w:p>
          <w:p w:rsidR="008247FB" w:rsidRPr="00BC33E6" w:rsidRDefault="008247FB" w:rsidP="00D23EC6">
            <w:pPr>
              <w:jc w:val="both"/>
              <w:rPr>
                <w:color w:val="auto"/>
                <w:lang w:val="sr-Cyrl-CS"/>
              </w:rPr>
            </w:pPr>
          </w:p>
        </w:tc>
        <w:tc>
          <w:tcPr>
            <w:tcW w:w="4408" w:type="dxa"/>
            <w:gridSpan w:val="2"/>
            <w:tcBorders>
              <w:top w:val="single" w:sz="4" w:space="0" w:color="auto"/>
            </w:tcBorders>
            <w:shd w:val="clear" w:color="auto" w:fill="auto"/>
          </w:tcPr>
          <w:p w:rsidR="008247FB" w:rsidRPr="00BC33E6" w:rsidRDefault="008247FB" w:rsidP="00D23EC6">
            <w:pPr>
              <w:tabs>
                <w:tab w:val="left" w:pos="8931"/>
              </w:tabs>
              <w:jc w:val="right"/>
              <w:rPr>
                <w:iCs/>
                <w:color w:val="auto"/>
                <w:sz w:val="24"/>
                <w:szCs w:val="24"/>
                <w:lang w:val="sr-Cyrl-CS"/>
              </w:rPr>
            </w:pPr>
            <w:r w:rsidRPr="00BC33E6">
              <w:rPr>
                <w:i/>
                <w:color w:val="auto"/>
                <w:sz w:val="24"/>
                <w:szCs w:val="24"/>
                <w:highlight w:val="lightGray"/>
                <w:lang w:val="sr-Cyrl-CS"/>
              </w:rPr>
              <w:t>Адреса наручиоца:</w:t>
            </w:r>
            <w:r w:rsidRPr="00BC33E6">
              <w:rPr>
                <w:iCs/>
                <w:color w:val="auto"/>
                <w:sz w:val="24"/>
                <w:szCs w:val="24"/>
                <w:lang w:val="sr-Cyrl-CS"/>
              </w:rPr>
              <w:t xml:space="preserve">  </w:t>
            </w:r>
          </w:p>
          <w:p w:rsidR="008247FB" w:rsidRPr="00BC33E6" w:rsidRDefault="008247FB" w:rsidP="00D23EC6">
            <w:pPr>
              <w:tabs>
                <w:tab w:val="left" w:pos="8931"/>
              </w:tabs>
              <w:jc w:val="right"/>
              <w:rPr>
                <w:iCs/>
                <w:color w:val="auto"/>
                <w:sz w:val="24"/>
                <w:szCs w:val="24"/>
                <w:lang w:val="sr-Cyrl-CS"/>
              </w:rPr>
            </w:pPr>
          </w:p>
          <w:p w:rsidR="008247FB" w:rsidRPr="00FE1DA8" w:rsidRDefault="008247FB" w:rsidP="00D23EC6">
            <w:pPr>
              <w:tabs>
                <w:tab w:val="left" w:pos="8931"/>
              </w:tabs>
              <w:jc w:val="right"/>
              <w:rPr>
                <w:color w:val="auto"/>
                <w:sz w:val="24"/>
                <w:szCs w:val="24"/>
                <w:lang w:val="sr-Cyrl-RS"/>
              </w:rPr>
            </w:pPr>
            <w:r>
              <w:rPr>
                <w:color w:val="auto"/>
                <w:sz w:val="24"/>
                <w:szCs w:val="24"/>
                <w:lang w:val="sr-Cyrl-RS"/>
              </w:rPr>
              <w:t>Грачаница бб</w:t>
            </w:r>
          </w:p>
          <w:p w:rsidR="008247FB" w:rsidRPr="00BC33E6" w:rsidRDefault="008247FB" w:rsidP="00D23EC6">
            <w:pPr>
              <w:tabs>
                <w:tab w:val="left" w:pos="8931"/>
              </w:tabs>
              <w:jc w:val="right"/>
              <w:rPr>
                <w:color w:val="auto"/>
                <w:lang w:val="ru-RU"/>
              </w:rPr>
            </w:pPr>
            <w:r>
              <w:rPr>
                <w:color w:val="auto"/>
                <w:sz w:val="24"/>
                <w:szCs w:val="24"/>
                <w:lang w:val="ru-RU"/>
              </w:rPr>
              <w:t>89240 Гацко</w:t>
            </w:r>
          </w:p>
          <w:p w:rsidR="008247FB" w:rsidRPr="00BC33E6" w:rsidRDefault="008247FB" w:rsidP="00D23EC6">
            <w:pPr>
              <w:tabs>
                <w:tab w:val="left" w:pos="8931"/>
              </w:tabs>
              <w:jc w:val="right"/>
              <w:rPr>
                <w:i/>
                <w:color w:val="auto"/>
                <w:lang w:val="ru-RU"/>
              </w:rPr>
            </w:pPr>
          </w:p>
        </w:tc>
      </w:tr>
      <w:tr w:rsidR="008247FB" w:rsidTr="00D23EC6">
        <w:trPr>
          <w:trHeight w:val="274"/>
        </w:trPr>
        <w:tc>
          <w:tcPr>
            <w:tcW w:w="4734" w:type="dxa"/>
            <w:vMerge/>
            <w:shd w:val="clear" w:color="auto" w:fill="auto"/>
          </w:tcPr>
          <w:p w:rsidR="008247FB" w:rsidRPr="00BC33E6" w:rsidRDefault="008247FB" w:rsidP="00D23EC6">
            <w:pPr>
              <w:tabs>
                <w:tab w:val="left" w:pos="8931"/>
              </w:tabs>
              <w:jc w:val="both"/>
              <w:rPr>
                <w:b/>
                <w:color w:val="auto"/>
                <w:lang w:val="sr-Cyrl-CS"/>
              </w:rPr>
            </w:pPr>
          </w:p>
        </w:tc>
        <w:tc>
          <w:tcPr>
            <w:tcW w:w="4408" w:type="dxa"/>
            <w:gridSpan w:val="2"/>
            <w:shd w:val="clear" w:color="auto" w:fill="auto"/>
          </w:tcPr>
          <w:p w:rsidR="008247FB" w:rsidRPr="00BC33E6" w:rsidRDefault="008247FB" w:rsidP="00D23EC6">
            <w:pPr>
              <w:tabs>
                <w:tab w:val="left" w:pos="8931"/>
              </w:tabs>
              <w:jc w:val="right"/>
              <w:rPr>
                <w:iCs/>
                <w:color w:val="auto"/>
                <w:sz w:val="24"/>
                <w:szCs w:val="24"/>
                <w:lang w:val="sr-Cyrl-CS"/>
              </w:rPr>
            </w:pPr>
            <w:r w:rsidRPr="00BC33E6">
              <w:rPr>
                <w:i/>
                <w:color w:val="auto"/>
                <w:sz w:val="24"/>
                <w:szCs w:val="24"/>
                <w:highlight w:val="lightGray"/>
                <w:lang w:val="sr-Cyrl-CS"/>
              </w:rPr>
              <w:t>Контакт тел:</w:t>
            </w:r>
            <w:r w:rsidRPr="00BC33E6">
              <w:rPr>
                <w:iCs/>
                <w:color w:val="auto"/>
                <w:sz w:val="24"/>
                <w:szCs w:val="24"/>
                <w:lang w:val="sr-Cyrl-CS"/>
              </w:rPr>
              <w:t xml:space="preserve">   </w:t>
            </w:r>
          </w:p>
          <w:p w:rsidR="008247FB" w:rsidRPr="00441FA9" w:rsidRDefault="008247FB" w:rsidP="00D23EC6">
            <w:pPr>
              <w:tabs>
                <w:tab w:val="left" w:pos="8931"/>
              </w:tabs>
              <w:jc w:val="right"/>
              <w:rPr>
                <w:i/>
                <w:sz w:val="24"/>
                <w:szCs w:val="24"/>
              </w:rPr>
            </w:pPr>
            <w:r w:rsidRPr="00441FA9">
              <w:rPr>
                <w:i/>
                <w:sz w:val="24"/>
                <w:szCs w:val="24"/>
                <w:lang w:val="sr-Cyrl-CS"/>
              </w:rPr>
              <w:t xml:space="preserve">Тел: </w:t>
            </w:r>
            <w:r w:rsidRPr="00441FA9">
              <w:rPr>
                <w:sz w:val="24"/>
                <w:szCs w:val="24"/>
              </w:rPr>
              <w:t xml:space="preserve">+387 </w:t>
            </w:r>
            <w:r>
              <w:rPr>
                <w:sz w:val="24"/>
                <w:szCs w:val="24"/>
              </w:rPr>
              <w:t>59</w:t>
            </w:r>
            <w:r w:rsidRPr="00441FA9">
              <w:rPr>
                <w:sz w:val="24"/>
                <w:szCs w:val="24"/>
              </w:rPr>
              <w:t xml:space="preserve"> </w:t>
            </w:r>
            <w:r>
              <w:rPr>
                <w:sz w:val="24"/>
                <w:szCs w:val="24"/>
                <w:lang w:val="sr-Cyrl-CS"/>
              </w:rPr>
              <w:t>472</w:t>
            </w:r>
            <w:r>
              <w:rPr>
                <w:sz w:val="24"/>
                <w:szCs w:val="24"/>
              </w:rPr>
              <w:t>-222</w:t>
            </w:r>
          </w:p>
          <w:p w:rsidR="008247FB" w:rsidRPr="00BC33E6" w:rsidRDefault="008247FB" w:rsidP="00D23EC6">
            <w:pPr>
              <w:tabs>
                <w:tab w:val="left" w:pos="8931"/>
              </w:tabs>
              <w:jc w:val="right"/>
              <w:rPr>
                <w:i/>
                <w:sz w:val="24"/>
                <w:szCs w:val="24"/>
                <w:lang w:val="sr-Cyrl-CS"/>
              </w:rPr>
            </w:pPr>
          </w:p>
        </w:tc>
      </w:tr>
      <w:tr w:rsidR="008247FB" w:rsidTr="00D23EC6">
        <w:trPr>
          <w:trHeight w:val="274"/>
        </w:trPr>
        <w:tc>
          <w:tcPr>
            <w:tcW w:w="4734" w:type="dxa"/>
            <w:vMerge/>
            <w:tcBorders>
              <w:bottom w:val="single" w:sz="4" w:space="0" w:color="auto"/>
            </w:tcBorders>
            <w:shd w:val="clear" w:color="auto" w:fill="auto"/>
          </w:tcPr>
          <w:p w:rsidR="008247FB" w:rsidRPr="00BC33E6" w:rsidRDefault="008247FB" w:rsidP="00D23EC6">
            <w:pPr>
              <w:tabs>
                <w:tab w:val="left" w:pos="8931"/>
              </w:tabs>
              <w:jc w:val="both"/>
              <w:rPr>
                <w:b/>
                <w:color w:val="auto"/>
                <w:lang w:val="sr-Cyrl-CS"/>
              </w:rPr>
            </w:pPr>
          </w:p>
        </w:tc>
        <w:tc>
          <w:tcPr>
            <w:tcW w:w="4408" w:type="dxa"/>
            <w:gridSpan w:val="2"/>
            <w:tcBorders>
              <w:bottom w:val="single" w:sz="4" w:space="0" w:color="auto"/>
            </w:tcBorders>
            <w:shd w:val="clear" w:color="auto" w:fill="auto"/>
          </w:tcPr>
          <w:p w:rsidR="008247FB" w:rsidRPr="00441FA9" w:rsidRDefault="008247FB" w:rsidP="00D23EC6">
            <w:pPr>
              <w:tabs>
                <w:tab w:val="left" w:pos="8931"/>
              </w:tabs>
              <w:jc w:val="right"/>
              <w:rPr>
                <w:i/>
                <w:color w:val="auto"/>
                <w:sz w:val="24"/>
                <w:szCs w:val="24"/>
                <w:lang w:val="sr-Cyrl-CS"/>
              </w:rPr>
            </w:pPr>
            <w:proofErr w:type="gramStart"/>
            <w:r>
              <w:rPr>
                <w:i/>
                <w:color w:val="auto"/>
                <w:sz w:val="24"/>
                <w:szCs w:val="24"/>
                <w:highlight w:val="lightGray"/>
              </w:rPr>
              <w:t>e-mail</w:t>
            </w:r>
            <w:r w:rsidRPr="00441FA9">
              <w:rPr>
                <w:i/>
                <w:color w:val="auto"/>
                <w:sz w:val="24"/>
                <w:szCs w:val="24"/>
                <w:highlight w:val="lightGray"/>
                <w:lang w:val="sr-Latn-CS"/>
              </w:rPr>
              <w:t xml:space="preserve"> :</w:t>
            </w:r>
            <w:proofErr w:type="gramEnd"/>
          </w:p>
          <w:p w:rsidR="008247FB" w:rsidRPr="00EB6E1C" w:rsidRDefault="008247FB" w:rsidP="00D23EC6">
            <w:pPr>
              <w:tabs>
                <w:tab w:val="left" w:pos="8931"/>
              </w:tabs>
              <w:jc w:val="right"/>
              <w:rPr>
                <w:i/>
                <w:color w:val="auto"/>
              </w:rPr>
            </w:pPr>
            <w:r>
              <w:rPr>
                <w:i/>
                <w:color w:val="auto"/>
                <w:sz w:val="24"/>
                <w:szCs w:val="24"/>
              </w:rPr>
              <w:t>info</w:t>
            </w:r>
            <w:r w:rsidRPr="00441FA9">
              <w:rPr>
                <w:i/>
                <w:color w:val="auto"/>
                <w:sz w:val="24"/>
                <w:szCs w:val="24"/>
              </w:rPr>
              <w:t>@</w:t>
            </w:r>
            <w:r>
              <w:rPr>
                <w:i/>
                <w:color w:val="auto"/>
                <w:sz w:val="24"/>
                <w:szCs w:val="24"/>
                <w:lang w:val="en-GB"/>
              </w:rPr>
              <w:t>ritegacko</w:t>
            </w:r>
            <w:r w:rsidRPr="00441FA9">
              <w:rPr>
                <w:i/>
                <w:color w:val="auto"/>
                <w:sz w:val="24"/>
                <w:szCs w:val="24"/>
              </w:rPr>
              <w:t>.</w:t>
            </w:r>
            <w:r>
              <w:rPr>
                <w:i/>
                <w:color w:val="auto"/>
                <w:sz w:val="24"/>
                <w:szCs w:val="24"/>
              </w:rPr>
              <w:t>com</w:t>
            </w:r>
          </w:p>
        </w:tc>
      </w:tr>
      <w:tr w:rsidR="008247FB" w:rsidTr="00D23EC6">
        <w:trPr>
          <w:trHeight w:val="1315"/>
        </w:trPr>
        <w:tc>
          <w:tcPr>
            <w:tcW w:w="9142" w:type="dxa"/>
            <w:gridSpan w:val="3"/>
            <w:tcBorders>
              <w:top w:val="single" w:sz="4" w:space="0" w:color="auto"/>
              <w:bottom w:val="single" w:sz="6" w:space="0" w:color="008000"/>
            </w:tcBorders>
            <w:shd w:val="clear" w:color="auto" w:fill="auto"/>
          </w:tcPr>
          <w:p w:rsidR="008247FB" w:rsidRPr="00EC4BF8" w:rsidRDefault="008247FB" w:rsidP="00D23EC6">
            <w:pPr>
              <w:tabs>
                <w:tab w:val="left" w:pos="2805"/>
              </w:tabs>
              <w:jc w:val="both"/>
              <w:rPr>
                <w:sz w:val="24"/>
                <w:szCs w:val="24"/>
                <w:lang w:val="sr-Latn-RS"/>
              </w:rPr>
            </w:pPr>
            <w:r w:rsidRPr="00BC33E6">
              <w:rPr>
                <w:b/>
                <w:color w:val="auto"/>
                <w:sz w:val="24"/>
                <w:szCs w:val="24"/>
                <w:highlight w:val="lightGray"/>
                <w:lang w:val="sr-Cyrl-CS"/>
              </w:rPr>
              <w:t>Предметни обухват:</w:t>
            </w:r>
            <w:r w:rsidRPr="00E619CE">
              <w:rPr>
                <w:sz w:val="24"/>
                <w:szCs w:val="24"/>
                <w:lang w:val="sr-Cyrl-CS"/>
              </w:rPr>
              <w:t xml:space="preserve"> </w:t>
            </w:r>
            <w:r>
              <w:rPr>
                <w:sz w:val="24"/>
                <w:szCs w:val="24"/>
                <w:lang w:val="sr-Cyrl-RS"/>
              </w:rPr>
              <w:t xml:space="preserve">Површински коп ''Гацко-Централно поље'' </w:t>
            </w:r>
            <w:r w:rsidRPr="005A5146">
              <w:rPr>
                <w:sz w:val="24"/>
                <w:szCs w:val="24"/>
                <w:lang w:val="sr-Cyrl-RS"/>
              </w:rPr>
              <w:t xml:space="preserve">површине </w:t>
            </w:r>
            <w:r>
              <w:rPr>
                <w:sz w:val="24"/>
                <w:szCs w:val="24"/>
                <w:lang w:val="sr-Cyrl-RS"/>
              </w:rPr>
              <w:t>37</w:t>
            </w:r>
            <w:r w:rsidRPr="005A5146">
              <w:rPr>
                <w:sz w:val="24"/>
                <w:szCs w:val="24"/>
                <w:lang w:val="sr-Cyrl-RS"/>
              </w:rPr>
              <w:t xml:space="preserve">5 </w:t>
            </w:r>
            <w:r w:rsidRPr="005A5146">
              <w:rPr>
                <w:sz w:val="24"/>
                <w:szCs w:val="24"/>
                <w:lang w:val="en-GB"/>
              </w:rPr>
              <w:t>ha</w:t>
            </w:r>
            <w:r w:rsidRPr="005A5146">
              <w:rPr>
                <w:sz w:val="24"/>
                <w:szCs w:val="24"/>
                <w:lang w:val="sr-Cyrl-RS"/>
              </w:rPr>
              <w:t>,</w:t>
            </w:r>
            <w:r>
              <w:rPr>
                <w:sz w:val="24"/>
                <w:szCs w:val="24"/>
                <w:lang w:val="sr-Cyrl-RS"/>
              </w:rPr>
              <w:t xml:space="preserve"> капацитета 2,3</w:t>
            </w:r>
            <w:r>
              <w:rPr>
                <w:sz w:val="24"/>
                <w:szCs w:val="24"/>
                <w:lang w:val="en-GB"/>
              </w:rPr>
              <w:t>x10</w:t>
            </w:r>
            <w:r>
              <w:rPr>
                <w:sz w:val="24"/>
                <w:szCs w:val="24"/>
                <w:vertAlign w:val="superscript"/>
                <w:lang w:val="en-GB"/>
              </w:rPr>
              <w:t>6</w:t>
            </w:r>
            <w:r>
              <w:rPr>
                <w:sz w:val="24"/>
                <w:szCs w:val="24"/>
                <w:lang w:val="en-GB"/>
              </w:rPr>
              <w:t xml:space="preserve"> t/god </w:t>
            </w:r>
            <w:r>
              <w:rPr>
                <w:sz w:val="24"/>
                <w:szCs w:val="24"/>
                <w:lang w:val="sr-Cyrl-RS"/>
              </w:rPr>
              <w:t>ровног угља</w:t>
            </w:r>
            <w:r w:rsidRPr="00BC33E6">
              <w:rPr>
                <w:sz w:val="24"/>
                <w:szCs w:val="24"/>
                <w:lang w:val="ru-RU"/>
              </w:rPr>
              <w:t xml:space="preserve"> </w:t>
            </w:r>
          </w:p>
        </w:tc>
      </w:tr>
      <w:tr w:rsidR="008247FB" w:rsidTr="00D23EC6">
        <w:trPr>
          <w:trHeight w:val="1287"/>
        </w:trPr>
        <w:tc>
          <w:tcPr>
            <w:tcW w:w="9142" w:type="dxa"/>
            <w:gridSpan w:val="3"/>
            <w:tcBorders>
              <w:top w:val="single" w:sz="6" w:space="0" w:color="008000"/>
            </w:tcBorders>
            <w:shd w:val="clear" w:color="auto" w:fill="auto"/>
          </w:tcPr>
          <w:p w:rsidR="008247FB" w:rsidRPr="00BC33E6" w:rsidRDefault="008247FB" w:rsidP="00D23EC6">
            <w:pPr>
              <w:jc w:val="center"/>
              <w:rPr>
                <w:b/>
                <w:color w:val="auto"/>
                <w:lang w:val="sr-Cyrl-CS"/>
              </w:rPr>
            </w:pPr>
          </w:p>
          <w:p w:rsidR="008247FB" w:rsidRPr="00BC33E6" w:rsidRDefault="008247FB" w:rsidP="00D23EC6">
            <w:pPr>
              <w:jc w:val="right"/>
              <w:rPr>
                <w:b/>
                <w:color w:val="auto"/>
                <w:sz w:val="24"/>
                <w:szCs w:val="24"/>
                <w:lang w:val="ru-RU"/>
              </w:rPr>
            </w:pPr>
            <w:r>
              <w:rPr>
                <w:b/>
                <w:color w:val="auto"/>
                <w:sz w:val="24"/>
                <w:szCs w:val="24"/>
                <w:highlight w:val="lightGray"/>
                <w:lang w:val="sr-Cyrl-CS"/>
              </w:rPr>
              <w:t xml:space="preserve">Рјешење издао </w:t>
            </w:r>
            <w:r w:rsidR="0012028D">
              <w:rPr>
                <w:b/>
                <w:color w:val="auto"/>
                <w:sz w:val="24"/>
                <w:szCs w:val="24"/>
                <w:highlight w:val="lightGray"/>
                <w:lang w:val="sr-Cyrl-BA"/>
              </w:rPr>
              <w:t xml:space="preserve">вд </w:t>
            </w:r>
            <w:r>
              <w:rPr>
                <w:b/>
                <w:color w:val="auto"/>
                <w:sz w:val="24"/>
                <w:szCs w:val="24"/>
                <w:highlight w:val="lightGray"/>
                <w:lang w:val="sr-Cyrl-CS"/>
              </w:rPr>
              <w:t>директор</w:t>
            </w:r>
            <w:r w:rsidRPr="00BC33E6">
              <w:rPr>
                <w:b/>
                <w:color w:val="auto"/>
                <w:sz w:val="24"/>
                <w:szCs w:val="24"/>
                <w:highlight w:val="lightGray"/>
                <w:lang w:val="sr-Cyrl-CS"/>
              </w:rPr>
              <w:t>:</w:t>
            </w:r>
          </w:p>
          <w:p w:rsidR="008247FB" w:rsidRPr="00BC33E6" w:rsidRDefault="008247FB" w:rsidP="00D23EC6">
            <w:pPr>
              <w:jc w:val="center"/>
              <w:rPr>
                <w:b/>
                <w:color w:val="auto"/>
                <w:sz w:val="24"/>
                <w:szCs w:val="24"/>
                <w:highlight w:val="lightGray"/>
                <w:lang w:val="sr-Cyrl-CS"/>
              </w:rPr>
            </w:pPr>
          </w:p>
          <w:p w:rsidR="008247FB" w:rsidRPr="00BC33E6" w:rsidRDefault="008247FB" w:rsidP="00D23EC6">
            <w:pPr>
              <w:jc w:val="right"/>
              <w:rPr>
                <w:b/>
                <w:color w:val="auto"/>
                <w:highlight w:val="lightGray"/>
                <w:lang w:val="sr-Cyrl-CS"/>
              </w:rPr>
            </w:pPr>
            <w:r>
              <w:rPr>
                <w:b/>
                <w:color w:val="auto"/>
                <w:sz w:val="24"/>
                <w:szCs w:val="24"/>
                <w:lang w:val="sr-Cyrl-CS"/>
              </w:rPr>
              <w:t>Проф</w:t>
            </w:r>
            <w:r w:rsidRPr="00BC33E6">
              <w:rPr>
                <w:b/>
                <w:color w:val="auto"/>
                <w:sz w:val="24"/>
                <w:szCs w:val="24"/>
                <w:lang w:val="sr-Cyrl-CS"/>
              </w:rPr>
              <w:t>. др Предраг Илић</w:t>
            </w:r>
          </w:p>
        </w:tc>
      </w:tr>
    </w:tbl>
    <w:p w:rsidR="008247FB" w:rsidRDefault="008247FB" w:rsidP="005A3551">
      <w:pPr>
        <w:ind w:left="5760"/>
        <w:jc w:val="center"/>
        <w:rPr>
          <w:b/>
          <w:bCs/>
          <w:color w:val="333333"/>
          <w:sz w:val="24"/>
          <w:szCs w:val="24"/>
          <w:lang w:val="sr-Latn-CS"/>
        </w:rPr>
      </w:pPr>
    </w:p>
    <w:p w:rsidR="00126E80" w:rsidRDefault="00126E80" w:rsidP="00AB3D4F">
      <w:pPr>
        <w:pStyle w:val="Heading1"/>
        <w:spacing w:before="0"/>
        <w:rPr>
          <w:b/>
          <w:color w:val="auto"/>
          <w:sz w:val="24"/>
          <w:szCs w:val="24"/>
          <w:lang w:val="sr-Cyrl-CS"/>
        </w:rPr>
      </w:pPr>
    </w:p>
    <w:p w:rsidR="009271CF" w:rsidRDefault="009271CF" w:rsidP="00AB3D4F">
      <w:pPr>
        <w:pStyle w:val="Heading1"/>
        <w:spacing w:before="0"/>
        <w:rPr>
          <w:rFonts w:eastAsia="Times New Roman" w:cs="Arial"/>
          <w:b/>
          <w:bCs/>
          <w:color w:val="000000"/>
          <w:kern w:val="32"/>
          <w:sz w:val="24"/>
          <w:szCs w:val="24"/>
          <w:lang w:val="sr-Cyrl-CS"/>
        </w:rPr>
      </w:pPr>
      <w:bookmarkStart w:id="25" w:name="_Toc79669811"/>
    </w:p>
    <w:p w:rsidR="00227DCB" w:rsidRDefault="00227DCB" w:rsidP="00227DCB">
      <w:pPr>
        <w:rPr>
          <w:lang w:val="sr-Cyrl-CS"/>
        </w:rPr>
      </w:pPr>
    </w:p>
    <w:p w:rsidR="00227DCB" w:rsidRDefault="00227DCB" w:rsidP="00227DCB">
      <w:pPr>
        <w:rPr>
          <w:lang w:val="sr-Cyrl-CS"/>
        </w:rPr>
      </w:pPr>
    </w:p>
    <w:p w:rsidR="00227DCB" w:rsidRDefault="00227DCB" w:rsidP="00227DCB">
      <w:pPr>
        <w:rPr>
          <w:lang w:val="sr-Cyrl-CS"/>
        </w:rPr>
      </w:pPr>
    </w:p>
    <w:p w:rsidR="00227DCB" w:rsidRDefault="00227DCB" w:rsidP="00227DCB">
      <w:pPr>
        <w:rPr>
          <w:lang w:val="sr-Cyrl-CS"/>
        </w:rPr>
      </w:pPr>
    </w:p>
    <w:p w:rsidR="00227DCB" w:rsidRDefault="00227DCB" w:rsidP="00227DCB">
      <w:pPr>
        <w:rPr>
          <w:lang w:val="sr-Cyrl-CS"/>
        </w:rPr>
      </w:pPr>
    </w:p>
    <w:p w:rsidR="00227DCB" w:rsidRPr="00227DCB" w:rsidRDefault="00227DCB" w:rsidP="00227DCB">
      <w:pPr>
        <w:rPr>
          <w:lang w:val="sr-Cyrl-CS"/>
        </w:rPr>
      </w:pPr>
    </w:p>
    <w:p w:rsidR="00BA6C8C" w:rsidRPr="00BA6C8C" w:rsidRDefault="00BA6C8C" w:rsidP="00BA6C8C">
      <w:pPr>
        <w:rPr>
          <w:lang w:val="sr-Cyrl-CS"/>
        </w:rPr>
      </w:pPr>
    </w:p>
    <w:p w:rsidR="00BA6C8C" w:rsidRDefault="00BA6C8C" w:rsidP="00AB3D4F">
      <w:pPr>
        <w:pStyle w:val="Heading1"/>
        <w:spacing w:before="0"/>
        <w:rPr>
          <w:rFonts w:eastAsia="Times New Roman" w:cs="Arial"/>
          <w:b/>
          <w:bCs/>
          <w:color w:val="000000"/>
          <w:kern w:val="32"/>
          <w:sz w:val="24"/>
          <w:szCs w:val="24"/>
          <w:lang w:val="sr-Cyrl-CS"/>
        </w:rPr>
      </w:pPr>
    </w:p>
    <w:p w:rsidR="00AB3D4F" w:rsidRPr="00847B95" w:rsidRDefault="00AB3D4F" w:rsidP="00AB3D4F">
      <w:pPr>
        <w:pStyle w:val="Heading1"/>
        <w:spacing w:before="0"/>
        <w:rPr>
          <w:rFonts w:ascii="Times New Roman" w:eastAsia="Times New Roman" w:hAnsi="Times New Roman" w:cs="Times New Roman"/>
          <w:b/>
          <w:bCs/>
          <w:color w:val="auto"/>
          <w:sz w:val="24"/>
          <w:szCs w:val="24"/>
          <w:lang w:val="sr-Cyrl-CS"/>
        </w:rPr>
      </w:pPr>
      <w:bookmarkStart w:id="26" w:name="_Toc89335541"/>
      <w:r w:rsidRPr="00847B95">
        <w:rPr>
          <w:rFonts w:ascii="Times New Roman" w:eastAsia="Times New Roman" w:hAnsi="Times New Roman" w:cs="Times New Roman"/>
          <w:b/>
          <w:bCs/>
          <w:color w:val="auto"/>
          <w:sz w:val="24"/>
          <w:szCs w:val="24"/>
          <w:lang w:val="sr-Cyrl-CS"/>
        </w:rPr>
        <w:t>Уводно образложење</w:t>
      </w:r>
      <w:bookmarkEnd w:id="25"/>
      <w:bookmarkEnd w:id="26"/>
    </w:p>
    <w:p w:rsidR="00AB3D4F" w:rsidRPr="00AB3D4F" w:rsidRDefault="00AB3D4F" w:rsidP="00AB3D4F">
      <w:pPr>
        <w:rPr>
          <w:b/>
          <w:color w:val="auto"/>
          <w:sz w:val="24"/>
          <w:szCs w:val="24"/>
        </w:rPr>
      </w:pPr>
    </w:p>
    <w:p w:rsidR="00954C93" w:rsidRDefault="00954C93" w:rsidP="006B6A2F">
      <w:pPr>
        <w:jc w:val="both"/>
        <w:rPr>
          <w:bCs/>
          <w:sz w:val="24"/>
          <w:szCs w:val="24"/>
          <w:lang w:val="sr-Cyrl-CS"/>
        </w:rPr>
      </w:pPr>
      <w:r w:rsidRPr="00190F11">
        <w:rPr>
          <w:bCs/>
          <w:sz w:val="24"/>
          <w:szCs w:val="24"/>
          <w:lang w:val="sr-Cyrl-CS"/>
        </w:rPr>
        <w:t xml:space="preserve">Имајући у виду законске одредбе, услуге које ће консултант обавити обухватиле би израду Студије утицаја на животну средину са идентификацијом, утврђивањем, анализом и оцјеном директних и индиректних утицаја </w:t>
      </w:r>
      <w:r>
        <w:rPr>
          <w:sz w:val="24"/>
          <w:szCs w:val="24"/>
          <w:lang w:val="sr-Cyrl-RS"/>
        </w:rPr>
        <w:t xml:space="preserve">површинског копа ''Гацко-Централно поље'' </w:t>
      </w:r>
      <w:r w:rsidRPr="005A5146">
        <w:rPr>
          <w:sz w:val="24"/>
          <w:szCs w:val="24"/>
          <w:lang w:val="sr-Cyrl-RS"/>
        </w:rPr>
        <w:t xml:space="preserve">површине </w:t>
      </w:r>
      <w:r>
        <w:rPr>
          <w:sz w:val="24"/>
          <w:szCs w:val="24"/>
          <w:lang w:val="sr-Cyrl-RS"/>
        </w:rPr>
        <w:t>37</w:t>
      </w:r>
      <w:r w:rsidRPr="005A5146">
        <w:rPr>
          <w:sz w:val="24"/>
          <w:szCs w:val="24"/>
          <w:lang w:val="sr-Cyrl-RS"/>
        </w:rPr>
        <w:t xml:space="preserve">5 </w:t>
      </w:r>
      <w:r w:rsidRPr="005A5146">
        <w:rPr>
          <w:sz w:val="24"/>
          <w:szCs w:val="24"/>
          <w:lang w:val="en-GB"/>
        </w:rPr>
        <w:t>ha</w:t>
      </w:r>
      <w:r>
        <w:rPr>
          <w:sz w:val="24"/>
          <w:szCs w:val="24"/>
          <w:lang w:val="sr-Cyrl-RS"/>
        </w:rPr>
        <w:t>, капацитета 2,3</w:t>
      </w:r>
      <w:r>
        <w:rPr>
          <w:sz w:val="24"/>
          <w:szCs w:val="24"/>
          <w:lang w:val="en-GB"/>
        </w:rPr>
        <w:t>x10</w:t>
      </w:r>
      <w:r>
        <w:rPr>
          <w:sz w:val="24"/>
          <w:szCs w:val="24"/>
          <w:vertAlign w:val="superscript"/>
          <w:lang w:val="en-GB"/>
        </w:rPr>
        <w:t>6</w:t>
      </w:r>
      <w:r>
        <w:rPr>
          <w:sz w:val="24"/>
          <w:szCs w:val="24"/>
          <w:lang w:val="en-GB"/>
        </w:rPr>
        <w:t xml:space="preserve"> t/god </w:t>
      </w:r>
      <w:r>
        <w:rPr>
          <w:sz w:val="24"/>
          <w:szCs w:val="24"/>
          <w:lang w:val="sr-Cyrl-RS"/>
        </w:rPr>
        <w:t>ровног угља</w:t>
      </w:r>
      <w:r w:rsidRPr="00190F11">
        <w:rPr>
          <w:bCs/>
          <w:sz w:val="24"/>
          <w:szCs w:val="24"/>
          <w:lang w:val="sr-Cyrl-CS"/>
        </w:rPr>
        <w:t xml:space="preserve">, те приједлогом рјешења за спречавање и смањивање истих. Студија утицаја се односи на </w:t>
      </w:r>
      <w:r>
        <w:rPr>
          <w:bCs/>
          <w:sz w:val="24"/>
          <w:szCs w:val="24"/>
          <w:lang w:val="sr-Cyrl-RS"/>
        </w:rPr>
        <w:t>површински коп ''Гацко-Централно поље''</w:t>
      </w:r>
      <w:r>
        <w:rPr>
          <w:bCs/>
          <w:sz w:val="24"/>
          <w:szCs w:val="24"/>
          <w:lang w:val="sr-Cyrl-CS"/>
        </w:rPr>
        <w:t>, на простору општине</w:t>
      </w:r>
      <w:r w:rsidRPr="00190F11">
        <w:rPr>
          <w:bCs/>
          <w:sz w:val="24"/>
          <w:szCs w:val="24"/>
          <w:lang w:val="sr-Cyrl-CS"/>
        </w:rPr>
        <w:t xml:space="preserve"> </w:t>
      </w:r>
      <w:r>
        <w:rPr>
          <w:bCs/>
          <w:sz w:val="24"/>
          <w:szCs w:val="24"/>
          <w:lang w:val="sr-Cyrl-CS"/>
        </w:rPr>
        <w:t>Гацко</w:t>
      </w:r>
      <w:r w:rsidRPr="00190F11">
        <w:rPr>
          <w:bCs/>
          <w:sz w:val="24"/>
          <w:szCs w:val="24"/>
          <w:lang w:val="sr-Cyrl-CS"/>
        </w:rPr>
        <w:t xml:space="preserve"> и анализом </w:t>
      </w:r>
      <w:r>
        <w:rPr>
          <w:bCs/>
          <w:sz w:val="24"/>
          <w:szCs w:val="24"/>
          <w:lang w:val="sr-Cyrl-CS"/>
        </w:rPr>
        <w:t>ће бити</w:t>
      </w:r>
      <w:r w:rsidRPr="00190F11">
        <w:rPr>
          <w:bCs/>
          <w:sz w:val="24"/>
          <w:szCs w:val="24"/>
          <w:lang w:val="sr-Cyrl-CS"/>
        </w:rPr>
        <w:t xml:space="preserve"> обухваћени слиједећи елементи и фактори:</w:t>
      </w:r>
    </w:p>
    <w:p w:rsidR="00954C93" w:rsidRDefault="00954C93" w:rsidP="00AB3D4F">
      <w:pPr>
        <w:jc w:val="both"/>
        <w:rPr>
          <w:bCs/>
          <w:color w:val="auto"/>
          <w:sz w:val="24"/>
          <w:szCs w:val="24"/>
          <w:lang w:val="sr-Cyrl-CS"/>
        </w:rPr>
      </w:pPr>
    </w:p>
    <w:p w:rsidR="00954C93" w:rsidRPr="00190F11" w:rsidRDefault="00954C93" w:rsidP="002D1551">
      <w:pPr>
        <w:numPr>
          <w:ilvl w:val="0"/>
          <w:numId w:val="6"/>
        </w:numPr>
        <w:tabs>
          <w:tab w:val="clear" w:pos="2520"/>
        </w:tabs>
        <w:ind w:left="1800"/>
        <w:jc w:val="both"/>
        <w:rPr>
          <w:bCs/>
          <w:sz w:val="24"/>
          <w:szCs w:val="24"/>
          <w:lang w:val="sr-Cyrl-CS"/>
        </w:rPr>
      </w:pPr>
      <w:r w:rsidRPr="00190F11">
        <w:rPr>
          <w:bCs/>
          <w:sz w:val="24"/>
          <w:szCs w:val="24"/>
          <w:lang w:val="sr-Cyrl-CS"/>
        </w:rPr>
        <w:t>људи, флора и фауна,</w:t>
      </w:r>
    </w:p>
    <w:p w:rsidR="00954C93" w:rsidRPr="00190F11" w:rsidRDefault="00954C93" w:rsidP="002D1551">
      <w:pPr>
        <w:numPr>
          <w:ilvl w:val="0"/>
          <w:numId w:val="6"/>
        </w:numPr>
        <w:tabs>
          <w:tab w:val="clear" w:pos="2520"/>
        </w:tabs>
        <w:ind w:left="1800"/>
        <w:jc w:val="both"/>
        <w:rPr>
          <w:bCs/>
          <w:sz w:val="24"/>
          <w:szCs w:val="24"/>
          <w:lang w:val="sr-Cyrl-CS"/>
        </w:rPr>
      </w:pPr>
      <w:r w:rsidRPr="00190F11">
        <w:rPr>
          <w:bCs/>
          <w:sz w:val="24"/>
          <w:szCs w:val="24"/>
          <w:lang w:val="sr-Cyrl-CS"/>
        </w:rPr>
        <w:t>земљиште, вода, ваздух, клима и пејзаж,</w:t>
      </w:r>
    </w:p>
    <w:p w:rsidR="00954C93" w:rsidRPr="00190F11" w:rsidRDefault="00954C93" w:rsidP="002D1551">
      <w:pPr>
        <w:numPr>
          <w:ilvl w:val="0"/>
          <w:numId w:val="6"/>
        </w:numPr>
        <w:tabs>
          <w:tab w:val="clear" w:pos="2520"/>
        </w:tabs>
        <w:ind w:left="1800"/>
        <w:jc w:val="both"/>
        <w:rPr>
          <w:bCs/>
          <w:sz w:val="24"/>
          <w:szCs w:val="24"/>
          <w:lang w:val="sr-Cyrl-CS"/>
        </w:rPr>
      </w:pPr>
      <w:r w:rsidRPr="00190F11">
        <w:rPr>
          <w:bCs/>
          <w:sz w:val="24"/>
          <w:szCs w:val="24"/>
          <w:lang w:val="sr-Cyrl-CS"/>
        </w:rPr>
        <w:t>м</w:t>
      </w:r>
      <w:r>
        <w:rPr>
          <w:bCs/>
          <w:sz w:val="24"/>
          <w:szCs w:val="24"/>
          <w:lang w:val="sr-Cyrl-CS"/>
        </w:rPr>
        <w:t>атеријална добра, културно и природно наслиј</w:t>
      </w:r>
      <w:r w:rsidRPr="00190F11">
        <w:rPr>
          <w:bCs/>
          <w:sz w:val="24"/>
          <w:szCs w:val="24"/>
          <w:lang w:val="sr-Cyrl-CS"/>
        </w:rPr>
        <w:t>еђе,</w:t>
      </w:r>
    </w:p>
    <w:p w:rsidR="00954C93" w:rsidRDefault="00954C93" w:rsidP="002D1551">
      <w:pPr>
        <w:numPr>
          <w:ilvl w:val="0"/>
          <w:numId w:val="6"/>
        </w:numPr>
        <w:tabs>
          <w:tab w:val="clear" w:pos="2520"/>
        </w:tabs>
        <w:ind w:left="1800"/>
        <w:jc w:val="both"/>
        <w:rPr>
          <w:bCs/>
          <w:sz w:val="24"/>
          <w:szCs w:val="24"/>
          <w:lang w:val="sr-Cyrl-CS"/>
        </w:rPr>
      </w:pPr>
      <w:r w:rsidRPr="00190F11">
        <w:rPr>
          <w:bCs/>
          <w:sz w:val="24"/>
          <w:szCs w:val="24"/>
          <w:lang w:val="sr-Cyrl-CS"/>
        </w:rPr>
        <w:t>међудјеловање претходно наведених фактора.</w:t>
      </w:r>
    </w:p>
    <w:p w:rsidR="009E3733" w:rsidRPr="00892B20" w:rsidRDefault="009E3733" w:rsidP="009E3733">
      <w:pPr>
        <w:tabs>
          <w:tab w:val="num" w:pos="1985"/>
        </w:tabs>
        <w:spacing w:before="60" w:after="60"/>
        <w:jc w:val="both"/>
        <w:rPr>
          <w:bCs/>
          <w:sz w:val="24"/>
          <w:szCs w:val="24"/>
          <w:lang w:val="sr-Cyrl-CS"/>
        </w:rPr>
      </w:pPr>
    </w:p>
    <w:p w:rsidR="009E3733" w:rsidRPr="00374B40" w:rsidRDefault="009E3733" w:rsidP="00AB3D4F">
      <w:pPr>
        <w:jc w:val="both"/>
        <w:rPr>
          <w:b/>
          <w:sz w:val="24"/>
          <w:szCs w:val="24"/>
          <w:lang w:val="sr-Cyrl-CS"/>
        </w:rPr>
      </w:pPr>
      <w:r w:rsidRPr="00F7177D">
        <w:rPr>
          <w:sz w:val="24"/>
          <w:szCs w:val="24"/>
          <w:lang w:val="ru-RU"/>
        </w:rPr>
        <w:t>У циљу што ефикасније заштите и унапређења животне средине Министарство за просторно уређење, грађевинарство и екологију је на основу члана 5 став 2. Правилника о условима за обављање дјелатности правних лица из области заштите животне средине, Р</w:t>
      </w:r>
      <w:r w:rsidRPr="00F7177D">
        <w:rPr>
          <w:sz w:val="24"/>
          <w:szCs w:val="24"/>
          <w:lang w:val="sr-Cyrl-CS"/>
        </w:rPr>
        <w:t>ј</w:t>
      </w:r>
      <w:r w:rsidRPr="00F7177D">
        <w:rPr>
          <w:sz w:val="24"/>
          <w:szCs w:val="24"/>
          <w:lang w:val="ru-RU"/>
        </w:rPr>
        <w:t xml:space="preserve">ешењем </w:t>
      </w:r>
      <w:r>
        <w:rPr>
          <w:sz w:val="24"/>
          <w:szCs w:val="24"/>
          <w:lang w:val="ru-RU"/>
        </w:rPr>
        <w:t>број</w:t>
      </w:r>
      <w:r w:rsidRPr="00F7177D">
        <w:rPr>
          <w:sz w:val="24"/>
          <w:szCs w:val="24"/>
          <w:lang w:val="ru-RU"/>
        </w:rPr>
        <w:t xml:space="preserve"> </w:t>
      </w:r>
      <w:r w:rsidRPr="00613C51">
        <w:rPr>
          <w:color w:val="auto"/>
          <w:sz w:val="24"/>
          <w:szCs w:val="24"/>
          <w:lang w:val="ru-RU"/>
        </w:rPr>
        <w:t>4-Е/</w:t>
      </w:r>
      <w:r>
        <w:rPr>
          <w:color w:val="auto"/>
          <w:sz w:val="24"/>
          <w:szCs w:val="24"/>
          <w:lang w:val="ru-RU"/>
        </w:rPr>
        <w:t>03 од 20.06</w:t>
      </w:r>
      <w:r w:rsidRPr="00613C51">
        <w:rPr>
          <w:color w:val="auto"/>
          <w:sz w:val="24"/>
          <w:szCs w:val="24"/>
          <w:lang w:val="ru-RU"/>
        </w:rPr>
        <w:t>.201</w:t>
      </w:r>
      <w:r>
        <w:rPr>
          <w:color w:val="auto"/>
          <w:sz w:val="24"/>
          <w:szCs w:val="24"/>
          <w:lang w:val="ru-RU"/>
        </w:rPr>
        <w:t>9</w:t>
      </w:r>
      <w:r w:rsidRPr="00613C51">
        <w:rPr>
          <w:color w:val="auto"/>
          <w:sz w:val="24"/>
          <w:szCs w:val="24"/>
          <w:lang w:val="ru-RU"/>
        </w:rPr>
        <w:t>. године, овластило</w:t>
      </w:r>
      <w:r w:rsidRPr="00F7177D">
        <w:rPr>
          <w:sz w:val="24"/>
          <w:szCs w:val="24"/>
          <w:lang w:val="ru-RU"/>
        </w:rPr>
        <w:t xml:space="preserve"> </w:t>
      </w:r>
      <w:r>
        <w:rPr>
          <w:sz w:val="24"/>
          <w:szCs w:val="24"/>
          <w:lang w:val="ru-RU"/>
        </w:rPr>
        <w:t>ЈНУ ''</w:t>
      </w:r>
      <w:r w:rsidRPr="00F7177D">
        <w:rPr>
          <w:sz w:val="24"/>
          <w:szCs w:val="24"/>
          <w:lang w:val="ru-RU"/>
        </w:rPr>
        <w:t xml:space="preserve">Институт </w:t>
      </w:r>
      <w:r>
        <w:rPr>
          <w:sz w:val="24"/>
          <w:szCs w:val="24"/>
          <w:lang w:val="ru-RU"/>
        </w:rPr>
        <w:t>за заштиту и екологију Републике Српске'' Бањалука</w:t>
      </w:r>
      <w:r w:rsidRPr="00F7177D">
        <w:rPr>
          <w:sz w:val="24"/>
          <w:szCs w:val="24"/>
          <w:lang w:val="ru-RU"/>
        </w:rPr>
        <w:t xml:space="preserve"> за обављање дјелатности из области заштите животне средине.        </w:t>
      </w:r>
    </w:p>
    <w:p w:rsidR="009E3733" w:rsidRPr="00374B40" w:rsidRDefault="009E3733" w:rsidP="00AB3D4F">
      <w:pPr>
        <w:jc w:val="both"/>
        <w:rPr>
          <w:sz w:val="24"/>
          <w:szCs w:val="24"/>
          <w:lang w:val="sr-Cyrl-CS"/>
        </w:rPr>
      </w:pPr>
      <w:r w:rsidRPr="009F545A">
        <w:rPr>
          <w:sz w:val="24"/>
          <w:szCs w:val="24"/>
          <w:lang w:val="sr-Cyrl-CS"/>
        </w:rPr>
        <w:t>На основу цитираног Рјешења</w:t>
      </w:r>
      <w:r>
        <w:rPr>
          <w:sz w:val="24"/>
          <w:szCs w:val="24"/>
          <w:lang w:val="sr-Cyrl-CS"/>
        </w:rPr>
        <w:t xml:space="preserve"> и на основу </w:t>
      </w:r>
      <w:r w:rsidRPr="00111400">
        <w:rPr>
          <w:color w:val="auto"/>
          <w:sz w:val="24"/>
          <w:szCs w:val="24"/>
          <w:lang w:val="sr-Cyrl-CS"/>
        </w:rPr>
        <w:t xml:space="preserve">Уговора </w:t>
      </w:r>
      <w:r>
        <w:rPr>
          <w:color w:val="auto"/>
          <w:sz w:val="24"/>
          <w:szCs w:val="24"/>
          <w:lang w:val="sr-Cyrl-CS"/>
        </w:rPr>
        <w:t>број</w:t>
      </w:r>
      <w:r w:rsidRPr="00111400">
        <w:rPr>
          <w:color w:val="auto"/>
          <w:sz w:val="24"/>
          <w:szCs w:val="24"/>
          <w:lang w:val="sr-Cyrl-CS"/>
        </w:rPr>
        <w:t xml:space="preserve"> </w:t>
      </w:r>
      <w:r>
        <w:rPr>
          <w:color w:val="auto"/>
          <w:sz w:val="24"/>
          <w:szCs w:val="24"/>
          <w:lang w:val="sr-Cyrl-CS"/>
        </w:rPr>
        <w:t>02-8574</w:t>
      </w:r>
      <w:r w:rsidRPr="00111400">
        <w:rPr>
          <w:color w:val="auto"/>
          <w:sz w:val="24"/>
          <w:szCs w:val="24"/>
          <w:lang w:val="sr-Cyrl-CS"/>
        </w:rPr>
        <w:t xml:space="preserve"> од </w:t>
      </w:r>
      <w:r>
        <w:rPr>
          <w:color w:val="auto"/>
          <w:sz w:val="24"/>
          <w:szCs w:val="24"/>
          <w:lang w:val="sr-Cyrl-CS"/>
        </w:rPr>
        <w:t>29</w:t>
      </w:r>
      <w:r w:rsidRPr="00111400">
        <w:rPr>
          <w:color w:val="auto"/>
          <w:sz w:val="24"/>
          <w:szCs w:val="24"/>
          <w:lang w:val="sr-Cyrl-CS"/>
        </w:rPr>
        <w:t>.</w:t>
      </w:r>
      <w:r>
        <w:rPr>
          <w:color w:val="auto"/>
          <w:sz w:val="24"/>
          <w:szCs w:val="24"/>
          <w:lang w:val="sr-Cyrl-CS"/>
        </w:rPr>
        <w:t>10</w:t>
      </w:r>
      <w:r w:rsidRPr="00111400">
        <w:rPr>
          <w:color w:val="auto"/>
          <w:sz w:val="24"/>
          <w:szCs w:val="24"/>
          <w:lang w:val="sr-Cyrl-CS"/>
        </w:rPr>
        <w:t>.201</w:t>
      </w:r>
      <w:r>
        <w:rPr>
          <w:color w:val="auto"/>
          <w:sz w:val="24"/>
          <w:szCs w:val="24"/>
          <w:lang w:val="sr-Cyrl-CS"/>
        </w:rPr>
        <w:t>9</w:t>
      </w:r>
      <w:r w:rsidRPr="00111400">
        <w:rPr>
          <w:color w:val="auto"/>
          <w:sz w:val="24"/>
          <w:szCs w:val="24"/>
          <w:lang w:val="sr-Cyrl-CS"/>
        </w:rPr>
        <w:t xml:space="preserve">. год. </w:t>
      </w:r>
      <w:r w:rsidRPr="00111400">
        <w:rPr>
          <w:color w:val="auto"/>
          <w:sz w:val="24"/>
          <w:szCs w:val="24"/>
          <w:lang w:val="ru-RU"/>
        </w:rPr>
        <w:t xml:space="preserve">којим се </w:t>
      </w:r>
      <w:r>
        <w:rPr>
          <w:color w:val="auto"/>
          <w:sz w:val="24"/>
          <w:szCs w:val="24"/>
          <w:lang w:val="ru-RU"/>
        </w:rPr>
        <w:t xml:space="preserve">дефинишу услови за </w:t>
      </w:r>
      <w:r w:rsidRPr="00111400">
        <w:rPr>
          <w:color w:val="auto"/>
          <w:sz w:val="24"/>
          <w:szCs w:val="24"/>
          <w:lang w:val="ru-RU"/>
        </w:rPr>
        <w:t>израд</w:t>
      </w:r>
      <w:r>
        <w:rPr>
          <w:color w:val="auto"/>
          <w:sz w:val="24"/>
          <w:szCs w:val="24"/>
          <w:lang w:val="ru-RU"/>
        </w:rPr>
        <w:t>у</w:t>
      </w:r>
      <w:r w:rsidRPr="00111400">
        <w:rPr>
          <w:color w:val="auto"/>
          <w:sz w:val="24"/>
          <w:szCs w:val="24"/>
          <w:lang w:val="ru-RU"/>
        </w:rPr>
        <w:t xml:space="preserve"> </w:t>
      </w:r>
      <w:r w:rsidRPr="00111400">
        <w:rPr>
          <w:color w:val="auto"/>
          <w:sz w:val="24"/>
          <w:szCs w:val="24"/>
          <w:lang w:val="sr-Cyrl-CS"/>
        </w:rPr>
        <w:t>Студије утицаја на животну средину</w:t>
      </w:r>
      <w:r>
        <w:rPr>
          <w:color w:val="auto"/>
          <w:sz w:val="24"/>
          <w:szCs w:val="24"/>
        </w:rPr>
        <w:t>,</w:t>
      </w:r>
      <w:r w:rsidRPr="00613C51">
        <w:rPr>
          <w:color w:val="FF0000"/>
          <w:sz w:val="24"/>
          <w:szCs w:val="24"/>
          <w:lang w:val="sr-Cyrl-CS"/>
        </w:rPr>
        <w:t xml:space="preserve"> </w:t>
      </w:r>
      <w:r w:rsidRPr="009F545A">
        <w:rPr>
          <w:sz w:val="24"/>
          <w:szCs w:val="24"/>
          <w:lang w:val="ru-RU"/>
        </w:rPr>
        <w:t xml:space="preserve">Институт </w:t>
      </w:r>
      <w:r>
        <w:rPr>
          <w:sz w:val="24"/>
          <w:szCs w:val="24"/>
          <w:lang w:val="ru-RU"/>
        </w:rPr>
        <w:t>је израдио</w:t>
      </w:r>
      <w:r w:rsidRPr="009F545A">
        <w:rPr>
          <w:sz w:val="24"/>
          <w:szCs w:val="24"/>
          <w:lang w:val="ru-RU"/>
        </w:rPr>
        <w:t xml:space="preserve"> Студију </w:t>
      </w:r>
      <w:r w:rsidRPr="00111400">
        <w:rPr>
          <w:color w:val="auto"/>
          <w:sz w:val="24"/>
          <w:szCs w:val="24"/>
          <w:lang w:val="sr-Cyrl-CS"/>
        </w:rPr>
        <w:t xml:space="preserve">утицаја на животну средину </w:t>
      </w:r>
      <w:r>
        <w:rPr>
          <w:sz w:val="24"/>
          <w:szCs w:val="24"/>
          <w:lang w:val="sr-Cyrl-RS"/>
        </w:rPr>
        <w:t xml:space="preserve">површинског копа ''Гацко-Централно поље'' </w:t>
      </w:r>
      <w:r w:rsidRPr="005A5146">
        <w:rPr>
          <w:sz w:val="24"/>
          <w:szCs w:val="24"/>
          <w:lang w:val="sr-Cyrl-RS"/>
        </w:rPr>
        <w:t xml:space="preserve">површине </w:t>
      </w:r>
      <w:r>
        <w:rPr>
          <w:sz w:val="24"/>
          <w:szCs w:val="24"/>
          <w:lang w:val="sr-Cyrl-RS"/>
        </w:rPr>
        <w:t>37</w:t>
      </w:r>
      <w:r w:rsidRPr="005A5146">
        <w:rPr>
          <w:sz w:val="24"/>
          <w:szCs w:val="24"/>
          <w:lang w:val="sr-Cyrl-RS"/>
        </w:rPr>
        <w:t xml:space="preserve">5 </w:t>
      </w:r>
      <w:r w:rsidRPr="005A5146">
        <w:rPr>
          <w:sz w:val="24"/>
          <w:szCs w:val="24"/>
          <w:lang w:val="en-GB"/>
        </w:rPr>
        <w:t>ha</w:t>
      </w:r>
      <w:r>
        <w:rPr>
          <w:sz w:val="24"/>
          <w:szCs w:val="24"/>
          <w:lang w:val="sr-Cyrl-RS"/>
        </w:rPr>
        <w:t>, капацитета 2,3</w:t>
      </w:r>
      <w:r>
        <w:rPr>
          <w:sz w:val="24"/>
          <w:szCs w:val="24"/>
          <w:lang w:val="en-GB"/>
        </w:rPr>
        <w:t>x10</w:t>
      </w:r>
      <w:r>
        <w:rPr>
          <w:sz w:val="24"/>
          <w:szCs w:val="24"/>
          <w:vertAlign w:val="superscript"/>
          <w:lang w:val="en-GB"/>
        </w:rPr>
        <w:t>6</w:t>
      </w:r>
      <w:r>
        <w:rPr>
          <w:sz w:val="24"/>
          <w:szCs w:val="24"/>
          <w:lang w:val="en-GB"/>
        </w:rPr>
        <w:t xml:space="preserve"> t/god </w:t>
      </w:r>
      <w:r>
        <w:rPr>
          <w:sz w:val="24"/>
          <w:szCs w:val="24"/>
          <w:lang w:val="sr-Cyrl-RS"/>
        </w:rPr>
        <w:t>ровног угља</w:t>
      </w:r>
      <w:r w:rsidRPr="009F545A">
        <w:rPr>
          <w:sz w:val="24"/>
          <w:szCs w:val="24"/>
          <w:lang w:val="sr-Cyrl-CS"/>
        </w:rPr>
        <w:t>.</w:t>
      </w:r>
      <w:r w:rsidRPr="009F545A">
        <w:rPr>
          <w:sz w:val="24"/>
          <w:szCs w:val="24"/>
          <w:lang w:val="ru-RU"/>
        </w:rPr>
        <w:t xml:space="preserve">  </w:t>
      </w:r>
    </w:p>
    <w:p w:rsidR="009E3733" w:rsidRPr="00374B40" w:rsidRDefault="009E3733" w:rsidP="00374B40">
      <w:pPr>
        <w:jc w:val="both"/>
        <w:rPr>
          <w:sz w:val="24"/>
          <w:szCs w:val="24"/>
          <w:lang w:val="ru-RU"/>
        </w:rPr>
      </w:pPr>
      <w:r w:rsidRPr="00190F11">
        <w:rPr>
          <w:sz w:val="24"/>
          <w:szCs w:val="24"/>
          <w:lang w:val="ru-RU"/>
        </w:rPr>
        <w:t>У поступку израде ове Студије кориштена је приложена пројектно-техничка документација</w:t>
      </w:r>
      <w:r>
        <w:rPr>
          <w:sz w:val="24"/>
          <w:szCs w:val="24"/>
          <w:lang w:val="ru-RU"/>
        </w:rPr>
        <w:t xml:space="preserve"> те различити </w:t>
      </w:r>
      <w:r w:rsidRPr="00190F11">
        <w:rPr>
          <w:sz w:val="24"/>
          <w:szCs w:val="24"/>
          <w:lang w:val="ru-RU"/>
        </w:rPr>
        <w:t>литературни извори из ове области</w:t>
      </w:r>
      <w:r>
        <w:rPr>
          <w:sz w:val="24"/>
          <w:szCs w:val="24"/>
          <w:lang w:val="ru-RU"/>
        </w:rPr>
        <w:t xml:space="preserve"> који су били доступни.</w:t>
      </w:r>
    </w:p>
    <w:p w:rsidR="009E3733" w:rsidRDefault="009E3733" w:rsidP="009E3733">
      <w:pPr>
        <w:jc w:val="both"/>
        <w:rPr>
          <w:color w:val="auto"/>
          <w:sz w:val="24"/>
          <w:szCs w:val="24"/>
          <w:lang w:val="sr-Cyrl-CS"/>
        </w:rPr>
      </w:pPr>
      <w:r>
        <w:rPr>
          <w:sz w:val="24"/>
          <w:szCs w:val="24"/>
          <w:lang w:val="ru-RU"/>
        </w:rPr>
        <w:t xml:space="preserve">У складу са Рјешењем Министарства за просторно уређење, грађевинарство и екологију Бања Лука, </w:t>
      </w:r>
      <w:r>
        <w:rPr>
          <w:color w:val="auto"/>
          <w:sz w:val="24"/>
          <w:szCs w:val="24"/>
          <w:lang w:val="ru-RU"/>
        </w:rPr>
        <w:t>број</w:t>
      </w:r>
      <w:r w:rsidRPr="00141B22">
        <w:rPr>
          <w:color w:val="auto"/>
          <w:sz w:val="24"/>
          <w:szCs w:val="24"/>
          <w:lang w:val="ru-RU"/>
        </w:rPr>
        <w:t xml:space="preserve"> 15</w:t>
      </w:r>
      <w:r w:rsidRPr="00141B22">
        <w:rPr>
          <w:color w:val="auto"/>
          <w:sz w:val="24"/>
          <w:szCs w:val="24"/>
        </w:rPr>
        <w:t>.04</w:t>
      </w:r>
      <w:r w:rsidRPr="00141B22">
        <w:rPr>
          <w:color w:val="auto"/>
          <w:sz w:val="24"/>
          <w:szCs w:val="24"/>
          <w:lang w:val="ru-RU"/>
        </w:rPr>
        <w:t>-</w:t>
      </w:r>
      <w:r w:rsidRPr="00141B22">
        <w:rPr>
          <w:color w:val="auto"/>
          <w:sz w:val="24"/>
          <w:szCs w:val="24"/>
        </w:rPr>
        <w:t>96-1</w:t>
      </w:r>
      <w:r>
        <w:rPr>
          <w:color w:val="auto"/>
          <w:sz w:val="24"/>
          <w:szCs w:val="24"/>
        </w:rPr>
        <w:t>13</w:t>
      </w:r>
      <w:r>
        <w:rPr>
          <w:color w:val="auto"/>
          <w:sz w:val="24"/>
          <w:szCs w:val="24"/>
          <w:lang w:val="ru-RU"/>
        </w:rPr>
        <w:t>/17</w:t>
      </w:r>
      <w:r w:rsidRPr="00141B22">
        <w:rPr>
          <w:color w:val="auto"/>
          <w:sz w:val="24"/>
          <w:szCs w:val="24"/>
          <w:lang w:val="ru-RU"/>
        </w:rPr>
        <w:t xml:space="preserve"> од </w:t>
      </w:r>
      <w:r>
        <w:rPr>
          <w:color w:val="auto"/>
          <w:sz w:val="24"/>
          <w:szCs w:val="24"/>
        </w:rPr>
        <w:t>18</w:t>
      </w:r>
      <w:r w:rsidRPr="00141B22">
        <w:rPr>
          <w:color w:val="auto"/>
          <w:sz w:val="24"/>
          <w:szCs w:val="24"/>
          <w:lang w:val="ru-RU"/>
        </w:rPr>
        <w:t>.</w:t>
      </w:r>
      <w:r>
        <w:rPr>
          <w:color w:val="auto"/>
          <w:sz w:val="24"/>
          <w:szCs w:val="24"/>
        </w:rPr>
        <w:t>01</w:t>
      </w:r>
      <w:r>
        <w:rPr>
          <w:color w:val="auto"/>
          <w:sz w:val="24"/>
          <w:szCs w:val="24"/>
          <w:lang w:val="ru-RU"/>
        </w:rPr>
        <w:t>.2018</w:t>
      </w:r>
      <w:r w:rsidRPr="00141B22">
        <w:rPr>
          <w:color w:val="auto"/>
          <w:sz w:val="24"/>
          <w:szCs w:val="24"/>
          <w:lang w:val="ru-RU"/>
        </w:rPr>
        <w:t>.год.</w:t>
      </w:r>
      <w:r>
        <w:rPr>
          <w:sz w:val="24"/>
          <w:szCs w:val="24"/>
          <w:lang w:val="ru-RU"/>
        </w:rPr>
        <w:t xml:space="preserve"> инвеститор је дужан доставити овом </w:t>
      </w:r>
      <w:r>
        <w:rPr>
          <w:sz w:val="24"/>
          <w:szCs w:val="24"/>
        </w:rPr>
        <w:t>М</w:t>
      </w:r>
      <w:r>
        <w:rPr>
          <w:sz w:val="24"/>
          <w:szCs w:val="24"/>
          <w:lang w:val="sr-Cyrl-CS"/>
        </w:rPr>
        <w:t>и</w:t>
      </w:r>
      <w:r>
        <w:rPr>
          <w:sz w:val="24"/>
          <w:szCs w:val="24"/>
          <w:lang w:val="ru-RU"/>
        </w:rPr>
        <w:t>нистарству Студију утицаја на животну средину ради вођења даљег поступка процјене утицаја на животну средину</w:t>
      </w:r>
    </w:p>
    <w:p w:rsidR="00AB3D4F" w:rsidRPr="00060CA1" w:rsidRDefault="00AB3D4F" w:rsidP="006B6A2F">
      <w:pPr>
        <w:jc w:val="both"/>
        <w:rPr>
          <w:bCs/>
          <w:color w:val="auto"/>
          <w:sz w:val="24"/>
          <w:szCs w:val="24"/>
        </w:rPr>
      </w:pPr>
    </w:p>
    <w:p w:rsidR="00AB3D4F" w:rsidRPr="00847B95" w:rsidRDefault="00AB3D4F" w:rsidP="00AB3D4F">
      <w:pPr>
        <w:pStyle w:val="Heading1"/>
        <w:spacing w:before="0"/>
        <w:rPr>
          <w:rFonts w:ascii="Times New Roman" w:eastAsia="Times New Roman" w:hAnsi="Times New Roman" w:cs="Times New Roman"/>
          <w:b/>
          <w:bCs/>
          <w:color w:val="auto"/>
          <w:sz w:val="24"/>
          <w:szCs w:val="24"/>
          <w:lang w:val="sr-Cyrl-CS"/>
        </w:rPr>
      </w:pPr>
      <w:bookmarkStart w:id="27" w:name="_Toc340050729"/>
      <w:bookmarkStart w:id="28" w:name="_Toc190485778"/>
      <w:bookmarkStart w:id="29" w:name="_Toc202161514"/>
      <w:bookmarkStart w:id="30" w:name="_Toc203366851"/>
      <w:bookmarkStart w:id="31" w:name="_Toc203551842"/>
      <w:bookmarkStart w:id="32" w:name="_Toc205103955"/>
      <w:bookmarkStart w:id="33" w:name="_Toc221672932"/>
      <w:bookmarkStart w:id="34" w:name="_Toc78972979"/>
      <w:bookmarkStart w:id="35" w:name="_Toc79669812"/>
      <w:bookmarkStart w:id="36" w:name="_Toc89335542"/>
      <w:r w:rsidRPr="00847B95">
        <w:rPr>
          <w:rFonts w:ascii="Times New Roman" w:eastAsia="Times New Roman" w:hAnsi="Times New Roman" w:cs="Times New Roman"/>
          <w:b/>
          <w:bCs/>
          <w:color w:val="auto"/>
          <w:sz w:val="24"/>
          <w:szCs w:val="24"/>
          <w:lang w:val="sr-Cyrl-CS"/>
        </w:rPr>
        <w:t>Правни оквир</w:t>
      </w:r>
      <w:bookmarkEnd w:id="27"/>
      <w:bookmarkEnd w:id="28"/>
      <w:bookmarkEnd w:id="29"/>
      <w:bookmarkEnd w:id="30"/>
      <w:bookmarkEnd w:id="31"/>
      <w:bookmarkEnd w:id="32"/>
      <w:bookmarkEnd w:id="33"/>
      <w:bookmarkEnd w:id="34"/>
      <w:bookmarkEnd w:id="35"/>
      <w:bookmarkEnd w:id="36"/>
    </w:p>
    <w:p w:rsidR="00AB3D4F" w:rsidRPr="00060CA1" w:rsidRDefault="00AB3D4F" w:rsidP="00AB3D4F">
      <w:pPr>
        <w:rPr>
          <w:color w:val="auto"/>
          <w:sz w:val="24"/>
          <w:szCs w:val="24"/>
          <w:lang w:val="sr-Cyrl-CS"/>
        </w:rPr>
      </w:pPr>
    </w:p>
    <w:p w:rsidR="00AB3D4F" w:rsidRDefault="00AB3D4F" w:rsidP="00374B40">
      <w:pPr>
        <w:jc w:val="both"/>
        <w:rPr>
          <w:color w:val="auto"/>
          <w:sz w:val="24"/>
          <w:szCs w:val="24"/>
          <w:lang w:val="sr-Cyrl-CS"/>
        </w:rPr>
      </w:pPr>
      <w:r w:rsidRPr="00060CA1">
        <w:rPr>
          <w:color w:val="auto"/>
          <w:sz w:val="24"/>
          <w:szCs w:val="24"/>
          <w:lang w:val="sr-Cyrl-CS"/>
        </w:rPr>
        <w:t>Спровођење процјене утицаја на животну средину има своје упориште у Закону о заштити животне средине (</w:t>
      </w:r>
      <w:r>
        <w:rPr>
          <w:color w:val="auto"/>
          <w:sz w:val="24"/>
          <w:szCs w:val="24"/>
          <w:lang w:val="sr-Cyrl-CS"/>
        </w:rPr>
        <w:t>''</w:t>
      </w:r>
      <w:r w:rsidRPr="00060CA1">
        <w:rPr>
          <w:color w:val="auto"/>
          <w:sz w:val="24"/>
          <w:szCs w:val="24"/>
          <w:lang w:val="sr-Cyrl-CS"/>
        </w:rPr>
        <w:t>Службени гласник Републике Српске</w:t>
      </w:r>
      <w:r>
        <w:rPr>
          <w:color w:val="auto"/>
          <w:sz w:val="24"/>
          <w:szCs w:val="24"/>
          <w:lang w:val="sr-Cyrl-CS"/>
        </w:rPr>
        <w:t>''</w:t>
      </w:r>
      <w:r w:rsidRPr="00060CA1">
        <w:rPr>
          <w:color w:val="auto"/>
          <w:sz w:val="24"/>
          <w:szCs w:val="24"/>
          <w:lang w:val="sr-Cyrl-CS"/>
        </w:rPr>
        <w:t>, број 71/12, 79/15</w:t>
      </w:r>
      <w:r>
        <w:rPr>
          <w:color w:val="auto"/>
          <w:sz w:val="24"/>
          <w:szCs w:val="24"/>
          <w:lang w:val="sr-Cyrl-CS"/>
        </w:rPr>
        <w:t>, 70/20</w:t>
      </w:r>
      <w:r w:rsidRPr="00060CA1">
        <w:rPr>
          <w:color w:val="auto"/>
          <w:sz w:val="24"/>
          <w:szCs w:val="24"/>
          <w:lang w:val="sr-Cyrl-CS"/>
        </w:rPr>
        <w:t>) који успоставља правни оквир за издавање еколошких дозвола укључујући одредбе о помоћним процедурама као што је процјена утицаја, засновано на концепту интегралне превенције и контроле загађивања.</w:t>
      </w:r>
      <w:r>
        <w:rPr>
          <w:color w:val="auto"/>
          <w:sz w:val="24"/>
          <w:szCs w:val="24"/>
          <w:lang w:val="sr-Cyrl-CS"/>
        </w:rPr>
        <w:t xml:space="preserve"> </w:t>
      </w:r>
      <w:r w:rsidRPr="00060CA1">
        <w:rPr>
          <w:color w:val="auto"/>
          <w:sz w:val="24"/>
          <w:szCs w:val="24"/>
          <w:lang w:val="sr-Cyrl-CS"/>
        </w:rPr>
        <w:t xml:space="preserve">Законом се прописује да сви погони који се налазе на листи дефинисаној подзаконским актом </w:t>
      </w:r>
      <w:r w:rsidRPr="00060CA1">
        <w:rPr>
          <w:color w:val="auto"/>
          <w:sz w:val="24"/>
          <w:szCs w:val="24"/>
        </w:rPr>
        <w:t>(</w:t>
      </w:r>
      <w:r w:rsidRPr="00060CA1">
        <w:rPr>
          <w:color w:val="auto"/>
          <w:sz w:val="24"/>
          <w:szCs w:val="24"/>
          <w:lang w:val="sr-Cyrl-CS"/>
        </w:rPr>
        <w:t>односно Правилником о постројењима која могу бити изграђена и пуштена у рад само уколико имају еколошку дозволу (</w:t>
      </w:r>
      <w:r>
        <w:rPr>
          <w:color w:val="auto"/>
          <w:sz w:val="24"/>
          <w:szCs w:val="24"/>
          <w:lang w:val="sr-Cyrl-CS"/>
        </w:rPr>
        <w:t>''</w:t>
      </w:r>
      <w:r w:rsidRPr="00060CA1">
        <w:rPr>
          <w:color w:val="auto"/>
          <w:sz w:val="24"/>
          <w:szCs w:val="24"/>
          <w:lang w:val="sr-Cyrl-CS"/>
        </w:rPr>
        <w:t>Службени гласник Републике Српске</w:t>
      </w:r>
      <w:r>
        <w:rPr>
          <w:color w:val="auto"/>
          <w:sz w:val="24"/>
          <w:szCs w:val="24"/>
          <w:lang w:val="sr-Cyrl-CS"/>
        </w:rPr>
        <w:t>''</w:t>
      </w:r>
      <w:r w:rsidRPr="00060CA1">
        <w:rPr>
          <w:color w:val="auto"/>
          <w:sz w:val="24"/>
          <w:szCs w:val="24"/>
          <w:lang w:val="sr-Cyrl-CS"/>
        </w:rPr>
        <w:t xml:space="preserve">, број 124/12) могу бити изграђени само уколико имају еколошку дозволу издату у складу са одредбама тог закона. Поред тога, нити једна овлашћена институција не може издати грађевинску дозволу нити било коју другу неопходну дозволу, укључујући еколошку дозволу, за пројекте који подлијежу процесу процјене утицаја на животну средину, уколико подносилац захтјева уз захтјев није приложио копију одобрене Студије утицаја на животну средину односно Рјешење о одобравању Студије. Процјена утицаја на животну средину је систематска  идентификација  и  оцјена потенцијалних  утицаја  предложених  пројеката,  планова,  </w:t>
      </w:r>
      <w:r w:rsidRPr="00060CA1">
        <w:rPr>
          <w:color w:val="auto"/>
          <w:sz w:val="24"/>
          <w:szCs w:val="24"/>
          <w:lang w:val="sr-Cyrl-CS"/>
        </w:rPr>
        <w:lastRenderedPageBreak/>
        <w:t xml:space="preserve">програма  или  правних подухвата на физичко-хемијске, биолошке, културне и социо-економске компоненте цјелокупне животне средине.  </w:t>
      </w:r>
    </w:p>
    <w:p w:rsidR="00453355" w:rsidRDefault="00043091" w:rsidP="00374B40">
      <w:pPr>
        <w:jc w:val="both"/>
        <w:rPr>
          <w:color w:val="auto"/>
          <w:sz w:val="24"/>
          <w:szCs w:val="24"/>
          <w:lang w:val="sr-Cyrl-CS"/>
        </w:rPr>
      </w:pPr>
      <w:r w:rsidRPr="00226C94">
        <w:rPr>
          <w:sz w:val="24"/>
          <w:szCs w:val="24"/>
          <w:lang w:val="ru-RU"/>
        </w:rPr>
        <w:t>Имајући у виду обавезе</w:t>
      </w:r>
      <w:r>
        <w:rPr>
          <w:sz w:val="24"/>
          <w:szCs w:val="24"/>
          <w:lang w:val="ru-RU"/>
        </w:rPr>
        <w:t xml:space="preserve"> према</w:t>
      </w:r>
      <w:r w:rsidRPr="00226C94">
        <w:rPr>
          <w:sz w:val="24"/>
          <w:szCs w:val="24"/>
          <w:lang w:val="ru-RU"/>
        </w:rPr>
        <w:t xml:space="preserve"> Закон</w:t>
      </w:r>
      <w:r>
        <w:rPr>
          <w:sz w:val="24"/>
          <w:szCs w:val="24"/>
          <w:lang w:val="ru-RU"/>
        </w:rPr>
        <w:t>у</w:t>
      </w:r>
      <w:r w:rsidRPr="00226C94">
        <w:rPr>
          <w:sz w:val="24"/>
          <w:szCs w:val="24"/>
          <w:lang w:val="ru-RU"/>
        </w:rPr>
        <w:t xml:space="preserve"> о заштит</w:t>
      </w:r>
      <w:r>
        <w:rPr>
          <w:sz w:val="24"/>
          <w:szCs w:val="24"/>
          <w:lang w:val="ru-RU"/>
        </w:rPr>
        <w:t>и животне средине</w:t>
      </w:r>
      <w:r w:rsidRPr="00226C94">
        <w:rPr>
          <w:sz w:val="24"/>
          <w:szCs w:val="24"/>
          <w:lang w:val="ru-RU"/>
        </w:rPr>
        <w:t xml:space="preserve"> као и </w:t>
      </w:r>
      <w:r>
        <w:rPr>
          <w:sz w:val="24"/>
          <w:szCs w:val="24"/>
          <w:lang w:val="ru-RU"/>
        </w:rPr>
        <w:t>Правилнику</w:t>
      </w:r>
      <w:r w:rsidRPr="00226C94">
        <w:rPr>
          <w:sz w:val="24"/>
          <w:szCs w:val="24"/>
          <w:lang w:val="ru-RU"/>
        </w:rPr>
        <w:t xml:space="preserve"> о пројектима за које се спроводи процјена утицаја на животну средину и критеријумима за одлучивање о обавези спровођења и обиму проц</w:t>
      </w:r>
      <w:r w:rsidRPr="00833B51">
        <w:rPr>
          <w:sz w:val="24"/>
          <w:szCs w:val="24"/>
          <w:lang w:val="ru-RU"/>
        </w:rPr>
        <w:t>ј</w:t>
      </w:r>
      <w:r w:rsidRPr="00226C94">
        <w:rPr>
          <w:sz w:val="24"/>
          <w:szCs w:val="24"/>
          <w:lang w:val="ru-RU"/>
        </w:rPr>
        <w:t xml:space="preserve">ене утицаја на животну </w:t>
      </w:r>
      <w:r>
        <w:rPr>
          <w:sz w:val="24"/>
          <w:szCs w:val="24"/>
          <w:lang w:val="ru-RU"/>
        </w:rPr>
        <w:t xml:space="preserve">средину </w:t>
      </w:r>
      <w:r>
        <w:rPr>
          <w:sz w:val="24"/>
          <w:szCs w:val="24"/>
          <w:lang w:val="sr-Cyrl-CS"/>
        </w:rPr>
        <w:t>(''Службени гласник Републике Српске'', број 124/12)</w:t>
      </w:r>
      <w:r>
        <w:rPr>
          <w:sz w:val="24"/>
          <w:szCs w:val="24"/>
          <w:lang w:val="ru-RU"/>
        </w:rPr>
        <w:t xml:space="preserve">, </w:t>
      </w:r>
      <w:r>
        <w:rPr>
          <w:sz w:val="24"/>
          <w:szCs w:val="24"/>
          <w:lang w:val="sr-Cyrl-RS"/>
        </w:rPr>
        <w:t xml:space="preserve">површински коп ''Гацко-Централно поље'' </w:t>
      </w:r>
      <w:r w:rsidRPr="005A5146">
        <w:rPr>
          <w:sz w:val="24"/>
          <w:szCs w:val="24"/>
          <w:lang w:val="sr-Cyrl-RS"/>
        </w:rPr>
        <w:t xml:space="preserve">површине </w:t>
      </w:r>
      <w:r>
        <w:rPr>
          <w:sz w:val="24"/>
          <w:szCs w:val="24"/>
          <w:lang w:val="sr-Cyrl-RS"/>
        </w:rPr>
        <w:t>37</w:t>
      </w:r>
      <w:r w:rsidRPr="005A5146">
        <w:rPr>
          <w:sz w:val="24"/>
          <w:szCs w:val="24"/>
          <w:lang w:val="sr-Cyrl-RS"/>
        </w:rPr>
        <w:t xml:space="preserve">5 </w:t>
      </w:r>
      <w:r w:rsidRPr="005A5146">
        <w:rPr>
          <w:sz w:val="24"/>
          <w:szCs w:val="24"/>
          <w:lang w:val="en-GB"/>
        </w:rPr>
        <w:t>ha</w:t>
      </w:r>
      <w:r>
        <w:rPr>
          <w:sz w:val="24"/>
          <w:szCs w:val="24"/>
          <w:lang w:val="sr-Cyrl-RS"/>
        </w:rPr>
        <w:t>, капацитета 2,3</w:t>
      </w:r>
      <w:r>
        <w:rPr>
          <w:sz w:val="24"/>
          <w:szCs w:val="24"/>
          <w:lang w:val="en-GB"/>
        </w:rPr>
        <w:t>x10</w:t>
      </w:r>
      <w:r>
        <w:rPr>
          <w:sz w:val="24"/>
          <w:szCs w:val="24"/>
          <w:vertAlign w:val="superscript"/>
          <w:lang w:val="en-GB"/>
        </w:rPr>
        <w:t>6</w:t>
      </w:r>
      <w:r>
        <w:rPr>
          <w:sz w:val="24"/>
          <w:szCs w:val="24"/>
          <w:lang w:val="en-GB"/>
        </w:rPr>
        <w:t xml:space="preserve"> t/god </w:t>
      </w:r>
      <w:r>
        <w:rPr>
          <w:sz w:val="24"/>
          <w:szCs w:val="24"/>
          <w:lang w:val="sr-Cyrl-RS"/>
        </w:rPr>
        <w:t>ровног угља</w:t>
      </w:r>
      <w:r w:rsidRPr="00833B51">
        <w:rPr>
          <w:sz w:val="24"/>
          <w:szCs w:val="24"/>
          <w:lang w:val="ru-RU"/>
        </w:rPr>
        <w:t xml:space="preserve"> </w:t>
      </w:r>
      <w:r w:rsidRPr="00226C94">
        <w:rPr>
          <w:sz w:val="24"/>
          <w:szCs w:val="24"/>
          <w:lang w:val="sr-Cyrl-CS"/>
        </w:rPr>
        <w:t xml:space="preserve">спада у постројења за која </w:t>
      </w:r>
      <w:r>
        <w:rPr>
          <w:sz w:val="24"/>
          <w:szCs w:val="24"/>
          <w:lang w:val="sr-Cyrl-CS"/>
        </w:rPr>
        <w:t>Министарство одлучује о потреби спровођења</w:t>
      </w:r>
      <w:r w:rsidRPr="00226C94">
        <w:rPr>
          <w:sz w:val="24"/>
          <w:szCs w:val="24"/>
          <w:lang w:val="sr-Cyrl-CS"/>
        </w:rPr>
        <w:t xml:space="preserve"> процјен</w:t>
      </w:r>
      <w:r>
        <w:rPr>
          <w:sz w:val="24"/>
          <w:szCs w:val="24"/>
          <w:lang w:val="sr-Cyrl-CS"/>
        </w:rPr>
        <w:t>е утицаја</w:t>
      </w:r>
      <w:r w:rsidRPr="00226C94">
        <w:rPr>
          <w:sz w:val="24"/>
          <w:szCs w:val="24"/>
          <w:lang w:val="sr-Cyrl-CS"/>
        </w:rPr>
        <w:t xml:space="preserve"> на животну средину</w:t>
      </w:r>
      <w:r>
        <w:rPr>
          <w:sz w:val="24"/>
          <w:szCs w:val="24"/>
          <w:lang w:val="sr-Cyrl-CS"/>
        </w:rPr>
        <w:t xml:space="preserve">, и у складу с тим, Министарство за просторно уређење, грађевинарство и екологију </w:t>
      </w:r>
      <w:r>
        <w:rPr>
          <w:sz w:val="24"/>
          <w:szCs w:val="24"/>
          <w:lang w:val="ru-RU"/>
        </w:rPr>
        <w:t xml:space="preserve">Рјешењем </w:t>
      </w:r>
      <w:r>
        <w:rPr>
          <w:color w:val="auto"/>
          <w:sz w:val="24"/>
          <w:szCs w:val="24"/>
          <w:lang w:val="ru-RU"/>
        </w:rPr>
        <w:t>број</w:t>
      </w:r>
      <w:r w:rsidRPr="00141B22">
        <w:rPr>
          <w:color w:val="auto"/>
          <w:sz w:val="24"/>
          <w:szCs w:val="24"/>
          <w:lang w:val="ru-RU"/>
        </w:rPr>
        <w:t xml:space="preserve"> 15</w:t>
      </w:r>
      <w:r w:rsidRPr="00141B22">
        <w:rPr>
          <w:color w:val="auto"/>
          <w:sz w:val="24"/>
          <w:szCs w:val="24"/>
        </w:rPr>
        <w:t>.04</w:t>
      </w:r>
      <w:r w:rsidRPr="00141B22">
        <w:rPr>
          <w:color w:val="auto"/>
          <w:sz w:val="24"/>
          <w:szCs w:val="24"/>
          <w:lang w:val="ru-RU"/>
        </w:rPr>
        <w:t>-</w:t>
      </w:r>
      <w:r w:rsidRPr="00141B22">
        <w:rPr>
          <w:color w:val="auto"/>
          <w:sz w:val="24"/>
          <w:szCs w:val="24"/>
        </w:rPr>
        <w:t>96-1</w:t>
      </w:r>
      <w:r>
        <w:rPr>
          <w:color w:val="auto"/>
          <w:sz w:val="24"/>
          <w:szCs w:val="24"/>
        </w:rPr>
        <w:t>13</w:t>
      </w:r>
      <w:r>
        <w:rPr>
          <w:color w:val="auto"/>
          <w:sz w:val="24"/>
          <w:szCs w:val="24"/>
          <w:lang w:val="ru-RU"/>
        </w:rPr>
        <w:t>/17</w:t>
      </w:r>
      <w:r w:rsidRPr="00141B22">
        <w:rPr>
          <w:color w:val="auto"/>
          <w:sz w:val="24"/>
          <w:szCs w:val="24"/>
          <w:lang w:val="ru-RU"/>
        </w:rPr>
        <w:t xml:space="preserve"> од </w:t>
      </w:r>
      <w:r>
        <w:rPr>
          <w:color w:val="auto"/>
          <w:sz w:val="24"/>
          <w:szCs w:val="24"/>
        </w:rPr>
        <w:t>18</w:t>
      </w:r>
      <w:r w:rsidRPr="00141B22">
        <w:rPr>
          <w:color w:val="auto"/>
          <w:sz w:val="24"/>
          <w:szCs w:val="24"/>
          <w:lang w:val="ru-RU"/>
        </w:rPr>
        <w:t>.</w:t>
      </w:r>
      <w:r>
        <w:rPr>
          <w:color w:val="auto"/>
          <w:sz w:val="24"/>
          <w:szCs w:val="24"/>
        </w:rPr>
        <w:t>01</w:t>
      </w:r>
      <w:r>
        <w:rPr>
          <w:color w:val="auto"/>
          <w:sz w:val="24"/>
          <w:szCs w:val="24"/>
          <w:lang w:val="ru-RU"/>
        </w:rPr>
        <w:t>.2018</w:t>
      </w:r>
      <w:r w:rsidRPr="00141B22">
        <w:rPr>
          <w:color w:val="auto"/>
          <w:sz w:val="24"/>
          <w:szCs w:val="24"/>
          <w:lang w:val="ru-RU"/>
        </w:rPr>
        <w:t>.год.</w:t>
      </w:r>
      <w:r>
        <w:rPr>
          <w:color w:val="auto"/>
          <w:sz w:val="24"/>
          <w:szCs w:val="24"/>
          <w:lang w:val="ru-RU"/>
        </w:rPr>
        <w:t xml:space="preserve"> тражи од инвеститора Мјешовити холдинг ''Електропривреда Републике Српске'' Матично предузеће а.д. Требиње ЗП </w:t>
      </w:r>
      <w:r>
        <w:rPr>
          <w:color w:val="auto"/>
          <w:sz w:val="24"/>
          <w:szCs w:val="24"/>
        </w:rPr>
        <w:t xml:space="preserve">''Рудник и Термоелектрана Гацко'' </w:t>
      </w:r>
      <w:r>
        <w:rPr>
          <w:color w:val="auto"/>
          <w:sz w:val="24"/>
          <w:szCs w:val="24"/>
          <w:lang w:val="sr-Cyrl-RS"/>
        </w:rPr>
        <w:t>а.</w:t>
      </w:r>
      <w:r>
        <w:rPr>
          <w:color w:val="auto"/>
          <w:sz w:val="24"/>
          <w:szCs w:val="24"/>
          <w:lang w:val="sr-Cyrl-CS"/>
        </w:rPr>
        <w:t xml:space="preserve">д. Гацко да спроведе процјену утицаја на животну средину пројекта </w:t>
      </w:r>
      <w:r>
        <w:rPr>
          <w:sz w:val="24"/>
          <w:szCs w:val="24"/>
          <w:lang w:val="sr-Cyrl-RS"/>
        </w:rPr>
        <w:t>површинског копа ''Гацко-Централно поље''</w:t>
      </w:r>
      <w:r>
        <w:rPr>
          <w:color w:val="auto"/>
          <w:sz w:val="24"/>
          <w:szCs w:val="24"/>
        </w:rPr>
        <w:t>.</w:t>
      </w:r>
    </w:p>
    <w:p w:rsidR="00453355" w:rsidRPr="00374B40" w:rsidRDefault="00043091" w:rsidP="00374B40">
      <w:pPr>
        <w:autoSpaceDE w:val="0"/>
        <w:autoSpaceDN w:val="0"/>
        <w:adjustRightInd w:val="0"/>
        <w:jc w:val="both"/>
        <w:rPr>
          <w:sz w:val="24"/>
          <w:szCs w:val="24"/>
          <w:lang w:val="sr-Cyrl-CS"/>
        </w:rPr>
      </w:pPr>
      <w:r w:rsidRPr="00226C94">
        <w:rPr>
          <w:sz w:val="24"/>
          <w:szCs w:val="24"/>
          <w:lang w:val="sr-Cyrl-CS"/>
        </w:rPr>
        <w:t xml:space="preserve">Интеграција </w:t>
      </w:r>
      <w:r>
        <w:rPr>
          <w:sz w:val="24"/>
          <w:szCs w:val="24"/>
          <w:lang w:val="sr-Cyrl-CS"/>
        </w:rPr>
        <w:t>процјене утицаја на животну средину</w:t>
      </w:r>
      <w:r w:rsidRPr="00226C94">
        <w:rPr>
          <w:sz w:val="24"/>
          <w:szCs w:val="24"/>
          <w:lang w:val="sr-Cyrl-CS"/>
        </w:rPr>
        <w:t xml:space="preserve"> у</w:t>
      </w:r>
      <w:r>
        <w:rPr>
          <w:sz w:val="24"/>
          <w:szCs w:val="24"/>
          <w:lang w:val="sr-Cyrl-CS"/>
        </w:rPr>
        <w:t xml:space="preserve"> </w:t>
      </w:r>
      <w:r w:rsidRPr="00226C94">
        <w:rPr>
          <w:sz w:val="24"/>
          <w:szCs w:val="24"/>
          <w:lang w:val="sr-Cyrl-CS"/>
        </w:rPr>
        <w:t>пројектни циклус може бити од велике ко</w:t>
      </w:r>
      <w:r>
        <w:rPr>
          <w:sz w:val="24"/>
          <w:szCs w:val="24"/>
          <w:lang w:val="sr-Cyrl-CS"/>
        </w:rPr>
        <w:t xml:space="preserve">ристи инвеститору јер Студија </w:t>
      </w:r>
      <w:r w:rsidRPr="00226C94">
        <w:rPr>
          <w:sz w:val="24"/>
          <w:szCs w:val="24"/>
          <w:lang w:val="sr-Cyrl-CS"/>
        </w:rPr>
        <w:t>утицаја на животну средину може дати право</w:t>
      </w:r>
      <w:r>
        <w:rPr>
          <w:sz w:val="24"/>
          <w:szCs w:val="24"/>
          <w:lang w:val="sr-Cyrl-CS"/>
        </w:rPr>
        <w:t>вр</w:t>
      </w:r>
      <w:r w:rsidRPr="00226C94">
        <w:rPr>
          <w:sz w:val="24"/>
          <w:szCs w:val="24"/>
          <w:lang w:val="sr-Cyrl-CS"/>
        </w:rPr>
        <w:t>емене информације у кључним фазама пројектног циклуса. Прелиминарни налази из Нацрта студије утицаја на животну средину могу указати на неке практичне измјене у пројекту којима је могу</w:t>
      </w:r>
      <w:r>
        <w:rPr>
          <w:sz w:val="24"/>
          <w:szCs w:val="24"/>
          <w:lang w:val="sr-Cyrl-CS"/>
        </w:rPr>
        <w:t>ће избјећи или умањити негативне утицаје</w:t>
      </w:r>
      <w:r w:rsidRPr="00226C94">
        <w:rPr>
          <w:sz w:val="24"/>
          <w:szCs w:val="24"/>
          <w:lang w:val="sr-Cyrl-CS"/>
        </w:rPr>
        <w:t xml:space="preserve"> на животну средину, или на бољи начин сагледати еколошке користи.</w:t>
      </w:r>
    </w:p>
    <w:p w:rsidR="00AB3D4F" w:rsidRPr="00043091" w:rsidRDefault="00043091" w:rsidP="004E1826">
      <w:pPr>
        <w:autoSpaceDE w:val="0"/>
        <w:autoSpaceDN w:val="0"/>
        <w:adjustRightInd w:val="0"/>
        <w:jc w:val="both"/>
        <w:rPr>
          <w:sz w:val="24"/>
          <w:szCs w:val="24"/>
          <w:lang w:val="sr-Cyrl-CS"/>
        </w:rPr>
      </w:pPr>
      <w:r w:rsidRPr="00226C94">
        <w:rPr>
          <w:sz w:val="24"/>
          <w:szCs w:val="24"/>
          <w:lang w:val="sr-Cyrl-CS"/>
        </w:rPr>
        <w:t xml:space="preserve">Инвеститор може изразити жељу да усвоји ове измјене у раној фази планирања </w:t>
      </w:r>
      <w:r>
        <w:rPr>
          <w:sz w:val="24"/>
          <w:szCs w:val="24"/>
          <w:lang w:val="sr-Cyrl-CS"/>
        </w:rPr>
        <w:t>пројекта тако да је к</w:t>
      </w:r>
      <w:r w:rsidRPr="00226C94">
        <w:rPr>
          <w:sz w:val="24"/>
          <w:szCs w:val="24"/>
          <w:lang w:val="sr-Cyrl-CS"/>
        </w:rPr>
        <w:t xml:space="preserve">оначну </w:t>
      </w:r>
      <w:r>
        <w:rPr>
          <w:sz w:val="24"/>
          <w:szCs w:val="24"/>
          <w:lang w:val="sr-Cyrl-CS"/>
        </w:rPr>
        <w:t xml:space="preserve">студију </w:t>
      </w:r>
      <w:r w:rsidRPr="00226C94">
        <w:rPr>
          <w:sz w:val="24"/>
          <w:szCs w:val="24"/>
          <w:lang w:val="sr-Cyrl-CS"/>
        </w:rPr>
        <w:t>утицаја на животну средину могуће базирати на ревидираном плану, описујући умањене утицаје и скромније потребе за управљањем утицајима. Слично томе, релевантно министарство има могућност да прегледа и коментарише пројекат, и, ако је потребно, захтјева изм</w:t>
      </w:r>
      <w:r>
        <w:rPr>
          <w:sz w:val="24"/>
          <w:szCs w:val="24"/>
          <w:lang w:val="sr-Cyrl-CS"/>
        </w:rPr>
        <w:t>ј</w:t>
      </w:r>
      <w:r w:rsidRPr="00226C94">
        <w:rPr>
          <w:sz w:val="24"/>
          <w:szCs w:val="24"/>
          <w:lang w:val="sr-Cyrl-CS"/>
        </w:rPr>
        <w:t>ене да би се избјегли или умањили негативни утицаји на животну средину прије него се донесу неопозиве пројектне одлуке.</w:t>
      </w:r>
    </w:p>
    <w:p w:rsidR="005A3551" w:rsidRDefault="005A3551" w:rsidP="005A3551">
      <w:pPr>
        <w:ind w:left="5760"/>
        <w:jc w:val="center"/>
        <w:rPr>
          <w:b/>
          <w:bCs/>
          <w:color w:val="333333"/>
          <w:sz w:val="24"/>
          <w:szCs w:val="24"/>
          <w:lang w:val="sr-Latn-CS"/>
        </w:rPr>
      </w:pPr>
    </w:p>
    <w:p w:rsidR="00AB3D4F" w:rsidRPr="00847B95" w:rsidRDefault="00AB3D4F" w:rsidP="00AB3D4F">
      <w:pPr>
        <w:pStyle w:val="Heading1"/>
        <w:spacing w:before="0"/>
        <w:rPr>
          <w:rFonts w:ascii="Times New Roman" w:eastAsia="Times New Roman" w:hAnsi="Times New Roman" w:cs="Times New Roman"/>
          <w:b/>
          <w:bCs/>
          <w:color w:val="auto"/>
          <w:sz w:val="24"/>
          <w:szCs w:val="24"/>
          <w:lang w:val="sr-Cyrl-CS"/>
        </w:rPr>
      </w:pPr>
      <w:bookmarkStart w:id="37" w:name="_Toc79669813"/>
      <w:bookmarkStart w:id="38" w:name="_Toc89335543"/>
      <w:r w:rsidRPr="00847B95">
        <w:rPr>
          <w:rFonts w:ascii="Times New Roman" w:eastAsia="Times New Roman" w:hAnsi="Times New Roman" w:cs="Times New Roman"/>
          <w:b/>
          <w:bCs/>
          <w:color w:val="auto"/>
          <w:sz w:val="24"/>
          <w:szCs w:val="24"/>
          <w:lang w:val="sr-Cyrl-CS"/>
        </w:rPr>
        <w:t>Полазне основе за израду студије</w:t>
      </w:r>
      <w:bookmarkEnd w:id="37"/>
      <w:bookmarkEnd w:id="38"/>
    </w:p>
    <w:p w:rsidR="00AB3D4F" w:rsidRDefault="00AB3D4F" w:rsidP="00AB3D4F">
      <w:pPr>
        <w:rPr>
          <w:color w:val="auto"/>
          <w:sz w:val="24"/>
          <w:szCs w:val="24"/>
          <w:lang w:val="sr-Cyrl-CS"/>
        </w:rPr>
      </w:pPr>
    </w:p>
    <w:p w:rsidR="00F8183A" w:rsidRDefault="00AB3D4F" w:rsidP="00AB3D4F">
      <w:pPr>
        <w:autoSpaceDE w:val="0"/>
        <w:autoSpaceDN w:val="0"/>
        <w:adjustRightInd w:val="0"/>
        <w:jc w:val="both"/>
        <w:rPr>
          <w:color w:val="auto"/>
          <w:sz w:val="24"/>
          <w:szCs w:val="24"/>
          <w:lang w:val="sr-Cyrl-RS"/>
        </w:rPr>
      </w:pPr>
      <w:r>
        <w:rPr>
          <w:color w:val="auto"/>
          <w:sz w:val="24"/>
          <w:szCs w:val="24"/>
          <w:lang w:val="ru-RU"/>
        </w:rPr>
        <w:t xml:space="preserve">С обзиром на природу, величину и локацију пројекта, као и утицај који би могао имати на животну средину у складу са Законом о заштити животне средине </w:t>
      </w:r>
      <w:r>
        <w:rPr>
          <w:color w:val="auto"/>
          <w:sz w:val="24"/>
          <w:szCs w:val="24"/>
          <w:lang w:val="sr-Cyrl-CS"/>
        </w:rPr>
        <w:t>(''Службени гласник Републике Српске'', број 71/12, 79/15</w:t>
      </w:r>
      <w:r>
        <w:rPr>
          <w:color w:val="auto"/>
          <w:sz w:val="24"/>
          <w:szCs w:val="24"/>
          <w:lang w:val="hr-HR"/>
        </w:rPr>
        <w:t xml:space="preserve"> </w:t>
      </w:r>
      <w:r>
        <w:rPr>
          <w:color w:val="auto"/>
          <w:sz w:val="24"/>
          <w:szCs w:val="24"/>
          <w:lang w:val="sr-Cyrl-RS"/>
        </w:rPr>
        <w:t>и 70/20</w:t>
      </w:r>
      <w:r>
        <w:rPr>
          <w:color w:val="auto"/>
          <w:sz w:val="24"/>
          <w:szCs w:val="24"/>
          <w:lang w:val="sr-Cyrl-CS"/>
        </w:rPr>
        <w:t>)</w:t>
      </w:r>
      <w:r>
        <w:rPr>
          <w:color w:val="auto"/>
          <w:sz w:val="24"/>
          <w:szCs w:val="24"/>
          <w:lang w:val="ru-RU"/>
        </w:rPr>
        <w:t xml:space="preserve"> и </w:t>
      </w:r>
      <w:r>
        <w:rPr>
          <w:color w:val="auto"/>
          <w:sz w:val="24"/>
          <w:szCs w:val="24"/>
          <w:lang w:val="sr-Cyrl-CS"/>
        </w:rPr>
        <w:t xml:space="preserve">Правилником </w:t>
      </w:r>
      <w:r>
        <w:rPr>
          <w:color w:val="auto"/>
          <w:sz w:val="24"/>
          <w:szCs w:val="24"/>
          <w:lang w:val="ru-RU"/>
        </w:rPr>
        <w:t>о пројектима за које се проводи процјена утицаја на животну средину и критеријима за одлучивање о потреби спровођења и обиму процјене утицаја на животну средину (</w:t>
      </w:r>
      <w:r>
        <w:rPr>
          <w:color w:val="auto"/>
          <w:sz w:val="24"/>
          <w:szCs w:val="24"/>
          <w:lang w:val="sr-Cyrl-CS"/>
        </w:rPr>
        <w:t>''Службени гласник Републике Српске''</w:t>
      </w:r>
      <w:r>
        <w:rPr>
          <w:color w:val="auto"/>
          <w:sz w:val="24"/>
          <w:szCs w:val="24"/>
          <w:lang w:val="ru-RU"/>
        </w:rPr>
        <w:t xml:space="preserve"> бр. 124/12),</w:t>
      </w:r>
      <w:r>
        <w:rPr>
          <w:color w:val="FF0000"/>
          <w:sz w:val="24"/>
          <w:szCs w:val="24"/>
          <w:lang w:val="ru-RU"/>
        </w:rPr>
        <w:t xml:space="preserve"> </w:t>
      </w:r>
      <w:r w:rsidR="00F8183A">
        <w:rPr>
          <w:color w:val="auto"/>
          <w:sz w:val="24"/>
          <w:szCs w:val="24"/>
          <w:lang w:val="ru-RU"/>
        </w:rPr>
        <w:t xml:space="preserve">Мјешовити холдинг ''Електропривреда Републике Српске'' Матично предузеће а.д. Требиње ЗП </w:t>
      </w:r>
      <w:r w:rsidR="00F8183A">
        <w:rPr>
          <w:color w:val="auto"/>
          <w:sz w:val="24"/>
          <w:szCs w:val="24"/>
        </w:rPr>
        <w:t xml:space="preserve">''Рудник и Термоелектрана Гацко'' </w:t>
      </w:r>
      <w:r w:rsidR="00F8183A">
        <w:rPr>
          <w:color w:val="auto"/>
          <w:sz w:val="24"/>
          <w:szCs w:val="24"/>
          <w:lang w:val="sr-Cyrl-RS"/>
        </w:rPr>
        <w:t>а.</w:t>
      </w:r>
      <w:r w:rsidR="00F8183A">
        <w:rPr>
          <w:color w:val="auto"/>
          <w:sz w:val="24"/>
          <w:szCs w:val="24"/>
          <w:lang w:val="sr-Cyrl-CS"/>
        </w:rPr>
        <w:t>д. Гацко</w:t>
      </w:r>
      <w:r w:rsidR="00125470">
        <w:rPr>
          <w:b/>
          <w:sz w:val="24"/>
          <w:szCs w:val="24"/>
          <w:lang w:val="sr-Cyrl-RS"/>
        </w:rPr>
        <w:t xml:space="preserve">, </w:t>
      </w:r>
      <w:r>
        <w:rPr>
          <w:color w:val="auto"/>
          <w:sz w:val="24"/>
          <w:szCs w:val="24"/>
          <w:lang w:val="ru-RU"/>
        </w:rPr>
        <w:t>као носилац пројекта</w:t>
      </w:r>
      <w:r>
        <w:rPr>
          <w:color w:val="auto"/>
          <w:sz w:val="24"/>
          <w:szCs w:val="24"/>
          <w:lang w:val="sr-Cyrl-CS"/>
        </w:rPr>
        <w:t xml:space="preserve">, </w:t>
      </w:r>
      <w:r>
        <w:rPr>
          <w:color w:val="auto"/>
          <w:sz w:val="24"/>
          <w:szCs w:val="24"/>
          <w:lang w:val="ru-RU"/>
        </w:rPr>
        <w:t xml:space="preserve">је покренуо процедуру процјене утицаја на животну средину. </w:t>
      </w:r>
      <w:r w:rsidR="00F8183A">
        <w:rPr>
          <w:color w:val="auto"/>
          <w:sz w:val="24"/>
          <w:szCs w:val="24"/>
          <w:lang w:val="ru-RU"/>
        </w:rPr>
        <w:t xml:space="preserve">Мјешовити холдинг ''Електропривреда Републике Српске'' Матично предузеће а.д. Требиње ЗП </w:t>
      </w:r>
      <w:r w:rsidR="00F8183A">
        <w:rPr>
          <w:color w:val="auto"/>
          <w:sz w:val="24"/>
          <w:szCs w:val="24"/>
        </w:rPr>
        <w:t xml:space="preserve">''Рудник и Термоелектрана Гацко'' </w:t>
      </w:r>
      <w:r w:rsidR="00F8183A">
        <w:rPr>
          <w:color w:val="auto"/>
          <w:sz w:val="24"/>
          <w:szCs w:val="24"/>
          <w:lang w:val="sr-Cyrl-RS"/>
        </w:rPr>
        <w:t>а.</w:t>
      </w:r>
      <w:r w:rsidR="00F8183A">
        <w:rPr>
          <w:color w:val="auto"/>
          <w:sz w:val="24"/>
          <w:szCs w:val="24"/>
          <w:lang w:val="sr-Cyrl-CS"/>
        </w:rPr>
        <w:t xml:space="preserve">д. Гацко </w:t>
      </w:r>
      <w:r>
        <w:rPr>
          <w:color w:val="auto"/>
          <w:sz w:val="24"/>
          <w:szCs w:val="24"/>
          <w:lang w:val="sr-Cyrl-CS"/>
        </w:rPr>
        <w:t>се</w:t>
      </w:r>
      <w:r>
        <w:rPr>
          <w:color w:val="auto"/>
          <w:sz w:val="24"/>
          <w:szCs w:val="24"/>
          <w:lang w:val="ru-RU"/>
        </w:rPr>
        <w:t xml:space="preserve"> обратио Захтјевом Министарству за просторно уређење, грађевинарство и екологију Републике Српске, ради процјене утицаја на животну средину </w:t>
      </w:r>
      <w:r w:rsidR="00F8183A">
        <w:rPr>
          <w:sz w:val="24"/>
          <w:szCs w:val="24"/>
          <w:lang w:val="sr-Cyrl-RS"/>
        </w:rPr>
        <w:t xml:space="preserve">површинског копа ''Гацко-Централно поље'' </w:t>
      </w:r>
      <w:r w:rsidR="00F8183A" w:rsidRPr="005A5146">
        <w:rPr>
          <w:sz w:val="24"/>
          <w:szCs w:val="24"/>
          <w:lang w:val="sr-Cyrl-RS"/>
        </w:rPr>
        <w:t xml:space="preserve">површине </w:t>
      </w:r>
      <w:r w:rsidR="00F8183A">
        <w:rPr>
          <w:sz w:val="24"/>
          <w:szCs w:val="24"/>
          <w:lang w:val="sr-Cyrl-RS"/>
        </w:rPr>
        <w:t>37</w:t>
      </w:r>
      <w:r w:rsidR="00F8183A" w:rsidRPr="005A5146">
        <w:rPr>
          <w:sz w:val="24"/>
          <w:szCs w:val="24"/>
          <w:lang w:val="sr-Cyrl-RS"/>
        </w:rPr>
        <w:t xml:space="preserve">5 </w:t>
      </w:r>
      <w:r w:rsidR="00F8183A" w:rsidRPr="005A5146">
        <w:rPr>
          <w:sz w:val="24"/>
          <w:szCs w:val="24"/>
          <w:lang w:val="en-GB"/>
        </w:rPr>
        <w:t>ha</w:t>
      </w:r>
      <w:r w:rsidR="00F8183A">
        <w:rPr>
          <w:sz w:val="24"/>
          <w:szCs w:val="24"/>
          <w:lang w:val="sr-Cyrl-RS"/>
        </w:rPr>
        <w:t>, капацитета 2,3</w:t>
      </w:r>
      <w:r w:rsidR="00F8183A">
        <w:rPr>
          <w:sz w:val="24"/>
          <w:szCs w:val="24"/>
          <w:lang w:val="en-GB"/>
        </w:rPr>
        <w:t>x10</w:t>
      </w:r>
      <w:r w:rsidR="00F8183A">
        <w:rPr>
          <w:sz w:val="24"/>
          <w:szCs w:val="24"/>
          <w:vertAlign w:val="superscript"/>
          <w:lang w:val="en-GB"/>
        </w:rPr>
        <w:t>6</w:t>
      </w:r>
      <w:r w:rsidR="00F8183A">
        <w:rPr>
          <w:sz w:val="24"/>
          <w:szCs w:val="24"/>
          <w:lang w:val="en-GB"/>
        </w:rPr>
        <w:t xml:space="preserve"> t/god </w:t>
      </w:r>
      <w:r w:rsidR="00F8183A">
        <w:rPr>
          <w:sz w:val="24"/>
          <w:szCs w:val="24"/>
          <w:lang w:val="sr-Cyrl-RS"/>
        </w:rPr>
        <w:t>ровног угља</w:t>
      </w:r>
    </w:p>
    <w:p w:rsidR="00AB3D4F" w:rsidRPr="00A848CA" w:rsidRDefault="00AB3D4F" w:rsidP="00A848CA">
      <w:pPr>
        <w:autoSpaceDE w:val="0"/>
        <w:autoSpaceDN w:val="0"/>
        <w:adjustRightInd w:val="0"/>
        <w:jc w:val="both"/>
        <w:rPr>
          <w:color w:val="auto"/>
          <w:sz w:val="24"/>
          <w:szCs w:val="24"/>
          <w:lang w:val="sr-Cyrl-RS"/>
        </w:rPr>
      </w:pPr>
      <w:r w:rsidRPr="00AB3D4F">
        <w:rPr>
          <w:sz w:val="24"/>
          <w:szCs w:val="24"/>
          <w:lang w:val="sr-Cyrl-BA"/>
        </w:rPr>
        <w:t xml:space="preserve">У складу са </w:t>
      </w:r>
      <w:r>
        <w:rPr>
          <w:sz w:val="24"/>
          <w:szCs w:val="24"/>
        </w:rPr>
        <w:t>Конвенциј</w:t>
      </w:r>
      <w:r w:rsidRPr="00AB3D4F">
        <w:rPr>
          <w:sz w:val="24"/>
          <w:szCs w:val="24"/>
          <w:lang w:val="sr-Cyrl-BA"/>
        </w:rPr>
        <w:t>ом</w:t>
      </w:r>
      <w:r w:rsidRPr="00AB3D4F">
        <w:rPr>
          <w:sz w:val="24"/>
          <w:szCs w:val="24"/>
        </w:rPr>
        <w:t xml:space="preserve"> </w:t>
      </w:r>
      <w:r>
        <w:rPr>
          <w:sz w:val="24"/>
          <w:szCs w:val="24"/>
        </w:rPr>
        <w:t>о</w:t>
      </w:r>
      <w:r w:rsidRPr="00AB3D4F">
        <w:rPr>
          <w:sz w:val="24"/>
          <w:szCs w:val="24"/>
        </w:rPr>
        <w:t xml:space="preserve"> </w:t>
      </w:r>
      <w:r>
        <w:rPr>
          <w:sz w:val="24"/>
          <w:szCs w:val="24"/>
        </w:rPr>
        <w:t>процјени</w:t>
      </w:r>
      <w:r w:rsidRPr="00AB3D4F">
        <w:rPr>
          <w:sz w:val="24"/>
          <w:szCs w:val="24"/>
        </w:rPr>
        <w:t xml:space="preserve"> </w:t>
      </w:r>
      <w:r>
        <w:rPr>
          <w:sz w:val="24"/>
          <w:szCs w:val="24"/>
        </w:rPr>
        <w:t>околинских</w:t>
      </w:r>
      <w:r w:rsidRPr="00AB3D4F">
        <w:rPr>
          <w:sz w:val="24"/>
          <w:szCs w:val="24"/>
        </w:rPr>
        <w:t xml:space="preserve"> </w:t>
      </w:r>
      <w:r>
        <w:rPr>
          <w:sz w:val="24"/>
          <w:szCs w:val="24"/>
        </w:rPr>
        <w:t>утицаја</w:t>
      </w:r>
      <w:r w:rsidRPr="00AB3D4F">
        <w:rPr>
          <w:sz w:val="24"/>
          <w:szCs w:val="24"/>
        </w:rPr>
        <w:t xml:space="preserve"> </w:t>
      </w:r>
      <w:r>
        <w:rPr>
          <w:sz w:val="24"/>
          <w:szCs w:val="24"/>
        </w:rPr>
        <w:t>у</w:t>
      </w:r>
      <w:r w:rsidRPr="00AB3D4F">
        <w:rPr>
          <w:sz w:val="24"/>
          <w:szCs w:val="24"/>
        </w:rPr>
        <w:t xml:space="preserve"> </w:t>
      </w:r>
      <w:r>
        <w:rPr>
          <w:sz w:val="24"/>
          <w:szCs w:val="24"/>
        </w:rPr>
        <w:t>прекограничном</w:t>
      </w:r>
      <w:r w:rsidRPr="00AB3D4F">
        <w:rPr>
          <w:sz w:val="24"/>
          <w:szCs w:val="24"/>
        </w:rPr>
        <w:t xml:space="preserve"> </w:t>
      </w:r>
      <w:r>
        <w:rPr>
          <w:sz w:val="24"/>
          <w:szCs w:val="24"/>
        </w:rPr>
        <w:t>контексту</w:t>
      </w:r>
      <w:r w:rsidRPr="00AB3D4F">
        <w:rPr>
          <w:sz w:val="24"/>
          <w:szCs w:val="24"/>
        </w:rPr>
        <w:t xml:space="preserve"> - </w:t>
      </w:r>
      <w:r>
        <w:rPr>
          <w:sz w:val="24"/>
          <w:szCs w:val="24"/>
        </w:rPr>
        <w:t>Convention</w:t>
      </w:r>
      <w:r w:rsidRPr="00AB3D4F">
        <w:rPr>
          <w:sz w:val="24"/>
          <w:szCs w:val="24"/>
        </w:rPr>
        <w:t xml:space="preserve"> </w:t>
      </w:r>
      <w:r>
        <w:rPr>
          <w:sz w:val="24"/>
          <w:szCs w:val="24"/>
        </w:rPr>
        <w:t>on</w:t>
      </w:r>
      <w:r w:rsidRPr="00AB3D4F">
        <w:rPr>
          <w:sz w:val="24"/>
          <w:szCs w:val="24"/>
        </w:rPr>
        <w:t xml:space="preserve"> </w:t>
      </w:r>
      <w:r>
        <w:rPr>
          <w:sz w:val="24"/>
          <w:szCs w:val="24"/>
        </w:rPr>
        <w:t>Environmental</w:t>
      </w:r>
      <w:r w:rsidRPr="00AB3D4F">
        <w:rPr>
          <w:sz w:val="24"/>
          <w:szCs w:val="24"/>
        </w:rPr>
        <w:t xml:space="preserve"> </w:t>
      </w:r>
      <w:r>
        <w:rPr>
          <w:sz w:val="24"/>
          <w:szCs w:val="24"/>
        </w:rPr>
        <w:t>Impact</w:t>
      </w:r>
      <w:r w:rsidRPr="00AB3D4F">
        <w:rPr>
          <w:sz w:val="24"/>
          <w:szCs w:val="24"/>
        </w:rPr>
        <w:t xml:space="preserve"> </w:t>
      </w:r>
      <w:r>
        <w:rPr>
          <w:sz w:val="24"/>
          <w:szCs w:val="24"/>
        </w:rPr>
        <w:t>Assessment</w:t>
      </w:r>
      <w:r w:rsidRPr="00AB3D4F">
        <w:rPr>
          <w:sz w:val="24"/>
          <w:szCs w:val="24"/>
        </w:rPr>
        <w:t xml:space="preserve"> </w:t>
      </w:r>
      <w:r>
        <w:rPr>
          <w:sz w:val="24"/>
          <w:szCs w:val="24"/>
        </w:rPr>
        <w:t>in</w:t>
      </w:r>
      <w:r w:rsidRPr="00AB3D4F">
        <w:rPr>
          <w:sz w:val="24"/>
          <w:szCs w:val="24"/>
        </w:rPr>
        <w:t xml:space="preserve"> </w:t>
      </w:r>
      <w:r>
        <w:rPr>
          <w:sz w:val="24"/>
          <w:szCs w:val="24"/>
        </w:rPr>
        <w:t>a</w:t>
      </w:r>
      <w:r w:rsidRPr="00AB3D4F">
        <w:rPr>
          <w:sz w:val="24"/>
          <w:szCs w:val="24"/>
        </w:rPr>
        <w:t xml:space="preserve"> </w:t>
      </w:r>
      <w:r>
        <w:rPr>
          <w:sz w:val="24"/>
          <w:szCs w:val="24"/>
        </w:rPr>
        <w:t>Transboundar</w:t>
      </w:r>
      <w:r w:rsidRPr="00AB3D4F">
        <w:rPr>
          <w:sz w:val="24"/>
          <w:szCs w:val="24"/>
        </w:rPr>
        <w:t xml:space="preserve">y </w:t>
      </w:r>
      <w:r>
        <w:rPr>
          <w:sz w:val="24"/>
          <w:szCs w:val="24"/>
        </w:rPr>
        <w:t>Conte</w:t>
      </w:r>
      <w:r w:rsidRPr="00AB3D4F">
        <w:rPr>
          <w:sz w:val="24"/>
          <w:szCs w:val="24"/>
        </w:rPr>
        <w:t>x</w:t>
      </w:r>
      <w:r>
        <w:rPr>
          <w:sz w:val="24"/>
          <w:szCs w:val="24"/>
        </w:rPr>
        <w:t>t</w:t>
      </w:r>
      <w:r w:rsidRPr="00AB3D4F">
        <w:rPr>
          <w:sz w:val="24"/>
          <w:szCs w:val="24"/>
        </w:rPr>
        <w:t xml:space="preserve"> (</w:t>
      </w:r>
      <w:r>
        <w:rPr>
          <w:sz w:val="24"/>
          <w:szCs w:val="24"/>
        </w:rPr>
        <w:t>Espoo</w:t>
      </w:r>
      <w:r w:rsidRPr="00AB3D4F">
        <w:rPr>
          <w:sz w:val="24"/>
          <w:szCs w:val="24"/>
        </w:rPr>
        <w:t xml:space="preserve"> </w:t>
      </w:r>
      <w:r>
        <w:rPr>
          <w:sz w:val="24"/>
          <w:szCs w:val="24"/>
        </w:rPr>
        <w:t>Convention</w:t>
      </w:r>
      <w:r w:rsidRPr="00AB3D4F">
        <w:rPr>
          <w:sz w:val="24"/>
          <w:szCs w:val="24"/>
        </w:rPr>
        <w:t>) (</w:t>
      </w:r>
      <w:r w:rsidR="00227DCB">
        <w:rPr>
          <w:sz w:val="24"/>
          <w:szCs w:val="24"/>
          <w:lang w:val="sr-Cyrl-BA"/>
        </w:rPr>
        <w:t>''</w:t>
      </w:r>
      <w:r>
        <w:rPr>
          <w:sz w:val="24"/>
          <w:szCs w:val="24"/>
        </w:rPr>
        <w:t>Службени</w:t>
      </w:r>
      <w:r w:rsidRPr="00AB3D4F">
        <w:rPr>
          <w:sz w:val="24"/>
          <w:szCs w:val="24"/>
        </w:rPr>
        <w:t xml:space="preserve"> </w:t>
      </w:r>
      <w:r>
        <w:rPr>
          <w:sz w:val="24"/>
          <w:szCs w:val="24"/>
        </w:rPr>
        <w:t>гласник</w:t>
      </w:r>
      <w:r w:rsidRPr="00AB3D4F">
        <w:rPr>
          <w:sz w:val="24"/>
          <w:szCs w:val="24"/>
        </w:rPr>
        <w:t xml:space="preserve"> </w:t>
      </w:r>
      <w:r>
        <w:rPr>
          <w:sz w:val="24"/>
          <w:szCs w:val="24"/>
        </w:rPr>
        <w:t>Босне</w:t>
      </w:r>
      <w:r w:rsidRPr="00AB3D4F">
        <w:rPr>
          <w:sz w:val="24"/>
          <w:szCs w:val="24"/>
        </w:rPr>
        <w:t xml:space="preserve"> </w:t>
      </w:r>
      <w:r>
        <w:rPr>
          <w:sz w:val="24"/>
          <w:szCs w:val="24"/>
        </w:rPr>
        <w:t>и</w:t>
      </w:r>
      <w:r w:rsidRPr="00AB3D4F">
        <w:rPr>
          <w:sz w:val="24"/>
          <w:szCs w:val="24"/>
        </w:rPr>
        <w:t xml:space="preserve"> </w:t>
      </w:r>
      <w:r>
        <w:rPr>
          <w:sz w:val="24"/>
          <w:szCs w:val="24"/>
        </w:rPr>
        <w:t>Херцеговине</w:t>
      </w:r>
      <w:r w:rsidR="00227DCB">
        <w:rPr>
          <w:sz w:val="24"/>
          <w:szCs w:val="24"/>
          <w:lang w:val="sr-Cyrl-BA"/>
        </w:rPr>
        <w:t>''</w:t>
      </w:r>
      <w:r w:rsidRPr="00AB3D4F">
        <w:rPr>
          <w:sz w:val="24"/>
          <w:szCs w:val="24"/>
        </w:rPr>
        <w:t xml:space="preserve"> - </w:t>
      </w:r>
      <w:r>
        <w:rPr>
          <w:sz w:val="24"/>
          <w:szCs w:val="24"/>
        </w:rPr>
        <w:t>МУ</w:t>
      </w:r>
      <w:r w:rsidRPr="00AB3D4F">
        <w:rPr>
          <w:sz w:val="24"/>
          <w:szCs w:val="24"/>
        </w:rPr>
        <w:t xml:space="preserve"> </w:t>
      </w:r>
      <w:r>
        <w:rPr>
          <w:sz w:val="24"/>
          <w:szCs w:val="24"/>
        </w:rPr>
        <w:t>број</w:t>
      </w:r>
      <w:r w:rsidRPr="00AB3D4F">
        <w:rPr>
          <w:sz w:val="24"/>
          <w:szCs w:val="24"/>
        </w:rPr>
        <w:t xml:space="preserve"> 08/09</w:t>
      </w:r>
      <w:r w:rsidRPr="00AB3D4F">
        <w:rPr>
          <w:sz w:val="24"/>
          <w:szCs w:val="24"/>
          <w:lang w:val="sr-Cyrl-BA"/>
        </w:rPr>
        <w:t xml:space="preserve"> у наставку је дат </w:t>
      </w:r>
      <w:r w:rsidRPr="00AB3D4F">
        <w:rPr>
          <w:color w:val="auto"/>
          <w:sz w:val="24"/>
          <w:szCs w:val="24"/>
          <w:lang w:val="ru-RU"/>
        </w:rPr>
        <w:t xml:space="preserve">Сажетак Студије утицаја </w:t>
      </w:r>
      <w:r w:rsidRPr="00AB3D4F">
        <w:rPr>
          <w:color w:val="auto"/>
          <w:sz w:val="24"/>
          <w:szCs w:val="24"/>
          <w:lang w:val="sr-Cyrl-BA"/>
        </w:rPr>
        <w:t xml:space="preserve">на животну средину </w:t>
      </w:r>
      <w:r w:rsidR="00A848CA">
        <w:rPr>
          <w:sz w:val="24"/>
          <w:szCs w:val="24"/>
          <w:lang w:val="sr-Cyrl-RS"/>
        </w:rPr>
        <w:t xml:space="preserve">површинског копа ''Гацко-Централно поље'' </w:t>
      </w:r>
      <w:r w:rsidR="00A848CA" w:rsidRPr="005A5146">
        <w:rPr>
          <w:sz w:val="24"/>
          <w:szCs w:val="24"/>
          <w:lang w:val="sr-Cyrl-RS"/>
        </w:rPr>
        <w:t xml:space="preserve">површине </w:t>
      </w:r>
      <w:r w:rsidR="00A848CA">
        <w:rPr>
          <w:sz w:val="24"/>
          <w:szCs w:val="24"/>
          <w:lang w:val="sr-Cyrl-RS"/>
        </w:rPr>
        <w:t>37</w:t>
      </w:r>
      <w:r w:rsidR="00A848CA" w:rsidRPr="005A5146">
        <w:rPr>
          <w:sz w:val="24"/>
          <w:szCs w:val="24"/>
          <w:lang w:val="sr-Cyrl-RS"/>
        </w:rPr>
        <w:t xml:space="preserve">5 </w:t>
      </w:r>
      <w:r w:rsidR="00A848CA" w:rsidRPr="005A5146">
        <w:rPr>
          <w:sz w:val="24"/>
          <w:szCs w:val="24"/>
          <w:lang w:val="en-GB"/>
        </w:rPr>
        <w:t>ha</w:t>
      </w:r>
      <w:r w:rsidR="00A848CA">
        <w:rPr>
          <w:sz w:val="24"/>
          <w:szCs w:val="24"/>
          <w:lang w:val="sr-Cyrl-RS"/>
        </w:rPr>
        <w:t>, капацитета 2,3</w:t>
      </w:r>
      <w:r w:rsidR="00A848CA">
        <w:rPr>
          <w:sz w:val="24"/>
          <w:szCs w:val="24"/>
          <w:lang w:val="en-GB"/>
        </w:rPr>
        <w:t>x10</w:t>
      </w:r>
      <w:r w:rsidR="00A848CA">
        <w:rPr>
          <w:sz w:val="24"/>
          <w:szCs w:val="24"/>
          <w:vertAlign w:val="superscript"/>
          <w:lang w:val="en-GB"/>
        </w:rPr>
        <w:t>6</w:t>
      </w:r>
      <w:r w:rsidR="00A848CA">
        <w:rPr>
          <w:sz w:val="24"/>
          <w:szCs w:val="24"/>
          <w:lang w:val="en-GB"/>
        </w:rPr>
        <w:t xml:space="preserve"> t/god </w:t>
      </w:r>
      <w:r w:rsidR="00A848CA">
        <w:rPr>
          <w:sz w:val="24"/>
          <w:szCs w:val="24"/>
          <w:lang w:val="sr-Cyrl-RS"/>
        </w:rPr>
        <w:t>ровног угља</w:t>
      </w:r>
      <w:r w:rsidR="006A4B70">
        <w:rPr>
          <w:color w:val="auto"/>
          <w:sz w:val="24"/>
          <w:szCs w:val="24"/>
          <w:lang w:eastAsia="hr-HR" w:bidi="hr-HR"/>
        </w:rPr>
        <w:t>.</w:t>
      </w:r>
    </w:p>
    <w:p w:rsidR="001B51F4" w:rsidRDefault="001B51F4" w:rsidP="00AB3D4F">
      <w:pPr>
        <w:jc w:val="both"/>
        <w:rPr>
          <w:color w:val="auto"/>
          <w:sz w:val="24"/>
          <w:szCs w:val="24"/>
          <w:lang w:eastAsia="hr-HR" w:bidi="hr-HR"/>
        </w:rPr>
      </w:pPr>
    </w:p>
    <w:p w:rsidR="001B51F4" w:rsidRPr="00126E80" w:rsidRDefault="001B51F4" w:rsidP="00126E80">
      <w:pPr>
        <w:pStyle w:val="Heading1"/>
        <w:spacing w:before="0"/>
        <w:jc w:val="both"/>
        <w:rPr>
          <w:rFonts w:eastAsia="Times New Roman" w:cs="Arial"/>
          <w:b/>
          <w:bCs/>
          <w:color w:val="000000"/>
          <w:kern w:val="32"/>
          <w:sz w:val="24"/>
          <w:szCs w:val="24"/>
          <w:lang w:val="sr-Cyrl-CS"/>
        </w:rPr>
      </w:pPr>
      <w:bookmarkStart w:id="39" w:name="_Toc89335544"/>
      <w:r w:rsidRPr="00126E80">
        <w:rPr>
          <w:rFonts w:eastAsia="Times New Roman" w:cs="Arial"/>
          <w:b/>
          <w:bCs/>
          <w:color w:val="000000"/>
          <w:kern w:val="32"/>
          <w:sz w:val="24"/>
          <w:szCs w:val="24"/>
          <w:lang w:val="sr-Cyrl-CS"/>
        </w:rPr>
        <w:lastRenderedPageBreak/>
        <w:t>а) Опис предложене активности и њене сврхе</w:t>
      </w:r>
      <w:bookmarkEnd w:id="39"/>
    </w:p>
    <w:p w:rsidR="001B51F4" w:rsidRPr="00126E80" w:rsidRDefault="001B51F4" w:rsidP="00126E80">
      <w:pPr>
        <w:pStyle w:val="Heading1"/>
        <w:spacing w:before="0"/>
        <w:jc w:val="both"/>
        <w:rPr>
          <w:rFonts w:eastAsia="Times New Roman" w:cs="Arial"/>
          <w:b/>
          <w:bCs/>
          <w:color w:val="000000"/>
          <w:kern w:val="32"/>
          <w:sz w:val="24"/>
          <w:szCs w:val="24"/>
          <w:lang w:val="sr-Cyrl-CS"/>
        </w:rPr>
      </w:pPr>
    </w:p>
    <w:p w:rsidR="00270D27" w:rsidRPr="006A2D4F" w:rsidRDefault="00270D27" w:rsidP="00270D27">
      <w:pPr>
        <w:autoSpaceDE w:val="0"/>
        <w:autoSpaceDN w:val="0"/>
        <w:adjustRightInd w:val="0"/>
        <w:jc w:val="both"/>
        <w:rPr>
          <w:sz w:val="24"/>
          <w:szCs w:val="24"/>
        </w:rPr>
      </w:pPr>
      <w:r>
        <w:rPr>
          <w:sz w:val="24"/>
          <w:szCs w:val="24"/>
          <w:lang w:val="sr-Cyrl-RS"/>
        </w:rPr>
        <w:t>З</w:t>
      </w:r>
      <w:r w:rsidRPr="006A2D4F">
        <w:rPr>
          <w:sz w:val="24"/>
          <w:szCs w:val="24"/>
          <w:lang w:val="sr-Cyrl-RS"/>
        </w:rPr>
        <w:t xml:space="preserve">П </w:t>
      </w:r>
      <w:r>
        <w:rPr>
          <w:sz w:val="24"/>
          <w:szCs w:val="24"/>
          <w:lang w:val="sr-Cyrl-RS"/>
        </w:rPr>
        <w:t>''Рудник и Термоелектрана Гацко''</w:t>
      </w:r>
      <w:r w:rsidRPr="006A2D4F">
        <w:rPr>
          <w:sz w:val="24"/>
          <w:szCs w:val="24"/>
          <w:lang w:val="sr-Cyrl-RS"/>
        </w:rPr>
        <w:t xml:space="preserve"> </w:t>
      </w:r>
      <w:r>
        <w:rPr>
          <w:sz w:val="24"/>
          <w:szCs w:val="24"/>
          <w:lang w:val="sr-Cyrl-RS"/>
        </w:rPr>
        <w:t>посједује Уговор о концесији за експлоатацију угља на површинском копу ''Гацко'' који је закључен са Владом Републике Српске</w:t>
      </w:r>
      <w:r w:rsidRPr="006A2D4F">
        <w:rPr>
          <w:sz w:val="24"/>
          <w:szCs w:val="24"/>
          <w:lang w:val="sr-Cyrl-RS"/>
        </w:rPr>
        <w:t xml:space="preserve">.  </w:t>
      </w:r>
    </w:p>
    <w:p w:rsidR="00270D27" w:rsidRPr="00221621" w:rsidRDefault="00270D27" w:rsidP="00270D27">
      <w:pPr>
        <w:jc w:val="both"/>
        <w:rPr>
          <w:sz w:val="24"/>
          <w:szCs w:val="24"/>
          <w:lang w:val="sr-Cyrl-RS"/>
        </w:rPr>
      </w:pPr>
      <w:r w:rsidRPr="00221621">
        <w:rPr>
          <w:sz w:val="24"/>
          <w:szCs w:val="24"/>
        </w:rPr>
        <w:t>Гатачки угљени басен је подељен на 4 истражно-експлоатациона поља: Западно, Централно, Источно и Јужно</w:t>
      </w:r>
      <w:r w:rsidRPr="00221621">
        <w:rPr>
          <w:sz w:val="24"/>
          <w:szCs w:val="24"/>
          <w:lang w:val="sr-Cyrl-RS"/>
        </w:rPr>
        <w:t xml:space="preserve"> П</w:t>
      </w:r>
      <w:r w:rsidRPr="00221621">
        <w:rPr>
          <w:sz w:val="24"/>
          <w:szCs w:val="24"/>
        </w:rPr>
        <w:t>оље (</w:t>
      </w:r>
      <w:r w:rsidRPr="00221621">
        <w:rPr>
          <w:sz w:val="24"/>
          <w:szCs w:val="24"/>
          <w:lang w:val="sr-Cyrl-RS"/>
        </w:rPr>
        <w:t>п</w:t>
      </w:r>
      <w:r w:rsidRPr="00221621">
        <w:rPr>
          <w:sz w:val="24"/>
          <w:szCs w:val="24"/>
        </w:rPr>
        <w:t>овлатна угљена зона). Укупне резерве ровног угља се процењују на око 220</w:t>
      </w:r>
      <w:r>
        <w:rPr>
          <w:sz w:val="24"/>
          <w:szCs w:val="24"/>
        </w:rPr>
        <w:t>x</w:t>
      </w:r>
      <w:r w:rsidRPr="00221621">
        <w:rPr>
          <w:sz w:val="24"/>
          <w:szCs w:val="24"/>
        </w:rPr>
        <w:t>10</w:t>
      </w:r>
      <w:r w:rsidRPr="00221621">
        <w:rPr>
          <w:sz w:val="24"/>
          <w:szCs w:val="24"/>
          <w:vertAlign w:val="superscript"/>
        </w:rPr>
        <w:t xml:space="preserve">6 </w:t>
      </w:r>
      <w:r w:rsidRPr="00221621">
        <w:rPr>
          <w:sz w:val="24"/>
          <w:szCs w:val="24"/>
        </w:rPr>
        <w:t xml:space="preserve">тона.  </w:t>
      </w:r>
      <w:r w:rsidRPr="00221621">
        <w:rPr>
          <w:sz w:val="24"/>
          <w:szCs w:val="24"/>
          <w:lang w:val="sr-Cyrl-RS"/>
        </w:rPr>
        <w:t xml:space="preserve">Досадашње активности на експлоатацији угља углавном су се одвијале на простору Западног Поља, односно површинског копа Грачаница. Површински коп </w:t>
      </w:r>
      <w:r>
        <w:rPr>
          <w:sz w:val="24"/>
          <w:szCs w:val="24"/>
          <w:lang w:val="sr-Cyrl-RS"/>
        </w:rPr>
        <w:t>''</w:t>
      </w:r>
      <w:r w:rsidRPr="00221621">
        <w:rPr>
          <w:sz w:val="24"/>
          <w:szCs w:val="24"/>
          <w:lang w:val="sr-Cyrl-RS"/>
        </w:rPr>
        <w:t>Грачаница-Гацко</w:t>
      </w:r>
      <w:r>
        <w:rPr>
          <w:sz w:val="24"/>
          <w:szCs w:val="24"/>
          <w:lang w:val="sr-Cyrl-RS"/>
        </w:rPr>
        <w:t>''</w:t>
      </w:r>
      <w:r w:rsidRPr="00221621">
        <w:rPr>
          <w:sz w:val="24"/>
          <w:szCs w:val="24"/>
          <w:lang w:val="sr-Cyrl-RS"/>
        </w:rPr>
        <w:t xml:space="preserve"> је подијељен на два поља</w:t>
      </w:r>
      <w:r w:rsidRPr="00221621">
        <w:rPr>
          <w:sz w:val="24"/>
          <w:szCs w:val="24"/>
          <w:lang w:val="sr-Latn-CS"/>
        </w:rPr>
        <w:t xml:space="preserve">: </w:t>
      </w:r>
      <w:r w:rsidRPr="00221621">
        <w:rPr>
          <w:sz w:val="24"/>
          <w:szCs w:val="24"/>
          <w:lang w:val="sr-Cyrl-RS"/>
        </w:rPr>
        <w:t xml:space="preserve">Поље </w:t>
      </w:r>
      <w:r w:rsidRPr="00221621">
        <w:rPr>
          <w:sz w:val="24"/>
          <w:szCs w:val="24"/>
        </w:rPr>
        <w:t>A</w:t>
      </w:r>
      <w:r w:rsidRPr="00221621">
        <w:rPr>
          <w:sz w:val="24"/>
          <w:szCs w:val="24"/>
          <w:lang w:val="sr-Latn-CS"/>
        </w:rPr>
        <w:t xml:space="preserve"> </w:t>
      </w:r>
      <w:r w:rsidRPr="00221621">
        <w:rPr>
          <w:sz w:val="24"/>
          <w:szCs w:val="24"/>
          <w:lang w:val="sr-Cyrl-RS"/>
        </w:rPr>
        <w:t>и</w:t>
      </w:r>
      <w:r w:rsidRPr="00221621">
        <w:rPr>
          <w:sz w:val="24"/>
          <w:szCs w:val="24"/>
          <w:lang w:val="sr-Latn-CS"/>
        </w:rPr>
        <w:t xml:space="preserve"> </w:t>
      </w:r>
      <w:r w:rsidRPr="00221621">
        <w:rPr>
          <w:sz w:val="24"/>
          <w:szCs w:val="24"/>
          <w:lang w:val="sr-Cyrl-RS"/>
        </w:rPr>
        <w:t xml:space="preserve">Поље Б. Од 2010. године експлоатација се врши и на простору Централног Поља, у оквиру проширења површинског копа </w:t>
      </w:r>
      <w:r>
        <w:rPr>
          <w:sz w:val="24"/>
          <w:szCs w:val="24"/>
          <w:lang w:val="sr-Cyrl-RS"/>
        </w:rPr>
        <w:t>''</w:t>
      </w:r>
      <w:r w:rsidRPr="00221621">
        <w:rPr>
          <w:sz w:val="24"/>
          <w:szCs w:val="24"/>
          <w:lang w:val="sr-Cyrl-RS"/>
        </w:rPr>
        <w:t>Грачаница</w:t>
      </w:r>
      <w:r>
        <w:rPr>
          <w:sz w:val="24"/>
          <w:szCs w:val="24"/>
          <w:lang w:val="sr-Cyrl-RS"/>
        </w:rPr>
        <w:t>''</w:t>
      </w:r>
      <w:r w:rsidRPr="00221621">
        <w:rPr>
          <w:sz w:val="24"/>
          <w:szCs w:val="24"/>
          <w:lang w:val="sr-Cyrl-RS"/>
        </w:rPr>
        <w:t xml:space="preserve"> (централна зона). У 2015. године започети су радови на експлоатацији угља у зони кровинских угљених слојева.</w:t>
      </w:r>
    </w:p>
    <w:p w:rsidR="00270D27" w:rsidRPr="00221621" w:rsidRDefault="00270D27" w:rsidP="00270D27">
      <w:pPr>
        <w:jc w:val="both"/>
        <w:rPr>
          <w:sz w:val="24"/>
          <w:szCs w:val="24"/>
          <w:lang w:val="sr-Cyrl-RS"/>
        </w:rPr>
      </w:pPr>
      <w:r w:rsidRPr="00221621">
        <w:rPr>
          <w:sz w:val="24"/>
          <w:szCs w:val="24"/>
          <w:lang w:val="sr-Cyrl-RS"/>
        </w:rPr>
        <w:t xml:space="preserve">У последњем периоду радови на површинском копу </w:t>
      </w:r>
      <w:r>
        <w:rPr>
          <w:sz w:val="24"/>
          <w:szCs w:val="24"/>
          <w:lang w:val="sr-Cyrl-RS"/>
        </w:rPr>
        <w:t>''</w:t>
      </w:r>
      <w:r w:rsidRPr="00221621">
        <w:rPr>
          <w:sz w:val="24"/>
          <w:szCs w:val="24"/>
          <w:lang w:val="sr-Cyrl-RS"/>
        </w:rPr>
        <w:t>Грачаница</w:t>
      </w:r>
      <w:r>
        <w:rPr>
          <w:sz w:val="24"/>
          <w:szCs w:val="24"/>
          <w:lang w:val="sr-Cyrl-RS"/>
        </w:rPr>
        <w:t>''</w:t>
      </w:r>
      <w:r w:rsidRPr="00221621">
        <w:rPr>
          <w:sz w:val="24"/>
          <w:szCs w:val="24"/>
          <w:lang w:val="sr-Cyrl-RS"/>
        </w:rPr>
        <w:t xml:space="preserve"> изводили су се по Допунском рударском пројекту експлоатације дијела Поља Ц површинског копа </w:t>
      </w:r>
      <w:r>
        <w:rPr>
          <w:sz w:val="24"/>
          <w:szCs w:val="24"/>
          <w:lang w:val="sr-Cyrl-RS"/>
        </w:rPr>
        <w:t>''</w:t>
      </w:r>
      <w:r w:rsidRPr="00221621">
        <w:rPr>
          <w:sz w:val="24"/>
          <w:szCs w:val="24"/>
          <w:lang w:val="sr-Cyrl-RS"/>
        </w:rPr>
        <w:t>Грачаница Гацко</w:t>
      </w:r>
      <w:r>
        <w:rPr>
          <w:sz w:val="24"/>
          <w:szCs w:val="24"/>
          <w:lang w:val="sr-Cyrl-RS"/>
        </w:rPr>
        <w:t>''</w:t>
      </w:r>
      <w:r w:rsidRPr="00221621">
        <w:rPr>
          <w:sz w:val="24"/>
          <w:szCs w:val="24"/>
          <w:lang w:val="sr-Cyrl-RS"/>
        </w:rPr>
        <w:t>.</w:t>
      </w:r>
    </w:p>
    <w:p w:rsidR="00270D27" w:rsidRDefault="00270D27" w:rsidP="00270D27">
      <w:pPr>
        <w:jc w:val="both"/>
        <w:rPr>
          <w:sz w:val="24"/>
          <w:szCs w:val="24"/>
        </w:rPr>
      </w:pPr>
      <w:r w:rsidRPr="00221621">
        <w:rPr>
          <w:sz w:val="24"/>
          <w:szCs w:val="24"/>
        </w:rPr>
        <w:t>Изм</w:t>
      </w:r>
      <w:r w:rsidRPr="00221621">
        <w:rPr>
          <w:sz w:val="24"/>
          <w:szCs w:val="24"/>
          <w:lang w:val="sr-Cyrl-RS"/>
        </w:rPr>
        <w:t>ј</w:t>
      </w:r>
      <w:r w:rsidRPr="00221621">
        <w:rPr>
          <w:sz w:val="24"/>
          <w:szCs w:val="24"/>
        </w:rPr>
        <w:t>ештањем корита ријеке Грачанице и ријеке Мушнице, створени су услови за наставак експлоатације у</w:t>
      </w:r>
      <w:r w:rsidRPr="00221621">
        <w:rPr>
          <w:sz w:val="24"/>
          <w:szCs w:val="24"/>
          <w:lang w:val="sr-Cyrl-RS"/>
        </w:rPr>
        <w:t xml:space="preserve"> </w:t>
      </w:r>
      <w:r w:rsidRPr="00221621">
        <w:rPr>
          <w:sz w:val="24"/>
          <w:szCs w:val="24"/>
        </w:rPr>
        <w:t xml:space="preserve">Централном </w:t>
      </w:r>
      <w:r w:rsidRPr="00221621">
        <w:rPr>
          <w:sz w:val="24"/>
          <w:szCs w:val="24"/>
          <w:lang w:val="sr-Cyrl-RS"/>
        </w:rPr>
        <w:t>П</w:t>
      </w:r>
      <w:r w:rsidRPr="00221621">
        <w:rPr>
          <w:sz w:val="24"/>
          <w:szCs w:val="24"/>
        </w:rPr>
        <w:t>о</w:t>
      </w:r>
      <w:r>
        <w:rPr>
          <w:sz w:val="24"/>
          <w:szCs w:val="24"/>
        </w:rPr>
        <w:t>љу отварањем и развојем новог ПК</w:t>
      </w:r>
      <w:r w:rsidRPr="00221621">
        <w:rPr>
          <w:sz w:val="24"/>
          <w:szCs w:val="24"/>
        </w:rPr>
        <w:t xml:space="preserve"> </w:t>
      </w:r>
      <w:r>
        <w:rPr>
          <w:sz w:val="24"/>
          <w:szCs w:val="24"/>
          <w:lang w:val="sr-Cyrl-RS"/>
        </w:rPr>
        <w:t>''</w:t>
      </w:r>
      <w:r w:rsidRPr="00221621">
        <w:rPr>
          <w:sz w:val="24"/>
          <w:szCs w:val="24"/>
        </w:rPr>
        <w:t xml:space="preserve">Гацко – Централно </w:t>
      </w:r>
      <w:r w:rsidRPr="00221621">
        <w:rPr>
          <w:sz w:val="24"/>
          <w:szCs w:val="24"/>
          <w:lang w:val="sr-Cyrl-RS"/>
        </w:rPr>
        <w:t>П</w:t>
      </w:r>
      <w:r w:rsidRPr="00221621">
        <w:rPr>
          <w:sz w:val="24"/>
          <w:szCs w:val="24"/>
        </w:rPr>
        <w:t>оље</w:t>
      </w:r>
      <w:r>
        <w:rPr>
          <w:sz w:val="24"/>
          <w:szCs w:val="24"/>
          <w:lang w:val="sr-Cyrl-RS"/>
        </w:rPr>
        <w:t>''</w:t>
      </w:r>
      <w:r w:rsidRPr="00221621">
        <w:rPr>
          <w:sz w:val="24"/>
          <w:szCs w:val="24"/>
        </w:rPr>
        <w:t>.</w:t>
      </w:r>
    </w:p>
    <w:p w:rsidR="00270D27" w:rsidRPr="00B215A8" w:rsidRDefault="00270D27" w:rsidP="00270D27">
      <w:pPr>
        <w:jc w:val="both"/>
        <w:rPr>
          <w:sz w:val="24"/>
          <w:szCs w:val="24"/>
          <w:lang w:val="sr-Cyrl-RS"/>
        </w:rPr>
      </w:pPr>
      <w:r w:rsidRPr="00B215A8">
        <w:rPr>
          <w:sz w:val="24"/>
          <w:szCs w:val="24"/>
          <w:lang w:val="sr-Cyrl-RS"/>
        </w:rPr>
        <w:t>Вијек експлоатације површинског копа износи 22 године, односно експлоатација угља према  Главном рударском пројекту је до краја 2037. године.</w:t>
      </w:r>
    </w:p>
    <w:p w:rsidR="002579AD" w:rsidRPr="00DE18D9" w:rsidRDefault="002579AD" w:rsidP="002579AD">
      <w:pPr>
        <w:jc w:val="both"/>
        <w:rPr>
          <w:sz w:val="24"/>
          <w:szCs w:val="24"/>
          <w:lang w:val="sr-Cyrl-RS"/>
        </w:rPr>
      </w:pPr>
      <w:r w:rsidRPr="00DE18D9">
        <w:rPr>
          <w:sz w:val="24"/>
          <w:szCs w:val="24"/>
          <w:lang w:val="sr-Cyrl-RS"/>
        </w:rPr>
        <w:t xml:space="preserve">Завршна контура површинског копа се може подијелити у два дијела: </w:t>
      </w:r>
      <w:r>
        <w:rPr>
          <w:sz w:val="24"/>
          <w:szCs w:val="24"/>
          <w:lang w:val="sr-Cyrl-RS"/>
        </w:rPr>
        <w:t>Централна зона</w:t>
      </w:r>
      <w:r w:rsidRPr="00DE18D9">
        <w:rPr>
          <w:sz w:val="24"/>
          <w:szCs w:val="24"/>
          <w:lang w:val="sr-Cyrl-RS"/>
        </w:rPr>
        <w:t xml:space="preserve"> експлоатације  и  Кровинска зона експлоатације</w:t>
      </w:r>
      <w:r>
        <w:rPr>
          <w:sz w:val="24"/>
          <w:szCs w:val="24"/>
          <w:lang w:val="sr-Cyrl-RS"/>
        </w:rPr>
        <w:t>.</w:t>
      </w:r>
      <w:r w:rsidRPr="00DE18D9">
        <w:rPr>
          <w:sz w:val="24"/>
          <w:szCs w:val="24"/>
          <w:lang w:val="sr-Cyrl-RS"/>
        </w:rPr>
        <w:t xml:space="preserve"> </w:t>
      </w:r>
    </w:p>
    <w:p w:rsidR="001B51F4" w:rsidRDefault="001B51F4" w:rsidP="001B51F4">
      <w:pPr>
        <w:jc w:val="both"/>
        <w:rPr>
          <w:sz w:val="24"/>
          <w:szCs w:val="24"/>
          <w:lang w:eastAsia="hr-HR"/>
        </w:rPr>
      </w:pPr>
    </w:p>
    <w:p w:rsidR="00FD6301" w:rsidRPr="00221621" w:rsidRDefault="00FD6301" w:rsidP="00FD6301">
      <w:pPr>
        <w:spacing w:line="276" w:lineRule="auto"/>
        <w:jc w:val="center"/>
        <w:rPr>
          <w:sz w:val="24"/>
          <w:szCs w:val="24"/>
          <w:lang w:val="sr-Cyrl-RS"/>
        </w:rPr>
      </w:pPr>
      <w:r w:rsidRPr="00712B17">
        <w:rPr>
          <w:noProof/>
        </w:rPr>
        <w:drawing>
          <wp:inline distT="0" distB="0" distL="0" distR="0" wp14:anchorId="262C9D27" wp14:editId="1895A282">
            <wp:extent cx="3568432" cy="221932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77954" cy="2225247"/>
                    </a:xfrm>
                    <a:prstGeom prst="rect">
                      <a:avLst/>
                    </a:prstGeom>
                    <a:noFill/>
                    <a:ln>
                      <a:noFill/>
                    </a:ln>
                  </pic:spPr>
                </pic:pic>
              </a:graphicData>
            </a:graphic>
          </wp:inline>
        </w:drawing>
      </w:r>
    </w:p>
    <w:p w:rsidR="002579AD" w:rsidRPr="00FD6301" w:rsidRDefault="00FD6301" w:rsidP="00FD6301">
      <w:pPr>
        <w:jc w:val="center"/>
        <w:rPr>
          <w:sz w:val="24"/>
          <w:szCs w:val="24"/>
          <w:lang w:val="sr-Cyrl-RS"/>
        </w:rPr>
      </w:pPr>
      <w:r w:rsidRPr="00DE18D9">
        <w:rPr>
          <w:b/>
          <w:sz w:val="24"/>
          <w:szCs w:val="24"/>
          <w:lang w:val="sr-Cyrl-RS"/>
        </w:rPr>
        <w:t xml:space="preserve">Слика </w:t>
      </w:r>
      <w:r>
        <w:rPr>
          <w:b/>
          <w:sz w:val="24"/>
          <w:szCs w:val="24"/>
          <w:lang w:val="sr-Cyrl-RS"/>
        </w:rPr>
        <w:t>1</w:t>
      </w:r>
      <w:r>
        <w:rPr>
          <w:sz w:val="24"/>
          <w:szCs w:val="24"/>
          <w:lang w:val="sr-Cyrl-RS"/>
        </w:rPr>
        <w:t>.</w:t>
      </w:r>
      <w:r w:rsidRPr="00DE18D9">
        <w:rPr>
          <w:sz w:val="24"/>
          <w:szCs w:val="24"/>
          <w:lang w:val="sr-Cyrl-RS"/>
        </w:rPr>
        <w:t xml:space="preserve"> Завршне контуре површинског копа</w:t>
      </w:r>
    </w:p>
    <w:p w:rsidR="002579AD" w:rsidRDefault="002579AD" w:rsidP="001B51F4">
      <w:pPr>
        <w:jc w:val="both"/>
        <w:rPr>
          <w:sz w:val="24"/>
          <w:szCs w:val="24"/>
          <w:lang w:eastAsia="hr-HR"/>
        </w:rPr>
      </w:pPr>
    </w:p>
    <w:p w:rsidR="00FD6301" w:rsidRDefault="00FD6301" w:rsidP="00FD6301">
      <w:pPr>
        <w:tabs>
          <w:tab w:val="left" w:pos="720"/>
        </w:tabs>
        <w:jc w:val="both"/>
        <w:rPr>
          <w:sz w:val="24"/>
          <w:szCs w:val="24"/>
          <w:lang w:val="sr-Cyrl-RS"/>
        </w:rPr>
      </w:pPr>
      <w:r>
        <w:rPr>
          <w:sz w:val="24"/>
          <w:szCs w:val="24"/>
          <w:lang w:val="sr-Cyrl-RS"/>
        </w:rPr>
        <w:t xml:space="preserve">За одлагање јаловине користиће се већ постојећа, као и нова одлагалишта и то: Велико спољашње одлагалиште, спољашње одлагалиште Геља Љут, унутрашња одлагалишта Централног поља и унутрашња одлагалишта поља Б.  </w:t>
      </w:r>
    </w:p>
    <w:p w:rsidR="00FD6301" w:rsidRPr="005C1923" w:rsidRDefault="00FD6301" w:rsidP="00FD6301">
      <w:pPr>
        <w:tabs>
          <w:tab w:val="left" w:pos="720"/>
        </w:tabs>
        <w:jc w:val="both"/>
        <w:rPr>
          <w:sz w:val="24"/>
          <w:szCs w:val="24"/>
          <w:lang w:val="sr-Cyrl-RS"/>
        </w:rPr>
      </w:pPr>
      <w:r w:rsidRPr="005C1923">
        <w:rPr>
          <w:sz w:val="24"/>
          <w:szCs w:val="24"/>
          <w:lang w:val="sr-Cyrl-RS"/>
        </w:rPr>
        <w:t>Одлагање јаловине у првих пет година експлоатације врши се на спољашња и унутрашња одлагалишта и то на:</w:t>
      </w:r>
    </w:p>
    <w:p w:rsidR="00FD6301" w:rsidRPr="005C1923" w:rsidRDefault="00FD6301" w:rsidP="00FD6301">
      <w:pPr>
        <w:tabs>
          <w:tab w:val="left" w:pos="720"/>
        </w:tabs>
        <w:spacing w:line="276" w:lineRule="auto"/>
        <w:jc w:val="both"/>
        <w:rPr>
          <w:sz w:val="24"/>
          <w:szCs w:val="24"/>
          <w:lang w:val="sr-Cyrl-RS"/>
        </w:rPr>
      </w:pPr>
    </w:p>
    <w:p w:rsidR="00FD6301" w:rsidRPr="005C1923" w:rsidRDefault="00FD6301" w:rsidP="002D1551">
      <w:pPr>
        <w:pStyle w:val="ListParagraph"/>
        <w:numPr>
          <w:ilvl w:val="0"/>
          <w:numId w:val="7"/>
        </w:numPr>
        <w:tabs>
          <w:tab w:val="left" w:pos="2892"/>
        </w:tabs>
        <w:ind w:left="1800"/>
        <w:contextualSpacing w:val="0"/>
        <w:jc w:val="both"/>
        <w:rPr>
          <w:sz w:val="24"/>
          <w:szCs w:val="24"/>
          <w:lang w:val="sr-Cyrl-RS"/>
        </w:rPr>
      </w:pPr>
      <w:r w:rsidRPr="005C1923">
        <w:rPr>
          <w:sz w:val="24"/>
          <w:szCs w:val="24"/>
          <w:lang w:val="sr-Cyrl-RS"/>
        </w:rPr>
        <w:t>Велико спољашње одлагалиште,</w:t>
      </w:r>
    </w:p>
    <w:p w:rsidR="00FD6301" w:rsidRPr="004D0753" w:rsidRDefault="00FD6301" w:rsidP="002D1551">
      <w:pPr>
        <w:pStyle w:val="ListParagraph"/>
        <w:numPr>
          <w:ilvl w:val="0"/>
          <w:numId w:val="7"/>
        </w:numPr>
        <w:tabs>
          <w:tab w:val="left" w:pos="2892"/>
        </w:tabs>
        <w:ind w:left="1800"/>
        <w:contextualSpacing w:val="0"/>
        <w:jc w:val="both"/>
        <w:rPr>
          <w:sz w:val="24"/>
          <w:szCs w:val="24"/>
          <w:lang w:val="sr-Cyrl-RS"/>
        </w:rPr>
      </w:pPr>
      <w:r w:rsidRPr="005C1923">
        <w:rPr>
          <w:sz w:val="24"/>
          <w:szCs w:val="24"/>
          <w:lang w:val="sr-Cyrl-RS"/>
        </w:rPr>
        <w:t>Унутрашње одлагалиште Поље Б</w:t>
      </w:r>
      <w:r>
        <w:rPr>
          <w:sz w:val="24"/>
          <w:szCs w:val="24"/>
          <w:lang w:val="sr-Cyrl-RS"/>
        </w:rPr>
        <w:t>.</w:t>
      </w:r>
    </w:p>
    <w:p w:rsidR="002579AD" w:rsidRDefault="002579AD" w:rsidP="001B51F4">
      <w:pPr>
        <w:jc w:val="both"/>
        <w:rPr>
          <w:sz w:val="24"/>
          <w:szCs w:val="24"/>
          <w:lang w:eastAsia="hr-HR"/>
        </w:rPr>
      </w:pPr>
    </w:p>
    <w:p w:rsidR="00FD6301" w:rsidRPr="00236C66" w:rsidRDefault="00FD6301" w:rsidP="00FD6301">
      <w:pPr>
        <w:jc w:val="both"/>
        <w:rPr>
          <w:color w:val="000000" w:themeColor="text1"/>
          <w:sz w:val="24"/>
          <w:szCs w:val="24"/>
          <w:lang w:val="sr-Cyrl-RS"/>
        </w:rPr>
      </w:pPr>
      <w:r w:rsidRPr="00236C66">
        <w:rPr>
          <w:color w:val="000000" w:themeColor="text1"/>
          <w:sz w:val="24"/>
          <w:szCs w:val="24"/>
        </w:rPr>
        <w:t xml:space="preserve">Екплоатацијом угља на површинском копу </w:t>
      </w:r>
      <w:r>
        <w:rPr>
          <w:color w:val="000000" w:themeColor="text1"/>
          <w:sz w:val="24"/>
          <w:szCs w:val="24"/>
          <w:lang w:val="sr-Cyrl-RS"/>
        </w:rPr>
        <w:t>''</w:t>
      </w:r>
      <w:r w:rsidRPr="00236C66">
        <w:rPr>
          <w:color w:val="000000" w:themeColor="text1"/>
          <w:sz w:val="24"/>
          <w:szCs w:val="24"/>
        </w:rPr>
        <w:t>Грачаница</w:t>
      </w:r>
      <w:r>
        <w:rPr>
          <w:color w:val="000000" w:themeColor="text1"/>
          <w:sz w:val="24"/>
          <w:szCs w:val="24"/>
          <w:lang w:val="sr-Cyrl-RS"/>
        </w:rPr>
        <w:t>''</w:t>
      </w:r>
      <w:r w:rsidRPr="00236C66">
        <w:rPr>
          <w:color w:val="000000" w:themeColor="text1"/>
          <w:sz w:val="24"/>
          <w:szCs w:val="24"/>
        </w:rPr>
        <w:t xml:space="preserve"> настале су деградиране површине. Ради искоришћења насталог простора, пројектoвано је депоновање јаловине у овај простор формирањем унутрашњег</w:t>
      </w:r>
      <w:r w:rsidRPr="00236C66">
        <w:rPr>
          <w:color w:val="000000" w:themeColor="text1"/>
          <w:sz w:val="24"/>
          <w:szCs w:val="24"/>
          <w:lang w:val="sr-Cyrl-RS"/>
        </w:rPr>
        <w:t xml:space="preserve"> </w:t>
      </w:r>
      <w:r w:rsidRPr="00236C66">
        <w:rPr>
          <w:color w:val="000000" w:themeColor="text1"/>
          <w:sz w:val="24"/>
          <w:szCs w:val="24"/>
        </w:rPr>
        <w:t xml:space="preserve">одлагалишта. При наставку експлоатације угља </w:t>
      </w:r>
      <w:r w:rsidRPr="00236C66">
        <w:rPr>
          <w:color w:val="000000" w:themeColor="text1"/>
          <w:sz w:val="24"/>
          <w:szCs w:val="24"/>
        </w:rPr>
        <w:lastRenderedPageBreak/>
        <w:t xml:space="preserve">у </w:t>
      </w:r>
      <w:r w:rsidRPr="00236C66">
        <w:rPr>
          <w:color w:val="000000" w:themeColor="text1"/>
          <w:sz w:val="24"/>
          <w:szCs w:val="24"/>
          <w:lang w:val="sr-Cyrl-RS"/>
        </w:rPr>
        <w:t>Ц</w:t>
      </w:r>
      <w:r w:rsidRPr="00236C66">
        <w:rPr>
          <w:color w:val="000000" w:themeColor="text1"/>
          <w:sz w:val="24"/>
          <w:szCs w:val="24"/>
        </w:rPr>
        <w:t xml:space="preserve">ентралном </w:t>
      </w:r>
      <w:r w:rsidRPr="00236C66">
        <w:rPr>
          <w:color w:val="000000" w:themeColor="text1"/>
          <w:sz w:val="24"/>
          <w:szCs w:val="24"/>
          <w:lang w:val="sr-Cyrl-RS"/>
        </w:rPr>
        <w:t>П</w:t>
      </w:r>
      <w:r w:rsidRPr="00236C66">
        <w:rPr>
          <w:color w:val="000000" w:themeColor="text1"/>
          <w:sz w:val="24"/>
          <w:szCs w:val="24"/>
        </w:rPr>
        <w:t>ољу доћи ће до деградације нових површина</w:t>
      </w:r>
      <w:r w:rsidRPr="00236C66">
        <w:rPr>
          <w:color w:val="000000" w:themeColor="text1"/>
          <w:sz w:val="24"/>
          <w:szCs w:val="24"/>
          <w:lang w:val="sr-Cyrl-RS"/>
        </w:rPr>
        <w:t>,</w:t>
      </w:r>
      <w:r w:rsidRPr="00236C66">
        <w:rPr>
          <w:color w:val="000000" w:themeColor="text1"/>
          <w:sz w:val="24"/>
          <w:szCs w:val="24"/>
        </w:rPr>
        <w:t xml:space="preserve"> а</w:t>
      </w:r>
      <w:r w:rsidRPr="00236C66">
        <w:rPr>
          <w:color w:val="000000" w:themeColor="text1"/>
          <w:sz w:val="24"/>
          <w:szCs w:val="24"/>
          <w:lang w:val="sr-Cyrl-RS"/>
        </w:rPr>
        <w:t xml:space="preserve"> </w:t>
      </w:r>
      <w:r w:rsidRPr="00236C66">
        <w:rPr>
          <w:color w:val="000000" w:themeColor="text1"/>
          <w:sz w:val="24"/>
          <w:szCs w:val="24"/>
        </w:rPr>
        <w:t>самим тим и одређене количине раскривке за коју треба обезб</w:t>
      </w:r>
      <w:r w:rsidRPr="00236C66">
        <w:rPr>
          <w:color w:val="000000" w:themeColor="text1"/>
          <w:sz w:val="24"/>
          <w:szCs w:val="24"/>
          <w:lang w:val="sr-Cyrl-RS"/>
        </w:rPr>
        <w:t>ј</w:t>
      </w:r>
      <w:r w:rsidRPr="00236C66">
        <w:rPr>
          <w:color w:val="000000" w:themeColor="text1"/>
          <w:sz w:val="24"/>
          <w:szCs w:val="24"/>
        </w:rPr>
        <w:t>едити одређен простор за депоновање.</w:t>
      </w:r>
      <w:r w:rsidRPr="00236C66">
        <w:rPr>
          <w:color w:val="000000" w:themeColor="text1"/>
          <w:sz w:val="24"/>
          <w:szCs w:val="24"/>
          <w:lang w:val="sr-Cyrl-RS"/>
        </w:rPr>
        <w:t xml:space="preserve"> </w:t>
      </w:r>
      <w:r w:rsidRPr="00236C66">
        <w:rPr>
          <w:color w:val="000000" w:themeColor="text1"/>
          <w:sz w:val="24"/>
          <w:szCs w:val="24"/>
        </w:rPr>
        <w:t>Из тога разлога формирана су спољашња одлагалишта која је неопходно</w:t>
      </w:r>
      <w:r w:rsidRPr="00236C66">
        <w:rPr>
          <w:color w:val="000000" w:themeColor="text1"/>
          <w:sz w:val="24"/>
          <w:szCs w:val="24"/>
          <w:lang w:val="sr-Cyrl-RS"/>
        </w:rPr>
        <w:t xml:space="preserve"> </w:t>
      </w:r>
      <w:r w:rsidRPr="00236C66">
        <w:rPr>
          <w:color w:val="000000" w:themeColor="text1"/>
          <w:sz w:val="24"/>
          <w:szCs w:val="24"/>
        </w:rPr>
        <w:t>рекултивисати након завршетка експлоатације и на тај начин извршити ревитализацију ових деградираних површина.</w:t>
      </w:r>
    </w:p>
    <w:p w:rsidR="002579AD" w:rsidRDefault="002579AD" w:rsidP="001B51F4">
      <w:pPr>
        <w:jc w:val="both"/>
        <w:rPr>
          <w:sz w:val="24"/>
          <w:szCs w:val="24"/>
          <w:lang w:eastAsia="hr-HR"/>
        </w:rPr>
      </w:pPr>
    </w:p>
    <w:p w:rsidR="00BB0AC3" w:rsidRPr="00712B17" w:rsidRDefault="00BB0AC3" w:rsidP="00BB0AC3">
      <w:pPr>
        <w:jc w:val="center"/>
        <w:rPr>
          <w:lang w:val="sr-Cyrl-RS"/>
        </w:rPr>
      </w:pPr>
      <w:r w:rsidRPr="00712B17">
        <w:rPr>
          <w:noProof/>
        </w:rPr>
        <w:drawing>
          <wp:inline distT="0" distB="0" distL="0" distR="0" wp14:anchorId="1FB18FEE" wp14:editId="79EB6B75">
            <wp:extent cx="2862470" cy="2568271"/>
            <wp:effectExtent l="0" t="0" r="0" b="381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5755" cy="2571218"/>
                    </a:xfrm>
                    <a:prstGeom prst="rect">
                      <a:avLst/>
                    </a:prstGeom>
                    <a:noFill/>
                    <a:ln>
                      <a:noFill/>
                    </a:ln>
                  </pic:spPr>
                </pic:pic>
              </a:graphicData>
            </a:graphic>
          </wp:inline>
        </w:drawing>
      </w:r>
    </w:p>
    <w:p w:rsidR="00BB0AC3" w:rsidRPr="00F34844" w:rsidRDefault="00BB0AC3" w:rsidP="00BB0AC3">
      <w:pPr>
        <w:jc w:val="center"/>
        <w:rPr>
          <w:sz w:val="24"/>
          <w:szCs w:val="24"/>
          <w:lang w:val="sr-Cyrl-RS"/>
        </w:rPr>
      </w:pPr>
      <w:r>
        <w:rPr>
          <w:b/>
          <w:sz w:val="24"/>
          <w:szCs w:val="24"/>
          <w:lang w:val="sr-Cyrl-RS"/>
        </w:rPr>
        <w:t>Слика  2</w:t>
      </w:r>
      <w:r>
        <w:rPr>
          <w:sz w:val="24"/>
          <w:szCs w:val="24"/>
          <w:lang w:val="sr-Cyrl-RS"/>
        </w:rPr>
        <w:t>.</w:t>
      </w:r>
      <w:r w:rsidRPr="00F34844">
        <w:rPr>
          <w:sz w:val="24"/>
          <w:szCs w:val="24"/>
          <w:lang w:val="sr-Cyrl-RS"/>
        </w:rPr>
        <w:t xml:space="preserve"> Пројектована спољашња и унутрашња одлагалишта</w:t>
      </w:r>
    </w:p>
    <w:p w:rsidR="00BB0AC3" w:rsidRDefault="00BB0AC3" w:rsidP="001B51F4">
      <w:pPr>
        <w:jc w:val="both"/>
        <w:rPr>
          <w:sz w:val="24"/>
          <w:szCs w:val="24"/>
          <w:lang w:eastAsia="hr-HR"/>
        </w:rPr>
      </w:pPr>
    </w:p>
    <w:p w:rsidR="00AF187F" w:rsidRDefault="00AF187F" w:rsidP="001B51F4">
      <w:pPr>
        <w:jc w:val="both"/>
        <w:rPr>
          <w:b/>
          <w:i/>
          <w:sz w:val="24"/>
          <w:szCs w:val="24"/>
          <w:lang w:val="sr-Cyrl-BA" w:eastAsia="hr-HR"/>
        </w:rPr>
      </w:pPr>
      <w:r w:rsidRPr="00AF187F">
        <w:rPr>
          <w:b/>
          <w:i/>
          <w:sz w:val="24"/>
          <w:szCs w:val="24"/>
          <w:lang w:val="sr-Cyrl-BA" w:eastAsia="hr-HR"/>
        </w:rPr>
        <w:t>Опис пројекта</w:t>
      </w:r>
    </w:p>
    <w:p w:rsidR="00AF187F" w:rsidRDefault="00AF187F" w:rsidP="001B51F4">
      <w:pPr>
        <w:jc w:val="both"/>
        <w:rPr>
          <w:b/>
          <w:i/>
          <w:sz w:val="24"/>
          <w:szCs w:val="24"/>
          <w:lang w:val="sr-Cyrl-BA" w:eastAsia="hr-HR"/>
        </w:rPr>
      </w:pPr>
    </w:p>
    <w:p w:rsidR="00AF187F" w:rsidRDefault="00AF187F" w:rsidP="00AF187F">
      <w:pPr>
        <w:jc w:val="both"/>
        <w:rPr>
          <w:sz w:val="24"/>
          <w:szCs w:val="24"/>
        </w:rPr>
      </w:pPr>
      <w:r w:rsidRPr="00AC2D6F">
        <w:rPr>
          <w:sz w:val="24"/>
          <w:szCs w:val="24"/>
          <w:lang w:val="sr-Cyrl-RS"/>
        </w:rPr>
        <w:t>К</w:t>
      </w:r>
      <w:r w:rsidRPr="00AC2D6F">
        <w:rPr>
          <w:sz w:val="24"/>
          <w:szCs w:val="24"/>
        </w:rPr>
        <w:t xml:space="preserve">апацитет површинског копа </w:t>
      </w:r>
      <w:r>
        <w:rPr>
          <w:sz w:val="24"/>
          <w:szCs w:val="24"/>
          <w:lang w:val="sr-Cyrl-RS"/>
        </w:rPr>
        <w:t xml:space="preserve">''Гацко-Централно поље'' </w:t>
      </w:r>
      <w:r w:rsidRPr="00AC2D6F">
        <w:rPr>
          <w:sz w:val="24"/>
          <w:szCs w:val="24"/>
        </w:rPr>
        <w:t xml:space="preserve">одређен је на </w:t>
      </w:r>
      <w:r>
        <w:rPr>
          <w:i/>
          <w:sz w:val="24"/>
          <w:szCs w:val="24"/>
        </w:rPr>
        <w:t>2.300.</w:t>
      </w:r>
      <w:r w:rsidRPr="00AC2D6F">
        <w:rPr>
          <w:i/>
          <w:sz w:val="24"/>
          <w:szCs w:val="24"/>
        </w:rPr>
        <w:t xml:space="preserve">000 </w:t>
      </w:r>
      <w:r>
        <w:rPr>
          <w:i/>
          <w:sz w:val="24"/>
          <w:szCs w:val="24"/>
          <w:lang w:val="sr-Cyrl-RS"/>
        </w:rPr>
        <w:t>тона</w:t>
      </w:r>
      <w:r w:rsidRPr="00AC2D6F">
        <w:rPr>
          <w:sz w:val="24"/>
          <w:szCs w:val="24"/>
        </w:rPr>
        <w:t xml:space="preserve"> угља годишње. Основни циљ производње је обезбеђивање одговар</w:t>
      </w:r>
      <w:r>
        <w:rPr>
          <w:sz w:val="24"/>
          <w:szCs w:val="24"/>
          <w:lang w:val="sr-Cyrl-RS"/>
        </w:rPr>
        <w:t>а</w:t>
      </w:r>
      <w:r w:rsidRPr="00AC2D6F">
        <w:rPr>
          <w:sz w:val="24"/>
          <w:szCs w:val="24"/>
        </w:rPr>
        <w:t>јуће количине угља одговарајућег квалитета за рад термоелектране, што се реализује прим</w:t>
      </w:r>
      <w:r w:rsidRPr="00AC2D6F">
        <w:rPr>
          <w:sz w:val="24"/>
          <w:szCs w:val="24"/>
          <w:lang w:val="sr-Cyrl-RS"/>
        </w:rPr>
        <w:t>ј</w:t>
      </w:r>
      <w:r w:rsidRPr="00AC2D6F">
        <w:rPr>
          <w:sz w:val="24"/>
          <w:szCs w:val="24"/>
        </w:rPr>
        <w:t>еном технологије селективн</w:t>
      </w:r>
      <w:r>
        <w:rPr>
          <w:sz w:val="24"/>
          <w:szCs w:val="24"/>
        </w:rPr>
        <w:t>е експлоатације уз обезбеђење 2.300.</w:t>
      </w:r>
      <w:r w:rsidRPr="00AC2D6F">
        <w:rPr>
          <w:sz w:val="24"/>
          <w:szCs w:val="24"/>
        </w:rPr>
        <w:t>000 тона угља годишње на депонији</w:t>
      </w:r>
      <w:r w:rsidRPr="00AC2D6F">
        <w:rPr>
          <w:sz w:val="24"/>
          <w:szCs w:val="24"/>
          <w:lang w:val="sr-Cyrl-RS"/>
        </w:rPr>
        <w:t xml:space="preserve"> </w:t>
      </w:r>
      <w:r w:rsidRPr="00AC2D6F">
        <w:rPr>
          <w:sz w:val="24"/>
          <w:szCs w:val="24"/>
        </w:rPr>
        <w:t>термоелектране.</w:t>
      </w:r>
    </w:p>
    <w:p w:rsidR="00AF187F" w:rsidRPr="00236C66" w:rsidRDefault="00AF187F" w:rsidP="00AF187F">
      <w:pPr>
        <w:jc w:val="both"/>
        <w:rPr>
          <w:color w:val="000000" w:themeColor="text1"/>
          <w:sz w:val="24"/>
          <w:szCs w:val="24"/>
          <w:lang w:val="sr-Cyrl-RS"/>
        </w:rPr>
      </w:pPr>
      <w:r w:rsidRPr="00236C66">
        <w:rPr>
          <w:color w:val="000000" w:themeColor="text1"/>
          <w:sz w:val="24"/>
          <w:szCs w:val="24"/>
          <w:lang w:val="sr-Cyrl-RS"/>
        </w:rPr>
        <w:t>Укупна површина површинског копа ''Гацко-Централно поље'' који је предмет Студије износи</w:t>
      </w:r>
      <w:r w:rsidRPr="00236C66">
        <w:rPr>
          <w:rFonts w:ascii="Arial" w:hAnsi="Arial" w:cs="Arial"/>
          <w:color w:val="000000" w:themeColor="text1"/>
          <w:sz w:val="24"/>
          <w:szCs w:val="24"/>
          <w:lang w:val="sr-Latn-CS"/>
        </w:rPr>
        <w:t xml:space="preserve"> </w:t>
      </w:r>
      <w:r w:rsidRPr="00236C66">
        <w:rPr>
          <w:color w:val="000000" w:themeColor="text1"/>
          <w:sz w:val="24"/>
          <w:szCs w:val="24"/>
          <w:lang w:val="sr-Cyrl-RS"/>
        </w:rPr>
        <w:t>375</w:t>
      </w:r>
      <w:r w:rsidRPr="00236C66">
        <w:rPr>
          <w:color w:val="000000" w:themeColor="text1"/>
          <w:sz w:val="24"/>
          <w:szCs w:val="24"/>
          <w:lang w:val="sr-Latn-CS"/>
        </w:rPr>
        <w:t xml:space="preserve"> ha</w:t>
      </w:r>
      <w:r w:rsidRPr="00236C66">
        <w:rPr>
          <w:color w:val="000000" w:themeColor="text1"/>
          <w:sz w:val="24"/>
          <w:szCs w:val="24"/>
          <w:lang w:val="sr-Cyrl-RS"/>
        </w:rPr>
        <w:t xml:space="preserve">. </w:t>
      </w:r>
    </w:p>
    <w:p w:rsidR="00AF187F" w:rsidRDefault="00AF187F" w:rsidP="00AF187F">
      <w:pPr>
        <w:jc w:val="both"/>
        <w:rPr>
          <w:i/>
          <w:sz w:val="24"/>
          <w:szCs w:val="24"/>
          <w:lang w:val="sr-Cyrl-RS"/>
        </w:rPr>
      </w:pPr>
    </w:p>
    <w:p w:rsidR="002579AD" w:rsidRPr="00AF187F" w:rsidRDefault="00AF187F" w:rsidP="001B51F4">
      <w:pPr>
        <w:jc w:val="both"/>
        <w:rPr>
          <w:lang w:val="sr-Cyrl-RS"/>
        </w:rPr>
      </w:pPr>
      <w:r>
        <w:rPr>
          <w:noProof/>
        </w:rPr>
        <w:lastRenderedPageBreak/>
        <mc:AlternateContent>
          <mc:Choice Requires="wps">
            <w:drawing>
              <wp:anchor distT="0" distB="0" distL="114300" distR="114300" simplePos="0" relativeHeight="251680768" behindDoc="0" locked="0" layoutInCell="1" allowOverlap="1" wp14:anchorId="54E51AE2" wp14:editId="74453CD2">
                <wp:simplePos x="0" y="0"/>
                <wp:positionH relativeFrom="column">
                  <wp:posOffset>2223770</wp:posOffset>
                </wp:positionH>
                <wp:positionV relativeFrom="paragraph">
                  <wp:posOffset>2962910</wp:posOffset>
                </wp:positionV>
                <wp:extent cx="1416685" cy="248920"/>
                <wp:effectExtent l="0" t="0" r="0" b="0"/>
                <wp:wrapNone/>
                <wp:docPr id="154"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685"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905EA" w:rsidRPr="00496C2D" w:rsidRDefault="005905EA" w:rsidP="00AF187F">
                            <w:pPr>
                              <w:rPr>
                                <w:sz w:val="18"/>
                                <w:lang w:val="sr-Cyrl-RS"/>
                              </w:rPr>
                            </w:pPr>
                            <w:r>
                              <w:rPr>
                                <w:sz w:val="18"/>
                                <w:lang w:val="sr-Cyrl-RS"/>
                              </w:rPr>
                              <w:t>Одлагалиште јаловине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E51AE2" id="_x0000_t202" coordsize="21600,21600" o:spt="202" path="m,l,21600r21600,l21600,xe">
                <v:stroke joinstyle="miter"/>
                <v:path gradientshapeok="t" o:connecttype="rect"/>
              </v:shapetype>
              <v:shape id="Text Box 118" o:spid="_x0000_s1026" type="#_x0000_t202" style="position:absolute;left:0;text-align:left;margin-left:175.1pt;margin-top:233.3pt;width:111.55pt;height:19.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" filled="f" stroked="f" strokeweight=".5pt">
                <v:textbox>
                  <w:txbxContent>
                    <w:p w:rsidR="005905EA" w:rsidRPr="00496C2D" w:rsidRDefault="005905EA" w:rsidP="00AF187F">
                      <w:pPr>
                        <w:rPr>
                          <w:sz w:val="18"/>
                          <w:lang w:val="sr-Cyrl-RS"/>
                        </w:rPr>
                      </w:pPr>
                      <w:r>
                        <w:rPr>
                          <w:sz w:val="18"/>
                          <w:lang w:val="sr-Cyrl-RS"/>
                        </w:rPr>
                        <w:t>Одлагалиште јаловине</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1F3B33A3" wp14:editId="3D38A4B2">
                <wp:simplePos x="0" y="0"/>
                <wp:positionH relativeFrom="column">
                  <wp:posOffset>2122805</wp:posOffset>
                </wp:positionH>
                <wp:positionV relativeFrom="paragraph">
                  <wp:posOffset>1781810</wp:posOffset>
                </wp:positionV>
                <wp:extent cx="977265" cy="381635"/>
                <wp:effectExtent l="0" t="0" r="0" b="0"/>
                <wp:wrapNone/>
                <wp:docPr id="15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7265" cy="381635"/>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905EA" w:rsidRDefault="005905EA" w:rsidP="00AF187F">
                            <w:pPr>
                              <w:rPr>
                                <w:sz w:val="16"/>
                                <w:szCs w:val="16"/>
                                <w:lang w:val="sr-Cyrl-RS"/>
                              </w:rPr>
                            </w:pPr>
                            <w:r w:rsidRPr="002F3264">
                              <w:rPr>
                                <w:sz w:val="16"/>
                                <w:szCs w:val="16"/>
                                <w:lang w:val="sr-Cyrl-RS"/>
                              </w:rPr>
                              <w:t>ПК Гацко-</w:t>
                            </w:r>
                          </w:p>
                          <w:p w:rsidR="005905EA" w:rsidRPr="002F3264" w:rsidRDefault="005905EA" w:rsidP="00AF187F">
                            <w:pPr>
                              <w:rPr>
                                <w:sz w:val="16"/>
                                <w:szCs w:val="16"/>
                                <w:lang w:val="sr-Cyrl-RS"/>
                              </w:rPr>
                            </w:pPr>
                            <w:r w:rsidRPr="002F3264">
                              <w:rPr>
                                <w:sz w:val="16"/>
                                <w:szCs w:val="16"/>
                                <w:lang w:val="sr-Cyrl-RS"/>
                              </w:rPr>
                              <w:t>Централно Поље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B33A3" id="Text Box 104" o:spid="_x0000_s1027" type="#_x0000_t202" style="position:absolute;left:0;text-align:left;margin-left:167.15pt;margin-top:140.3pt;width:76.95pt;height:30.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" fillcolor="white [3201]" stroked="f" strokeweight=".5pt">
                <v:fill opacity="0"/>
                <v:textbox>
                  <w:txbxContent>
                    <w:p w:rsidR="005905EA" w:rsidRDefault="005905EA" w:rsidP="00AF187F">
                      <w:pPr>
                        <w:rPr>
                          <w:sz w:val="16"/>
                          <w:szCs w:val="16"/>
                          <w:lang w:val="sr-Cyrl-RS"/>
                        </w:rPr>
                      </w:pPr>
                      <w:r w:rsidRPr="002F3264">
                        <w:rPr>
                          <w:sz w:val="16"/>
                          <w:szCs w:val="16"/>
                          <w:lang w:val="sr-Cyrl-RS"/>
                        </w:rPr>
                        <w:t>ПК Гацко-</w:t>
                      </w:r>
                    </w:p>
                    <w:p w:rsidR="005905EA" w:rsidRPr="002F3264" w:rsidRDefault="005905EA" w:rsidP="00AF187F">
                      <w:pPr>
                        <w:rPr>
                          <w:sz w:val="16"/>
                          <w:szCs w:val="16"/>
                          <w:lang w:val="sr-Cyrl-RS"/>
                        </w:rPr>
                      </w:pPr>
                      <w:r w:rsidRPr="002F3264">
                        <w:rPr>
                          <w:sz w:val="16"/>
                          <w:szCs w:val="16"/>
                          <w:lang w:val="sr-Cyrl-RS"/>
                        </w:rPr>
                        <w:t>Централно Поље</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41130825" wp14:editId="122C5839">
                <wp:simplePos x="0" y="0"/>
                <wp:positionH relativeFrom="column">
                  <wp:posOffset>3053080</wp:posOffset>
                </wp:positionH>
                <wp:positionV relativeFrom="paragraph">
                  <wp:posOffset>1718310</wp:posOffset>
                </wp:positionV>
                <wp:extent cx="46990" cy="56515"/>
                <wp:effectExtent l="57150" t="19050" r="48260" b="76835"/>
                <wp:wrapNone/>
                <wp:docPr id="152" name="Straight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6990" cy="5651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536744B" id="Straight Connector 133"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4pt,135.3pt" to="244.1pt,1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" strokecolor="black [3200]" strokeweight="2pt">
                <v:shadow on="t" color="black" opacity="24903f" origin=",.5" offset="0,.55556mm"/>
                <o:lock v:ext="edit" shapetype="f"/>
              </v:line>
            </w:pict>
          </mc:Fallback>
        </mc:AlternateContent>
      </w:r>
      <w:r>
        <w:rPr>
          <w:noProof/>
        </w:rPr>
        <mc:AlternateContent>
          <mc:Choice Requires="wps">
            <w:drawing>
              <wp:anchor distT="0" distB="0" distL="114300" distR="114300" simplePos="0" relativeHeight="251687936" behindDoc="0" locked="0" layoutInCell="1" allowOverlap="1" wp14:anchorId="4A4141F2" wp14:editId="448BC671">
                <wp:simplePos x="0" y="0"/>
                <wp:positionH relativeFrom="column">
                  <wp:posOffset>3053080</wp:posOffset>
                </wp:positionH>
                <wp:positionV relativeFrom="paragraph">
                  <wp:posOffset>1782445</wp:posOffset>
                </wp:positionV>
                <wp:extent cx="111760" cy="110490"/>
                <wp:effectExtent l="57150" t="38100" r="40640" b="60960"/>
                <wp:wrapNone/>
                <wp:docPr id="151"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11760" cy="11049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1F0B93" id="Straight Connector 85" o:spid="_x0000_s1026" style="position:absolute;flip:x 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4pt,140.35pt" to="249.2pt,1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" strokecolor="black [3200]" strokeweight="2pt">
                <v:shadow on="t" color="black" opacity="24903f" origin=",.5" offset="0,.55556mm"/>
                <o:lock v:ext="edit" shapetype="f"/>
              </v:line>
            </w:pict>
          </mc:Fallback>
        </mc:AlternateContent>
      </w:r>
      <w:r>
        <w:rPr>
          <w:noProof/>
        </w:rPr>
        <mc:AlternateContent>
          <mc:Choice Requires="wps">
            <w:drawing>
              <wp:anchor distT="0" distB="0" distL="114300" distR="114300" simplePos="0" relativeHeight="251661312" behindDoc="0" locked="0" layoutInCell="1" allowOverlap="1" wp14:anchorId="4148BB9C" wp14:editId="1E52325B">
                <wp:simplePos x="0" y="0"/>
                <wp:positionH relativeFrom="column">
                  <wp:posOffset>2599690</wp:posOffset>
                </wp:positionH>
                <wp:positionV relativeFrom="paragraph">
                  <wp:posOffset>1909445</wp:posOffset>
                </wp:positionV>
                <wp:extent cx="564515" cy="1008380"/>
                <wp:effectExtent l="0" t="0" r="6985" b="1270"/>
                <wp:wrapNone/>
                <wp:docPr id="150"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64515" cy="100838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9176F1" id="Straight Connector 98"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7pt,150.35pt" to="249.15pt,2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" strokecolor="black [3213]" strokeweight="1.25pt">
                <o:lock v:ext="edit" shapetype="f"/>
              </v:line>
            </w:pict>
          </mc:Fallback>
        </mc:AlternateContent>
      </w:r>
      <w:r>
        <w:rPr>
          <w:noProof/>
        </w:rPr>
        <mc:AlternateContent>
          <mc:Choice Requires="wps">
            <w:drawing>
              <wp:anchor distT="0" distB="0" distL="114300" distR="114300" simplePos="0" relativeHeight="251662336" behindDoc="0" locked="0" layoutInCell="1" allowOverlap="1" wp14:anchorId="52628900" wp14:editId="292EAAD4">
                <wp:simplePos x="0" y="0"/>
                <wp:positionH relativeFrom="column">
                  <wp:posOffset>2560320</wp:posOffset>
                </wp:positionH>
                <wp:positionV relativeFrom="paragraph">
                  <wp:posOffset>1440180</wp:posOffset>
                </wp:positionV>
                <wp:extent cx="539750" cy="277495"/>
                <wp:effectExtent l="0" t="0" r="12700" b="8255"/>
                <wp:wrapNone/>
                <wp:docPr id="149"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39750" cy="277495"/>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619326" id="Straight Connector 99" o:spid="_x0000_s1026" style="position:absolute;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6pt,113.4pt" to="244.1pt,1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" strokecolor="black [3213]" strokeweight="1.25pt">
                <o:lock v:ext="edit" shapetype="f"/>
              </v:line>
            </w:pict>
          </mc:Fallback>
        </mc:AlternateContent>
      </w:r>
      <w:r>
        <w:rPr>
          <w:noProof/>
        </w:rPr>
        <mc:AlternateContent>
          <mc:Choice Requires="wps">
            <w:drawing>
              <wp:anchor distT="0" distB="0" distL="114300" distR="114300" simplePos="0" relativeHeight="251686912" behindDoc="0" locked="0" layoutInCell="1" allowOverlap="1" wp14:anchorId="7E5C5B15" wp14:editId="381F2D30">
                <wp:simplePos x="0" y="0"/>
                <wp:positionH relativeFrom="column">
                  <wp:posOffset>846455</wp:posOffset>
                </wp:positionH>
                <wp:positionV relativeFrom="paragraph">
                  <wp:posOffset>1249045</wp:posOffset>
                </wp:positionV>
                <wp:extent cx="266700" cy="81915"/>
                <wp:effectExtent l="0" t="57150" r="0" b="13335"/>
                <wp:wrapNone/>
                <wp:docPr id="148"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66700" cy="8191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2074DA83" id="_x0000_t32" coordsize="21600,21600" o:spt="32" o:oned="t" path="m,l21600,21600e" filled="f">
                <v:path arrowok="t" fillok="f" o:connecttype="none"/>
                <o:lock v:ext="edit" shapetype="t"/>
              </v:shapetype>
              <v:shape id="Straight Arrow Connector 129" o:spid="_x0000_s1026" type="#_x0000_t32" style="position:absolute;margin-left:66.65pt;margin-top:98.35pt;width:21pt;height:6.4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" strokecolor="black [3213]">
                <v:stroke endarrow="open"/>
                <o:lock v:ext="edit" shapetype="f"/>
              </v:shape>
            </w:pict>
          </mc:Fallback>
        </mc:AlternateContent>
      </w:r>
      <w:r>
        <w:rPr>
          <w:noProof/>
        </w:rPr>
        <mc:AlternateContent>
          <mc:Choice Requires="wps">
            <w:drawing>
              <wp:anchor distT="0" distB="0" distL="114300" distR="114300" simplePos="0" relativeHeight="251685888" behindDoc="0" locked="0" layoutInCell="1" allowOverlap="1" wp14:anchorId="1F156E52" wp14:editId="1435F823">
                <wp:simplePos x="0" y="0"/>
                <wp:positionH relativeFrom="column">
                  <wp:posOffset>334645</wp:posOffset>
                </wp:positionH>
                <wp:positionV relativeFrom="paragraph">
                  <wp:posOffset>1249045</wp:posOffset>
                </wp:positionV>
                <wp:extent cx="648335" cy="218440"/>
                <wp:effectExtent l="0" t="0" r="0" b="0"/>
                <wp:wrapNone/>
                <wp:docPr id="147"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335" cy="2184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905EA" w:rsidRPr="003A6416" w:rsidRDefault="005905EA" w:rsidP="00AF187F">
                            <w:pPr>
                              <w:rPr>
                                <w:sz w:val="16"/>
                                <w:lang w:val="sr-Cyrl-RS"/>
                              </w:rPr>
                            </w:pPr>
                            <w:r w:rsidRPr="003A6416">
                              <w:rPr>
                                <w:sz w:val="16"/>
                                <w:lang w:val="sr-Cyrl-RS"/>
                              </w:rPr>
                              <w:t>Депонија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F156E52" id="Text Box 128" o:spid="_x0000_s1028" type="#_x0000_t202" style="position:absolute;left:0;text-align:left;margin-left:26.35pt;margin-top:98.35pt;width:51.05pt;height:17.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" filled="f" stroked="f" strokeweight=".5pt">
                <v:textbox>
                  <w:txbxContent>
                    <w:p w:rsidR="005905EA" w:rsidRPr="003A6416" w:rsidRDefault="005905EA" w:rsidP="00AF187F">
                      <w:pPr>
                        <w:rPr>
                          <w:sz w:val="16"/>
                          <w:lang w:val="sr-Cyrl-RS"/>
                        </w:rPr>
                      </w:pPr>
                      <w:r w:rsidRPr="003A6416">
                        <w:rPr>
                          <w:sz w:val="16"/>
                          <w:lang w:val="sr-Cyrl-RS"/>
                        </w:rPr>
                        <w:t>Депонија</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757D20F7" wp14:editId="5C66A428">
                <wp:simplePos x="0" y="0"/>
                <wp:positionH relativeFrom="column">
                  <wp:posOffset>846455</wp:posOffset>
                </wp:positionH>
                <wp:positionV relativeFrom="paragraph">
                  <wp:posOffset>634365</wp:posOffset>
                </wp:positionV>
                <wp:extent cx="67945" cy="299720"/>
                <wp:effectExtent l="76200" t="0" r="27305" b="43180"/>
                <wp:wrapNone/>
                <wp:docPr id="146" name="Straight Arrow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7945" cy="29972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967979B" id="Straight Arrow Connector 127" o:spid="_x0000_s1026" type="#_x0000_t32" style="position:absolute;margin-left:66.65pt;margin-top:49.95pt;width:5.35pt;height:23.6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" strokecolor="black [3213]">
                <v:stroke endarrow="open"/>
                <o:lock v:ext="edit" shapetype="f"/>
              </v:shape>
            </w:pict>
          </mc:Fallback>
        </mc:AlternateContent>
      </w:r>
      <w:r>
        <w:rPr>
          <w:noProof/>
        </w:rPr>
        <mc:AlternateContent>
          <mc:Choice Requires="wps">
            <w:drawing>
              <wp:anchor distT="0" distB="0" distL="114300" distR="114300" simplePos="0" relativeHeight="251683840" behindDoc="0" locked="0" layoutInCell="1" allowOverlap="1" wp14:anchorId="68B47941" wp14:editId="6E9CB3F0">
                <wp:simplePos x="0" y="0"/>
                <wp:positionH relativeFrom="column">
                  <wp:posOffset>695960</wp:posOffset>
                </wp:positionH>
                <wp:positionV relativeFrom="paragraph">
                  <wp:posOffset>484505</wp:posOffset>
                </wp:positionV>
                <wp:extent cx="914400" cy="225425"/>
                <wp:effectExtent l="0" t="0" r="0" b="0"/>
                <wp:wrapNone/>
                <wp:docPr id="145"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225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905EA" w:rsidRPr="003A6416" w:rsidRDefault="005905EA" w:rsidP="00AF187F">
                            <w:pPr>
                              <w:rPr>
                                <w:sz w:val="14"/>
                                <w:lang w:val="sr-Cyrl-RS"/>
                              </w:rPr>
                            </w:pPr>
                            <w:r w:rsidRPr="003A6416">
                              <w:rPr>
                                <w:sz w:val="16"/>
                                <w:lang w:val="sr-Cyrl-RS"/>
                              </w:rPr>
                              <w:t>ПК Грачаница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8B47941" id="Text Box 126" o:spid="_x0000_s1029" type="#_x0000_t202" style="position:absolute;left:0;text-align:left;margin-left:54.8pt;margin-top:38.15pt;width:1in;height:17.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" filled="f" stroked="f" strokeweight=".5pt">
                <v:textbox>
                  <w:txbxContent>
                    <w:p w:rsidR="005905EA" w:rsidRPr="003A6416" w:rsidRDefault="005905EA" w:rsidP="00AF187F">
                      <w:pPr>
                        <w:rPr>
                          <w:sz w:val="14"/>
                          <w:lang w:val="sr-Cyrl-RS"/>
                        </w:rPr>
                      </w:pPr>
                      <w:r w:rsidRPr="003A6416">
                        <w:rPr>
                          <w:sz w:val="16"/>
                          <w:lang w:val="sr-Cyrl-RS"/>
                        </w:rPr>
                        <w:t>ПК Грачаница</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0CAFEBA9" wp14:editId="53F07468">
                <wp:simplePos x="0" y="0"/>
                <wp:positionH relativeFrom="column">
                  <wp:posOffset>2048510</wp:posOffset>
                </wp:positionH>
                <wp:positionV relativeFrom="paragraph">
                  <wp:posOffset>636270</wp:posOffset>
                </wp:positionV>
                <wp:extent cx="7620" cy="300355"/>
                <wp:effectExtent l="95250" t="0" r="49530" b="42545"/>
                <wp:wrapNone/>
                <wp:docPr id="144" name="Straight Arrow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620" cy="30035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D040B04" id="Straight Arrow Connector 125" o:spid="_x0000_s1026" type="#_x0000_t32" style="position:absolute;margin-left:161.3pt;margin-top:50.1pt;width:.6pt;height:23.6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" strokecolor="black [3213]">
                <v:stroke endarrow="open"/>
                <o:lock v:ext="edit" shapetype="f"/>
              </v:shape>
            </w:pict>
          </mc:Fallback>
        </mc:AlternateContent>
      </w:r>
      <w:r>
        <w:rPr>
          <w:noProof/>
        </w:rPr>
        <mc:AlternateContent>
          <mc:Choice Requires="wps">
            <w:drawing>
              <wp:anchor distT="0" distB="0" distL="114300" distR="114300" simplePos="0" relativeHeight="251681792" behindDoc="0" locked="0" layoutInCell="1" allowOverlap="1" wp14:anchorId="4AAE9498" wp14:editId="26876AC1">
                <wp:simplePos x="0" y="0"/>
                <wp:positionH relativeFrom="column">
                  <wp:posOffset>1865630</wp:posOffset>
                </wp:positionH>
                <wp:positionV relativeFrom="paragraph">
                  <wp:posOffset>417195</wp:posOffset>
                </wp:positionV>
                <wp:extent cx="691515" cy="219710"/>
                <wp:effectExtent l="0" t="0" r="0" b="0"/>
                <wp:wrapNone/>
                <wp:docPr id="143"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1515" cy="21971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905EA" w:rsidRPr="003A6416" w:rsidRDefault="005905EA" w:rsidP="00AF187F">
                            <w:pPr>
                              <w:rPr>
                                <w:sz w:val="18"/>
                                <w:lang w:val="sr-Cyrl-RS"/>
                              </w:rPr>
                            </w:pPr>
                            <w:r w:rsidRPr="003A6416">
                              <w:rPr>
                                <w:sz w:val="18"/>
                                <w:lang w:val="sr-Cyrl-RS"/>
                              </w:rPr>
                              <w:t>ТЕ Гацко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E9498" id="Text Box 124" o:spid="_x0000_s1030" type="#_x0000_t202" style="position:absolute;left:0;text-align:left;margin-left:146.9pt;margin-top:32.85pt;width:54.45pt;height:17.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" fillcolor="white [3201]" stroked="f" strokeweight=".5pt">
                <v:fill opacity="0"/>
                <v:textbox>
                  <w:txbxContent>
                    <w:p w:rsidR="005905EA" w:rsidRPr="003A6416" w:rsidRDefault="005905EA" w:rsidP="00AF187F">
                      <w:pPr>
                        <w:rPr>
                          <w:sz w:val="18"/>
                          <w:lang w:val="sr-Cyrl-RS"/>
                        </w:rPr>
                      </w:pPr>
                      <w:r w:rsidRPr="003A6416">
                        <w:rPr>
                          <w:sz w:val="18"/>
                          <w:lang w:val="sr-Cyrl-RS"/>
                        </w:rPr>
                        <w:t>ТЕ Гацко</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3417384B" wp14:editId="79D76857">
                <wp:simplePos x="0" y="0"/>
                <wp:positionH relativeFrom="column">
                  <wp:posOffset>1572895</wp:posOffset>
                </wp:positionH>
                <wp:positionV relativeFrom="paragraph">
                  <wp:posOffset>2962910</wp:posOffset>
                </wp:positionV>
                <wp:extent cx="720090" cy="87630"/>
                <wp:effectExtent l="38100" t="76200" r="3810" b="7620"/>
                <wp:wrapNone/>
                <wp:docPr id="142" name="Straight Arrow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720090" cy="8763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52047A" id="Straight Arrow Connector 117" o:spid="_x0000_s1026" type="#_x0000_t32" style="position:absolute;margin-left:123.85pt;margin-top:233.3pt;width:56.7pt;height:6.9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" strokecolor="black [3213]">
                <v:stroke endarrow="open"/>
                <o:lock v:ext="edit" shapetype="f"/>
              </v:shape>
            </w:pict>
          </mc:Fallback>
        </mc:AlternateContent>
      </w:r>
      <w:r>
        <w:rPr>
          <w:noProof/>
        </w:rPr>
        <mc:AlternateContent>
          <mc:Choice Requires="wps">
            <w:drawing>
              <wp:anchor distT="0" distB="0" distL="114300" distR="114300" simplePos="0" relativeHeight="251678720" behindDoc="0" locked="0" layoutInCell="1" allowOverlap="1" wp14:anchorId="57CABC4D" wp14:editId="17A6C8FE">
                <wp:simplePos x="0" y="0"/>
                <wp:positionH relativeFrom="column">
                  <wp:posOffset>1673860</wp:posOffset>
                </wp:positionH>
                <wp:positionV relativeFrom="paragraph">
                  <wp:posOffset>1627505</wp:posOffset>
                </wp:positionV>
                <wp:extent cx="621665" cy="190500"/>
                <wp:effectExtent l="0" t="114300" r="0" b="95250"/>
                <wp:wrapNone/>
                <wp:docPr id="141"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451961">
                          <a:off x="0" y="0"/>
                          <a:ext cx="621665" cy="190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905EA" w:rsidRPr="00496C2D" w:rsidRDefault="005905EA" w:rsidP="00AF187F">
                            <w:pPr>
                              <w:rPr>
                                <w:b/>
                                <w:sz w:val="12"/>
                                <w:szCs w:val="16"/>
                                <w:lang w:val="sr-Cyrl-RS"/>
                              </w:rPr>
                            </w:pPr>
                            <w:r w:rsidRPr="00496C2D">
                              <w:rPr>
                                <w:b/>
                                <w:sz w:val="12"/>
                                <w:szCs w:val="16"/>
                                <w:lang w:val="sr-Cyrl-RS"/>
                              </w:rPr>
                              <w:t>Поље „Ц“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ABC4D" id="Text Box 116" o:spid="_x0000_s1031" type="#_x0000_t202" style="position:absolute;left:0;text-align:left;margin-left:131.8pt;margin-top:128.15pt;width:48.95pt;height:15pt;rotation:-2346231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" filled="f" stroked="f" strokeweight=".5pt">
                <v:textbox>
                  <w:txbxContent>
                    <w:p w:rsidR="005905EA" w:rsidRPr="00496C2D" w:rsidRDefault="005905EA" w:rsidP="00AF187F">
                      <w:pPr>
                        <w:rPr>
                          <w:b/>
                          <w:sz w:val="12"/>
                          <w:szCs w:val="16"/>
                          <w:lang w:val="sr-Cyrl-RS"/>
                        </w:rPr>
                      </w:pPr>
                      <w:r w:rsidRPr="00496C2D">
                        <w:rPr>
                          <w:b/>
                          <w:sz w:val="12"/>
                          <w:szCs w:val="16"/>
                          <w:lang w:val="sr-Cyrl-RS"/>
                        </w:rPr>
                        <w:t>Поље „Ц“</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747964C7" wp14:editId="701C2272">
                <wp:simplePos x="0" y="0"/>
                <wp:positionH relativeFrom="column">
                  <wp:posOffset>1383665</wp:posOffset>
                </wp:positionH>
                <wp:positionV relativeFrom="paragraph">
                  <wp:posOffset>1907540</wp:posOffset>
                </wp:positionV>
                <wp:extent cx="47625" cy="79375"/>
                <wp:effectExtent l="0" t="0" r="9525" b="15875"/>
                <wp:wrapNone/>
                <wp:docPr id="140" name="Straight Connector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25" cy="793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A0F2F59" id="Straight Connector 115"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95pt,150.2pt" to="112.7pt,1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" strokecolor="#4579b8 [3044]">
                <o:lock v:ext="edit" shapetype="f"/>
              </v:line>
            </w:pict>
          </mc:Fallback>
        </mc:AlternateContent>
      </w:r>
      <w:r>
        <w:rPr>
          <w:noProof/>
        </w:rPr>
        <mc:AlternateContent>
          <mc:Choice Requires="wps">
            <w:drawing>
              <wp:anchor distT="0" distB="0" distL="114300" distR="114300" simplePos="0" relativeHeight="251676672" behindDoc="0" locked="0" layoutInCell="1" allowOverlap="1" wp14:anchorId="02626EDF" wp14:editId="15441371">
                <wp:simplePos x="0" y="0"/>
                <wp:positionH relativeFrom="column">
                  <wp:posOffset>1487170</wp:posOffset>
                </wp:positionH>
                <wp:positionV relativeFrom="paragraph">
                  <wp:posOffset>1986915</wp:posOffset>
                </wp:positionV>
                <wp:extent cx="468630" cy="47625"/>
                <wp:effectExtent l="0" t="0" r="7620" b="9525"/>
                <wp:wrapNone/>
                <wp:docPr id="139" name="Straight Connector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68630" cy="47625"/>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E4F3C96" id="Straight Connector 114" o:spid="_x0000_s1026" style="position:absolute;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1pt,156.45pt" to="154pt,1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" strokecolor="#4579b8 [3044]" strokeweight="1.25pt">
                <o:lock v:ext="edit" shapetype="f"/>
              </v:line>
            </w:pict>
          </mc:Fallback>
        </mc:AlternateContent>
      </w:r>
      <w:r>
        <w:rPr>
          <w:noProof/>
        </w:rPr>
        <mc:AlternateContent>
          <mc:Choice Requires="wps">
            <w:drawing>
              <wp:anchor distT="0" distB="0" distL="114300" distR="114300" simplePos="0" relativeHeight="251675648" behindDoc="0" locked="0" layoutInCell="1" allowOverlap="1" wp14:anchorId="6FAA92E4" wp14:editId="7DD2388C">
                <wp:simplePos x="0" y="0"/>
                <wp:positionH relativeFrom="column">
                  <wp:posOffset>1955800</wp:posOffset>
                </wp:positionH>
                <wp:positionV relativeFrom="paragraph">
                  <wp:posOffset>1438910</wp:posOffset>
                </wp:positionV>
                <wp:extent cx="556895" cy="596265"/>
                <wp:effectExtent l="0" t="0" r="14605" b="13335"/>
                <wp:wrapNone/>
                <wp:docPr id="138" name="Straight Connector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6895" cy="596265"/>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FD2B97" id="Straight Connector 113"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pt,113.3pt" to="197.85pt,1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" strokecolor="#4579b8 [3044]" strokeweight="1.25pt">
                <o:lock v:ext="edit" shapetype="f"/>
              </v:line>
            </w:pict>
          </mc:Fallback>
        </mc:AlternateContent>
      </w:r>
      <w:r>
        <w:rPr>
          <w:noProof/>
        </w:rPr>
        <mc:AlternateContent>
          <mc:Choice Requires="wps">
            <w:drawing>
              <wp:anchor distT="0" distB="0" distL="114300" distR="114300" simplePos="0" relativeHeight="251674624" behindDoc="0" locked="0" layoutInCell="1" allowOverlap="1" wp14:anchorId="04D05FA7" wp14:editId="48F248D5">
                <wp:simplePos x="0" y="0"/>
                <wp:positionH relativeFrom="column">
                  <wp:posOffset>1431290</wp:posOffset>
                </wp:positionH>
                <wp:positionV relativeFrom="paragraph">
                  <wp:posOffset>1907540</wp:posOffset>
                </wp:positionV>
                <wp:extent cx="54610" cy="79375"/>
                <wp:effectExtent l="0" t="0" r="2540" b="15875"/>
                <wp:wrapNone/>
                <wp:docPr id="137" name="Straight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610" cy="793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9D3CAC" id="Straight Connector 112"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7pt,150.2pt" to="117pt,1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" strokecolor="#4579b8 [3044]">
                <o:lock v:ext="edit" shapetype="f"/>
              </v:line>
            </w:pict>
          </mc:Fallback>
        </mc:AlternateContent>
      </w:r>
      <w:r>
        <w:rPr>
          <w:noProof/>
        </w:rPr>
        <mc:AlternateContent>
          <mc:Choice Requires="wps">
            <w:drawing>
              <wp:anchor distT="0" distB="0" distL="114300" distR="114300" simplePos="0" relativeHeight="251673600" behindDoc="0" locked="0" layoutInCell="1" allowOverlap="1" wp14:anchorId="11E0F1F1" wp14:editId="7DAE66DD">
                <wp:simplePos x="0" y="0"/>
                <wp:positionH relativeFrom="column">
                  <wp:posOffset>1383665</wp:posOffset>
                </wp:positionH>
                <wp:positionV relativeFrom="paragraph">
                  <wp:posOffset>1279525</wp:posOffset>
                </wp:positionV>
                <wp:extent cx="842010" cy="628015"/>
                <wp:effectExtent l="0" t="0" r="0" b="635"/>
                <wp:wrapNone/>
                <wp:docPr id="136" name="Straight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42010" cy="628015"/>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41CC56" id="Straight Connector 111"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95pt,100.75pt" to="175.25pt,1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" strokecolor="#4579b8 [3044]" strokeweight="1.25pt">
                <o:lock v:ext="edit" shapetype="f"/>
              </v:line>
            </w:pict>
          </mc:Fallback>
        </mc:AlternateContent>
      </w:r>
      <w:r>
        <w:rPr>
          <w:noProof/>
        </w:rPr>
        <mc:AlternateContent>
          <mc:Choice Requires="wps">
            <w:drawing>
              <wp:anchor distT="0" distB="0" distL="114300" distR="114300" simplePos="0" relativeHeight="251672576" behindDoc="0" locked="0" layoutInCell="1" allowOverlap="1" wp14:anchorId="26AD34F5" wp14:editId="5DD55A77">
                <wp:simplePos x="0" y="0"/>
                <wp:positionH relativeFrom="column">
                  <wp:posOffset>2225675</wp:posOffset>
                </wp:positionH>
                <wp:positionV relativeFrom="paragraph">
                  <wp:posOffset>1279525</wp:posOffset>
                </wp:positionV>
                <wp:extent cx="287020" cy="158750"/>
                <wp:effectExtent l="0" t="0" r="0" b="12700"/>
                <wp:wrapNone/>
                <wp:docPr id="135" name="Straight Connector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87020" cy="15875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C039F5B" id="Straight Connector 110" o:spid="_x0000_s1026" style="position:absolute;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25pt,100.75pt" to="197.85pt,1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" strokecolor="#4579b8 [3044]" strokeweight="1.25pt">
                <o:lock v:ext="edit" shapetype="f"/>
              </v:line>
            </w:pict>
          </mc:Fallback>
        </mc:AlternateContent>
      </w:r>
      <w:r>
        <w:rPr>
          <w:noProof/>
        </w:rPr>
        <mc:AlternateContent>
          <mc:Choice Requires="wps">
            <w:drawing>
              <wp:anchor distT="0" distB="0" distL="114300" distR="114300" simplePos="0" relativeHeight="251671552" behindDoc="0" locked="0" layoutInCell="1" allowOverlap="1" wp14:anchorId="5CFC81A9" wp14:editId="5E0728F4">
                <wp:simplePos x="0" y="0"/>
                <wp:positionH relativeFrom="column">
                  <wp:posOffset>2767330</wp:posOffset>
                </wp:positionH>
                <wp:positionV relativeFrom="paragraph">
                  <wp:posOffset>2233930</wp:posOffset>
                </wp:positionV>
                <wp:extent cx="540385" cy="182880"/>
                <wp:effectExtent l="38100" t="57150" r="12065" b="7620"/>
                <wp:wrapNone/>
                <wp:docPr id="134" name="Straight Arrow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40385" cy="1828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w14:anchorId="74E32745" id="Straight Arrow Connector 109" o:spid="_x0000_s1026" type="#_x0000_t32" style="position:absolute;margin-left:217.9pt;margin-top:175.9pt;width:42.55pt;height:14.4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" strokecolor="black [3040]">
                <v:stroke endarrow="open"/>
                <o:lock v:ext="edit" shapetype="f"/>
              </v:shape>
            </w:pict>
          </mc:Fallback>
        </mc:AlternateContent>
      </w:r>
      <w:r>
        <w:rPr>
          <w:noProof/>
        </w:rPr>
        <mc:AlternateContent>
          <mc:Choice Requires="wps">
            <w:drawing>
              <wp:anchor distT="0" distB="0" distL="114300" distR="114300" simplePos="0" relativeHeight="251670528" behindDoc="0" locked="0" layoutInCell="1" allowOverlap="1" wp14:anchorId="53BAFC72" wp14:editId="47737928">
                <wp:simplePos x="0" y="0"/>
                <wp:positionH relativeFrom="column">
                  <wp:posOffset>3244215</wp:posOffset>
                </wp:positionH>
                <wp:positionV relativeFrom="paragraph">
                  <wp:posOffset>2313305</wp:posOffset>
                </wp:positionV>
                <wp:extent cx="1542415" cy="214630"/>
                <wp:effectExtent l="0" t="0" r="0" b="0"/>
                <wp:wrapNone/>
                <wp:docPr id="133"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2415" cy="214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905EA" w:rsidRPr="007C5E3A" w:rsidRDefault="005905EA" w:rsidP="00AF187F">
                            <w:pPr>
                              <w:rPr>
                                <w:sz w:val="18"/>
                                <w:szCs w:val="16"/>
                                <w:lang w:val="sr-Cyrl-RS"/>
                              </w:rPr>
                            </w:pPr>
                            <w:r w:rsidRPr="007C5E3A">
                              <w:rPr>
                                <w:sz w:val="18"/>
                                <w:szCs w:val="16"/>
                                <w:lang w:val="sr-Cyrl-RS"/>
                              </w:rPr>
                              <w:t>Локални пут Гацко-Кула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BAFC72" id="Text Box 108" o:spid="_x0000_s1032" type="#_x0000_t202" style="position:absolute;left:0;text-align:left;margin-left:255.45pt;margin-top:182.15pt;width:121.45pt;height:16.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" filled="f" stroked="f" strokeweight=".5pt">
                <v:textbox>
                  <w:txbxContent>
                    <w:p w:rsidR="005905EA" w:rsidRPr="007C5E3A" w:rsidRDefault="005905EA" w:rsidP="00AF187F">
                      <w:pPr>
                        <w:rPr>
                          <w:sz w:val="18"/>
                          <w:szCs w:val="16"/>
                          <w:lang w:val="sr-Cyrl-RS"/>
                        </w:rPr>
                      </w:pPr>
                      <w:r w:rsidRPr="007C5E3A">
                        <w:rPr>
                          <w:sz w:val="18"/>
                          <w:szCs w:val="16"/>
                          <w:lang w:val="sr-Cyrl-RS"/>
                        </w:rPr>
                        <w:t>Локални пут Гацко-Кула</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33FBC1E8" wp14:editId="5C4ABAF8">
                <wp:simplePos x="0" y="0"/>
                <wp:positionH relativeFrom="column">
                  <wp:posOffset>1192530</wp:posOffset>
                </wp:positionH>
                <wp:positionV relativeFrom="paragraph">
                  <wp:posOffset>2719070</wp:posOffset>
                </wp:positionV>
                <wp:extent cx="1033780" cy="197485"/>
                <wp:effectExtent l="0" t="0" r="0" b="0"/>
                <wp:wrapNone/>
                <wp:docPr id="132"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3780" cy="197485"/>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905EA" w:rsidRPr="002F3264" w:rsidRDefault="005905EA" w:rsidP="00AF187F">
                            <w:pPr>
                              <w:rPr>
                                <w:sz w:val="16"/>
                                <w:lang w:val="sr-Cyrl-RS"/>
                              </w:rPr>
                            </w:pPr>
                            <w:r w:rsidRPr="002F3264">
                              <w:rPr>
                                <w:sz w:val="16"/>
                                <w:lang w:val="sr-Cyrl-RS"/>
                              </w:rPr>
                              <w:t>Ријека Мушница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FBC1E8" id="Text Box 107" o:spid="_x0000_s1033" type="#_x0000_t202" style="position:absolute;left:0;text-align:left;margin-left:93.9pt;margin-top:214.1pt;width:81.4pt;height:15.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" fillcolor="white [3201]" stroked="f" strokeweight=".5pt">
                <v:fill opacity="0"/>
                <v:textbox>
                  <w:txbxContent>
                    <w:p w:rsidR="005905EA" w:rsidRPr="002F3264" w:rsidRDefault="005905EA" w:rsidP="00AF187F">
                      <w:pPr>
                        <w:rPr>
                          <w:sz w:val="16"/>
                          <w:lang w:val="sr-Cyrl-RS"/>
                        </w:rPr>
                      </w:pPr>
                      <w:r w:rsidRPr="002F3264">
                        <w:rPr>
                          <w:sz w:val="16"/>
                          <w:lang w:val="sr-Cyrl-RS"/>
                        </w:rPr>
                        <w:t>Ријека Мушница</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39F3A631" wp14:editId="533B876E">
                <wp:simplePos x="0" y="0"/>
                <wp:positionH relativeFrom="column">
                  <wp:posOffset>1868805</wp:posOffset>
                </wp:positionH>
                <wp:positionV relativeFrom="paragraph">
                  <wp:posOffset>2233295</wp:posOffset>
                </wp:positionV>
                <wp:extent cx="254635" cy="485775"/>
                <wp:effectExtent l="0" t="38100" r="31115" b="9525"/>
                <wp:wrapNone/>
                <wp:docPr id="131" name="Straight Arrow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54635" cy="4857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0AF2A3D" id="Straight Arrow Connector 106" o:spid="_x0000_s1026" type="#_x0000_t32" style="position:absolute;margin-left:147.15pt;margin-top:175.85pt;width:20.05pt;height:38.2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" strokecolor="black [3040]">
                <v:stroke endarrow="open"/>
                <o:lock v:ext="edit" shapetype="f"/>
              </v:shape>
            </w:pict>
          </mc:Fallback>
        </mc:AlternateContent>
      </w:r>
      <w:r>
        <w:rPr>
          <w:noProof/>
        </w:rPr>
        <mc:AlternateContent>
          <mc:Choice Requires="wps">
            <w:drawing>
              <wp:anchor distT="0" distB="0" distL="114300" distR="114300" simplePos="0" relativeHeight="251666432" behindDoc="0" locked="0" layoutInCell="1" allowOverlap="1" wp14:anchorId="2DC77ACD" wp14:editId="58BEDD44">
                <wp:simplePos x="0" y="0"/>
                <wp:positionH relativeFrom="column">
                  <wp:posOffset>1431290</wp:posOffset>
                </wp:positionH>
                <wp:positionV relativeFrom="paragraph">
                  <wp:posOffset>1987550</wp:posOffset>
                </wp:positionV>
                <wp:extent cx="524510" cy="95250"/>
                <wp:effectExtent l="0" t="0" r="8890" b="0"/>
                <wp:wrapNone/>
                <wp:docPr id="130" name="Straight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4510" cy="95250"/>
                        </a:xfrm>
                        <a:prstGeom prst="line">
                          <a:avLst/>
                        </a:prstGeom>
                        <a:ln w="158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488606C4" id="Straight Connector 10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12.7pt,156.5pt" to="154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" strokecolor="black [3213]" strokeweight="1.25pt">
                <o:lock v:ext="edit" shapetype="f"/>
              </v:line>
            </w:pict>
          </mc:Fallback>
        </mc:AlternateContent>
      </w:r>
      <w:r>
        <w:rPr>
          <w:noProof/>
        </w:rPr>
        <mc:AlternateContent>
          <mc:Choice Requires="wps">
            <w:drawing>
              <wp:anchor distT="0" distB="0" distL="114300" distR="114300" simplePos="0" relativeHeight="251665408" behindDoc="0" locked="0" layoutInCell="1" allowOverlap="1" wp14:anchorId="2D3B6EE4" wp14:editId="5C19FDF6">
                <wp:simplePos x="0" y="0"/>
                <wp:positionH relativeFrom="column">
                  <wp:posOffset>1113155</wp:posOffset>
                </wp:positionH>
                <wp:positionV relativeFrom="paragraph">
                  <wp:posOffset>1605915</wp:posOffset>
                </wp:positionV>
                <wp:extent cx="318135" cy="381635"/>
                <wp:effectExtent l="0" t="0" r="5715" b="18415"/>
                <wp:wrapNone/>
                <wp:docPr id="129" name="Straight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8135" cy="381635"/>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215BD6" id="Straight Connector 10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65pt,126.45pt" to="112.7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" strokecolor="black [3213]" strokeweight="1.25pt">
                <o:lock v:ext="edit" shapetype="f"/>
              </v:line>
            </w:pict>
          </mc:Fallback>
        </mc:AlternateContent>
      </w:r>
      <w:r>
        <w:rPr>
          <w:noProof/>
        </w:rPr>
        <mc:AlternateContent>
          <mc:Choice Requires="wps">
            <w:drawing>
              <wp:anchor distT="0" distB="0" distL="114300" distR="114300" simplePos="0" relativeHeight="251663360" behindDoc="0" locked="0" layoutInCell="1" allowOverlap="1" wp14:anchorId="6C30BE1A" wp14:editId="24F9CF54">
                <wp:simplePos x="0" y="0"/>
                <wp:positionH relativeFrom="column">
                  <wp:posOffset>1955800</wp:posOffset>
                </wp:positionH>
                <wp:positionV relativeFrom="paragraph">
                  <wp:posOffset>1438275</wp:posOffset>
                </wp:positionV>
                <wp:extent cx="603885" cy="643890"/>
                <wp:effectExtent l="0" t="0" r="5715" b="3810"/>
                <wp:wrapNone/>
                <wp:docPr id="128"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03885" cy="64389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7BD77B" id="Straight Connector 10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pt,113.25pt" to="201.55pt,16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" strokecolor="black [3213]" strokeweight="1.25pt">
                <o:lock v:ext="edit" shapetype="f"/>
              </v:line>
            </w:pict>
          </mc:Fallback>
        </mc:AlternateContent>
      </w:r>
      <w:r>
        <w:rPr>
          <w:noProof/>
        </w:rPr>
        <mc:AlternateContent>
          <mc:Choice Requires="wps">
            <w:drawing>
              <wp:anchor distT="0" distB="0" distL="114300" distR="114300" simplePos="0" relativeHeight="251660288" behindDoc="0" locked="0" layoutInCell="1" allowOverlap="1" wp14:anchorId="1E9381F0" wp14:editId="1BECA56A">
                <wp:simplePos x="0" y="0"/>
                <wp:positionH relativeFrom="column">
                  <wp:posOffset>1485265</wp:posOffset>
                </wp:positionH>
                <wp:positionV relativeFrom="paragraph">
                  <wp:posOffset>2232660</wp:posOffset>
                </wp:positionV>
                <wp:extent cx="1113155" cy="683260"/>
                <wp:effectExtent l="0" t="0" r="10795" b="2540"/>
                <wp:wrapNone/>
                <wp:docPr id="12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13155" cy="68326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403DAE5" id="Straight Connector 9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95pt,175.8pt" to="204.6pt,2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" strokecolor="black [3213]" strokeweight="1.25pt">
                <o:lock v:ext="edit" shapetype="f"/>
              </v:line>
            </w:pict>
          </mc:Fallback>
        </mc:AlternateContent>
      </w:r>
      <w:r>
        <w:rPr>
          <w:noProof/>
        </w:rPr>
        <mc:AlternateContent>
          <mc:Choice Requires="wps">
            <w:drawing>
              <wp:anchor distT="0" distB="0" distL="114300" distR="114300" simplePos="0" relativeHeight="251664384" behindDoc="0" locked="0" layoutInCell="1" allowOverlap="1" wp14:anchorId="60928316" wp14:editId="6FBBC9F1">
                <wp:simplePos x="0" y="0"/>
                <wp:positionH relativeFrom="column">
                  <wp:posOffset>1057275</wp:posOffset>
                </wp:positionH>
                <wp:positionV relativeFrom="paragraph">
                  <wp:posOffset>1565910</wp:posOffset>
                </wp:positionV>
                <wp:extent cx="55880" cy="150495"/>
                <wp:effectExtent l="0" t="0" r="1270" b="1905"/>
                <wp:wrapNone/>
                <wp:docPr id="126"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880" cy="150495"/>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5CD563C" id="Straight Connector 101"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83.25pt,123.3pt" to="87.65pt,1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" strokecolor="black [3213]" strokeweight="1.25pt">
                <o:lock v:ext="edit" shapetype="f"/>
              </v:line>
            </w:pict>
          </mc:Fallback>
        </mc:AlternateContent>
      </w:r>
      <w:r>
        <w:rPr>
          <w:noProof/>
        </w:rPr>
        <mc:AlternateContent>
          <mc:Choice Requires="wps">
            <w:drawing>
              <wp:anchor distT="0" distB="0" distL="114300" distR="114300" simplePos="0" relativeHeight="251659264" behindDoc="0" locked="0" layoutInCell="1" allowOverlap="1" wp14:anchorId="123F126C" wp14:editId="18B2740E">
                <wp:simplePos x="0" y="0"/>
                <wp:positionH relativeFrom="column">
                  <wp:posOffset>1057275</wp:posOffset>
                </wp:positionH>
                <wp:positionV relativeFrom="paragraph">
                  <wp:posOffset>1717040</wp:posOffset>
                </wp:positionV>
                <wp:extent cx="428625" cy="516255"/>
                <wp:effectExtent l="0" t="0" r="9525" b="17145"/>
                <wp:wrapNone/>
                <wp:docPr id="125"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8625" cy="516255"/>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406F14" id="Straight Connector 9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25pt,135.2pt" to="117pt,1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" strokecolor="black [3040]" strokeweight="1.25pt">
                <o:lock v:ext="edit" shapetype="f"/>
              </v:line>
            </w:pict>
          </mc:Fallback>
        </mc:AlternateContent>
      </w:r>
      <w:r w:rsidRPr="00712B17">
        <w:rPr>
          <w:noProof/>
        </w:rPr>
        <w:drawing>
          <wp:inline distT="0" distB="0" distL="0" distR="0" wp14:anchorId="111B071E" wp14:editId="54ECCF0E">
            <wp:extent cx="5943600" cy="350964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cko1.jpg"/>
                    <pic:cNvPicPr/>
                  </pic:nvPicPr>
                  <pic:blipFill>
                    <a:blip r:embed="rId12">
                      <a:extLst>
                        <a:ext uri="{28A0092B-C50C-407E-A947-70E740481C1C}">
                          <a14:useLocalDpi xmlns:a14="http://schemas.microsoft.com/office/drawing/2010/main" val="0"/>
                        </a:ext>
                      </a:extLst>
                    </a:blip>
                    <a:stretch>
                      <a:fillRect/>
                    </a:stretch>
                  </pic:blipFill>
                  <pic:spPr>
                    <a:xfrm>
                      <a:off x="0" y="0"/>
                      <a:ext cx="5943600" cy="3509645"/>
                    </a:xfrm>
                    <a:prstGeom prst="rect">
                      <a:avLst/>
                    </a:prstGeom>
                  </pic:spPr>
                </pic:pic>
              </a:graphicData>
            </a:graphic>
          </wp:inline>
        </w:drawing>
      </w:r>
    </w:p>
    <w:p w:rsidR="00AF187F" w:rsidRPr="009C38F7" w:rsidRDefault="00AF187F" w:rsidP="00AF187F">
      <w:pPr>
        <w:shd w:val="clear" w:color="auto" w:fill="FFFFFF"/>
        <w:autoSpaceDE w:val="0"/>
        <w:autoSpaceDN w:val="0"/>
        <w:adjustRightInd w:val="0"/>
        <w:ind w:firstLine="720"/>
        <w:jc w:val="center"/>
        <w:rPr>
          <w:sz w:val="24"/>
          <w:szCs w:val="24"/>
          <w:lang w:val="sr-Cyrl-RS"/>
        </w:rPr>
      </w:pPr>
      <w:r>
        <w:rPr>
          <w:b/>
          <w:sz w:val="24"/>
          <w:szCs w:val="24"/>
          <w:lang w:val="sr-Cyrl-RS"/>
        </w:rPr>
        <w:t xml:space="preserve">Слика </w:t>
      </w:r>
      <w:r w:rsidR="00BB0AC3">
        <w:rPr>
          <w:b/>
          <w:sz w:val="24"/>
          <w:szCs w:val="24"/>
          <w:lang w:val="sr-Cyrl-RS"/>
        </w:rPr>
        <w:t>3</w:t>
      </w:r>
      <w:r>
        <w:rPr>
          <w:sz w:val="24"/>
          <w:szCs w:val="24"/>
          <w:lang w:val="sr-Cyrl-RS"/>
        </w:rPr>
        <w:t>.</w:t>
      </w:r>
      <w:r w:rsidRPr="009C38F7">
        <w:rPr>
          <w:sz w:val="24"/>
          <w:szCs w:val="24"/>
          <w:lang w:val="sr-Cyrl-RS"/>
        </w:rPr>
        <w:t xml:space="preserve"> Локација ПК </w:t>
      </w:r>
      <w:r>
        <w:rPr>
          <w:sz w:val="24"/>
          <w:szCs w:val="24"/>
          <w:lang w:val="sr-Cyrl-RS"/>
        </w:rPr>
        <w:t>''</w:t>
      </w:r>
      <w:r w:rsidRPr="009C38F7">
        <w:rPr>
          <w:sz w:val="24"/>
          <w:szCs w:val="24"/>
          <w:lang w:val="sr-Cyrl-RS"/>
        </w:rPr>
        <w:t>Гацко-Централно Поље</w:t>
      </w:r>
      <w:r>
        <w:rPr>
          <w:sz w:val="24"/>
          <w:szCs w:val="24"/>
          <w:lang w:val="sr-Cyrl-RS"/>
        </w:rPr>
        <w:t>''</w:t>
      </w:r>
    </w:p>
    <w:p w:rsidR="002579AD" w:rsidRDefault="002579AD" w:rsidP="001B51F4">
      <w:pPr>
        <w:jc w:val="both"/>
        <w:rPr>
          <w:sz w:val="24"/>
          <w:szCs w:val="24"/>
          <w:lang w:eastAsia="hr-HR"/>
        </w:rPr>
      </w:pPr>
    </w:p>
    <w:p w:rsidR="00D0223F" w:rsidRPr="00F776D1" w:rsidRDefault="00D0223F" w:rsidP="00D0223F">
      <w:pPr>
        <w:jc w:val="both"/>
        <w:rPr>
          <w:i/>
          <w:sz w:val="24"/>
          <w:szCs w:val="24"/>
          <w:lang w:val="sr-Cyrl-RS"/>
        </w:rPr>
      </w:pPr>
      <w:r w:rsidRPr="00F776D1">
        <w:rPr>
          <w:i/>
          <w:sz w:val="24"/>
          <w:szCs w:val="24"/>
          <w:lang w:val="sr-Cyrl-RS"/>
        </w:rPr>
        <w:t>Резерве угља</w:t>
      </w:r>
    </w:p>
    <w:p w:rsidR="002579AD" w:rsidRDefault="00D0223F" w:rsidP="001B51F4">
      <w:pPr>
        <w:jc w:val="both"/>
        <w:rPr>
          <w:sz w:val="24"/>
          <w:szCs w:val="24"/>
        </w:rPr>
      </w:pPr>
      <w:r w:rsidRPr="00BA434E">
        <w:rPr>
          <w:sz w:val="24"/>
          <w:szCs w:val="24"/>
        </w:rPr>
        <w:t>Лежиште је разврстано у прву групу</w:t>
      </w:r>
      <w:r w:rsidRPr="00BA434E">
        <w:rPr>
          <w:sz w:val="24"/>
          <w:szCs w:val="24"/>
          <w:lang w:val="sr-Cyrl-RS"/>
        </w:rPr>
        <w:t>,</w:t>
      </w:r>
      <w:r w:rsidRPr="00BA434E">
        <w:rPr>
          <w:sz w:val="24"/>
          <w:szCs w:val="24"/>
        </w:rPr>
        <w:t xml:space="preserve"> јер се карактерише простом геолошком грађом, са благо нагнутим слојевима (до 25°)</w:t>
      </w:r>
      <w:r w:rsidRPr="00BA434E">
        <w:rPr>
          <w:sz w:val="24"/>
          <w:szCs w:val="24"/>
          <w:lang w:val="sr-Cyrl-RS"/>
        </w:rPr>
        <w:t xml:space="preserve"> и у </w:t>
      </w:r>
      <w:r w:rsidRPr="00BA434E">
        <w:rPr>
          <w:sz w:val="24"/>
          <w:szCs w:val="24"/>
        </w:rPr>
        <w:t>другу подгрупу јер се карактерише већом пром</w:t>
      </w:r>
      <w:r w:rsidRPr="00BA434E">
        <w:rPr>
          <w:sz w:val="24"/>
          <w:szCs w:val="24"/>
          <w:lang w:val="sr-Cyrl-RS"/>
        </w:rPr>
        <w:t>ј</w:t>
      </w:r>
      <w:r w:rsidRPr="00BA434E">
        <w:rPr>
          <w:sz w:val="24"/>
          <w:szCs w:val="24"/>
        </w:rPr>
        <w:t xml:space="preserve">енљивошћу слојева угља, са постојаним продуктивним дебљинама и квалитетом. </w:t>
      </w:r>
    </w:p>
    <w:p w:rsidR="00D0223F" w:rsidRPr="00D03A18" w:rsidRDefault="00D0223F" w:rsidP="00D0223F">
      <w:pPr>
        <w:jc w:val="both"/>
        <w:rPr>
          <w:sz w:val="24"/>
          <w:szCs w:val="24"/>
          <w:lang w:val="sr-Cyrl-RS"/>
        </w:rPr>
      </w:pPr>
      <w:r w:rsidRPr="00D03A18">
        <w:rPr>
          <w:sz w:val="24"/>
          <w:szCs w:val="24"/>
          <w:lang w:val="sr-Cyrl-RS"/>
        </w:rPr>
        <w:t>Укупна количина угља у завршној кон</w:t>
      </w:r>
      <w:r>
        <w:rPr>
          <w:sz w:val="24"/>
          <w:szCs w:val="24"/>
          <w:lang w:val="sr-Cyrl-RS"/>
        </w:rPr>
        <w:t>тури површинског копа износи 44.766.</w:t>
      </w:r>
      <w:r w:rsidRPr="00D03A18">
        <w:rPr>
          <w:sz w:val="24"/>
          <w:szCs w:val="24"/>
          <w:lang w:val="sr-Cyrl-RS"/>
        </w:rPr>
        <w:t>320 ч</w:t>
      </w:r>
      <w:r w:rsidRPr="00D03A18">
        <w:rPr>
          <w:sz w:val="24"/>
          <w:szCs w:val="24"/>
          <w:lang w:val="sr-Latn-RS"/>
        </w:rPr>
        <w:t>m</w:t>
      </w:r>
      <w:r w:rsidRPr="00D03A18">
        <w:rPr>
          <w:sz w:val="24"/>
          <w:szCs w:val="24"/>
          <w:vertAlign w:val="superscript"/>
          <w:lang w:val="sr-Cyrl-RS"/>
        </w:rPr>
        <w:t>3</w:t>
      </w:r>
      <w:r>
        <w:rPr>
          <w:sz w:val="24"/>
          <w:szCs w:val="24"/>
          <w:lang w:val="sr-Cyrl-RS"/>
        </w:rPr>
        <w:t>, односно 57.034.</w:t>
      </w:r>
      <w:r w:rsidRPr="00D03A18">
        <w:rPr>
          <w:sz w:val="24"/>
          <w:szCs w:val="24"/>
          <w:lang w:val="sr-Cyrl-RS"/>
        </w:rPr>
        <w:t xml:space="preserve">564 </w:t>
      </w:r>
      <w:r w:rsidRPr="00D03A18">
        <w:rPr>
          <w:sz w:val="24"/>
          <w:szCs w:val="24"/>
          <w:lang w:val="sr-Latn-RS"/>
        </w:rPr>
        <w:t>t</w:t>
      </w:r>
      <w:r w:rsidRPr="00D03A18">
        <w:rPr>
          <w:sz w:val="24"/>
          <w:szCs w:val="24"/>
          <w:lang w:val="sr-Cyrl-RS"/>
        </w:rPr>
        <w:t xml:space="preserve">. </w:t>
      </w:r>
    </w:p>
    <w:p w:rsidR="00D0223F" w:rsidRPr="00D03A18" w:rsidRDefault="00D0223F" w:rsidP="00D0223F">
      <w:pPr>
        <w:jc w:val="both"/>
        <w:rPr>
          <w:sz w:val="24"/>
          <w:szCs w:val="24"/>
          <w:lang w:val="sr-Cyrl-RS"/>
        </w:rPr>
      </w:pPr>
      <w:r w:rsidRPr="00D03A18">
        <w:rPr>
          <w:sz w:val="24"/>
          <w:szCs w:val="24"/>
          <w:lang w:val="sr-Cyrl-RS"/>
        </w:rPr>
        <w:t xml:space="preserve">Укупна количина јаловине у завршној контури површинског копа износи </w:t>
      </w:r>
      <w:r>
        <w:rPr>
          <w:sz w:val="24"/>
          <w:szCs w:val="24"/>
          <w:lang w:val="sr-Cyrl-RS"/>
        </w:rPr>
        <w:t>228.401.</w:t>
      </w:r>
      <w:r w:rsidRPr="00D03A18">
        <w:rPr>
          <w:sz w:val="24"/>
          <w:szCs w:val="24"/>
          <w:lang w:val="sr-Cyrl-RS"/>
        </w:rPr>
        <w:t>997 ч</w:t>
      </w:r>
      <w:r w:rsidRPr="00D03A18">
        <w:rPr>
          <w:sz w:val="24"/>
          <w:szCs w:val="24"/>
          <w:lang w:val="sr-Latn-RS"/>
        </w:rPr>
        <w:t>m</w:t>
      </w:r>
      <w:r w:rsidRPr="00D03A18">
        <w:rPr>
          <w:sz w:val="24"/>
          <w:szCs w:val="24"/>
          <w:vertAlign w:val="superscript"/>
          <w:lang w:val="sr-Cyrl-RS"/>
        </w:rPr>
        <w:t>3</w:t>
      </w:r>
      <w:r w:rsidRPr="00D03A18">
        <w:rPr>
          <w:sz w:val="24"/>
          <w:szCs w:val="24"/>
          <w:lang w:val="sr-Cyrl-RS"/>
        </w:rPr>
        <w:t xml:space="preserve">, односно </w:t>
      </w:r>
      <w:r>
        <w:rPr>
          <w:sz w:val="24"/>
          <w:szCs w:val="24"/>
          <w:lang w:val="sr-Cyrl-RS"/>
        </w:rPr>
        <w:t>397.836.</w:t>
      </w:r>
      <w:r w:rsidRPr="00D03A18">
        <w:rPr>
          <w:sz w:val="24"/>
          <w:szCs w:val="24"/>
          <w:lang w:val="sr-Cyrl-RS"/>
        </w:rPr>
        <w:t xml:space="preserve">476 </w:t>
      </w:r>
      <w:r w:rsidRPr="00D03A18">
        <w:rPr>
          <w:sz w:val="24"/>
          <w:szCs w:val="24"/>
          <w:lang w:val="sr-Latn-RS"/>
        </w:rPr>
        <w:t>t</w:t>
      </w:r>
      <w:r w:rsidRPr="00D03A18">
        <w:rPr>
          <w:sz w:val="24"/>
          <w:szCs w:val="24"/>
          <w:lang w:val="sr-Cyrl-RS"/>
        </w:rPr>
        <w:t>.</w:t>
      </w:r>
    </w:p>
    <w:p w:rsidR="00D0223F" w:rsidRPr="00D03A18" w:rsidRDefault="00D0223F" w:rsidP="00D0223F">
      <w:pPr>
        <w:jc w:val="both"/>
        <w:rPr>
          <w:sz w:val="24"/>
          <w:szCs w:val="24"/>
          <w:lang w:val="sr-Cyrl-RS"/>
        </w:rPr>
      </w:pPr>
      <w:r w:rsidRPr="00D03A18">
        <w:rPr>
          <w:sz w:val="24"/>
          <w:szCs w:val="24"/>
          <w:lang w:val="sr-Cyrl-RS"/>
        </w:rPr>
        <w:t xml:space="preserve">Средњи коефицијент откривке износи 5.102 </w:t>
      </w:r>
      <w:r w:rsidRPr="00D03A18">
        <w:rPr>
          <w:sz w:val="24"/>
          <w:szCs w:val="24"/>
          <w:lang w:val="sr-Latn-RS"/>
        </w:rPr>
        <w:t>m</w:t>
      </w:r>
      <w:r w:rsidRPr="00D03A18">
        <w:rPr>
          <w:sz w:val="24"/>
          <w:szCs w:val="24"/>
          <w:vertAlign w:val="superscript"/>
          <w:lang w:val="sr-Cyrl-RS"/>
        </w:rPr>
        <w:t>3</w:t>
      </w:r>
      <w:r w:rsidRPr="00D03A18">
        <w:rPr>
          <w:sz w:val="24"/>
          <w:szCs w:val="24"/>
          <w:lang w:val="sr-Cyrl-RS"/>
        </w:rPr>
        <w:t>/</w:t>
      </w:r>
      <w:r w:rsidRPr="00D03A18">
        <w:rPr>
          <w:sz w:val="24"/>
          <w:szCs w:val="24"/>
          <w:lang w:val="sr-Latn-RS"/>
        </w:rPr>
        <w:t>m</w:t>
      </w:r>
      <w:r w:rsidRPr="00D03A18">
        <w:rPr>
          <w:sz w:val="24"/>
          <w:szCs w:val="24"/>
          <w:vertAlign w:val="superscript"/>
          <w:lang w:val="sr-Cyrl-RS"/>
        </w:rPr>
        <w:t>3</w:t>
      </w:r>
      <w:r w:rsidRPr="00D03A18">
        <w:rPr>
          <w:sz w:val="24"/>
          <w:szCs w:val="24"/>
          <w:lang w:val="sr-Cyrl-RS"/>
        </w:rPr>
        <w:t xml:space="preserve">, 6.975 </w:t>
      </w:r>
      <w:r w:rsidRPr="00D03A18">
        <w:rPr>
          <w:sz w:val="24"/>
          <w:szCs w:val="24"/>
          <w:lang w:val="sr-Latn-RS"/>
        </w:rPr>
        <w:t>t</w:t>
      </w:r>
      <w:r w:rsidRPr="00D03A18">
        <w:rPr>
          <w:sz w:val="24"/>
          <w:szCs w:val="24"/>
          <w:lang w:val="sr-Cyrl-RS"/>
        </w:rPr>
        <w:t>/</w:t>
      </w:r>
      <w:r w:rsidRPr="00D03A18">
        <w:rPr>
          <w:sz w:val="24"/>
          <w:szCs w:val="24"/>
          <w:lang w:val="sr-Latn-RS"/>
        </w:rPr>
        <w:t>t</w:t>
      </w:r>
      <w:r w:rsidRPr="00D03A18">
        <w:rPr>
          <w:sz w:val="24"/>
          <w:szCs w:val="24"/>
          <w:lang w:val="sr-Cyrl-RS"/>
        </w:rPr>
        <w:t xml:space="preserve"> односно 4.05 </w:t>
      </w:r>
      <w:r w:rsidRPr="00D03A18">
        <w:rPr>
          <w:sz w:val="24"/>
          <w:szCs w:val="24"/>
          <w:lang w:val="sr-Latn-RS"/>
        </w:rPr>
        <w:t>m</w:t>
      </w:r>
      <w:r w:rsidRPr="00D03A18">
        <w:rPr>
          <w:sz w:val="24"/>
          <w:szCs w:val="24"/>
          <w:vertAlign w:val="superscript"/>
          <w:lang w:val="sr-Cyrl-RS"/>
        </w:rPr>
        <w:t>3</w:t>
      </w:r>
      <w:r w:rsidRPr="00D03A18">
        <w:rPr>
          <w:sz w:val="24"/>
          <w:szCs w:val="24"/>
          <w:lang w:val="sr-Cyrl-RS"/>
        </w:rPr>
        <w:t>/</w:t>
      </w:r>
      <w:r w:rsidRPr="00D03A18">
        <w:rPr>
          <w:sz w:val="24"/>
          <w:szCs w:val="24"/>
          <w:lang w:val="sr-Latn-RS"/>
        </w:rPr>
        <w:t>t</w:t>
      </w:r>
      <w:r w:rsidRPr="00D03A18">
        <w:rPr>
          <w:sz w:val="24"/>
          <w:szCs w:val="24"/>
          <w:lang w:val="sr-Cyrl-RS"/>
        </w:rPr>
        <w:t xml:space="preserve">. Текући коефицијент откривке за период од 2016. до 2020. године износи 3,36 </w:t>
      </w:r>
      <w:r w:rsidRPr="00D03A18">
        <w:rPr>
          <w:sz w:val="24"/>
          <w:szCs w:val="24"/>
          <w:lang w:val="sr-Latn-RS"/>
        </w:rPr>
        <w:t>m</w:t>
      </w:r>
      <w:r w:rsidRPr="00D03A18">
        <w:rPr>
          <w:sz w:val="24"/>
          <w:szCs w:val="24"/>
          <w:vertAlign w:val="superscript"/>
          <w:lang w:val="sr-Cyrl-RS"/>
        </w:rPr>
        <w:t>3</w:t>
      </w:r>
      <w:r w:rsidRPr="00D03A18">
        <w:rPr>
          <w:sz w:val="24"/>
          <w:szCs w:val="24"/>
          <w:lang w:val="sr-Cyrl-RS"/>
        </w:rPr>
        <w:t>/</w:t>
      </w:r>
      <w:r w:rsidRPr="00D03A18">
        <w:rPr>
          <w:sz w:val="24"/>
          <w:szCs w:val="24"/>
          <w:lang w:val="sr-Latn-RS"/>
        </w:rPr>
        <w:t>t</w:t>
      </w:r>
      <w:r w:rsidRPr="00D03A18">
        <w:rPr>
          <w:sz w:val="24"/>
          <w:szCs w:val="24"/>
          <w:lang w:val="sr-Cyrl-RS"/>
        </w:rPr>
        <w:t>.</w:t>
      </w:r>
    </w:p>
    <w:p w:rsidR="00D0223F" w:rsidRPr="00380B82" w:rsidRDefault="00D0223F" w:rsidP="00D0223F">
      <w:pPr>
        <w:jc w:val="both"/>
        <w:rPr>
          <w:color w:val="000000" w:themeColor="text1"/>
          <w:sz w:val="24"/>
          <w:szCs w:val="24"/>
          <w:lang w:val="sr-Cyrl-RS"/>
        </w:rPr>
      </w:pPr>
      <w:r w:rsidRPr="00380B82">
        <w:rPr>
          <w:color w:val="000000" w:themeColor="text1"/>
          <w:sz w:val="24"/>
          <w:szCs w:val="24"/>
          <w:lang w:val="sr-Cyrl-RS"/>
        </w:rPr>
        <w:t xml:space="preserve">Гатачки угљени басен је таквог квалитета гдје угаљ има различиту калоричну вриједност, па </w:t>
      </w:r>
      <w:r>
        <w:rPr>
          <w:color w:val="000000" w:themeColor="text1"/>
          <w:sz w:val="24"/>
          <w:szCs w:val="24"/>
          <w:lang w:val="sr-Cyrl-RS"/>
        </w:rPr>
        <w:t>је из тога разлога пројекат ПК ''Гацко-Централно поље''</w:t>
      </w:r>
      <w:r w:rsidRPr="00380B82">
        <w:rPr>
          <w:color w:val="000000" w:themeColor="text1"/>
          <w:sz w:val="24"/>
          <w:szCs w:val="24"/>
          <w:lang w:val="sr-Cyrl-RS"/>
        </w:rPr>
        <w:t xml:space="preserve"> разрађен да се користи мјешавина висококалоричног и нижекалоричног угља, у мјери да се добије оптимална мјешавина, адекватна за рад ТЕ Гацко. </w:t>
      </w:r>
    </w:p>
    <w:p w:rsidR="002579AD" w:rsidRDefault="002579AD" w:rsidP="001B51F4">
      <w:pPr>
        <w:jc w:val="both"/>
        <w:rPr>
          <w:sz w:val="24"/>
          <w:szCs w:val="24"/>
          <w:lang w:eastAsia="hr-HR"/>
        </w:rPr>
      </w:pPr>
    </w:p>
    <w:p w:rsidR="00E41826" w:rsidRPr="00C12069" w:rsidRDefault="00E41826" w:rsidP="00E41826">
      <w:pPr>
        <w:rPr>
          <w:b/>
          <w:i/>
          <w:sz w:val="24"/>
          <w:szCs w:val="24"/>
          <w:lang w:val="sr-Cyrl-RS"/>
        </w:rPr>
      </w:pPr>
      <w:r w:rsidRPr="00C12069">
        <w:rPr>
          <w:b/>
          <w:i/>
          <w:sz w:val="24"/>
          <w:szCs w:val="24"/>
          <w:lang w:val="sr-Cyrl-RS"/>
        </w:rPr>
        <w:t>Систем експлоатације</w:t>
      </w:r>
    </w:p>
    <w:p w:rsidR="00E41826" w:rsidRDefault="00E41826" w:rsidP="00E41826">
      <w:pPr>
        <w:jc w:val="both"/>
        <w:rPr>
          <w:sz w:val="24"/>
          <w:szCs w:val="24"/>
          <w:lang w:val="sr-Cyrl-RS"/>
        </w:rPr>
      </w:pPr>
      <w:r w:rsidRPr="004D4ACB">
        <w:rPr>
          <w:sz w:val="24"/>
          <w:szCs w:val="24"/>
          <w:lang w:val="sr-Cyrl-RS"/>
        </w:rPr>
        <w:t xml:space="preserve">На основу искустава са самог површинског копа </w:t>
      </w:r>
      <w:r>
        <w:rPr>
          <w:sz w:val="24"/>
          <w:szCs w:val="24"/>
          <w:lang w:val="sr-Cyrl-RS"/>
        </w:rPr>
        <w:t>''Грачаница–</w:t>
      </w:r>
      <w:r w:rsidRPr="004D4ACB">
        <w:rPr>
          <w:sz w:val="24"/>
          <w:szCs w:val="24"/>
          <w:lang w:val="sr-Cyrl-RS"/>
        </w:rPr>
        <w:t>Гацко</w:t>
      </w:r>
      <w:r>
        <w:rPr>
          <w:sz w:val="24"/>
          <w:szCs w:val="24"/>
          <w:lang w:val="sr-Cyrl-RS"/>
        </w:rPr>
        <w:t>''</w:t>
      </w:r>
      <w:r w:rsidRPr="004D4ACB">
        <w:rPr>
          <w:sz w:val="24"/>
          <w:szCs w:val="24"/>
          <w:lang w:val="sr-Cyrl-RS"/>
        </w:rPr>
        <w:t>, затим лежишних услова, карактеристика радне средине, до сада примјењиваних система експлоатације, расположиве опреме, обучености радника, постојећих капацитета на одржавању опреме, изграђене инфраструктуре за снабдиј</w:t>
      </w:r>
      <w:r>
        <w:rPr>
          <w:sz w:val="24"/>
          <w:szCs w:val="24"/>
          <w:lang w:val="sr-Cyrl-RS"/>
        </w:rPr>
        <w:t xml:space="preserve">евање енергијом и материјалима </w:t>
      </w:r>
      <w:r w:rsidRPr="004D4ACB">
        <w:rPr>
          <w:sz w:val="24"/>
          <w:szCs w:val="24"/>
          <w:lang w:val="sr-Cyrl-RS"/>
        </w:rPr>
        <w:t xml:space="preserve">на површинском копу </w:t>
      </w:r>
      <w:r>
        <w:rPr>
          <w:sz w:val="24"/>
          <w:szCs w:val="24"/>
          <w:lang w:val="sr-Cyrl-RS"/>
        </w:rPr>
        <w:t>''</w:t>
      </w:r>
      <w:r w:rsidRPr="004D4ACB">
        <w:rPr>
          <w:sz w:val="24"/>
          <w:szCs w:val="24"/>
          <w:lang w:val="sr-Cyrl-RS"/>
        </w:rPr>
        <w:t xml:space="preserve">Грачаница </w:t>
      </w:r>
      <w:r>
        <w:rPr>
          <w:sz w:val="24"/>
          <w:szCs w:val="24"/>
          <w:lang w:val="sr-Cyrl-RS"/>
        </w:rPr>
        <w:t>–</w:t>
      </w:r>
      <w:r w:rsidRPr="004D4ACB">
        <w:rPr>
          <w:sz w:val="24"/>
          <w:szCs w:val="24"/>
          <w:lang w:val="sr-Cyrl-RS"/>
        </w:rPr>
        <w:t xml:space="preserve"> Гацко</w:t>
      </w:r>
      <w:r>
        <w:rPr>
          <w:sz w:val="24"/>
          <w:szCs w:val="24"/>
          <w:lang w:val="sr-Cyrl-RS"/>
        </w:rPr>
        <w:t>'',</w:t>
      </w:r>
      <w:r w:rsidRPr="004D4ACB">
        <w:rPr>
          <w:sz w:val="24"/>
          <w:szCs w:val="24"/>
          <w:lang w:val="sr-Cyrl-RS"/>
        </w:rPr>
        <w:t xml:space="preserve"> у наставку експлоатације на предметном копу биће примјењени:</w:t>
      </w:r>
    </w:p>
    <w:p w:rsidR="00E41826" w:rsidRPr="004D4ACB" w:rsidRDefault="00E41826" w:rsidP="00E41826">
      <w:pPr>
        <w:ind w:firstLine="720"/>
        <w:jc w:val="both"/>
        <w:rPr>
          <w:sz w:val="24"/>
          <w:szCs w:val="24"/>
          <w:lang w:val="sr-Cyrl-RS"/>
        </w:rPr>
      </w:pPr>
    </w:p>
    <w:p w:rsidR="00E41826" w:rsidRPr="004D4ACB" w:rsidRDefault="00E41826" w:rsidP="002D1551">
      <w:pPr>
        <w:pStyle w:val="ListParagraph"/>
        <w:numPr>
          <w:ilvl w:val="0"/>
          <w:numId w:val="8"/>
        </w:numPr>
        <w:ind w:left="1800"/>
        <w:jc w:val="both"/>
        <w:rPr>
          <w:sz w:val="24"/>
          <w:szCs w:val="24"/>
          <w:lang w:val="sr-Cyrl-RS"/>
        </w:rPr>
      </w:pPr>
      <w:r w:rsidRPr="004D4ACB">
        <w:rPr>
          <w:sz w:val="24"/>
          <w:szCs w:val="24"/>
          <w:lang w:val="sr-Cyrl-RS"/>
        </w:rPr>
        <w:t>Континуални системи на откопавању откривке,</w:t>
      </w:r>
    </w:p>
    <w:p w:rsidR="00E41826" w:rsidRPr="004D4ACB" w:rsidRDefault="00E41826" w:rsidP="002D1551">
      <w:pPr>
        <w:pStyle w:val="ListParagraph"/>
        <w:numPr>
          <w:ilvl w:val="0"/>
          <w:numId w:val="8"/>
        </w:numPr>
        <w:ind w:left="1800"/>
        <w:jc w:val="both"/>
        <w:rPr>
          <w:sz w:val="24"/>
          <w:szCs w:val="24"/>
          <w:lang w:val="sr-Cyrl-RS"/>
        </w:rPr>
      </w:pPr>
      <w:r w:rsidRPr="004D4ACB">
        <w:rPr>
          <w:sz w:val="24"/>
          <w:szCs w:val="24"/>
          <w:lang w:val="sr-Cyrl-RS"/>
        </w:rPr>
        <w:t>Комбиновани системи на откопавању откривке и међуслојне јаловине,</w:t>
      </w:r>
    </w:p>
    <w:p w:rsidR="00E41826" w:rsidRPr="004D4ACB" w:rsidRDefault="00E41826" w:rsidP="002D1551">
      <w:pPr>
        <w:pStyle w:val="ListParagraph"/>
        <w:numPr>
          <w:ilvl w:val="0"/>
          <w:numId w:val="8"/>
        </w:numPr>
        <w:ind w:left="1800"/>
        <w:jc w:val="both"/>
        <w:rPr>
          <w:sz w:val="24"/>
          <w:szCs w:val="24"/>
          <w:lang w:val="sr-Cyrl-RS"/>
        </w:rPr>
      </w:pPr>
      <w:r w:rsidRPr="004D4ACB">
        <w:rPr>
          <w:sz w:val="24"/>
          <w:szCs w:val="24"/>
          <w:lang w:val="sr-Cyrl-RS"/>
        </w:rPr>
        <w:t>Комбиновани системи на селективној експлоатацији угља и слојне јаловине.</w:t>
      </w:r>
    </w:p>
    <w:p w:rsidR="00E41826" w:rsidRDefault="00E41826" w:rsidP="00E41826">
      <w:pPr>
        <w:ind w:firstLine="720"/>
        <w:jc w:val="both"/>
        <w:rPr>
          <w:sz w:val="24"/>
          <w:szCs w:val="24"/>
          <w:lang w:val="sr-Cyrl-RS"/>
        </w:rPr>
      </w:pPr>
    </w:p>
    <w:p w:rsidR="00E41826" w:rsidRPr="004D4ACB" w:rsidRDefault="00E41826" w:rsidP="00E41826">
      <w:pPr>
        <w:jc w:val="both"/>
        <w:rPr>
          <w:sz w:val="24"/>
          <w:szCs w:val="24"/>
          <w:lang w:val="sr-Cyrl-RS"/>
        </w:rPr>
      </w:pPr>
      <w:r w:rsidRPr="004D4ACB">
        <w:rPr>
          <w:sz w:val="24"/>
          <w:szCs w:val="24"/>
          <w:lang w:val="sr-Cyrl-RS"/>
        </w:rPr>
        <w:lastRenderedPageBreak/>
        <w:t>На селективној експлоатацији угља основну откопну опрему представ</w:t>
      </w:r>
      <w:r>
        <w:rPr>
          <w:sz w:val="24"/>
          <w:szCs w:val="24"/>
          <w:lang w:val="sr-Cyrl-RS"/>
        </w:rPr>
        <w:t>љаће хидраулични багери кашикаре</w:t>
      </w:r>
      <w:r w:rsidRPr="004D4ACB">
        <w:rPr>
          <w:sz w:val="24"/>
          <w:szCs w:val="24"/>
          <w:lang w:val="sr-Cyrl-RS"/>
        </w:rPr>
        <w:t xml:space="preserve"> са обрнутом кашиком. Расположиви комбајн користиће се двојако, на откопавању откривке са повећаним параметрима чврстоће и по потреби на откопавању угља.</w:t>
      </w:r>
    </w:p>
    <w:p w:rsidR="00A159C9" w:rsidRDefault="00A159C9" w:rsidP="00A159C9">
      <w:pPr>
        <w:jc w:val="both"/>
        <w:rPr>
          <w:sz w:val="24"/>
          <w:szCs w:val="24"/>
          <w:lang w:val="sr-Cyrl-RS"/>
        </w:rPr>
      </w:pPr>
      <w:r w:rsidRPr="00F34844">
        <w:rPr>
          <w:sz w:val="24"/>
          <w:szCs w:val="24"/>
          <w:lang w:val="sr-Cyrl-RS"/>
        </w:rPr>
        <w:t>Генерално, завршна ко</w:t>
      </w:r>
      <w:r>
        <w:rPr>
          <w:sz w:val="24"/>
          <w:szCs w:val="24"/>
          <w:lang w:val="sr-Cyrl-RS"/>
        </w:rPr>
        <w:t>нтура површинског копа (слика 1</w:t>
      </w:r>
      <w:r w:rsidRPr="00F34844">
        <w:rPr>
          <w:sz w:val="24"/>
          <w:szCs w:val="24"/>
          <w:lang w:val="sr-Cyrl-RS"/>
        </w:rPr>
        <w:t>.) се може подијелити у два дијела:</w:t>
      </w:r>
    </w:p>
    <w:p w:rsidR="00A159C9" w:rsidRPr="00F34844" w:rsidRDefault="00A159C9" w:rsidP="00A159C9">
      <w:pPr>
        <w:ind w:firstLine="720"/>
        <w:jc w:val="both"/>
        <w:rPr>
          <w:sz w:val="24"/>
          <w:szCs w:val="24"/>
          <w:lang w:val="sr-Cyrl-RS"/>
        </w:rPr>
      </w:pPr>
    </w:p>
    <w:p w:rsidR="00A159C9" w:rsidRPr="00F34844" w:rsidRDefault="00A159C9" w:rsidP="002D1551">
      <w:pPr>
        <w:pStyle w:val="ListParagraph"/>
        <w:numPr>
          <w:ilvl w:val="0"/>
          <w:numId w:val="9"/>
        </w:numPr>
        <w:ind w:left="1800"/>
        <w:contextualSpacing w:val="0"/>
        <w:jc w:val="both"/>
        <w:rPr>
          <w:sz w:val="24"/>
          <w:szCs w:val="24"/>
          <w:lang w:val="sr-Cyrl-RS"/>
        </w:rPr>
      </w:pPr>
      <w:r>
        <w:rPr>
          <w:sz w:val="24"/>
          <w:szCs w:val="24"/>
          <w:lang w:val="sr-Cyrl-RS"/>
        </w:rPr>
        <w:t>Централна зона</w:t>
      </w:r>
      <w:r w:rsidRPr="00F34844">
        <w:rPr>
          <w:sz w:val="24"/>
          <w:szCs w:val="24"/>
          <w:lang w:val="sr-Cyrl-RS"/>
        </w:rPr>
        <w:t xml:space="preserve"> експлоатације  и</w:t>
      </w:r>
    </w:p>
    <w:p w:rsidR="00A159C9" w:rsidRDefault="00A159C9" w:rsidP="002D1551">
      <w:pPr>
        <w:pStyle w:val="ListParagraph"/>
        <w:numPr>
          <w:ilvl w:val="0"/>
          <w:numId w:val="9"/>
        </w:numPr>
        <w:ind w:left="1800"/>
        <w:contextualSpacing w:val="0"/>
        <w:jc w:val="both"/>
        <w:rPr>
          <w:sz w:val="24"/>
          <w:szCs w:val="24"/>
          <w:lang w:val="sr-Cyrl-RS"/>
        </w:rPr>
      </w:pPr>
      <w:r w:rsidRPr="00F34844">
        <w:rPr>
          <w:sz w:val="24"/>
          <w:szCs w:val="24"/>
          <w:lang w:val="sr-Cyrl-RS"/>
        </w:rPr>
        <w:t xml:space="preserve">Кровинска зона експлоатације </w:t>
      </w:r>
    </w:p>
    <w:p w:rsidR="00A159C9" w:rsidRPr="00CF4A7B" w:rsidRDefault="00A159C9" w:rsidP="00A159C9">
      <w:pPr>
        <w:jc w:val="both"/>
        <w:rPr>
          <w:sz w:val="24"/>
          <w:szCs w:val="24"/>
          <w:lang w:val="sr-Cyrl-RS"/>
        </w:rPr>
      </w:pPr>
    </w:p>
    <w:p w:rsidR="00A159C9" w:rsidRPr="00F34844" w:rsidRDefault="00A159C9" w:rsidP="00A159C9">
      <w:pPr>
        <w:jc w:val="both"/>
        <w:rPr>
          <w:sz w:val="24"/>
          <w:szCs w:val="24"/>
          <w:lang w:val="sr-Cyrl-RS"/>
        </w:rPr>
      </w:pPr>
      <w:r w:rsidRPr="00F34844">
        <w:rPr>
          <w:sz w:val="24"/>
          <w:szCs w:val="24"/>
          <w:lang w:val="sr-Cyrl-RS"/>
        </w:rPr>
        <w:t>У централној зони експлоатише се угаљ главног и подинских угљених слојева, док се у кровинској зони експлоатише уг</w:t>
      </w:r>
      <w:r>
        <w:rPr>
          <w:sz w:val="24"/>
          <w:szCs w:val="24"/>
          <w:lang w:val="sr-Cyrl-RS"/>
        </w:rPr>
        <w:t>а</w:t>
      </w:r>
      <w:r w:rsidRPr="00F34844">
        <w:rPr>
          <w:sz w:val="24"/>
          <w:szCs w:val="24"/>
          <w:lang w:val="sr-Cyrl-RS"/>
        </w:rPr>
        <w:t>љ кр</w:t>
      </w:r>
      <w:r w:rsidRPr="00F34844">
        <w:rPr>
          <w:sz w:val="24"/>
          <w:szCs w:val="24"/>
          <w:lang w:val="sr-Latn-RS"/>
        </w:rPr>
        <w:t>o</w:t>
      </w:r>
      <w:r w:rsidRPr="00F34844">
        <w:rPr>
          <w:sz w:val="24"/>
          <w:szCs w:val="24"/>
          <w:lang w:val="sr-Cyrl-RS"/>
        </w:rPr>
        <w:t>винских угљених слојева.</w:t>
      </w:r>
    </w:p>
    <w:p w:rsidR="00A159C9" w:rsidRPr="00F34844" w:rsidRDefault="00A159C9" w:rsidP="00A159C9">
      <w:pPr>
        <w:jc w:val="both"/>
        <w:rPr>
          <w:sz w:val="24"/>
          <w:szCs w:val="24"/>
          <w:lang w:val="sr-Cyrl-RS"/>
        </w:rPr>
      </w:pPr>
      <w:r w:rsidRPr="00F34844">
        <w:rPr>
          <w:sz w:val="24"/>
          <w:szCs w:val="24"/>
          <w:lang w:val="sr-Cyrl-RS"/>
        </w:rPr>
        <w:t>Ограничење у плану и по дубини је добијено на основу оптимизације завршне контуре површинског копа, а поштујући:</w:t>
      </w:r>
    </w:p>
    <w:p w:rsidR="00A159C9" w:rsidRPr="00F34844" w:rsidRDefault="00A159C9" w:rsidP="00A159C9">
      <w:pPr>
        <w:ind w:firstLine="720"/>
        <w:jc w:val="both"/>
        <w:rPr>
          <w:sz w:val="24"/>
          <w:szCs w:val="24"/>
          <w:lang w:val="sr-Cyrl-RS"/>
        </w:rPr>
      </w:pPr>
    </w:p>
    <w:p w:rsidR="00A159C9" w:rsidRPr="00F34844" w:rsidRDefault="00A159C9" w:rsidP="002D1551">
      <w:pPr>
        <w:pStyle w:val="ListParagraph"/>
        <w:numPr>
          <w:ilvl w:val="0"/>
          <w:numId w:val="10"/>
        </w:numPr>
        <w:ind w:left="1800"/>
        <w:jc w:val="both"/>
        <w:rPr>
          <w:sz w:val="24"/>
          <w:szCs w:val="24"/>
          <w:lang w:val="sr-Cyrl-RS"/>
        </w:rPr>
      </w:pPr>
      <w:r w:rsidRPr="00F34844">
        <w:rPr>
          <w:sz w:val="24"/>
          <w:szCs w:val="24"/>
          <w:lang w:val="sr-Cyrl-RS"/>
        </w:rPr>
        <w:t>границе експлоатационог поља и</w:t>
      </w:r>
    </w:p>
    <w:p w:rsidR="00A159C9" w:rsidRPr="00F34844" w:rsidRDefault="00A159C9" w:rsidP="002D1551">
      <w:pPr>
        <w:pStyle w:val="ListParagraph"/>
        <w:numPr>
          <w:ilvl w:val="0"/>
          <w:numId w:val="10"/>
        </w:numPr>
        <w:ind w:left="1800"/>
        <w:jc w:val="both"/>
        <w:rPr>
          <w:sz w:val="24"/>
          <w:szCs w:val="24"/>
          <w:lang w:val="sr-Cyrl-RS"/>
        </w:rPr>
      </w:pPr>
      <w:r w:rsidRPr="00F34844">
        <w:rPr>
          <w:sz w:val="24"/>
          <w:szCs w:val="24"/>
          <w:lang w:val="sr-Cyrl-RS"/>
        </w:rPr>
        <w:t>границе простора намјењеног за експлоатацију по измењеном Регулационом плану Рудника и термоелектране Гацко.</w:t>
      </w:r>
    </w:p>
    <w:p w:rsidR="002579AD" w:rsidRDefault="002579AD" w:rsidP="001B51F4">
      <w:pPr>
        <w:jc w:val="both"/>
        <w:rPr>
          <w:sz w:val="24"/>
          <w:szCs w:val="24"/>
          <w:lang w:eastAsia="hr-HR"/>
        </w:rPr>
      </w:pPr>
    </w:p>
    <w:p w:rsidR="00B2290B" w:rsidRPr="00F854AB" w:rsidRDefault="00B2290B" w:rsidP="00B2290B">
      <w:pPr>
        <w:tabs>
          <w:tab w:val="left" w:pos="720"/>
        </w:tabs>
        <w:jc w:val="both"/>
        <w:rPr>
          <w:b/>
          <w:i/>
          <w:sz w:val="24"/>
          <w:szCs w:val="24"/>
          <w:lang w:val="sr-Cyrl-RS"/>
        </w:rPr>
      </w:pPr>
      <w:r w:rsidRPr="00F854AB">
        <w:rPr>
          <w:b/>
          <w:i/>
          <w:sz w:val="24"/>
          <w:szCs w:val="24"/>
          <w:lang w:val="sr-Latn-RS"/>
        </w:rPr>
        <w:t>O</w:t>
      </w:r>
      <w:r w:rsidRPr="00F854AB">
        <w:rPr>
          <w:b/>
          <w:i/>
          <w:sz w:val="24"/>
          <w:szCs w:val="24"/>
          <w:lang w:val="sr-Cyrl-RS"/>
        </w:rPr>
        <w:t>дводњавање повшинског копа</w:t>
      </w:r>
    </w:p>
    <w:p w:rsidR="00B2290B" w:rsidRPr="0063111A" w:rsidRDefault="00B2290B" w:rsidP="003E2161">
      <w:pPr>
        <w:jc w:val="both"/>
        <w:rPr>
          <w:sz w:val="24"/>
          <w:szCs w:val="24"/>
          <w:lang w:val="sr-Cyrl-RS"/>
        </w:rPr>
      </w:pPr>
      <w:r w:rsidRPr="0063111A">
        <w:rPr>
          <w:sz w:val="24"/>
          <w:szCs w:val="24"/>
          <w:lang w:val="sr-Cyrl-RS"/>
        </w:rPr>
        <w:t xml:space="preserve">Положај, врста и величина објеката одводњавања на ПК </w:t>
      </w:r>
      <w:r>
        <w:rPr>
          <w:sz w:val="24"/>
          <w:szCs w:val="24"/>
          <w:lang w:val="sr-Cyrl-RS"/>
        </w:rPr>
        <w:t>''</w:t>
      </w:r>
      <w:r w:rsidRPr="0063111A">
        <w:rPr>
          <w:sz w:val="24"/>
          <w:szCs w:val="24"/>
          <w:lang w:val="sr-Cyrl-RS"/>
        </w:rPr>
        <w:t>Гацко</w:t>
      </w:r>
      <w:r>
        <w:rPr>
          <w:sz w:val="24"/>
          <w:szCs w:val="24"/>
          <w:lang w:val="sr-Cyrl-RS"/>
        </w:rPr>
        <w:t>''</w:t>
      </w:r>
      <w:r w:rsidRPr="0063111A">
        <w:rPr>
          <w:sz w:val="24"/>
          <w:szCs w:val="24"/>
          <w:lang w:val="sr-Cyrl-RS"/>
        </w:rPr>
        <w:t xml:space="preserve"> за заштиту копа од дотока површинских вода чине: заштитни ободни канали, етажни канали, главни, каскадни и помоћни водосабирници, пумпе (спрегнуте чине пумпне станице), магистрални и помоћни цјевоводи различитог пречника. Њихов положај, величина и врста у многоме зависе од начина експлоатације и динамике развоја рударских радова. Генерално гледано од свих објеката одводњавања и заштите ПК </w:t>
      </w:r>
      <w:r>
        <w:rPr>
          <w:sz w:val="24"/>
          <w:szCs w:val="24"/>
          <w:lang w:val="sr-Cyrl-RS"/>
        </w:rPr>
        <w:t>''</w:t>
      </w:r>
      <w:r w:rsidRPr="0063111A">
        <w:rPr>
          <w:sz w:val="24"/>
          <w:szCs w:val="24"/>
          <w:lang w:val="sr-Cyrl-RS"/>
        </w:rPr>
        <w:t>Гацко</w:t>
      </w:r>
      <w:r>
        <w:rPr>
          <w:sz w:val="24"/>
          <w:szCs w:val="24"/>
          <w:lang w:val="sr-Cyrl-RS"/>
        </w:rPr>
        <w:t>''</w:t>
      </w:r>
      <w:r w:rsidRPr="0063111A">
        <w:rPr>
          <w:sz w:val="24"/>
          <w:szCs w:val="24"/>
          <w:lang w:val="sr-Cyrl-RS"/>
        </w:rPr>
        <w:t xml:space="preserve"> од површинских и истеклих подземних вода кроз читав радни вијек рудника Га</w:t>
      </w:r>
      <w:r>
        <w:rPr>
          <w:sz w:val="24"/>
          <w:szCs w:val="24"/>
          <w:lang w:val="sr-Cyrl-RS"/>
        </w:rPr>
        <w:t>цко (од данас па до 2038</w:t>
      </w:r>
      <w:r w:rsidRPr="0063111A">
        <w:rPr>
          <w:sz w:val="24"/>
          <w:szCs w:val="24"/>
          <w:lang w:val="sr-Cyrl-RS"/>
        </w:rPr>
        <w:t>. године) издвајамо као веома значајне објекте:</w:t>
      </w:r>
    </w:p>
    <w:p w:rsidR="00B2290B" w:rsidRPr="0063111A" w:rsidRDefault="00B2290B" w:rsidP="00B2290B">
      <w:pPr>
        <w:ind w:firstLine="720"/>
        <w:jc w:val="both"/>
        <w:rPr>
          <w:sz w:val="24"/>
          <w:szCs w:val="24"/>
          <w:lang w:val="sr-Cyrl-RS"/>
        </w:rPr>
      </w:pPr>
    </w:p>
    <w:p w:rsidR="00B2290B" w:rsidRPr="0063111A" w:rsidRDefault="00B2290B" w:rsidP="002D1551">
      <w:pPr>
        <w:pStyle w:val="ListParagraph"/>
        <w:numPr>
          <w:ilvl w:val="0"/>
          <w:numId w:val="11"/>
        </w:numPr>
        <w:ind w:left="1800"/>
        <w:rPr>
          <w:sz w:val="24"/>
          <w:szCs w:val="24"/>
          <w:lang w:val="sr-Cyrl-RS"/>
        </w:rPr>
      </w:pPr>
      <w:r>
        <w:rPr>
          <w:sz w:val="24"/>
          <w:szCs w:val="24"/>
          <w:lang w:val="sr-Cyrl-RS"/>
        </w:rPr>
        <w:t>Израда Зб</w:t>
      </w:r>
      <w:r w:rsidRPr="0063111A">
        <w:rPr>
          <w:sz w:val="24"/>
          <w:szCs w:val="24"/>
          <w:lang w:val="sr-Cyrl-RS"/>
        </w:rPr>
        <w:t>и</w:t>
      </w:r>
      <w:r>
        <w:rPr>
          <w:sz w:val="24"/>
          <w:szCs w:val="24"/>
          <w:lang w:val="sr-Cyrl-RS"/>
        </w:rPr>
        <w:t>р</w:t>
      </w:r>
      <w:r w:rsidRPr="0063111A">
        <w:rPr>
          <w:sz w:val="24"/>
          <w:szCs w:val="24"/>
          <w:lang w:val="sr-Cyrl-RS"/>
        </w:rPr>
        <w:t>ног водосабрника- ЗВС</w:t>
      </w:r>
    </w:p>
    <w:p w:rsidR="00B2290B" w:rsidRPr="0063111A" w:rsidRDefault="00B2290B" w:rsidP="002D1551">
      <w:pPr>
        <w:pStyle w:val="ListParagraph"/>
        <w:numPr>
          <w:ilvl w:val="0"/>
          <w:numId w:val="11"/>
        </w:numPr>
        <w:ind w:left="1800"/>
        <w:rPr>
          <w:sz w:val="24"/>
          <w:szCs w:val="24"/>
          <w:lang w:val="sr-Cyrl-RS"/>
        </w:rPr>
      </w:pPr>
      <w:r w:rsidRPr="0063111A">
        <w:rPr>
          <w:sz w:val="24"/>
          <w:szCs w:val="24"/>
          <w:lang w:val="sr-Cyrl-RS"/>
        </w:rPr>
        <w:t>Израда Заштитног ободног канала СК-1</w:t>
      </w:r>
    </w:p>
    <w:p w:rsidR="00B2290B" w:rsidRPr="0063111A" w:rsidRDefault="00B2290B" w:rsidP="002D1551">
      <w:pPr>
        <w:pStyle w:val="ListParagraph"/>
        <w:numPr>
          <w:ilvl w:val="0"/>
          <w:numId w:val="11"/>
        </w:numPr>
        <w:ind w:left="1800"/>
        <w:rPr>
          <w:sz w:val="24"/>
          <w:szCs w:val="24"/>
          <w:lang w:val="sr-Cyrl-RS"/>
        </w:rPr>
      </w:pPr>
      <w:r w:rsidRPr="0063111A">
        <w:rPr>
          <w:sz w:val="24"/>
          <w:szCs w:val="24"/>
          <w:lang w:val="sr-Cyrl-RS"/>
        </w:rPr>
        <w:t>Израда Заштитног ободног канала ЈК</w:t>
      </w:r>
      <w:r>
        <w:rPr>
          <w:sz w:val="24"/>
          <w:szCs w:val="24"/>
          <w:lang w:val="sr-Cyrl-RS"/>
        </w:rPr>
        <w:t>.</w:t>
      </w:r>
    </w:p>
    <w:p w:rsidR="002579AD" w:rsidRDefault="002579AD" w:rsidP="001B51F4">
      <w:pPr>
        <w:jc w:val="both"/>
        <w:rPr>
          <w:sz w:val="24"/>
          <w:szCs w:val="24"/>
          <w:lang w:eastAsia="hr-HR"/>
        </w:rPr>
      </w:pPr>
    </w:p>
    <w:p w:rsidR="002E44F2" w:rsidRPr="0063111A" w:rsidRDefault="002E44F2" w:rsidP="002E44F2">
      <w:pPr>
        <w:rPr>
          <w:i/>
          <w:sz w:val="24"/>
          <w:szCs w:val="24"/>
          <w:lang w:val="sr-Cyrl-RS"/>
        </w:rPr>
      </w:pPr>
      <w:r w:rsidRPr="0063111A">
        <w:rPr>
          <w:i/>
          <w:sz w:val="24"/>
          <w:szCs w:val="24"/>
          <w:lang w:val="sr-Cyrl-RS"/>
        </w:rPr>
        <w:t>Збирни водосабирник -ЗВС</w:t>
      </w:r>
    </w:p>
    <w:p w:rsidR="002E44F2" w:rsidRPr="0063111A" w:rsidRDefault="002E44F2" w:rsidP="002E44F2">
      <w:pPr>
        <w:jc w:val="both"/>
        <w:rPr>
          <w:sz w:val="24"/>
          <w:szCs w:val="24"/>
          <w:lang w:val="sr-Cyrl-RS"/>
        </w:rPr>
      </w:pPr>
      <w:r w:rsidRPr="0063111A">
        <w:rPr>
          <w:sz w:val="24"/>
          <w:szCs w:val="24"/>
          <w:lang w:val="sr-Cyrl-RS"/>
        </w:rPr>
        <w:t xml:space="preserve">Обзиром да ће се, развојем рударских радова и експлоатације у југоисточном крилу откопног фронта, пресјећи старо корито Мушнице, као мјера обезбеђења реципијента за одвођење вода из ПК </w:t>
      </w:r>
      <w:r>
        <w:rPr>
          <w:sz w:val="24"/>
          <w:szCs w:val="24"/>
          <w:lang w:val="sr-Cyrl-RS"/>
        </w:rPr>
        <w:t>''</w:t>
      </w:r>
      <w:r w:rsidRPr="0063111A">
        <w:rPr>
          <w:sz w:val="24"/>
          <w:szCs w:val="24"/>
          <w:lang w:val="sr-Cyrl-RS"/>
        </w:rPr>
        <w:t>Гацко</w:t>
      </w:r>
      <w:r>
        <w:rPr>
          <w:sz w:val="24"/>
          <w:szCs w:val="24"/>
          <w:lang w:val="sr-Cyrl-RS"/>
        </w:rPr>
        <w:t>''</w:t>
      </w:r>
      <w:r w:rsidRPr="0063111A">
        <w:rPr>
          <w:sz w:val="24"/>
          <w:szCs w:val="24"/>
          <w:lang w:val="sr-Cyrl-RS"/>
        </w:rPr>
        <w:t>, изградиће се Збирни водосабирник ЗВС.</w:t>
      </w:r>
      <w:r w:rsidRPr="0063111A">
        <w:rPr>
          <w:rStyle w:val="Heading1Char"/>
          <w:sz w:val="24"/>
          <w:szCs w:val="24"/>
        </w:rPr>
        <w:t xml:space="preserve"> </w:t>
      </w:r>
      <w:r w:rsidRPr="0063111A">
        <w:rPr>
          <w:sz w:val="24"/>
          <w:szCs w:val="24"/>
        </w:rPr>
        <w:t>Овај водосабирник ће представљати збирно м</w:t>
      </w:r>
      <w:r w:rsidRPr="0063111A">
        <w:rPr>
          <w:sz w:val="24"/>
          <w:szCs w:val="24"/>
          <w:lang w:val="sr-Cyrl-RS"/>
        </w:rPr>
        <w:t>ј</w:t>
      </w:r>
      <w:r w:rsidRPr="0063111A">
        <w:rPr>
          <w:sz w:val="24"/>
          <w:szCs w:val="24"/>
        </w:rPr>
        <w:t>есто за евакуацију свих испумпаних вода из оба крила лежишта</w:t>
      </w:r>
      <w:r w:rsidRPr="0063111A">
        <w:rPr>
          <w:sz w:val="24"/>
          <w:szCs w:val="24"/>
          <w:lang w:val="sr-Cyrl-RS"/>
        </w:rPr>
        <w:t xml:space="preserve"> </w:t>
      </w:r>
      <w:r>
        <w:rPr>
          <w:sz w:val="24"/>
          <w:szCs w:val="24"/>
        </w:rPr>
        <w:t>Гацко у природни реципијент–</w:t>
      </w:r>
      <w:r w:rsidRPr="0063111A">
        <w:rPr>
          <w:sz w:val="24"/>
          <w:szCs w:val="24"/>
        </w:rPr>
        <w:t>регулисано корито р</w:t>
      </w:r>
      <w:r w:rsidRPr="0063111A">
        <w:rPr>
          <w:sz w:val="24"/>
          <w:szCs w:val="24"/>
          <w:lang w:val="sr-Cyrl-RS"/>
        </w:rPr>
        <w:t>иј</w:t>
      </w:r>
      <w:r w:rsidRPr="0063111A">
        <w:rPr>
          <w:sz w:val="24"/>
          <w:szCs w:val="24"/>
        </w:rPr>
        <w:t>еке Мушнице</w:t>
      </w:r>
      <w:r w:rsidRPr="0063111A">
        <w:rPr>
          <w:sz w:val="24"/>
          <w:szCs w:val="24"/>
          <w:lang w:val="sr-Cyrl-RS"/>
        </w:rPr>
        <w:t>.</w:t>
      </w:r>
    </w:p>
    <w:p w:rsidR="002E44F2" w:rsidRDefault="002E44F2" w:rsidP="002E44F2">
      <w:pPr>
        <w:autoSpaceDE w:val="0"/>
        <w:autoSpaceDN w:val="0"/>
        <w:adjustRightInd w:val="0"/>
        <w:ind w:firstLine="720"/>
        <w:jc w:val="both"/>
        <w:rPr>
          <w:rFonts w:eastAsiaTheme="minorHAnsi"/>
          <w:sz w:val="24"/>
          <w:szCs w:val="24"/>
          <w:lang w:val="sr-Cyrl-BA"/>
        </w:rPr>
      </w:pPr>
    </w:p>
    <w:p w:rsidR="002E44F2" w:rsidRPr="00023A5C" w:rsidRDefault="002E44F2" w:rsidP="00B81DB7">
      <w:pPr>
        <w:rPr>
          <w:i/>
          <w:sz w:val="24"/>
          <w:szCs w:val="24"/>
          <w:lang w:val="sr-Cyrl-RS"/>
        </w:rPr>
      </w:pPr>
      <w:r w:rsidRPr="00023A5C">
        <w:rPr>
          <w:i/>
          <w:sz w:val="24"/>
          <w:szCs w:val="24"/>
          <w:lang w:val="sr-Cyrl-RS"/>
        </w:rPr>
        <w:t>Заштитни ободни канал -ЈК</w:t>
      </w:r>
    </w:p>
    <w:p w:rsidR="002E44F2" w:rsidRDefault="002E44F2" w:rsidP="00B81DB7">
      <w:pPr>
        <w:jc w:val="both"/>
        <w:rPr>
          <w:sz w:val="24"/>
          <w:szCs w:val="24"/>
          <w:lang w:val="sr-Cyrl-RS"/>
        </w:rPr>
      </w:pPr>
      <w:r>
        <w:rPr>
          <w:sz w:val="24"/>
          <w:szCs w:val="24"/>
          <w:lang w:val="sr-Cyrl-RS"/>
        </w:rPr>
        <w:t>ЈК је заштит</w:t>
      </w:r>
      <w:r w:rsidRPr="00023A5C">
        <w:rPr>
          <w:sz w:val="24"/>
          <w:szCs w:val="24"/>
          <w:lang w:val="sr-Cyrl-RS"/>
        </w:rPr>
        <w:t>ни ободни канал који има двоструку функцију, функцију заштитног канала од дотока површинских вода из зоне спољашњег одлагалишта, као и функ</w:t>
      </w:r>
      <w:r>
        <w:rPr>
          <w:sz w:val="24"/>
          <w:szCs w:val="24"/>
          <w:lang w:val="sr-Cyrl-RS"/>
        </w:rPr>
        <w:t>цију објекта за евакуацију испум</w:t>
      </w:r>
      <w:r w:rsidRPr="00023A5C">
        <w:rPr>
          <w:sz w:val="24"/>
          <w:szCs w:val="24"/>
          <w:lang w:val="sr-Cyrl-RS"/>
        </w:rPr>
        <w:t>паних вода из ГВС ЦП (Главни водосабирник – Централно Поље).</w:t>
      </w:r>
    </w:p>
    <w:p w:rsidR="002579AD" w:rsidRDefault="002579AD" w:rsidP="001B51F4">
      <w:pPr>
        <w:jc w:val="both"/>
        <w:rPr>
          <w:sz w:val="24"/>
          <w:szCs w:val="24"/>
          <w:lang w:eastAsia="hr-HR"/>
        </w:rPr>
      </w:pPr>
    </w:p>
    <w:p w:rsidR="00B56357" w:rsidRPr="00126602" w:rsidRDefault="00B56357" w:rsidP="00B56357">
      <w:pPr>
        <w:rPr>
          <w:i/>
          <w:sz w:val="24"/>
          <w:szCs w:val="24"/>
          <w:lang w:val="sr-Cyrl-RS"/>
        </w:rPr>
      </w:pPr>
      <w:r w:rsidRPr="00126602">
        <w:rPr>
          <w:i/>
          <w:sz w:val="24"/>
          <w:szCs w:val="24"/>
          <w:lang w:val="sr-Cyrl-RS"/>
        </w:rPr>
        <w:t>Заштитни ободни канал-СК-1</w:t>
      </w:r>
    </w:p>
    <w:p w:rsidR="002579AD" w:rsidRPr="00D23B00" w:rsidRDefault="00B56357" w:rsidP="001B51F4">
      <w:pPr>
        <w:jc w:val="both"/>
        <w:rPr>
          <w:sz w:val="24"/>
          <w:szCs w:val="24"/>
          <w:lang w:val="sr-Cyrl-RS"/>
        </w:rPr>
      </w:pPr>
      <w:r w:rsidRPr="00126602">
        <w:rPr>
          <w:sz w:val="24"/>
          <w:szCs w:val="24"/>
          <w:lang w:val="sr-Cyrl-RS"/>
        </w:rPr>
        <w:t xml:space="preserve">Изградњом сјеверног канала СК-1, обезбједиће се заштита ПК </w:t>
      </w:r>
      <w:r>
        <w:rPr>
          <w:sz w:val="24"/>
          <w:szCs w:val="24"/>
          <w:lang w:val="sr-Cyrl-RS"/>
        </w:rPr>
        <w:t>''</w:t>
      </w:r>
      <w:r w:rsidRPr="00126602">
        <w:rPr>
          <w:sz w:val="24"/>
          <w:szCs w:val="24"/>
          <w:lang w:val="sr-Cyrl-RS"/>
        </w:rPr>
        <w:t>Гацко</w:t>
      </w:r>
      <w:r>
        <w:rPr>
          <w:sz w:val="24"/>
          <w:szCs w:val="24"/>
          <w:lang w:val="sr-Cyrl-RS"/>
        </w:rPr>
        <w:t>''</w:t>
      </w:r>
      <w:r w:rsidRPr="00126602">
        <w:rPr>
          <w:sz w:val="24"/>
          <w:szCs w:val="24"/>
          <w:lang w:val="sr-Cyrl-RS"/>
        </w:rPr>
        <w:t xml:space="preserve"> од приспјелих површинских вод</w:t>
      </w:r>
      <w:r>
        <w:rPr>
          <w:sz w:val="24"/>
          <w:szCs w:val="24"/>
          <w:lang w:val="sr-Cyrl-RS"/>
        </w:rPr>
        <w:t>а са сјевера где је и најзначајниј</w:t>
      </w:r>
      <w:r w:rsidRPr="00126602">
        <w:rPr>
          <w:sz w:val="24"/>
          <w:szCs w:val="24"/>
          <w:lang w:val="sr-Cyrl-RS"/>
        </w:rPr>
        <w:t xml:space="preserve">а и највећа сливна површина. Израда овог канала и његово одржавање је од капиталног значаја за ПК </w:t>
      </w:r>
      <w:r>
        <w:rPr>
          <w:sz w:val="24"/>
          <w:szCs w:val="24"/>
          <w:lang w:val="sr-Cyrl-RS"/>
        </w:rPr>
        <w:t>''</w:t>
      </w:r>
      <w:r w:rsidRPr="00126602">
        <w:rPr>
          <w:sz w:val="24"/>
          <w:szCs w:val="24"/>
          <w:lang w:val="sr-Cyrl-RS"/>
        </w:rPr>
        <w:t>Гацко</w:t>
      </w:r>
      <w:r>
        <w:rPr>
          <w:sz w:val="24"/>
          <w:szCs w:val="24"/>
          <w:lang w:val="sr-Cyrl-RS"/>
        </w:rPr>
        <w:t>''</w:t>
      </w:r>
      <w:r w:rsidRPr="00126602">
        <w:rPr>
          <w:sz w:val="24"/>
          <w:szCs w:val="24"/>
          <w:lang w:val="sr-Cyrl-RS"/>
        </w:rPr>
        <w:t xml:space="preserve">. Он мора бити </w:t>
      </w:r>
      <w:r w:rsidRPr="00126602">
        <w:rPr>
          <w:sz w:val="24"/>
          <w:szCs w:val="24"/>
          <w:lang w:val="sr-Cyrl-RS"/>
        </w:rPr>
        <w:lastRenderedPageBreak/>
        <w:t>у функцију, све док се не изгради СОК – Сјеверни ободни канал за цијело Гатачко П</w:t>
      </w:r>
      <w:r>
        <w:rPr>
          <w:sz w:val="24"/>
          <w:szCs w:val="24"/>
          <w:lang w:val="sr-Cyrl-RS"/>
        </w:rPr>
        <w:t xml:space="preserve">оље. </w:t>
      </w:r>
      <w:r w:rsidRPr="00126602">
        <w:rPr>
          <w:sz w:val="24"/>
          <w:szCs w:val="24"/>
          <w:lang w:val="sr-Cyrl-RS"/>
        </w:rPr>
        <w:t>Реципијент за прику</w:t>
      </w:r>
      <w:r>
        <w:rPr>
          <w:sz w:val="24"/>
          <w:szCs w:val="24"/>
          <w:lang w:val="sr-Cyrl-RS"/>
        </w:rPr>
        <w:t>п</w:t>
      </w:r>
      <w:r w:rsidRPr="00126602">
        <w:rPr>
          <w:sz w:val="24"/>
          <w:szCs w:val="24"/>
          <w:lang w:val="sr-Cyrl-RS"/>
        </w:rPr>
        <w:t>љене воде у каналу СК-1 је регул</w:t>
      </w:r>
      <w:r>
        <w:rPr>
          <w:sz w:val="24"/>
          <w:szCs w:val="24"/>
          <w:lang w:val="sr-Cyrl-RS"/>
        </w:rPr>
        <w:t>и</w:t>
      </w:r>
      <w:r w:rsidRPr="00126602">
        <w:rPr>
          <w:sz w:val="24"/>
          <w:szCs w:val="24"/>
          <w:lang w:val="sr-Cyrl-RS"/>
        </w:rPr>
        <w:t>сано корито ријеке Грачанице.</w:t>
      </w:r>
    </w:p>
    <w:p w:rsidR="00D23B00" w:rsidRDefault="00D23B00" w:rsidP="00D23B00">
      <w:pPr>
        <w:jc w:val="both"/>
        <w:rPr>
          <w:sz w:val="24"/>
          <w:szCs w:val="24"/>
          <w:lang w:val="sr-Cyrl-RS"/>
        </w:rPr>
      </w:pPr>
      <w:r w:rsidRPr="00B93B2F">
        <w:rPr>
          <w:sz w:val="24"/>
          <w:szCs w:val="24"/>
          <w:lang w:val="sr-Cyrl-RS"/>
        </w:rPr>
        <w:t xml:space="preserve">Остали објекти заштите површинског копа Гацко од дотока површинских и истеклих подземних вода, ће се сукцесивно градити и помјерати сагласно развоју рударских радова како на експлоатацији тако и на одлагању јалових маса и на унутрашњем и на спољашњим одлагалиштима. </w:t>
      </w:r>
    </w:p>
    <w:p w:rsidR="00D23B00" w:rsidRPr="009D3232" w:rsidRDefault="00D23B00" w:rsidP="00D23B00">
      <w:pPr>
        <w:jc w:val="both"/>
        <w:rPr>
          <w:sz w:val="24"/>
          <w:szCs w:val="24"/>
          <w:lang w:val="sr-Cyrl-RS"/>
        </w:rPr>
      </w:pPr>
      <w:r>
        <w:rPr>
          <w:sz w:val="24"/>
          <w:szCs w:val="24"/>
          <w:lang w:val="sr-Cyrl-RS"/>
        </w:rPr>
        <w:t>На слици 4.</w:t>
      </w:r>
      <w:r w:rsidRPr="009D3232">
        <w:rPr>
          <w:sz w:val="24"/>
          <w:szCs w:val="24"/>
          <w:lang w:val="sr-Cyrl-RS"/>
        </w:rPr>
        <w:t xml:space="preserve"> дат је положај објеката одводњавања и одвођења вода у 2038. години односно на крају радног вијека површинског копа </w:t>
      </w:r>
      <w:r>
        <w:rPr>
          <w:sz w:val="24"/>
          <w:szCs w:val="24"/>
          <w:lang w:val="sr-Cyrl-RS"/>
        </w:rPr>
        <w:t>''</w:t>
      </w:r>
      <w:r w:rsidRPr="009D3232">
        <w:rPr>
          <w:sz w:val="24"/>
          <w:szCs w:val="24"/>
          <w:lang w:val="sr-Cyrl-RS"/>
        </w:rPr>
        <w:t>Гацко</w:t>
      </w:r>
      <w:r>
        <w:rPr>
          <w:sz w:val="24"/>
          <w:szCs w:val="24"/>
          <w:lang w:val="sr-Cyrl-RS"/>
        </w:rPr>
        <w:t>''</w:t>
      </w:r>
      <w:r w:rsidRPr="009D3232">
        <w:rPr>
          <w:sz w:val="24"/>
          <w:szCs w:val="24"/>
          <w:lang w:val="sr-Cyrl-RS"/>
        </w:rPr>
        <w:t>.</w:t>
      </w:r>
    </w:p>
    <w:p w:rsidR="002579AD" w:rsidRDefault="002579AD" w:rsidP="001B51F4">
      <w:pPr>
        <w:jc w:val="both"/>
        <w:rPr>
          <w:sz w:val="24"/>
          <w:szCs w:val="24"/>
          <w:lang w:eastAsia="hr-HR"/>
        </w:rPr>
      </w:pPr>
    </w:p>
    <w:p w:rsidR="002579AD" w:rsidRDefault="002579AD" w:rsidP="001B51F4">
      <w:pPr>
        <w:jc w:val="both"/>
        <w:rPr>
          <w:sz w:val="24"/>
          <w:szCs w:val="24"/>
          <w:lang w:eastAsia="hr-HR"/>
        </w:rPr>
      </w:pPr>
    </w:p>
    <w:p w:rsidR="00AF187F" w:rsidRDefault="00D23B00" w:rsidP="00D23B00">
      <w:pPr>
        <w:jc w:val="center"/>
        <w:rPr>
          <w:sz w:val="24"/>
          <w:szCs w:val="24"/>
          <w:lang w:eastAsia="hr-HR"/>
        </w:rPr>
      </w:pPr>
      <w:r w:rsidRPr="00712B17">
        <w:rPr>
          <w:noProof/>
        </w:rPr>
        <w:drawing>
          <wp:inline distT="0" distB="0" distL="0" distR="0" wp14:anchorId="263B0398" wp14:editId="4105B476">
            <wp:extent cx="3964675" cy="2231409"/>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64940" cy="2231558"/>
                    </a:xfrm>
                    <a:prstGeom prst="rect">
                      <a:avLst/>
                    </a:prstGeom>
                    <a:noFill/>
                    <a:ln>
                      <a:noFill/>
                    </a:ln>
                  </pic:spPr>
                </pic:pic>
              </a:graphicData>
            </a:graphic>
          </wp:inline>
        </w:drawing>
      </w:r>
    </w:p>
    <w:p w:rsidR="00AF187F" w:rsidRDefault="00AF187F" w:rsidP="001B51F4">
      <w:pPr>
        <w:jc w:val="both"/>
        <w:rPr>
          <w:sz w:val="24"/>
          <w:szCs w:val="24"/>
          <w:lang w:eastAsia="hr-HR"/>
        </w:rPr>
      </w:pPr>
    </w:p>
    <w:p w:rsidR="00D23B00" w:rsidRDefault="00D23B00" w:rsidP="00D23B00">
      <w:pPr>
        <w:jc w:val="center"/>
        <w:rPr>
          <w:sz w:val="24"/>
          <w:szCs w:val="24"/>
          <w:lang w:val="sr-Cyrl-RS"/>
        </w:rPr>
      </w:pPr>
      <w:r>
        <w:rPr>
          <w:b/>
          <w:sz w:val="24"/>
          <w:szCs w:val="24"/>
          <w:lang w:val="sr-Cyrl-RS"/>
        </w:rPr>
        <w:t xml:space="preserve">Слика 4. </w:t>
      </w:r>
      <w:r w:rsidRPr="0081338C">
        <w:rPr>
          <w:sz w:val="24"/>
          <w:szCs w:val="24"/>
          <w:lang w:val="sr-Cyrl-RS"/>
        </w:rPr>
        <w:t>Положај</w:t>
      </w:r>
      <w:r>
        <w:rPr>
          <w:sz w:val="24"/>
          <w:szCs w:val="24"/>
          <w:lang w:val="sr-Cyrl-RS"/>
        </w:rPr>
        <w:t>и објеката одводњавања у 2038</w:t>
      </w:r>
      <w:r w:rsidRPr="0081338C">
        <w:rPr>
          <w:sz w:val="24"/>
          <w:szCs w:val="24"/>
          <w:lang w:val="sr-Cyrl-RS"/>
        </w:rPr>
        <w:t>.год.</w:t>
      </w:r>
    </w:p>
    <w:p w:rsidR="00AF187F" w:rsidRDefault="00AF187F" w:rsidP="001B51F4">
      <w:pPr>
        <w:jc w:val="both"/>
        <w:rPr>
          <w:sz w:val="24"/>
          <w:szCs w:val="24"/>
          <w:lang w:eastAsia="hr-HR"/>
        </w:rPr>
      </w:pPr>
    </w:p>
    <w:p w:rsidR="00D72AD4" w:rsidRPr="004603D6" w:rsidRDefault="00D72AD4" w:rsidP="00D0639A">
      <w:pPr>
        <w:jc w:val="both"/>
        <w:rPr>
          <w:b/>
          <w:i/>
          <w:sz w:val="24"/>
          <w:szCs w:val="24"/>
          <w:lang w:val="sr-Cyrl-RS"/>
        </w:rPr>
      </w:pPr>
      <w:r w:rsidRPr="004603D6">
        <w:rPr>
          <w:b/>
          <w:i/>
          <w:sz w:val="24"/>
          <w:szCs w:val="24"/>
          <w:lang w:val="sr-Cyrl-RS"/>
        </w:rPr>
        <w:t>Из</w:t>
      </w:r>
      <w:r>
        <w:rPr>
          <w:b/>
          <w:i/>
          <w:sz w:val="24"/>
          <w:szCs w:val="24"/>
          <w:lang w:val="sr-Cyrl-RS"/>
        </w:rPr>
        <w:t>мјештање корита ријеке Мушнице (</w:t>
      </w:r>
      <w:r>
        <w:rPr>
          <w:b/>
          <w:i/>
          <w:sz w:val="24"/>
          <w:szCs w:val="24"/>
          <w:lang w:val="hr-BA"/>
        </w:rPr>
        <w:t xml:space="preserve">I </w:t>
      </w:r>
      <w:r>
        <w:rPr>
          <w:b/>
          <w:i/>
          <w:sz w:val="24"/>
          <w:szCs w:val="24"/>
          <w:lang w:val="sr-Cyrl-RS"/>
        </w:rPr>
        <w:t>фаза)</w:t>
      </w:r>
    </w:p>
    <w:p w:rsidR="00D72AD4" w:rsidRDefault="00D72AD4" w:rsidP="00D0639A">
      <w:pPr>
        <w:jc w:val="both"/>
        <w:rPr>
          <w:sz w:val="24"/>
          <w:szCs w:val="24"/>
          <w:lang w:val="hr-BA"/>
        </w:rPr>
      </w:pPr>
      <w:r>
        <w:rPr>
          <w:sz w:val="24"/>
          <w:szCs w:val="24"/>
          <w:lang w:val="sr-Cyrl-RS"/>
        </w:rPr>
        <w:t xml:space="preserve">Измјештање корита ријеке Мушнице је извршено у дужини од 4650 метара. Корито је пројектовано за стогодишњи повратни период чији је проток 175 </w:t>
      </w:r>
      <w:r>
        <w:rPr>
          <w:sz w:val="24"/>
          <w:szCs w:val="24"/>
          <w:lang w:val="hr-BA"/>
        </w:rPr>
        <w:t>m</w:t>
      </w:r>
      <w:r>
        <w:rPr>
          <w:sz w:val="24"/>
          <w:szCs w:val="24"/>
          <w:vertAlign w:val="superscript"/>
          <w:lang w:val="hr-BA"/>
        </w:rPr>
        <w:t>3</w:t>
      </w:r>
      <w:r>
        <w:rPr>
          <w:sz w:val="24"/>
          <w:szCs w:val="24"/>
          <w:lang w:val="hr-BA"/>
        </w:rPr>
        <w:t>/</w:t>
      </w:r>
      <w:r w:rsidRPr="002E5E56">
        <w:rPr>
          <w:sz w:val="24"/>
          <w:szCs w:val="24"/>
        </w:rPr>
        <w:t xml:space="preserve"> </w:t>
      </w:r>
      <w:r w:rsidRPr="00D64664">
        <w:rPr>
          <w:sz w:val="24"/>
          <w:szCs w:val="24"/>
        </w:rPr>
        <w:t>сек</w:t>
      </w:r>
      <w:r>
        <w:rPr>
          <w:sz w:val="24"/>
          <w:szCs w:val="24"/>
          <w:lang w:val="hr-BA"/>
        </w:rPr>
        <w:t>.</w:t>
      </w:r>
      <w:r>
        <w:rPr>
          <w:sz w:val="24"/>
          <w:szCs w:val="24"/>
          <w:lang w:val="sr-Cyrl-RS"/>
        </w:rPr>
        <w:t xml:space="preserve"> Због развоја рударских радова најдаље до 2024. године неопходно је завршити измјештање ријеке Мушнице односно извести </w:t>
      </w:r>
      <w:r>
        <w:rPr>
          <w:sz w:val="24"/>
          <w:szCs w:val="24"/>
          <w:lang w:val="hr-BA"/>
        </w:rPr>
        <w:t xml:space="preserve">II </w:t>
      </w:r>
      <w:r>
        <w:rPr>
          <w:sz w:val="24"/>
          <w:szCs w:val="24"/>
          <w:lang w:val="sr-Cyrl-RS"/>
        </w:rPr>
        <w:t xml:space="preserve">фазу измјештања. </w:t>
      </w:r>
    </w:p>
    <w:p w:rsidR="00D72AD4" w:rsidRPr="00F066ED" w:rsidRDefault="00D72AD4" w:rsidP="00D0639A">
      <w:pPr>
        <w:jc w:val="both"/>
        <w:rPr>
          <w:sz w:val="24"/>
          <w:szCs w:val="24"/>
          <w:lang w:val="sr-Latn-CS"/>
        </w:rPr>
      </w:pPr>
      <w:r>
        <w:rPr>
          <w:sz w:val="24"/>
          <w:szCs w:val="24"/>
          <w:lang w:val="sr-Latn-CS"/>
        </w:rPr>
        <w:t>Основни</w:t>
      </w:r>
      <w:r w:rsidRPr="00F066ED">
        <w:rPr>
          <w:sz w:val="24"/>
          <w:szCs w:val="24"/>
          <w:lang w:val="sr-Latn-CS"/>
        </w:rPr>
        <w:t xml:space="preserve"> </w:t>
      </w:r>
      <w:r>
        <w:rPr>
          <w:sz w:val="24"/>
          <w:szCs w:val="24"/>
          <w:lang w:val="sr-Latn-CS"/>
        </w:rPr>
        <w:t>разлог</w:t>
      </w:r>
      <w:r w:rsidRPr="00F066ED">
        <w:rPr>
          <w:sz w:val="24"/>
          <w:szCs w:val="24"/>
          <w:lang w:val="sr-Latn-CS"/>
        </w:rPr>
        <w:t xml:space="preserve"> </w:t>
      </w:r>
      <w:r>
        <w:rPr>
          <w:sz w:val="24"/>
          <w:szCs w:val="24"/>
          <w:lang w:val="sr-Latn-CS"/>
        </w:rPr>
        <w:t>измјештања</w:t>
      </w:r>
      <w:r w:rsidRPr="00F066ED">
        <w:rPr>
          <w:sz w:val="24"/>
          <w:szCs w:val="24"/>
          <w:lang w:val="sr-Latn-CS"/>
        </w:rPr>
        <w:t xml:space="preserve"> </w:t>
      </w:r>
      <w:r>
        <w:rPr>
          <w:sz w:val="24"/>
          <w:szCs w:val="24"/>
          <w:lang w:val="sr-Latn-CS"/>
        </w:rPr>
        <w:t>корита</w:t>
      </w:r>
      <w:r w:rsidRPr="00F066ED">
        <w:rPr>
          <w:sz w:val="24"/>
          <w:szCs w:val="24"/>
          <w:lang w:val="sr-Latn-CS"/>
        </w:rPr>
        <w:t xml:space="preserve"> </w:t>
      </w:r>
      <w:r>
        <w:rPr>
          <w:sz w:val="24"/>
          <w:szCs w:val="24"/>
          <w:lang w:val="sr-Latn-CS"/>
        </w:rPr>
        <w:t>ријеке</w:t>
      </w:r>
      <w:r w:rsidRPr="00F066ED">
        <w:rPr>
          <w:sz w:val="24"/>
          <w:szCs w:val="24"/>
          <w:lang w:val="sr-Latn-CS"/>
        </w:rPr>
        <w:t xml:space="preserve"> </w:t>
      </w:r>
      <w:r>
        <w:rPr>
          <w:sz w:val="24"/>
          <w:szCs w:val="24"/>
          <w:lang w:val="sr-Latn-CS"/>
        </w:rPr>
        <w:t>Мушнице</w:t>
      </w:r>
      <w:r w:rsidRPr="00F066ED">
        <w:rPr>
          <w:sz w:val="24"/>
          <w:szCs w:val="24"/>
          <w:lang w:val="sr-Latn-CS"/>
        </w:rPr>
        <w:t xml:space="preserve"> </w:t>
      </w:r>
      <w:r>
        <w:rPr>
          <w:sz w:val="24"/>
          <w:szCs w:val="24"/>
          <w:lang w:val="sr-Latn-CS"/>
        </w:rPr>
        <w:t>у</w:t>
      </w:r>
      <w:r w:rsidRPr="00F066ED">
        <w:rPr>
          <w:sz w:val="24"/>
          <w:szCs w:val="24"/>
          <w:lang w:val="sr-Latn-CS"/>
        </w:rPr>
        <w:t xml:space="preserve"> </w:t>
      </w:r>
      <w:r>
        <w:rPr>
          <w:sz w:val="24"/>
          <w:szCs w:val="24"/>
          <w:lang w:val="sr-Latn-CS"/>
        </w:rPr>
        <w:t>Гатачком</w:t>
      </w:r>
      <w:r w:rsidRPr="00F066ED">
        <w:rPr>
          <w:sz w:val="24"/>
          <w:szCs w:val="24"/>
          <w:lang w:val="sr-Latn-CS"/>
        </w:rPr>
        <w:t xml:space="preserve"> </w:t>
      </w:r>
      <w:r>
        <w:rPr>
          <w:sz w:val="24"/>
          <w:szCs w:val="24"/>
          <w:lang w:val="sr-Latn-CS"/>
        </w:rPr>
        <w:t>пољу</w:t>
      </w:r>
      <w:r w:rsidRPr="00F066ED">
        <w:rPr>
          <w:sz w:val="24"/>
          <w:szCs w:val="24"/>
          <w:lang w:val="sr-Latn-CS"/>
        </w:rPr>
        <w:t xml:space="preserve">, </w:t>
      </w:r>
      <w:r>
        <w:rPr>
          <w:sz w:val="24"/>
          <w:szCs w:val="24"/>
          <w:lang w:val="sr-Latn-CS"/>
        </w:rPr>
        <w:t>је</w:t>
      </w:r>
      <w:r w:rsidRPr="00F066ED">
        <w:rPr>
          <w:sz w:val="24"/>
          <w:szCs w:val="24"/>
          <w:lang w:val="sr-Latn-CS"/>
        </w:rPr>
        <w:t xml:space="preserve"> </w:t>
      </w:r>
      <w:r>
        <w:rPr>
          <w:sz w:val="24"/>
          <w:szCs w:val="24"/>
          <w:lang w:val="sr-Latn-CS"/>
        </w:rPr>
        <w:t>заштита</w:t>
      </w:r>
      <w:r w:rsidRPr="00F066ED">
        <w:rPr>
          <w:sz w:val="24"/>
          <w:szCs w:val="24"/>
          <w:lang w:val="sr-Latn-CS"/>
        </w:rPr>
        <w:t xml:space="preserve"> </w:t>
      </w:r>
      <w:r>
        <w:rPr>
          <w:sz w:val="24"/>
          <w:szCs w:val="24"/>
          <w:lang w:val="sr-Latn-CS"/>
        </w:rPr>
        <w:t>рудника</w:t>
      </w:r>
      <w:r w:rsidRPr="00F066ED">
        <w:rPr>
          <w:sz w:val="24"/>
          <w:szCs w:val="24"/>
          <w:lang w:val="sr-Latn-CS"/>
        </w:rPr>
        <w:t xml:space="preserve"> </w:t>
      </w:r>
      <w:r>
        <w:rPr>
          <w:sz w:val="24"/>
          <w:szCs w:val="24"/>
          <w:lang w:val="sr-Latn-CS"/>
        </w:rPr>
        <w:t>од</w:t>
      </w:r>
      <w:r w:rsidRPr="00F066ED">
        <w:rPr>
          <w:sz w:val="24"/>
          <w:szCs w:val="24"/>
          <w:lang w:val="sr-Latn-CS"/>
        </w:rPr>
        <w:t xml:space="preserve"> </w:t>
      </w:r>
      <w:r>
        <w:rPr>
          <w:sz w:val="24"/>
          <w:szCs w:val="24"/>
          <w:lang w:val="sr-Latn-CS"/>
        </w:rPr>
        <w:t>великих</w:t>
      </w:r>
      <w:r w:rsidRPr="00F066ED">
        <w:rPr>
          <w:sz w:val="24"/>
          <w:szCs w:val="24"/>
          <w:lang w:val="sr-Latn-CS"/>
        </w:rPr>
        <w:t xml:space="preserve"> </w:t>
      </w:r>
      <w:r>
        <w:rPr>
          <w:sz w:val="24"/>
          <w:szCs w:val="24"/>
          <w:lang w:val="sr-Latn-CS"/>
        </w:rPr>
        <w:t>вода</w:t>
      </w:r>
      <w:r w:rsidRPr="00F066ED">
        <w:rPr>
          <w:sz w:val="24"/>
          <w:szCs w:val="24"/>
          <w:lang w:val="sr-Latn-CS"/>
        </w:rPr>
        <w:t xml:space="preserve">, </w:t>
      </w:r>
      <w:r>
        <w:rPr>
          <w:sz w:val="24"/>
          <w:szCs w:val="24"/>
          <w:lang w:val="sr-Latn-CS"/>
        </w:rPr>
        <w:t>али</w:t>
      </w:r>
      <w:r w:rsidRPr="00F066ED">
        <w:rPr>
          <w:sz w:val="24"/>
          <w:szCs w:val="24"/>
          <w:lang w:val="sr-Latn-CS"/>
        </w:rPr>
        <w:t xml:space="preserve"> </w:t>
      </w:r>
      <w:r>
        <w:rPr>
          <w:sz w:val="24"/>
          <w:szCs w:val="24"/>
          <w:lang w:val="sr-Latn-CS"/>
        </w:rPr>
        <w:t>и</w:t>
      </w:r>
      <w:r w:rsidRPr="00F066ED">
        <w:rPr>
          <w:sz w:val="24"/>
          <w:szCs w:val="24"/>
          <w:lang w:val="sr-Latn-CS"/>
        </w:rPr>
        <w:t xml:space="preserve"> </w:t>
      </w:r>
      <w:r>
        <w:rPr>
          <w:sz w:val="24"/>
          <w:szCs w:val="24"/>
          <w:lang w:val="sr-Latn-CS"/>
        </w:rPr>
        <w:t>стварање</w:t>
      </w:r>
      <w:r w:rsidRPr="00F066ED">
        <w:rPr>
          <w:sz w:val="24"/>
          <w:szCs w:val="24"/>
          <w:lang w:val="sr-Latn-CS"/>
        </w:rPr>
        <w:t xml:space="preserve"> </w:t>
      </w:r>
      <w:r>
        <w:rPr>
          <w:sz w:val="24"/>
          <w:szCs w:val="24"/>
          <w:lang w:val="sr-Latn-CS"/>
        </w:rPr>
        <w:t>услова</w:t>
      </w:r>
      <w:r w:rsidRPr="00F066ED">
        <w:rPr>
          <w:sz w:val="24"/>
          <w:szCs w:val="24"/>
          <w:lang w:val="sr-Latn-CS"/>
        </w:rPr>
        <w:t xml:space="preserve"> </w:t>
      </w:r>
      <w:r>
        <w:rPr>
          <w:sz w:val="24"/>
          <w:szCs w:val="24"/>
          <w:lang w:val="sr-Latn-CS"/>
        </w:rPr>
        <w:t>за</w:t>
      </w:r>
      <w:r w:rsidRPr="00F066ED">
        <w:rPr>
          <w:sz w:val="24"/>
          <w:szCs w:val="24"/>
          <w:lang w:val="sr-Latn-CS"/>
        </w:rPr>
        <w:t xml:space="preserve"> </w:t>
      </w:r>
      <w:r>
        <w:rPr>
          <w:sz w:val="24"/>
          <w:szCs w:val="24"/>
          <w:lang w:val="sr-Latn-CS"/>
        </w:rPr>
        <w:t>несметану</w:t>
      </w:r>
      <w:r w:rsidRPr="00F066ED">
        <w:rPr>
          <w:sz w:val="24"/>
          <w:szCs w:val="24"/>
          <w:lang w:val="sr-Latn-CS"/>
        </w:rPr>
        <w:t xml:space="preserve"> </w:t>
      </w:r>
      <w:r>
        <w:rPr>
          <w:sz w:val="24"/>
          <w:szCs w:val="24"/>
          <w:lang w:val="sr-Latn-CS"/>
        </w:rPr>
        <w:t>експлоатацију</w:t>
      </w:r>
      <w:r w:rsidRPr="00F066ED">
        <w:rPr>
          <w:sz w:val="24"/>
          <w:szCs w:val="24"/>
          <w:lang w:val="sr-Latn-CS"/>
        </w:rPr>
        <w:t xml:space="preserve"> </w:t>
      </w:r>
      <w:r>
        <w:rPr>
          <w:sz w:val="24"/>
          <w:szCs w:val="24"/>
          <w:lang w:val="sr-Latn-CS"/>
        </w:rPr>
        <w:t>угља</w:t>
      </w:r>
      <w:r w:rsidRPr="00F066ED">
        <w:rPr>
          <w:sz w:val="24"/>
          <w:szCs w:val="24"/>
          <w:lang w:val="sr-Latn-CS"/>
        </w:rPr>
        <w:t xml:space="preserve"> </w:t>
      </w:r>
      <w:r>
        <w:rPr>
          <w:sz w:val="24"/>
          <w:szCs w:val="24"/>
          <w:lang w:val="sr-Cyrl-RS"/>
        </w:rPr>
        <w:t xml:space="preserve">у </w:t>
      </w:r>
      <w:r>
        <w:rPr>
          <w:sz w:val="24"/>
          <w:szCs w:val="24"/>
          <w:lang w:val="sr-Latn-CS"/>
        </w:rPr>
        <w:t>површинским</w:t>
      </w:r>
      <w:r w:rsidRPr="00F066ED">
        <w:rPr>
          <w:sz w:val="24"/>
          <w:szCs w:val="24"/>
          <w:lang w:val="sr-Latn-CS"/>
        </w:rPr>
        <w:t xml:space="preserve"> </w:t>
      </w:r>
      <w:r>
        <w:rPr>
          <w:sz w:val="24"/>
          <w:szCs w:val="24"/>
          <w:lang w:val="sr-Latn-CS"/>
        </w:rPr>
        <w:t>коповима</w:t>
      </w:r>
      <w:r w:rsidRPr="00F066ED">
        <w:rPr>
          <w:sz w:val="24"/>
          <w:szCs w:val="24"/>
          <w:lang w:val="sr-Latn-CS"/>
        </w:rPr>
        <w:t xml:space="preserve"> </w:t>
      </w:r>
      <w:r>
        <w:rPr>
          <w:sz w:val="24"/>
          <w:szCs w:val="24"/>
          <w:lang w:val="sr-Latn-CS"/>
        </w:rPr>
        <w:t>на</w:t>
      </w:r>
      <w:r w:rsidRPr="00F066ED">
        <w:rPr>
          <w:sz w:val="24"/>
          <w:szCs w:val="24"/>
          <w:lang w:val="sr-Latn-CS"/>
        </w:rPr>
        <w:t xml:space="preserve"> </w:t>
      </w:r>
      <w:r>
        <w:rPr>
          <w:sz w:val="24"/>
          <w:szCs w:val="24"/>
          <w:lang w:val="sr-Latn-CS"/>
        </w:rPr>
        <w:t>дијелу</w:t>
      </w:r>
      <w:r w:rsidRPr="00F066ED">
        <w:rPr>
          <w:sz w:val="24"/>
          <w:szCs w:val="24"/>
          <w:lang w:val="sr-Latn-CS"/>
        </w:rPr>
        <w:t xml:space="preserve"> </w:t>
      </w:r>
      <w:r>
        <w:rPr>
          <w:sz w:val="24"/>
          <w:szCs w:val="24"/>
          <w:lang w:val="sr-Latn-CS"/>
        </w:rPr>
        <w:t>гатачког</w:t>
      </w:r>
      <w:r w:rsidRPr="00F066ED">
        <w:rPr>
          <w:sz w:val="24"/>
          <w:szCs w:val="24"/>
          <w:lang w:val="sr-Latn-CS"/>
        </w:rPr>
        <w:t xml:space="preserve"> </w:t>
      </w:r>
      <w:r>
        <w:rPr>
          <w:sz w:val="24"/>
          <w:szCs w:val="24"/>
          <w:lang w:val="sr-Latn-CS"/>
        </w:rPr>
        <w:t>угљеног</w:t>
      </w:r>
      <w:r w:rsidRPr="00F066ED">
        <w:rPr>
          <w:sz w:val="24"/>
          <w:szCs w:val="24"/>
          <w:lang w:val="sr-Latn-CS"/>
        </w:rPr>
        <w:t xml:space="preserve"> </w:t>
      </w:r>
      <w:r>
        <w:rPr>
          <w:sz w:val="24"/>
          <w:szCs w:val="24"/>
          <w:lang w:val="sr-Latn-CS"/>
        </w:rPr>
        <w:t>базена</w:t>
      </w:r>
      <w:r w:rsidRPr="00F066ED">
        <w:rPr>
          <w:sz w:val="24"/>
          <w:szCs w:val="24"/>
          <w:lang w:val="sr-Latn-CS"/>
        </w:rPr>
        <w:t xml:space="preserve">, </w:t>
      </w:r>
      <w:r>
        <w:rPr>
          <w:sz w:val="24"/>
          <w:szCs w:val="24"/>
          <w:lang w:val="sr-Latn-CS"/>
        </w:rPr>
        <w:t>који</w:t>
      </w:r>
      <w:r w:rsidRPr="00F066ED">
        <w:rPr>
          <w:sz w:val="24"/>
          <w:szCs w:val="24"/>
          <w:lang w:val="sr-Latn-CS"/>
        </w:rPr>
        <w:t xml:space="preserve"> </w:t>
      </w:r>
      <w:r>
        <w:rPr>
          <w:sz w:val="24"/>
          <w:szCs w:val="24"/>
          <w:lang w:val="sr-Latn-CS"/>
        </w:rPr>
        <w:t>обухвата</w:t>
      </w:r>
      <w:r w:rsidRPr="00F066ED">
        <w:rPr>
          <w:sz w:val="24"/>
          <w:szCs w:val="24"/>
          <w:lang w:val="sr-Latn-CS"/>
        </w:rPr>
        <w:t xml:space="preserve"> </w:t>
      </w:r>
      <w:r>
        <w:rPr>
          <w:sz w:val="24"/>
          <w:szCs w:val="24"/>
          <w:lang w:val="sr-Latn-CS"/>
        </w:rPr>
        <w:t>простор</w:t>
      </w:r>
      <w:r w:rsidRPr="00F066ED">
        <w:rPr>
          <w:sz w:val="24"/>
          <w:szCs w:val="24"/>
          <w:lang w:val="sr-Latn-CS"/>
        </w:rPr>
        <w:t xml:space="preserve"> </w:t>
      </w:r>
      <w:r>
        <w:rPr>
          <w:sz w:val="24"/>
          <w:szCs w:val="24"/>
          <w:lang w:val="sr-Cyrl-RS"/>
        </w:rPr>
        <w:t>В</w:t>
      </w:r>
      <w:r>
        <w:rPr>
          <w:sz w:val="24"/>
          <w:szCs w:val="24"/>
          <w:lang w:val="sr-Latn-CS"/>
        </w:rPr>
        <w:t>еликог</w:t>
      </w:r>
      <w:r w:rsidRPr="00F066ED">
        <w:rPr>
          <w:sz w:val="24"/>
          <w:szCs w:val="24"/>
          <w:lang w:val="sr-Latn-CS"/>
        </w:rPr>
        <w:t xml:space="preserve"> </w:t>
      </w:r>
      <w:r>
        <w:rPr>
          <w:sz w:val="24"/>
          <w:szCs w:val="24"/>
          <w:lang w:val="sr-Latn-CS"/>
        </w:rPr>
        <w:t>Гатачког</w:t>
      </w:r>
      <w:r w:rsidRPr="00F066ED">
        <w:rPr>
          <w:sz w:val="24"/>
          <w:szCs w:val="24"/>
          <w:lang w:val="sr-Latn-CS"/>
        </w:rPr>
        <w:t xml:space="preserve"> </w:t>
      </w:r>
      <w:r>
        <w:rPr>
          <w:sz w:val="24"/>
          <w:szCs w:val="24"/>
          <w:lang w:val="sr-Latn-CS"/>
        </w:rPr>
        <w:t>поља</w:t>
      </w:r>
      <w:r w:rsidRPr="00F066ED">
        <w:rPr>
          <w:sz w:val="24"/>
          <w:szCs w:val="24"/>
          <w:lang w:val="sr-Latn-CS"/>
        </w:rPr>
        <w:t xml:space="preserve"> </w:t>
      </w:r>
      <w:r>
        <w:rPr>
          <w:sz w:val="24"/>
          <w:szCs w:val="24"/>
          <w:lang w:val="sr-Latn-CS"/>
        </w:rPr>
        <w:t>између</w:t>
      </w:r>
      <w:r w:rsidRPr="00F066ED">
        <w:rPr>
          <w:sz w:val="24"/>
          <w:szCs w:val="24"/>
          <w:lang w:val="sr-Latn-CS"/>
        </w:rPr>
        <w:t xml:space="preserve"> </w:t>
      </w:r>
      <w:r>
        <w:rPr>
          <w:sz w:val="24"/>
          <w:szCs w:val="24"/>
          <w:lang w:val="sr-Latn-CS"/>
        </w:rPr>
        <w:t>ријеке</w:t>
      </w:r>
      <w:r w:rsidRPr="00F066ED">
        <w:rPr>
          <w:sz w:val="24"/>
          <w:szCs w:val="24"/>
          <w:lang w:val="sr-Latn-CS"/>
        </w:rPr>
        <w:t xml:space="preserve"> </w:t>
      </w:r>
      <w:r>
        <w:rPr>
          <w:sz w:val="24"/>
          <w:szCs w:val="24"/>
          <w:lang w:val="sr-Latn-CS"/>
        </w:rPr>
        <w:t>Грачанице</w:t>
      </w:r>
      <w:r w:rsidRPr="00F066ED">
        <w:rPr>
          <w:sz w:val="24"/>
          <w:szCs w:val="24"/>
          <w:lang w:val="sr-Latn-CS"/>
        </w:rPr>
        <w:t xml:space="preserve"> </w:t>
      </w:r>
      <w:r>
        <w:rPr>
          <w:sz w:val="24"/>
          <w:szCs w:val="24"/>
          <w:lang w:val="sr-Latn-CS"/>
        </w:rPr>
        <w:t>и</w:t>
      </w:r>
      <w:r w:rsidRPr="00F066ED">
        <w:rPr>
          <w:sz w:val="24"/>
          <w:szCs w:val="24"/>
          <w:lang w:val="sr-Latn-CS"/>
        </w:rPr>
        <w:t xml:space="preserve"> </w:t>
      </w:r>
      <w:r>
        <w:rPr>
          <w:sz w:val="24"/>
          <w:szCs w:val="24"/>
          <w:lang w:val="sr-Latn-CS"/>
        </w:rPr>
        <w:t>пута</w:t>
      </w:r>
      <w:r w:rsidRPr="00F066ED">
        <w:rPr>
          <w:sz w:val="24"/>
          <w:szCs w:val="24"/>
          <w:lang w:val="sr-Latn-CS"/>
        </w:rPr>
        <w:t xml:space="preserve"> </w:t>
      </w:r>
      <w:r>
        <w:rPr>
          <w:sz w:val="24"/>
          <w:szCs w:val="24"/>
          <w:lang w:val="sr-Latn-CS"/>
        </w:rPr>
        <w:t>Автовац</w:t>
      </w:r>
      <w:r w:rsidRPr="00F066ED">
        <w:rPr>
          <w:sz w:val="24"/>
          <w:szCs w:val="24"/>
          <w:lang w:val="sr-Latn-CS"/>
        </w:rPr>
        <w:t>-</w:t>
      </w:r>
      <w:r>
        <w:rPr>
          <w:sz w:val="24"/>
          <w:szCs w:val="24"/>
          <w:lang w:val="sr-Latn-CS"/>
        </w:rPr>
        <w:t>Требиње</w:t>
      </w:r>
      <w:r w:rsidRPr="00F066ED">
        <w:rPr>
          <w:sz w:val="24"/>
          <w:szCs w:val="24"/>
          <w:lang w:val="sr-Latn-CS"/>
        </w:rPr>
        <w:t xml:space="preserve">. </w:t>
      </w:r>
      <w:r>
        <w:rPr>
          <w:sz w:val="24"/>
          <w:szCs w:val="24"/>
          <w:lang w:val="sr-Latn-CS"/>
        </w:rPr>
        <w:t>На</w:t>
      </w:r>
      <w:r w:rsidRPr="00F066ED">
        <w:rPr>
          <w:sz w:val="24"/>
          <w:szCs w:val="24"/>
          <w:lang w:val="sr-Latn-CS"/>
        </w:rPr>
        <w:t xml:space="preserve"> </w:t>
      </w:r>
      <w:r>
        <w:rPr>
          <w:sz w:val="24"/>
          <w:szCs w:val="24"/>
          <w:lang w:val="sr-Latn-CS"/>
        </w:rPr>
        <w:t>том</w:t>
      </w:r>
      <w:r w:rsidRPr="00F066ED">
        <w:rPr>
          <w:sz w:val="24"/>
          <w:szCs w:val="24"/>
          <w:lang w:val="sr-Latn-CS"/>
        </w:rPr>
        <w:t xml:space="preserve"> </w:t>
      </w:r>
      <w:r>
        <w:rPr>
          <w:sz w:val="24"/>
          <w:szCs w:val="24"/>
          <w:lang w:val="sr-Latn-CS"/>
        </w:rPr>
        <w:t>простору</w:t>
      </w:r>
      <w:r w:rsidRPr="00F066ED">
        <w:rPr>
          <w:sz w:val="24"/>
          <w:szCs w:val="24"/>
          <w:lang w:val="sr-Latn-CS"/>
        </w:rPr>
        <w:t xml:space="preserve"> </w:t>
      </w:r>
      <w:r>
        <w:rPr>
          <w:sz w:val="24"/>
          <w:szCs w:val="24"/>
          <w:lang w:val="sr-Latn-CS"/>
        </w:rPr>
        <w:t>су</w:t>
      </w:r>
      <w:r w:rsidRPr="00F066ED">
        <w:rPr>
          <w:sz w:val="24"/>
          <w:szCs w:val="24"/>
          <w:lang w:val="sr-Latn-CS"/>
        </w:rPr>
        <w:t xml:space="preserve"> </w:t>
      </w:r>
      <w:r>
        <w:rPr>
          <w:sz w:val="24"/>
          <w:szCs w:val="24"/>
          <w:lang w:val="sr-Latn-CS"/>
        </w:rPr>
        <w:t>положајно</w:t>
      </w:r>
      <w:r w:rsidRPr="00F066ED">
        <w:rPr>
          <w:sz w:val="24"/>
          <w:szCs w:val="24"/>
          <w:lang w:val="sr-Latn-CS"/>
        </w:rPr>
        <w:t xml:space="preserve"> </w:t>
      </w:r>
      <w:r>
        <w:rPr>
          <w:sz w:val="24"/>
          <w:szCs w:val="24"/>
          <w:lang w:val="sr-Latn-CS"/>
        </w:rPr>
        <w:t>ограничени</w:t>
      </w:r>
      <w:r w:rsidRPr="00F066ED">
        <w:rPr>
          <w:sz w:val="24"/>
          <w:szCs w:val="24"/>
          <w:lang w:val="sr-Latn-CS"/>
        </w:rPr>
        <w:t xml:space="preserve"> </w:t>
      </w:r>
      <w:r>
        <w:rPr>
          <w:sz w:val="24"/>
          <w:szCs w:val="24"/>
          <w:lang w:val="sr-Latn-CS"/>
        </w:rPr>
        <w:t>површински</w:t>
      </w:r>
      <w:r w:rsidRPr="00F066ED">
        <w:rPr>
          <w:sz w:val="24"/>
          <w:szCs w:val="24"/>
          <w:lang w:val="sr-Latn-CS"/>
        </w:rPr>
        <w:t xml:space="preserve"> </w:t>
      </w:r>
      <w:r>
        <w:rPr>
          <w:sz w:val="24"/>
          <w:szCs w:val="24"/>
          <w:lang w:val="sr-Latn-CS"/>
        </w:rPr>
        <w:t>копови</w:t>
      </w:r>
      <w:r w:rsidRPr="00F066ED">
        <w:rPr>
          <w:sz w:val="24"/>
          <w:szCs w:val="24"/>
          <w:lang w:val="sr-Latn-CS"/>
        </w:rPr>
        <w:t xml:space="preserve"> </w:t>
      </w:r>
      <w:r>
        <w:rPr>
          <w:sz w:val="24"/>
          <w:szCs w:val="24"/>
          <w:lang w:val="sr-Latn-CS"/>
        </w:rPr>
        <w:t>и</w:t>
      </w:r>
      <w:r w:rsidRPr="00F066ED">
        <w:rPr>
          <w:sz w:val="24"/>
          <w:szCs w:val="24"/>
          <w:lang w:val="sr-Latn-CS"/>
        </w:rPr>
        <w:t xml:space="preserve"> </w:t>
      </w:r>
      <w:r>
        <w:rPr>
          <w:sz w:val="24"/>
          <w:szCs w:val="24"/>
          <w:lang w:val="sr-Latn-CS"/>
        </w:rPr>
        <w:t>спољна</w:t>
      </w:r>
      <w:r w:rsidRPr="00F066ED">
        <w:rPr>
          <w:sz w:val="24"/>
          <w:szCs w:val="24"/>
          <w:lang w:val="sr-Latn-CS"/>
        </w:rPr>
        <w:t xml:space="preserve"> </w:t>
      </w:r>
      <w:r>
        <w:rPr>
          <w:sz w:val="24"/>
          <w:szCs w:val="24"/>
          <w:lang w:val="sr-Latn-CS"/>
        </w:rPr>
        <w:t>одлагалишта</w:t>
      </w:r>
      <w:r w:rsidRPr="00F066ED">
        <w:rPr>
          <w:sz w:val="24"/>
          <w:szCs w:val="24"/>
          <w:lang w:val="sr-Latn-CS"/>
        </w:rPr>
        <w:t xml:space="preserve"> </w:t>
      </w:r>
      <w:r>
        <w:rPr>
          <w:sz w:val="24"/>
          <w:szCs w:val="24"/>
          <w:lang w:val="sr-Latn-CS"/>
        </w:rPr>
        <w:t>јаловине</w:t>
      </w:r>
      <w:r w:rsidRPr="00F066ED">
        <w:rPr>
          <w:sz w:val="24"/>
          <w:szCs w:val="24"/>
          <w:lang w:val="sr-Latn-CS"/>
        </w:rPr>
        <w:t xml:space="preserve">. </w:t>
      </w:r>
      <w:r>
        <w:rPr>
          <w:sz w:val="24"/>
          <w:szCs w:val="24"/>
          <w:lang w:val="sr-Latn-CS"/>
        </w:rPr>
        <w:t>Преко</w:t>
      </w:r>
      <w:r w:rsidRPr="00F066ED">
        <w:rPr>
          <w:sz w:val="24"/>
          <w:szCs w:val="24"/>
          <w:lang w:val="sr-Latn-CS"/>
        </w:rPr>
        <w:t xml:space="preserve"> </w:t>
      </w:r>
      <w:r>
        <w:rPr>
          <w:sz w:val="24"/>
          <w:szCs w:val="24"/>
          <w:lang w:val="sr-Latn-CS"/>
        </w:rPr>
        <w:t>овог</w:t>
      </w:r>
      <w:r w:rsidRPr="00F066ED">
        <w:rPr>
          <w:sz w:val="24"/>
          <w:szCs w:val="24"/>
          <w:lang w:val="sr-Latn-CS"/>
        </w:rPr>
        <w:t xml:space="preserve"> </w:t>
      </w:r>
      <w:r>
        <w:rPr>
          <w:sz w:val="24"/>
          <w:szCs w:val="24"/>
          <w:lang w:val="sr-Latn-CS"/>
        </w:rPr>
        <w:t>дијела</w:t>
      </w:r>
      <w:r w:rsidRPr="00F066ED">
        <w:rPr>
          <w:sz w:val="24"/>
          <w:szCs w:val="24"/>
          <w:lang w:val="sr-Latn-CS"/>
        </w:rPr>
        <w:t xml:space="preserve"> </w:t>
      </w:r>
      <w:r>
        <w:rPr>
          <w:sz w:val="24"/>
          <w:szCs w:val="24"/>
          <w:lang w:val="sr-Latn-CS"/>
        </w:rPr>
        <w:t>поља</w:t>
      </w:r>
      <w:r w:rsidRPr="00F066ED">
        <w:rPr>
          <w:sz w:val="24"/>
          <w:szCs w:val="24"/>
          <w:lang w:val="sr-Latn-CS"/>
        </w:rPr>
        <w:t xml:space="preserve">, </w:t>
      </w:r>
      <w:r>
        <w:rPr>
          <w:sz w:val="24"/>
          <w:szCs w:val="24"/>
          <w:lang w:val="sr-Latn-CS"/>
        </w:rPr>
        <w:t>протичу</w:t>
      </w:r>
      <w:r w:rsidRPr="00F066ED">
        <w:rPr>
          <w:sz w:val="24"/>
          <w:szCs w:val="24"/>
          <w:lang w:val="sr-Latn-CS"/>
        </w:rPr>
        <w:t xml:space="preserve"> </w:t>
      </w:r>
      <w:r>
        <w:rPr>
          <w:sz w:val="24"/>
          <w:szCs w:val="24"/>
          <w:lang w:val="sr-Latn-CS"/>
        </w:rPr>
        <w:t>и</w:t>
      </w:r>
      <w:r w:rsidRPr="00F066ED">
        <w:rPr>
          <w:sz w:val="24"/>
          <w:szCs w:val="24"/>
          <w:lang w:val="sr-Latn-CS"/>
        </w:rPr>
        <w:t xml:space="preserve"> </w:t>
      </w:r>
      <w:r>
        <w:rPr>
          <w:sz w:val="24"/>
          <w:szCs w:val="24"/>
          <w:lang w:val="sr-Latn-CS"/>
        </w:rPr>
        <w:t>ријеке</w:t>
      </w:r>
      <w:r w:rsidRPr="00F066ED">
        <w:rPr>
          <w:sz w:val="24"/>
          <w:szCs w:val="24"/>
          <w:lang w:val="sr-Latn-CS"/>
        </w:rPr>
        <w:t xml:space="preserve"> </w:t>
      </w:r>
      <w:r>
        <w:rPr>
          <w:sz w:val="24"/>
          <w:szCs w:val="24"/>
          <w:lang w:val="sr-Latn-CS"/>
        </w:rPr>
        <w:t>Мушница</w:t>
      </w:r>
      <w:r w:rsidRPr="00F066ED">
        <w:rPr>
          <w:sz w:val="24"/>
          <w:szCs w:val="24"/>
          <w:lang w:val="sr-Latn-CS"/>
        </w:rPr>
        <w:t xml:space="preserve"> </w:t>
      </w:r>
      <w:r>
        <w:rPr>
          <w:sz w:val="24"/>
          <w:szCs w:val="24"/>
          <w:lang w:val="sr-Latn-CS"/>
        </w:rPr>
        <w:t>и</w:t>
      </w:r>
      <w:r w:rsidRPr="00F066ED">
        <w:rPr>
          <w:sz w:val="24"/>
          <w:szCs w:val="24"/>
          <w:lang w:val="sr-Latn-CS"/>
        </w:rPr>
        <w:t xml:space="preserve"> </w:t>
      </w:r>
      <w:r>
        <w:rPr>
          <w:sz w:val="24"/>
          <w:szCs w:val="24"/>
          <w:lang w:val="sr-Latn-CS"/>
        </w:rPr>
        <w:t>Грачаница</w:t>
      </w:r>
      <w:r w:rsidRPr="00F066ED">
        <w:rPr>
          <w:sz w:val="24"/>
          <w:szCs w:val="24"/>
          <w:lang w:val="sr-Latn-CS"/>
        </w:rPr>
        <w:t xml:space="preserve">, </w:t>
      </w:r>
      <w:r>
        <w:rPr>
          <w:sz w:val="24"/>
          <w:szCs w:val="24"/>
          <w:lang w:val="sr-Latn-CS"/>
        </w:rPr>
        <w:t>које</w:t>
      </w:r>
      <w:r w:rsidRPr="00F066ED">
        <w:rPr>
          <w:sz w:val="24"/>
          <w:szCs w:val="24"/>
          <w:lang w:val="sr-Latn-CS"/>
        </w:rPr>
        <w:t xml:space="preserve"> </w:t>
      </w:r>
      <w:r>
        <w:rPr>
          <w:sz w:val="24"/>
          <w:szCs w:val="24"/>
          <w:lang w:val="sr-Latn-CS"/>
        </w:rPr>
        <w:t>примају</w:t>
      </w:r>
      <w:r w:rsidRPr="00F066ED">
        <w:rPr>
          <w:sz w:val="24"/>
          <w:szCs w:val="24"/>
          <w:lang w:val="sr-Latn-CS"/>
        </w:rPr>
        <w:t xml:space="preserve"> </w:t>
      </w:r>
      <w:r>
        <w:rPr>
          <w:sz w:val="24"/>
          <w:szCs w:val="24"/>
          <w:lang w:val="sr-Latn-CS"/>
        </w:rPr>
        <w:t>све</w:t>
      </w:r>
      <w:r w:rsidRPr="00F066ED">
        <w:rPr>
          <w:sz w:val="24"/>
          <w:szCs w:val="24"/>
          <w:lang w:val="sr-Latn-CS"/>
        </w:rPr>
        <w:t xml:space="preserve"> </w:t>
      </w:r>
      <w:r>
        <w:rPr>
          <w:sz w:val="24"/>
          <w:szCs w:val="24"/>
          <w:lang w:val="sr-Latn-CS"/>
        </w:rPr>
        <w:t>изворске</w:t>
      </w:r>
      <w:r w:rsidRPr="00F066ED">
        <w:rPr>
          <w:sz w:val="24"/>
          <w:szCs w:val="24"/>
          <w:lang w:val="sr-Latn-CS"/>
        </w:rPr>
        <w:t xml:space="preserve"> </w:t>
      </w:r>
      <w:r>
        <w:rPr>
          <w:sz w:val="24"/>
          <w:szCs w:val="24"/>
          <w:lang w:val="sr-Latn-CS"/>
        </w:rPr>
        <w:t>воде</w:t>
      </w:r>
      <w:r w:rsidRPr="00F066ED">
        <w:rPr>
          <w:sz w:val="24"/>
          <w:szCs w:val="24"/>
          <w:lang w:val="sr-Latn-CS"/>
        </w:rPr>
        <w:t xml:space="preserve"> </w:t>
      </w:r>
      <w:r>
        <w:rPr>
          <w:sz w:val="24"/>
          <w:szCs w:val="24"/>
          <w:lang w:val="sr-Latn-CS"/>
        </w:rPr>
        <w:t>са</w:t>
      </w:r>
      <w:r w:rsidRPr="00F066ED">
        <w:rPr>
          <w:sz w:val="24"/>
          <w:szCs w:val="24"/>
          <w:lang w:val="sr-Latn-CS"/>
        </w:rPr>
        <w:t xml:space="preserve"> </w:t>
      </w:r>
      <w:r>
        <w:rPr>
          <w:sz w:val="24"/>
          <w:szCs w:val="24"/>
          <w:lang w:val="sr-Latn-CS"/>
        </w:rPr>
        <w:t>сјеверне</w:t>
      </w:r>
      <w:r w:rsidRPr="00F066ED">
        <w:rPr>
          <w:sz w:val="24"/>
          <w:szCs w:val="24"/>
          <w:lang w:val="sr-Latn-CS"/>
        </w:rPr>
        <w:t xml:space="preserve"> </w:t>
      </w:r>
      <w:r>
        <w:rPr>
          <w:sz w:val="24"/>
          <w:szCs w:val="24"/>
          <w:lang w:val="sr-Latn-CS"/>
        </w:rPr>
        <w:t>и</w:t>
      </w:r>
      <w:r w:rsidRPr="00F066ED">
        <w:rPr>
          <w:sz w:val="24"/>
          <w:szCs w:val="24"/>
          <w:lang w:val="sr-Latn-CS"/>
        </w:rPr>
        <w:t xml:space="preserve"> </w:t>
      </w:r>
      <w:r>
        <w:rPr>
          <w:sz w:val="24"/>
          <w:szCs w:val="24"/>
          <w:lang w:val="sr-Latn-CS"/>
        </w:rPr>
        <w:t>јужне</w:t>
      </w:r>
      <w:r w:rsidRPr="00F066ED">
        <w:rPr>
          <w:sz w:val="24"/>
          <w:szCs w:val="24"/>
          <w:lang w:val="sr-Latn-CS"/>
        </w:rPr>
        <w:t xml:space="preserve"> </w:t>
      </w:r>
      <w:r>
        <w:rPr>
          <w:sz w:val="24"/>
          <w:szCs w:val="24"/>
          <w:lang w:val="sr-Latn-CS"/>
        </w:rPr>
        <w:t>стране</w:t>
      </w:r>
      <w:r w:rsidRPr="00F066ED">
        <w:rPr>
          <w:sz w:val="24"/>
          <w:szCs w:val="24"/>
          <w:lang w:val="sr-Latn-CS"/>
        </w:rPr>
        <w:t xml:space="preserve"> </w:t>
      </w:r>
      <w:r>
        <w:rPr>
          <w:sz w:val="24"/>
          <w:szCs w:val="24"/>
          <w:lang w:val="sr-Latn-CS"/>
        </w:rPr>
        <w:t>гатачког</w:t>
      </w:r>
      <w:r w:rsidRPr="00F066ED">
        <w:rPr>
          <w:sz w:val="24"/>
          <w:szCs w:val="24"/>
          <w:lang w:val="sr-Latn-CS"/>
        </w:rPr>
        <w:t xml:space="preserve"> </w:t>
      </w:r>
      <w:r>
        <w:rPr>
          <w:sz w:val="24"/>
          <w:szCs w:val="24"/>
          <w:lang w:val="sr-Latn-CS"/>
        </w:rPr>
        <w:t>поља</w:t>
      </w:r>
      <w:r w:rsidRPr="00F066ED">
        <w:rPr>
          <w:sz w:val="24"/>
          <w:szCs w:val="24"/>
          <w:lang w:val="sr-Latn-CS"/>
        </w:rPr>
        <w:t xml:space="preserve"> </w:t>
      </w:r>
      <w:r>
        <w:rPr>
          <w:sz w:val="24"/>
          <w:szCs w:val="24"/>
          <w:lang w:val="sr-Latn-CS"/>
        </w:rPr>
        <w:t>и</w:t>
      </w:r>
      <w:r w:rsidRPr="00F066ED">
        <w:rPr>
          <w:sz w:val="24"/>
          <w:szCs w:val="24"/>
          <w:lang w:val="sr-Latn-CS"/>
        </w:rPr>
        <w:t xml:space="preserve"> </w:t>
      </w:r>
      <w:r>
        <w:rPr>
          <w:sz w:val="24"/>
          <w:szCs w:val="24"/>
          <w:lang w:val="sr-Latn-CS"/>
        </w:rPr>
        <w:t>одводе</w:t>
      </w:r>
      <w:r w:rsidRPr="00F066ED">
        <w:rPr>
          <w:sz w:val="24"/>
          <w:szCs w:val="24"/>
          <w:lang w:val="sr-Latn-CS"/>
        </w:rPr>
        <w:t xml:space="preserve"> </w:t>
      </w:r>
      <w:r>
        <w:rPr>
          <w:sz w:val="24"/>
          <w:szCs w:val="24"/>
          <w:lang w:val="sr-Latn-CS"/>
        </w:rPr>
        <w:t>их</w:t>
      </w:r>
      <w:r w:rsidRPr="00F066ED">
        <w:rPr>
          <w:sz w:val="24"/>
          <w:szCs w:val="24"/>
          <w:lang w:val="sr-Latn-CS"/>
        </w:rPr>
        <w:t xml:space="preserve"> </w:t>
      </w:r>
      <w:r>
        <w:rPr>
          <w:sz w:val="24"/>
          <w:szCs w:val="24"/>
          <w:lang w:val="sr-Latn-CS"/>
        </w:rPr>
        <w:t>у</w:t>
      </w:r>
      <w:r w:rsidRPr="00F066ED">
        <w:rPr>
          <w:sz w:val="24"/>
          <w:szCs w:val="24"/>
          <w:lang w:val="sr-Latn-CS"/>
        </w:rPr>
        <w:t xml:space="preserve"> </w:t>
      </w:r>
      <w:r>
        <w:rPr>
          <w:sz w:val="24"/>
          <w:szCs w:val="24"/>
          <w:lang w:val="sr-Latn-CS"/>
        </w:rPr>
        <w:t>понорску</w:t>
      </w:r>
      <w:r w:rsidRPr="00F066ED">
        <w:rPr>
          <w:sz w:val="24"/>
          <w:szCs w:val="24"/>
          <w:lang w:val="sr-Latn-CS"/>
        </w:rPr>
        <w:t xml:space="preserve"> </w:t>
      </w:r>
      <w:r>
        <w:rPr>
          <w:sz w:val="24"/>
          <w:szCs w:val="24"/>
          <w:lang w:val="sr-Latn-CS"/>
        </w:rPr>
        <w:t>зону</w:t>
      </w:r>
      <w:r w:rsidRPr="00F066ED">
        <w:rPr>
          <w:sz w:val="24"/>
          <w:szCs w:val="24"/>
          <w:lang w:val="sr-Latn-CS"/>
        </w:rPr>
        <w:t xml:space="preserve"> </w:t>
      </w:r>
      <w:r>
        <w:rPr>
          <w:sz w:val="24"/>
          <w:szCs w:val="24"/>
          <w:lang w:val="sr-Latn-CS"/>
        </w:rPr>
        <w:t>Малог</w:t>
      </w:r>
      <w:r w:rsidRPr="00F066ED">
        <w:rPr>
          <w:sz w:val="24"/>
          <w:szCs w:val="24"/>
          <w:lang w:val="sr-Latn-CS"/>
        </w:rPr>
        <w:t xml:space="preserve"> </w:t>
      </w:r>
      <w:r>
        <w:rPr>
          <w:sz w:val="24"/>
          <w:szCs w:val="24"/>
          <w:lang w:val="sr-Latn-CS"/>
        </w:rPr>
        <w:t>гатачког</w:t>
      </w:r>
      <w:r w:rsidRPr="00F066ED">
        <w:rPr>
          <w:sz w:val="24"/>
          <w:szCs w:val="24"/>
          <w:lang w:val="sr-Latn-CS"/>
        </w:rPr>
        <w:t xml:space="preserve"> </w:t>
      </w:r>
      <w:r>
        <w:rPr>
          <w:sz w:val="24"/>
          <w:szCs w:val="24"/>
          <w:lang w:val="sr-Latn-CS"/>
        </w:rPr>
        <w:t>поља</w:t>
      </w:r>
      <w:r w:rsidRPr="00F066ED">
        <w:rPr>
          <w:sz w:val="24"/>
          <w:szCs w:val="24"/>
          <w:lang w:val="sr-Latn-CS"/>
        </w:rPr>
        <w:t>.</w:t>
      </w:r>
    </w:p>
    <w:p w:rsidR="00D72AD4" w:rsidRPr="00F066ED" w:rsidRDefault="00D72AD4" w:rsidP="00D0639A">
      <w:pPr>
        <w:jc w:val="both"/>
        <w:rPr>
          <w:sz w:val="24"/>
          <w:szCs w:val="24"/>
          <w:lang w:val="sr-Latn-CS"/>
        </w:rPr>
      </w:pPr>
      <w:r>
        <w:rPr>
          <w:sz w:val="24"/>
          <w:szCs w:val="24"/>
          <w:lang w:val="sr-Latn-CS"/>
        </w:rPr>
        <w:t>Површински</w:t>
      </w:r>
      <w:r w:rsidRPr="00F066ED">
        <w:rPr>
          <w:sz w:val="24"/>
          <w:szCs w:val="24"/>
          <w:lang w:val="sr-Latn-CS"/>
        </w:rPr>
        <w:t xml:space="preserve"> </w:t>
      </w:r>
      <w:r>
        <w:rPr>
          <w:sz w:val="24"/>
          <w:szCs w:val="24"/>
          <w:lang w:val="sr-Latn-CS"/>
        </w:rPr>
        <w:t>коп</w:t>
      </w:r>
      <w:r w:rsidRPr="00F066ED">
        <w:rPr>
          <w:sz w:val="24"/>
          <w:szCs w:val="24"/>
          <w:lang w:val="sr-Latn-CS"/>
        </w:rPr>
        <w:t xml:space="preserve"> </w:t>
      </w:r>
      <w:r>
        <w:rPr>
          <w:sz w:val="24"/>
          <w:szCs w:val="24"/>
          <w:lang w:val="sr-Latn-CS"/>
        </w:rPr>
        <w:t>Гацко</w:t>
      </w:r>
      <w:r w:rsidRPr="00F066ED">
        <w:rPr>
          <w:sz w:val="24"/>
          <w:szCs w:val="24"/>
          <w:lang w:val="sr-Latn-CS"/>
        </w:rPr>
        <w:t xml:space="preserve">, </w:t>
      </w:r>
      <w:r>
        <w:rPr>
          <w:sz w:val="24"/>
          <w:szCs w:val="24"/>
          <w:lang w:val="sr-Latn-CS"/>
        </w:rPr>
        <w:t>који</w:t>
      </w:r>
      <w:r w:rsidRPr="00F066ED">
        <w:rPr>
          <w:sz w:val="24"/>
          <w:szCs w:val="24"/>
          <w:lang w:val="sr-Latn-CS"/>
        </w:rPr>
        <w:t xml:space="preserve"> </w:t>
      </w:r>
      <w:r>
        <w:rPr>
          <w:sz w:val="24"/>
          <w:szCs w:val="24"/>
          <w:lang w:val="sr-Latn-CS"/>
        </w:rPr>
        <w:t>је</w:t>
      </w:r>
      <w:r w:rsidRPr="00F066ED">
        <w:rPr>
          <w:sz w:val="24"/>
          <w:szCs w:val="24"/>
          <w:lang w:val="sr-Latn-CS"/>
        </w:rPr>
        <w:t xml:space="preserve"> </w:t>
      </w:r>
      <w:r>
        <w:rPr>
          <w:sz w:val="24"/>
          <w:szCs w:val="24"/>
          <w:lang w:val="sr-Latn-CS"/>
        </w:rPr>
        <w:t>смјештен</w:t>
      </w:r>
      <w:r w:rsidRPr="00F066ED">
        <w:rPr>
          <w:sz w:val="24"/>
          <w:szCs w:val="24"/>
          <w:lang w:val="sr-Latn-CS"/>
        </w:rPr>
        <w:t xml:space="preserve"> </w:t>
      </w:r>
      <w:r>
        <w:rPr>
          <w:sz w:val="24"/>
          <w:szCs w:val="24"/>
          <w:lang w:val="sr-Latn-CS"/>
        </w:rPr>
        <w:t>у</w:t>
      </w:r>
      <w:r w:rsidRPr="00F066ED">
        <w:rPr>
          <w:sz w:val="24"/>
          <w:szCs w:val="24"/>
          <w:lang w:val="sr-Latn-CS"/>
        </w:rPr>
        <w:t xml:space="preserve"> </w:t>
      </w:r>
      <w:r>
        <w:rPr>
          <w:sz w:val="24"/>
          <w:szCs w:val="24"/>
          <w:lang w:val="sr-Latn-CS"/>
        </w:rPr>
        <w:t>Великом</w:t>
      </w:r>
      <w:r w:rsidRPr="00F066ED">
        <w:rPr>
          <w:sz w:val="24"/>
          <w:szCs w:val="24"/>
          <w:lang w:val="sr-Latn-CS"/>
        </w:rPr>
        <w:t xml:space="preserve"> </w:t>
      </w:r>
      <w:r>
        <w:rPr>
          <w:sz w:val="24"/>
          <w:szCs w:val="24"/>
          <w:lang w:val="sr-Latn-CS"/>
        </w:rPr>
        <w:t>гатачком</w:t>
      </w:r>
      <w:r w:rsidRPr="00F066ED">
        <w:rPr>
          <w:sz w:val="24"/>
          <w:szCs w:val="24"/>
          <w:lang w:val="sr-Latn-CS"/>
        </w:rPr>
        <w:t xml:space="preserve"> </w:t>
      </w:r>
      <w:r>
        <w:rPr>
          <w:sz w:val="24"/>
          <w:szCs w:val="24"/>
          <w:lang w:val="sr-Latn-CS"/>
        </w:rPr>
        <w:t>пољу</w:t>
      </w:r>
      <w:r w:rsidRPr="00F066ED">
        <w:rPr>
          <w:sz w:val="24"/>
          <w:szCs w:val="24"/>
          <w:lang w:val="sr-Latn-CS"/>
        </w:rPr>
        <w:t xml:space="preserve"> (</w:t>
      </w:r>
      <w:r>
        <w:rPr>
          <w:sz w:val="24"/>
          <w:szCs w:val="24"/>
          <w:lang w:val="sr-Latn-CS"/>
        </w:rPr>
        <w:t>Централно</w:t>
      </w:r>
      <w:r w:rsidRPr="00F066ED">
        <w:rPr>
          <w:sz w:val="24"/>
          <w:szCs w:val="24"/>
          <w:lang w:val="sr-Latn-CS"/>
        </w:rPr>
        <w:t xml:space="preserve"> </w:t>
      </w:r>
      <w:r>
        <w:rPr>
          <w:sz w:val="24"/>
          <w:szCs w:val="24"/>
          <w:lang w:val="sr-Latn-CS"/>
        </w:rPr>
        <w:t>поље</w:t>
      </w:r>
      <w:r w:rsidRPr="00F066ED">
        <w:rPr>
          <w:sz w:val="24"/>
          <w:szCs w:val="24"/>
          <w:lang w:val="sr-Latn-CS"/>
        </w:rPr>
        <w:t xml:space="preserve">, </w:t>
      </w:r>
      <w:r>
        <w:rPr>
          <w:sz w:val="24"/>
          <w:szCs w:val="24"/>
          <w:lang w:val="sr-Latn-CS"/>
        </w:rPr>
        <w:t>Повлатна</w:t>
      </w:r>
      <w:r w:rsidRPr="00F066ED">
        <w:rPr>
          <w:sz w:val="24"/>
          <w:szCs w:val="24"/>
          <w:lang w:val="sr-Latn-CS"/>
        </w:rPr>
        <w:t xml:space="preserve"> </w:t>
      </w:r>
      <w:r>
        <w:rPr>
          <w:sz w:val="24"/>
          <w:szCs w:val="24"/>
          <w:lang w:val="sr-Latn-CS"/>
        </w:rPr>
        <w:t>серија</w:t>
      </w:r>
      <w:r w:rsidRPr="00F066ED">
        <w:rPr>
          <w:sz w:val="24"/>
          <w:szCs w:val="24"/>
          <w:lang w:val="sr-Latn-CS"/>
        </w:rPr>
        <w:t xml:space="preserve"> </w:t>
      </w:r>
      <w:r>
        <w:rPr>
          <w:sz w:val="24"/>
          <w:szCs w:val="24"/>
          <w:lang w:val="sr-Latn-CS"/>
        </w:rPr>
        <w:t>и</w:t>
      </w:r>
      <w:r w:rsidRPr="00F066ED">
        <w:rPr>
          <w:sz w:val="24"/>
          <w:szCs w:val="24"/>
          <w:lang w:val="sr-Latn-CS"/>
        </w:rPr>
        <w:t xml:space="preserve"> </w:t>
      </w:r>
      <w:r>
        <w:rPr>
          <w:sz w:val="24"/>
          <w:szCs w:val="24"/>
          <w:lang w:val="sr-Latn-CS"/>
        </w:rPr>
        <w:t>Источно</w:t>
      </w:r>
      <w:r w:rsidRPr="00F066ED">
        <w:rPr>
          <w:sz w:val="24"/>
          <w:szCs w:val="24"/>
          <w:lang w:val="sr-Latn-CS"/>
        </w:rPr>
        <w:t xml:space="preserve"> </w:t>
      </w:r>
      <w:r>
        <w:rPr>
          <w:sz w:val="24"/>
          <w:szCs w:val="24"/>
          <w:lang w:val="sr-Latn-CS"/>
        </w:rPr>
        <w:t>поље</w:t>
      </w:r>
      <w:r w:rsidRPr="00F066ED">
        <w:rPr>
          <w:sz w:val="24"/>
          <w:szCs w:val="24"/>
          <w:lang w:val="sr-Latn-CS"/>
        </w:rPr>
        <w:t xml:space="preserve">) </w:t>
      </w:r>
      <w:r>
        <w:rPr>
          <w:sz w:val="24"/>
          <w:szCs w:val="24"/>
          <w:lang w:val="sr-Latn-CS"/>
        </w:rPr>
        <w:t>простире</w:t>
      </w:r>
      <w:r w:rsidRPr="00F066ED">
        <w:rPr>
          <w:sz w:val="24"/>
          <w:szCs w:val="24"/>
          <w:lang w:val="sr-Latn-CS"/>
        </w:rPr>
        <w:t xml:space="preserve"> </w:t>
      </w:r>
      <w:r>
        <w:rPr>
          <w:sz w:val="24"/>
          <w:szCs w:val="24"/>
          <w:lang w:val="sr-Latn-CS"/>
        </w:rPr>
        <w:t>се</w:t>
      </w:r>
      <w:r w:rsidRPr="00F066ED">
        <w:rPr>
          <w:sz w:val="24"/>
          <w:szCs w:val="24"/>
          <w:lang w:val="sr-Latn-CS"/>
        </w:rPr>
        <w:t xml:space="preserve"> </w:t>
      </w:r>
      <w:r>
        <w:rPr>
          <w:sz w:val="24"/>
          <w:szCs w:val="24"/>
          <w:lang w:val="sr-Latn-CS"/>
        </w:rPr>
        <w:t>на</w:t>
      </w:r>
      <w:r w:rsidRPr="00F066ED">
        <w:rPr>
          <w:sz w:val="24"/>
          <w:szCs w:val="24"/>
          <w:lang w:val="sr-Latn-CS"/>
        </w:rPr>
        <w:t xml:space="preserve"> </w:t>
      </w:r>
      <w:r>
        <w:rPr>
          <w:sz w:val="24"/>
          <w:szCs w:val="24"/>
          <w:lang w:val="sr-Latn-CS"/>
        </w:rPr>
        <w:t>сливном</w:t>
      </w:r>
      <w:r w:rsidRPr="00F066ED">
        <w:rPr>
          <w:sz w:val="24"/>
          <w:szCs w:val="24"/>
          <w:lang w:val="sr-Latn-CS"/>
        </w:rPr>
        <w:t xml:space="preserve"> </w:t>
      </w:r>
      <w:r>
        <w:rPr>
          <w:sz w:val="24"/>
          <w:szCs w:val="24"/>
          <w:lang w:val="sr-Latn-CS"/>
        </w:rPr>
        <w:t>подручју</w:t>
      </w:r>
      <w:r w:rsidRPr="00F066ED">
        <w:rPr>
          <w:sz w:val="24"/>
          <w:szCs w:val="24"/>
          <w:lang w:val="sr-Latn-CS"/>
        </w:rPr>
        <w:t xml:space="preserve"> </w:t>
      </w:r>
      <w:r>
        <w:rPr>
          <w:sz w:val="24"/>
          <w:szCs w:val="24"/>
          <w:lang w:val="sr-Latn-CS"/>
        </w:rPr>
        <w:t>ријеке</w:t>
      </w:r>
      <w:r w:rsidRPr="00F066ED">
        <w:rPr>
          <w:sz w:val="24"/>
          <w:szCs w:val="24"/>
          <w:lang w:val="sr-Latn-CS"/>
        </w:rPr>
        <w:t xml:space="preserve"> </w:t>
      </w:r>
      <w:r>
        <w:rPr>
          <w:sz w:val="24"/>
          <w:szCs w:val="24"/>
          <w:lang w:val="sr-Latn-CS"/>
        </w:rPr>
        <w:t>Грачанице</w:t>
      </w:r>
      <w:r w:rsidRPr="00F066ED">
        <w:rPr>
          <w:sz w:val="24"/>
          <w:szCs w:val="24"/>
          <w:lang w:val="sr-Latn-CS"/>
        </w:rPr>
        <w:t xml:space="preserve"> </w:t>
      </w:r>
      <w:r>
        <w:rPr>
          <w:sz w:val="24"/>
          <w:szCs w:val="24"/>
          <w:lang w:val="sr-Latn-CS"/>
        </w:rPr>
        <w:t>и</w:t>
      </w:r>
      <w:r w:rsidRPr="00F066ED">
        <w:rPr>
          <w:sz w:val="24"/>
          <w:szCs w:val="24"/>
          <w:lang w:val="sr-Latn-CS"/>
        </w:rPr>
        <w:t xml:space="preserve"> </w:t>
      </w:r>
      <w:r>
        <w:rPr>
          <w:sz w:val="24"/>
          <w:szCs w:val="24"/>
          <w:lang w:val="sr-Latn-CS"/>
        </w:rPr>
        <w:t>Мушнице</w:t>
      </w:r>
      <w:r w:rsidRPr="00F066ED">
        <w:rPr>
          <w:sz w:val="24"/>
          <w:szCs w:val="24"/>
          <w:lang w:val="sr-Latn-CS"/>
        </w:rPr>
        <w:t xml:space="preserve">. </w:t>
      </w:r>
      <w:r>
        <w:rPr>
          <w:sz w:val="24"/>
          <w:szCs w:val="24"/>
          <w:lang w:val="sr-Latn-CS"/>
        </w:rPr>
        <w:t>Непосредно</w:t>
      </w:r>
      <w:r w:rsidRPr="00F066ED">
        <w:rPr>
          <w:sz w:val="24"/>
          <w:szCs w:val="24"/>
          <w:lang w:val="sr-Latn-CS"/>
        </w:rPr>
        <w:t xml:space="preserve"> </w:t>
      </w:r>
      <w:r>
        <w:rPr>
          <w:sz w:val="24"/>
          <w:szCs w:val="24"/>
          <w:lang w:val="sr-Latn-CS"/>
        </w:rPr>
        <w:t>присуство</w:t>
      </w:r>
      <w:r w:rsidRPr="00F066ED">
        <w:rPr>
          <w:sz w:val="24"/>
          <w:szCs w:val="24"/>
          <w:lang w:val="sr-Latn-CS"/>
        </w:rPr>
        <w:t xml:space="preserve"> </w:t>
      </w:r>
      <w:r>
        <w:rPr>
          <w:sz w:val="24"/>
          <w:szCs w:val="24"/>
          <w:lang w:val="sr-Latn-CS"/>
        </w:rPr>
        <w:t>ових</w:t>
      </w:r>
      <w:r w:rsidRPr="00F066ED">
        <w:rPr>
          <w:sz w:val="24"/>
          <w:szCs w:val="24"/>
          <w:lang w:val="sr-Latn-CS"/>
        </w:rPr>
        <w:t xml:space="preserve"> </w:t>
      </w:r>
      <w:r>
        <w:rPr>
          <w:sz w:val="24"/>
          <w:szCs w:val="24"/>
          <w:lang w:val="sr-Latn-CS"/>
        </w:rPr>
        <w:t>водотока</w:t>
      </w:r>
      <w:r w:rsidRPr="00F066ED">
        <w:rPr>
          <w:sz w:val="24"/>
          <w:szCs w:val="24"/>
          <w:lang w:val="sr-Latn-CS"/>
        </w:rPr>
        <w:t xml:space="preserve"> </w:t>
      </w:r>
      <w:r>
        <w:rPr>
          <w:sz w:val="24"/>
          <w:szCs w:val="24"/>
          <w:lang w:val="sr-Latn-CS"/>
        </w:rPr>
        <w:t>у</w:t>
      </w:r>
      <w:r w:rsidRPr="00F066ED">
        <w:rPr>
          <w:sz w:val="24"/>
          <w:szCs w:val="24"/>
          <w:lang w:val="sr-Latn-CS"/>
        </w:rPr>
        <w:t xml:space="preserve"> </w:t>
      </w:r>
      <w:r>
        <w:rPr>
          <w:sz w:val="24"/>
          <w:szCs w:val="24"/>
          <w:lang w:val="sr-Latn-CS"/>
        </w:rPr>
        <w:t>зони</w:t>
      </w:r>
      <w:r w:rsidRPr="00F066ED">
        <w:rPr>
          <w:sz w:val="24"/>
          <w:szCs w:val="24"/>
          <w:lang w:val="sr-Latn-CS"/>
        </w:rPr>
        <w:t xml:space="preserve"> </w:t>
      </w:r>
      <w:r>
        <w:rPr>
          <w:sz w:val="24"/>
          <w:szCs w:val="24"/>
          <w:lang w:val="sr-Latn-CS"/>
        </w:rPr>
        <w:t>површинског</w:t>
      </w:r>
      <w:r w:rsidRPr="00F066ED">
        <w:rPr>
          <w:sz w:val="24"/>
          <w:szCs w:val="24"/>
          <w:lang w:val="sr-Latn-CS"/>
        </w:rPr>
        <w:t xml:space="preserve"> </w:t>
      </w:r>
      <w:r>
        <w:rPr>
          <w:sz w:val="24"/>
          <w:szCs w:val="24"/>
          <w:lang w:val="sr-Latn-CS"/>
        </w:rPr>
        <w:t>копа</w:t>
      </w:r>
      <w:r w:rsidRPr="00F066ED">
        <w:rPr>
          <w:sz w:val="24"/>
          <w:szCs w:val="24"/>
          <w:lang w:val="sr-Latn-CS"/>
        </w:rPr>
        <w:t xml:space="preserve">, </w:t>
      </w:r>
      <w:r>
        <w:rPr>
          <w:sz w:val="24"/>
          <w:szCs w:val="24"/>
          <w:lang w:val="sr-Latn-CS"/>
        </w:rPr>
        <w:t>захтјева</w:t>
      </w:r>
      <w:r w:rsidRPr="00F066ED">
        <w:rPr>
          <w:sz w:val="24"/>
          <w:szCs w:val="24"/>
          <w:lang w:val="sr-Latn-CS"/>
        </w:rPr>
        <w:t xml:space="preserve"> </w:t>
      </w:r>
      <w:r>
        <w:rPr>
          <w:sz w:val="24"/>
          <w:szCs w:val="24"/>
          <w:lang w:val="sr-Latn-CS"/>
        </w:rPr>
        <w:t>њихово</w:t>
      </w:r>
      <w:r w:rsidRPr="00F066ED">
        <w:rPr>
          <w:sz w:val="24"/>
          <w:szCs w:val="24"/>
          <w:lang w:val="sr-Latn-CS"/>
        </w:rPr>
        <w:t xml:space="preserve"> </w:t>
      </w:r>
      <w:r>
        <w:rPr>
          <w:sz w:val="24"/>
          <w:szCs w:val="24"/>
          <w:lang w:val="sr-Latn-CS"/>
        </w:rPr>
        <w:t>измјештање</w:t>
      </w:r>
      <w:r w:rsidRPr="00F066ED">
        <w:rPr>
          <w:sz w:val="24"/>
          <w:szCs w:val="24"/>
          <w:lang w:val="sr-Latn-CS"/>
        </w:rPr>
        <w:t xml:space="preserve"> </w:t>
      </w:r>
      <w:r>
        <w:rPr>
          <w:sz w:val="24"/>
          <w:szCs w:val="24"/>
          <w:lang w:val="sr-Latn-CS"/>
        </w:rPr>
        <w:t>и</w:t>
      </w:r>
      <w:r w:rsidRPr="00F066ED">
        <w:rPr>
          <w:sz w:val="24"/>
          <w:szCs w:val="24"/>
          <w:lang w:val="sr-Latn-CS"/>
        </w:rPr>
        <w:t xml:space="preserve"> </w:t>
      </w:r>
      <w:r>
        <w:rPr>
          <w:sz w:val="24"/>
          <w:szCs w:val="24"/>
          <w:lang w:val="sr-Latn-CS"/>
        </w:rPr>
        <w:t>одговарајућу</w:t>
      </w:r>
      <w:r w:rsidRPr="00F066ED">
        <w:rPr>
          <w:sz w:val="24"/>
          <w:szCs w:val="24"/>
          <w:lang w:val="sr-Latn-CS"/>
        </w:rPr>
        <w:t xml:space="preserve"> </w:t>
      </w:r>
      <w:r>
        <w:rPr>
          <w:sz w:val="24"/>
          <w:szCs w:val="24"/>
          <w:lang w:val="sr-Latn-CS"/>
        </w:rPr>
        <w:t>заштиту</w:t>
      </w:r>
      <w:r w:rsidRPr="00F066ED">
        <w:rPr>
          <w:sz w:val="24"/>
          <w:szCs w:val="24"/>
          <w:lang w:val="sr-Latn-CS"/>
        </w:rPr>
        <w:t xml:space="preserve">  </w:t>
      </w:r>
      <w:r>
        <w:rPr>
          <w:sz w:val="24"/>
          <w:szCs w:val="24"/>
          <w:lang w:val="sr-Latn-CS"/>
        </w:rPr>
        <w:t>копа</w:t>
      </w:r>
      <w:r w:rsidRPr="00F066ED">
        <w:rPr>
          <w:sz w:val="24"/>
          <w:szCs w:val="24"/>
          <w:lang w:val="sr-Latn-CS"/>
        </w:rPr>
        <w:t xml:space="preserve"> </w:t>
      </w:r>
      <w:r>
        <w:rPr>
          <w:sz w:val="24"/>
          <w:szCs w:val="24"/>
          <w:lang w:val="sr-Latn-CS"/>
        </w:rPr>
        <w:t>од</w:t>
      </w:r>
      <w:r w:rsidRPr="00F066ED">
        <w:rPr>
          <w:sz w:val="24"/>
          <w:szCs w:val="24"/>
          <w:lang w:val="sr-Latn-CS"/>
        </w:rPr>
        <w:t xml:space="preserve"> </w:t>
      </w:r>
      <w:r>
        <w:rPr>
          <w:sz w:val="24"/>
          <w:szCs w:val="24"/>
          <w:lang w:val="sr-Latn-CS"/>
        </w:rPr>
        <w:t>површинских</w:t>
      </w:r>
      <w:r w:rsidRPr="00F066ED">
        <w:rPr>
          <w:sz w:val="24"/>
          <w:szCs w:val="24"/>
          <w:lang w:val="sr-Latn-CS"/>
        </w:rPr>
        <w:t xml:space="preserve"> </w:t>
      </w:r>
      <w:r>
        <w:rPr>
          <w:sz w:val="24"/>
          <w:szCs w:val="24"/>
          <w:lang w:val="sr-Latn-CS"/>
        </w:rPr>
        <w:t>вода</w:t>
      </w:r>
      <w:r w:rsidRPr="00F066ED">
        <w:rPr>
          <w:sz w:val="24"/>
          <w:szCs w:val="24"/>
          <w:lang w:val="sr-Latn-CS"/>
        </w:rPr>
        <w:t xml:space="preserve"> </w:t>
      </w:r>
      <w:r>
        <w:rPr>
          <w:sz w:val="24"/>
          <w:szCs w:val="24"/>
          <w:lang w:val="sr-Latn-CS"/>
        </w:rPr>
        <w:t>ових</w:t>
      </w:r>
      <w:r w:rsidRPr="00F066ED">
        <w:rPr>
          <w:sz w:val="24"/>
          <w:szCs w:val="24"/>
          <w:lang w:val="sr-Latn-CS"/>
        </w:rPr>
        <w:t xml:space="preserve"> </w:t>
      </w:r>
      <w:r>
        <w:rPr>
          <w:sz w:val="24"/>
          <w:szCs w:val="24"/>
          <w:lang w:val="sr-Latn-CS"/>
        </w:rPr>
        <w:t>водотокова</w:t>
      </w:r>
      <w:r w:rsidRPr="00F066ED">
        <w:rPr>
          <w:sz w:val="24"/>
          <w:szCs w:val="24"/>
          <w:lang w:val="sr-Latn-CS"/>
        </w:rPr>
        <w:t>.</w:t>
      </w:r>
    </w:p>
    <w:p w:rsidR="00D72AD4" w:rsidRDefault="00D72AD4" w:rsidP="00D0639A">
      <w:pPr>
        <w:jc w:val="both"/>
        <w:rPr>
          <w:sz w:val="24"/>
          <w:szCs w:val="24"/>
          <w:lang w:val="sr-Latn-CS"/>
        </w:rPr>
      </w:pPr>
      <w:r>
        <w:rPr>
          <w:sz w:val="24"/>
          <w:szCs w:val="24"/>
          <w:lang w:val="sr-Latn-CS"/>
        </w:rPr>
        <w:t>Ријека</w:t>
      </w:r>
      <w:r w:rsidRPr="00F066ED">
        <w:rPr>
          <w:sz w:val="24"/>
          <w:szCs w:val="24"/>
          <w:lang w:val="sr-Latn-CS"/>
        </w:rPr>
        <w:t xml:space="preserve"> </w:t>
      </w:r>
      <w:r>
        <w:rPr>
          <w:sz w:val="24"/>
          <w:szCs w:val="24"/>
          <w:lang w:val="sr-Latn-CS"/>
        </w:rPr>
        <w:t>Грачаница</w:t>
      </w:r>
      <w:r w:rsidRPr="00F066ED">
        <w:rPr>
          <w:sz w:val="24"/>
          <w:szCs w:val="24"/>
          <w:lang w:val="sr-Latn-CS"/>
        </w:rPr>
        <w:t xml:space="preserve"> </w:t>
      </w:r>
      <w:r>
        <w:rPr>
          <w:sz w:val="24"/>
          <w:szCs w:val="24"/>
          <w:lang w:val="sr-Latn-CS"/>
        </w:rPr>
        <w:t>је</w:t>
      </w:r>
      <w:r w:rsidRPr="00F066ED">
        <w:rPr>
          <w:sz w:val="24"/>
          <w:szCs w:val="24"/>
          <w:lang w:val="sr-Latn-CS"/>
        </w:rPr>
        <w:t xml:space="preserve"> </w:t>
      </w:r>
      <w:r>
        <w:rPr>
          <w:sz w:val="24"/>
          <w:szCs w:val="24"/>
          <w:lang w:val="sr-Latn-CS"/>
        </w:rPr>
        <w:t>већ</w:t>
      </w:r>
      <w:r w:rsidRPr="00F066ED">
        <w:rPr>
          <w:sz w:val="24"/>
          <w:szCs w:val="24"/>
          <w:lang w:val="sr-Latn-CS"/>
        </w:rPr>
        <w:t xml:space="preserve"> </w:t>
      </w:r>
      <w:r>
        <w:rPr>
          <w:sz w:val="24"/>
          <w:szCs w:val="24"/>
          <w:lang w:val="sr-Latn-CS"/>
        </w:rPr>
        <w:t>измјештена</w:t>
      </w:r>
      <w:r w:rsidRPr="00F066ED">
        <w:rPr>
          <w:sz w:val="24"/>
          <w:szCs w:val="24"/>
          <w:lang w:val="sr-Latn-CS"/>
        </w:rPr>
        <w:t xml:space="preserve"> </w:t>
      </w:r>
      <w:r>
        <w:rPr>
          <w:sz w:val="24"/>
          <w:szCs w:val="24"/>
          <w:lang w:val="sr-Latn-CS"/>
        </w:rPr>
        <w:t>из</w:t>
      </w:r>
      <w:r w:rsidRPr="00F066ED">
        <w:rPr>
          <w:sz w:val="24"/>
          <w:szCs w:val="24"/>
          <w:lang w:val="sr-Latn-CS"/>
        </w:rPr>
        <w:t xml:space="preserve"> </w:t>
      </w:r>
      <w:r>
        <w:rPr>
          <w:sz w:val="24"/>
          <w:szCs w:val="24"/>
          <w:lang w:val="sr-Latn-CS"/>
        </w:rPr>
        <w:t>радне</w:t>
      </w:r>
      <w:r w:rsidRPr="00F066ED">
        <w:rPr>
          <w:sz w:val="24"/>
          <w:szCs w:val="24"/>
          <w:lang w:val="sr-Latn-CS"/>
        </w:rPr>
        <w:t xml:space="preserve"> </w:t>
      </w:r>
      <w:r>
        <w:rPr>
          <w:sz w:val="24"/>
          <w:szCs w:val="24"/>
          <w:lang w:val="sr-Latn-CS"/>
        </w:rPr>
        <w:t>зоне</w:t>
      </w:r>
      <w:r w:rsidRPr="00F066ED">
        <w:rPr>
          <w:sz w:val="24"/>
          <w:szCs w:val="24"/>
          <w:lang w:val="sr-Latn-CS"/>
        </w:rPr>
        <w:t xml:space="preserve"> </w:t>
      </w:r>
      <w:r>
        <w:rPr>
          <w:sz w:val="24"/>
          <w:szCs w:val="24"/>
          <w:lang w:val="sr-Latn-CS"/>
        </w:rPr>
        <w:t>копа</w:t>
      </w:r>
      <w:r w:rsidRPr="00F066ED">
        <w:rPr>
          <w:sz w:val="24"/>
          <w:szCs w:val="24"/>
          <w:lang w:val="sr-Latn-CS"/>
        </w:rPr>
        <w:t xml:space="preserve">, </w:t>
      </w:r>
      <w:r>
        <w:rPr>
          <w:sz w:val="24"/>
          <w:szCs w:val="24"/>
          <w:lang w:val="sr-Latn-CS"/>
        </w:rPr>
        <w:t>па</w:t>
      </w:r>
      <w:r w:rsidRPr="00F066ED">
        <w:rPr>
          <w:sz w:val="24"/>
          <w:szCs w:val="24"/>
          <w:lang w:val="sr-Latn-CS"/>
        </w:rPr>
        <w:t xml:space="preserve"> </w:t>
      </w:r>
      <w:r>
        <w:rPr>
          <w:sz w:val="24"/>
          <w:szCs w:val="24"/>
          <w:lang w:val="sr-Latn-CS"/>
        </w:rPr>
        <w:t>је</w:t>
      </w:r>
      <w:r w:rsidRPr="00F066ED">
        <w:rPr>
          <w:sz w:val="24"/>
          <w:szCs w:val="24"/>
          <w:lang w:val="sr-Latn-CS"/>
        </w:rPr>
        <w:t xml:space="preserve"> </w:t>
      </w:r>
      <w:r>
        <w:rPr>
          <w:sz w:val="24"/>
          <w:szCs w:val="24"/>
          <w:lang w:val="sr-Latn-CS"/>
        </w:rPr>
        <w:t>неопходно</w:t>
      </w:r>
      <w:r w:rsidRPr="00F066ED">
        <w:rPr>
          <w:sz w:val="24"/>
          <w:szCs w:val="24"/>
          <w:lang w:val="sr-Latn-CS"/>
        </w:rPr>
        <w:t xml:space="preserve"> </w:t>
      </w:r>
      <w:r>
        <w:rPr>
          <w:sz w:val="24"/>
          <w:szCs w:val="24"/>
          <w:lang w:val="sr-Cyrl-RS"/>
        </w:rPr>
        <w:t xml:space="preserve">било </w:t>
      </w:r>
      <w:r>
        <w:rPr>
          <w:sz w:val="24"/>
          <w:szCs w:val="24"/>
          <w:lang w:val="sr-Latn-CS"/>
        </w:rPr>
        <w:t>извршити</w:t>
      </w:r>
      <w:r w:rsidRPr="00F066ED">
        <w:rPr>
          <w:sz w:val="24"/>
          <w:szCs w:val="24"/>
          <w:lang w:val="sr-Latn-CS"/>
        </w:rPr>
        <w:t xml:space="preserve"> </w:t>
      </w:r>
      <w:r>
        <w:rPr>
          <w:sz w:val="24"/>
          <w:szCs w:val="24"/>
          <w:lang w:val="sr-Latn-CS"/>
        </w:rPr>
        <w:t>измјештање</w:t>
      </w:r>
      <w:r w:rsidRPr="00F066ED">
        <w:rPr>
          <w:sz w:val="24"/>
          <w:szCs w:val="24"/>
          <w:lang w:val="sr-Latn-CS"/>
        </w:rPr>
        <w:t xml:space="preserve"> </w:t>
      </w:r>
      <w:r>
        <w:rPr>
          <w:sz w:val="24"/>
          <w:szCs w:val="24"/>
          <w:lang w:val="sr-Latn-CS"/>
        </w:rPr>
        <w:t>ријеке</w:t>
      </w:r>
      <w:r w:rsidRPr="00F066ED">
        <w:rPr>
          <w:sz w:val="24"/>
          <w:szCs w:val="24"/>
          <w:lang w:val="sr-Latn-CS"/>
        </w:rPr>
        <w:t xml:space="preserve"> </w:t>
      </w:r>
      <w:r>
        <w:rPr>
          <w:sz w:val="24"/>
          <w:szCs w:val="24"/>
          <w:lang w:val="sr-Latn-CS"/>
        </w:rPr>
        <w:t>Мушнице</w:t>
      </w:r>
      <w:r w:rsidRPr="00F066ED">
        <w:rPr>
          <w:sz w:val="24"/>
          <w:szCs w:val="24"/>
          <w:lang w:val="sr-Latn-CS"/>
        </w:rPr>
        <w:t xml:space="preserve"> </w:t>
      </w:r>
      <w:r>
        <w:rPr>
          <w:sz w:val="24"/>
          <w:szCs w:val="24"/>
          <w:lang w:val="sr-Latn-CS"/>
        </w:rPr>
        <w:t>и</w:t>
      </w:r>
      <w:r w:rsidRPr="00F066ED">
        <w:rPr>
          <w:sz w:val="24"/>
          <w:szCs w:val="24"/>
          <w:lang w:val="sr-Latn-CS"/>
        </w:rPr>
        <w:t xml:space="preserve"> </w:t>
      </w:r>
      <w:r>
        <w:rPr>
          <w:sz w:val="24"/>
          <w:szCs w:val="24"/>
          <w:lang w:val="sr-Latn-CS"/>
        </w:rPr>
        <w:t>предвидјети</w:t>
      </w:r>
      <w:r w:rsidRPr="00F066ED">
        <w:rPr>
          <w:sz w:val="24"/>
          <w:szCs w:val="24"/>
          <w:lang w:val="sr-Latn-CS"/>
        </w:rPr>
        <w:t xml:space="preserve"> </w:t>
      </w:r>
      <w:r>
        <w:rPr>
          <w:sz w:val="24"/>
          <w:szCs w:val="24"/>
          <w:lang w:val="sr-Latn-CS"/>
        </w:rPr>
        <w:t>додатне</w:t>
      </w:r>
      <w:r w:rsidRPr="00F066ED">
        <w:rPr>
          <w:sz w:val="24"/>
          <w:szCs w:val="24"/>
          <w:lang w:val="sr-Latn-CS"/>
        </w:rPr>
        <w:t xml:space="preserve"> </w:t>
      </w:r>
      <w:r>
        <w:rPr>
          <w:sz w:val="24"/>
          <w:szCs w:val="24"/>
          <w:lang w:val="sr-Latn-CS"/>
        </w:rPr>
        <w:t>мјере</w:t>
      </w:r>
      <w:r w:rsidRPr="00F066ED">
        <w:rPr>
          <w:sz w:val="24"/>
          <w:szCs w:val="24"/>
          <w:lang w:val="sr-Latn-CS"/>
        </w:rPr>
        <w:t xml:space="preserve"> </w:t>
      </w:r>
      <w:r>
        <w:rPr>
          <w:sz w:val="24"/>
          <w:szCs w:val="24"/>
          <w:lang w:val="sr-Latn-CS"/>
        </w:rPr>
        <w:t>заштите</w:t>
      </w:r>
      <w:r w:rsidRPr="00F066ED">
        <w:rPr>
          <w:sz w:val="24"/>
          <w:szCs w:val="24"/>
          <w:lang w:val="sr-Latn-CS"/>
        </w:rPr>
        <w:t xml:space="preserve"> </w:t>
      </w:r>
      <w:r>
        <w:rPr>
          <w:sz w:val="24"/>
          <w:szCs w:val="24"/>
          <w:lang w:val="sr-Latn-CS"/>
        </w:rPr>
        <w:t>површинских</w:t>
      </w:r>
      <w:r w:rsidRPr="00F066ED">
        <w:rPr>
          <w:sz w:val="24"/>
          <w:szCs w:val="24"/>
          <w:lang w:val="sr-Latn-CS"/>
        </w:rPr>
        <w:t xml:space="preserve"> </w:t>
      </w:r>
      <w:r>
        <w:rPr>
          <w:sz w:val="24"/>
          <w:szCs w:val="24"/>
          <w:lang w:val="sr-Latn-CS"/>
        </w:rPr>
        <w:t>копова</w:t>
      </w:r>
      <w:r w:rsidRPr="00F066ED">
        <w:rPr>
          <w:sz w:val="24"/>
          <w:szCs w:val="24"/>
          <w:lang w:val="sr-Latn-CS"/>
        </w:rPr>
        <w:t xml:space="preserve"> </w:t>
      </w:r>
      <w:r>
        <w:rPr>
          <w:sz w:val="24"/>
          <w:szCs w:val="24"/>
          <w:lang w:val="sr-Latn-CS"/>
        </w:rPr>
        <w:t>од</w:t>
      </w:r>
      <w:r w:rsidRPr="00F066ED">
        <w:rPr>
          <w:sz w:val="24"/>
          <w:szCs w:val="24"/>
          <w:lang w:val="sr-Latn-CS"/>
        </w:rPr>
        <w:t xml:space="preserve"> </w:t>
      </w:r>
      <w:r>
        <w:rPr>
          <w:sz w:val="24"/>
          <w:szCs w:val="24"/>
          <w:lang w:val="sr-Latn-CS"/>
        </w:rPr>
        <w:t>великих</w:t>
      </w:r>
      <w:r w:rsidRPr="00F066ED">
        <w:rPr>
          <w:sz w:val="24"/>
          <w:szCs w:val="24"/>
          <w:lang w:val="sr-Latn-CS"/>
        </w:rPr>
        <w:t xml:space="preserve"> </w:t>
      </w:r>
      <w:r>
        <w:rPr>
          <w:sz w:val="24"/>
          <w:szCs w:val="24"/>
          <w:lang w:val="sr-Latn-CS"/>
        </w:rPr>
        <w:t>вода</w:t>
      </w:r>
      <w:r w:rsidRPr="00F066ED">
        <w:rPr>
          <w:sz w:val="24"/>
          <w:szCs w:val="24"/>
          <w:lang w:val="sr-Latn-CS"/>
        </w:rPr>
        <w:t xml:space="preserve"> </w:t>
      </w:r>
      <w:r>
        <w:rPr>
          <w:sz w:val="24"/>
          <w:szCs w:val="24"/>
          <w:lang w:val="sr-Latn-CS"/>
        </w:rPr>
        <w:t>ријеке</w:t>
      </w:r>
      <w:r w:rsidRPr="00F066ED">
        <w:rPr>
          <w:sz w:val="24"/>
          <w:szCs w:val="24"/>
          <w:lang w:val="sr-Latn-CS"/>
        </w:rPr>
        <w:t xml:space="preserve"> </w:t>
      </w:r>
      <w:r>
        <w:rPr>
          <w:sz w:val="24"/>
          <w:szCs w:val="24"/>
          <w:lang w:val="sr-Latn-CS"/>
        </w:rPr>
        <w:t>Мушнице</w:t>
      </w:r>
      <w:r w:rsidRPr="00F066ED">
        <w:rPr>
          <w:sz w:val="24"/>
          <w:szCs w:val="24"/>
          <w:lang w:val="sr-Latn-CS"/>
        </w:rPr>
        <w:t>.</w:t>
      </w:r>
    </w:p>
    <w:p w:rsidR="00AF187F" w:rsidRDefault="00AF187F" w:rsidP="001B51F4">
      <w:pPr>
        <w:jc w:val="both"/>
        <w:rPr>
          <w:sz w:val="24"/>
          <w:szCs w:val="24"/>
          <w:lang w:eastAsia="hr-HR"/>
        </w:rPr>
      </w:pPr>
    </w:p>
    <w:p w:rsidR="00AF187F" w:rsidRDefault="00AF187F" w:rsidP="001B51F4">
      <w:pPr>
        <w:jc w:val="both"/>
        <w:rPr>
          <w:sz w:val="24"/>
          <w:szCs w:val="24"/>
          <w:lang w:eastAsia="hr-HR"/>
        </w:rPr>
      </w:pPr>
    </w:p>
    <w:p w:rsidR="00AF187F" w:rsidRDefault="00AF187F" w:rsidP="001B51F4">
      <w:pPr>
        <w:jc w:val="both"/>
        <w:rPr>
          <w:sz w:val="24"/>
          <w:szCs w:val="24"/>
          <w:lang w:eastAsia="hr-HR"/>
        </w:rPr>
      </w:pPr>
    </w:p>
    <w:p w:rsidR="00AF187F" w:rsidRDefault="00AF187F" w:rsidP="001B51F4">
      <w:pPr>
        <w:jc w:val="both"/>
        <w:rPr>
          <w:sz w:val="24"/>
          <w:szCs w:val="24"/>
          <w:lang w:eastAsia="hr-HR"/>
        </w:rPr>
      </w:pPr>
    </w:p>
    <w:p w:rsidR="00AF187F" w:rsidRDefault="00AF187F" w:rsidP="001B51F4">
      <w:pPr>
        <w:jc w:val="both"/>
        <w:rPr>
          <w:sz w:val="24"/>
          <w:szCs w:val="24"/>
          <w:lang w:eastAsia="hr-HR"/>
        </w:rPr>
      </w:pPr>
    </w:p>
    <w:p w:rsidR="00AF187F" w:rsidRDefault="00A016BA" w:rsidP="001B51F4">
      <w:pPr>
        <w:jc w:val="both"/>
        <w:rPr>
          <w:sz w:val="24"/>
          <w:szCs w:val="24"/>
          <w:lang w:eastAsia="hr-HR"/>
        </w:rPr>
      </w:pPr>
      <w:r w:rsidRPr="00712B17">
        <w:rPr>
          <w:rFonts w:ascii="___WRD_EMBED_SUB_39" w:hAnsi="___WRD_EMBED_SUB_39"/>
          <w:noProof/>
        </w:rPr>
        <w:drawing>
          <wp:inline distT="0" distB="0" distL="0" distR="0" wp14:anchorId="1E5CCD3A" wp14:editId="6939E988">
            <wp:extent cx="5676900" cy="3651250"/>
            <wp:effectExtent l="0" t="0" r="0" b="635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7535" cy="3651658"/>
                    </a:xfrm>
                    <a:prstGeom prst="rect">
                      <a:avLst/>
                    </a:prstGeom>
                    <a:noFill/>
                    <a:ln>
                      <a:noFill/>
                    </a:ln>
                  </pic:spPr>
                </pic:pic>
              </a:graphicData>
            </a:graphic>
          </wp:inline>
        </w:drawing>
      </w:r>
    </w:p>
    <w:p w:rsidR="00F8107B" w:rsidRPr="001A5052" w:rsidRDefault="00F8107B" w:rsidP="00F8107B">
      <w:pPr>
        <w:jc w:val="center"/>
        <w:rPr>
          <w:sz w:val="24"/>
          <w:szCs w:val="24"/>
          <w:lang w:val="sr-Cyrl-RS"/>
        </w:rPr>
      </w:pPr>
      <w:r w:rsidRPr="001A5052">
        <w:rPr>
          <w:b/>
          <w:sz w:val="24"/>
          <w:szCs w:val="24"/>
          <w:lang w:val="sr-Cyrl-RS"/>
        </w:rPr>
        <w:t xml:space="preserve">Слика </w:t>
      </w:r>
      <w:r>
        <w:rPr>
          <w:b/>
          <w:sz w:val="24"/>
          <w:szCs w:val="24"/>
          <w:lang w:val="sr-Cyrl-BA"/>
        </w:rPr>
        <w:t>5</w:t>
      </w:r>
      <w:r w:rsidRPr="001A5052">
        <w:rPr>
          <w:sz w:val="24"/>
          <w:szCs w:val="24"/>
          <w:lang w:val="sr-Latn-RS"/>
        </w:rPr>
        <w:t>:</w:t>
      </w:r>
      <w:r w:rsidRPr="001A5052">
        <w:rPr>
          <w:sz w:val="24"/>
          <w:szCs w:val="24"/>
          <w:lang w:val="sr-Cyrl-RS"/>
        </w:rPr>
        <w:t xml:space="preserve">  Положај реципијената на ПК </w:t>
      </w:r>
      <w:r>
        <w:rPr>
          <w:sz w:val="24"/>
          <w:szCs w:val="24"/>
          <w:lang w:val="sr-Cyrl-RS"/>
        </w:rPr>
        <w:t>''</w:t>
      </w:r>
      <w:r w:rsidRPr="001A5052">
        <w:rPr>
          <w:sz w:val="24"/>
          <w:szCs w:val="24"/>
          <w:lang w:val="sr-Cyrl-RS"/>
        </w:rPr>
        <w:t>Гацко</w:t>
      </w:r>
      <w:r>
        <w:rPr>
          <w:sz w:val="24"/>
          <w:szCs w:val="24"/>
          <w:lang w:val="sr-Cyrl-RS"/>
        </w:rPr>
        <w:t>''</w:t>
      </w:r>
    </w:p>
    <w:p w:rsidR="00AF187F" w:rsidRDefault="00AF187F" w:rsidP="001B51F4">
      <w:pPr>
        <w:jc w:val="both"/>
        <w:rPr>
          <w:sz w:val="24"/>
          <w:szCs w:val="24"/>
          <w:lang w:eastAsia="hr-HR"/>
        </w:rPr>
      </w:pPr>
    </w:p>
    <w:p w:rsidR="00BB7DDC" w:rsidRPr="004603D6" w:rsidRDefault="00BB7DDC" w:rsidP="00D0639A">
      <w:pPr>
        <w:jc w:val="both"/>
        <w:rPr>
          <w:b/>
          <w:i/>
          <w:sz w:val="24"/>
          <w:szCs w:val="24"/>
          <w:lang w:val="sr-Cyrl-RS"/>
        </w:rPr>
      </w:pPr>
      <w:r w:rsidRPr="004603D6">
        <w:rPr>
          <w:b/>
          <w:i/>
          <w:sz w:val="24"/>
          <w:szCs w:val="24"/>
          <w:lang w:val="sr-Cyrl-RS"/>
        </w:rPr>
        <w:t>Сјеверни ободни канал</w:t>
      </w:r>
    </w:p>
    <w:p w:rsidR="00BB7DDC" w:rsidRPr="00EF1C9F" w:rsidRDefault="00BB7DDC" w:rsidP="00D0639A">
      <w:pPr>
        <w:jc w:val="both"/>
        <w:rPr>
          <w:sz w:val="24"/>
          <w:szCs w:val="24"/>
          <w:lang w:val="sr-Latn-CS"/>
        </w:rPr>
      </w:pPr>
      <w:r>
        <w:rPr>
          <w:sz w:val="24"/>
          <w:szCs w:val="24"/>
          <w:lang w:val="sr-Latn-CS"/>
        </w:rPr>
        <w:t>Сјеверни</w:t>
      </w:r>
      <w:r w:rsidRPr="00EF1C9F">
        <w:rPr>
          <w:sz w:val="24"/>
          <w:szCs w:val="24"/>
          <w:lang w:val="sr-Latn-CS"/>
        </w:rPr>
        <w:t xml:space="preserve"> </w:t>
      </w:r>
      <w:r>
        <w:rPr>
          <w:sz w:val="24"/>
          <w:szCs w:val="24"/>
          <w:lang w:val="sr-Latn-CS"/>
        </w:rPr>
        <w:t>ободни</w:t>
      </w:r>
      <w:r w:rsidRPr="00EF1C9F">
        <w:rPr>
          <w:sz w:val="24"/>
          <w:szCs w:val="24"/>
          <w:lang w:val="sr-Latn-CS"/>
        </w:rPr>
        <w:t xml:space="preserve"> </w:t>
      </w:r>
      <w:r>
        <w:rPr>
          <w:sz w:val="24"/>
          <w:szCs w:val="24"/>
          <w:lang w:val="sr-Latn-CS"/>
        </w:rPr>
        <w:t>канал</w:t>
      </w:r>
      <w:r w:rsidRPr="00EF1C9F">
        <w:rPr>
          <w:sz w:val="24"/>
          <w:szCs w:val="24"/>
          <w:lang w:val="sr-Latn-CS"/>
        </w:rPr>
        <w:t xml:space="preserve"> </w:t>
      </w:r>
      <w:r>
        <w:rPr>
          <w:sz w:val="24"/>
          <w:szCs w:val="24"/>
          <w:lang w:val="sr-Latn-CS"/>
        </w:rPr>
        <w:t>положен</w:t>
      </w:r>
      <w:r w:rsidRPr="00EF1C9F">
        <w:rPr>
          <w:sz w:val="24"/>
          <w:szCs w:val="24"/>
          <w:lang w:val="sr-Latn-CS"/>
        </w:rPr>
        <w:t xml:space="preserve"> </w:t>
      </w:r>
      <w:r>
        <w:rPr>
          <w:sz w:val="24"/>
          <w:szCs w:val="24"/>
          <w:lang w:val="sr-Latn-CS"/>
        </w:rPr>
        <w:t>је</w:t>
      </w:r>
      <w:r w:rsidRPr="00EF1C9F">
        <w:rPr>
          <w:sz w:val="24"/>
          <w:szCs w:val="24"/>
          <w:lang w:val="sr-Latn-CS"/>
        </w:rPr>
        <w:t xml:space="preserve"> </w:t>
      </w:r>
      <w:r>
        <w:rPr>
          <w:sz w:val="24"/>
          <w:szCs w:val="24"/>
          <w:lang w:val="sr-Latn-CS"/>
        </w:rPr>
        <w:t>сјеверним</w:t>
      </w:r>
      <w:r w:rsidRPr="00EF1C9F">
        <w:rPr>
          <w:sz w:val="24"/>
          <w:szCs w:val="24"/>
          <w:lang w:val="sr-Latn-CS"/>
        </w:rPr>
        <w:t xml:space="preserve"> </w:t>
      </w:r>
      <w:r>
        <w:rPr>
          <w:sz w:val="24"/>
          <w:szCs w:val="24"/>
          <w:lang w:val="sr-Latn-CS"/>
        </w:rPr>
        <w:t>рубом</w:t>
      </w:r>
      <w:r w:rsidRPr="00EF1C9F">
        <w:rPr>
          <w:sz w:val="24"/>
          <w:szCs w:val="24"/>
          <w:lang w:val="sr-Latn-CS"/>
        </w:rPr>
        <w:t xml:space="preserve"> </w:t>
      </w:r>
      <w:r>
        <w:rPr>
          <w:sz w:val="24"/>
          <w:szCs w:val="24"/>
          <w:lang w:val="sr-Latn-CS"/>
        </w:rPr>
        <w:t>Гатачког</w:t>
      </w:r>
      <w:r w:rsidRPr="00EF1C9F">
        <w:rPr>
          <w:sz w:val="24"/>
          <w:szCs w:val="24"/>
          <w:lang w:val="sr-Latn-CS"/>
        </w:rPr>
        <w:t xml:space="preserve"> </w:t>
      </w:r>
      <w:r>
        <w:rPr>
          <w:sz w:val="24"/>
          <w:szCs w:val="24"/>
          <w:lang w:val="sr-Latn-CS"/>
        </w:rPr>
        <w:t>поља</w:t>
      </w:r>
      <w:r w:rsidRPr="00EF1C9F">
        <w:rPr>
          <w:sz w:val="24"/>
          <w:szCs w:val="24"/>
          <w:lang w:val="sr-Latn-CS"/>
        </w:rPr>
        <w:t xml:space="preserve"> </w:t>
      </w:r>
      <w:r>
        <w:rPr>
          <w:sz w:val="24"/>
          <w:szCs w:val="24"/>
          <w:lang w:val="sr-Latn-CS"/>
        </w:rPr>
        <w:t>са</w:t>
      </w:r>
      <w:r w:rsidRPr="00EF1C9F">
        <w:rPr>
          <w:sz w:val="24"/>
          <w:szCs w:val="24"/>
          <w:lang w:val="sr-Latn-CS"/>
        </w:rPr>
        <w:t xml:space="preserve"> </w:t>
      </w:r>
      <w:r>
        <w:rPr>
          <w:sz w:val="24"/>
          <w:szCs w:val="24"/>
          <w:lang w:val="sr-Latn-CS"/>
        </w:rPr>
        <w:t>задатком</w:t>
      </w:r>
      <w:r w:rsidRPr="00EF1C9F">
        <w:rPr>
          <w:sz w:val="24"/>
          <w:szCs w:val="24"/>
          <w:lang w:val="sr-Latn-CS"/>
        </w:rPr>
        <w:t xml:space="preserve"> </w:t>
      </w:r>
      <w:r>
        <w:rPr>
          <w:sz w:val="24"/>
          <w:szCs w:val="24"/>
          <w:lang w:val="sr-Latn-CS"/>
        </w:rPr>
        <w:t>да</w:t>
      </w:r>
      <w:r w:rsidRPr="00EF1C9F">
        <w:rPr>
          <w:sz w:val="24"/>
          <w:szCs w:val="24"/>
          <w:lang w:val="sr-Latn-CS"/>
        </w:rPr>
        <w:t xml:space="preserve"> </w:t>
      </w:r>
      <w:r>
        <w:rPr>
          <w:sz w:val="24"/>
          <w:szCs w:val="24"/>
          <w:lang w:val="sr-Latn-CS"/>
        </w:rPr>
        <w:t>централно</w:t>
      </w:r>
      <w:r w:rsidRPr="00EF1C9F">
        <w:rPr>
          <w:sz w:val="24"/>
          <w:szCs w:val="24"/>
          <w:lang w:val="sr-Latn-CS"/>
        </w:rPr>
        <w:t xml:space="preserve"> </w:t>
      </w:r>
      <w:r>
        <w:rPr>
          <w:sz w:val="24"/>
          <w:szCs w:val="24"/>
          <w:lang w:val="sr-Latn-CS"/>
        </w:rPr>
        <w:t>и</w:t>
      </w:r>
      <w:r w:rsidRPr="00EF1C9F">
        <w:rPr>
          <w:sz w:val="24"/>
          <w:szCs w:val="24"/>
          <w:lang w:val="sr-Latn-CS"/>
        </w:rPr>
        <w:t xml:space="preserve"> </w:t>
      </w:r>
      <w:r>
        <w:rPr>
          <w:sz w:val="24"/>
          <w:szCs w:val="24"/>
          <w:lang w:val="sr-Latn-CS"/>
        </w:rPr>
        <w:t>источно</w:t>
      </w:r>
      <w:r w:rsidRPr="00EF1C9F">
        <w:rPr>
          <w:sz w:val="24"/>
          <w:szCs w:val="24"/>
          <w:lang w:val="sr-Latn-CS"/>
        </w:rPr>
        <w:t xml:space="preserve"> </w:t>
      </w:r>
      <w:r>
        <w:rPr>
          <w:sz w:val="24"/>
          <w:szCs w:val="24"/>
          <w:lang w:val="sr-Latn-CS"/>
        </w:rPr>
        <w:t>поље</w:t>
      </w:r>
      <w:r w:rsidRPr="00EF1C9F">
        <w:rPr>
          <w:sz w:val="24"/>
          <w:szCs w:val="24"/>
          <w:lang w:val="sr-Latn-CS"/>
        </w:rPr>
        <w:t xml:space="preserve"> </w:t>
      </w:r>
      <w:r>
        <w:rPr>
          <w:sz w:val="24"/>
          <w:szCs w:val="24"/>
          <w:lang w:val="sr-Latn-CS"/>
        </w:rPr>
        <w:t>површинског</w:t>
      </w:r>
      <w:r w:rsidRPr="00EF1C9F">
        <w:rPr>
          <w:sz w:val="24"/>
          <w:szCs w:val="24"/>
          <w:lang w:val="sr-Latn-CS"/>
        </w:rPr>
        <w:t xml:space="preserve"> </w:t>
      </w:r>
      <w:r>
        <w:rPr>
          <w:sz w:val="24"/>
          <w:szCs w:val="24"/>
          <w:lang w:val="sr-Latn-CS"/>
        </w:rPr>
        <w:t>копа</w:t>
      </w:r>
      <w:r w:rsidRPr="00EF1C9F">
        <w:rPr>
          <w:sz w:val="24"/>
          <w:szCs w:val="24"/>
          <w:lang w:val="sr-Latn-CS"/>
        </w:rPr>
        <w:t xml:space="preserve"> </w:t>
      </w:r>
      <w:r>
        <w:rPr>
          <w:sz w:val="24"/>
          <w:szCs w:val="24"/>
          <w:lang w:val="sr-Latn-CS"/>
        </w:rPr>
        <w:t>заштити</w:t>
      </w:r>
      <w:r w:rsidRPr="00EF1C9F">
        <w:rPr>
          <w:sz w:val="24"/>
          <w:szCs w:val="24"/>
          <w:lang w:val="sr-Latn-CS"/>
        </w:rPr>
        <w:t xml:space="preserve"> </w:t>
      </w:r>
      <w:r>
        <w:rPr>
          <w:sz w:val="24"/>
          <w:szCs w:val="24"/>
          <w:lang w:val="sr-Latn-CS"/>
        </w:rPr>
        <w:t>од</w:t>
      </w:r>
      <w:r w:rsidRPr="00EF1C9F">
        <w:rPr>
          <w:sz w:val="24"/>
          <w:szCs w:val="24"/>
          <w:lang w:val="sr-Latn-CS"/>
        </w:rPr>
        <w:t xml:space="preserve"> </w:t>
      </w:r>
      <w:r>
        <w:rPr>
          <w:sz w:val="24"/>
          <w:szCs w:val="24"/>
          <w:lang w:val="sr-Latn-CS"/>
        </w:rPr>
        <w:t>сливних</w:t>
      </w:r>
      <w:r w:rsidRPr="00EF1C9F">
        <w:rPr>
          <w:sz w:val="24"/>
          <w:szCs w:val="24"/>
          <w:lang w:val="sr-Latn-CS"/>
        </w:rPr>
        <w:t xml:space="preserve"> </w:t>
      </w:r>
      <w:r>
        <w:rPr>
          <w:sz w:val="24"/>
          <w:szCs w:val="24"/>
          <w:lang w:val="sr-Latn-CS"/>
        </w:rPr>
        <w:t>површинских</w:t>
      </w:r>
      <w:r w:rsidRPr="00EF1C9F">
        <w:rPr>
          <w:sz w:val="24"/>
          <w:szCs w:val="24"/>
          <w:lang w:val="sr-Latn-CS"/>
        </w:rPr>
        <w:t xml:space="preserve"> </w:t>
      </w:r>
      <w:r>
        <w:rPr>
          <w:sz w:val="24"/>
          <w:szCs w:val="24"/>
          <w:lang w:val="sr-Latn-CS"/>
        </w:rPr>
        <w:t>вода</w:t>
      </w:r>
      <w:r w:rsidRPr="00EF1C9F">
        <w:rPr>
          <w:sz w:val="24"/>
          <w:szCs w:val="24"/>
          <w:lang w:val="sr-Latn-CS"/>
        </w:rPr>
        <w:t xml:space="preserve"> </w:t>
      </w:r>
      <w:r>
        <w:rPr>
          <w:sz w:val="24"/>
          <w:szCs w:val="24"/>
          <w:lang w:val="sr-Latn-CS"/>
        </w:rPr>
        <w:t>са</w:t>
      </w:r>
      <w:r w:rsidRPr="00EF1C9F">
        <w:rPr>
          <w:sz w:val="24"/>
          <w:szCs w:val="24"/>
          <w:lang w:val="sr-Latn-CS"/>
        </w:rPr>
        <w:t xml:space="preserve"> </w:t>
      </w:r>
      <w:r>
        <w:rPr>
          <w:sz w:val="24"/>
          <w:szCs w:val="24"/>
          <w:lang w:val="sr-Latn-CS"/>
        </w:rPr>
        <w:t>сјеверних</w:t>
      </w:r>
      <w:r w:rsidRPr="00EF1C9F">
        <w:rPr>
          <w:sz w:val="24"/>
          <w:szCs w:val="24"/>
          <w:lang w:val="sr-Latn-CS"/>
        </w:rPr>
        <w:t xml:space="preserve"> </w:t>
      </w:r>
      <w:r>
        <w:rPr>
          <w:sz w:val="24"/>
          <w:szCs w:val="24"/>
          <w:lang w:val="sr-Latn-CS"/>
        </w:rPr>
        <w:t>падина</w:t>
      </w:r>
      <w:r w:rsidRPr="00EF1C9F">
        <w:rPr>
          <w:sz w:val="24"/>
          <w:szCs w:val="24"/>
          <w:lang w:val="sr-Latn-CS"/>
        </w:rPr>
        <w:t xml:space="preserve"> </w:t>
      </w:r>
      <w:r>
        <w:rPr>
          <w:sz w:val="24"/>
          <w:szCs w:val="24"/>
          <w:lang w:val="sr-Latn-CS"/>
        </w:rPr>
        <w:t>Гатачког</w:t>
      </w:r>
      <w:r w:rsidRPr="00EF1C9F">
        <w:rPr>
          <w:sz w:val="24"/>
          <w:szCs w:val="24"/>
          <w:lang w:val="sr-Latn-CS"/>
        </w:rPr>
        <w:t xml:space="preserve"> </w:t>
      </w:r>
      <w:r>
        <w:rPr>
          <w:sz w:val="24"/>
          <w:szCs w:val="24"/>
          <w:lang w:val="sr-Latn-CS"/>
        </w:rPr>
        <w:t>поља</w:t>
      </w:r>
      <w:r w:rsidRPr="00EF1C9F">
        <w:rPr>
          <w:sz w:val="24"/>
          <w:szCs w:val="24"/>
          <w:lang w:val="sr-Latn-CS"/>
        </w:rPr>
        <w:t xml:space="preserve"> </w:t>
      </w:r>
      <w:r>
        <w:rPr>
          <w:sz w:val="24"/>
          <w:szCs w:val="24"/>
          <w:lang w:val="sr-Latn-CS"/>
        </w:rPr>
        <w:t>и</w:t>
      </w:r>
      <w:r w:rsidRPr="00EF1C9F">
        <w:rPr>
          <w:sz w:val="24"/>
          <w:szCs w:val="24"/>
          <w:lang w:val="sr-Latn-CS"/>
        </w:rPr>
        <w:t xml:space="preserve"> </w:t>
      </w:r>
      <w:r>
        <w:rPr>
          <w:sz w:val="24"/>
          <w:szCs w:val="24"/>
          <w:lang w:val="sr-Latn-CS"/>
        </w:rPr>
        <w:t>дио</w:t>
      </w:r>
      <w:r w:rsidRPr="00EF1C9F">
        <w:rPr>
          <w:sz w:val="24"/>
          <w:szCs w:val="24"/>
          <w:lang w:val="sr-Latn-CS"/>
        </w:rPr>
        <w:t xml:space="preserve"> </w:t>
      </w:r>
      <w:r>
        <w:rPr>
          <w:sz w:val="24"/>
          <w:szCs w:val="24"/>
          <w:lang w:val="sr-Latn-CS"/>
        </w:rPr>
        <w:t>вода</w:t>
      </w:r>
      <w:r w:rsidRPr="00EF1C9F">
        <w:rPr>
          <w:sz w:val="24"/>
          <w:szCs w:val="24"/>
          <w:lang w:val="sr-Latn-CS"/>
        </w:rPr>
        <w:t xml:space="preserve"> </w:t>
      </w:r>
      <w:r>
        <w:rPr>
          <w:sz w:val="24"/>
          <w:szCs w:val="24"/>
          <w:lang w:val="sr-Latn-CS"/>
        </w:rPr>
        <w:t>ријеке</w:t>
      </w:r>
      <w:r w:rsidRPr="00EF1C9F">
        <w:rPr>
          <w:sz w:val="24"/>
          <w:szCs w:val="24"/>
          <w:lang w:val="sr-Latn-CS"/>
        </w:rPr>
        <w:t xml:space="preserve"> </w:t>
      </w:r>
      <w:r>
        <w:rPr>
          <w:sz w:val="24"/>
          <w:szCs w:val="24"/>
          <w:lang w:val="sr-Latn-CS"/>
        </w:rPr>
        <w:t>Мушнице</w:t>
      </w:r>
      <w:r w:rsidRPr="00EF1C9F">
        <w:rPr>
          <w:sz w:val="24"/>
          <w:szCs w:val="24"/>
          <w:lang w:val="sr-Latn-CS"/>
        </w:rPr>
        <w:t xml:space="preserve"> </w:t>
      </w:r>
      <w:r>
        <w:rPr>
          <w:sz w:val="24"/>
          <w:szCs w:val="24"/>
          <w:lang w:val="sr-Latn-CS"/>
        </w:rPr>
        <w:t>преведе</w:t>
      </w:r>
      <w:r w:rsidRPr="00EF1C9F">
        <w:rPr>
          <w:sz w:val="24"/>
          <w:szCs w:val="24"/>
          <w:lang w:val="sr-Latn-CS"/>
        </w:rPr>
        <w:t xml:space="preserve"> </w:t>
      </w:r>
      <w:r>
        <w:rPr>
          <w:sz w:val="24"/>
          <w:szCs w:val="24"/>
          <w:lang w:val="sr-Latn-CS"/>
        </w:rPr>
        <w:t>у</w:t>
      </w:r>
      <w:r w:rsidRPr="00EF1C9F">
        <w:rPr>
          <w:sz w:val="24"/>
          <w:szCs w:val="24"/>
          <w:lang w:val="sr-Latn-CS"/>
        </w:rPr>
        <w:t xml:space="preserve"> </w:t>
      </w:r>
      <w:r>
        <w:rPr>
          <w:sz w:val="24"/>
          <w:szCs w:val="24"/>
          <w:lang w:val="sr-Latn-CS"/>
        </w:rPr>
        <w:t>ријеку</w:t>
      </w:r>
      <w:r w:rsidRPr="00EF1C9F">
        <w:rPr>
          <w:sz w:val="24"/>
          <w:szCs w:val="24"/>
          <w:lang w:val="sr-Latn-CS"/>
        </w:rPr>
        <w:t xml:space="preserve"> </w:t>
      </w:r>
      <w:r>
        <w:rPr>
          <w:sz w:val="24"/>
          <w:szCs w:val="24"/>
          <w:lang w:val="sr-Latn-CS"/>
        </w:rPr>
        <w:t>Грачаницу</w:t>
      </w:r>
      <w:r w:rsidRPr="00EF1C9F">
        <w:rPr>
          <w:sz w:val="24"/>
          <w:szCs w:val="24"/>
          <w:lang w:val="sr-Latn-CS"/>
        </w:rPr>
        <w:t xml:space="preserve">. </w:t>
      </w:r>
      <w:r>
        <w:rPr>
          <w:sz w:val="24"/>
          <w:szCs w:val="24"/>
          <w:lang w:val="sr-Latn-CS"/>
        </w:rPr>
        <w:t>Траса</w:t>
      </w:r>
      <w:r w:rsidRPr="00EF1C9F">
        <w:rPr>
          <w:sz w:val="24"/>
          <w:szCs w:val="24"/>
          <w:lang w:val="sr-Latn-CS"/>
        </w:rPr>
        <w:t xml:space="preserve"> </w:t>
      </w:r>
      <w:r>
        <w:rPr>
          <w:sz w:val="24"/>
          <w:szCs w:val="24"/>
          <w:lang w:val="sr-Latn-CS"/>
        </w:rPr>
        <w:t>канала</w:t>
      </w:r>
      <w:r w:rsidRPr="00EF1C9F">
        <w:rPr>
          <w:sz w:val="24"/>
          <w:szCs w:val="24"/>
          <w:lang w:val="sr-Latn-CS"/>
        </w:rPr>
        <w:t xml:space="preserve"> </w:t>
      </w:r>
      <w:r>
        <w:rPr>
          <w:sz w:val="24"/>
          <w:szCs w:val="24"/>
          <w:lang w:val="sr-Latn-CS"/>
        </w:rPr>
        <w:t>је</w:t>
      </w:r>
      <w:r w:rsidRPr="00EF1C9F">
        <w:rPr>
          <w:sz w:val="24"/>
          <w:szCs w:val="24"/>
          <w:lang w:val="sr-Latn-CS"/>
        </w:rPr>
        <w:t xml:space="preserve"> </w:t>
      </w:r>
      <w:r>
        <w:rPr>
          <w:sz w:val="24"/>
          <w:szCs w:val="24"/>
          <w:lang w:val="sr-Latn-CS"/>
        </w:rPr>
        <w:t>преузета</w:t>
      </w:r>
      <w:r w:rsidRPr="00EF1C9F">
        <w:rPr>
          <w:sz w:val="24"/>
          <w:szCs w:val="24"/>
          <w:lang w:val="sr-Latn-CS"/>
        </w:rPr>
        <w:t xml:space="preserve"> </w:t>
      </w:r>
      <w:r>
        <w:rPr>
          <w:sz w:val="24"/>
          <w:szCs w:val="24"/>
          <w:lang w:val="sr-Latn-CS"/>
        </w:rPr>
        <w:t>из</w:t>
      </w:r>
      <w:r w:rsidRPr="00EF1C9F">
        <w:rPr>
          <w:sz w:val="24"/>
          <w:szCs w:val="24"/>
          <w:lang w:val="sr-Latn-CS"/>
        </w:rPr>
        <w:t xml:space="preserve"> </w:t>
      </w:r>
      <w:r>
        <w:rPr>
          <w:sz w:val="24"/>
          <w:szCs w:val="24"/>
          <w:lang w:val="sr-Latn-CS"/>
        </w:rPr>
        <w:t>Урбанистичког</w:t>
      </w:r>
      <w:r w:rsidRPr="00EF1C9F">
        <w:rPr>
          <w:sz w:val="24"/>
          <w:szCs w:val="24"/>
          <w:lang w:val="sr-Latn-CS"/>
        </w:rPr>
        <w:t xml:space="preserve"> </w:t>
      </w:r>
      <w:r>
        <w:rPr>
          <w:sz w:val="24"/>
          <w:szCs w:val="24"/>
          <w:lang w:val="sr-Latn-CS"/>
        </w:rPr>
        <w:t>плана</w:t>
      </w:r>
      <w:r w:rsidRPr="00EF1C9F">
        <w:rPr>
          <w:sz w:val="24"/>
          <w:szCs w:val="24"/>
          <w:lang w:val="sr-Latn-CS"/>
        </w:rPr>
        <w:t xml:space="preserve"> </w:t>
      </w:r>
      <w:r>
        <w:rPr>
          <w:sz w:val="24"/>
          <w:szCs w:val="24"/>
          <w:lang w:val="sr-Latn-CS"/>
        </w:rPr>
        <w:t>Гацко</w:t>
      </w:r>
      <w:r w:rsidRPr="00EF1C9F">
        <w:rPr>
          <w:sz w:val="24"/>
          <w:szCs w:val="24"/>
          <w:lang w:val="sr-Latn-CS"/>
        </w:rPr>
        <w:t xml:space="preserve"> 2015 </w:t>
      </w:r>
      <w:r>
        <w:rPr>
          <w:sz w:val="24"/>
          <w:szCs w:val="24"/>
          <w:lang w:val="sr-Latn-CS"/>
        </w:rPr>
        <w:t>и</w:t>
      </w:r>
      <w:r w:rsidRPr="00EF1C9F">
        <w:rPr>
          <w:sz w:val="24"/>
          <w:szCs w:val="24"/>
          <w:lang w:val="sr-Latn-CS"/>
        </w:rPr>
        <w:t xml:space="preserve"> </w:t>
      </w:r>
      <w:r>
        <w:rPr>
          <w:sz w:val="24"/>
          <w:szCs w:val="24"/>
          <w:lang w:val="sr-Latn-CS"/>
        </w:rPr>
        <w:t>Студије</w:t>
      </w:r>
      <w:r w:rsidRPr="00EF1C9F">
        <w:rPr>
          <w:sz w:val="24"/>
          <w:szCs w:val="24"/>
          <w:lang w:val="sr-Latn-CS"/>
        </w:rPr>
        <w:t xml:space="preserve"> </w:t>
      </w:r>
      <w:r>
        <w:rPr>
          <w:sz w:val="24"/>
          <w:szCs w:val="24"/>
          <w:lang w:val="sr-Latn-CS"/>
        </w:rPr>
        <w:t>Сјеверни</w:t>
      </w:r>
      <w:r w:rsidRPr="00EF1C9F">
        <w:rPr>
          <w:sz w:val="24"/>
          <w:szCs w:val="24"/>
          <w:lang w:val="sr-Latn-CS"/>
        </w:rPr>
        <w:t xml:space="preserve"> </w:t>
      </w:r>
      <w:r>
        <w:rPr>
          <w:sz w:val="24"/>
          <w:szCs w:val="24"/>
          <w:lang w:val="sr-Latn-CS"/>
        </w:rPr>
        <w:t>ободни</w:t>
      </w:r>
      <w:r w:rsidRPr="00EF1C9F">
        <w:rPr>
          <w:sz w:val="24"/>
          <w:szCs w:val="24"/>
          <w:lang w:val="sr-Latn-CS"/>
        </w:rPr>
        <w:t xml:space="preserve"> </w:t>
      </w:r>
      <w:r>
        <w:rPr>
          <w:sz w:val="24"/>
          <w:szCs w:val="24"/>
          <w:lang w:val="sr-Latn-CS"/>
        </w:rPr>
        <w:t>канал</w:t>
      </w:r>
      <w:r w:rsidRPr="00EF1C9F">
        <w:rPr>
          <w:sz w:val="24"/>
          <w:szCs w:val="24"/>
          <w:lang w:val="sr-Latn-CS"/>
        </w:rPr>
        <w:t xml:space="preserve"> </w:t>
      </w:r>
      <w:r>
        <w:rPr>
          <w:sz w:val="24"/>
          <w:szCs w:val="24"/>
          <w:lang w:val="sr-Latn-CS"/>
        </w:rPr>
        <w:t>у</w:t>
      </w:r>
      <w:r w:rsidRPr="00EF1C9F">
        <w:rPr>
          <w:sz w:val="24"/>
          <w:szCs w:val="24"/>
          <w:lang w:val="sr-Latn-CS"/>
        </w:rPr>
        <w:t xml:space="preserve"> </w:t>
      </w:r>
      <w:r>
        <w:rPr>
          <w:sz w:val="24"/>
          <w:szCs w:val="24"/>
          <w:lang w:val="sr-Latn-CS"/>
        </w:rPr>
        <w:t>функцији</w:t>
      </w:r>
      <w:r w:rsidRPr="00EF1C9F">
        <w:rPr>
          <w:sz w:val="24"/>
          <w:szCs w:val="24"/>
          <w:lang w:val="sr-Latn-CS"/>
        </w:rPr>
        <w:t xml:space="preserve"> </w:t>
      </w:r>
      <w:r>
        <w:rPr>
          <w:sz w:val="24"/>
          <w:szCs w:val="24"/>
          <w:lang w:val="sr-Latn-CS"/>
        </w:rPr>
        <w:t>Одбране</w:t>
      </w:r>
      <w:r w:rsidRPr="00EF1C9F">
        <w:rPr>
          <w:sz w:val="24"/>
          <w:szCs w:val="24"/>
          <w:lang w:val="sr-Latn-CS"/>
        </w:rPr>
        <w:t xml:space="preserve"> </w:t>
      </w:r>
      <w:r>
        <w:rPr>
          <w:sz w:val="24"/>
          <w:szCs w:val="24"/>
          <w:lang w:val="sr-Latn-CS"/>
        </w:rPr>
        <w:t>ПК</w:t>
      </w:r>
      <w:r w:rsidRPr="00EF1C9F">
        <w:rPr>
          <w:sz w:val="24"/>
          <w:szCs w:val="24"/>
          <w:lang w:val="sr-Latn-CS"/>
        </w:rPr>
        <w:t xml:space="preserve"> "</w:t>
      </w:r>
      <w:r>
        <w:rPr>
          <w:sz w:val="24"/>
          <w:szCs w:val="24"/>
          <w:lang w:val="sr-Latn-CS"/>
        </w:rPr>
        <w:t>Гацко</w:t>
      </w:r>
      <w:r w:rsidRPr="00EF1C9F">
        <w:rPr>
          <w:sz w:val="24"/>
          <w:szCs w:val="24"/>
          <w:lang w:val="sr-Latn-CS"/>
        </w:rPr>
        <w:t xml:space="preserve">" </w:t>
      </w:r>
      <w:r>
        <w:rPr>
          <w:sz w:val="24"/>
          <w:szCs w:val="24"/>
          <w:lang w:val="sr-Latn-CS"/>
        </w:rPr>
        <w:t>од</w:t>
      </w:r>
      <w:r w:rsidRPr="00EF1C9F">
        <w:rPr>
          <w:sz w:val="24"/>
          <w:szCs w:val="24"/>
          <w:lang w:val="sr-Latn-CS"/>
        </w:rPr>
        <w:t xml:space="preserve"> </w:t>
      </w:r>
      <w:r>
        <w:rPr>
          <w:sz w:val="24"/>
          <w:szCs w:val="24"/>
          <w:lang w:val="sr-Latn-CS"/>
        </w:rPr>
        <w:t>површинских</w:t>
      </w:r>
      <w:r w:rsidRPr="00EF1C9F">
        <w:rPr>
          <w:sz w:val="24"/>
          <w:szCs w:val="24"/>
          <w:lang w:val="sr-Latn-CS"/>
        </w:rPr>
        <w:t xml:space="preserve"> </w:t>
      </w:r>
      <w:r>
        <w:rPr>
          <w:sz w:val="24"/>
          <w:szCs w:val="24"/>
          <w:lang w:val="sr-Latn-CS"/>
        </w:rPr>
        <w:t>вода</w:t>
      </w:r>
      <w:r w:rsidRPr="00EF1C9F">
        <w:rPr>
          <w:sz w:val="24"/>
          <w:szCs w:val="24"/>
          <w:lang w:val="sr-Latn-CS"/>
        </w:rPr>
        <w:t xml:space="preserve">, </w:t>
      </w:r>
      <w:r>
        <w:rPr>
          <w:sz w:val="24"/>
          <w:szCs w:val="24"/>
          <w:lang w:val="sr-Latn-CS"/>
        </w:rPr>
        <w:t>главног</w:t>
      </w:r>
      <w:r w:rsidRPr="00EF1C9F">
        <w:rPr>
          <w:sz w:val="24"/>
          <w:szCs w:val="24"/>
          <w:lang w:val="sr-Latn-CS"/>
        </w:rPr>
        <w:t xml:space="preserve"> </w:t>
      </w:r>
      <w:r>
        <w:rPr>
          <w:sz w:val="24"/>
          <w:szCs w:val="24"/>
          <w:lang w:val="sr-Latn-CS"/>
        </w:rPr>
        <w:t>хидротехничког</w:t>
      </w:r>
      <w:r w:rsidRPr="00EF1C9F">
        <w:rPr>
          <w:sz w:val="24"/>
          <w:szCs w:val="24"/>
          <w:lang w:val="sr-Latn-CS"/>
        </w:rPr>
        <w:t xml:space="preserve"> </w:t>
      </w:r>
      <w:r>
        <w:rPr>
          <w:sz w:val="24"/>
          <w:szCs w:val="24"/>
          <w:lang w:val="sr-Latn-CS"/>
        </w:rPr>
        <w:t>објекта</w:t>
      </w:r>
      <w:r w:rsidRPr="00EF1C9F">
        <w:rPr>
          <w:sz w:val="24"/>
          <w:szCs w:val="24"/>
          <w:lang w:val="sr-Latn-CS"/>
        </w:rPr>
        <w:t xml:space="preserve"> </w:t>
      </w:r>
      <w:r>
        <w:rPr>
          <w:sz w:val="24"/>
          <w:szCs w:val="24"/>
          <w:lang w:val="sr-Latn-CS"/>
        </w:rPr>
        <w:t>кроз</w:t>
      </w:r>
      <w:r w:rsidRPr="00EF1C9F">
        <w:rPr>
          <w:sz w:val="24"/>
          <w:szCs w:val="24"/>
          <w:lang w:val="sr-Latn-CS"/>
        </w:rPr>
        <w:t xml:space="preserve"> </w:t>
      </w:r>
      <w:r>
        <w:rPr>
          <w:sz w:val="24"/>
          <w:szCs w:val="24"/>
          <w:lang w:val="sr-Latn-CS"/>
        </w:rPr>
        <w:t>урбано</w:t>
      </w:r>
      <w:r w:rsidRPr="00EF1C9F">
        <w:rPr>
          <w:sz w:val="24"/>
          <w:szCs w:val="24"/>
          <w:lang w:val="sr-Latn-CS"/>
        </w:rPr>
        <w:t xml:space="preserve"> </w:t>
      </w:r>
      <w:r>
        <w:rPr>
          <w:sz w:val="24"/>
          <w:szCs w:val="24"/>
          <w:lang w:val="sr-Latn-CS"/>
        </w:rPr>
        <w:t>подручје</w:t>
      </w:r>
      <w:r w:rsidRPr="00EF1C9F">
        <w:rPr>
          <w:sz w:val="24"/>
          <w:szCs w:val="24"/>
          <w:lang w:val="sr-Latn-CS"/>
        </w:rPr>
        <w:t xml:space="preserve"> </w:t>
      </w:r>
      <w:r>
        <w:rPr>
          <w:sz w:val="24"/>
          <w:szCs w:val="24"/>
          <w:lang w:val="sr-Latn-CS"/>
        </w:rPr>
        <w:t>града</w:t>
      </w:r>
      <w:r w:rsidRPr="00EF1C9F">
        <w:rPr>
          <w:sz w:val="24"/>
          <w:szCs w:val="24"/>
          <w:lang w:val="sr-Latn-CS"/>
        </w:rPr>
        <w:t xml:space="preserve"> </w:t>
      </w:r>
      <w:r>
        <w:rPr>
          <w:sz w:val="24"/>
          <w:szCs w:val="24"/>
          <w:lang w:val="sr-Latn-CS"/>
        </w:rPr>
        <w:t>Гацка</w:t>
      </w:r>
      <w:r w:rsidRPr="00EF1C9F">
        <w:rPr>
          <w:sz w:val="24"/>
          <w:szCs w:val="24"/>
          <w:lang w:val="sr-Latn-CS"/>
        </w:rPr>
        <w:t xml:space="preserve"> </w:t>
      </w:r>
      <w:r>
        <w:rPr>
          <w:sz w:val="24"/>
          <w:szCs w:val="24"/>
          <w:lang w:val="sr-Latn-CS"/>
        </w:rPr>
        <w:t>и</w:t>
      </w:r>
      <w:r w:rsidRPr="00EF1C9F">
        <w:rPr>
          <w:sz w:val="24"/>
          <w:szCs w:val="24"/>
          <w:lang w:val="sr-Latn-CS"/>
        </w:rPr>
        <w:t xml:space="preserve"> </w:t>
      </w:r>
      <w:r>
        <w:rPr>
          <w:sz w:val="24"/>
          <w:szCs w:val="24"/>
          <w:lang w:val="sr-Latn-CS"/>
        </w:rPr>
        <w:t>превођење</w:t>
      </w:r>
      <w:r w:rsidRPr="00EF1C9F">
        <w:rPr>
          <w:sz w:val="24"/>
          <w:szCs w:val="24"/>
          <w:lang w:val="sr-Latn-CS"/>
        </w:rPr>
        <w:t xml:space="preserve"> </w:t>
      </w:r>
      <w:r>
        <w:rPr>
          <w:sz w:val="24"/>
          <w:szCs w:val="24"/>
          <w:lang w:val="sr-Latn-CS"/>
        </w:rPr>
        <w:t>вода</w:t>
      </w:r>
      <w:r w:rsidRPr="00EF1C9F">
        <w:rPr>
          <w:sz w:val="24"/>
          <w:szCs w:val="24"/>
          <w:lang w:val="sr-Latn-CS"/>
        </w:rPr>
        <w:t xml:space="preserve"> </w:t>
      </w:r>
      <w:r>
        <w:rPr>
          <w:sz w:val="24"/>
          <w:szCs w:val="24"/>
          <w:lang w:val="sr-Latn-CS"/>
        </w:rPr>
        <w:t>из</w:t>
      </w:r>
      <w:r w:rsidRPr="00EF1C9F">
        <w:rPr>
          <w:sz w:val="24"/>
          <w:szCs w:val="24"/>
          <w:lang w:val="sr-Latn-CS"/>
        </w:rPr>
        <w:t xml:space="preserve"> </w:t>
      </w:r>
      <w:r>
        <w:rPr>
          <w:sz w:val="24"/>
          <w:szCs w:val="24"/>
          <w:lang w:val="sr-Latn-CS"/>
        </w:rPr>
        <w:t>ријеке</w:t>
      </w:r>
      <w:r w:rsidRPr="00EF1C9F">
        <w:rPr>
          <w:sz w:val="24"/>
          <w:szCs w:val="24"/>
          <w:lang w:val="sr-Latn-CS"/>
        </w:rPr>
        <w:t xml:space="preserve"> </w:t>
      </w:r>
      <w:r>
        <w:rPr>
          <w:sz w:val="24"/>
          <w:szCs w:val="24"/>
          <w:lang w:val="sr-Latn-CS"/>
        </w:rPr>
        <w:t>Мушнице</w:t>
      </w:r>
      <w:r w:rsidRPr="00EF1C9F">
        <w:rPr>
          <w:sz w:val="24"/>
          <w:szCs w:val="24"/>
          <w:lang w:val="sr-Latn-CS"/>
        </w:rPr>
        <w:t xml:space="preserve"> </w:t>
      </w:r>
      <w:r>
        <w:rPr>
          <w:sz w:val="24"/>
          <w:szCs w:val="24"/>
          <w:lang w:val="sr-Latn-CS"/>
        </w:rPr>
        <w:t>у</w:t>
      </w:r>
      <w:r w:rsidRPr="00EF1C9F">
        <w:rPr>
          <w:sz w:val="24"/>
          <w:szCs w:val="24"/>
          <w:lang w:val="sr-Latn-CS"/>
        </w:rPr>
        <w:t xml:space="preserve"> </w:t>
      </w:r>
      <w:r>
        <w:rPr>
          <w:sz w:val="24"/>
          <w:szCs w:val="24"/>
          <w:lang w:val="sr-Latn-CS"/>
        </w:rPr>
        <w:t>ријеку</w:t>
      </w:r>
      <w:r w:rsidRPr="00EF1C9F">
        <w:rPr>
          <w:sz w:val="24"/>
          <w:szCs w:val="24"/>
          <w:lang w:val="sr-Latn-CS"/>
        </w:rPr>
        <w:t xml:space="preserve"> </w:t>
      </w:r>
      <w:r>
        <w:rPr>
          <w:sz w:val="24"/>
          <w:szCs w:val="24"/>
          <w:lang w:val="sr-Latn-CS"/>
        </w:rPr>
        <w:t>Грачаницу</w:t>
      </w:r>
      <w:r w:rsidRPr="00EF1C9F">
        <w:rPr>
          <w:sz w:val="24"/>
          <w:szCs w:val="24"/>
          <w:lang w:val="sr-Latn-CS"/>
        </w:rPr>
        <w:t xml:space="preserve"> </w:t>
      </w:r>
      <w:r>
        <w:rPr>
          <w:sz w:val="24"/>
          <w:szCs w:val="24"/>
          <w:lang w:val="sr-Latn-CS"/>
        </w:rPr>
        <w:t>у</w:t>
      </w:r>
      <w:r w:rsidRPr="00EF1C9F">
        <w:rPr>
          <w:sz w:val="24"/>
          <w:szCs w:val="24"/>
          <w:lang w:val="sr-Latn-CS"/>
        </w:rPr>
        <w:t xml:space="preserve"> </w:t>
      </w:r>
      <w:r>
        <w:rPr>
          <w:sz w:val="24"/>
          <w:szCs w:val="24"/>
          <w:lang w:val="sr-Latn-CS"/>
        </w:rPr>
        <w:t>систему</w:t>
      </w:r>
      <w:r w:rsidRPr="00EF1C9F">
        <w:rPr>
          <w:sz w:val="24"/>
          <w:szCs w:val="24"/>
          <w:lang w:val="sr-Latn-CS"/>
        </w:rPr>
        <w:t xml:space="preserve"> </w:t>
      </w:r>
      <w:r>
        <w:rPr>
          <w:sz w:val="24"/>
          <w:szCs w:val="24"/>
          <w:lang w:val="sr-Latn-CS"/>
        </w:rPr>
        <w:t>Горњи</w:t>
      </w:r>
      <w:r w:rsidRPr="00EF1C9F">
        <w:rPr>
          <w:sz w:val="24"/>
          <w:szCs w:val="24"/>
          <w:lang w:val="sr-Latn-CS"/>
        </w:rPr>
        <w:t xml:space="preserve"> </w:t>
      </w:r>
      <w:r>
        <w:rPr>
          <w:sz w:val="24"/>
          <w:szCs w:val="24"/>
          <w:lang w:val="sr-Latn-CS"/>
        </w:rPr>
        <w:t>хоризонти</w:t>
      </w:r>
      <w:r w:rsidRPr="00EF1C9F">
        <w:rPr>
          <w:sz w:val="24"/>
          <w:szCs w:val="24"/>
          <w:lang w:val="sr-Latn-CS"/>
        </w:rPr>
        <w:t xml:space="preserve">, </w:t>
      </w:r>
      <w:r>
        <w:rPr>
          <w:sz w:val="24"/>
          <w:szCs w:val="24"/>
          <w:lang w:val="sr-Latn-CS"/>
        </w:rPr>
        <w:t>април</w:t>
      </w:r>
      <w:r w:rsidRPr="00EF1C9F">
        <w:rPr>
          <w:sz w:val="24"/>
          <w:szCs w:val="24"/>
          <w:lang w:val="sr-Latn-CS"/>
        </w:rPr>
        <w:t xml:space="preserve"> 2013. </w:t>
      </w:r>
      <w:r>
        <w:rPr>
          <w:sz w:val="24"/>
          <w:szCs w:val="24"/>
          <w:lang w:val="sr-Latn-CS"/>
        </w:rPr>
        <w:t>године</w:t>
      </w:r>
      <w:r w:rsidRPr="00EF1C9F">
        <w:rPr>
          <w:sz w:val="24"/>
          <w:szCs w:val="24"/>
          <w:lang w:val="sr-Latn-CS"/>
        </w:rPr>
        <w:t xml:space="preserve">. </w:t>
      </w:r>
      <w:r>
        <w:rPr>
          <w:sz w:val="24"/>
          <w:szCs w:val="24"/>
          <w:lang w:val="sr-Latn-CS"/>
        </w:rPr>
        <w:t>У</w:t>
      </w:r>
      <w:r w:rsidRPr="00EF1C9F">
        <w:rPr>
          <w:sz w:val="24"/>
          <w:szCs w:val="24"/>
          <w:lang w:val="sr-Latn-CS"/>
        </w:rPr>
        <w:t xml:space="preserve"> </w:t>
      </w:r>
      <w:r>
        <w:rPr>
          <w:sz w:val="24"/>
          <w:szCs w:val="24"/>
          <w:lang w:val="sr-Latn-CS"/>
        </w:rPr>
        <w:t>току</w:t>
      </w:r>
      <w:r w:rsidRPr="00EF1C9F">
        <w:rPr>
          <w:sz w:val="24"/>
          <w:szCs w:val="24"/>
          <w:lang w:val="sr-Latn-CS"/>
        </w:rPr>
        <w:t xml:space="preserve"> </w:t>
      </w:r>
      <w:r>
        <w:rPr>
          <w:sz w:val="24"/>
          <w:szCs w:val="24"/>
          <w:lang w:val="sr-Latn-CS"/>
        </w:rPr>
        <w:t>израде</w:t>
      </w:r>
      <w:r w:rsidRPr="00EF1C9F">
        <w:rPr>
          <w:sz w:val="24"/>
          <w:szCs w:val="24"/>
          <w:lang w:val="sr-Latn-CS"/>
        </w:rPr>
        <w:t xml:space="preserve"> </w:t>
      </w:r>
      <w:r>
        <w:rPr>
          <w:sz w:val="24"/>
          <w:szCs w:val="24"/>
          <w:lang w:val="sr-Latn-CS"/>
        </w:rPr>
        <w:t>Регулационог</w:t>
      </w:r>
      <w:r w:rsidRPr="00EF1C9F">
        <w:rPr>
          <w:sz w:val="24"/>
          <w:szCs w:val="24"/>
          <w:lang w:val="sr-Latn-CS"/>
        </w:rPr>
        <w:t xml:space="preserve"> </w:t>
      </w:r>
      <w:r>
        <w:rPr>
          <w:sz w:val="24"/>
          <w:szCs w:val="24"/>
          <w:lang w:val="sr-Latn-CS"/>
        </w:rPr>
        <w:t>плана</w:t>
      </w:r>
      <w:r w:rsidRPr="00EF1C9F">
        <w:rPr>
          <w:sz w:val="24"/>
          <w:szCs w:val="24"/>
          <w:lang w:val="sr-Latn-CS"/>
        </w:rPr>
        <w:t xml:space="preserve"> </w:t>
      </w:r>
      <w:r>
        <w:rPr>
          <w:sz w:val="24"/>
          <w:szCs w:val="24"/>
          <w:lang w:val="sr-Latn-CS"/>
        </w:rPr>
        <w:t>је</w:t>
      </w:r>
      <w:r w:rsidRPr="00EF1C9F">
        <w:rPr>
          <w:sz w:val="24"/>
          <w:szCs w:val="24"/>
          <w:lang w:val="sr-Latn-CS"/>
        </w:rPr>
        <w:t xml:space="preserve"> </w:t>
      </w:r>
      <w:r>
        <w:rPr>
          <w:sz w:val="24"/>
          <w:szCs w:val="24"/>
          <w:lang w:val="sr-Latn-CS"/>
        </w:rPr>
        <w:t>заједно</w:t>
      </w:r>
      <w:r w:rsidRPr="00EF1C9F">
        <w:rPr>
          <w:sz w:val="24"/>
          <w:szCs w:val="24"/>
          <w:lang w:val="sr-Latn-CS"/>
        </w:rPr>
        <w:t xml:space="preserve"> </w:t>
      </w:r>
      <w:r>
        <w:rPr>
          <w:sz w:val="24"/>
          <w:szCs w:val="24"/>
          <w:lang w:val="sr-Latn-CS"/>
        </w:rPr>
        <w:t>са</w:t>
      </w:r>
      <w:r w:rsidRPr="00EF1C9F">
        <w:rPr>
          <w:sz w:val="24"/>
          <w:szCs w:val="24"/>
          <w:lang w:val="sr-Latn-CS"/>
        </w:rPr>
        <w:t xml:space="preserve"> </w:t>
      </w:r>
      <w:r>
        <w:rPr>
          <w:sz w:val="24"/>
          <w:szCs w:val="24"/>
          <w:lang w:val="sr-Latn-CS"/>
        </w:rPr>
        <w:t>инжењерима</w:t>
      </w:r>
      <w:r w:rsidRPr="00EF1C9F">
        <w:rPr>
          <w:sz w:val="24"/>
          <w:szCs w:val="24"/>
          <w:lang w:val="sr-Latn-CS"/>
        </w:rPr>
        <w:t xml:space="preserve"> </w:t>
      </w:r>
      <w:r>
        <w:rPr>
          <w:sz w:val="24"/>
          <w:szCs w:val="24"/>
          <w:lang w:val="sr-Latn-CS"/>
        </w:rPr>
        <w:t>Р</w:t>
      </w:r>
      <w:r w:rsidRPr="00EF1C9F">
        <w:rPr>
          <w:sz w:val="24"/>
          <w:szCs w:val="24"/>
          <w:lang w:val="sr-Latn-CS"/>
        </w:rPr>
        <w:t xml:space="preserve"> </w:t>
      </w:r>
      <w:r>
        <w:rPr>
          <w:sz w:val="24"/>
          <w:szCs w:val="24"/>
          <w:lang w:val="sr-Latn-CS"/>
        </w:rPr>
        <w:t>и</w:t>
      </w:r>
      <w:r w:rsidRPr="00EF1C9F">
        <w:rPr>
          <w:sz w:val="24"/>
          <w:szCs w:val="24"/>
          <w:lang w:val="sr-Latn-CS"/>
        </w:rPr>
        <w:t xml:space="preserve"> </w:t>
      </w:r>
      <w:r>
        <w:rPr>
          <w:sz w:val="24"/>
          <w:szCs w:val="24"/>
          <w:lang w:val="sr-Latn-CS"/>
        </w:rPr>
        <w:t>ТЕ</w:t>
      </w:r>
      <w:r w:rsidRPr="00EF1C9F">
        <w:rPr>
          <w:sz w:val="24"/>
          <w:szCs w:val="24"/>
          <w:lang w:val="sr-Latn-CS"/>
        </w:rPr>
        <w:t xml:space="preserve"> </w:t>
      </w:r>
      <w:r>
        <w:rPr>
          <w:sz w:val="24"/>
          <w:szCs w:val="24"/>
          <w:lang w:val="sr-Latn-CS"/>
        </w:rPr>
        <w:t>Гацко</w:t>
      </w:r>
      <w:r w:rsidRPr="00EF1C9F">
        <w:rPr>
          <w:sz w:val="24"/>
          <w:szCs w:val="24"/>
          <w:lang w:val="sr-Latn-CS"/>
        </w:rPr>
        <w:t xml:space="preserve"> </w:t>
      </w:r>
      <w:r>
        <w:rPr>
          <w:sz w:val="24"/>
          <w:szCs w:val="24"/>
          <w:lang w:val="sr-Latn-CS"/>
        </w:rPr>
        <w:t>донешена</w:t>
      </w:r>
      <w:r w:rsidRPr="00EF1C9F">
        <w:rPr>
          <w:sz w:val="24"/>
          <w:szCs w:val="24"/>
          <w:lang w:val="sr-Latn-CS"/>
        </w:rPr>
        <w:t xml:space="preserve"> </w:t>
      </w:r>
      <w:r>
        <w:rPr>
          <w:sz w:val="24"/>
          <w:szCs w:val="24"/>
          <w:lang w:val="sr-Latn-CS"/>
        </w:rPr>
        <w:t>одлука</w:t>
      </w:r>
      <w:r w:rsidRPr="00EF1C9F">
        <w:rPr>
          <w:sz w:val="24"/>
          <w:szCs w:val="24"/>
          <w:lang w:val="sr-Latn-CS"/>
        </w:rPr>
        <w:t xml:space="preserve"> </w:t>
      </w:r>
      <w:r>
        <w:rPr>
          <w:sz w:val="24"/>
          <w:szCs w:val="24"/>
          <w:lang w:val="sr-Latn-CS"/>
        </w:rPr>
        <w:t>да</w:t>
      </w:r>
      <w:r w:rsidRPr="00EF1C9F">
        <w:rPr>
          <w:sz w:val="24"/>
          <w:szCs w:val="24"/>
          <w:lang w:val="sr-Latn-CS"/>
        </w:rPr>
        <w:t xml:space="preserve"> </w:t>
      </w:r>
      <w:r>
        <w:rPr>
          <w:sz w:val="24"/>
          <w:szCs w:val="24"/>
          <w:lang w:val="sr-Latn-CS"/>
        </w:rPr>
        <w:t>се</w:t>
      </w:r>
      <w:r w:rsidRPr="00EF1C9F">
        <w:rPr>
          <w:sz w:val="24"/>
          <w:szCs w:val="24"/>
          <w:lang w:val="sr-Latn-CS"/>
        </w:rPr>
        <w:t xml:space="preserve"> </w:t>
      </w:r>
      <w:r>
        <w:rPr>
          <w:sz w:val="24"/>
          <w:szCs w:val="24"/>
          <w:lang w:val="sr-Latn-CS"/>
        </w:rPr>
        <w:t>изврши</w:t>
      </w:r>
      <w:r w:rsidRPr="00EF1C9F">
        <w:rPr>
          <w:sz w:val="24"/>
          <w:szCs w:val="24"/>
          <w:lang w:val="sr-Latn-CS"/>
        </w:rPr>
        <w:t xml:space="preserve"> </w:t>
      </w:r>
      <w:r>
        <w:rPr>
          <w:sz w:val="24"/>
          <w:szCs w:val="24"/>
          <w:lang w:val="sr-Latn-CS"/>
        </w:rPr>
        <w:t>корекција</w:t>
      </w:r>
      <w:r w:rsidRPr="00EF1C9F">
        <w:rPr>
          <w:sz w:val="24"/>
          <w:szCs w:val="24"/>
          <w:lang w:val="sr-Latn-CS"/>
        </w:rPr>
        <w:t xml:space="preserve"> </w:t>
      </w:r>
      <w:r>
        <w:rPr>
          <w:sz w:val="24"/>
          <w:szCs w:val="24"/>
          <w:lang w:val="sr-Latn-CS"/>
        </w:rPr>
        <w:t>трасе</w:t>
      </w:r>
      <w:r w:rsidRPr="00EF1C9F">
        <w:rPr>
          <w:sz w:val="24"/>
          <w:szCs w:val="24"/>
          <w:lang w:val="sr-Latn-CS"/>
        </w:rPr>
        <w:t xml:space="preserve"> </w:t>
      </w:r>
      <w:r>
        <w:rPr>
          <w:sz w:val="24"/>
          <w:szCs w:val="24"/>
          <w:lang w:val="sr-Latn-CS"/>
        </w:rPr>
        <w:t>Сјеверног</w:t>
      </w:r>
      <w:r w:rsidRPr="00EF1C9F">
        <w:rPr>
          <w:sz w:val="24"/>
          <w:szCs w:val="24"/>
          <w:lang w:val="sr-Latn-CS"/>
        </w:rPr>
        <w:t xml:space="preserve"> </w:t>
      </w:r>
      <w:r>
        <w:rPr>
          <w:sz w:val="24"/>
          <w:szCs w:val="24"/>
          <w:lang w:val="sr-Latn-CS"/>
        </w:rPr>
        <w:t>ободног</w:t>
      </w:r>
      <w:r w:rsidRPr="00EF1C9F">
        <w:rPr>
          <w:sz w:val="24"/>
          <w:szCs w:val="24"/>
          <w:lang w:val="sr-Latn-CS"/>
        </w:rPr>
        <w:t xml:space="preserve"> </w:t>
      </w:r>
      <w:r>
        <w:rPr>
          <w:sz w:val="24"/>
          <w:szCs w:val="24"/>
          <w:lang w:val="sr-Latn-CS"/>
        </w:rPr>
        <w:t>канала</w:t>
      </w:r>
      <w:r w:rsidRPr="00EF1C9F">
        <w:rPr>
          <w:sz w:val="24"/>
          <w:szCs w:val="24"/>
          <w:lang w:val="sr-Latn-CS"/>
        </w:rPr>
        <w:t xml:space="preserve"> </w:t>
      </w:r>
      <w:r>
        <w:rPr>
          <w:sz w:val="24"/>
          <w:szCs w:val="24"/>
          <w:lang w:val="sr-Latn-CS"/>
        </w:rPr>
        <w:t>на</w:t>
      </w:r>
      <w:r w:rsidRPr="00EF1C9F">
        <w:rPr>
          <w:sz w:val="24"/>
          <w:szCs w:val="24"/>
          <w:lang w:val="sr-Latn-CS"/>
        </w:rPr>
        <w:t xml:space="preserve"> </w:t>
      </w:r>
      <w:r>
        <w:rPr>
          <w:sz w:val="24"/>
          <w:szCs w:val="24"/>
          <w:lang w:val="sr-Latn-CS"/>
        </w:rPr>
        <w:t>дијелу</w:t>
      </w:r>
      <w:r w:rsidRPr="00EF1C9F">
        <w:rPr>
          <w:sz w:val="24"/>
          <w:szCs w:val="24"/>
          <w:lang w:val="sr-Latn-CS"/>
        </w:rPr>
        <w:t xml:space="preserve"> </w:t>
      </w:r>
      <w:r>
        <w:rPr>
          <w:sz w:val="24"/>
          <w:szCs w:val="24"/>
          <w:lang w:val="sr-Latn-CS"/>
        </w:rPr>
        <w:t>од</w:t>
      </w:r>
      <w:r w:rsidRPr="00EF1C9F">
        <w:rPr>
          <w:sz w:val="24"/>
          <w:szCs w:val="24"/>
          <w:lang w:val="sr-Latn-CS"/>
        </w:rPr>
        <w:t xml:space="preserve"> </w:t>
      </w:r>
      <w:r>
        <w:rPr>
          <w:sz w:val="24"/>
          <w:szCs w:val="24"/>
          <w:lang w:val="sr-Latn-CS"/>
        </w:rPr>
        <w:t>ријеке</w:t>
      </w:r>
      <w:r w:rsidRPr="00EF1C9F">
        <w:rPr>
          <w:sz w:val="24"/>
          <w:szCs w:val="24"/>
          <w:lang w:val="sr-Latn-CS"/>
        </w:rPr>
        <w:t xml:space="preserve"> </w:t>
      </w:r>
      <w:r>
        <w:rPr>
          <w:sz w:val="24"/>
          <w:szCs w:val="24"/>
          <w:lang w:val="sr-Latn-CS"/>
        </w:rPr>
        <w:t>Грачанице</w:t>
      </w:r>
      <w:r w:rsidRPr="00EF1C9F">
        <w:rPr>
          <w:sz w:val="24"/>
          <w:szCs w:val="24"/>
          <w:lang w:val="sr-Latn-CS"/>
        </w:rPr>
        <w:t xml:space="preserve"> </w:t>
      </w:r>
      <w:r>
        <w:rPr>
          <w:sz w:val="24"/>
          <w:szCs w:val="24"/>
          <w:lang w:val="sr-Latn-CS"/>
        </w:rPr>
        <w:t>до</w:t>
      </w:r>
      <w:r w:rsidRPr="00EF1C9F">
        <w:rPr>
          <w:sz w:val="24"/>
          <w:szCs w:val="24"/>
          <w:lang w:val="sr-Latn-CS"/>
        </w:rPr>
        <w:t xml:space="preserve"> </w:t>
      </w:r>
      <w:r>
        <w:rPr>
          <w:sz w:val="24"/>
          <w:szCs w:val="24"/>
          <w:lang w:val="sr-Latn-CS"/>
        </w:rPr>
        <w:t>профила</w:t>
      </w:r>
      <w:r w:rsidRPr="00EF1C9F">
        <w:rPr>
          <w:sz w:val="24"/>
          <w:szCs w:val="24"/>
          <w:lang w:val="sr-Latn-CS"/>
        </w:rPr>
        <w:t xml:space="preserve"> 55. </w:t>
      </w:r>
      <w:r>
        <w:rPr>
          <w:sz w:val="24"/>
          <w:szCs w:val="24"/>
          <w:lang w:val="sr-Latn-CS"/>
        </w:rPr>
        <w:t>У</w:t>
      </w:r>
      <w:r w:rsidRPr="00EF1C9F">
        <w:rPr>
          <w:sz w:val="24"/>
          <w:szCs w:val="24"/>
          <w:lang w:val="sr-Latn-CS"/>
        </w:rPr>
        <w:t xml:space="preserve"> </w:t>
      </w:r>
      <w:r>
        <w:rPr>
          <w:sz w:val="24"/>
          <w:szCs w:val="24"/>
          <w:lang w:val="sr-Latn-CS"/>
        </w:rPr>
        <w:t>горе</w:t>
      </w:r>
      <w:r w:rsidRPr="00EF1C9F">
        <w:rPr>
          <w:sz w:val="24"/>
          <w:szCs w:val="24"/>
          <w:lang w:val="sr-Latn-CS"/>
        </w:rPr>
        <w:t xml:space="preserve"> </w:t>
      </w:r>
      <w:r>
        <w:rPr>
          <w:sz w:val="24"/>
          <w:szCs w:val="24"/>
          <w:lang w:val="sr-Latn-CS"/>
        </w:rPr>
        <w:t>наведеним</w:t>
      </w:r>
      <w:r w:rsidRPr="00EF1C9F">
        <w:rPr>
          <w:sz w:val="24"/>
          <w:szCs w:val="24"/>
          <w:lang w:val="sr-Latn-CS"/>
        </w:rPr>
        <w:t xml:space="preserve"> </w:t>
      </w:r>
      <w:r>
        <w:rPr>
          <w:sz w:val="24"/>
          <w:szCs w:val="24"/>
          <w:lang w:val="sr-Latn-CS"/>
        </w:rPr>
        <w:t>документима</w:t>
      </w:r>
      <w:r w:rsidRPr="00EF1C9F">
        <w:rPr>
          <w:sz w:val="24"/>
          <w:szCs w:val="24"/>
          <w:lang w:val="sr-Latn-CS"/>
        </w:rPr>
        <w:t xml:space="preserve"> </w:t>
      </w:r>
      <w:r>
        <w:rPr>
          <w:sz w:val="24"/>
          <w:szCs w:val="24"/>
          <w:lang w:val="sr-Latn-CS"/>
        </w:rPr>
        <w:t>је</w:t>
      </w:r>
      <w:r w:rsidRPr="00EF1C9F">
        <w:rPr>
          <w:sz w:val="24"/>
          <w:szCs w:val="24"/>
          <w:lang w:val="sr-Latn-CS"/>
        </w:rPr>
        <w:t xml:space="preserve"> </w:t>
      </w:r>
      <w:r>
        <w:rPr>
          <w:sz w:val="24"/>
          <w:szCs w:val="24"/>
          <w:lang w:val="sr-Latn-CS"/>
        </w:rPr>
        <w:t>траса</w:t>
      </w:r>
      <w:r w:rsidRPr="00EF1C9F">
        <w:rPr>
          <w:sz w:val="24"/>
          <w:szCs w:val="24"/>
          <w:lang w:val="sr-Latn-CS"/>
        </w:rPr>
        <w:t xml:space="preserve"> </w:t>
      </w:r>
      <w:r>
        <w:rPr>
          <w:sz w:val="24"/>
          <w:szCs w:val="24"/>
          <w:lang w:val="sr-Latn-CS"/>
        </w:rPr>
        <w:t>С</w:t>
      </w:r>
      <w:r w:rsidRPr="00EF1C9F">
        <w:rPr>
          <w:sz w:val="24"/>
          <w:szCs w:val="24"/>
          <w:lang w:val="sr-Latn-CS"/>
        </w:rPr>
        <w:t>.</w:t>
      </w:r>
      <w:r>
        <w:rPr>
          <w:sz w:val="24"/>
          <w:szCs w:val="24"/>
          <w:lang w:val="sr-Latn-CS"/>
        </w:rPr>
        <w:t>О</w:t>
      </w:r>
      <w:r w:rsidRPr="00EF1C9F">
        <w:rPr>
          <w:sz w:val="24"/>
          <w:szCs w:val="24"/>
          <w:lang w:val="sr-Latn-CS"/>
        </w:rPr>
        <w:t>.</w:t>
      </w:r>
      <w:r>
        <w:rPr>
          <w:sz w:val="24"/>
          <w:szCs w:val="24"/>
          <w:lang w:val="sr-Latn-CS"/>
        </w:rPr>
        <w:t>К</w:t>
      </w:r>
      <w:r w:rsidRPr="00EF1C9F">
        <w:rPr>
          <w:sz w:val="24"/>
          <w:szCs w:val="24"/>
          <w:lang w:val="sr-Latn-CS"/>
        </w:rPr>
        <w:t xml:space="preserve">. </w:t>
      </w:r>
      <w:r>
        <w:rPr>
          <w:sz w:val="24"/>
          <w:szCs w:val="24"/>
          <w:lang w:val="sr-Latn-CS"/>
        </w:rPr>
        <w:t>пролазила</w:t>
      </w:r>
      <w:r w:rsidRPr="00EF1C9F">
        <w:rPr>
          <w:sz w:val="24"/>
          <w:szCs w:val="24"/>
          <w:lang w:val="sr-Latn-CS"/>
        </w:rPr>
        <w:t xml:space="preserve"> </w:t>
      </w:r>
      <w:r>
        <w:rPr>
          <w:sz w:val="24"/>
          <w:szCs w:val="24"/>
          <w:lang w:val="sr-Latn-CS"/>
        </w:rPr>
        <w:t>кроз</w:t>
      </w:r>
      <w:r w:rsidRPr="00EF1C9F">
        <w:rPr>
          <w:sz w:val="24"/>
          <w:szCs w:val="24"/>
          <w:lang w:val="sr-Latn-CS"/>
        </w:rPr>
        <w:t xml:space="preserve"> </w:t>
      </w:r>
      <w:r>
        <w:rPr>
          <w:sz w:val="24"/>
          <w:szCs w:val="24"/>
          <w:lang w:val="sr-Latn-CS"/>
        </w:rPr>
        <w:t>зону</w:t>
      </w:r>
      <w:r w:rsidRPr="00EF1C9F">
        <w:rPr>
          <w:sz w:val="24"/>
          <w:szCs w:val="24"/>
          <w:lang w:val="sr-Latn-CS"/>
        </w:rPr>
        <w:t xml:space="preserve"> </w:t>
      </w:r>
      <w:r>
        <w:rPr>
          <w:sz w:val="24"/>
          <w:szCs w:val="24"/>
          <w:lang w:val="sr-Latn-CS"/>
        </w:rPr>
        <w:t>гробља</w:t>
      </w:r>
      <w:r w:rsidRPr="00EF1C9F">
        <w:rPr>
          <w:sz w:val="24"/>
          <w:szCs w:val="24"/>
          <w:lang w:val="sr-Latn-CS"/>
        </w:rPr>
        <w:t xml:space="preserve">, </w:t>
      </w:r>
      <w:r>
        <w:rPr>
          <w:sz w:val="24"/>
          <w:szCs w:val="24"/>
          <w:lang w:val="sr-Latn-CS"/>
        </w:rPr>
        <w:t>затим</w:t>
      </w:r>
      <w:r w:rsidRPr="00EF1C9F">
        <w:rPr>
          <w:sz w:val="24"/>
          <w:szCs w:val="24"/>
          <w:lang w:val="sr-Latn-CS"/>
        </w:rPr>
        <w:t xml:space="preserve"> </w:t>
      </w:r>
      <w:r>
        <w:rPr>
          <w:sz w:val="24"/>
          <w:szCs w:val="24"/>
          <w:lang w:val="sr-Latn-CS"/>
        </w:rPr>
        <w:t>је</w:t>
      </w:r>
      <w:r w:rsidRPr="00EF1C9F">
        <w:rPr>
          <w:sz w:val="24"/>
          <w:szCs w:val="24"/>
          <w:lang w:val="sr-Latn-CS"/>
        </w:rPr>
        <w:t xml:space="preserve"> </w:t>
      </w:r>
      <w:r>
        <w:rPr>
          <w:sz w:val="24"/>
          <w:szCs w:val="24"/>
          <w:lang w:val="sr-Latn-CS"/>
        </w:rPr>
        <w:t>била</w:t>
      </w:r>
      <w:r w:rsidRPr="00EF1C9F">
        <w:rPr>
          <w:sz w:val="24"/>
          <w:szCs w:val="24"/>
          <w:lang w:val="sr-Latn-CS"/>
        </w:rPr>
        <w:t xml:space="preserve"> </w:t>
      </w:r>
      <w:r>
        <w:rPr>
          <w:sz w:val="24"/>
          <w:szCs w:val="24"/>
          <w:lang w:val="sr-Latn-CS"/>
        </w:rPr>
        <w:t>у</w:t>
      </w:r>
      <w:r w:rsidRPr="00EF1C9F">
        <w:rPr>
          <w:sz w:val="24"/>
          <w:szCs w:val="24"/>
          <w:lang w:val="sr-Latn-CS"/>
        </w:rPr>
        <w:t xml:space="preserve"> </w:t>
      </w:r>
      <w:r>
        <w:rPr>
          <w:sz w:val="24"/>
          <w:szCs w:val="24"/>
          <w:lang w:val="sr-Latn-CS"/>
        </w:rPr>
        <w:t>колизији</w:t>
      </w:r>
      <w:r w:rsidRPr="00EF1C9F">
        <w:rPr>
          <w:sz w:val="24"/>
          <w:szCs w:val="24"/>
          <w:lang w:val="sr-Latn-CS"/>
        </w:rPr>
        <w:t xml:space="preserve"> </w:t>
      </w:r>
      <w:r>
        <w:rPr>
          <w:sz w:val="24"/>
          <w:szCs w:val="24"/>
          <w:lang w:val="sr-Latn-CS"/>
        </w:rPr>
        <w:t>са</w:t>
      </w:r>
      <w:r w:rsidRPr="00EF1C9F">
        <w:rPr>
          <w:sz w:val="24"/>
          <w:szCs w:val="24"/>
          <w:lang w:val="sr-Latn-CS"/>
        </w:rPr>
        <w:t xml:space="preserve"> </w:t>
      </w:r>
      <w:r>
        <w:rPr>
          <w:sz w:val="24"/>
          <w:szCs w:val="24"/>
          <w:lang w:val="sr-Latn-CS"/>
        </w:rPr>
        <w:t>постојећим</w:t>
      </w:r>
      <w:r w:rsidRPr="00EF1C9F">
        <w:rPr>
          <w:sz w:val="24"/>
          <w:szCs w:val="24"/>
          <w:lang w:val="sr-Latn-CS"/>
        </w:rPr>
        <w:t xml:space="preserve"> </w:t>
      </w:r>
      <w:r>
        <w:rPr>
          <w:sz w:val="24"/>
          <w:szCs w:val="24"/>
          <w:lang w:val="sr-Latn-CS"/>
        </w:rPr>
        <w:t>индустријским</w:t>
      </w:r>
      <w:r w:rsidRPr="00EF1C9F">
        <w:rPr>
          <w:sz w:val="24"/>
          <w:szCs w:val="24"/>
          <w:lang w:val="sr-Latn-CS"/>
        </w:rPr>
        <w:t xml:space="preserve"> </w:t>
      </w:r>
      <w:r>
        <w:rPr>
          <w:sz w:val="24"/>
          <w:szCs w:val="24"/>
          <w:lang w:val="sr-Latn-CS"/>
        </w:rPr>
        <w:t>и</w:t>
      </w:r>
      <w:r w:rsidRPr="00EF1C9F">
        <w:rPr>
          <w:sz w:val="24"/>
          <w:szCs w:val="24"/>
          <w:lang w:val="sr-Latn-CS"/>
        </w:rPr>
        <w:t xml:space="preserve"> </w:t>
      </w:r>
      <w:r>
        <w:rPr>
          <w:sz w:val="24"/>
          <w:szCs w:val="24"/>
          <w:lang w:val="sr-Latn-CS"/>
        </w:rPr>
        <w:t>стамбеним</w:t>
      </w:r>
      <w:r w:rsidRPr="00EF1C9F">
        <w:rPr>
          <w:sz w:val="24"/>
          <w:szCs w:val="24"/>
          <w:lang w:val="sr-Latn-CS"/>
        </w:rPr>
        <w:t xml:space="preserve"> </w:t>
      </w:r>
      <w:r>
        <w:rPr>
          <w:sz w:val="24"/>
          <w:szCs w:val="24"/>
          <w:lang w:val="sr-Latn-CS"/>
        </w:rPr>
        <w:t>објектима</w:t>
      </w:r>
      <w:r w:rsidRPr="00EF1C9F">
        <w:rPr>
          <w:sz w:val="24"/>
          <w:szCs w:val="24"/>
          <w:lang w:val="sr-Latn-CS"/>
        </w:rPr>
        <w:t xml:space="preserve">, </w:t>
      </w:r>
      <w:r>
        <w:rPr>
          <w:sz w:val="24"/>
          <w:szCs w:val="24"/>
          <w:lang w:val="sr-Latn-CS"/>
        </w:rPr>
        <w:t>а</w:t>
      </w:r>
      <w:r w:rsidRPr="00EF1C9F">
        <w:rPr>
          <w:sz w:val="24"/>
          <w:szCs w:val="24"/>
          <w:lang w:val="sr-Latn-CS"/>
        </w:rPr>
        <w:t xml:space="preserve"> </w:t>
      </w:r>
      <w:r>
        <w:rPr>
          <w:sz w:val="24"/>
          <w:szCs w:val="24"/>
          <w:lang w:val="sr-Latn-CS"/>
        </w:rPr>
        <w:t>уз</w:t>
      </w:r>
      <w:r w:rsidRPr="00EF1C9F">
        <w:rPr>
          <w:sz w:val="24"/>
          <w:szCs w:val="24"/>
          <w:lang w:val="sr-Latn-CS"/>
        </w:rPr>
        <w:t xml:space="preserve"> </w:t>
      </w:r>
      <w:r>
        <w:rPr>
          <w:sz w:val="24"/>
          <w:szCs w:val="24"/>
          <w:lang w:val="sr-Latn-CS"/>
        </w:rPr>
        <w:t>то</w:t>
      </w:r>
      <w:r w:rsidRPr="00EF1C9F">
        <w:rPr>
          <w:sz w:val="24"/>
          <w:szCs w:val="24"/>
          <w:lang w:val="sr-Latn-CS"/>
        </w:rPr>
        <w:t xml:space="preserve"> </w:t>
      </w:r>
      <w:r>
        <w:rPr>
          <w:sz w:val="24"/>
          <w:szCs w:val="24"/>
          <w:lang w:val="sr-Latn-CS"/>
        </w:rPr>
        <w:t>је</w:t>
      </w:r>
      <w:r w:rsidRPr="00EF1C9F">
        <w:rPr>
          <w:sz w:val="24"/>
          <w:szCs w:val="24"/>
          <w:lang w:val="sr-Latn-CS"/>
        </w:rPr>
        <w:t xml:space="preserve"> </w:t>
      </w:r>
      <w:r>
        <w:rPr>
          <w:sz w:val="24"/>
          <w:szCs w:val="24"/>
          <w:lang w:val="sr-Latn-CS"/>
        </w:rPr>
        <w:t>била</w:t>
      </w:r>
      <w:r w:rsidRPr="00EF1C9F">
        <w:rPr>
          <w:sz w:val="24"/>
          <w:szCs w:val="24"/>
          <w:lang w:val="sr-Latn-CS"/>
        </w:rPr>
        <w:t xml:space="preserve"> </w:t>
      </w:r>
      <w:r>
        <w:rPr>
          <w:sz w:val="24"/>
          <w:szCs w:val="24"/>
          <w:lang w:val="sr-Latn-CS"/>
        </w:rPr>
        <w:t>и</w:t>
      </w:r>
      <w:r w:rsidRPr="00EF1C9F">
        <w:rPr>
          <w:sz w:val="24"/>
          <w:szCs w:val="24"/>
          <w:lang w:val="sr-Latn-CS"/>
        </w:rPr>
        <w:t xml:space="preserve"> </w:t>
      </w:r>
      <w:r>
        <w:rPr>
          <w:sz w:val="24"/>
          <w:szCs w:val="24"/>
          <w:lang w:val="sr-Latn-CS"/>
        </w:rPr>
        <w:t>мала</w:t>
      </w:r>
      <w:r w:rsidRPr="00EF1C9F">
        <w:rPr>
          <w:sz w:val="24"/>
          <w:szCs w:val="24"/>
          <w:lang w:val="sr-Latn-CS"/>
        </w:rPr>
        <w:t xml:space="preserve"> </w:t>
      </w:r>
      <w:r>
        <w:rPr>
          <w:sz w:val="24"/>
          <w:szCs w:val="24"/>
          <w:lang w:val="sr-Latn-CS"/>
        </w:rPr>
        <w:t>удаљеност</w:t>
      </w:r>
      <w:r w:rsidRPr="00EF1C9F">
        <w:rPr>
          <w:sz w:val="24"/>
          <w:szCs w:val="24"/>
          <w:lang w:val="sr-Latn-CS"/>
        </w:rPr>
        <w:t xml:space="preserve"> </w:t>
      </w:r>
      <w:r>
        <w:rPr>
          <w:sz w:val="24"/>
          <w:szCs w:val="24"/>
          <w:lang w:val="sr-Latn-CS"/>
        </w:rPr>
        <w:t>од</w:t>
      </w:r>
      <w:r w:rsidRPr="00EF1C9F">
        <w:rPr>
          <w:sz w:val="24"/>
          <w:szCs w:val="24"/>
          <w:lang w:val="sr-Latn-CS"/>
        </w:rPr>
        <w:t xml:space="preserve"> </w:t>
      </w:r>
      <w:r>
        <w:rPr>
          <w:sz w:val="24"/>
          <w:szCs w:val="24"/>
          <w:lang w:val="sr-Latn-CS"/>
        </w:rPr>
        <w:t>пројектоване</w:t>
      </w:r>
      <w:r w:rsidRPr="00EF1C9F">
        <w:rPr>
          <w:sz w:val="24"/>
          <w:szCs w:val="24"/>
          <w:lang w:val="sr-Latn-CS"/>
        </w:rPr>
        <w:t xml:space="preserve"> </w:t>
      </w:r>
      <w:r>
        <w:rPr>
          <w:sz w:val="24"/>
          <w:szCs w:val="24"/>
          <w:lang w:val="sr-Latn-CS"/>
        </w:rPr>
        <w:t>обилазнице</w:t>
      </w:r>
      <w:r w:rsidRPr="00EF1C9F">
        <w:rPr>
          <w:sz w:val="24"/>
          <w:szCs w:val="24"/>
          <w:lang w:val="sr-Latn-CS"/>
        </w:rPr>
        <w:t xml:space="preserve"> </w:t>
      </w:r>
      <w:r>
        <w:rPr>
          <w:sz w:val="24"/>
          <w:szCs w:val="24"/>
          <w:lang w:val="sr-Latn-CS"/>
        </w:rPr>
        <w:t>Гацка</w:t>
      </w:r>
      <w:r w:rsidRPr="00EF1C9F">
        <w:rPr>
          <w:sz w:val="24"/>
          <w:szCs w:val="24"/>
          <w:lang w:val="sr-Latn-CS"/>
        </w:rPr>
        <w:t xml:space="preserve">. </w:t>
      </w:r>
      <w:r>
        <w:rPr>
          <w:sz w:val="24"/>
          <w:szCs w:val="24"/>
          <w:lang w:val="sr-Latn-CS"/>
        </w:rPr>
        <w:t>Наведеном</w:t>
      </w:r>
      <w:r w:rsidRPr="00EF1C9F">
        <w:rPr>
          <w:sz w:val="24"/>
          <w:szCs w:val="24"/>
          <w:lang w:val="sr-Latn-CS"/>
        </w:rPr>
        <w:t xml:space="preserve"> </w:t>
      </w:r>
      <w:r>
        <w:rPr>
          <w:sz w:val="24"/>
          <w:szCs w:val="24"/>
          <w:lang w:val="sr-Latn-CS"/>
        </w:rPr>
        <w:t>промјеном</w:t>
      </w:r>
      <w:r w:rsidRPr="00EF1C9F">
        <w:rPr>
          <w:sz w:val="24"/>
          <w:szCs w:val="24"/>
          <w:lang w:val="sr-Latn-CS"/>
        </w:rPr>
        <w:t xml:space="preserve"> </w:t>
      </w:r>
      <w:r>
        <w:rPr>
          <w:sz w:val="24"/>
          <w:szCs w:val="24"/>
          <w:lang w:val="sr-Latn-CS"/>
        </w:rPr>
        <w:t>трасе</w:t>
      </w:r>
      <w:r w:rsidRPr="00EF1C9F">
        <w:rPr>
          <w:sz w:val="24"/>
          <w:szCs w:val="24"/>
          <w:lang w:val="sr-Latn-CS"/>
        </w:rPr>
        <w:t xml:space="preserve"> </w:t>
      </w:r>
      <w:r>
        <w:rPr>
          <w:sz w:val="24"/>
          <w:szCs w:val="24"/>
          <w:lang w:val="sr-Latn-CS"/>
        </w:rPr>
        <w:t>канала</w:t>
      </w:r>
      <w:r w:rsidRPr="00EF1C9F">
        <w:rPr>
          <w:sz w:val="24"/>
          <w:szCs w:val="24"/>
          <w:lang w:val="sr-Latn-CS"/>
        </w:rPr>
        <w:t xml:space="preserve"> </w:t>
      </w:r>
      <w:r>
        <w:rPr>
          <w:sz w:val="24"/>
          <w:szCs w:val="24"/>
          <w:lang w:val="sr-Latn-CS"/>
        </w:rPr>
        <w:t>је</w:t>
      </w:r>
      <w:r w:rsidRPr="00EF1C9F">
        <w:rPr>
          <w:sz w:val="24"/>
          <w:szCs w:val="24"/>
          <w:lang w:val="sr-Latn-CS"/>
        </w:rPr>
        <w:t xml:space="preserve"> </w:t>
      </w:r>
      <w:r>
        <w:rPr>
          <w:sz w:val="24"/>
          <w:szCs w:val="24"/>
          <w:lang w:val="sr-Latn-CS"/>
        </w:rPr>
        <w:t>повећан</w:t>
      </w:r>
      <w:r w:rsidRPr="00EF1C9F">
        <w:rPr>
          <w:sz w:val="24"/>
          <w:szCs w:val="24"/>
          <w:lang w:val="sr-Latn-CS"/>
        </w:rPr>
        <w:t xml:space="preserve"> </w:t>
      </w:r>
      <w:r>
        <w:rPr>
          <w:sz w:val="24"/>
          <w:szCs w:val="24"/>
          <w:lang w:val="sr-Latn-CS"/>
        </w:rPr>
        <w:t>заштитни</w:t>
      </w:r>
      <w:r w:rsidRPr="00EF1C9F">
        <w:rPr>
          <w:sz w:val="24"/>
          <w:szCs w:val="24"/>
          <w:lang w:val="sr-Latn-CS"/>
        </w:rPr>
        <w:t xml:space="preserve"> </w:t>
      </w:r>
      <w:r>
        <w:rPr>
          <w:sz w:val="24"/>
          <w:szCs w:val="24"/>
          <w:lang w:val="sr-Latn-CS"/>
        </w:rPr>
        <w:t>појас</w:t>
      </w:r>
      <w:r w:rsidRPr="00EF1C9F">
        <w:rPr>
          <w:sz w:val="24"/>
          <w:szCs w:val="24"/>
          <w:lang w:val="sr-Latn-CS"/>
        </w:rPr>
        <w:t xml:space="preserve"> </w:t>
      </w:r>
      <w:r>
        <w:rPr>
          <w:sz w:val="24"/>
          <w:szCs w:val="24"/>
          <w:lang w:val="sr-Latn-CS"/>
        </w:rPr>
        <w:t>између</w:t>
      </w:r>
      <w:r w:rsidRPr="00EF1C9F">
        <w:rPr>
          <w:sz w:val="24"/>
          <w:szCs w:val="24"/>
          <w:lang w:val="sr-Latn-CS"/>
        </w:rPr>
        <w:t xml:space="preserve"> </w:t>
      </w:r>
      <w:r>
        <w:rPr>
          <w:sz w:val="24"/>
          <w:szCs w:val="24"/>
          <w:lang w:val="sr-Latn-CS"/>
        </w:rPr>
        <w:t>рудника</w:t>
      </w:r>
      <w:r w:rsidRPr="00EF1C9F">
        <w:rPr>
          <w:sz w:val="24"/>
          <w:szCs w:val="24"/>
          <w:lang w:val="sr-Latn-CS"/>
        </w:rPr>
        <w:t xml:space="preserve"> </w:t>
      </w:r>
      <w:r>
        <w:rPr>
          <w:sz w:val="24"/>
          <w:szCs w:val="24"/>
          <w:lang w:val="sr-Latn-CS"/>
        </w:rPr>
        <w:t>и</w:t>
      </w:r>
      <w:r w:rsidRPr="00EF1C9F">
        <w:rPr>
          <w:sz w:val="24"/>
          <w:szCs w:val="24"/>
          <w:lang w:val="sr-Latn-CS"/>
        </w:rPr>
        <w:t xml:space="preserve"> </w:t>
      </w:r>
      <w:r>
        <w:rPr>
          <w:sz w:val="24"/>
          <w:szCs w:val="24"/>
          <w:lang w:val="sr-Latn-CS"/>
        </w:rPr>
        <w:t>града</w:t>
      </w:r>
      <w:r w:rsidRPr="00EF1C9F">
        <w:rPr>
          <w:sz w:val="24"/>
          <w:szCs w:val="24"/>
          <w:lang w:val="sr-Latn-CS"/>
        </w:rPr>
        <w:t xml:space="preserve"> </w:t>
      </w:r>
      <w:r>
        <w:rPr>
          <w:sz w:val="24"/>
          <w:szCs w:val="24"/>
          <w:lang w:val="sr-Latn-CS"/>
        </w:rPr>
        <w:t>за</w:t>
      </w:r>
      <w:r w:rsidRPr="00EF1C9F">
        <w:rPr>
          <w:sz w:val="24"/>
          <w:szCs w:val="24"/>
          <w:lang w:val="sr-Latn-CS"/>
        </w:rPr>
        <w:t xml:space="preserve"> </w:t>
      </w:r>
      <w:r>
        <w:rPr>
          <w:sz w:val="24"/>
          <w:szCs w:val="24"/>
          <w:lang w:val="sr-Latn-CS"/>
        </w:rPr>
        <w:t>више</w:t>
      </w:r>
      <w:r w:rsidRPr="00EF1C9F">
        <w:rPr>
          <w:sz w:val="24"/>
          <w:szCs w:val="24"/>
          <w:lang w:val="sr-Latn-CS"/>
        </w:rPr>
        <w:t xml:space="preserve"> </w:t>
      </w:r>
      <w:r>
        <w:rPr>
          <w:sz w:val="24"/>
          <w:szCs w:val="24"/>
          <w:lang w:val="sr-Latn-CS"/>
        </w:rPr>
        <w:t>од</w:t>
      </w:r>
      <w:r w:rsidRPr="00EF1C9F">
        <w:rPr>
          <w:sz w:val="24"/>
          <w:szCs w:val="24"/>
          <w:lang w:val="sr-Latn-CS"/>
        </w:rPr>
        <w:t xml:space="preserve"> 200 </w:t>
      </w:r>
      <w:r>
        <w:rPr>
          <w:sz w:val="24"/>
          <w:szCs w:val="24"/>
          <w:lang w:val="sr-Latn-CS"/>
        </w:rPr>
        <w:t>m</w:t>
      </w:r>
      <w:r w:rsidRPr="00EF1C9F">
        <w:rPr>
          <w:sz w:val="24"/>
          <w:szCs w:val="24"/>
          <w:lang w:val="sr-Latn-CS"/>
        </w:rPr>
        <w:t xml:space="preserve">, </w:t>
      </w:r>
      <w:r>
        <w:rPr>
          <w:sz w:val="24"/>
          <w:szCs w:val="24"/>
          <w:lang w:val="sr-Latn-CS"/>
        </w:rPr>
        <w:t>затим</w:t>
      </w:r>
      <w:r w:rsidRPr="00EF1C9F">
        <w:rPr>
          <w:sz w:val="24"/>
          <w:szCs w:val="24"/>
          <w:lang w:val="sr-Latn-CS"/>
        </w:rPr>
        <w:t xml:space="preserve"> </w:t>
      </w:r>
      <w:r>
        <w:rPr>
          <w:sz w:val="24"/>
          <w:szCs w:val="24"/>
          <w:lang w:val="sr-Latn-CS"/>
        </w:rPr>
        <w:t>је</w:t>
      </w:r>
      <w:r w:rsidRPr="00EF1C9F">
        <w:rPr>
          <w:sz w:val="24"/>
          <w:szCs w:val="24"/>
          <w:lang w:val="sr-Latn-CS"/>
        </w:rPr>
        <w:t xml:space="preserve"> </w:t>
      </w:r>
      <w:r>
        <w:rPr>
          <w:sz w:val="24"/>
          <w:szCs w:val="24"/>
          <w:lang w:val="sr-Latn-CS"/>
        </w:rPr>
        <w:t>избјегнуто</w:t>
      </w:r>
      <w:r w:rsidRPr="00EF1C9F">
        <w:rPr>
          <w:sz w:val="24"/>
          <w:szCs w:val="24"/>
          <w:lang w:val="sr-Latn-CS"/>
        </w:rPr>
        <w:t xml:space="preserve"> </w:t>
      </w:r>
      <w:r>
        <w:rPr>
          <w:sz w:val="24"/>
          <w:szCs w:val="24"/>
          <w:lang w:val="sr-Latn-CS"/>
        </w:rPr>
        <w:t>измјештање</w:t>
      </w:r>
      <w:r w:rsidRPr="00EF1C9F">
        <w:rPr>
          <w:sz w:val="24"/>
          <w:szCs w:val="24"/>
          <w:lang w:val="sr-Latn-CS"/>
        </w:rPr>
        <w:t xml:space="preserve"> </w:t>
      </w:r>
      <w:r>
        <w:rPr>
          <w:sz w:val="24"/>
          <w:szCs w:val="24"/>
          <w:lang w:val="sr-Latn-CS"/>
        </w:rPr>
        <w:t>главне</w:t>
      </w:r>
      <w:r w:rsidRPr="00EF1C9F">
        <w:rPr>
          <w:sz w:val="24"/>
          <w:szCs w:val="24"/>
          <w:lang w:val="sr-Latn-CS"/>
        </w:rPr>
        <w:t xml:space="preserve"> </w:t>
      </w:r>
      <w:r>
        <w:rPr>
          <w:sz w:val="24"/>
          <w:szCs w:val="24"/>
          <w:lang w:val="sr-Latn-CS"/>
        </w:rPr>
        <w:t>трафо</w:t>
      </w:r>
      <w:r w:rsidRPr="00EF1C9F">
        <w:rPr>
          <w:sz w:val="24"/>
          <w:szCs w:val="24"/>
          <w:lang w:val="sr-Latn-CS"/>
        </w:rPr>
        <w:t xml:space="preserve"> </w:t>
      </w:r>
      <w:r>
        <w:rPr>
          <w:sz w:val="24"/>
          <w:szCs w:val="24"/>
          <w:lang w:val="sr-Latn-CS"/>
        </w:rPr>
        <w:t>станице</w:t>
      </w:r>
      <w:r w:rsidRPr="00EF1C9F">
        <w:rPr>
          <w:sz w:val="24"/>
          <w:szCs w:val="24"/>
          <w:lang w:val="sr-Latn-CS"/>
        </w:rPr>
        <w:t xml:space="preserve">, 35 </w:t>
      </w:r>
      <w:r>
        <w:rPr>
          <w:sz w:val="24"/>
          <w:szCs w:val="24"/>
          <w:lang w:val="sr-Latn-CS"/>
        </w:rPr>
        <w:t>kV</w:t>
      </w:r>
      <w:r w:rsidRPr="00EF1C9F">
        <w:rPr>
          <w:sz w:val="24"/>
          <w:szCs w:val="24"/>
          <w:lang w:val="sr-Latn-CS"/>
        </w:rPr>
        <w:t xml:space="preserve"> </w:t>
      </w:r>
      <w:r>
        <w:rPr>
          <w:sz w:val="24"/>
          <w:szCs w:val="24"/>
          <w:lang w:val="sr-Latn-CS"/>
        </w:rPr>
        <w:t>далековода</w:t>
      </w:r>
      <w:r w:rsidRPr="00EF1C9F">
        <w:rPr>
          <w:sz w:val="24"/>
          <w:szCs w:val="24"/>
          <w:lang w:val="sr-Latn-CS"/>
        </w:rPr>
        <w:t xml:space="preserve">, </w:t>
      </w:r>
      <w:r>
        <w:rPr>
          <w:sz w:val="24"/>
          <w:szCs w:val="24"/>
          <w:lang w:val="sr-Latn-CS"/>
        </w:rPr>
        <w:t>и</w:t>
      </w:r>
      <w:r w:rsidRPr="00EF1C9F">
        <w:rPr>
          <w:sz w:val="24"/>
          <w:szCs w:val="24"/>
          <w:lang w:val="sr-Latn-CS"/>
        </w:rPr>
        <w:t xml:space="preserve"> </w:t>
      </w:r>
      <w:r>
        <w:rPr>
          <w:sz w:val="24"/>
          <w:szCs w:val="24"/>
          <w:lang w:val="sr-Latn-CS"/>
        </w:rPr>
        <w:t>постигнут</w:t>
      </w:r>
      <w:r w:rsidRPr="00EF1C9F">
        <w:rPr>
          <w:sz w:val="24"/>
          <w:szCs w:val="24"/>
          <w:lang w:val="sr-Latn-CS"/>
        </w:rPr>
        <w:t xml:space="preserve"> </w:t>
      </w:r>
      <w:r>
        <w:rPr>
          <w:sz w:val="24"/>
          <w:szCs w:val="24"/>
          <w:lang w:val="sr-Latn-CS"/>
        </w:rPr>
        <w:t>је</w:t>
      </w:r>
      <w:r w:rsidRPr="00EF1C9F">
        <w:rPr>
          <w:sz w:val="24"/>
          <w:szCs w:val="24"/>
          <w:lang w:val="sr-Latn-CS"/>
        </w:rPr>
        <w:t xml:space="preserve"> </w:t>
      </w:r>
      <w:r>
        <w:rPr>
          <w:sz w:val="24"/>
          <w:szCs w:val="24"/>
          <w:lang w:val="sr-Latn-CS"/>
        </w:rPr>
        <w:t>довољан</w:t>
      </w:r>
      <w:r w:rsidRPr="00EF1C9F">
        <w:rPr>
          <w:sz w:val="24"/>
          <w:szCs w:val="24"/>
          <w:lang w:val="sr-Latn-CS"/>
        </w:rPr>
        <w:t xml:space="preserve"> </w:t>
      </w:r>
      <w:r>
        <w:rPr>
          <w:sz w:val="24"/>
          <w:szCs w:val="24"/>
          <w:lang w:val="sr-Latn-CS"/>
        </w:rPr>
        <w:t>размак</w:t>
      </w:r>
      <w:r w:rsidRPr="00EF1C9F">
        <w:rPr>
          <w:sz w:val="24"/>
          <w:szCs w:val="24"/>
          <w:lang w:val="sr-Latn-CS"/>
        </w:rPr>
        <w:t xml:space="preserve"> </w:t>
      </w:r>
      <w:r>
        <w:rPr>
          <w:sz w:val="24"/>
          <w:szCs w:val="24"/>
          <w:lang w:val="sr-Latn-CS"/>
        </w:rPr>
        <w:t>између</w:t>
      </w:r>
      <w:r w:rsidRPr="00EF1C9F">
        <w:rPr>
          <w:sz w:val="24"/>
          <w:szCs w:val="24"/>
          <w:lang w:val="sr-Latn-CS"/>
        </w:rPr>
        <w:t xml:space="preserve"> </w:t>
      </w:r>
      <w:r>
        <w:rPr>
          <w:sz w:val="24"/>
          <w:szCs w:val="24"/>
          <w:lang w:val="sr-Latn-CS"/>
        </w:rPr>
        <w:t>пројектоване</w:t>
      </w:r>
      <w:r w:rsidRPr="00EF1C9F">
        <w:rPr>
          <w:sz w:val="24"/>
          <w:szCs w:val="24"/>
          <w:lang w:val="sr-Latn-CS"/>
        </w:rPr>
        <w:t xml:space="preserve"> </w:t>
      </w:r>
      <w:r>
        <w:rPr>
          <w:sz w:val="24"/>
          <w:szCs w:val="24"/>
          <w:lang w:val="sr-Latn-CS"/>
        </w:rPr>
        <w:t>обилазнице</w:t>
      </w:r>
      <w:r w:rsidRPr="00EF1C9F">
        <w:rPr>
          <w:sz w:val="24"/>
          <w:szCs w:val="24"/>
          <w:lang w:val="sr-Latn-CS"/>
        </w:rPr>
        <w:t xml:space="preserve"> </w:t>
      </w:r>
      <w:r>
        <w:rPr>
          <w:sz w:val="24"/>
          <w:szCs w:val="24"/>
          <w:lang w:val="sr-Latn-CS"/>
        </w:rPr>
        <w:t>града</w:t>
      </w:r>
      <w:r w:rsidRPr="00EF1C9F">
        <w:rPr>
          <w:sz w:val="24"/>
          <w:szCs w:val="24"/>
          <w:lang w:val="sr-Latn-CS"/>
        </w:rPr>
        <w:t xml:space="preserve"> </w:t>
      </w:r>
      <w:r>
        <w:rPr>
          <w:sz w:val="24"/>
          <w:szCs w:val="24"/>
          <w:lang w:val="sr-Latn-CS"/>
        </w:rPr>
        <w:t>и</w:t>
      </w:r>
      <w:r w:rsidRPr="00EF1C9F">
        <w:rPr>
          <w:sz w:val="24"/>
          <w:szCs w:val="24"/>
          <w:lang w:val="sr-Latn-CS"/>
        </w:rPr>
        <w:t xml:space="preserve"> </w:t>
      </w:r>
      <w:r>
        <w:rPr>
          <w:sz w:val="24"/>
          <w:szCs w:val="24"/>
          <w:lang w:val="sr-Latn-CS"/>
        </w:rPr>
        <w:t>планираног</w:t>
      </w:r>
      <w:r w:rsidRPr="00EF1C9F">
        <w:rPr>
          <w:sz w:val="24"/>
          <w:szCs w:val="24"/>
          <w:lang w:val="sr-Latn-CS"/>
        </w:rPr>
        <w:t xml:space="preserve"> </w:t>
      </w:r>
      <w:r>
        <w:rPr>
          <w:sz w:val="24"/>
          <w:szCs w:val="24"/>
          <w:lang w:val="sr-Latn-CS"/>
        </w:rPr>
        <w:t>канала</w:t>
      </w:r>
      <w:r w:rsidRPr="00EF1C9F">
        <w:rPr>
          <w:sz w:val="24"/>
          <w:szCs w:val="24"/>
          <w:lang w:val="sr-Latn-CS"/>
        </w:rPr>
        <w:t xml:space="preserve">. </w:t>
      </w:r>
      <w:r>
        <w:rPr>
          <w:sz w:val="24"/>
          <w:szCs w:val="24"/>
          <w:lang w:val="sr-Latn-CS"/>
        </w:rPr>
        <w:t>Такође</w:t>
      </w:r>
      <w:r w:rsidRPr="00EF1C9F">
        <w:rPr>
          <w:sz w:val="24"/>
          <w:szCs w:val="24"/>
          <w:lang w:val="sr-Latn-CS"/>
        </w:rPr>
        <w:t xml:space="preserve">, </w:t>
      </w:r>
      <w:r>
        <w:rPr>
          <w:sz w:val="24"/>
          <w:szCs w:val="24"/>
          <w:lang w:val="sr-Latn-CS"/>
        </w:rPr>
        <w:t>новом</w:t>
      </w:r>
      <w:r w:rsidRPr="00EF1C9F">
        <w:rPr>
          <w:sz w:val="24"/>
          <w:szCs w:val="24"/>
          <w:lang w:val="sr-Latn-CS"/>
        </w:rPr>
        <w:t xml:space="preserve"> </w:t>
      </w:r>
      <w:r>
        <w:rPr>
          <w:sz w:val="24"/>
          <w:szCs w:val="24"/>
          <w:lang w:val="sr-Latn-CS"/>
        </w:rPr>
        <w:t>трасом</w:t>
      </w:r>
      <w:r w:rsidRPr="00EF1C9F">
        <w:rPr>
          <w:sz w:val="24"/>
          <w:szCs w:val="24"/>
          <w:lang w:val="sr-Latn-CS"/>
        </w:rPr>
        <w:t xml:space="preserve"> </w:t>
      </w:r>
      <w:r>
        <w:rPr>
          <w:sz w:val="24"/>
          <w:szCs w:val="24"/>
          <w:lang w:val="sr-Latn-CS"/>
        </w:rPr>
        <w:t>нема</w:t>
      </w:r>
      <w:r w:rsidRPr="00EF1C9F">
        <w:rPr>
          <w:sz w:val="24"/>
          <w:szCs w:val="24"/>
          <w:lang w:val="sr-Latn-CS"/>
        </w:rPr>
        <w:t xml:space="preserve"> </w:t>
      </w:r>
      <w:r>
        <w:rPr>
          <w:sz w:val="24"/>
          <w:szCs w:val="24"/>
          <w:lang w:val="sr-Latn-CS"/>
        </w:rPr>
        <w:t>потребе</w:t>
      </w:r>
      <w:r w:rsidRPr="00EF1C9F">
        <w:rPr>
          <w:sz w:val="24"/>
          <w:szCs w:val="24"/>
          <w:lang w:val="sr-Latn-CS"/>
        </w:rPr>
        <w:t xml:space="preserve"> </w:t>
      </w:r>
      <w:r>
        <w:rPr>
          <w:sz w:val="24"/>
          <w:szCs w:val="24"/>
          <w:lang w:val="sr-Latn-CS"/>
        </w:rPr>
        <w:t>за</w:t>
      </w:r>
      <w:r w:rsidRPr="00EF1C9F">
        <w:rPr>
          <w:sz w:val="24"/>
          <w:szCs w:val="24"/>
          <w:lang w:val="sr-Latn-CS"/>
        </w:rPr>
        <w:t xml:space="preserve"> </w:t>
      </w:r>
      <w:r>
        <w:rPr>
          <w:sz w:val="24"/>
          <w:szCs w:val="24"/>
          <w:lang w:val="sr-Latn-CS"/>
        </w:rPr>
        <w:t>изградњом</w:t>
      </w:r>
      <w:r w:rsidRPr="00EF1C9F">
        <w:rPr>
          <w:sz w:val="24"/>
          <w:szCs w:val="24"/>
          <w:lang w:val="sr-Latn-CS"/>
        </w:rPr>
        <w:t xml:space="preserve"> </w:t>
      </w:r>
      <w:r>
        <w:rPr>
          <w:sz w:val="24"/>
          <w:szCs w:val="24"/>
          <w:lang w:val="sr-Latn-CS"/>
        </w:rPr>
        <w:t>моста</w:t>
      </w:r>
      <w:r w:rsidRPr="00EF1C9F">
        <w:rPr>
          <w:sz w:val="24"/>
          <w:szCs w:val="24"/>
          <w:lang w:val="sr-Latn-CS"/>
        </w:rPr>
        <w:t xml:space="preserve">. </w:t>
      </w:r>
      <w:r>
        <w:rPr>
          <w:sz w:val="24"/>
          <w:szCs w:val="24"/>
          <w:lang w:val="sr-Latn-CS"/>
        </w:rPr>
        <w:t>У</w:t>
      </w:r>
      <w:r w:rsidRPr="00EF1C9F">
        <w:rPr>
          <w:sz w:val="24"/>
          <w:szCs w:val="24"/>
          <w:lang w:val="sr-Latn-CS"/>
        </w:rPr>
        <w:t xml:space="preserve"> </w:t>
      </w:r>
      <w:r>
        <w:rPr>
          <w:sz w:val="24"/>
          <w:szCs w:val="24"/>
          <w:lang w:val="sr-Latn-CS"/>
        </w:rPr>
        <w:t>односу</w:t>
      </w:r>
      <w:r w:rsidRPr="00EF1C9F">
        <w:rPr>
          <w:sz w:val="24"/>
          <w:szCs w:val="24"/>
          <w:lang w:val="sr-Latn-CS"/>
        </w:rPr>
        <w:t xml:space="preserve"> </w:t>
      </w:r>
      <w:r>
        <w:rPr>
          <w:sz w:val="24"/>
          <w:szCs w:val="24"/>
          <w:lang w:val="sr-Latn-CS"/>
        </w:rPr>
        <w:t>на</w:t>
      </w:r>
      <w:r w:rsidRPr="00EF1C9F">
        <w:rPr>
          <w:sz w:val="24"/>
          <w:szCs w:val="24"/>
          <w:lang w:val="sr-Latn-CS"/>
        </w:rPr>
        <w:t xml:space="preserve"> </w:t>
      </w:r>
      <w:r>
        <w:rPr>
          <w:sz w:val="24"/>
          <w:szCs w:val="24"/>
          <w:lang w:val="sr-Latn-CS"/>
        </w:rPr>
        <w:t>границу</w:t>
      </w:r>
      <w:r w:rsidRPr="00EF1C9F">
        <w:rPr>
          <w:sz w:val="24"/>
          <w:szCs w:val="24"/>
          <w:lang w:val="sr-Latn-CS"/>
        </w:rPr>
        <w:t xml:space="preserve"> </w:t>
      </w:r>
      <w:r>
        <w:rPr>
          <w:sz w:val="24"/>
          <w:szCs w:val="24"/>
          <w:lang w:val="sr-Latn-CS"/>
        </w:rPr>
        <w:t>копа</w:t>
      </w:r>
      <w:r w:rsidRPr="00EF1C9F">
        <w:rPr>
          <w:sz w:val="24"/>
          <w:szCs w:val="24"/>
          <w:lang w:val="sr-Latn-CS"/>
        </w:rPr>
        <w:t xml:space="preserve"> </w:t>
      </w:r>
      <w:r>
        <w:rPr>
          <w:sz w:val="24"/>
          <w:szCs w:val="24"/>
          <w:lang w:val="sr-Latn-CS"/>
        </w:rPr>
        <w:t>која</w:t>
      </w:r>
      <w:r w:rsidRPr="00EF1C9F">
        <w:rPr>
          <w:sz w:val="24"/>
          <w:szCs w:val="24"/>
          <w:lang w:val="sr-Latn-CS"/>
        </w:rPr>
        <w:t xml:space="preserve"> </w:t>
      </w:r>
      <w:r>
        <w:rPr>
          <w:sz w:val="24"/>
          <w:szCs w:val="24"/>
          <w:lang w:val="sr-Latn-CS"/>
        </w:rPr>
        <w:t>је</w:t>
      </w:r>
      <w:r w:rsidRPr="00EF1C9F">
        <w:rPr>
          <w:sz w:val="24"/>
          <w:szCs w:val="24"/>
          <w:lang w:val="sr-Latn-CS"/>
        </w:rPr>
        <w:t xml:space="preserve"> </w:t>
      </w:r>
      <w:r>
        <w:rPr>
          <w:sz w:val="24"/>
          <w:szCs w:val="24"/>
          <w:lang w:val="sr-Latn-CS"/>
        </w:rPr>
        <w:t>била</w:t>
      </w:r>
      <w:r w:rsidRPr="00EF1C9F">
        <w:rPr>
          <w:sz w:val="24"/>
          <w:szCs w:val="24"/>
          <w:lang w:val="sr-Latn-CS"/>
        </w:rPr>
        <w:t xml:space="preserve"> </w:t>
      </w:r>
      <w:r>
        <w:rPr>
          <w:sz w:val="24"/>
          <w:szCs w:val="24"/>
          <w:lang w:val="sr-Latn-CS"/>
        </w:rPr>
        <w:t>у</w:t>
      </w:r>
      <w:r w:rsidRPr="00EF1C9F">
        <w:rPr>
          <w:sz w:val="24"/>
          <w:szCs w:val="24"/>
          <w:lang w:val="sr-Latn-CS"/>
        </w:rPr>
        <w:t xml:space="preserve"> </w:t>
      </w:r>
      <w:r>
        <w:rPr>
          <w:sz w:val="24"/>
          <w:szCs w:val="24"/>
          <w:lang w:val="sr-Latn-CS"/>
        </w:rPr>
        <w:t>основном</w:t>
      </w:r>
      <w:r w:rsidRPr="00EF1C9F">
        <w:rPr>
          <w:sz w:val="24"/>
          <w:szCs w:val="24"/>
          <w:lang w:val="sr-Latn-CS"/>
        </w:rPr>
        <w:t xml:space="preserve"> </w:t>
      </w:r>
      <w:r>
        <w:rPr>
          <w:sz w:val="24"/>
          <w:szCs w:val="24"/>
          <w:lang w:val="sr-Latn-CS"/>
        </w:rPr>
        <w:t>Регулационом</w:t>
      </w:r>
      <w:r w:rsidRPr="00EF1C9F">
        <w:rPr>
          <w:sz w:val="24"/>
          <w:szCs w:val="24"/>
          <w:lang w:val="sr-Latn-CS"/>
        </w:rPr>
        <w:t xml:space="preserve"> </w:t>
      </w:r>
      <w:r>
        <w:rPr>
          <w:sz w:val="24"/>
          <w:szCs w:val="24"/>
          <w:lang w:val="sr-Latn-CS"/>
        </w:rPr>
        <w:t>плану</w:t>
      </w:r>
      <w:r w:rsidRPr="00EF1C9F">
        <w:rPr>
          <w:sz w:val="24"/>
          <w:szCs w:val="24"/>
          <w:lang w:val="sr-Latn-CS"/>
        </w:rPr>
        <w:t xml:space="preserve">, </w:t>
      </w:r>
      <w:r>
        <w:rPr>
          <w:sz w:val="24"/>
          <w:szCs w:val="24"/>
          <w:lang w:val="sr-Latn-CS"/>
        </w:rPr>
        <w:t>процјењено</w:t>
      </w:r>
      <w:r w:rsidRPr="00EF1C9F">
        <w:rPr>
          <w:sz w:val="24"/>
          <w:szCs w:val="24"/>
          <w:lang w:val="sr-Latn-CS"/>
        </w:rPr>
        <w:t xml:space="preserve"> </w:t>
      </w:r>
      <w:r>
        <w:rPr>
          <w:sz w:val="24"/>
          <w:szCs w:val="24"/>
          <w:lang w:val="sr-Latn-CS"/>
        </w:rPr>
        <w:t>је</w:t>
      </w:r>
      <w:r w:rsidRPr="00EF1C9F">
        <w:rPr>
          <w:sz w:val="24"/>
          <w:szCs w:val="24"/>
          <w:lang w:val="sr-Latn-CS"/>
        </w:rPr>
        <w:t xml:space="preserve"> </w:t>
      </w:r>
      <w:r>
        <w:rPr>
          <w:sz w:val="24"/>
          <w:szCs w:val="24"/>
          <w:lang w:val="sr-Latn-CS"/>
        </w:rPr>
        <w:t>да</w:t>
      </w:r>
      <w:r w:rsidRPr="00EF1C9F">
        <w:rPr>
          <w:sz w:val="24"/>
          <w:szCs w:val="24"/>
          <w:lang w:val="sr-Latn-CS"/>
        </w:rPr>
        <w:t xml:space="preserve"> 1.000.000,0 </w:t>
      </w:r>
      <w:r>
        <w:rPr>
          <w:sz w:val="24"/>
          <w:szCs w:val="24"/>
          <w:lang w:val="sr-Latn-CS"/>
        </w:rPr>
        <w:t>t</w:t>
      </w:r>
      <w:r w:rsidRPr="00EF1C9F">
        <w:rPr>
          <w:sz w:val="24"/>
          <w:szCs w:val="24"/>
          <w:lang w:val="sr-Latn-CS"/>
        </w:rPr>
        <w:t xml:space="preserve"> </w:t>
      </w:r>
      <w:r>
        <w:rPr>
          <w:sz w:val="24"/>
          <w:szCs w:val="24"/>
          <w:lang w:val="sr-Latn-CS"/>
        </w:rPr>
        <w:t>угља</w:t>
      </w:r>
      <w:r w:rsidRPr="00EF1C9F">
        <w:rPr>
          <w:sz w:val="24"/>
          <w:szCs w:val="24"/>
          <w:lang w:val="sr-Latn-CS"/>
        </w:rPr>
        <w:t xml:space="preserve"> </w:t>
      </w:r>
      <w:r>
        <w:rPr>
          <w:sz w:val="24"/>
          <w:szCs w:val="24"/>
          <w:lang w:val="sr-Latn-CS"/>
        </w:rPr>
        <w:t>остаје</w:t>
      </w:r>
      <w:r w:rsidRPr="00EF1C9F">
        <w:rPr>
          <w:sz w:val="24"/>
          <w:szCs w:val="24"/>
          <w:lang w:val="sr-Latn-CS"/>
        </w:rPr>
        <w:t xml:space="preserve"> </w:t>
      </w:r>
      <w:r>
        <w:rPr>
          <w:sz w:val="24"/>
          <w:szCs w:val="24"/>
          <w:lang w:val="sr-Latn-CS"/>
        </w:rPr>
        <w:t>у</w:t>
      </w:r>
      <w:r w:rsidRPr="00EF1C9F">
        <w:rPr>
          <w:sz w:val="24"/>
          <w:szCs w:val="24"/>
          <w:lang w:val="sr-Latn-CS"/>
        </w:rPr>
        <w:t xml:space="preserve"> </w:t>
      </w:r>
      <w:r>
        <w:rPr>
          <w:sz w:val="24"/>
          <w:szCs w:val="24"/>
          <w:lang w:val="sr-Latn-CS"/>
        </w:rPr>
        <w:t>резервама</w:t>
      </w:r>
      <w:r w:rsidRPr="00EF1C9F">
        <w:rPr>
          <w:sz w:val="24"/>
          <w:szCs w:val="24"/>
          <w:lang w:val="sr-Latn-CS"/>
        </w:rPr>
        <w:t xml:space="preserve"> </w:t>
      </w:r>
      <w:r>
        <w:rPr>
          <w:sz w:val="24"/>
          <w:szCs w:val="24"/>
          <w:lang w:val="sr-Latn-CS"/>
        </w:rPr>
        <w:t>које</w:t>
      </w:r>
      <w:r w:rsidRPr="00EF1C9F">
        <w:rPr>
          <w:sz w:val="24"/>
          <w:szCs w:val="24"/>
          <w:lang w:val="sr-Latn-CS"/>
        </w:rPr>
        <w:t xml:space="preserve"> </w:t>
      </w:r>
      <w:r>
        <w:rPr>
          <w:sz w:val="24"/>
          <w:szCs w:val="24"/>
          <w:lang w:val="sr-Latn-CS"/>
        </w:rPr>
        <w:t>се</w:t>
      </w:r>
      <w:r w:rsidRPr="00EF1C9F">
        <w:rPr>
          <w:sz w:val="24"/>
          <w:szCs w:val="24"/>
          <w:lang w:val="sr-Latn-CS"/>
        </w:rPr>
        <w:t xml:space="preserve"> </w:t>
      </w:r>
      <w:r>
        <w:rPr>
          <w:sz w:val="24"/>
          <w:szCs w:val="24"/>
          <w:lang w:val="sr-Latn-CS"/>
        </w:rPr>
        <w:t>налазе</w:t>
      </w:r>
      <w:r w:rsidRPr="00EF1C9F">
        <w:rPr>
          <w:sz w:val="24"/>
          <w:szCs w:val="24"/>
          <w:lang w:val="sr-Latn-CS"/>
        </w:rPr>
        <w:t xml:space="preserve"> </w:t>
      </w:r>
      <w:r>
        <w:rPr>
          <w:sz w:val="24"/>
          <w:szCs w:val="24"/>
          <w:lang w:val="sr-Latn-CS"/>
        </w:rPr>
        <w:t>у</w:t>
      </w:r>
      <w:r w:rsidRPr="00EF1C9F">
        <w:rPr>
          <w:sz w:val="24"/>
          <w:szCs w:val="24"/>
          <w:lang w:val="sr-Latn-CS"/>
        </w:rPr>
        <w:t xml:space="preserve"> </w:t>
      </w:r>
      <w:r>
        <w:rPr>
          <w:sz w:val="24"/>
          <w:szCs w:val="24"/>
          <w:lang w:val="sr-Latn-CS"/>
        </w:rPr>
        <w:t>том</w:t>
      </w:r>
      <w:r w:rsidRPr="00EF1C9F">
        <w:rPr>
          <w:sz w:val="24"/>
          <w:szCs w:val="24"/>
          <w:lang w:val="sr-Latn-CS"/>
        </w:rPr>
        <w:t xml:space="preserve"> </w:t>
      </w:r>
      <w:r>
        <w:rPr>
          <w:sz w:val="24"/>
          <w:szCs w:val="24"/>
          <w:lang w:val="sr-Latn-CS"/>
        </w:rPr>
        <w:t>простору</w:t>
      </w:r>
      <w:r w:rsidRPr="00EF1C9F">
        <w:rPr>
          <w:sz w:val="24"/>
          <w:szCs w:val="24"/>
          <w:lang w:val="sr-Latn-CS"/>
        </w:rPr>
        <w:t xml:space="preserve">.  </w:t>
      </w:r>
    </w:p>
    <w:p w:rsidR="00BB7DDC" w:rsidRPr="00EF1C9F" w:rsidRDefault="00BB7DDC" w:rsidP="00D0639A">
      <w:pPr>
        <w:jc w:val="both"/>
        <w:rPr>
          <w:sz w:val="24"/>
          <w:szCs w:val="24"/>
          <w:lang w:val="sr-Latn-CS"/>
        </w:rPr>
      </w:pPr>
      <w:r>
        <w:rPr>
          <w:sz w:val="24"/>
          <w:szCs w:val="24"/>
          <w:lang w:val="sr-Latn-CS"/>
        </w:rPr>
        <w:t>Коридор</w:t>
      </w:r>
      <w:r w:rsidRPr="00EF1C9F">
        <w:rPr>
          <w:sz w:val="24"/>
          <w:szCs w:val="24"/>
          <w:lang w:val="sr-Latn-CS"/>
        </w:rPr>
        <w:t xml:space="preserve"> </w:t>
      </w:r>
      <w:r>
        <w:rPr>
          <w:sz w:val="24"/>
          <w:szCs w:val="24"/>
          <w:lang w:val="sr-Latn-CS"/>
        </w:rPr>
        <w:t>трасе</w:t>
      </w:r>
      <w:r w:rsidRPr="00EF1C9F">
        <w:rPr>
          <w:sz w:val="24"/>
          <w:szCs w:val="24"/>
          <w:lang w:val="sr-Latn-CS"/>
        </w:rPr>
        <w:t xml:space="preserve"> </w:t>
      </w:r>
      <w:r>
        <w:rPr>
          <w:sz w:val="24"/>
          <w:szCs w:val="24"/>
          <w:lang w:val="sr-Latn-CS"/>
        </w:rPr>
        <w:t>Сјеверног</w:t>
      </w:r>
      <w:r w:rsidRPr="00EF1C9F">
        <w:rPr>
          <w:sz w:val="24"/>
          <w:szCs w:val="24"/>
          <w:lang w:val="sr-Latn-CS"/>
        </w:rPr>
        <w:t xml:space="preserve"> </w:t>
      </w:r>
      <w:r>
        <w:rPr>
          <w:sz w:val="24"/>
          <w:szCs w:val="24"/>
          <w:lang w:val="sr-Latn-CS"/>
        </w:rPr>
        <w:t>ободног</w:t>
      </w:r>
      <w:r w:rsidRPr="00EF1C9F">
        <w:rPr>
          <w:sz w:val="24"/>
          <w:szCs w:val="24"/>
          <w:lang w:val="sr-Latn-CS"/>
        </w:rPr>
        <w:t xml:space="preserve"> </w:t>
      </w:r>
      <w:r>
        <w:rPr>
          <w:sz w:val="24"/>
          <w:szCs w:val="24"/>
          <w:lang w:val="sr-Latn-CS"/>
        </w:rPr>
        <w:t>канала</w:t>
      </w:r>
      <w:r w:rsidRPr="00EF1C9F">
        <w:rPr>
          <w:sz w:val="24"/>
          <w:szCs w:val="24"/>
          <w:lang w:val="sr-Latn-CS"/>
        </w:rPr>
        <w:t xml:space="preserve"> </w:t>
      </w:r>
      <w:r>
        <w:rPr>
          <w:sz w:val="24"/>
          <w:szCs w:val="24"/>
          <w:lang w:val="sr-Latn-CS"/>
        </w:rPr>
        <w:t>је</w:t>
      </w:r>
      <w:r w:rsidRPr="00EF1C9F">
        <w:rPr>
          <w:sz w:val="24"/>
          <w:szCs w:val="24"/>
          <w:lang w:val="sr-Latn-CS"/>
        </w:rPr>
        <w:t xml:space="preserve"> </w:t>
      </w:r>
      <w:r>
        <w:rPr>
          <w:sz w:val="24"/>
          <w:szCs w:val="24"/>
          <w:lang w:val="sr-Latn-CS"/>
        </w:rPr>
        <w:t>од</w:t>
      </w:r>
      <w:r w:rsidRPr="00EF1C9F">
        <w:rPr>
          <w:sz w:val="24"/>
          <w:szCs w:val="24"/>
          <w:lang w:val="sr-Latn-CS"/>
        </w:rPr>
        <w:t xml:space="preserve"> </w:t>
      </w:r>
      <w:r>
        <w:rPr>
          <w:sz w:val="24"/>
          <w:szCs w:val="24"/>
          <w:lang w:val="sr-Latn-CS"/>
        </w:rPr>
        <w:t>изузетног</w:t>
      </w:r>
      <w:r w:rsidRPr="00EF1C9F">
        <w:rPr>
          <w:sz w:val="24"/>
          <w:szCs w:val="24"/>
          <w:lang w:val="sr-Latn-CS"/>
        </w:rPr>
        <w:t xml:space="preserve"> </w:t>
      </w:r>
      <w:r>
        <w:rPr>
          <w:sz w:val="24"/>
          <w:szCs w:val="24"/>
          <w:lang w:val="sr-Latn-CS"/>
        </w:rPr>
        <w:t>значаја</w:t>
      </w:r>
      <w:r w:rsidRPr="00EF1C9F">
        <w:rPr>
          <w:sz w:val="24"/>
          <w:szCs w:val="24"/>
          <w:lang w:val="sr-Latn-CS"/>
        </w:rPr>
        <w:t xml:space="preserve"> </w:t>
      </w:r>
      <w:r>
        <w:rPr>
          <w:sz w:val="24"/>
          <w:szCs w:val="24"/>
          <w:lang w:val="sr-Latn-CS"/>
        </w:rPr>
        <w:t>за</w:t>
      </w:r>
      <w:r w:rsidRPr="00EF1C9F">
        <w:rPr>
          <w:sz w:val="24"/>
          <w:szCs w:val="24"/>
          <w:lang w:val="sr-Latn-CS"/>
        </w:rPr>
        <w:t xml:space="preserve"> </w:t>
      </w:r>
      <w:r>
        <w:rPr>
          <w:sz w:val="24"/>
          <w:szCs w:val="24"/>
          <w:lang w:val="sr-Cyrl-RS"/>
        </w:rPr>
        <w:t>општину</w:t>
      </w:r>
      <w:r w:rsidRPr="00EF1C9F">
        <w:rPr>
          <w:sz w:val="24"/>
          <w:szCs w:val="24"/>
          <w:lang w:val="sr-Latn-CS"/>
        </w:rPr>
        <w:t xml:space="preserve"> </w:t>
      </w:r>
      <w:r>
        <w:rPr>
          <w:sz w:val="24"/>
          <w:szCs w:val="24"/>
          <w:lang w:val="sr-Latn-CS"/>
        </w:rPr>
        <w:t>Гацко</w:t>
      </w:r>
      <w:r w:rsidRPr="00EF1C9F">
        <w:rPr>
          <w:sz w:val="24"/>
          <w:szCs w:val="24"/>
          <w:lang w:val="sr-Latn-CS"/>
        </w:rPr>
        <w:t xml:space="preserve"> </w:t>
      </w:r>
      <w:r>
        <w:rPr>
          <w:sz w:val="24"/>
          <w:szCs w:val="24"/>
          <w:lang w:val="sr-Latn-CS"/>
        </w:rPr>
        <w:t>по</w:t>
      </w:r>
      <w:r w:rsidRPr="00EF1C9F">
        <w:rPr>
          <w:sz w:val="24"/>
          <w:szCs w:val="24"/>
          <w:lang w:val="sr-Latn-CS"/>
        </w:rPr>
        <w:t xml:space="preserve"> </w:t>
      </w:r>
      <w:r>
        <w:rPr>
          <w:sz w:val="24"/>
          <w:szCs w:val="24"/>
          <w:lang w:val="sr-Latn-CS"/>
        </w:rPr>
        <w:t>питању</w:t>
      </w:r>
      <w:r w:rsidRPr="00EF1C9F">
        <w:rPr>
          <w:sz w:val="24"/>
          <w:szCs w:val="24"/>
          <w:lang w:val="sr-Latn-CS"/>
        </w:rPr>
        <w:t xml:space="preserve"> </w:t>
      </w:r>
      <w:r>
        <w:rPr>
          <w:sz w:val="24"/>
          <w:szCs w:val="24"/>
          <w:lang w:val="sr-Latn-CS"/>
        </w:rPr>
        <w:t>рјешавања</w:t>
      </w:r>
      <w:r w:rsidRPr="00EF1C9F">
        <w:rPr>
          <w:sz w:val="24"/>
          <w:szCs w:val="24"/>
          <w:lang w:val="sr-Latn-CS"/>
        </w:rPr>
        <w:t xml:space="preserve"> </w:t>
      </w:r>
      <w:r>
        <w:rPr>
          <w:sz w:val="24"/>
          <w:szCs w:val="24"/>
          <w:lang w:val="sr-Latn-CS"/>
        </w:rPr>
        <w:t>инфраструктуре</w:t>
      </w:r>
      <w:r w:rsidRPr="00EF1C9F">
        <w:rPr>
          <w:sz w:val="24"/>
          <w:szCs w:val="24"/>
          <w:lang w:val="sr-Latn-CS"/>
        </w:rPr>
        <w:t xml:space="preserve">, </w:t>
      </w:r>
      <w:r>
        <w:rPr>
          <w:sz w:val="24"/>
          <w:szCs w:val="24"/>
          <w:lang w:val="sr-Latn-CS"/>
        </w:rPr>
        <w:t>затим</w:t>
      </w:r>
      <w:r w:rsidRPr="00EF1C9F">
        <w:rPr>
          <w:sz w:val="24"/>
          <w:szCs w:val="24"/>
          <w:lang w:val="sr-Latn-CS"/>
        </w:rPr>
        <w:t xml:space="preserve"> </w:t>
      </w:r>
      <w:r>
        <w:rPr>
          <w:sz w:val="24"/>
          <w:szCs w:val="24"/>
          <w:lang w:val="sr-Latn-CS"/>
        </w:rPr>
        <w:t>енергетског</w:t>
      </w:r>
      <w:r w:rsidRPr="00EF1C9F">
        <w:rPr>
          <w:sz w:val="24"/>
          <w:szCs w:val="24"/>
          <w:lang w:val="sr-Latn-CS"/>
        </w:rPr>
        <w:t xml:space="preserve"> </w:t>
      </w:r>
      <w:r>
        <w:rPr>
          <w:sz w:val="24"/>
          <w:szCs w:val="24"/>
          <w:lang w:val="sr-Latn-CS"/>
        </w:rPr>
        <w:t>кориштења</w:t>
      </w:r>
      <w:r w:rsidRPr="00EF1C9F">
        <w:rPr>
          <w:sz w:val="24"/>
          <w:szCs w:val="24"/>
          <w:lang w:val="sr-Latn-CS"/>
        </w:rPr>
        <w:t xml:space="preserve"> </w:t>
      </w:r>
      <w:r>
        <w:rPr>
          <w:sz w:val="24"/>
          <w:szCs w:val="24"/>
          <w:lang w:val="sr-Latn-CS"/>
        </w:rPr>
        <w:t>вода</w:t>
      </w:r>
      <w:r w:rsidRPr="00EF1C9F">
        <w:rPr>
          <w:sz w:val="24"/>
          <w:szCs w:val="24"/>
          <w:lang w:val="sr-Latn-CS"/>
        </w:rPr>
        <w:t xml:space="preserve"> </w:t>
      </w:r>
      <w:r>
        <w:rPr>
          <w:sz w:val="24"/>
          <w:szCs w:val="24"/>
          <w:lang w:val="sr-Latn-CS"/>
        </w:rPr>
        <w:t>ријеке</w:t>
      </w:r>
      <w:r w:rsidRPr="00EF1C9F">
        <w:rPr>
          <w:sz w:val="24"/>
          <w:szCs w:val="24"/>
          <w:lang w:val="sr-Latn-CS"/>
        </w:rPr>
        <w:t xml:space="preserve"> </w:t>
      </w:r>
      <w:r>
        <w:rPr>
          <w:sz w:val="24"/>
          <w:szCs w:val="24"/>
          <w:lang w:val="sr-Latn-CS"/>
        </w:rPr>
        <w:t>Мушнице</w:t>
      </w:r>
      <w:r w:rsidRPr="00EF1C9F">
        <w:rPr>
          <w:sz w:val="24"/>
          <w:szCs w:val="24"/>
          <w:lang w:val="sr-Latn-CS"/>
        </w:rPr>
        <w:t xml:space="preserve"> </w:t>
      </w:r>
      <w:r>
        <w:rPr>
          <w:sz w:val="24"/>
          <w:szCs w:val="24"/>
          <w:lang w:val="sr-Latn-CS"/>
        </w:rPr>
        <w:t>у</w:t>
      </w:r>
      <w:r w:rsidRPr="00EF1C9F">
        <w:rPr>
          <w:sz w:val="24"/>
          <w:szCs w:val="24"/>
          <w:lang w:val="sr-Latn-CS"/>
        </w:rPr>
        <w:t xml:space="preserve"> </w:t>
      </w:r>
      <w:r>
        <w:rPr>
          <w:sz w:val="24"/>
          <w:szCs w:val="24"/>
          <w:lang w:val="sr-Latn-CS"/>
        </w:rPr>
        <w:t>систему</w:t>
      </w:r>
      <w:r w:rsidRPr="00EF1C9F">
        <w:rPr>
          <w:sz w:val="24"/>
          <w:szCs w:val="24"/>
          <w:lang w:val="sr-Latn-CS"/>
        </w:rPr>
        <w:t xml:space="preserve"> </w:t>
      </w:r>
      <w:r>
        <w:rPr>
          <w:sz w:val="24"/>
          <w:szCs w:val="24"/>
          <w:lang w:val="sr-Latn-CS"/>
        </w:rPr>
        <w:t>Хидроелектрана</w:t>
      </w:r>
      <w:r w:rsidRPr="00EF1C9F">
        <w:rPr>
          <w:sz w:val="24"/>
          <w:szCs w:val="24"/>
          <w:lang w:val="sr-Latn-CS"/>
        </w:rPr>
        <w:t xml:space="preserve"> </w:t>
      </w:r>
      <w:r>
        <w:rPr>
          <w:sz w:val="24"/>
          <w:szCs w:val="24"/>
          <w:lang w:val="sr-Latn-CS"/>
        </w:rPr>
        <w:t>на</w:t>
      </w:r>
      <w:r w:rsidRPr="00EF1C9F">
        <w:rPr>
          <w:sz w:val="24"/>
          <w:szCs w:val="24"/>
          <w:lang w:val="sr-Latn-CS"/>
        </w:rPr>
        <w:t xml:space="preserve"> </w:t>
      </w:r>
      <w:r>
        <w:rPr>
          <w:sz w:val="24"/>
          <w:szCs w:val="24"/>
          <w:lang w:val="sr-Latn-CS"/>
        </w:rPr>
        <w:t>Требишњици</w:t>
      </w:r>
      <w:r w:rsidRPr="00EF1C9F">
        <w:rPr>
          <w:sz w:val="24"/>
          <w:szCs w:val="24"/>
          <w:lang w:val="sr-Latn-CS"/>
        </w:rPr>
        <w:t xml:space="preserve"> </w:t>
      </w:r>
      <w:r>
        <w:rPr>
          <w:sz w:val="24"/>
          <w:szCs w:val="24"/>
          <w:lang w:val="sr-Latn-CS"/>
        </w:rPr>
        <w:t>и</w:t>
      </w:r>
      <w:r w:rsidRPr="00EF1C9F">
        <w:rPr>
          <w:sz w:val="24"/>
          <w:szCs w:val="24"/>
          <w:lang w:val="sr-Latn-CS"/>
        </w:rPr>
        <w:t xml:space="preserve"> </w:t>
      </w:r>
      <w:r>
        <w:rPr>
          <w:sz w:val="24"/>
          <w:szCs w:val="24"/>
          <w:lang w:val="sr-Latn-CS"/>
        </w:rPr>
        <w:t>заштите</w:t>
      </w:r>
      <w:r w:rsidRPr="00EF1C9F">
        <w:rPr>
          <w:sz w:val="24"/>
          <w:szCs w:val="24"/>
          <w:lang w:val="sr-Latn-CS"/>
        </w:rPr>
        <w:t xml:space="preserve"> </w:t>
      </w:r>
      <w:r>
        <w:rPr>
          <w:sz w:val="24"/>
          <w:szCs w:val="24"/>
          <w:lang w:val="sr-Latn-CS"/>
        </w:rPr>
        <w:t>Рудника</w:t>
      </w:r>
      <w:r w:rsidRPr="00EF1C9F">
        <w:rPr>
          <w:sz w:val="24"/>
          <w:szCs w:val="24"/>
          <w:lang w:val="sr-Latn-CS"/>
        </w:rPr>
        <w:t xml:space="preserve"> </w:t>
      </w:r>
      <w:r>
        <w:rPr>
          <w:sz w:val="24"/>
          <w:szCs w:val="24"/>
          <w:lang w:val="sr-Latn-CS"/>
        </w:rPr>
        <w:t>Гацко</w:t>
      </w:r>
      <w:r w:rsidRPr="00EF1C9F">
        <w:rPr>
          <w:sz w:val="24"/>
          <w:szCs w:val="24"/>
          <w:lang w:val="sr-Latn-CS"/>
        </w:rPr>
        <w:t xml:space="preserve">. </w:t>
      </w:r>
    </w:p>
    <w:p w:rsidR="00BB7DDC" w:rsidRPr="00BE7B60" w:rsidRDefault="00BB7DDC" w:rsidP="00D0639A">
      <w:pPr>
        <w:jc w:val="both"/>
        <w:rPr>
          <w:sz w:val="24"/>
          <w:szCs w:val="24"/>
          <w:lang w:val="sr-Latn-CS"/>
        </w:rPr>
      </w:pPr>
      <w:r>
        <w:rPr>
          <w:sz w:val="24"/>
          <w:szCs w:val="24"/>
          <w:lang w:val="sr-Latn-CS"/>
        </w:rPr>
        <w:t>Планира</w:t>
      </w:r>
      <w:r w:rsidRPr="00EF1C9F">
        <w:rPr>
          <w:sz w:val="24"/>
          <w:szCs w:val="24"/>
          <w:lang w:val="sr-Latn-CS"/>
        </w:rPr>
        <w:t xml:space="preserve"> </w:t>
      </w:r>
      <w:r>
        <w:rPr>
          <w:sz w:val="24"/>
          <w:szCs w:val="24"/>
          <w:lang w:val="sr-Latn-CS"/>
        </w:rPr>
        <w:t>се</w:t>
      </w:r>
      <w:r w:rsidRPr="00EF1C9F">
        <w:rPr>
          <w:sz w:val="24"/>
          <w:szCs w:val="24"/>
          <w:lang w:val="sr-Latn-CS"/>
        </w:rPr>
        <w:t xml:space="preserve"> </w:t>
      </w:r>
      <w:r>
        <w:rPr>
          <w:sz w:val="24"/>
          <w:szCs w:val="24"/>
          <w:lang w:val="sr-Latn-CS"/>
        </w:rPr>
        <w:t>отворени</w:t>
      </w:r>
      <w:r w:rsidRPr="00EF1C9F">
        <w:rPr>
          <w:sz w:val="24"/>
          <w:szCs w:val="24"/>
          <w:lang w:val="sr-Latn-CS"/>
        </w:rPr>
        <w:t xml:space="preserve"> </w:t>
      </w:r>
      <w:r>
        <w:rPr>
          <w:sz w:val="24"/>
          <w:szCs w:val="24"/>
          <w:lang w:val="sr-Latn-CS"/>
        </w:rPr>
        <w:t>систем</w:t>
      </w:r>
      <w:r w:rsidRPr="00EF1C9F">
        <w:rPr>
          <w:sz w:val="24"/>
          <w:szCs w:val="24"/>
          <w:lang w:val="sr-Latn-CS"/>
        </w:rPr>
        <w:t xml:space="preserve"> </w:t>
      </w:r>
      <w:r>
        <w:rPr>
          <w:sz w:val="24"/>
          <w:szCs w:val="24"/>
          <w:lang w:val="sr-Latn-CS"/>
        </w:rPr>
        <w:t>регулације</w:t>
      </w:r>
      <w:r w:rsidRPr="00EF1C9F">
        <w:rPr>
          <w:sz w:val="24"/>
          <w:szCs w:val="24"/>
          <w:lang w:val="sr-Latn-CS"/>
        </w:rPr>
        <w:t xml:space="preserve"> </w:t>
      </w:r>
      <w:r>
        <w:rPr>
          <w:sz w:val="24"/>
          <w:szCs w:val="24"/>
          <w:lang w:val="sr-Latn-CS"/>
        </w:rPr>
        <w:t>корита</w:t>
      </w:r>
      <w:r w:rsidRPr="00EF1C9F">
        <w:rPr>
          <w:sz w:val="24"/>
          <w:szCs w:val="24"/>
          <w:lang w:val="sr-Latn-CS"/>
        </w:rPr>
        <w:t xml:space="preserve">: </w:t>
      </w:r>
      <w:r>
        <w:rPr>
          <w:sz w:val="24"/>
          <w:szCs w:val="24"/>
          <w:lang w:val="sr-Latn-CS"/>
        </w:rPr>
        <w:t>трапезни</w:t>
      </w:r>
      <w:r w:rsidRPr="00EF1C9F">
        <w:rPr>
          <w:sz w:val="24"/>
          <w:szCs w:val="24"/>
          <w:lang w:val="sr-Latn-CS"/>
        </w:rPr>
        <w:t xml:space="preserve"> </w:t>
      </w:r>
      <w:r>
        <w:rPr>
          <w:sz w:val="24"/>
          <w:szCs w:val="24"/>
          <w:lang w:val="sr-Latn-CS"/>
        </w:rPr>
        <w:t>облик</w:t>
      </w:r>
      <w:r w:rsidRPr="00EF1C9F">
        <w:rPr>
          <w:sz w:val="24"/>
          <w:szCs w:val="24"/>
          <w:lang w:val="sr-Latn-CS"/>
        </w:rPr>
        <w:t xml:space="preserve"> </w:t>
      </w:r>
      <w:r>
        <w:rPr>
          <w:sz w:val="24"/>
          <w:szCs w:val="24"/>
          <w:lang w:val="sr-Latn-CS"/>
        </w:rPr>
        <w:t>корита</w:t>
      </w:r>
      <w:r w:rsidRPr="00EF1C9F">
        <w:rPr>
          <w:sz w:val="24"/>
          <w:szCs w:val="24"/>
          <w:lang w:val="sr-Latn-CS"/>
        </w:rPr>
        <w:t xml:space="preserve">, </w:t>
      </w:r>
      <w:r>
        <w:rPr>
          <w:sz w:val="24"/>
          <w:szCs w:val="24"/>
          <w:lang w:val="sr-Latn-CS"/>
        </w:rPr>
        <w:t>са</w:t>
      </w:r>
      <w:r w:rsidRPr="00EF1C9F">
        <w:rPr>
          <w:sz w:val="24"/>
          <w:szCs w:val="24"/>
          <w:lang w:val="sr-Latn-CS"/>
        </w:rPr>
        <w:t xml:space="preserve"> </w:t>
      </w:r>
      <w:r>
        <w:rPr>
          <w:sz w:val="24"/>
          <w:szCs w:val="24"/>
          <w:lang w:val="sr-Latn-CS"/>
        </w:rPr>
        <w:t>бетонским</w:t>
      </w:r>
      <w:r w:rsidRPr="00EF1C9F">
        <w:rPr>
          <w:sz w:val="24"/>
          <w:szCs w:val="24"/>
          <w:lang w:val="sr-Latn-CS"/>
        </w:rPr>
        <w:t xml:space="preserve"> </w:t>
      </w:r>
      <w:r>
        <w:rPr>
          <w:sz w:val="24"/>
          <w:szCs w:val="24"/>
          <w:lang w:val="sr-Latn-CS"/>
        </w:rPr>
        <w:t>дном</w:t>
      </w:r>
      <w:r w:rsidRPr="00EF1C9F">
        <w:rPr>
          <w:sz w:val="24"/>
          <w:szCs w:val="24"/>
          <w:lang w:val="sr-Latn-CS"/>
        </w:rPr>
        <w:t xml:space="preserve"> </w:t>
      </w:r>
      <w:r>
        <w:rPr>
          <w:sz w:val="24"/>
          <w:szCs w:val="24"/>
          <w:lang w:val="sr-Latn-CS"/>
        </w:rPr>
        <w:t>и</w:t>
      </w:r>
      <w:r w:rsidRPr="00EF1C9F">
        <w:rPr>
          <w:sz w:val="24"/>
          <w:szCs w:val="24"/>
          <w:lang w:val="sr-Latn-CS"/>
        </w:rPr>
        <w:t xml:space="preserve"> </w:t>
      </w:r>
      <w:r>
        <w:rPr>
          <w:sz w:val="24"/>
          <w:szCs w:val="24"/>
          <w:lang w:val="sr-Latn-CS"/>
        </w:rPr>
        <w:t>бочним</w:t>
      </w:r>
      <w:r w:rsidRPr="00EF1C9F">
        <w:rPr>
          <w:sz w:val="24"/>
          <w:szCs w:val="24"/>
          <w:lang w:val="sr-Latn-CS"/>
        </w:rPr>
        <w:t xml:space="preserve"> </w:t>
      </w:r>
      <w:r>
        <w:rPr>
          <w:sz w:val="24"/>
          <w:szCs w:val="24"/>
          <w:lang w:val="sr-Latn-CS"/>
        </w:rPr>
        <w:t>странама</w:t>
      </w:r>
      <w:r w:rsidRPr="00EF1C9F">
        <w:rPr>
          <w:sz w:val="24"/>
          <w:szCs w:val="24"/>
          <w:lang w:val="sr-Latn-CS"/>
        </w:rPr>
        <w:t xml:space="preserve">  (</w:t>
      </w:r>
      <w:r>
        <w:rPr>
          <w:sz w:val="24"/>
          <w:szCs w:val="24"/>
          <w:lang w:val="sr-Latn-CS"/>
        </w:rPr>
        <w:t>бетoнирање</w:t>
      </w:r>
      <w:r w:rsidRPr="00EF1C9F">
        <w:rPr>
          <w:sz w:val="24"/>
          <w:szCs w:val="24"/>
          <w:lang w:val="sr-Latn-CS"/>
        </w:rPr>
        <w:t xml:space="preserve"> </w:t>
      </w:r>
      <w:r>
        <w:rPr>
          <w:sz w:val="24"/>
          <w:szCs w:val="24"/>
          <w:lang w:val="sr-Latn-CS"/>
        </w:rPr>
        <w:t>бочних</w:t>
      </w:r>
      <w:r w:rsidRPr="00EF1C9F">
        <w:rPr>
          <w:sz w:val="24"/>
          <w:szCs w:val="24"/>
          <w:lang w:val="sr-Latn-CS"/>
        </w:rPr>
        <w:t xml:space="preserve"> </w:t>
      </w:r>
      <w:r>
        <w:rPr>
          <w:sz w:val="24"/>
          <w:szCs w:val="24"/>
          <w:lang w:val="sr-Latn-CS"/>
        </w:rPr>
        <w:t>страна</w:t>
      </w:r>
      <w:r w:rsidRPr="00EF1C9F">
        <w:rPr>
          <w:sz w:val="24"/>
          <w:szCs w:val="24"/>
          <w:lang w:val="sr-Latn-CS"/>
        </w:rPr>
        <w:t xml:space="preserve"> </w:t>
      </w:r>
      <w:r>
        <w:rPr>
          <w:sz w:val="24"/>
          <w:szCs w:val="24"/>
          <w:lang w:val="sr-Latn-CS"/>
        </w:rPr>
        <w:t>до</w:t>
      </w:r>
      <w:r w:rsidRPr="00EF1C9F">
        <w:rPr>
          <w:sz w:val="24"/>
          <w:szCs w:val="24"/>
          <w:lang w:val="sr-Latn-CS"/>
        </w:rPr>
        <w:t xml:space="preserve"> </w:t>
      </w:r>
      <w:r>
        <w:rPr>
          <w:sz w:val="24"/>
          <w:szCs w:val="24"/>
          <w:lang w:val="sr-Latn-CS"/>
        </w:rPr>
        <w:t>висине</w:t>
      </w:r>
      <w:r w:rsidRPr="00EF1C9F">
        <w:rPr>
          <w:sz w:val="24"/>
          <w:szCs w:val="24"/>
          <w:lang w:val="sr-Latn-CS"/>
        </w:rPr>
        <w:t xml:space="preserve"> </w:t>
      </w:r>
      <w:r>
        <w:rPr>
          <w:sz w:val="24"/>
          <w:szCs w:val="24"/>
          <w:lang w:val="sr-Latn-CS"/>
        </w:rPr>
        <w:t>велике</w:t>
      </w:r>
      <w:r w:rsidRPr="00EF1C9F">
        <w:rPr>
          <w:sz w:val="24"/>
          <w:szCs w:val="24"/>
          <w:lang w:val="sr-Latn-CS"/>
        </w:rPr>
        <w:t xml:space="preserve"> </w:t>
      </w:r>
      <w:r>
        <w:rPr>
          <w:sz w:val="24"/>
          <w:szCs w:val="24"/>
          <w:lang w:val="sr-Latn-CS"/>
        </w:rPr>
        <w:t>воде</w:t>
      </w:r>
      <w:r w:rsidRPr="00EF1C9F">
        <w:rPr>
          <w:sz w:val="24"/>
          <w:szCs w:val="24"/>
          <w:lang w:val="sr-Latn-CS"/>
        </w:rPr>
        <w:t xml:space="preserve"> </w:t>
      </w:r>
      <w:r>
        <w:rPr>
          <w:sz w:val="24"/>
          <w:szCs w:val="24"/>
          <w:lang w:val="sr-Latn-CS"/>
        </w:rPr>
        <w:t>мин.</w:t>
      </w:r>
      <w:r w:rsidRPr="00EF1C9F">
        <w:rPr>
          <w:sz w:val="24"/>
          <w:szCs w:val="24"/>
          <w:lang w:val="sr-Latn-CS"/>
        </w:rPr>
        <w:t>10-</w:t>
      </w:r>
      <w:r>
        <w:rPr>
          <w:sz w:val="24"/>
          <w:szCs w:val="24"/>
          <w:lang w:val="sr-Latn-CS"/>
        </w:rPr>
        <w:t>огодишњег</w:t>
      </w:r>
      <w:r w:rsidRPr="00EF1C9F">
        <w:rPr>
          <w:sz w:val="24"/>
          <w:szCs w:val="24"/>
          <w:lang w:val="sr-Latn-CS"/>
        </w:rPr>
        <w:t xml:space="preserve"> </w:t>
      </w:r>
      <w:r>
        <w:rPr>
          <w:sz w:val="24"/>
          <w:szCs w:val="24"/>
          <w:lang w:val="sr-Latn-CS"/>
        </w:rPr>
        <w:t>ранга</w:t>
      </w:r>
      <w:r w:rsidRPr="00EF1C9F">
        <w:rPr>
          <w:sz w:val="24"/>
          <w:szCs w:val="24"/>
          <w:lang w:val="sr-Latn-CS"/>
        </w:rPr>
        <w:t xml:space="preserve"> </w:t>
      </w:r>
      <w:r>
        <w:rPr>
          <w:sz w:val="24"/>
          <w:szCs w:val="24"/>
          <w:lang w:val="sr-Latn-CS"/>
        </w:rPr>
        <w:t>појаве</w:t>
      </w:r>
      <w:r w:rsidRPr="00EF1C9F">
        <w:rPr>
          <w:sz w:val="24"/>
          <w:szCs w:val="24"/>
          <w:lang w:val="sr-Latn-CS"/>
        </w:rPr>
        <w:t xml:space="preserve">). </w:t>
      </w:r>
      <w:r>
        <w:rPr>
          <w:sz w:val="24"/>
          <w:szCs w:val="24"/>
          <w:lang w:val="sr-Latn-CS"/>
        </w:rPr>
        <w:t>Елементи</w:t>
      </w:r>
      <w:r w:rsidRPr="00EF1C9F">
        <w:rPr>
          <w:sz w:val="24"/>
          <w:szCs w:val="24"/>
          <w:lang w:val="sr-Latn-CS"/>
        </w:rPr>
        <w:t xml:space="preserve"> </w:t>
      </w:r>
      <w:r>
        <w:rPr>
          <w:sz w:val="24"/>
          <w:szCs w:val="24"/>
          <w:lang w:val="sr-Latn-CS"/>
        </w:rPr>
        <w:t>за</w:t>
      </w:r>
      <w:r w:rsidRPr="00EF1C9F">
        <w:rPr>
          <w:sz w:val="24"/>
          <w:szCs w:val="24"/>
          <w:lang w:val="sr-Latn-CS"/>
        </w:rPr>
        <w:t xml:space="preserve"> </w:t>
      </w:r>
      <w:r>
        <w:rPr>
          <w:sz w:val="24"/>
          <w:szCs w:val="24"/>
          <w:lang w:val="sr-Latn-CS"/>
        </w:rPr>
        <w:t>прорачун</w:t>
      </w:r>
      <w:r w:rsidRPr="00EF1C9F">
        <w:rPr>
          <w:sz w:val="24"/>
          <w:szCs w:val="24"/>
          <w:lang w:val="sr-Latn-CS"/>
        </w:rPr>
        <w:t xml:space="preserve"> </w:t>
      </w:r>
      <w:r>
        <w:rPr>
          <w:sz w:val="24"/>
          <w:szCs w:val="24"/>
          <w:lang w:val="sr-Latn-CS"/>
        </w:rPr>
        <w:t>димензија</w:t>
      </w:r>
      <w:r w:rsidRPr="00EF1C9F">
        <w:rPr>
          <w:sz w:val="24"/>
          <w:szCs w:val="24"/>
          <w:lang w:val="sr-Latn-CS"/>
        </w:rPr>
        <w:t xml:space="preserve"> </w:t>
      </w:r>
      <w:r>
        <w:rPr>
          <w:sz w:val="24"/>
          <w:szCs w:val="24"/>
          <w:lang w:val="sr-Latn-CS"/>
        </w:rPr>
        <w:t>регулисанога</w:t>
      </w:r>
      <w:r w:rsidRPr="00EF1C9F">
        <w:rPr>
          <w:sz w:val="24"/>
          <w:szCs w:val="24"/>
          <w:lang w:val="sr-Latn-CS"/>
        </w:rPr>
        <w:t xml:space="preserve"> </w:t>
      </w:r>
      <w:r>
        <w:rPr>
          <w:sz w:val="24"/>
          <w:szCs w:val="24"/>
          <w:lang w:val="sr-Cyrl-RS"/>
        </w:rPr>
        <w:t>к</w:t>
      </w:r>
      <w:r>
        <w:rPr>
          <w:sz w:val="24"/>
          <w:szCs w:val="24"/>
          <w:lang w:val="sr-Latn-CS"/>
        </w:rPr>
        <w:t>орита</w:t>
      </w:r>
      <w:r w:rsidRPr="00EF1C9F">
        <w:rPr>
          <w:sz w:val="24"/>
          <w:szCs w:val="24"/>
          <w:lang w:val="sr-Latn-CS"/>
        </w:rPr>
        <w:t xml:space="preserve"> </w:t>
      </w:r>
      <w:r>
        <w:rPr>
          <w:sz w:val="24"/>
          <w:szCs w:val="24"/>
          <w:lang w:val="sr-Latn-CS"/>
        </w:rPr>
        <w:t>су</w:t>
      </w:r>
      <w:r w:rsidRPr="00EF1C9F">
        <w:rPr>
          <w:sz w:val="24"/>
          <w:szCs w:val="24"/>
          <w:lang w:val="sr-Latn-CS"/>
        </w:rPr>
        <w:t xml:space="preserve">: </w:t>
      </w:r>
      <w:r>
        <w:rPr>
          <w:sz w:val="24"/>
          <w:szCs w:val="24"/>
          <w:lang w:val="sr-Latn-CS"/>
        </w:rPr>
        <w:lastRenderedPageBreak/>
        <w:t>одговарајуће</w:t>
      </w:r>
      <w:r w:rsidRPr="00EF1C9F">
        <w:rPr>
          <w:sz w:val="24"/>
          <w:szCs w:val="24"/>
          <w:lang w:val="sr-Latn-CS"/>
        </w:rPr>
        <w:t xml:space="preserve"> </w:t>
      </w:r>
      <w:r>
        <w:rPr>
          <w:sz w:val="24"/>
          <w:szCs w:val="24"/>
          <w:lang w:val="sr-Latn-CS"/>
        </w:rPr>
        <w:t>сливне</w:t>
      </w:r>
      <w:r w:rsidRPr="00EF1C9F">
        <w:rPr>
          <w:sz w:val="24"/>
          <w:szCs w:val="24"/>
          <w:lang w:val="sr-Latn-CS"/>
        </w:rPr>
        <w:t xml:space="preserve"> </w:t>
      </w:r>
      <w:r>
        <w:rPr>
          <w:sz w:val="24"/>
          <w:szCs w:val="24"/>
          <w:lang w:val="sr-Latn-CS"/>
        </w:rPr>
        <w:t>површине</w:t>
      </w:r>
      <w:r w:rsidRPr="00EF1C9F">
        <w:rPr>
          <w:sz w:val="24"/>
          <w:szCs w:val="24"/>
          <w:lang w:val="sr-Latn-CS"/>
        </w:rPr>
        <w:t xml:space="preserve">, </w:t>
      </w:r>
      <w:r>
        <w:rPr>
          <w:sz w:val="24"/>
          <w:szCs w:val="24"/>
          <w:lang w:val="sr-Latn-CS"/>
        </w:rPr>
        <w:t>велике</w:t>
      </w:r>
      <w:r w:rsidRPr="00EF1C9F">
        <w:rPr>
          <w:sz w:val="24"/>
          <w:szCs w:val="24"/>
          <w:lang w:val="sr-Latn-CS"/>
        </w:rPr>
        <w:t xml:space="preserve"> </w:t>
      </w:r>
      <w:r>
        <w:rPr>
          <w:sz w:val="24"/>
          <w:szCs w:val="24"/>
          <w:lang w:val="sr-Latn-CS"/>
        </w:rPr>
        <w:t>воде</w:t>
      </w:r>
      <w:r w:rsidRPr="00EF1C9F">
        <w:rPr>
          <w:sz w:val="24"/>
          <w:szCs w:val="24"/>
          <w:lang w:val="sr-Latn-CS"/>
        </w:rPr>
        <w:t xml:space="preserve"> (</w:t>
      </w:r>
      <w:r>
        <w:rPr>
          <w:sz w:val="24"/>
          <w:szCs w:val="24"/>
          <w:lang w:val="sr-Latn-CS"/>
        </w:rPr>
        <w:t>падавине</w:t>
      </w:r>
      <w:r w:rsidRPr="00EF1C9F">
        <w:rPr>
          <w:sz w:val="24"/>
          <w:szCs w:val="24"/>
          <w:lang w:val="sr-Latn-CS"/>
        </w:rPr>
        <w:t xml:space="preserve">) </w:t>
      </w:r>
      <w:r>
        <w:rPr>
          <w:sz w:val="24"/>
          <w:szCs w:val="24"/>
          <w:lang w:val="sr-Latn-CS"/>
        </w:rPr>
        <w:t>стогодишњег</w:t>
      </w:r>
      <w:r w:rsidRPr="00EF1C9F">
        <w:rPr>
          <w:sz w:val="24"/>
          <w:szCs w:val="24"/>
          <w:lang w:val="sr-Latn-CS"/>
        </w:rPr>
        <w:t xml:space="preserve"> </w:t>
      </w:r>
      <w:r>
        <w:rPr>
          <w:sz w:val="24"/>
          <w:szCs w:val="24"/>
          <w:lang w:val="sr-Latn-CS"/>
        </w:rPr>
        <w:t>ранга</w:t>
      </w:r>
      <w:r w:rsidRPr="00EF1C9F">
        <w:rPr>
          <w:sz w:val="24"/>
          <w:szCs w:val="24"/>
          <w:lang w:val="sr-Latn-CS"/>
        </w:rPr>
        <w:t xml:space="preserve"> </w:t>
      </w:r>
      <w:r>
        <w:rPr>
          <w:sz w:val="24"/>
          <w:szCs w:val="24"/>
          <w:lang w:val="sr-Latn-CS"/>
        </w:rPr>
        <w:t>појаве</w:t>
      </w:r>
      <w:r w:rsidRPr="00EF1C9F">
        <w:rPr>
          <w:sz w:val="24"/>
          <w:szCs w:val="24"/>
          <w:lang w:val="sr-Latn-CS"/>
        </w:rPr>
        <w:t xml:space="preserve">, </w:t>
      </w:r>
      <w:r>
        <w:rPr>
          <w:sz w:val="24"/>
          <w:szCs w:val="24"/>
          <w:lang w:val="sr-Latn-CS"/>
        </w:rPr>
        <w:t>надвишење</w:t>
      </w:r>
      <w:r w:rsidRPr="00EF1C9F">
        <w:rPr>
          <w:sz w:val="24"/>
          <w:szCs w:val="24"/>
          <w:lang w:val="sr-Latn-CS"/>
        </w:rPr>
        <w:t xml:space="preserve"> </w:t>
      </w:r>
      <w:r>
        <w:rPr>
          <w:sz w:val="24"/>
          <w:szCs w:val="24"/>
          <w:lang w:val="sr-Latn-CS"/>
        </w:rPr>
        <w:t>корита</w:t>
      </w:r>
      <w:r w:rsidRPr="00EF1C9F">
        <w:rPr>
          <w:sz w:val="24"/>
          <w:szCs w:val="24"/>
          <w:lang w:val="sr-Latn-CS"/>
        </w:rPr>
        <w:t xml:space="preserve"> </w:t>
      </w:r>
      <w:r>
        <w:rPr>
          <w:sz w:val="24"/>
          <w:szCs w:val="24"/>
          <w:lang w:val="sr-Latn-CS"/>
        </w:rPr>
        <w:t>мин</w:t>
      </w:r>
      <w:r w:rsidRPr="00EF1C9F">
        <w:rPr>
          <w:sz w:val="24"/>
          <w:szCs w:val="24"/>
          <w:lang w:val="sr-Latn-CS"/>
        </w:rPr>
        <w:t xml:space="preserve"> 0,50 </w:t>
      </w:r>
      <w:r>
        <w:rPr>
          <w:sz w:val="24"/>
          <w:szCs w:val="24"/>
          <w:lang w:val="sr-Latn-CS"/>
        </w:rPr>
        <w:t>m</w:t>
      </w:r>
      <w:r w:rsidRPr="00EF1C9F">
        <w:rPr>
          <w:sz w:val="24"/>
          <w:szCs w:val="24"/>
          <w:lang w:val="sr-Latn-CS"/>
        </w:rPr>
        <w:t xml:space="preserve">, </w:t>
      </w:r>
      <w:r>
        <w:rPr>
          <w:sz w:val="24"/>
          <w:szCs w:val="24"/>
          <w:lang w:val="sr-Latn-CS"/>
        </w:rPr>
        <w:t>надвишење</w:t>
      </w:r>
      <w:r w:rsidRPr="00EF1C9F">
        <w:rPr>
          <w:sz w:val="24"/>
          <w:szCs w:val="24"/>
          <w:lang w:val="sr-Latn-CS"/>
        </w:rPr>
        <w:t xml:space="preserve"> </w:t>
      </w:r>
      <w:r>
        <w:rPr>
          <w:sz w:val="24"/>
          <w:szCs w:val="24"/>
          <w:lang w:val="sr-Latn-CS"/>
        </w:rPr>
        <w:t>мостова</w:t>
      </w:r>
      <w:r w:rsidRPr="00EF1C9F">
        <w:rPr>
          <w:sz w:val="24"/>
          <w:szCs w:val="24"/>
          <w:lang w:val="sr-Latn-CS"/>
        </w:rPr>
        <w:t xml:space="preserve"> </w:t>
      </w:r>
      <w:r>
        <w:rPr>
          <w:sz w:val="24"/>
          <w:szCs w:val="24"/>
          <w:lang w:val="sr-Latn-CS"/>
        </w:rPr>
        <w:t>изнад</w:t>
      </w:r>
      <w:r w:rsidRPr="00EF1C9F">
        <w:rPr>
          <w:sz w:val="24"/>
          <w:szCs w:val="24"/>
          <w:lang w:val="sr-Latn-CS"/>
        </w:rPr>
        <w:t xml:space="preserve"> </w:t>
      </w:r>
      <w:r>
        <w:rPr>
          <w:sz w:val="24"/>
          <w:szCs w:val="24"/>
          <w:lang w:val="sr-Latn-CS"/>
        </w:rPr>
        <w:t>велике</w:t>
      </w:r>
      <w:r w:rsidRPr="00EF1C9F">
        <w:rPr>
          <w:sz w:val="24"/>
          <w:szCs w:val="24"/>
          <w:lang w:val="sr-Latn-CS"/>
        </w:rPr>
        <w:t xml:space="preserve"> </w:t>
      </w:r>
      <w:r>
        <w:rPr>
          <w:sz w:val="24"/>
          <w:szCs w:val="24"/>
          <w:lang w:val="sr-Latn-CS"/>
        </w:rPr>
        <w:t>воде</w:t>
      </w:r>
      <w:r w:rsidRPr="00EF1C9F">
        <w:rPr>
          <w:sz w:val="24"/>
          <w:szCs w:val="24"/>
          <w:lang w:val="sr-Latn-CS"/>
        </w:rPr>
        <w:t xml:space="preserve"> </w:t>
      </w:r>
      <w:r>
        <w:rPr>
          <w:sz w:val="24"/>
          <w:szCs w:val="24"/>
          <w:lang w:val="sr-Latn-CS"/>
        </w:rPr>
        <w:t>мин</w:t>
      </w:r>
      <w:r w:rsidRPr="00EF1C9F">
        <w:rPr>
          <w:sz w:val="24"/>
          <w:szCs w:val="24"/>
          <w:lang w:val="sr-Latn-CS"/>
        </w:rPr>
        <w:t xml:space="preserve"> 1,0 </w:t>
      </w:r>
      <w:r>
        <w:rPr>
          <w:sz w:val="24"/>
          <w:szCs w:val="24"/>
          <w:lang w:val="sr-Latn-CS"/>
        </w:rPr>
        <w:t>m</w:t>
      </w:r>
      <w:r w:rsidRPr="00EF1C9F">
        <w:rPr>
          <w:sz w:val="24"/>
          <w:szCs w:val="24"/>
          <w:lang w:val="sr-Latn-CS"/>
        </w:rPr>
        <w:t>.</w:t>
      </w:r>
    </w:p>
    <w:p w:rsidR="00AF187F" w:rsidRDefault="00AF187F" w:rsidP="001B51F4">
      <w:pPr>
        <w:jc w:val="both"/>
        <w:rPr>
          <w:sz w:val="24"/>
          <w:szCs w:val="24"/>
          <w:lang w:eastAsia="hr-HR"/>
        </w:rPr>
      </w:pPr>
    </w:p>
    <w:p w:rsidR="00AF187F" w:rsidRDefault="00BB7DDC" w:rsidP="00746C46">
      <w:pPr>
        <w:jc w:val="center"/>
        <w:rPr>
          <w:sz w:val="24"/>
          <w:szCs w:val="24"/>
          <w:lang w:eastAsia="hr-HR"/>
        </w:rPr>
      </w:pPr>
      <w:r>
        <w:rPr>
          <w:noProof/>
        </w:rPr>
        <mc:AlternateContent>
          <mc:Choice Requires="wps">
            <w:drawing>
              <wp:anchor distT="0" distB="0" distL="114300" distR="114300" simplePos="0" relativeHeight="251691008" behindDoc="0" locked="0" layoutInCell="1" allowOverlap="1" wp14:anchorId="3A849D06" wp14:editId="0C88B1CB">
                <wp:simplePos x="0" y="0"/>
                <wp:positionH relativeFrom="column">
                  <wp:posOffset>1295400</wp:posOffset>
                </wp:positionH>
                <wp:positionV relativeFrom="paragraph">
                  <wp:posOffset>906780</wp:posOffset>
                </wp:positionV>
                <wp:extent cx="4312920" cy="2926080"/>
                <wp:effectExtent l="0" t="19050" r="30480" b="45720"/>
                <wp:wrapNone/>
                <wp:docPr id="227" name="Freeform 227"/>
                <wp:cNvGraphicFramePr/>
                <a:graphic xmlns:a="http://schemas.openxmlformats.org/drawingml/2006/main">
                  <a:graphicData uri="http://schemas.microsoft.com/office/word/2010/wordprocessingShape">
                    <wps:wsp>
                      <wps:cNvSpPr/>
                      <wps:spPr>
                        <a:xfrm>
                          <a:off x="0" y="0"/>
                          <a:ext cx="4312920" cy="2926080"/>
                        </a:xfrm>
                        <a:custGeom>
                          <a:avLst/>
                          <a:gdLst>
                            <a:gd name="connsiteX0" fmla="*/ 0 w 4314861"/>
                            <a:gd name="connsiteY0" fmla="*/ 0 h 2857500"/>
                            <a:gd name="connsiteX1" fmla="*/ 114300 w 4314861"/>
                            <a:gd name="connsiteY1" fmla="*/ 28575 h 2857500"/>
                            <a:gd name="connsiteX2" fmla="*/ 123825 w 4314861"/>
                            <a:gd name="connsiteY2" fmla="*/ 57150 h 2857500"/>
                            <a:gd name="connsiteX3" fmla="*/ 209550 w 4314861"/>
                            <a:gd name="connsiteY3" fmla="*/ 123825 h 2857500"/>
                            <a:gd name="connsiteX4" fmla="*/ 295275 w 4314861"/>
                            <a:gd name="connsiteY4" fmla="*/ 171450 h 2857500"/>
                            <a:gd name="connsiteX5" fmla="*/ 333375 w 4314861"/>
                            <a:gd name="connsiteY5" fmla="*/ 200025 h 2857500"/>
                            <a:gd name="connsiteX6" fmla="*/ 390525 w 4314861"/>
                            <a:gd name="connsiteY6" fmla="*/ 219075 h 2857500"/>
                            <a:gd name="connsiteX7" fmla="*/ 438150 w 4314861"/>
                            <a:gd name="connsiteY7" fmla="*/ 238125 h 2857500"/>
                            <a:gd name="connsiteX8" fmla="*/ 476250 w 4314861"/>
                            <a:gd name="connsiteY8" fmla="*/ 257175 h 2857500"/>
                            <a:gd name="connsiteX9" fmla="*/ 504825 w 4314861"/>
                            <a:gd name="connsiteY9" fmla="*/ 276225 h 2857500"/>
                            <a:gd name="connsiteX10" fmla="*/ 581025 w 4314861"/>
                            <a:gd name="connsiteY10" fmla="*/ 304800 h 2857500"/>
                            <a:gd name="connsiteX11" fmla="*/ 657225 w 4314861"/>
                            <a:gd name="connsiteY11" fmla="*/ 390525 h 2857500"/>
                            <a:gd name="connsiteX12" fmla="*/ 733425 w 4314861"/>
                            <a:gd name="connsiteY12" fmla="*/ 428625 h 2857500"/>
                            <a:gd name="connsiteX13" fmla="*/ 790575 w 4314861"/>
                            <a:gd name="connsiteY13" fmla="*/ 495300 h 2857500"/>
                            <a:gd name="connsiteX14" fmla="*/ 847725 w 4314861"/>
                            <a:gd name="connsiteY14" fmla="*/ 552450 h 2857500"/>
                            <a:gd name="connsiteX15" fmla="*/ 904875 w 4314861"/>
                            <a:gd name="connsiteY15" fmla="*/ 609600 h 2857500"/>
                            <a:gd name="connsiteX16" fmla="*/ 933450 w 4314861"/>
                            <a:gd name="connsiteY16" fmla="*/ 638175 h 2857500"/>
                            <a:gd name="connsiteX17" fmla="*/ 971550 w 4314861"/>
                            <a:gd name="connsiteY17" fmla="*/ 695325 h 2857500"/>
                            <a:gd name="connsiteX18" fmla="*/ 990600 w 4314861"/>
                            <a:gd name="connsiteY18" fmla="*/ 762000 h 2857500"/>
                            <a:gd name="connsiteX19" fmla="*/ 1028700 w 4314861"/>
                            <a:gd name="connsiteY19" fmla="*/ 819150 h 2857500"/>
                            <a:gd name="connsiteX20" fmla="*/ 1057275 w 4314861"/>
                            <a:gd name="connsiteY20" fmla="*/ 914400 h 2857500"/>
                            <a:gd name="connsiteX21" fmla="*/ 1085850 w 4314861"/>
                            <a:gd name="connsiteY21" fmla="*/ 952500 h 2857500"/>
                            <a:gd name="connsiteX22" fmla="*/ 1114425 w 4314861"/>
                            <a:gd name="connsiteY22" fmla="*/ 1019175 h 2857500"/>
                            <a:gd name="connsiteX23" fmla="*/ 1133475 w 4314861"/>
                            <a:gd name="connsiteY23" fmla="*/ 1085850 h 2857500"/>
                            <a:gd name="connsiteX24" fmla="*/ 1152525 w 4314861"/>
                            <a:gd name="connsiteY24" fmla="*/ 1123950 h 2857500"/>
                            <a:gd name="connsiteX25" fmla="*/ 1162050 w 4314861"/>
                            <a:gd name="connsiteY25" fmla="*/ 1152525 h 2857500"/>
                            <a:gd name="connsiteX26" fmla="*/ 1200150 w 4314861"/>
                            <a:gd name="connsiteY26" fmla="*/ 1219200 h 2857500"/>
                            <a:gd name="connsiteX27" fmla="*/ 1219200 w 4314861"/>
                            <a:gd name="connsiteY27" fmla="*/ 1276350 h 2857500"/>
                            <a:gd name="connsiteX28" fmla="*/ 1247775 w 4314861"/>
                            <a:gd name="connsiteY28" fmla="*/ 1352550 h 2857500"/>
                            <a:gd name="connsiteX29" fmla="*/ 1266825 w 4314861"/>
                            <a:gd name="connsiteY29" fmla="*/ 1381125 h 2857500"/>
                            <a:gd name="connsiteX30" fmla="*/ 1276350 w 4314861"/>
                            <a:gd name="connsiteY30" fmla="*/ 1409700 h 2857500"/>
                            <a:gd name="connsiteX31" fmla="*/ 1323975 w 4314861"/>
                            <a:gd name="connsiteY31" fmla="*/ 1476375 h 2857500"/>
                            <a:gd name="connsiteX32" fmla="*/ 1333500 w 4314861"/>
                            <a:gd name="connsiteY32" fmla="*/ 1504950 h 2857500"/>
                            <a:gd name="connsiteX33" fmla="*/ 1400175 w 4314861"/>
                            <a:gd name="connsiteY33" fmla="*/ 1562100 h 2857500"/>
                            <a:gd name="connsiteX34" fmla="*/ 1409700 w 4314861"/>
                            <a:gd name="connsiteY34" fmla="*/ 1600200 h 2857500"/>
                            <a:gd name="connsiteX35" fmla="*/ 1447800 w 4314861"/>
                            <a:gd name="connsiteY35" fmla="*/ 1619250 h 2857500"/>
                            <a:gd name="connsiteX36" fmla="*/ 1476375 w 4314861"/>
                            <a:gd name="connsiteY36" fmla="*/ 1647825 h 2857500"/>
                            <a:gd name="connsiteX37" fmla="*/ 1533525 w 4314861"/>
                            <a:gd name="connsiteY37" fmla="*/ 1676400 h 2857500"/>
                            <a:gd name="connsiteX38" fmla="*/ 1562100 w 4314861"/>
                            <a:gd name="connsiteY38" fmla="*/ 1704975 h 2857500"/>
                            <a:gd name="connsiteX39" fmla="*/ 1638300 w 4314861"/>
                            <a:gd name="connsiteY39" fmla="*/ 1743075 h 2857500"/>
                            <a:gd name="connsiteX40" fmla="*/ 1695450 w 4314861"/>
                            <a:gd name="connsiteY40" fmla="*/ 1781175 h 2857500"/>
                            <a:gd name="connsiteX41" fmla="*/ 1752600 w 4314861"/>
                            <a:gd name="connsiteY41" fmla="*/ 1800225 h 2857500"/>
                            <a:gd name="connsiteX42" fmla="*/ 1781175 w 4314861"/>
                            <a:gd name="connsiteY42" fmla="*/ 1809750 h 2857500"/>
                            <a:gd name="connsiteX43" fmla="*/ 1809750 w 4314861"/>
                            <a:gd name="connsiteY43" fmla="*/ 1828800 h 2857500"/>
                            <a:gd name="connsiteX44" fmla="*/ 1838325 w 4314861"/>
                            <a:gd name="connsiteY44" fmla="*/ 1838325 h 2857500"/>
                            <a:gd name="connsiteX45" fmla="*/ 1905000 w 4314861"/>
                            <a:gd name="connsiteY45" fmla="*/ 1857375 h 2857500"/>
                            <a:gd name="connsiteX46" fmla="*/ 1943100 w 4314861"/>
                            <a:gd name="connsiteY46" fmla="*/ 1876425 h 2857500"/>
                            <a:gd name="connsiteX47" fmla="*/ 1971675 w 4314861"/>
                            <a:gd name="connsiteY47" fmla="*/ 1885950 h 2857500"/>
                            <a:gd name="connsiteX48" fmla="*/ 2000250 w 4314861"/>
                            <a:gd name="connsiteY48" fmla="*/ 1905000 h 2857500"/>
                            <a:gd name="connsiteX49" fmla="*/ 2028825 w 4314861"/>
                            <a:gd name="connsiteY49" fmla="*/ 1914525 h 2857500"/>
                            <a:gd name="connsiteX50" fmla="*/ 2057400 w 4314861"/>
                            <a:gd name="connsiteY50" fmla="*/ 1933575 h 2857500"/>
                            <a:gd name="connsiteX51" fmla="*/ 2114550 w 4314861"/>
                            <a:gd name="connsiteY51" fmla="*/ 1952625 h 2857500"/>
                            <a:gd name="connsiteX52" fmla="*/ 2190750 w 4314861"/>
                            <a:gd name="connsiteY52" fmla="*/ 2009775 h 2857500"/>
                            <a:gd name="connsiteX53" fmla="*/ 2266950 w 4314861"/>
                            <a:gd name="connsiteY53" fmla="*/ 2038350 h 2857500"/>
                            <a:gd name="connsiteX54" fmla="*/ 2295525 w 4314861"/>
                            <a:gd name="connsiteY54" fmla="*/ 2047875 h 2857500"/>
                            <a:gd name="connsiteX55" fmla="*/ 2324100 w 4314861"/>
                            <a:gd name="connsiteY55" fmla="*/ 2066925 h 2857500"/>
                            <a:gd name="connsiteX56" fmla="*/ 2352675 w 4314861"/>
                            <a:gd name="connsiteY56" fmla="*/ 2076450 h 2857500"/>
                            <a:gd name="connsiteX57" fmla="*/ 2409825 w 4314861"/>
                            <a:gd name="connsiteY57" fmla="*/ 2114550 h 2857500"/>
                            <a:gd name="connsiteX58" fmla="*/ 2438400 w 4314861"/>
                            <a:gd name="connsiteY58" fmla="*/ 2124075 h 2857500"/>
                            <a:gd name="connsiteX59" fmla="*/ 2524125 w 4314861"/>
                            <a:gd name="connsiteY59" fmla="*/ 2171700 h 2857500"/>
                            <a:gd name="connsiteX60" fmla="*/ 2581275 w 4314861"/>
                            <a:gd name="connsiteY60" fmla="*/ 2209800 h 2857500"/>
                            <a:gd name="connsiteX61" fmla="*/ 2609850 w 4314861"/>
                            <a:gd name="connsiteY61" fmla="*/ 2228850 h 2857500"/>
                            <a:gd name="connsiteX62" fmla="*/ 2667000 w 4314861"/>
                            <a:gd name="connsiteY62" fmla="*/ 2247900 h 2857500"/>
                            <a:gd name="connsiteX63" fmla="*/ 2695575 w 4314861"/>
                            <a:gd name="connsiteY63" fmla="*/ 2257425 h 2857500"/>
                            <a:gd name="connsiteX64" fmla="*/ 2752725 w 4314861"/>
                            <a:gd name="connsiteY64" fmla="*/ 2286000 h 2857500"/>
                            <a:gd name="connsiteX65" fmla="*/ 2790825 w 4314861"/>
                            <a:gd name="connsiteY65" fmla="*/ 2305050 h 2857500"/>
                            <a:gd name="connsiteX66" fmla="*/ 2867025 w 4314861"/>
                            <a:gd name="connsiteY66" fmla="*/ 2324100 h 2857500"/>
                            <a:gd name="connsiteX67" fmla="*/ 2943225 w 4314861"/>
                            <a:gd name="connsiteY67" fmla="*/ 2352675 h 2857500"/>
                            <a:gd name="connsiteX68" fmla="*/ 2971800 w 4314861"/>
                            <a:gd name="connsiteY68" fmla="*/ 2371725 h 2857500"/>
                            <a:gd name="connsiteX69" fmla="*/ 3067050 w 4314861"/>
                            <a:gd name="connsiteY69" fmla="*/ 2390775 h 2857500"/>
                            <a:gd name="connsiteX70" fmla="*/ 3095625 w 4314861"/>
                            <a:gd name="connsiteY70" fmla="*/ 2400300 h 2857500"/>
                            <a:gd name="connsiteX71" fmla="*/ 3143250 w 4314861"/>
                            <a:gd name="connsiteY71" fmla="*/ 2419350 h 2857500"/>
                            <a:gd name="connsiteX72" fmla="*/ 3190875 w 4314861"/>
                            <a:gd name="connsiteY72" fmla="*/ 2428875 h 2857500"/>
                            <a:gd name="connsiteX73" fmla="*/ 3248025 w 4314861"/>
                            <a:gd name="connsiteY73" fmla="*/ 2447925 h 2857500"/>
                            <a:gd name="connsiteX74" fmla="*/ 3295650 w 4314861"/>
                            <a:gd name="connsiteY74" fmla="*/ 2457450 h 2857500"/>
                            <a:gd name="connsiteX75" fmla="*/ 3429000 w 4314861"/>
                            <a:gd name="connsiteY75" fmla="*/ 2486025 h 2857500"/>
                            <a:gd name="connsiteX76" fmla="*/ 3571875 w 4314861"/>
                            <a:gd name="connsiteY76" fmla="*/ 2505075 h 2857500"/>
                            <a:gd name="connsiteX77" fmla="*/ 3629025 w 4314861"/>
                            <a:gd name="connsiteY77" fmla="*/ 2533650 h 2857500"/>
                            <a:gd name="connsiteX78" fmla="*/ 3705225 w 4314861"/>
                            <a:gd name="connsiteY78" fmla="*/ 2552700 h 2857500"/>
                            <a:gd name="connsiteX79" fmla="*/ 3743325 w 4314861"/>
                            <a:gd name="connsiteY79" fmla="*/ 2571750 h 2857500"/>
                            <a:gd name="connsiteX80" fmla="*/ 3867150 w 4314861"/>
                            <a:gd name="connsiteY80" fmla="*/ 2590800 h 2857500"/>
                            <a:gd name="connsiteX81" fmla="*/ 3895725 w 4314861"/>
                            <a:gd name="connsiteY81" fmla="*/ 2609850 h 2857500"/>
                            <a:gd name="connsiteX82" fmla="*/ 3943350 w 4314861"/>
                            <a:gd name="connsiteY82" fmla="*/ 2619375 h 2857500"/>
                            <a:gd name="connsiteX83" fmla="*/ 3981450 w 4314861"/>
                            <a:gd name="connsiteY83" fmla="*/ 2628900 h 2857500"/>
                            <a:gd name="connsiteX84" fmla="*/ 4048125 w 4314861"/>
                            <a:gd name="connsiteY84" fmla="*/ 2657475 h 2857500"/>
                            <a:gd name="connsiteX85" fmla="*/ 4095750 w 4314861"/>
                            <a:gd name="connsiteY85" fmla="*/ 2676525 h 2857500"/>
                            <a:gd name="connsiteX86" fmla="*/ 4133850 w 4314861"/>
                            <a:gd name="connsiteY86" fmla="*/ 2705100 h 2857500"/>
                            <a:gd name="connsiteX87" fmla="*/ 4162425 w 4314861"/>
                            <a:gd name="connsiteY87" fmla="*/ 2724150 h 2857500"/>
                            <a:gd name="connsiteX88" fmla="*/ 4200525 w 4314861"/>
                            <a:gd name="connsiteY88" fmla="*/ 2752725 h 2857500"/>
                            <a:gd name="connsiteX89" fmla="*/ 4229100 w 4314861"/>
                            <a:gd name="connsiteY89" fmla="*/ 2771775 h 2857500"/>
                            <a:gd name="connsiteX90" fmla="*/ 4286250 w 4314861"/>
                            <a:gd name="connsiteY90" fmla="*/ 2819400 h 2857500"/>
                            <a:gd name="connsiteX91" fmla="*/ 4314825 w 4314861"/>
                            <a:gd name="connsiteY91" fmla="*/ 2857500 h 2857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Lst>
                          <a:rect l="l" t="t" r="r" b="b"/>
                          <a:pathLst>
                            <a:path w="4314861" h="2857500">
                              <a:moveTo>
                                <a:pt x="0" y="0"/>
                              </a:moveTo>
                              <a:cubicBezTo>
                                <a:pt x="27455" y="3432"/>
                                <a:pt x="88159" y="2434"/>
                                <a:pt x="114300" y="28575"/>
                              </a:cubicBezTo>
                              <a:cubicBezTo>
                                <a:pt x="121400" y="35675"/>
                                <a:pt x="117989" y="48980"/>
                                <a:pt x="123825" y="57150"/>
                              </a:cubicBezTo>
                              <a:cubicBezTo>
                                <a:pt x="151113" y="95354"/>
                                <a:pt x="171162" y="99396"/>
                                <a:pt x="209550" y="123825"/>
                              </a:cubicBezTo>
                              <a:cubicBezTo>
                                <a:pt x="281604" y="169678"/>
                                <a:pt x="242107" y="153727"/>
                                <a:pt x="295275" y="171450"/>
                              </a:cubicBezTo>
                              <a:cubicBezTo>
                                <a:pt x="307975" y="180975"/>
                                <a:pt x="319176" y="192925"/>
                                <a:pt x="333375" y="200025"/>
                              </a:cubicBezTo>
                              <a:cubicBezTo>
                                <a:pt x="351336" y="209005"/>
                                <a:pt x="371654" y="212213"/>
                                <a:pt x="390525" y="219075"/>
                              </a:cubicBezTo>
                              <a:cubicBezTo>
                                <a:pt x="406593" y="224918"/>
                                <a:pt x="422526" y="231181"/>
                                <a:pt x="438150" y="238125"/>
                              </a:cubicBezTo>
                              <a:cubicBezTo>
                                <a:pt x="451125" y="243892"/>
                                <a:pt x="463922" y="250130"/>
                                <a:pt x="476250" y="257175"/>
                              </a:cubicBezTo>
                              <a:cubicBezTo>
                                <a:pt x="486189" y="262855"/>
                                <a:pt x="494586" y="271105"/>
                                <a:pt x="504825" y="276225"/>
                              </a:cubicBezTo>
                              <a:cubicBezTo>
                                <a:pt x="527604" y="287614"/>
                                <a:pt x="556294" y="296556"/>
                                <a:pt x="581025" y="304800"/>
                              </a:cubicBezTo>
                              <a:cubicBezTo>
                                <a:pt x="599897" y="333108"/>
                                <a:pt x="627568" y="378662"/>
                                <a:pt x="657225" y="390525"/>
                              </a:cubicBezTo>
                              <a:cubicBezTo>
                                <a:pt x="690892" y="403992"/>
                                <a:pt x="707086" y="406676"/>
                                <a:pt x="733425" y="428625"/>
                              </a:cubicBezTo>
                              <a:cubicBezTo>
                                <a:pt x="774229" y="462628"/>
                                <a:pt x="752735" y="453256"/>
                                <a:pt x="790575" y="495300"/>
                              </a:cubicBezTo>
                              <a:cubicBezTo>
                                <a:pt x="808597" y="515325"/>
                                <a:pt x="828675" y="533400"/>
                                <a:pt x="847725" y="552450"/>
                              </a:cubicBezTo>
                              <a:lnTo>
                                <a:pt x="904875" y="609600"/>
                              </a:lnTo>
                              <a:cubicBezTo>
                                <a:pt x="914400" y="619125"/>
                                <a:pt x="925978" y="626967"/>
                                <a:pt x="933450" y="638175"/>
                              </a:cubicBezTo>
                              <a:lnTo>
                                <a:pt x="971550" y="695325"/>
                              </a:lnTo>
                              <a:cubicBezTo>
                                <a:pt x="973792" y="704293"/>
                                <a:pt x="984389" y="750820"/>
                                <a:pt x="990600" y="762000"/>
                              </a:cubicBezTo>
                              <a:cubicBezTo>
                                <a:pt x="1001719" y="782014"/>
                                <a:pt x="1028700" y="819150"/>
                                <a:pt x="1028700" y="819150"/>
                              </a:cubicBezTo>
                              <a:cubicBezTo>
                                <a:pt x="1033647" y="838936"/>
                                <a:pt x="1048579" y="902805"/>
                                <a:pt x="1057275" y="914400"/>
                              </a:cubicBezTo>
                              <a:lnTo>
                                <a:pt x="1085850" y="952500"/>
                              </a:lnTo>
                              <a:cubicBezTo>
                                <a:pt x="1105674" y="1031794"/>
                                <a:pt x="1081536" y="953396"/>
                                <a:pt x="1114425" y="1019175"/>
                              </a:cubicBezTo>
                              <a:cubicBezTo>
                                <a:pt x="1125939" y="1042202"/>
                                <a:pt x="1124320" y="1061435"/>
                                <a:pt x="1133475" y="1085850"/>
                              </a:cubicBezTo>
                              <a:cubicBezTo>
                                <a:pt x="1138461" y="1099145"/>
                                <a:pt x="1146932" y="1110899"/>
                                <a:pt x="1152525" y="1123950"/>
                              </a:cubicBezTo>
                              <a:cubicBezTo>
                                <a:pt x="1156480" y="1133178"/>
                                <a:pt x="1157560" y="1143545"/>
                                <a:pt x="1162050" y="1152525"/>
                              </a:cubicBezTo>
                              <a:cubicBezTo>
                                <a:pt x="1196416" y="1221258"/>
                                <a:pt x="1166752" y="1135705"/>
                                <a:pt x="1200150" y="1219200"/>
                              </a:cubicBezTo>
                              <a:cubicBezTo>
                                <a:pt x="1207608" y="1237844"/>
                                <a:pt x="1212850" y="1257300"/>
                                <a:pt x="1219200" y="1276350"/>
                              </a:cubicBezTo>
                              <a:cubicBezTo>
                                <a:pt x="1227444" y="1301081"/>
                                <a:pt x="1236386" y="1329771"/>
                                <a:pt x="1247775" y="1352550"/>
                              </a:cubicBezTo>
                              <a:cubicBezTo>
                                <a:pt x="1252895" y="1362789"/>
                                <a:pt x="1261705" y="1370886"/>
                                <a:pt x="1266825" y="1381125"/>
                              </a:cubicBezTo>
                              <a:cubicBezTo>
                                <a:pt x="1271315" y="1390105"/>
                                <a:pt x="1271860" y="1400720"/>
                                <a:pt x="1276350" y="1409700"/>
                              </a:cubicBezTo>
                              <a:cubicBezTo>
                                <a:pt x="1283314" y="1423628"/>
                                <a:pt x="1317503" y="1467746"/>
                                <a:pt x="1323975" y="1476375"/>
                              </a:cubicBezTo>
                              <a:cubicBezTo>
                                <a:pt x="1327150" y="1485900"/>
                                <a:pt x="1327931" y="1496596"/>
                                <a:pt x="1333500" y="1504950"/>
                              </a:cubicBezTo>
                              <a:cubicBezTo>
                                <a:pt x="1346767" y="1524850"/>
                                <a:pt x="1382569" y="1548895"/>
                                <a:pt x="1400175" y="1562100"/>
                              </a:cubicBezTo>
                              <a:cubicBezTo>
                                <a:pt x="1403350" y="1574800"/>
                                <a:pt x="1401319" y="1590143"/>
                                <a:pt x="1409700" y="1600200"/>
                              </a:cubicBezTo>
                              <a:cubicBezTo>
                                <a:pt x="1418790" y="1611108"/>
                                <a:pt x="1436246" y="1610997"/>
                                <a:pt x="1447800" y="1619250"/>
                              </a:cubicBezTo>
                              <a:cubicBezTo>
                                <a:pt x="1458761" y="1627080"/>
                                <a:pt x="1465167" y="1640353"/>
                                <a:pt x="1476375" y="1647825"/>
                              </a:cubicBezTo>
                              <a:cubicBezTo>
                                <a:pt x="1562292" y="1705103"/>
                                <a:pt x="1443599" y="1601462"/>
                                <a:pt x="1533525" y="1676400"/>
                              </a:cubicBezTo>
                              <a:cubicBezTo>
                                <a:pt x="1543873" y="1685024"/>
                                <a:pt x="1550736" y="1697743"/>
                                <a:pt x="1562100" y="1704975"/>
                              </a:cubicBezTo>
                              <a:cubicBezTo>
                                <a:pt x="1586058" y="1720221"/>
                                <a:pt x="1614671" y="1727323"/>
                                <a:pt x="1638300" y="1743075"/>
                              </a:cubicBezTo>
                              <a:cubicBezTo>
                                <a:pt x="1657350" y="1755775"/>
                                <a:pt x="1673730" y="1773935"/>
                                <a:pt x="1695450" y="1781175"/>
                              </a:cubicBezTo>
                              <a:lnTo>
                                <a:pt x="1752600" y="1800225"/>
                              </a:lnTo>
                              <a:cubicBezTo>
                                <a:pt x="1762125" y="1803400"/>
                                <a:pt x="1772821" y="1804181"/>
                                <a:pt x="1781175" y="1809750"/>
                              </a:cubicBezTo>
                              <a:cubicBezTo>
                                <a:pt x="1790700" y="1816100"/>
                                <a:pt x="1799511" y="1823680"/>
                                <a:pt x="1809750" y="1828800"/>
                              </a:cubicBezTo>
                              <a:cubicBezTo>
                                <a:pt x="1818730" y="1833290"/>
                                <a:pt x="1828671" y="1835567"/>
                                <a:pt x="1838325" y="1838325"/>
                              </a:cubicBezTo>
                              <a:cubicBezTo>
                                <a:pt x="1862492" y="1845230"/>
                                <a:pt x="1882162" y="1847587"/>
                                <a:pt x="1905000" y="1857375"/>
                              </a:cubicBezTo>
                              <a:cubicBezTo>
                                <a:pt x="1918051" y="1862968"/>
                                <a:pt x="1930049" y="1870832"/>
                                <a:pt x="1943100" y="1876425"/>
                              </a:cubicBezTo>
                              <a:cubicBezTo>
                                <a:pt x="1952328" y="1880380"/>
                                <a:pt x="1962695" y="1881460"/>
                                <a:pt x="1971675" y="1885950"/>
                              </a:cubicBezTo>
                              <a:cubicBezTo>
                                <a:pt x="1981914" y="1891070"/>
                                <a:pt x="1990011" y="1899880"/>
                                <a:pt x="2000250" y="1905000"/>
                              </a:cubicBezTo>
                              <a:cubicBezTo>
                                <a:pt x="2009230" y="1909490"/>
                                <a:pt x="2019845" y="1910035"/>
                                <a:pt x="2028825" y="1914525"/>
                              </a:cubicBezTo>
                              <a:cubicBezTo>
                                <a:pt x="2039064" y="1919645"/>
                                <a:pt x="2046939" y="1928926"/>
                                <a:pt x="2057400" y="1933575"/>
                              </a:cubicBezTo>
                              <a:cubicBezTo>
                                <a:pt x="2075750" y="1941730"/>
                                <a:pt x="2114550" y="1952625"/>
                                <a:pt x="2114550" y="1952625"/>
                              </a:cubicBezTo>
                              <a:cubicBezTo>
                                <a:pt x="2139950" y="1971675"/>
                                <a:pt x="2159948" y="2002074"/>
                                <a:pt x="2190750" y="2009775"/>
                              </a:cubicBezTo>
                              <a:cubicBezTo>
                                <a:pt x="2260994" y="2027336"/>
                                <a:pt x="2197218" y="2008465"/>
                                <a:pt x="2266950" y="2038350"/>
                              </a:cubicBezTo>
                              <a:cubicBezTo>
                                <a:pt x="2276178" y="2042305"/>
                                <a:pt x="2286545" y="2043385"/>
                                <a:pt x="2295525" y="2047875"/>
                              </a:cubicBezTo>
                              <a:cubicBezTo>
                                <a:pt x="2305764" y="2052995"/>
                                <a:pt x="2313861" y="2061805"/>
                                <a:pt x="2324100" y="2066925"/>
                              </a:cubicBezTo>
                              <a:cubicBezTo>
                                <a:pt x="2333080" y="2071415"/>
                                <a:pt x="2343898" y="2071574"/>
                                <a:pt x="2352675" y="2076450"/>
                              </a:cubicBezTo>
                              <a:cubicBezTo>
                                <a:pt x="2372689" y="2087569"/>
                                <a:pt x="2388105" y="2107310"/>
                                <a:pt x="2409825" y="2114550"/>
                              </a:cubicBezTo>
                              <a:cubicBezTo>
                                <a:pt x="2419350" y="2117725"/>
                                <a:pt x="2429623" y="2119199"/>
                                <a:pt x="2438400" y="2124075"/>
                              </a:cubicBezTo>
                              <a:cubicBezTo>
                                <a:pt x="2536656" y="2178662"/>
                                <a:pt x="2459467" y="2150147"/>
                                <a:pt x="2524125" y="2171700"/>
                              </a:cubicBezTo>
                              <a:cubicBezTo>
                                <a:pt x="2578294" y="2225869"/>
                                <a:pt x="2526136" y="2182231"/>
                                <a:pt x="2581275" y="2209800"/>
                              </a:cubicBezTo>
                              <a:cubicBezTo>
                                <a:pt x="2591514" y="2214920"/>
                                <a:pt x="2599389" y="2224201"/>
                                <a:pt x="2609850" y="2228850"/>
                              </a:cubicBezTo>
                              <a:cubicBezTo>
                                <a:pt x="2628200" y="2237005"/>
                                <a:pt x="2647950" y="2241550"/>
                                <a:pt x="2667000" y="2247900"/>
                              </a:cubicBezTo>
                              <a:cubicBezTo>
                                <a:pt x="2676525" y="2251075"/>
                                <a:pt x="2687221" y="2251856"/>
                                <a:pt x="2695575" y="2257425"/>
                              </a:cubicBezTo>
                              <a:cubicBezTo>
                                <a:pt x="2750489" y="2294034"/>
                                <a:pt x="2697516" y="2262339"/>
                                <a:pt x="2752725" y="2286000"/>
                              </a:cubicBezTo>
                              <a:cubicBezTo>
                                <a:pt x="2765776" y="2291593"/>
                                <a:pt x="2777774" y="2299457"/>
                                <a:pt x="2790825" y="2305050"/>
                              </a:cubicBezTo>
                              <a:cubicBezTo>
                                <a:pt x="2816453" y="2316033"/>
                                <a:pt x="2839072" y="2318509"/>
                                <a:pt x="2867025" y="2324100"/>
                              </a:cubicBezTo>
                              <a:cubicBezTo>
                                <a:pt x="2934038" y="2368776"/>
                                <a:pt x="2849064" y="2317365"/>
                                <a:pt x="2943225" y="2352675"/>
                              </a:cubicBezTo>
                              <a:cubicBezTo>
                                <a:pt x="2953944" y="2356695"/>
                                <a:pt x="2960859" y="2368358"/>
                                <a:pt x="2971800" y="2371725"/>
                              </a:cubicBezTo>
                              <a:cubicBezTo>
                                <a:pt x="3002747" y="2381247"/>
                                <a:pt x="3036333" y="2380536"/>
                                <a:pt x="3067050" y="2390775"/>
                              </a:cubicBezTo>
                              <a:cubicBezTo>
                                <a:pt x="3076575" y="2393950"/>
                                <a:pt x="3086224" y="2396775"/>
                                <a:pt x="3095625" y="2400300"/>
                              </a:cubicBezTo>
                              <a:cubicBezTo>
                                <a:pt x="3111634" y="2406303"/>
                                <a:pt x="3126873" y="2414437"/>
                                <a:pt x="3143250" y="2419350"/>
                              </a:cubicBezTo>
                              <a:cubicBezTo>
                                <a:pt x="3158757" y="2424002"/>
                                <a:pt x="3175256" y="2424615"/>
                                <a:pt x="3190875" y="2428875"/>
                              </a:cubicBezTo>
                              <a:cubicBezTo>
                                <a:pt x="3210248" y="2434159"/>
                                <a:pt x="3228652" y="2442641"/>
                                <a:pt x="3248025" y="2447925"/>
                              </a:cubicBezTo>
                              <a:cubicBezTo>
                                <a:pt x="3263644" y="2452185"/>
                                <a:pt x="3279846" y="2453938"/>
                                <a:pt x="3295650" y="2457450"/>
                              </a:cubicBezTo>
                              <a:cubicBezTo>
                                <a:pt x="3366575" y="2473211"/>
                                <a:pt x="3317418" y="2468407"/>
                                <a:pt x="3429000" y="2486025"/>
                              </a:cubicBezTo>
                              <a:cubicBezTo>
                                <a:pt x="3500286" y="2497281"/>
                                <a:pt x="3508958" y="2491093"/>
                                <a:pt x="3571875" y="2505075"/>
                              </a:cubicBezTo>
                              <a:cubicBezTo>
                                <a:pt x="3649730" y="2522376"/>
                                <a:pt x="3548291" y="2504292"/>
                                <a:pt x="3629025" y="2533650"/>
                              </a:cubicBezTo>
                              <a:cubicBezTo>
                                <a:pt x="3653630" y="2542597"/>
                                <a:pt x="3681807" y="2540991"/>
                                <a:pt x="3705225" y="2552700"/>
                              </a:cubicBezTo>
                              <a:cubicBezTo>
                                <a:pt x="3717925" y="2559050"/>
                                <a:pt x="3729855" y="2567260"/>
                                <a:pt x="3743325" y="2571750"/>
                              </a:cubicBezTo>
                              <a:cubicBezTo>
                                <a:pt x="3769506" y="2580477"/>
                                <a:pt x="3848479" y="2588466"/>
                                <a:pt x="3867150" y="2590800"/>
                              </a:cubicBezTo>
                              <a:cubicBezTo>
                                <a:pt x="3876675" y="2597150"/>
                                <a:pt x="3885006" y="2605830"/>
                                <a:pt x="3895725" y="2609850"/>
                              </a:cubicBezTo>
                              <a:cubicBezTo>
                                <a:pt x="3910884" y="2615534"/>
                                <a:pt x="3927546" y="2615863"/>
                                <a:pt x="3943350" y="2619375"/>
                              </a:cubicBezTo>
                              <a:cubicBezTo>
                                <a:pt x="3956129" y="2622215"/>
                                <a:pt x="3968863" y="2625304"/>
                                <a:pt x="3981450" y="2628900"/>
                              </a:cubicBezTo>
                              <a:cubicBezTo>
                                <a:pt x="4022534" y="2640638"/>
                                <a:pt x="4002405" y="2637155"/>
                                <a:pt x="4048125" y="2657475"/>
                              </a:cubicBezTo>
                              <a:cubicBezTo>
                                <a:pt x="4063749" y="2664419"/>
                                <a:pt x="4080804" y="2668222"/>
                                <a:pt x="4095750" y="2676525"/>
                              </a:cubicBezTo>
                              <a:cubicBezTo>
                                <a:pt x="4109627" y="2684235"/>
                                <a:pt x="4120932" y="2695873"/>
                                <a:pt x="4133850" y="2705100"/>
                              </a:cubicBezTo>
                              <a:cubicBezTo>
                                <a:pt x="4143165" y="2711754"/>
                                <a:pt x="4153110" y="2717496"/>
                                <a:pt x="4162425" y="2724150"/>
                              </a:cubicBezTo>
                              <a:cubicBezTo>
                                <a:pt x="4175343" y="2733377"/>
                                <a:pt x="4187607" y="2743498"/>
                                <a:pt x="4200525" y="2752725"/>
                              </a:cubicBezTo>
                              <a:cubicBezTo>
                                <a:pt x="4209840" y="2759379"/>
                                <a:pt x="4221005" y="2763680"/>
                                <a:pt x="4229100" y="2771775"/>
                              </a:cubicBezTo>
                              <a:cubicBezTo>
                                <a:pt x="4280999" y="2823674"/>
                                <a:pt x="4231673" y="2801208"/>
                                <a:pt x="4286250" y="2819400"/>
                              </a:cubicBezTo>
                              <a:cubicBezTo>
                                <a:pt x="4317070" y="2850220"/>
                                <a:pt x="4314825" y="2834505"/>
                                <a:pt x="4314825" y="2857500"/>
                              </a:cubicBezTo>
                            </a:path>
                          </a:pathLst>
                        </a:custGeom>
                        <a:noFill/>
                        <a:ln w="57150">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DD9229" id="Freeform 227" o:spid="_x0000_s1026" style="position:absolute;margin-left:102pt;margin-top:71.4pt;width:339.6pt;height:230.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14861,285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" path="m,c27455,3432,88159,2434,114300,28575v7100,7100,3689,20405,9525,28575c151113,95354,171162,99396,209550,123825v72054,45853,32557,29902,85725,47625c307975,180975,319176,192925,333375,200025v17961,8980,38279,12188,57150,19050c406593,224918,422526,231181,438150,238125v12975,5767,25772,12005,38100,19050c486189,262855,494586,271105,504825,276225v22779,11389,51469,20331,76200,28575c599897,333108,627568,378662,657225,390525v33667,13467,49861,16151,76200,38100c774229,462628,752735,453256,790575,495300v18022,20025,38100,38100,57150,57150l904875,609600v9525,9525,21103,17367,28575,28575l971550,695325v2242,8968,12839,55495,19050,66675c1001719,782014,1028700,819150,1028700,819150v4947,19786,19879,83655,28575,95250l1085850,952500v19824,79294,-4314,896,28575,66675c1125939,1042202,1124320,1061435,1133475,1085850v4986,13295,13457,25049,19050,38100c1156480,1133178,1157560,1143545,1162050,1152525v34366,68733,4702,-16820,38100,66675c1207608,1237844,1212850,1257300,1219200,1276350v8244,24731,17186,53421,28575,76200c1252895,1362789,1261705,1370886,1266825,1381125v4490,8980,5035,19595,9525,28575c1283314,1423628,1317503,1467746,1323975,1476375v3175,9525,3956,20221,9525,28575c1346767,1524850,1382569,1548895,1400175,1562100v3175,12700,1144,28043,9525,38100c1418790,1611108,1436246,1610997,1447800,1619250v10961,7830,17367,21103,28575,28575c1562292,1705103,1443599,1601462,1533525,1676400v10348,8624,17211,21343,28575,28575c1586058,1720221,1614671,1727323,1638300,1743075v19050,12700,35430,30860,57150,38100l1752600,1800225v9525,3175,20221,3956,28575,9525c1790700,1816100,1799511,1823680,1809750,1828800v8980,4490,18921,6767,28575,9525c1862492,1845230,1882162,1847587,1905000,1857375v13051,5593,25049,13457,38100,19050c1952328,1880380,1962695,1881460,1971675,1885950v10239,5120,18336,13930,28575,19050c2009230,1909490,2019845,1910035,2028825,1914525v10239,5120,18114,14401,28575,19050c2075750,1941730,2114550,1952625,2114550,1952625v25400,19050,45398,49449,76200,57150c2260994,2027336,2197218,2008465,2266950,2038350v9228,3955,19595,5035,28575,9525c2305764,2052995,2313861,2061805,2324100,2066925v8980,4490,19798,4649,28575,9525c2372689,2087569,2388105,2107310,2409825,2114550v9525,3175,19798,4649,28575,9525c2536656,2178662,2459467,2150147,2524125,2171700v54169,54169,2011,10531,57150,38100c2591514,2214920,2599389,2224201,2609850,2228850v18350,8155,38100,12700,57150,19050c2676525,2251075,2687221,2251856,2695575,2257425v54914,36609,1941,4914,57150,28575c2765776,2291593,2777774,2299457,2790825,2305050v25628,10983,48247,13459,76200,19050c2934038,2368776,2849064,2317365,2943225,2352675v10719,4020,17634,15683,28575,19050c3002747,2381247,3036333,2380536,3067050,2390775v9525,3175,19174,6000,28575,9525c3111634,2406303,3126873,2414437,3143250,2419350v15507,4652,32006,5265,47625,9525c3210248,2434159,3228652,2442641,3248025,2447925v15619,4260,31821,6013,47625,9525c3366575,2473211,3317418,2468407,3429000,2486025v71286,11256,79958,5068,142875,19050c3649730,2522376,3548291,2504292,3629025,2533650v24605,8947,52782,7341,76200,19050c3717925,2559050,3729855,2567260,3743325,2571750v26181,8727,105154,16716,123825,19050c3876675,2597150,3885006,2605830,3895725,2609850v15159,5684,31821,6013,47625,9525c3956129,2622215,3968863,2625304,3981450,2628900v41084,11738,20955,8255,66675,28575c4063749,2664419,4080804,2668222,4095750,2676525v13877,7710,25182,19348,38100,28575c4143165,2711754,4153110,2717496,4162425,2724150v12918,9227,25182,19348,38100,28575c4209840,2759379,4221005,2763680,4229100,2771775v51899,51899,2573,29433,57150,47625c4317070,2850220,4314825,2834505,4314825,2857500e" filled="f" strokecolor="#95b3d7 [1940]" strokeweight="4.5pt">
                <v:path arrowok="t" o:connecttype="custom" o:connectlocs="0,0;114249,29261;123769,58522;209456,126797;295142,175565;333225,204826;390349,224333;437953,243840;476036,263347;504598,282854;580764,312115;656929,399898;733095,438912;790219,507187;847344,565709;904468,624230;933030,653491;971113,712013;990154,780288;1028237,838810;1056799,936346;1085362,975360;1113924,1043635;1132965,1111910;1152007,1150925;1161527,1180186;1199610,1248461;1218652,1306982;1247214,1385011;1266255,1414272;1275776,1443533;1323379,1511808;1332900,1541069;1399545,1599590;1409066,1638605;1447149,1658112;1475711,1687373;1532835,1716634;1561397,1745894;1637563,1784909;1694687,1823923;1751812,1843430;1780374,1853184;1808936,1872691;1837498,1882445;1904143,1901952;1942226,1921459;1970788,1931213;1999350,1950720;2027912,1960474;2056474,1979981;2113599,1999488;2189765,2058010;2265930,2087270;2294492,2097024;2323055,2116531;2351617,2126285;2408741,2165299;2437303,2175053;2522990,2223821;2580114,2262835;2608676,2282342;2665800,2301850;2694362,2311603;2751487,2340864;2789570,2360371;2865735,2379878;2941901,2409139;2970463,2428646;3065670,2448154;3094232,2457907;3141836,2477414;3189440,2487168;3246564,2506675;3294167,2516429;3427457,2545690;3570268,2565197;3627393,2594458;3703558,2613965;3741641,2633472;3865410,2652979;3893973,2672486;3941576,2682240;3979659,2691994;4046304,2721254;4093908,2740762;4131990,2770022;4160553,2789530;4198635,2818790;4227198,2838298;4284322,2887066;4312884,2926080" o:connectangles="0,0,0,0,0,0,0,0,0,0,0,0,0,0,0,0,0,0,0,0,0,0,0,0,0,0,0,0,0,0,0,0,0,0,0,0,0,0,0,0,0,0,0,0,0,0,0,0,0,0,0,0,0,0,0,0,0,0,0,0,0,0,0,0,0,0,0,0,0,0,0,0,0,0,0,0,0,0,0,0,0,0,0,0,0,0,0,0,0,0,0,0"/>
              </v:shape>
            </w:pict>
          </mc:Fallback>
        </mc:AlternateContent>
      </w:r>
      <w:r>
        <w:rPr>
          <w:noProof/>
        </w:rPr>
        <w:drawing>
          <wp:inline distT="0" distB="0" distL="0" distR="0" wp14:anchorId="0F40F191" wp14:editId="49800797">
            <wp:extent cx="5486400" cy="409729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4680"/>
                    <a:stretch/>
                  </pic:blipFill>
                  <pic:spPr bwMode="auto">
                    <a:xfrm>
                      <a:off x="0" y="0"/>
                      <a:ext cx="5490087" cy="4100043"/>
                    </a:xfrm>
                    <a:prstGeom prst="rect">
                      <a:avLst/>
                    </a:prstGeom>
                    <a:ln>
                      <a:noFill/>
                    </a:ln>
                    <a:extLst>
                      <a:ext uri="{53640926-AAD7-44D8-BBD7-CCE9431645EC}">
                        <a14:shadowObscured xmlns:a14="http://schemas.microsoft.com/office/drawing/2010/main"/>
                      </a:ext>
                    </a:extLst>
                  </pic:spPr>
                </pic:pic>
              </a:graphicData>
            </a:graphic>
          </wp:inline>
        </w:drawing>
      </w:r>
    </w:p>
    <w:p w:rsidR="00746C46" w:rsidRPr="00253F4E" w:rsidRDefault="00746C46" w:rsidP="00746C46">
      <w:pPr>
        <w:pStyle w:val="ListParagraph"/>
        <w:ind w:left="0"/>
        <w:contextualSpacing w:val="0"/>
        <w:jc w:val="center"/>
        <w:rPr>
          <w:i/>
          <w:sz w:val="24"/>
          <w:szCs w:val="24"/>
          <w:lang w:val="sr-Cyrl-RS"/>
        </w:rPr>
      </w:pPr>
      <w:r>
        <w:rPr>
          <w:b/>
          <w:sz w:val="24"/>
          <w:szCs w:val="24"/>
          <w:lang w:val="sr-Cyrl-RS"/>
        </w:rPr>
        <w:t>Слика 6</w:t>
      </w:r>
      <w:r w:rsidRPr="00253F4E">
        <w:rPr>
          <w:b/>
          <w:sz w:val="24"/>
          <w:szCs w:val="24"/>
          <w:lang w:val="sr-Cyrl-RS"/>
        </w:rPr>
        <w:t>.</w:t>
      </w:r>
      <w:r>
        <w:rPr>
          <w:b/>
          <w:sz w:val="24"/>
          <w:szCs w:val="24"/>
          <w:lang w:val="sr-Cyrl-RS"/>
        </w:rPr>
        <w:t xml:space="preserve"> </w:t>
      </w:r>
      <w:r>
        <w:rPr>
          <w:sz w:val="24"/>
          <w:szCs w:val="24"/>
          <w:lang w:val="sr-Cyrl-RS"/>
        </w:rPr>
        <w:t>Нова траса Сјеверног ободног канала</w:t>
      </w:r>
    </w:p>
    <w:p w:rsidR="00AF187F" w:rsidRDefault="00AF187F" w:rsidP="001B51F4">
      <w:pPr>
        <w:jc w:val="both"/>
        <w:rPr>
          <w:sz w:val="24"/>
          <w:szCs w:val="24"/>
          <w:lang w:eastAsia="hr-HR"/>
        </w:rPr>
      </w:pPr>
    </w:p>
    <w:p w:rsidR="00AF187F" w:rsidRPr="002A065D" w:rsidRDefault="00570CC6" w:rsidP="002A065D">
      <w:pPr>
        <w:rPr>
          <w:b/>
          <w:i/>
          <w:sz w:val="24"/>
          <w:szCs w:val="24"/>
          <w:lang w:val="sr-Cyrl-RS"/>
        </w:rPr>
      </w:pPr>
      <w:r w:rsidRPr="00F854AB">
        <w:rPr>
          <w:b/>
          <w:i/>
          <w:sz w:val="24"/>
          <w:szCs w:val="24"/>
          <w:lang w:val="sr-Cyrl-RS"/>
        </w:rPr>
        <w:t xml:space="preserve">Рекултивација </w:t>
      </w:r>
    </w:p>
    <w:p w:rsidR="00570CC6" w:rsidRPr="00A91340" w:rsidRDefault="00570CC6" w:rsidP="002A065D">
      <w:pPr>
        <w:jc w:val="both"/>
        <w:rPr>
          <w:sz w:val="24"/>
          <w:szCs w:val="24"/>
          <w:lang w:val="sr-Latn-CS"/>
        </w:rPr>
      </w:pPr>
      <w:r>
        <w:rPr>
          <w:sz w:val="24"/>
          <w:szCs w:val="24"/>
          <w:lang w:val="sr-Latn-CS"/>
        </w:rPr>
        <w:t>Примјена</w:t>
      </w:r>
      <w:r w:rsidRPr="00A91340">
        <w:rPr>
          <w:sz w:val="24"/>
          <w:szCs w:val="24"/>
          <w:lang w:val="sr-Latn-CS"/>
        </w:rPr>
        <w:t xml:space="preserve"> </w:t>
      </w:r>
      <w:r>
        <w:rPr>
          <w:sz w:val="24"/>
          <w:szCs w:val="24"/>
          <w:lang w:val="sr-Latn-CS"/>
        </w:rPr>
        <w:t>савремене</w:t>
      </w:r>
      <w:r w:rsidRPr="00A91340">
        <w:rPr>
          <w:sz w:val="24"/>
          <w:szCs w:val="24"/>
          <w:lang w:val="sr-Latn-CS"/>
        </w:rPr>
        <w:t xml:space="preserve"> </w:t>
      </w:r>
      <w:r>
        <w:rPr>
          <w:sz w:val="24"/>
          <w:szCs w:val="24"/>
          <w:lang w:val="sr-Latn-CS"/>
        </w:rPr>
        <w:t>технологије</w:t>
      </w:r>
      <w:r w:rsidRPr="00A91340">
        <w:rPr>
          <w:sz w:val="24"/>
          <w:szCs w:val="24"/>
          <w:lang w:val="sr-Latn-CS"/>
        </w:rPr>
        <w:t xml:space="preserve"> </w:t>
      </w:r>
      <w:r>
        <w:rPr>
          <w:sz w:val="24"/>
          <w:szCs w:val="24"/>
          <w:lang w:val="sr-Latn-CS"/>
        </w:rPr>
        <w:t>у</w:t>
      </w:r>
      <w:r w:rsidRPr="00A91340">
        <w:rPr>
          <w:sz w:val="24"/>
          <w:szCs w:val="24"/>
          <w:lang w:val="sr-Latn-CS"/>
        </w:rPr>
        <w:t xml:space="preserve"> </w:t>
      </w:r>
      <w:r>
        <w:rPr>
          <w:sz w:val="24"/>
          <w:szCs w:val="24"/>
          <w:lang w:val="sr-Latn-CS"/>
        </w:rPr>
        <w:t>производњи</w:t>
      </w:r>
      <w:r w:rsidRPr="00A91340">
        <w:rPr>
          <w:sz w:val="24"/>
          <w:szCs w:val="24"/>
          <w:lang w:val="sr-Latn-CS"/>
        </w:rPr>
        <w:t xml:space="preserve"> </w:t>
      </w:r>
      <w:r>
        <w:rPr>
          <w:sz w:val="24"/>
          <w:szCs w:val="24"/>
          <w:lang w:val="sr-Latn-CS"/>
        </w:rPr>
        <w:t>и</w:t>
      </w:r>
      <w:r w:rsidRPr="00A91340">
        <w:rPr>
          <w:sz w:val="24"/>
          <w:szCs w:val="24"/>
          <w:lang w:val="sr-Latn-CS"/>
        </w:rPr>
        <w:t xml:space="preserve"> </w:t>
      </w:r>
      <w:r>
        <w:rPr>
          <w:sz w:val="24"/>
          <w:szCs w:val="24"/>
          <w:lang w:val="sr-Latn-CS"/>
        </w:rPr>
        <w:t>експлоатацији</w:t>
      </w:r>
      <w:r w:rsidRPr="00A91340">
        <w:rPr>
          <w:sz w:val="24"/>
          <w:szCs w:val="24"/>
          <w:lang w:val="sr-Latn-CS"/>
        </w:rPr>
        <w:t xml:space="preserve"> </w:t>
      </w:r>
      <w:r>
        <w:rPr>
          <w:sz w:val="24"/>
          <w:szCs w:val="24"/>
          <w:lang w:val="sr-Latn-CS"/>
        </w:rPr>
        <w:t>угља</w:t>
      </w:r>
      <w:r w:rsidRPr="00A91340">
        <w:rPr>
          <w:sz w:val="24"/>
          <w:szCs w:val="24"/>
          <w:lang w:val="sr-Latn-CS"/>
        </w:rPr>
        <w:t xml:space="preserve"> </w:t>
      </w:r>
      <w:r>
        <w:rPr>
          <w:sz w:val="24"/>
          <w:szCs w:val="24"/>
          <w:lang w:val="sr-Latn-CS"/>
        </w:rPr>
        <w:t>коришћењем</w:t>
      </w:r>
      <w:r w:rsidRPr="00A91340">
        <w:rPr>
          <w:sz w:val="24"/>
          <w:szCs w:val="24"/>
          <w:lang w:val="sr-Latn-CS"/>
        </w:rPr>
        <w:t xml:space="preserve"> </w:t>
      </w:r>
      <w:r>
        <w:rPr>
          <w:sz w:val="24"/>
          <w:szCs w:val="24"/>
          <w:lang w:val="sr-Latn-CS"/>
        </w:rPr>
        <w:t>механизације</w:t>
      </w:r>
      <w:r w:rsidRPr="00A91340">
        <w:rPr>
          <w:sz w:val="24"/>
          <w:szCs w:val="24"/>
          <w:lang w:val="sr-Latn-CS"/>
        </w:rPr>
        <w:t xml:space="preserve"> </w:t>
      </w:r>
      <w:r>
        <w:rPr>
          <w:sz w:val="24"/>
          <w:szCs w:val="24"/>
          <w:lang w:val="sr-Latn-CS"/>
        </w:rPr>
        <w:t>у</w:t>
      </w:r>
      <w:r w:rsidRPr="00A91340">
        <w:rPr>
          <w:sz w:val="24"/>
          <w:szCs w:val="24"/>
          <w:lang w:val="sr-Latn-CS"/>
        </w:rPr>
        <w:t xml:space="preserve"> </w:t>
      </w:r>
      <w:r>
        <w:rPr>
          <w:sz w:val="24"/>
          <w:szCs w:val="24"/>
          <w:lang w:val="sr-Latn-CS"/>
        </w:rPr>
        <w:t>површинским</w:t>
      </w:r>
      <w:r w:rsidRPr="00A91340">
        <w:rPr>
          <w:sz w:val="24"/>
          <w:szCs w:val="24"/>
          <w:lang w:val="sr-Latn-CS"/>
        </w:rPr>
        <w:t xml:space="preserve"> </w:t>
      </w:r>
      <w:r>
        <w:rPr>
          <w:sz w:val="24"/>
          <w:szCs w:val="24"/>
          <w:lang w:val="sr-Latn-CS"/>
        </w:rPr>
        <w:t>коповима</w:t>
      </w:r>
      <w:r w:rsidRPr="00A91340">
        <w:rPr>
          <w:sz w:val="24"/>
          <w:szCs w:val="24"/>
          <w:lang w:val="sr-Latn-CS"/>
        </w:rPr>
        <w:t xml:space="preserve">, </w:t>
      </w:r>
      <w:r>
        <w:rPr>
          <w:sz w:val="24"/>
          <w:szCs w:val="24"/>
          <w:lang w:val="sr-Latn-CS"/>
        </w:rPr>
        <w:t>условљена</w:t>
      </w:r>
      <w:r w:rsidRPr="00A91340">
        <w:rPr>
          <w:sz w:val="24"/>
          <w:szCs w:val="24"/>
          <w:lang w:val="sr-Latn-CS"/>
        </w:rPr>
        <w:t xml:space="preserve"> </w:t>
      </w:r>
      <w:r>
        <w:rPr>
          <w:sz w:val="24"/>
          <w:szCs w:val="24"/>
          <w:lang w:val="sr-Latn-CS"/>
        </w:rPr>
        <w:t>је</w:t>
      </w:r>
      <w:r w:rsidRPr="00A91340">
        <w:rPr>
          <w:sz w:val="24"/>
          <w:szCs w:val="24"/>
          <w:lang w:val="sr-Latn-CS"/>
        </w:rPr>
        <w:t xml:space="preserve"> </w:t>
      </w:r>
      <w:r>
        <w:rPr>
          <w:sz w:val="24"/>
          <w:szCs w:val="24"/>
          <w:lang w:val="sr-Latn-CS"/>
        </w:rPr>
        <w:t>нарушавањем</w:t>
      </w:r>
      <w:r w:rsidRPr="00A91340">
        <w:rPr>
          <w:sz w:val="24"/>
          <w:szCs w:val="24"/>
          <w:lang w:val="sr-Latn-CS"/>
        </w:rPr>
        <w:t xml:space="preserve"> </w:t>
      </w:r>
      <w:r>
        <w:rPr>
          <w:sz w:val="24"/>
          <w:szCs w:val="24"/>
          <w:lang w:val="sr-Latn-CS"/>
        </w:rPr>
        <w:t>великих</w:t>
      </w:r>
      <w:r w:rsidRPr="00A91340">
        <w:rPr>
          <w:sz w:val="24"/>
          <w:szCs w:val="24"/>
          <w:lang w:val="sr-Latn-CS"/>
        </w:rPr>
        <w:t xml:space="preserve"> </w:t>
      </w:r>
      <w:r>
        <w:rPr>
          <w:sz w:val="24"/>
          <w:szCs w:val="24"/>
          <w:lang w:val="sr-Latn-CS"/>
        </w:rPr>
        <w:t>површина</w:t>
      </w:r>
      <w:r w:rsidRPr="00A91340">
        <w:rPr>
          <w:sz w:val="24"/>
          <w:szCs w:val="24"/>
          <w:lang w:val="sr-Latn-CS"/>
        </w:rPr>
        <w:t xml:space="preserve"> </w:t>
      </w:r>
      <w:r>
        <w:rPr>
          <w:sz w:val="24"/>
          <w:szCs w:val="24"/>
          <w:lang w:val="sr-Latn-CS"/>
        </w:rPr>
        <w:t>пољопривредног</w:t>
      </w:r>
      <w:r w:rsidRPr="00A91340">
        <w:rPr>
          <w:sz w:val="24"/>
          <w:szCs w:val="24"/>
          <w:lang w:val="sr-Latn-CS"/>
        </w:rPr>
        <w:t xml:space="preserve"> </w:t>
      </w:r>
      <w:r>
        <w:rPr>
          <w:sz w:val="24"/>
          <w:szCs w:val="24"/>
          <w:lang w:val="sr-Latn-CS"/>
        </w:rPr>
        <w:t>и</w:t>
      </w:r>
      <w:r w:rsidRPr="00A91340">
        <w:rPr>
          <w:sz w:val="24"/>
          <w:szCs w:val="24"/>
          <w:lang w:val="sr-Latn-CS"/>
        </w:rPr>
        <w:t xml:space="preserve"> </w:t>
      </w:r>
      <w:r>
        <w:rPr>
          <w:sz w:val="24"/>
          <w:szCs w:val="24"/>
          <w:lang w:val="sr-Latn-CS"/>
        </w:rPr>
        <w:t>осталог</w:t>
      </w:r>
      <w:r w:rsidRPr="00A91340">
        <w:rPr>
          <w:sz w:val="24"/>
          <w:szCs w:val="24"/>
          <w:lang w:val="sr-Latn-CS"/>
        </w:rPr>
        <w:t xml:space="preserve"> </w:t>
      </w:r>
      <w:r>
        <w:rPr>
          <w:sz w:val="24"/>
          <w:szCs w:val="24"/>
          <w:lang w:val="sr-Latn-CS"/>
        </w:rPr>
        <w:t>земљишта</w:t>
      </w:r>
      <w:r w:rsidRPr="00A91340">
        <w:rPr>
          <w:sz w:val="24"/>
          <w:szCs w:val="24"/>
          <w:lang w:val="sr-Latn-CS"/>
        </w:rPr>
        <w:t xml:space="preserve">. </w:t>
      </w:r>
      <w:r>
        <w:rPr>
          <w:sz w:val="24"/>
          <w:szCs w:val="24"/>
          <w:lang w:val="sr-Latn-CS"/>
        </w:rPr>
        <w:t>У</w:t>
      </w:r>
      <w:r w:rsidRPr="00A91340">
        <w:rPr>
          <w:sz w:val="24"/>
          <w:szCs w:val="24"/>
          <w:lang w:val="sr-Latn-CS"/>
        </w:rPr>
        <w:t xml:space="preserve"> </w:t>
      </w:r>
      <w:r>
        <w:rPr>
          <w:sz w:val="24"/>
          <w:szCs w:val="24"/>
          <w:lang w:val="sr-Latn-CS"/>
        </w:rPr>
        <w:t>циљу</w:t>
      </w:r>
      <w:r w:rsidRPr="00A91340">
        <w:rPr>
          <w:sz w:val="24"/>
          <w:szCs w:val="24"/>
          <w:lang w:val="sr-Latn-CS"/>
        </w:rPr>
        <w:t xml:space="preserve"> </w:t>
      </w:r>
      <w:r>
        <w:rPr>
          <w:sz w:val="24"/>
          <w:szCs w:val="24"/>
          <w:lang w:val="sr-Latn-CS"/>
        </w:rPr>
        <w:t>обнављања</w:t>
      </w:r>
      <w:r w:rsidRPr="00A91340">
        <w:rPr>
          <w:sz w:val="24"/>
          <w:szCs w:val="24"/>
          <w:lang w:val="sr-Latn-CS"/>
        </w:rPr>
        <w:t xml:space="preserve"> </w:t>
      </w:r>
      <w:r>
        <w:rPr>
          <w:sz w:val="24"/>
          <w:szCs w:val="24"/>
          <w:lang w:val="sr-Latn-CS"/>
        </w:rPr>
        <w:t>репродукционе</w:t>
      </w:r>
      <w:r w:rsidRPr="00A91340">
        <w:rPr>
          <w:sz w:val="24"/>
          <w:szCs w:val="24"/>
          <w:lang w:val="sr-Latn-CS"/>
        </w:rPr>
        <w:t xml:space="preserve"> </w:t>
      </w:r>
      <w:r>
        <w:rPr>
          <w:sz w:val="24"/>
          <w:szCs w:val="24"/>
          <w:lang w:val="sr-Latn-CS"/>
        </w:rPr>
        <w:t>способности</w:t>
      </w:r>
      <w:r w:rsidRPr="00A91340">
        <w:rPr>
          <w:sz w:val="24"/>
          <w:szCs w:val="24"/>
          <w:lang w:val="sr-Latn-CS"/>
        </w:rPr>
        <w:t xml:space="preserve"> </w:t>
      </w:r>
      <w:r>
        <w:rPr>
          <w:sz w:val="24"/>
          <w:szCs w:val="24"/>
          <w:lang w:val="sr-Latn-CS"/>
        </w:rPr>
        <w:t>нарушеног</w:t>
      </w:r>
      <w:r w:rsidRPr="00A91340">
        <w:rPr>
          <w:sz w:val="24"/>
          <w:szCs w:val="24"/>
          <w:lang w:val="sr-Latn-CS"/>
        </w:rPr>
        <w:t xml:space="preserve"> </w:t>
      </w:r>
      <w:r>
        <w:rPr>
          <w:sz w:val="24"/>
          <w:szCs w:val="24"/>
          <w:lang w:val="sr-Latn-CS"/>
        </w:rPr>
        <w:t>земљишта</w:t>
      </w:r>
      <w:r w:rsidRPr="00A91340">
        <w:rPr>
          <w:sz w:val="24"/>
          <w:szCs w:val="24"/>
          <w:lang w:val="sr-Latn-CS"/>
        </w:rPr>
        <w:t xml:space="preserve"> </w:t>
      </w:r>
      <w:r>
        <w:rPr>
          <w:sz w:val="24"/>
          <w:szCs w:val="24"/>
          <w:lang w:val="sr-Latn-CS"/>
        </w:rPr>
        <w:t>и</w:t>
      </w:r>
      <w:r w:rsidRPr="00A91340">
        <w:rPr>
          <w:sz w:val="24"/>
          <w:szCs w:val="24"/>
          <w:lang w:val="sr-Latn-CS"/>
        </w:rPr>
        <w:t xml:space="preserve"> </w:t>
      </w:r>
      <w:r>
        <w:rPr>
          <w:sz w:val="24"/>
          <w:szCs w:val="24"/>
          <w:lang w:val="sr-Latn-CS"/>
        </w:rPr>
        <w:t>стварања</w:t>
      </w:r>
      <w:r w:rsidRPr="00A91340">
        <w:rPr>
          <w:sz w:val="24"/>
          <w:szCs w:val="24"/>
          <w:lang w:val="sr-Latn-CS"/>
        </w:rPr>
        <w:t xml:space="preserve"> </w:t>
      </w:r>
      <w:r>
        <w:rPr>
          <w:sz w:val="24"/>
          <w:szCs w:val="24"/>
          <w:lang w:val="sr-Latn-CS"/>
        </w:rPr>
        <w:t>организованих</w:t>
      </w:r>
      <w:r w:rsidRPr="00A91340">
        <w:rPr>
          <w:sz w:val="24"/>
          <w:szCs w:val="24"/>
          <w:lang w:val="sr-Latn-CS"/>
        </w:rPr>
        <w:t xml:space="preserve"> </w:t>
      </w:r>
      <w:r>
        <w:rPr>
          <w:sz w:val="24"/>
          <w:szCs w:val="24"/>
          <w:lang w:val="sr-Latn-CS"/>
        </w:rPr>
        <w:t>предјела</w:t>
      </w:r>
      <w:r w:rsidRPr="00A91340">
        <w:rPr>
          <w:sz w:val="24"/>
          <w:szCs w:val="24"/>
          <w:lang w:val="sr-Latn-CS"/>
        </w:rPr>
        <w:t xml:space="preserve"> </w:t>
      </w:r>
      <w:r>
        <w:rPr>
          <w:sz w:val="24"/>
          <w:szCs w:val="24"/>
          <w:lang w:val="sr-Latn-CS"/>
        </w:rPr>
        <w:t>који</w:t>
      </w:r>
      <w:r w:rsidRPr="00A91340">
        <w:rPr>
          <w:sz w:val="24"/>
          <w:szCs w:val="24"/>
          <w:lang w:val="sr-Latn-CS"/>
        </w:rPr>
        <w:t xml:space="preserve"> </w:t>
      </w:r>
      <w:r>
        <w:rPr>
          <w:sz w:val="24"/>
          <w:szCs w:val="24"/>
          <w:lang w:val="sr-Latn-CS"/>
        </w:rPr>
        <w:t>одговарају</w:t>
      </w:r>
      <w:r w:rsidRPr="00A91340">
        <w:rPr>
          <w:sz w:val="24"/>
          <w:szCs w:val="24"/>
          <w:lang w:val="sr-Latn-CS"/>
        </w:rPr>
        <w:t xml:space="preserve"> </w:t>
      </w:r>
      <w:r>
        <w:rPr>
          <w:sz w:val="24"/>
          <w:szCs w:val="24"/>
          <w:lang w:val="sr-Latn-CS"/>
        </w:rPr>
        <w:t>разноврсним</w:t>
      </w:r>
      <w:r w:rsidRPr="00A91340">
        <w:rPr>
          <w:sz w:val="24"/>
          <w:szCs w:val="24"/>
          <w:lang w:val="sr-Latn-CS"/>
        </w:rPr>
        <w:t xml:space="preserve"> </w:t>
      </w:r>
      <w:r>
        <w:rPr>
          <w:sz w:val="24"/>
          <w:szCs w:val="24"/>
          <w:lang w:val="sr-Latn-CS"/>
        </w:rPr>
        <w:t>потребама</w:t>
      </w:r>
      <w:r w:rsidRPr="00A91340">
        <w:rPr>
          <w:sz w:val="24"/>
          <w:szCs w:val="24"/>
          <w:lang w:val="sr-Latn-CS"/>
        </w:rPr>
        <w:t xml:space="preserve"> </w:t>
      </w:r>
      <w:r>
        <w:rPr>
          <w:sz w:val="24"/>
          <w:szCs w:val="24"/>
          <w:lang w:val="sr-Latn-CS"/>
        </w:rPr>
        <w:t>савременог</w:t>
      </w:r>
      <w:r w:rsidRPr="00A91340">
        <w:rPr>
          <w:sz w:val="24"/>
          <w:szCs w:val="24"/>
          <w:lang w:val="sr-Latn-CS"/>
        </w:rPr>
        <w:t xml:space="preserve"> </w:t>
      </w:r>
      <w:r>
        <w:rPr>
          <w:sz w:val="24"/>
          <w:szCs w:val="24"/>
          <w:lang w:val="sr-Latn-CS"/>
        </w:rPr>
        <w:t>човјека</w:t>
      </w:r>
      <w:r w:rsidRPr="00A91340">
        <w:rPr>
          <w:sz w:val="24"/>
          <w:szCs w:val="24"/>
          <w:lang w:val="sr-Latn-CS"/>
        </w:rPr>
        <w:t xml:space="preserve"> </w:t>
      </w:r>
      <w:r>
        <w:rPr>
          <w:sz w:val="24"/>
          <w:szCs w:val="24"/>
          <w:lang w:val="sr-Latn-CS"/>
        </w:rPr>
        <w:t>неизбјежан</w:t>
      </w:r>
      <w:r w:rsidRPr="00A91340">
        <w:rPr>
          <w:sz w:val="24"/>
          <w:szCs w:val="24"/>
          <w:lang w:val="sr-Latn-CS"/>
        </w:rPr>
        <w:t xml:space="preserve"> </w:t>
      </w:r>
      <w:r>
        <w:rPr>
          <w:sz w:val="24"/>
          <w:szCs w:val="24"/>
          <w:lang w:val="sr-Latn-CS"/>
        </w:rPr>
        <w:t>је</w:t>
      </w:r>
      <w:r w:rsidRPr="00A91340">
        <w:rPr>
          <w:sz w:val="24"/>
          <w:szCs w:val="24"/>
          <w:lang w:val="sr-Latn-CS"/>
        </w:rPr>
        <w:t xml:space="preserve"> </w:t>
      </w:r>
      <w:r>
        <w:rPr>
          <w:sz w:val="24"/>
          <w:szCs w:val="24"/>
          <w:lang w:val="sr-Latn-CS"/>
        </w:rPr>
        <w:t>процес</w:t>
      </w:r>
      <w:r w:rsidRPr="00A91340">
        <w:rPr>
          <w:sz w:val="24"/>
          <w:szCs w:val="24"/>
          <w:lang w:val="sr-Latn-CS"/>
        </w:rPr>
        <w:t xml:space="preserve"> </w:t>
      </w:r>
      <w:r>
        <w:rPr>
          <w:sz w:val="24"/>
          <w:szCs w:val="24"/>
          <w:lang w:val="sr-Latn-CS"/>
        </w:rPr>
        <w:t>рекултивације</w:t>
      </w:r>
      <w:r w:rsidRPr="00A91340">
        <w:rPr>
          <w:sz w:val="24"/>
          <w:szCs w:val="24"/>
          <w:lang w:val="sr-Latn-CS"/>
        </w:rPr>
        <w:t xml:space="preserve"> </w:t>
      </w:r>
      <w:r>
        <w:rPr>
          <w:sz w:val="24"/>
          <w:szCs w:val="24"/>
          <w:lang w:val="sr-Latn-CS"/>
        </w:rPr>
        <w:t>који</w:t>
      </w:r>
      <w:r w:rsidRPr="00A91340">
        <w:rPr>
          <w:sz w:val="24"/>
          <w:szCs w:val="24"/>
          <w:lang w:val="sr-Latn-CS"/>
        </w:rPr>
        <w:t xml:space="preserve"> </w:t>
      </w:r>
      <w:r>
        <w:rPr>
          <w:sz w:val="24"/>
          <w:szCs w:val="24"/>
          <w:lang w:val="sr-Latn-CS"/>
        </w:rPr>
        <w:t>подразумијева</w:t>
      </w:r>
      <w:r w:rsidRPr="00A91340">
        <w:rPr>
          <w:sz w:val="24"/>
          <w:szCs w:val="24"/>
          <w:lang w:val="sr-Latn-CS"/>
        </w:rPr>
        <w:t xml:space="preserve"> </w:t>
      </w:r>
      <w:r>
        <w:rPr>
          <w:sz w:val="24"/>
          <w:szCs w:val="24"/>
          <w:lang w:val="sr-Latn-CS"/>
        </w:rPr>
        <w:t>сложени</w:t>
      </w:r>
      <w:r w:rsidRPr="00A91340">
        <w:rPr>
          <w:sz w:val="24"/>
          <w:szCs w:val="24"/>
          <w:lang w:val="sr-Latn-CS"/>
        </w:rPr>
        <w:t xml:space="preserve"> </w:t>
      </w:r>
      <w:r>
        <w:rPr>
          <w:sz w:val="24"/>
          <w:szCs w:val="24"/>
          <w:lang w:val="sr-Latn-CS"/>
        </w:rPr>
        <w:t>поступак</w:t>
      </w:r>
      <w:r w:rsidRPr="00A91340">
        <w:rPr>
          <w:sz w:val="24"/>
          <w:szCs w:val="24"/>
          <w:lang w:val="sr-Latn-CS"/>
        </w:rPr>
        <w:t xml:space="preserve"> </w:t>
      </w:r>
      <w:r>
        <w:rPr>
          <w:sz w:val="24"/>
          <w:szCs w:val="24"/>
          <w:lang w:val="sr-Latn-CS"/>
        </w:rPr>
        <w:t>састављен</w:t>
      </w:r>
      <w:r w:rsidRPr="00A91340">
        <w:rPr>
          <w:sz w:val="24"/>
          <w:szCs w:val="24"/>
          <w:lang w:val="sr-Latn-CS"/>
        </w:rPr>
        <w:t xml:space="preserve"> </w:t>
      </w:r>
      <w:r>
        <w:rPr>
          <w:sz w:val="24"/>
          <w:szCs w:val="24"/>
          <w:lang w:val="sr-Latn-CS"/>
        </w:rPr>
        <w:t>од</w:t>
      </w:r>
      <w:r w:rsidRPr="00A91340">
        <w:rPr>
          <w:sz w:val="24"/>
          <w:szCs w:val="24"/>
          <w:lang w:val="sr-Latn-CS"/>
        </w:rPr>
        <w:t xml:space="preserve"> </w:t>
      </w:r>
      <w:r>
        <w:rPr>
          <w:sz w:val="24"/>
          <w:szCs w:val="24"/>
          <w:lang w:val="sr-Latn-CS"/>
        </w:rPr>
        <w:t>мјера</w:t>
      </w:r>
      <w:r w:rsidRPr="00A91340">
        <w:rPr>
          <w:sz w:val="24"/>
          <w:szCs w:val="24"/>
          <w:lang w:val="sr-Latn-CS"/>
        </w:rPr>
        <w:t xml:space="preserve"> </w:t>
      </w:r>
      <w:r>
        <w:rPr>
          <w:sz w:val="24"/>
          <w:szCs w:val="24"/>
          <w:lang w:val="sr-Latn-CS"/>
        </w:rPr>
        <w:t>рударских</w:t>
      </w:r>
      <w:r w:rsidRPr="00A91340">
        <w:rPr>
          <w:sz w:val="24"/>
          <w:szCs w:val="24"/>
          <w:lang w:val="sr-Latn-CS"/>
        </w:rPr>
        <w:t xml:space="preserve">, </w:t>
      </w:r>
      <w:r>
        <w:rPr>
          <w:sz w:val="24"/>
          <w:szCs w:val="24"/>
          <w:lang w:val="sr-Latn-CS"/>
        </w:rPr>
        <w:t>инжењерских</w:t>
      </w:r>
      <w:r w:rsidRPr="00A91340">
        <w:rPr>
          <w:sz w:val="24"/>
          <w:szCs w:val="24"/>
          <w:lang w:val="sr-Latn-CS"/>
        </w:rPr>
        <w:t xml:space="preserve">, </w:t>
      </w:r>
      <w:r>
        <w:rPr>
          <w:sz w:val="24"/>
          <w:szCs w:val="24"/>
          <w:lang w:val="sr-Latn-CS"/>
        </w:rPr>
        <w:t>мелиоративних</w:t>
      </w:r>
      <w:r w:rsidRPr="00A91340">
        <w:rPr>
          <w:sz w:val="24"/>
          <w:szCs w:val="24"/>
          <w:lang w:val="sr-Latn-CS"/>
        </w:rPr>
        <w:t xml:space="preserve">, </w:t>
      </w:r>
      <w:r>
        <w:rPr>
          <w:sz w:val="24"/>
          <w:szCs w:val="24"/>
          <w:lang w:val="sr-Latn-CS"/>
        </w:rPr>
        <w:t>агротехничких</w:t>
      </w:r>
      <w:r w:rsidRPr="00A91340">
        <w:rPr>
          <w:sz w:val="24"/>
          <w:szCs w:val="24"/>
          <w:lang w:val="sr-Latn-CS"/>
        </w:rPr>
        <w:t xml:space="preserve"> </w:t>
      </w:r>
      <w:r>
        <w:rPr>
          <w:sz w:val="24"/>
          <w:szCs w:val="24"/>
          <w:lang w:val="sr-Latn-CS"/>
        </w:rPr>
        <w:t>биолошких</w:t>
      </w:r>
      <w:r w:rsidRPr="00A91340">
        <w:rPr>
          <w:sz w:val="24"/>
          <w:szCs w:val="24"/>
          <w:lang w:val="sr-Latn-CS"/>
        </w:rPr>
        <w:t xml:space="preserve"> </w:t>
      </w:r>
      <w:r>
        <w:rPr>
          <w:sz w:val="24"/>
          <w:szCs w:val="24"/>
          <w:lang w:val="sr-Latn-CS"/>
        </w:rPr>
        <w:t>и</w:t>
      </w:r>
      <w:r w:rsidRPr="00A91340">
        <w:rPr>
          <w:sz w:val="24"/>
          <w:szCs w:val="24"/>
          <w:lang w:val="sr-Latn-CS"/>
        </w:rPr>
        <w:t xml:space="preserve"> </w:t>
      </w:r>
      <w:r>
        <w:rPr>
          <w:sz w:val="24"/>
          <w:szCs w:val="24"/>
          <w:lang w:val="sr-Latn-CS"/>
        </w:rPr>
        <w:t>других</w:t>
      </w:r>
      <w:r w:rsidRPr="00A91340">
        <w:rPr>
          <w:sz w:val="24"/>
          <w:szCs w:val="24"/>
          <w:lang w:val="sr-Latn-CS"/>
        </w:rPr>
        <w:t xml:space="preserve"> </w:t>
      </w:r>
      <w:r>
        <w:rPr>
          <w:sz w:val="24"/>
          <w:szCs w:val="24"/>
          <w:lang w:val="sr-Latn-CS"/>
        </w:rPr>
        <w:t>радњи</w:t>
      </w:r>
      <w:r w:rsidRPr="00A91340">
        <w:rPr>
          <w:sz w:val="24"/>
          <w:szCs w:val="24"/>
          <w:lang w:val="sr-Latn-CS"/>
        </w:rPr>
        <w:t xml:space="preserve">. </w:t>
      </w:r>
    </w:p>
    <w:p w:rsidR="00570CC6" w:rsidRDefault="00570CC6" w:rsidP="002A065D">
      <w:pPr>
        <w:jc w:val="both"/>
        <w:rPr>
          <w:sz w:val="24"/>
          <w:szCs w:val="24"/>
          <w:lang w:val="sr-Latn-CS"/>
        </w:rPr>
      </w:pPr>
      <w:r>
        <w:rPr>
          <w:sz w:val="24"/>
          <w:szCs w:val="24"/>
          <w:lang w:val="sr-Latn-CS"/>
        </w:rPr>
        <w:t>Експлоатацијом</w:t>
      </w:r>
      <w:r w:rsidRPr="00A91340">
        <w:rPr>
          <w:sz w:val="24"/>
          <w:szCs w:val="24"/>
          <w:lang w:val="sr-Latn-CS"/>
        </w:rPr>
        <w:t xml:space="preserve"> </w:t>
      </w:r>
      <w:r>
        <w:rPr>
          <w:sz w:val="24"/>
          <w:szCs w:val="24"/>
          <w:lang w:val="sr-Latn-CS"/>
        </w:rPr>
        <w:t>угља</w:t>
      </w:r>
      <w:r w:rsidRPr="00A91340">
        <w:rPr>
          <w:sz w:val="24"/>
          <w:szCs w:val="24"/>
          <w:lang w:val="sr-Latn-CS"/>
        </w:rPr>
        <w:t xml:space="preserve"> </w:t>
      </w:r>
      <w:r>
        <w:rPr>
          <w:sz w:val="24"/>
          <w:szCs w:val="24"/>
          <w:lang w:val="sr-Latn-CS"/>
        </w:rPr>
        <w:t>у</w:t>
      </w:r>
      <w:r w:rsidRPr="00A91340">
        <w:rPr>
          <w:sz w:val="24"/>
          <w:szCs w:val="24"/>
          <w:lang w:val="sr-Latn-CS"/>
        </w:rPr>
        <w:t xml:space="preserve"> </w:t>
      </w:r>
      <w:r>
        <w:rPr>
          <w:sz w:val="24"/>
          <w:szCs w:val="24"/>
          <w:lang w:val="sr-Latn-CS"/>
        </w:rPr>
        <w:t>Гатачком</w:t>
      </w:r>
      <w:r w:rsidRPr="00A91340">
        <w:rPr>
          <w:sz w:val="24"/>
          <w:szCs w:val="24"/>
          <w:lang w:val="sr-Latn-CS"/>
        </w:rPr>
        <w:t xml:space="preserve"> </w:t>
      </w:r>
      <w:r>
        <w:rPr>
          <w:sz w:val="24"/>
          <w:szCs w:val="24"/>
          <w:lang w:val="sr-Latn-CS"/>
        </w:rPr>
        <w:t>пољу</w:t>
      </w:r>
      <w:r w:rsidRPr="00A91340">
        <w:rPr>
          <w:sz w:val="24"/>
          <w:szCs w:val="24"/>
          <w:lang w:val="sr-Latn-CS"/>
        </w:rPr>
        <w:t xml:space="preserve"> </w:t>
      </w:r>
      <w:r>
        <w:rPr>
          <w:sz w:val="24"/>
          <w:szCs w:val="24"/>
          <w:lang w:val="sr-Latn-CS"/>
        </w:rPr>
        <w:t>створене</w:t>
      </w:r>
      <w:r w:rsidRPr="00A91340">
        <w:rPr>
          <w:sz w:val="24"/>
          <w:szCs w:val="24"/>
          <w:lang w:val="sr-Latn-CS"/>
        </w:rPr>
        <w:t xml:space="preserve"> </w:t>
      </w:r>
      <w:r>
        <w:rPr>
          <w:sz w:val="24"/>
          <w:szCs w:val="24"/>
          <w:lang w:val="sr-Latn-CS"/>
        </w:rPr>
        <w:t>су</w:t>
      </w:r>
      <w:r w:rsidRPr="00A91340">
        <w:rPr>
          <w:sz w:val="24"/>
          <w:szCs w:val="24"/>
          <w:lang w:val="sr-Latn-CS"/>
        </w:rPr>
        <w:t xml:space="preserve"> </w:t>
      </w:r>
      <w:r>
        <w:rPr>
          <w:sz w:val="24"/>
          <w:szCs w:val="24"/>
          <w:lang w:val="sr-Latn-CS"/>
        </w:rPr>
        <w:t>следеће</w:t>
      </w:r>
      <w:r w:rsidRPr="00A91340">
        <w:rPr>
          <w:sz w:val="24"/>
          <w:szCs w:val="24"/>
          <w:lang w:val="sr-Latn-CS"/>
        </w:rPr>
        <w:t xml:space="preserve"> </w:t>
      </w:r>
      <w:r>
        <w:rPr>
          <w:sz w:val="24"/>
          <w:szCs w:val="24"/>
          <w:lang w:val="sr-Latn-CS"/>
        </w:rPr>
        <w:t>врсте</w:t>
      </w:r>
      <w:r w:rsidRPr="00A91340">
        <w:rPr>
          <w:sz w:val="24"/>
          <w:szCs w:val="24"/>
          <w:lang w:val="sr-Latn-CS"/>
        </w:rPr>
        <w:t xml:space="preserve"> </w:t>
      </w:r>
      <w:r>
        <w:rPr>
          <w:sz w:val="24"/>
          <w:szCs w:val="24"/>
          <w:lang w:val="sr-Latn-CS"/>
        </w:rPr>
        <w:t>деградираних</w:t>
      </w:r>
      <w:r w:rsidRPr="00A91340">
        <w:rPr>
          <w:sz w:val="24"/>
          <w:szCs w:val="24"/>
          <w:lang w:val="sr-Latn-CS"/>
        </w:rPr>
        <w:t xml:space="preserve"> </w:t>
      </w:r>
      <w:r>
        <w:rPr>
          <w:sz w:val="24"/>
          <w:szCs w:val="24"/>
          <w:lang w:val="sr-Latn-CS"/>
        </w:rPr>
        <w:t>површина</w:t>
      </w:r>
      <w:r w:rsidRPr="00A91340">
        <w:rPr>
          <w:sz w:val="24"/>
          <w:szCs w:val="24"/>
          <w:lang w:val="sr-Latn-CS"/>
        </w:rPr>
        <w:t>:</w:t>
      </w:r>
    </w:p>
    <w:p w:rsidR="00570CC6" w:rsidRPr="00A91340" w:rsidRDefault="00570CC6" w:rsidP="00570CC6">
      <w:pPr>
        <w:ind w:firstLine="720"/>
        <w:jc w:val="both"/>
        <w:rPr>
          <w:sz w:val="24"/>
          <w:szCs w:val="24"/>
          <w:lang w:val="sr-Latn-CS"/>
        </w:rPr>
      </w:pPr>
    </w:p>
    <w:p w:rsidR="00570CC6" w:rsidRPr="00A91340" w:rsidRDefault="00570CC6" w:rsidP="002D1551">
      <w:pPr>
        <w:numPr>
          <w:ilvl w:val="0"/>
          <w:numId w:val="12"/>
        </w:numPr>
        <w:tabs>
          <w:tab w:val="clear" w:pos="720"/>
          <w:tab w:val="num" w:pos="1440"/>
        </w:tabs>
        <w:ind w:left="1800" w:hanging="382"/>
        <w:jc w:val="both"/>
        <w:rPr>
          <w:sz w:val="24"/>
          <w:szCs w:val="24"/>
          <w:lang w:val="sr-Latn-CS"/>
        </w:rPr>
      </w:pPr>
      <w:r>
        <w:rPr>
          <w:sz w:val="24"/>
          <w:szCs w:val="24"/>
          <w:lang w:val="sr-Latn-CS"/>
        </w:rPr>
        <w:t>површине</w:t>
      </w:r>
      <w:r w:rsidRPr="00A91340">
        <w:rPr>
          <w:sz w:val="24"/>
          <w:szCs w:val="24"/>
          <w:lang w:val="sr-Latn-CS"/>
        </w:rPr>
        <w:t xml:space="preserve"> </w:t>
      </w:r>
      <w:r>
        <w:rPr>
          <w:sz w:val="24"/>
          <w:szCs w:val="24"/>
          <w:lang w:val="sr-Latn-CS"/>
        </w:rPr>
        <w:t>деградиране</w:t>
      </w:r>
      <w:r w:rsidRPr="00A91340">
        <w:rPr>
          <w:sz w:val="24"/>
          <w:szCs w:val="24"/>
          <w:lang w:val="sr-Latn-CS"/>
        </w:rPr>
        <w:t xml:space="preserve"> </w:t>
      </w:r>
      <w:r>
        <w:rPr>
          <w:sz w:val="24"/>
          <w:szCs w:val="24"/>
          <w:lang w:val="sr-Latn-CS"/>
        </w:rPr>
        <w:t>површинским</w:t>
      </w:r>
      <w:r w:rsidRPr="00A91340">
        <w:rPr>
          <w:sz w:val="24"/>
          <w:szCs w:val="24"/>
          <w:lang w:val="sr-Latn-CS"/>
        </w:rPr>
        <w:t xml:space="preserve"> </w:t>
      </w:r>
      <w:r>
        <w:rPr>
          <w:sz w:val="24"/>
          <w:szCs w:val="24"/>
          <w:lang w:val="sr-Latn-CS"/>
        </w:rPr>
        <w:t>копом</w:t>
      </w:r>
      <w:r w:rsidRPr="00A91340">
        <w:rPr>
          <w:sz w:val="24"/>
          <w:szCs w:val="24"/>
          <w:lang w:val="sr-Latn-CS"/>
        </w:rPr>
        <w:t xml:space="preserve"> (</w:t>
      </w:r>
      <w:r>
        <w:rPr>
          <w:sz w:val="24"/>
          <w:szCs w:val="24"/>
          <w:lang w:val="sr-Latn-CS"/>
        </w:rPr>
        <w:t>на</w:t>
      </w:r>
      <w:r w:rsidRPr="00A91340">
        <w:rPr>
          <w:sz w:val="24"/>
          <w:szCs w:val="24"/>
          <w:lang w:val="sr-Latn-CS"/>
        </w:rPr>
        <w:t xml:space="preserve"> </w:t>
      </w:r>
      <w:r>
        <w:rPr>
          <w:sz w:val="24"/>
          <w:szCs w:val="24"/>
          <w:lang w:val="sr-Latn-CS"/>
        </w:rPr>
        <w:t>већ</w:t>
      </w:r>
      <w:r w:rsidRPr="00A91340">
        <w:rPr>
          <w:sz w:val="24"/>
          <w:szCs w:val="24"/>
          <w:lang w:val="sr-Latn-CS"/>
        </w:rPr>
        <w:t xml:space="preserve"> </w:t>
      </w:r>
      <w:r>
        <w:rPr>
          <w:sz w:val="24"/>
          <w:szCs w:val="24"/>
          <w:lang w:val="sr-Latn-CS"/>
        </w:rPr>
        <w:t>деградираним</w:t>
      </w:r>
      <w:r w:rsidRPr="00A91340">
        <w:rPr>
          <w:sz w:val="24"/>
          <w:szCs w:val="24"/>
          <w:lang w:val="sr-Latn-CS"/>
        </w:rPr>
        <w:t xml:space="preserve"> </w:t>
      </w:r>
      <w:r>
        <w:rPr>
          <w:sz w:val="24"/>
          <w:szCs w:val="24"/>
          <w:lang w:val="sr-Latn-CS"/>
        </w:rPr>
        <w:t>површинама</w:t>
      </w:r>
      <w:r w:rsidRPr="00A91340">
        <w:rPr>
          <w:sz w:val="24"/>
          <w:szCs w:val="24"/>
          <w:lang w:val="sr-Latn-CS"/>
        </w:rPr>
        <w:t xml:space="preserve"> </w:t>
      </w:r>
      <w:r>
        <w:rPr>
          <w:sz w:val="24"/>
          <w:szCs w:val="24"/>
          <w:lang w:val="sr-Latn-CS"/>
        </w:rPr>
        <w:t>формирана</w:t>
      </w:r>
      <w:r w:rsidRPr="00A91340">
        <w:rPr>
          <w:sz w:val="24"/>
          <w:szCs w:val="24"/>
          <w:lang w:val="sr-Latn-CS"/>
        </w:rPr>
        <w:t xml:space="preserve"> </w:t>
      </w:r>
      <w:r>
        <w:rPr>
          <w:sz w:val="24"/>
          <w:szCs w:val="24"/>
          <w:lang w:val="sr-Latn-CS"/>
        </w:rPr>
        <w:t>су</w:t>
      </w:r>
      <w:r w:rsidRPr="00A91340">
        <w:rPr>
          <w:sz w:val="24"/>
          <w:szCs w:val="24"/>
          <w:lang w:val="sr-Latn-CS"/>
        </w:rPr>
        <w:t xml:space="preserve"> </w:t>
      </w:r>
      <w:r>
        <w:rPr>
          <w:sz w:val="24"/>
          <w:szCs w:val="24"/>
          <w:lang w:val="sr-Latn-CS"/>
        </w:rPr>
        <w:t>унутрашња</w:t>
      </w:r>
      <w:r w:rsidRPr="00A91340">
        <w:rPr>
          <w:sz w:val="24"/>
          <w:szCs w:val="24"/>
          <w:lang w:val="sr-Latn-CS"/>
        </w:rPr>
        <w:t xml:space="preserve"> </w:t>
      </w:r>
      <w:r>
        <w:rPr>
          <w:sz w:val="24"/>
          <w:szCs w:val="24"/>
          <w:lang w:val="sr-Latn-CS"/>
        </w:rPr>
        <w:t>одлагалишта</w:t>
      </w:r>
      <w:r w:rsidRPr="00A91340">
        <w:rPr>
          <w:sz w:val="24"/>
          <w:szCs w:val="24"/>
          <w:lang w:val="sr-Latn-CS"/>
        </w:rPr>
        <w:t xml:space="preserve"> </w:t>
      </w:r>
      <w:r>
        <w:rPr>
          <w:sz w:val="24"/>
          <w:szCs w:val="24"/>
          <w:lang w:val="sr-Latn-CS"/>
        </w:rPr>
        <w:t>откривке</w:t>
      </w:r>
      <w:r w:rsidRPr="00A91340">
        <w:rPr>
          <w:sz w:val="24"/>
          <w:szCs w:val="24"/>
          <w:lang w:val="sr-Latn-CS"/>
        </w:rPr>
        <w:t xml:space="preserve"> </w:t>
      </w:r>
      <w:r>
        <w:rPr>
          <w:sz w:val="24"/>
          <w:szCs w:val="24"/>
          <w:lang w:val="sr-Latn-CS"/>
        </w:rPr>
        <w:t>и</w:t>
      </w:r>
      <w:r w:rsidRPr="00A91340">
        <w:rPr>
          <w:sz w:val="24"/>
          <w:szCs w:val="24"/>
          <w:lang w:val="sr-Latn-CS"/>
        </w:rPr>
        <w:t xml:space="preserve"> </w:t>
      </w:r>
      <w:r>
        <w:rPr>
          <w:sz w:val="24"/>
          <w:szCs w:val="24"/>
          <w:lang w:val="sr-Latn-CS"/>
        </w:rPr>
        <w:t>депонија</w:t>
      </w:r>
      <w:r w:rsidRPr="00A91340">
        <w:rPr>
          <w:sz w:val="24"/>
          <w:szCs w:val="24"/>
          <w:lang w:val="sr-Latn-CS"/>
        </w:rPr>
        <w:t xml:space="preserve"> </w:t>
      </w:r>
      <w:r>
        <w:rPr>
          <w:sz w:val="24"/>
          <w:szCs w:val="24"/>
          <w:lang w:val="sr-Latn-CS"/>
        </w:rPr>
        <w:t>пепела</w:t>
      </w:r>
      <w:r w:rsidRPr="00A91340">
        <w:rPr>
          <w:sz w:val="24"/>
          <w:szCs w:val="24"/>
          <w:lang w:val="sr-Latn-CS"/>
        </w:rPr>
        <w:t xml:space="preserve"> </w:t>
      </w:r>
      <w:r>
        <w:rPr>
          <w:sz w:val="24"/>
          <w:szCs w:val="24"/>
          <w:lang w:val="sr-Latn-CS"/>
        </w:rPr>
        <w:t>и</w:t>
      </w:r>
      <w:r w:rsidRPr="00A91340">
        <w:rPr>
          <w:sz w:val="24"/>
          <w:szCs w:val="24"/>
          <w:lang w:val="sr-Latn-CS"/>
        </w:rPr>
        <w:t xml:space="preserve"> </w:t>
      </w:r>
      <w:r>
        <w:rPr>
          <w:sz w:val="24"/>
          <w:szCs w:val="24"/>
          <w:lang w:val="sr-Latn-CS"/>
        </w:rPr>
        <w:t>шљаке</w:t>
      </w:r>
      <w:r w:rsidRPr="00A91340">
        <w:rPr>
          <w:sz w:val="24"/>
          <w:szCs w:val="24"/>
          <w:lang w:val="sr-Latn-CS"/>
        </w:rPr>
        <w:t>),</w:t>
      </w:r>
    </w:p>
    <w:p w:rsidR="00570CC6" w:rsidRPr="00A91340" w:rsidRDefault="00570CC6" w:rsidP="002D1551">
      <w:pPr>
        <w:numPr>
          <w:ilvl w:val="0"/>
          <w:numId w:val="12"/>
        </w:numPr>
        <w:tabs>
          <w:tab w:val="clear" w:pos="720"/>
          <w:tab w:val="num" w:pos="1440"/>
        </w:tabs>
        <w:ind w:left="1800" w:hanging="382"/>
        <w:jc w:val="both"/>
        <w:rPr>
          <w:sz w:val="24"/>
          <w:szCs w:val="24"/>
          <w:lang w:val="sr-Latn-CS"/>
        </w:rPr>
      </w:pPr>
      <w:r>
        <w:rPr>
          <w:sz w:val="24"/>
          <w:szCs w:val="24"/>
          <w:lang w:val="sr-Latn-CS"/>
        </w:rPr>
        <w:t>површине</w:t>
      </w:r>
      <w:r w:rsidRPr="00A91340">
        <w:rPr>
          <w:sz w:val="24"/>
          <w:szCs w:val="24"/>
          <w:lang w:val="sr-Latn-CS"/>
        </w:rPr>
        <w:t xml:space="preserve"> </w:t>
      </w:r>
      <w:r>
        <w:rPr>
          <w:sz w:val="24"/>
          <w:szCs w:val="24"/>
          <w:lang w:val="sr-Latn-CS"/>
        </w:rPr>
        <w:t>деградиране</w:t>
      </w:r>
      <w:r w:rsidRPr="00A91340">
        <w:rPr>
          <w:sz w:val="24"/>
          <w:szCs w:val="24"/>
          <w:lang w:val="sr-Latn-CS"/>
        </w:rPr>
        <w:t xml:space="preserve"> </w:t>
      </w:r>
      <w:r>
        <w:rPr>
          <w:sz w:val="24"/>
          <w:szCs w:val="24"/>
          <w:lang w:val="sr-Latn-CS"/>
        </w:rPr>
        <w:t>спољашњим</w:t>
      </w:r>
      <w:r w:rsidRPr="00A91340">
        <w:rPr>
          <w:sz w:val="24"/>
          <w:szCs w:val="24"/>
          <w:lang w:val="sr-Latn-CS"/>
        </w:rPr>
        <w:t xml:space="preserve"> </w:t>
      </w:r>
      <w:r>
        <w:rPr>
          <w:sz w:val="24"/>
          <w:szCs w:val="24"/>
          <w:lang w:val="sr-Latn-CS"/>
        </w:rPr>
        <w:t>одлагалиштима</w:t>
      </w:r>
      <w:r w:rsidRPr="00A91340">
        <w:rPr>
          <w:sz w:val="24"/>
          <w:szCs w:val="24"/>
          <w:lang w:val="sr-Latn-CS"/>
        </w:rPr>
        <w:t xml:space="preserve"> </w:t>
      </w:r>
      <w:r>
        <w:rPr>
          <w:sz w:val="24"/>
          <w:szCs w:val="24"/>
          <w:lang w:val="sr-Latn-CS"/>
        </w:rPr>
        <w:t>откривке</w:t>
      </w:r>
      <w:r w:rsidRPr="00A91340">
        <w:rPr>
          <w:sz w:val="24"/>
          <w:szCs w:val="24"/>
          <w:lang w:val="sr-Latn-CS"/>
        </w:rPr>
        <w:t xml:space="preserve"> </w:t>
      </w:r>
      <w:r>
        <w:rPr>
          <w:sz w:val="24"/>
          <w:szCs w:val="24"/>
          <w:lang w:val="sr-Latn-CS"/>
        </w:rPr>
        <w:t>и</w:t>
      </w:r>
      <w:r w:rsidRPr="00A91340">
        <w:rPr>
          <w:sz w:val="24"/>
          <w:szCs w:val="24"/>
          <w:lang w:val="sr-Latn-CS"/>
        </w:rPr>
        <w:t xml:space="preserve"> </w:t>
      </w:r>
      <w:r>
        <w:rPr>
          <w:sz w:val="24"/>
          <w:szCs w:val="24"/>
          <w:lang w:val="sr-Latn-CS"/>
        </w:rPr>
        <w:t>јаловине</w:t>
      </w:r>
      <w:r w:rsidRPr="00A91340">
        <w:rPr>
          <w:sz w:val="24"/>
          <w:szCs w:val="24"/>
          <w:lang w:val="sr-Latn-CS"/>
        </w:rPr>
        <w:t>,</w:t>
      </w:r>
    </w:p>
    <w:p w:rsidR="00570CC6" w:rsidRPr="00A91340" w:rsidRDefault="00570CC6" w:rsidP="002D1551">
      <w:pPr>
        <w:numPr>
          <w:ilvl w:val="0"/>
          <w:numId w:val="12"/>
        </w:numPr>
        <w:tabs>
          <w:tab w:val="clear" w:pos="720"/>
          <w:tab w:val="num" w:pos="1440"/>
        </w:tabs>
        <w:ind w:left="1800" w:hanging="382"/>
        <w:jc w:val="both"/>
        <w:rPr>
          <w:sz w:val="24"/>
          <w:szCs w:val="24"/>
          <w:lang w:val="sr-Latn-CS"/>
        </w:rPr>
      </w:pPr>
      <w:r>
        <w:rPr>
          <w:sz w:val="24"/>
          <w:szCs w:val="24"/>
          <w:lang w:val="sr-Latn-CS"/>
        </w:rPr>
        <w:t>површине</w:t>
      </w:r>
      <w:r w:rsidRPr="00A91340">
        <w:rPr>
          <w:sz w:val="24"/>
          <w:szCs w:val="24"/>
          <w:lang w:val="sr-Latn-CS"/>
        </w:rPr>
        <w:t xml:space="preserve"> </w:t>
      </w:r>
      <w:r>
        <w:rPr>
          <w:sz w:val="24"/>
          <w:szCs w:val="24"/>
          <w:lang w:val="sr-Latn-CS"/>
        </w:rPr>
        <w:t>заузете</w:t>
      </w:r>
      <w:r w:rsidRPr="00A91340">
        <w:rPr>
          <w:sz w:val="24"/>
          <w:szCs w:val="24"/>
          <w:lang w:val="sr-Latn-CS"/>
        </w:rPr>
        <w:t xml:space="preserve"> </w:t>
      </w:r>
      <w:r>
        <w:rPr>
          <w:sz w:val="24"/>
          <w:szCs w:val="24"/>
          <w:lang w:val="sr-Latn-CS"/>
        </w:rPr>
        <w:t>управном</w:t>
      </w:r>
      <w:r w:rsidRPr="00A91340">
        <w:rPr>
          <w:sz w:val="24"/>
          <w:szCs w:val="24"/>
          <w:lang w:val="sr-Latn-CS"/>
        </w:rPr>
        <w:t xml:space="preserve"> </w:t>
      </w:r>
      <w:r>
        <w:rPr>
          <w:sz w:val="24"/>
          <w:szCs w:val="24"/>
          <w:lang w:val="sr-Latn-CS"/>
        </w:rPr>
        <w:t>зградом</w:t>
      </w:r>
      <w:r w:rsidRPr="00A91340">
        <w:rPr>
          <w:sz w:val="24"/>
          <w:szCs w:val="24"/>
          <w:lang w:val="sr-Latn-CS"/>
        </w:rPr>
        <w:t xml:space="preserve"> </w:t>
      </w:r>
      <w:r>
        <w:rPr>
          <w:sz w:val="24"/>
          <w:szCs w:val="24"/>
          <w:lang w:val="sr-Latn-CS"/>
        </w:rPr>
        <w:t>рудника</w:t>
      </w:r>
      <w:r w:rsidRPr="00A91340">
        <w:rPr>
          <w:sz w:val="24"/>
          <w:szCs w:val="24"/>
          <w:lang w:val="sr-Latn-CS"/>
        </w:rPr>
        <w:t xml:space="preserve">, </w:t>
      </w:r>
      <w:r>
        <w:rPr>
          <w:sz w:val="24"/>
          <w:szCs w:val="24"/>
          <w:lang w:val="sr-Latn-CS"/>
        </w:rPr>
        <w:t>термоелектраном</w:t>
      </w:r>
      <w:r w:rsidRPr="00A91340">
        <w:rPr>
          <w:sz w:val="24"/>
          <w:szCs w:val="24"/>
          <w:lang w:val="sr-Latn-CS"/>
        </w:rPr>
        <w:t xml:space="preserve">, </w:t>
      </w:r>
      <w:r>
        <w:rPr>
          <w:sz w:val="24"/>
          <w:szCs w:val="24"/>
          <w:lang w:val="sr-Latn-CS"/>
        </w:rPr>
        <w:t>другим</w:t>
      </w:r>
      <w:r w:rsidRPr="00A91340">
        <w:rPr>
          <w:sz w:val="24"/>
          <w:szCs w:val="24"/>
          <w:lang w:val="sr-Latn-CS"/>
        </w:rPr>
        <w:t xml:space="preserve"> </w:t>
      </w:r>
      <w:r>
        <w:rPr>
          <w:sz w:val="24"/>
          <w:szCs w:val="24"/>
          <w:lang w:val="sr-Latn-CS"/>
        </w:rPr>
        <w:t xml:space="preserve">објектима </w:t>
      </w:r>
      <w:r>
        <w:rPr>
          <w:sz w:val="24"/>
          <w:szCs w:val="24"/>
          <w:lang w:val="sr-Cyrl-RS"/>
        </w:rPr>
        <w:t xml:space="preserve">и </w:t>
      </w:r>
      <w:r>
        <w:rPr>
          <w:sz w:val="24"/>
          <w:szCs w:val="24"/>
          <w:lang w:val="sr-Latn-CS"/>
        </w:rPr>
        <w:t>индустријским</w:t>
      </w:r>
      <w:r w:rsidRPr="00A91340">
        <w:rPr>
          <w:sz w:val="24"/>
          <w:szCs w:val="24"/>
          <w:lang w:val="sr-Latn-CS"/>
        </w:rPr>
        <w:t xml:space="preserve"> </w:t>
      </w:r>
      <w:r>
        <w:rPr>
          <w:sz w:val="24"/>
          <w:szCs w:val="24"/>
          <w:lang w:val="sr-Latn-CS"/>
        </w:rPr>
        <w:t>кругом</w:t>
      </w:r>
      <w:r w:rsidRPr="00A91340">
        <w:rPr>
          <w:sz w:val="24"/>
          <w:szCs w:val="24"/>
          <w:lang w:val="sr-Latn-CS"/>
        </w:rPr>
        <w:t>.</w:t>
      </w:r>
    </w:p>
    <w:p w:rsidR="00570CC6" w:rsidRDefault="00570CC6" w:rsidP="00570CC6">
      <w:pPr>
        <w:rPr>
          <w:rFonts w:ascii="Arial" w:hAnsi="Arial" w:cs="Arial"/>
          <w:sz w:val="22"/>
          <w:szCs w:val="22"/>
          <w:lang w:val="sr-Latn-CS"/>
        </w:rPr>
      </w:pPr>
    </w:p>
    <w:p w:rsidR="00570CC6" w:rsidRDefault="00570CC6" w:rsidP="00570CC6">
      <w:pPr>
        <w:ind w:firstLine="720"/>
        <w:jc w:val="both"/>
        <w:rPr>
          <w:sz w:val="24"/>
          <w:szCs w:val="24"/>
          <w:lang w:val="sr-Latn-CS"/>
        </w:rPr>
      </w:pPr>
      <w:r w:rsidRPr="00A91340">
        <w:rPr>
          <w:sz w:val="24"/>
          <w:szCs w:val="24"/>
          <w:lang w:val="sr-Latn-CS"/>
        </w:rPr>
        <w:t>Рударским активностима уместо њива и пашњака створене су деградиране површине у виду:</w:t>
      </w:r>
    </w:p>
    <w:p w:rsidR="00570CC6" w:rsidRPr="00A91340" w:rsidRDefault="00570CC6" w:rsidP="00570CC6">
      <w:pPr>
        <w:ind w:firstLine="720"/>
        <w:jc w:val="both"/>
        <w:rPr>
          <w:sz w:val="24"/>
          <w:szCs w:val="24"/>
          <w:lang w:val="sr-Latn-CS"/>
        </w:rPr>
      </w:pPr>
    </w:p>
    <w:p w:rsidR="00570CC6" w:rsidRPr="00A91340" w:rsidRDefault="00570CC6" w:rsidP="002D1551">
      <w:pPr>
        <w:numPr>
          <w:ilvl w:val="0"/>
          <w:numId w:val="13"/>
        </w:numPr>
        <w:tabs>
          <w:tab w:val="clear" w:pos="720"/>
          <w:tab w:val="num" w:pos="1440"/>
        </w:tabs>
        <w:ind w:left="1800"/>
        <w:jc w:val="both"/>
        <w:rPr>
          <w:sz w:val="24"/>
          <w:szCs w:val="24"/>
          <w:lang w:val="sr-Latn-CS"/>
        </w:rPr>
      </w:pPr>
      <w:r>
        <w:rPr>
          <w:sz w:val="24"/>
          <w:szCs w:val="24"/>
          <w:lang w:val="sr-Latn-CS"/>
        </w:rPr>
        <w:lastRenderedPageBreak/>
        <w:t>етажних</w:t>
      </w:r>
      <w:r w:rsidRPr="00A91340">
        <w:rPr>
          <w:sz w:val="24"/>
          <w:szCs w:val="24"/>
          <w:lang w:val="sr-Latn-CS"/>
        </w:rPr>
        <w:t xml:space="preserve"> </w:t>
      </w:r>
      <w:r>
        <w:rPr>
          <w:sz w:val="24"/>
          <w:szCs w:val="24"/>
          <w:lang w:val="sr-Latn-CS"/>
        </w:rPr>
        <w:t>равни</w:t>
      </w:r>
      <w:r w:rsidRPr="00A91340">
        <w:rPr>
          <w:sz w:val="24"/>
          <w:szCs w:val="24"/>
          <w:lang w:val="sr-Latn-CS"/>
        </w:rPr>
        <w:t xml:space="preserve">, </w:t>
      </w:r>
      <w:r>
        <w:rPr>
          <w:sz w:val="24"/>
          <w:szCs w:val="24"/>
          <w:lang w:val="sr-Latn-CS"/>
        </w:rPr>
        <w:t>равни</w:t>
      </w:r>
      <w:r w:rsidRPr="00A91340">
        <w:rPr>
          <w:sz w:val="24"/>
          <w:szCs w:val="24"/>
          <w:lang w:val="sr-Latn-CS"/>
        </w:rPr>
        <w:t xml:space="preserve"> </w:t>
      </w:r>
      <w:r>
        <w:rPr>
          <w:sz w:val="24"/>
          <w:szCs w:val="24"/>
          <w:lang w:val="sr-Latn-CS"/>
        </w:rPr>
        <w:t>дна</w:t>
      </w:r>
      <w:r w:rsidRPr="00A91340">
        <w:rPr>
          <w:sz w:val="24"/>
          <w:szCs w:val="24"/>
          <w:lang w:val="sr-Latn-CS"/>
        </w:rPr>
        <w:t xml:space="preserve"> </w:t>
      </w:r>
      <w:r>
        <w:rPr>
          <w:sz w:val="24"/>
          <w:szCs w:val="24"/>
          <w:lang w:val="sr-Latn-CS"/>
        </w:rPr>
        <w:t>и</w:t>
      </w:r>
      <w:r w:rsidRPr="00A91340">
        <w:rPr>
          <w:sz w:val="24"/>
          <w:szCs w:val="24"/>
          <w:lang w:val="sr-Latn-CS"/>
        </w:rPr>
        <w:t xml:space="preserve"> </w:t>
      </w:r>
      <w:r>
        <w:rPr>
          <w:sz w:val="24"/>
          <w:szCs w:val="24"/>
          <w:lang w:val="sr-Latn-CS"/>
        </w:rPr>
        <w:t>завршних</w:t>
      </w:r>
      <w:r w:rsidRPr="00A91340">
        <w:rPr>
          <w:sz w:val="24"/>
          <w:szCs w:val="24"/>
          <w:lang w:val="sr-Latn-CS"/>
        </w:rPr>
        <w:t xml:space="preserve"> </w:t>
      </w:r>
      <w:r>
        <w:rPr>
          <w:sz w:val="24"/>
          <w:szCs w:val="24"/>
          <w:lang w:val="sr-Latn-CS"/>
        </w:rPr>
        <w:t>косина</w:t>
      </w:r>
      <w:r w:rsidRPr="00A91340">
        <w:rPr>
          <w:sz w:val="24"/>
          <w:szCs w:val="24"/>
          <w:lang w:val="sr-Latn-CS"/>
        </w:rPr>
        <w:t xml:space="preserve"> </w:t>
      </w:r>
      <w:r>
        <w:rPr>
          <w:sz w:val="24"/>
          <w:szCs w:val="24"/>
          <w:lang w:val="sr-Latn-CS"/>
        </w:rPr>
        <w:t>површинског</w:t>
      </w:r>
      <w:r w:rsidRPr="00A91340">
        <w:rPr>
          <w:sz w:val="24"/>
          <w:szCs w:val="24"/>
          <w:lang w:val="sr-Latn-CS"/>
        </w:rPr>
        <w:t xml:space="preserve"> </w:t>
      </w:r>
      <w:r>
        <w:rPr>
          <w:sz w:val="24"/>
          <w:szCs w:val="24"/>
          <w:lang w:val="sr-Latn-CS"/>
        </w:rPr>
        <w:t>копа</w:t>
      </w:r>
      <w:r w:rsidRPr="00A91340">
        <w:rPr>
          <w:sz w:val="24"/>
          <w:szCs w:val="24"/>
          <w:lang w:val="sr-Latn-CS"/>
        </w:rPr>
        <w:t>,</w:t>
      </w:r>
    </w:p>
    <w:p w:rsidR="00570CC6" w:rsidRPr="00A91340" w:rsidRDefault="00570CC6" w:rsidP="002D1551">
      <w:pPr>
        <w:numPr>
          <w:ilvl w:val="0"/>
          <w:numId w:val="13"/>
        </w:numPr>
        <w:tabs>
          <w:tab w:val="clear" w:pos="720"/>
          <w:tab w:val="num" w:pos="1440"/>
        </w:tabs>
        <w:ind w:left="1800"/>
        <w:jc w:val="both"/>
        <w:rPr>
          <w:sz w:val="24"/>
          <w:szCs w:val="24"/>
          <w:lang w:val="sr-Latn-CS"/>
        </w:rPr>
      </w:pPr>
      <w:r>
        <w:rPr>
          <w:sz w:val="24"/>
          <w:szCs w:val="24"/>
          <w:lang w:val="sr-Latn-CS"/>
        </w:rPr>
        <w:t>завршних</w:t>
      </w:r>
      <w:r w:rsidRPr="00A91340">
        <w:rPr>
          <w:sz w:val="24"/>
          <w:szCs w:val="24"/>
          <w:lang w:val="sr-Latn-CS"/>
        </w:rPr>
        <w:t xml:space="preserve"> </w:t>
      </w:r>
      <w:r>
        <w:rPr>
          <w:sz w:val="24"/>
          <w:szCs w:val="24"/>
          <w:lang w:val="sr-Latn-CS"/>
        </w:rPr>
        <w:t>равни</w:t>
      </w:r>
      <w:r w:rsidRPr="00A91340">
        <w:rPr>
          <w:sz w:val="24"/>
          <w:szCs w:val="24"/>
          <w:lang w:val="sr-Latn-CS"/>
        </w:rPr>
        <w:t xml:space="preserve"> </w:t>
      </w:r>
      <w:r>
        <w:rPr>
          <w:sz w:val="24"/>
          <w:szCs w:val="24"/>
          <w:lang w:val="sr-Latn-CS"/>
        </w:rPr>
        <w:t>и</w:t>
      </w:r>
      <w:r w:rsidRPr="00A91340">
        <w:rPr>
          <w:sz w:val="24"/>
          <w:szCs w:val="24"/>
          <w:lang w:val="sr-Latn-CS"/>
        </w:rPr>
        <w:t xml:space="preserve"> </w:t>
      </w:r>
      <w:r>
        <w:rPr>
          <w:sz w:val="24"/>
          <w:szCs w:val="24"/>
          <w:lang w:val="sr-Latn-CS"/>
        </w:rPr>
        <w:t>косина</w:t>
      </w:r>
      <w:r w:rsidRPr="00A91340">
        <w:rPr>
          <w:sz w:val="24"/>
          <w:szCs w:val="24"/>
          <w:lang w:val="sr-Latn-CS"/>
        </w:rPr>
        <w:t xml:space="preserve"> </w:t>
      </w:r>
      <w:r>
        <w:rPr>
          <w:sz w:val="24"/>
          <w:szCs w:val="24"/>
          <w:lang w:val="sr-Latn-CS"/>
        </w:rPr>
        <w:t>спољашњих</w:t>
      </w:r>
      <w:r w:rsidRPr="00A91340">
        <w:rPr>
          <w:sz w:val="24"/>
          <w:szCs w:val="24"/>
          <w:lang w:val="sr-Latn-CS"/>
        </w:rPr>
        <w:t xml:space="preserve"> </w:t>
      </w:r>
      <w:r>
        <w:rPr>
          <w:sz w:val="24"/>
          <w:szCs w:val="24"/>
          <w:lang w:val="sr-Latn-CS"/>
        </w:rPr>
        <w:t>одлагалишта</w:t>
      </w:r>
      <w:r w:rsidRPr="00A91340">
        <w:rPr>
          <w:sz w:val="24"/>
          <w:szCs w:val="24"/>
          <w:lang w:val="sr-Latn-CS"/>
        </w:rPr>
        <w:t xml:space="preserve"> </w:t>
      </w:r>
      <w:r>
        <w:rPr>
          <w:sz w:val="24"/>
          <w:szCs w:val="24"/>
          <w:lang w:val="sr-Latn-CS"/>
        </w:rPr>
        <w:t>јаловине</w:t>
      </w:r>
      <w:r w:rsidRPr="00A91340">
        <w:rPr>
          <w:sz w:val="24"/>
          <w:szCs w:val="24"/>
          <w:lang w:val="sr-Latn-CS"/>
        </w:rPr>
        <w:t xml:space="preserve"> </w:t>
      </w:r>
      <w:r>
        <w:rPr>
          <w:sz w:val="24"/>
          <w:szCs w:val="24"/>
          <w:lang w:val="sr-Latn-CS"/>
        </w:rPr>
        <w:t>и</w:t>
      </w:r>
    </w:p>
    <w:p w:rsidR="00570CC6" w:rsidRPr="008E1A41" w:rsidRDefault="00570CC6" w:rsidP="002D1551">
      <w:pPr>
        <w:numPr>
          <w:ilvl w:val="0"/>
          <w:numId w:val="13"/>
        </w:numPr>
        <w:tabs>
          <w:tab w:val="clear" w:pos="720"/>
          <w:tab w:val="num" w:pos="1440"/>
        </w:tabs>
        <w:ind w:left="1800"/>
        <w:jc w:val="both"/>
        <w:rPr>
          <w:sz w:val="24"/>
          <w:szCs w:val="24"/>
          <w:lang w:val="sr-Latn-CS"/>
        </w:rPr>
      </w:pPr>
      <w:r>
        <w:rPr>
          <w:sz w:val="24"/>
          <w:szCs w:val="24"/>
          <w:lang w:val="sr-Latn-CS"/>
        </w:rPr>
        <w:t>блокираног</w:t>
      </w:r>
      <w:r w:rsidRPr="00A91340">
        <w:rPr>
          <w:sz w:val="24"/>
          <w:szCs w:val="24"/>
          <w:lang w:val="sr-Latn-CS"/>
        </w:rPr>
        <w:t xml:space="preserve"> </w:t>
      </w:r>
      <w:r>
        <w:rPr>
          <w:sz w:val="24"/>
          <w:szCs w:val="24"/>
          <w:lang w:val="sr-Latn-CS"/>
        </w:rPr>
        <w:t>земљишта</w:t>
      </w:r>
      <w:r w:rsidRPr="00A91340">
        <w:rPr>
          <w:sz w:val="24"/>
          <w:szCs w:val="24"/>
          <w:lang w:val="sr-Latn-CS"/>
        </w:rPr>
        <w:t>.</w:t>
      </w:r>
    </w:p>
    <w:p w:rsidR="00BB7DDC" w:rsidRDefault="00BB7DDC" w:rsidP="001B51F4">
      <w:pPr>
        <w:jc w:val="both"/>
        <w:rPr>
          <w:sz w:val="24"/>
          <w:szCs w:val="24"/>
          <w:lang w:eastAsia="hr-HR"/>
        </w:rPr>
      </w:pPr>
    </w:p>
    <w:p w:rsidR="002A065D" w:rsidRPr="00A91340" w:rsidRDefault="002A065D" w:rsidP="002A065D">
      <w:pPr>
        <w:jc w:val="both"/>
        <w:rPr>
          <w:sz w:val="24"/>
          <w:szCs w:val="24"/>
          <w:lang w:val="sr-Latn-CS"/>
        </w:rPr>
      </w:pPr>
      <w:r>
        <w:rPr>
          <w:sz w:val="24"/>
          <w:szCs w:val="24"/>
          <w:lang w:val="sr-Latn-CS"/>
        </w:rPr>
        <w:t>Деградиране</w:t>
      </w:r>
      <w:r w:rsidRPr="00A91340">
        <w:rPr>
          <w:sz w:val="24"/>
          <w:szCs w:val="24"/>
          <w:lang w:val="sr-Latn-CS"/>
        </w:rPr>
        <w:t xml:space="preserve"> </w:t>
      </w:r>
      <w:r>
        <w:rPr>
          <w:sz w:val="24"/>
          <w:szCs w:val="24"/>
          <w:lang w:val="sr-Latn-CS"/>
        </w:rPr>
        <w:t>површине</w:t>
      </w:r>
      <w:r w:rsidRPr="00A91340">
        <w:rPr>
          <w:sz w:val="24"/>
          <w:szCs w:val="24"/>
          <w:lang w:val="sr-Latn-CS"/>
        </w:rPr>
        <w:t xml:space="preserve"> </w:t>
      </w:r>
      <w:r>
        <w:rPr>
          <w:sz w:val="24"/>
          <w:szCs w:val="24"/>
          <w:lang w:val="sr-Latn-CS"/>
        </w:rPr>
        <w:t>мењају</w:t>
      </w:r>
      <w:r w:rsidRPr="00A91340">
        <w:rPr>
          <w:sz w:val="24"/>
          <w:szCs w:val="24"/>
          <w:lang w:val="sr-Latn-CS"/>
        </w:rPr>
        <w:t xml:space="preserve"> </w:t>
      </w:r>
      <w:r>
        <w:rPr>
          <w:sz w:val="24"/>
          <w:szCs w:val="24"/>
          <w:lang w:val="sr-Latn-CS"/>
        </w:rPr>
        <w:t>морфологију</w:t>
      </w:r>
      <w:r w:rsidRPr="00A91340">
        <w:rPr>
          <w:sz w:val="24"/>
          <w:szCs w:val="24"/>
          <w:lang w:val="sr-Latn-CS"/>
        </w:rPr>
        <w:t xml:space="preserve"> </w:t>
      </w:r>
      <w:r>
        <w:rPr>
          <w:sz w:val="24"/>
          <w:szCs w:val="24"/>
          <w:lang w:val="sr-Latn-CS"/>
        </w:rPr>
        <w:t>терена</w:t>
      </w:r>
      <w:r w:rsidRPr="00A91340">
        <w:rPr>
          <w:sz w:val="24"/>
          <w:szCs w:val="24"/>
          <w:lang w:val="sr-Latn-CS"/>
        </w:rPr>
        <w:t xml:space="preserve"> </w:t>
      </w:r>
      <w:r>
        <w:rPr>
          <w:sz w:val="24"/>
          <w:szCs w:val="24"/>
          <w:lang w:val="sr-Latn-CS"/>
        </w:rPr>
        <w:t>и</w:t>
      </w:r>
      <w:r w:rsidRPr="00A91340">
        <w:rPr>
          <w:sz w:val="24"/>
          <w:szCs w:val="24"/>
          <w:lang w:val="sr-Latn-CS"/>
        </w:rPr>
        <w:t xml:space="preserve"> </w:t>
      </w:r>
      <w:r>
        <w:rPr>
          <w:sz w:val="24"/>
          <w:szCs w:val="24"/>
          <w:lang w:val="sr-Latn-CS"/>
        </w:rPr>
        <w:t>ум</w:t>
      </w:r>
      <w:r>
        <w:rPr>
          <w:sz w:val="24"/>
          <w:szCs w:val="24"/>
          <w:lang w:val="sr-Cyrl-RS"/>
        </w:rPr>
        <w:t>ј</w:t>
      </w:r>
      <w:r>
        <w:rPr>
          <w:sz w:val="24"/>
          <w:szCs w:val="24"/>
          <w:lang w:val="sr-Latn-CS"/>
        </w:rPr>
        <w:t>есто</w:t>
      </w:r>
      <w:r w:rsidRPr="00A91340">
        <w:rPr>
          <w:sz w:val="24"/>
          <w:szCs w:val="24"/>
          <w:lang w:val="sr-Latn-CS"/>
        </w:rPr>
        <w:t xml:space="preserve"> </w:t>
      </w:r>
      <w:r>
        <w:rPr>
          <w:sz w:val="24"/>
          <w:szCs w:val="24"/>
          <w:lang w:val="sr-Latn-CS"/>
        </w:rPr>
        <w:t>култивисаних</w:t>
      </w:r>
      <w:r w:rsidRPr="00A91340">
        <w:rPr>
          <w:sz w:val="24"/>
          <w:szCs w:val="24"/>
          <w:lang w:val="sr-Latn-CS"/>
        </w:rPr>
        <w:t xml:space="preserve"> </w:t>
      </w:r>
      <w:r>
        <w:rPr>
          <w:sz w:val="24"/>
          <w:szCs w:val="24"/>
          <w:lang w:val="sr-Latn-CS"/>
        </w:rPr>
        <w:t>површина</w:t>
      </w:r>
      <w:r w:rsidRPr="00A91340">
        <w:rPr>
          <w:sz w:val="24"/>
          <w:szCs w:val="24"/>
          <w:lang w:val="sr-Latn-CS"/>
        </w:rPr>
        <w:t xml:space="preserve">, </w:t>
      </w:r>
      <w:r>
        <w:rPr>
          <w:sz w:val="24"/>
          <w:szCs w:val="24"/>
          <w:lang w:val="sr-Latn-CS"/>
        </w:rPr>
        <w:t>формирају</w:t>
      </w:r>
      <w:r w:rsidRPr="00A91340">
        <w:rPr>
          <w:sz w:val="24"/>
          <w:szCs w:val="24"/>
          <w:lang w:val="sr-Latn-CS"/>
        </w:rPr>
        <w:t xml:space="preserve"> </w:t>
      </w:r>
      <w:r>
        <w:rPr>
          <w:sz w:val="24"/>
          <w:szCs w:val="24"/>
          <w:lang w:val="sr-Latn-CS"/>
        </w:rPr>
        <w:t>се</w:t>
      </w:r>
      <w:r w:rsidRPr="00A91340">
        <w:rPr>
          <w:sz w:val="24"/>
          <w:szCs w:val="24"/>
          <w:lang w:val="sr-Latn-CS"/>
        </w:rPr>
        <w:t xml:space="preserve"> </w:t>
      </w:r>
      <w:r>
        <w:rPr>
          <w:sz w:val="24"/>
          <w:szCs w:val="24"/>
          <w:lang w:val="sr-Latn-CS"/>
        </w:rPr>
        <w:t>удубљења</w:t>
      </w:r>
      <w:r w:rsidRPr="00A91340">
        <w:rPr>
          <w:sz w:val="24"/>
          <w:szCs w:val="24"/>
          <w:lang w:val="sr-Latn-CS"/>
        </w:rPr>
        <w:t xml:space="preserve"> </w:t>
      </w:r>
      <w:r>
        <w:rPr>
          <w:sz w:val="24"/>
          <w:szCs w:val="24"/>
          <w:lang w:val="sr-Latn-CS"/>
        </w:rPr>
        <w:t>правилног</w:t>
      </w:r>
      <w:r w:rsidRPr="00A91340">
        <w:rPr>
          <w:sz w:val="24"/>
          <w:szCs w:val="24"/>
          <w:lang w:val="sr-Latn-CS"/>
        </w:rPr>
        <w:t xml:space="preserve"> </w:t>
      </w:r>
      <w:r>
        <w:rPr>
          <w:sz w:val="24"/>
          <w:szCs w:val="24"/>
          <w:lang w:val="sr-Latn-CS"/>
        </w:rPr>
        <w:t>или</w:t>
      </w:r>
      <w:r w:rsidRPr="00A91340">
        <w:rPr>
          <w:sz w:val="24"/>
          <w:szCs w:val="24"/>
          <w:lang w:val="sr-Latn-CS"/>
        </w:rPr>
        <w:t xml:space="preserve"> </w:t>
      </w:r>
      <w:r>
        <w:rPr>
          <w:sz w:val="24"/>
          <w:szCs w:val="24"/>
          <w:lang w:val="sr-Latn-CS"/>
        </w:rPr>
        <w:t>неправилног</w:t>
      </w:r>
      <w:r w:rsidRPr="00A91340">
        <w:rPr>
          <w:sz w:val="24"/>
          <w:szCs w:val="24"/>
          <w:lang w:val="sr-Latn-CS"/>
        </w:rPr>
        <w:t xml:space="preserve"> </w:t>
      </w:r>
      <w:r>
        <w:rPr>
          <w:sz w:val="24"/>
          <w:szCs w:val="24"/>
          <w:lang w:val="sr-Latn-CS"/>
        </w:rPr>
        <w:t>облика</w:t>
      </w:r>
      <w:r w:rsidRPr="00A91340">
        <w:rPr>
          <w:sz w:val="24"/>
          <w:szCs w:val="24"/>
          <w:lang w:val="sr-Latn-CS"/>
        </w:rPr>
        <w:t xml:space="preserve"> </w:t>
      </w:r>
      <w:r>
        <w:rPr>
          <w:sz w:val="24"/>
          <w:szCs w:val="24"/>
          <w:lang w:val="sr-Latn-CS"/>
        </w:rPr>
        <w:t>и</w:t>
      </w:r>
      <w:r w:rsidRPr="00A91340">
        <w:rPr>
          <w:sz w:val="24"/>
          <w:szCs w:val="24"/>
          <w:lang w:val="sr-Latn-CS"/>
        </w:rPr>
        <w:t xml:space="preserve"> </w:t>
      </w:r>
      <w:r>
        <w:rPr>
          <w:sz w:val="24"/>
          <w:szCs w:val="24"/>
          <w:lang w:val="sr-Latn-CS"/>
        </w:rPr>
        <w:t>брда</w:t>
      </w:r>
      <w:r w:rsidRPr="00A91340">
        <w:rPr>
          <w:sz w:val="24"/>
          <w:szCs w:val="24"/>
          <w:lang w:val="sr-Latn-CS"/>
        </w:rPr>
        <w:t xml:space="preserve"> </w:t>
      </w:r>
      <w:r>
        <w:rPr>
          <w:sz w:val="24"/>
          <w:szCs w:val="24"/>
          <w:lang w:val="sr-Latn-CS"/>
        </w:rPr>
        <w:t>са</w:t>
      </w:r>
      <w:r w:rsidRPr="00A91340">
        <w:rPr>
          <w:sz w:val="24"/>
          <w:szCs w:val="24"/>
          <w:lang w:val="sr-Latn-CS"/>
        </w:rPr>
        <w:t xml:space="preserve"> </w:t>
      </w:r>
      <w:r>
        <w:rPr>
          <w:sz w:val="24"/>
          <w:szCs w:val="24"/>
          <w:lang w:val="sr-Latn-CS"/>
        </w:rPr>
        <w:t>заравњеним</w:t>
      </w:r>
      <w:r w:rsidRPr="00A91340">
        <w:rPr>
          <w:sz w:val="24"/>
          <w:szCs w:val="24"/>
          <w:lang w:val="sr-Latn-CS"/>
        </w:rPr>
        <w:t xml:space="preserve"> </w:t>
      </w:r>
      <w:r>
        <w:rPr>
          <w:sz w:val="24"/>
          <w:szCs w:val="24"/>
          <w:lang w:val="sr-Latn-CS"/>
        </w:rPr>
        <w:t>горњим</w:t>
      </w:r>
      <w:r w:rsidRPr="00A91340">
        <w:rPr>
          <w:sz w:val="24"/>
          <w:szCs w:val="24"/>
          <w:lang w:val="sr-Latn-CS"/>
        </w:rPr>
        <w:t xml:space="preserve"> </w:t>
      </w:r>
      <w:r>
        <w:rPr>
          <w:sz w:val="24"/>
          <w:szCs w:val="24"/>
          <w:lang w:val="sr-Latn-CS"/>
        </w:rPr>
        <w:t>површинама</w:t>
      </w:r>
      <w:r w:rsidRPr="00A91340">
        <w:rPr>
          <w:sz w:val="24"/>
          <w:szCs w:val="24"/>
          <w:lang w:val="sr-Latn-CS"/>
        </w:rPr>
        <w:t>.</w:t>
      </w:r>
    </w:p>
    <w:p w:rsidR="00BB7DDC" w:rsidRDefault="002A065D" w:rsidP="002A065D">
      <w:pPr>
        <w:jc w:val="both"/>
        <w:rPr>
          <w:sz w:val="24"/>
          <w:szCs w:val="24"/>
          <w:lang w:eastAsia="hr-HR"/>
        </w:rPr>
      </w:pPr>
      <w:r>
        <w:rPr>
          <w:sz w:val="24"/>
          <w:szCs w:val="24"/>
          <w:lang w:val="sr-Latn-CS"/>
        </w:rPr>
        <w:t>Квалитет</w:t>
      </w:r>
      <w:r w:rsidRPr="00A91340">
        <w:rPr>
          <w:sz w:val="24"/>
          <w:szCs w:val="24"/>
          <w:lang w:val="sr-Latn-CS"/>
        </w:rPr>
        <w:t xml:space="preserve"> </w:t>
      </w:r>
      <w:r>
        <w:rPr>
          <w:sz w:val="24"/>
          <w:szCs w:val="24"/>
          <w:lang w:val="sr-Latn-CS"/>
        </w:rPr>
        <w:t>земљишта</w:t>
      </w:r>
      <w:r w:rsidRPr="00A91340">
        <w:rPr>
          <w:sz w:val="24"/>
          <w:szCs w:val="24"/>
          <w:lang w:val="sr-Latn-CS"/>
        </w:rPr>
        <w:t xml:space="preserve"> </w:t>
      </w:r>
      <w:r>
        <w:rPr>
          <w:sz w:val="24"/>
          <w:szCs w:val="24"/>
          <w:lang w:val="sr-Latn-CS"/>
        </w:rPr>
        <w:t>деградиран</w:t>
      </w:r>
      <w:r w:rsidRPr="00A91340">
        <w:rPr>
          <w:sz w:val="24"/>
          <w:szCs w:val="24"/>
          <w:lang w:val="sr-Latn-CS"/>
        </w:rPr>
        <w:t xml:space="preserve"> </w:t>
      </w:r>
      <w:r>
        <w:rPr>
          <w:sz w:val="24"/>
          <w:szCs w:val="24"/>
          <w:lang w:val="sr-Latn-CS"/>
        </w:rPr>
        <w:t>површинским</w:t>
      </w:r>
      <w:r w:rsidRPr="00A91340">
        <w:rPr>
          <w:sz w:val="24"/>
          <w:szCs w:val="24"/>
          <w:lang w:val="sr-Latn-CS"/>
        </w:rPr>
        <w:t xml:space="preserve"> </w:t>
      </w:r>
      <w:r>
        <w:rPr>
          <w:sz w:val="24"/>
          <w:szCs w:val="24"/>
          <w:lang w:val="sr-Latn-CS"/>
        </w:rPr>
        <w:t>копом</w:t>
      </w:r>
      <w:r w:rsidRPr="00A91340">
        <w:rPr>
          <w:sz w:val="24"/>
          <w:szCs w:val="24"/>
          <w:lang w:val="sr-Latn-CS"/>
        </w:rPr>
        <w:t xml:space="preserve"> </w:t>
      </w:r>
      <w:r>
        <w:rPr>
          <w:sz w:val="24"/>
          <w:szCs w:val="24"/>
          <w:lang w:val="sr-Latn-CS"/>
        </w:rPr>
        <w:t>и</w:t>
      </w:r>
      <w:r w:rsidRPr="00A91340">
        <w:rPr>
          <w:sz w:val="24"/>
          <w:szCs w:val="24"/>
          <w:lang w:val="sr-Latn-CS"/>
        </w:rPr>
        <w:t xml:space="preserve"> </w:t>
      </w:r>
      <w:r>
        <w:rPr>
          <w:sz w:val="24"/>
          <w:szCs w:val="24"/>
          <w:lang w:val="sr-Latn-CS"/>
        </w:rPr>
        <w:t>спољашњим</w:t>
      </w:r>
      <w:r w:rsidRPr="00A91340">
        <w:rPr>
          <w:sz w:val="24"/>
          <w:szCs w:val="24"/>
          <w:lang w:val="sr-Latn-CS"/>
        </w:rPr>
        <w:t xml:space="preserve"> </w:t>
      </w:r>
      <w:r>
        <w:rPr>
          <w:sz w:val="24"/>
          <w:szCs w:val="24"/>
          <w:lang w:val="sr-Latn-CS"/>
        </w:rPr>
        <w:t>одлагалиштем</w:t>
      </w:r>
      <w:r w:rsidRPr="00A91340">
        <w:rPr>
          <w:sz w:val="24"/>
          <w:szCs w:val="24"/>
          <w:lang w:val="sr-Latn-CS"/>
        </w:rPr>
        <w:t xml:space="preserve"> </w:t>
      </w:r>
      <w:r>
        <w:rPr>
          <w:sz w:val="24"/>
          <w:szCs w:val="24"/>
          <w:lang w:val="sr-Latn-CS"/>
        </w:rPr>
        <w:t>јаловине</w:t>
      </w:r>
      <w:r w:rsidRPr="00A91340">
        <w:rPr>
          <w:sz w:val="24"/>
          <w:szCs w:val="24"/>
          <w:lang w:val="sr-Latn-CS"/>
        </w:rPr>
        <w:t xml:space="preserve"> </w:t>
      </w:r>
      <w:r>
        <w:rPr>
          <w:sz w:val="24"/>
          <w:szCs w:val="24"/>
          <w:lang w:val="sr-Latn-CS"/>
        </w:rPr>
        <w:t>био</w:t>
      </w:r>
      <w:r w:rsidRPr="00A91340">
        <w:rPr>
          <w:sz w:val="24"/>
          <w:szCs w:val="24"/>
          <w:lang w:val="sr-Latn-CS"/>
        </w:rPr>
        <w:t xml:space="preserve"> </w:t>
      </w:r>
      <w:r>
        <w:rPr>
          <w:sz w:val="24"/>
          <w:szCs w:val="24"/>
          <w:lang w:val="sr-Latn-CS"/>
        </w:rPr>
        <w:t>је</w:t>
      </w:r>
      <w:r w:rsidRPr="00A91340">
        <w:rPr>
          <w:sz w:val="24"/>
          <w:szCs w:val="24"/>
          <w:lang w:val="sr-Latn-CS"/>
        </w:rPr>
        <w:t xml:space="preserve"> </w:t>
      </w:r>
      <w:r w:rsidRPr="00B73BB6">
        <w:rPr>
          <w:sz w:val="24"/>
          <w:szCs w:val="24"/>
          <w:lang w:val="sr-Latn-CS"/>
        </w:rPr>
        <w:t xml:space="preserve">IV </w:t>
      </w:r>
      <w:r>
        <w:rPr>
          <w:sz w:val="24"/>
          <w:szCs w:val="24"/>
          <w:lang w:val="sr-Cyrl-RS"/>
        </w:rPr>
        <w:t>и</w:t>
      </w:r>
      <w:r w:rsidRPr="00B73BB6">
        <w:rPr>
          <w:sz w:val="24"/>
          <w:szCs w:val="24"/>
          <w:lang w:val="sr-Latn-CS"/>
        </w:rPr>
        <w:t xml:space="preserve"> V</w:t>
      </w:r>
      <w:r w:rsidRPr="002A6880">
        <w:rPr>
          <w:rFonts w:ascii="Arial" w:hAnsi="Arial" w:cs="Arial"/>
          <w:sz w:val="22"/>
          <w:szCs w:val="22"/>
          <w:lang w:val="sr-Latn-CS"/>
        </w:rPr>
        <w:t xml:space="preserve"> </w:t>
      </w:r>
      <w:r>
        <w:rPr>
          <w:sz w:val="24"/>
          <w:szCs w:val="24"/>
          <w:lang w:val="sr-Latn-CS"/>
        </w:rPr>
        <w:t>катастарске</w:t>
      </w:r>
      <w:r w:rsidRPr="00A91340">
        <w:rPr>
          <w:sz w:val="24"/>
          <w:szCs w:val="24"/>
          <w:lang w:val="sr-Latn-CS"/>
        </w:rPr>
        <w:t xml:space="preserve"> </w:t>
      </w:r>
      <w:r>
        <w:rPr>
          <w:sz w:val="24"/>
          <w:szCs w:val="24"/>
          <w:lang w:val="sr-Latn-CS"/>
        </w:rPr>
        <w:t>класе</w:t>
      </w:r>
      <w:r w:rsidRPr="00A91340">
        <w:rPr>
          <w:sz w:val="24"/>
          <w:szCs w:val="24"/>
          <w:lang w:val="sr-Latn-CS"/>
        </w:rPr>
        <w:t xml:space="preserve">. </w:t>
      </w:r>
      <w:r>
        <w:rPr>
          <w:sz w:val="24"/>
          <w:szCs w:val="24"/>
          <w:lang w:val="sr-Latn-CS"/>
        </w:rPr>
        <w:t>Део</w:t>
      </w:r>
      <w:r w:rsidRPr="00A91340">
        <w:rPr>
          <w:sz w:val="24"/>
          <w:szCs w:val="24"/>
          <w:lang w:val="sr-Latn-CS"/>
        </w:rPr>
        <w:t xml:space="preserve"> </w:t>
      </w:r>
      <w:r>
        <w:rPr>
          <w:sz w:val="24"/>
          <w:szCs w:val="24"/>
          <w:lang w:val="sr-Latn-CS"/>
        </w:rPr>
        <w:t>површина</w:t>
      </w:r>
      <w:r w:rsidRPr="00A91340">
        <w:rPr>
          <w:sz w:val="24"/>
          <w:szCs w:val="24"/>
          <w:lang w:val="sr-Latn-CS"/>
        </w:rPr>
        <w:t xml:space="preserve"> </w:t>
      </w:r>
      <w:r>
        <w:rPr>
          <w:sz w:val="24"/>
          <w:szCs w:val="24"/>
          <w:lang w:val="sr-Latn-CS"/>
        </w:rPr>
        <w:t>биле</w:t>
      </w:r>
      <w:r w:rsidRPr="00A91340">
        <w:rPr>
          <w:sz w:val="24"/>
          <w:szCs w:val="24"/>
          <w:lang w:val="sr-Latn-CS"/>
        </w:rPr>
        <w:t xml:space="preserve"> </w:t>
      </w:r>
      <w:r>
        <w:rPr>
          <w:sz w:val="24"/>
          <w:szCs w:val="24"/>
          <w:lang w:val="sr-Latn-CS"/>
        </w:rPr>
        <w:t>су</w:t>
      </w:r>
      <w:r w:rsidRPr="00A91340">
        <w:rPr>
          <w:sz w:val="24"/>
          <w:szCs w:val="24"/>
          <w:lang w:val="sr-Latn-CS"/>
        </w:rPr>
        <w:t xml:space="preserve"> </w:t>
      </w:r>
      <w:r>
        <w:rPr>
          <w:sz w:val="24"/>
          <w:szCs w:val="24"/>
          <w:lang w:val="sr-Latn-CS"/>
        </w:rPr>
        <w:t>обрадиве</w:t>
      </w:r>
      <w:r w:rsidRPr="00A91340">
        <w:rPr>
          <w:sz w:val="24"/>
          <w:szCs w:val="24"/>
          <w:lang w:val="sr-Latn-CS"/>
        </w:rPr>
        <w:t xml:space="preserve"> </w:t>
      </w:r>
      <w:r>
        <w:rPr>
          <w:sz w:val="24"/>
          <w:szCs w:val="24"/>
          <w:lang w:val="sr-Latn-CS"/>
        </w:rPr>
        <w:t>и</w:t>
      </w:r>
      <w:r w:rsidRPr="00A91340">
        <w:rPr>
          <w:sz w:val="24"/>
          <w:szCs w:val="24"/>
          <w:lang w:val="sr-Latn-CS"/>
        </w:rPr>
        <w:t xml:space="preserve"> </w:t>
      </w:r>
      <w:r>
        <w:rPr>
          <w:sz w:val="24"/>
          <w:szCs w:val="24"/>
          <w:lang w:val="sr-Latn-CS"/>
        </w:rPr>
        <w:t>под</w:t>
      </w:r>
      <w:r w:rsidRPr="00A91340">
        <w:rPr>
          <w:sz w:val="24"/>
          <w:szCs w:val="24"/>
          <w:lang w:val="sr-Latn-CS"/>
        </w:rPr>
        <w:t xml:space="preserve"> </w:t>
      </w:r>
      <w:r>
        <w:rPr>
          <w:sz w:val="24"/>
          <w:szCs w:val="24"/>
          <w:lang w:val="sr-Latn-CS"/>
        </w:rPr>
        <w:t>пољопривредним</w:t>
      </w:r>
      <w:r w:rsidRPr="00A91340">
        <w:rPr>
          <w:sz w:val="24"/>
          <w:szCs w:val="24"/>
          <w:lang w:val="sr-Latn-CS"/>
        </w:rPr>
        <w:t xml:space="preserve"> </w:t>
      </w:r>
      <w:r>
        <w:rPr>
          <w:sz w:val="24"/>
          <w:szCs w:val="24"/>
          <w:lang w:val="sr-Latn-CS"/>
        </w:rPr>
        <w:t>културама</w:t>
      </w:r>
      <w:r w:rsidRPr="00A91340">
        <w:rPr>
          <w:sz w:val="24"/>
          <w:szCs w:val="24"/>
          <w:lang w:val="sr-Latn-CS"/>
        </w:rPr>
        <w:t xml:space="preserve">, </w:t>
      </w:r>
      <w:r>
        <w:rPr>
          <w:sz w:val="24"/>
          <w:szCs w:val="24"/>
          <w:lang w:val="sr-Latn-CS"/>
        </w:rPr>
        <w:t>а</w:t>
      </w:r>
      <w:r w:rsidRPr="00A91340">
        <w:rPr>
          <w:sz w:val="24"/>
          <w:szCs w:val="24"/>
          <w:lang w:val="sr-Latn-CS"/>
        </w:rPr>
        <w:t xml:space="preserve"> </w:t>
      </w:r>
      <w:r>
        <w:rPr>
          <w:sz w:val="24"/>
          <w:szCs w:val="24"/>
          <w:lang w:val="sr-Latn-CS"/>
        </w:rPr>
        <w:t>део</w:t>
      </w:r>
      <w:r w:rsidRPr="00A91340">
        <w:rPr>
          <w:sz w:val="24"/>
          <w:szCs w:val="24"/>
          <w:lang w:val="sr-Latn-CS"/>
        </w:rPr>
        <w:t xml:space="preserve"> </w:t>
      </w:r>
      <w:r>
        <w:rPr>
          <w:sz w:val="24"/>
          <w:szCs w:val="24"/>
          <w:lang w:val="sr-Latn-CS"/>
        </w:rPr>
        <w:t>површина</w:t>
      </w:r>
      <w:r w:rsidRPr="00A91340">
        <w:rPr>
          <w:sz w:val="24"/>
          <w:szCs w:val="24"/>
          <w:lang w:val="sr-Latn-CS"/>
        </w:rPr>
        <w:t xml:space="preserve"> </w:t>
      </w:r>
      <w:r>
        <w:rPr>
          <w:sz w:val="24"/>
          <w:szCs w:val="24"/>
          <w:lang w:val="sr-Latn-CS"/>
        </w:rPr>
        <w:t>под</w:t>
      </w:r>
      <w:r w:rsidRPr="00A91340">
        <w:rPr>
          <w:sz w:val="24"/>
          <w:szCs w:val="24"/>
          <w:lang w:val="sr-Latn-CS"/>
        </w:rPr>
        <w:t xml:space="preserve"> </w:t>
      </w:r>
      <w:r>
        <w:rPr>
          <w:sz w:val="24"/>
          <w:szCs w:val="24"/>
          <w:lang w:val="sr-Latn-CS"/>
        </w:rPr>
        <w:t>пашњацима</w:t>
      </w:r>
    </w:p>
    <w:p w:rsidR="00D0639A" w:rsidRPr="008E1A41" w:rsidRDefault="00D0639A" w:rsidP="00D0639A">
      <w:pPr>
        <w:jc w:val="both"/>
        <w:rPr>
          <w:sz w:val="24"/>
          <w:szCs w:val="24"/>
          <w:lang w:val="sr-Cyrl-RS"/>
        </w:rPr>
      </w:pPr>
      <w:r w:rsidRPr="00FD2D3B">
        <w:rPr>
          <w:sz w:val="24"/>
          <w:szCs w:val="24"/>
        </w:rPr>
        <w:t>У</w:t>
      </w:r>
      <w:r w:rsidRPr="00FD2D3B">
        <w:rPr>
          <w:sz w:val="24"/>
          <w:szCs w:val="24"/>
          <w:lang w:val="sr-Cyrl-RS"/>
        </w:rPr>
        <w:t xml:space="preserve"> </w:t>
      </w:r>
      <w:r w:rsidRPr="00FD2D3B">
        <w:rPr>
          <w:sz w:val="24"/>
          <w:szCs w:val="24"/>
        </w:rPr>
        <w:t xml:space="preserve">Пројекту за рекултивацију </w:t>
      </w:r>
      <w:r w:rsidRPr="00FD2D3B">
        <w:rPr>
          <w:sz w:val="24"/>
          <w:szCs w:val="24"/>
          <w:lang w:val="sr-Cyrl-RS"/>
        </w:rPr>
        <w:t xml:space="preserve">који је дат Главним рударским пројектом површинског копа </w:t>
      </w:r>
      <w:r>
        <w:rPr>
          <w:sz w:val="24"/>
          <w:szCs w:val="24"/>
          <w:lang w:val="sr-Cyrl-RS"/>
        </w:rPr>
        <w:t>''</w:t>
      </w:r>
      <w:r w:rsidRPr="00FD2D3B">
        <w:rPr>
          <w:sz w:val="24"/>
          <w:szCs w:val="24"/>
          <w:lang w:val="sr-Cyrl-RS"/>
        </w:rPr>
        <w:t>Гацко-Централно Поље</w:t>
      </w:r>
      <w:r>
        <w:rPr>
          <w:sz w:val="24"/>
          <w:szCs w:val="24"/>
          <w:lang w:val="sr-Cyrl-RS"/>
        </w:rPr>
        <w:t>''</w:t>
      </w:r>
      <w:r w:rsidRPr="00FD2D3B">
        <w:rPr>
          <w:sz w:val="24"/>
          <w:szCs w:val="24"/>
          <w:lang w:val="sr-Cyrl-RS"/>
        </w:rPr>
        <w:t xml:space="preserve"> </w:t>
      </w:r>
      <w:r w:rsidRPr="00FD2D3B">
        <w:rPr>
          <w:sz w:val="24"/>
          <w:szCs w:val="24"/>
        </w:rPr>
        <w:t>разматра</w:t>
      </w:r>
      <w:r w:rsidR="00663D07">
        <w:rPr>
          <w:sz w:val="24"/>
          <w:szCs w:val="24"/>
          <w:lang w:val="sr-Cyrl-BA"/>
        </w:rPr>
        <w:t>не</w:t>
      </w:r>
      <w:r w:rsidRPr="00FD2D3B">
        <w:rPr>
          <w:sz w:val="24"/>
          <w:szCs w:val="24"/>
        </w:rPr>
        <w:t xml:space="preserve"> </w:t>
      </w:r>
      <w:r w:rsidRPr="00FD2D3B">
        <w:rPr>
          <w:sz w:val="24"/>
          <w:szCs w:val="24"/>
          <w:lang w:val="sr-Cyrl-RS"/>
        </w:rPr>
        <w:t>с</w:t>
      </w:r>
      <w:r w:rsidR="00663D07">
        <w:rPr>
          <w:sz w:val="24"/>
          <w:szCs w:val="24"/>
          <w:lang w:val="sr-Cyrl-RS"/>
        </w:rPr>
        <w:t>у</w:t>
      </w:r>
      <w:r w:rsidRPr="00FD2D3B">
        <w:rPr>
          <w:sz w:val="24"/>
          <w:szCs w:val="24"/>
          <w:lang w:val="sr-Cyrl-RS"/>
        </w:rPr>
        <w:t xml:space="preserve"> </w:t>
      </w:r>
      <w:r w:rsidRPr="00FD2D3B">
        <w:rPr>
          <w:sz w:val="24"/>
          <w:szCs w:val="24"/>
        </w:rPr>
        <w:t>деградиране површине Великог спољашњег одлагалишта. С обзиром да се експлоатација наста</w:t>
      </w:r>
      <w:r>
        <w:rPr>
          <w:sz w:val="24"/>
          <w:szCs w:val="24"/>
          <w:lang w:val="sr-Cyrl-BA"/>
        </w:rPr>
        <w:t>вља</w:t>
      </w:r>
      <w:r w:rsidRPr="00FD2D3B">
        <w:rPr>
          <w:sz w:val="24"/>
          <w:szCs w:val="24"/>
        </w:rPr>
        <w:t xml:space="preserve"> након 2020.године, ово спољашње одлагалиште</w:t>
      </w:r>
      <w:r w:rsidRPr="00FD2D3B">
        <w:rPr>
          <w:sz w:val="24"/>
          <w:szCs w:val="24"/>
          <w:lang w:val="sr-Cyrl-RS"/>
        </w:rPr>
        <w:t xml:space="preserve"> </w:t>
      </w:r>
      <w:r w:rsidRPr="00FD2D3B">
        <w:rPr>
          <w:sz w:val="24"/>
          <w:szCs w:val="24"/>
        </w:rPr>
        <w:t xml:space="preserve">није у коначним границама. Из тога разлога овај Пројекат </w:t>
      </w:r>
      <w:r w:rsidRPr="00FD2D3B">
        <w:rPr>
          <w:sz w:val="24"/>
          <w:szCs w:val="24"/>
          <w:lang w:val="sr-Cyrl-RS"/>
        </w:rPr>
        <w:t xml:space="preserve">је </w:t>
      </w:r>
      <w:r w:rsidRPr="00FD2D3B">
        <w:rPr>
          <w:sz w:val="24"/>
          <w:szCs w:val="24"/>
        </w:rPr>
        <w:t>обради</w:t>
      </w:r>
      <w:r w:rsidRPr="00FD2D3B">
        <w:rPr>
          <w:sz w:val="24"/>
          <w:szCs w:val="24"/>
          <w:lang w:val="sr-Cyrl-RS"/>
        </w:rPr>
        <w:t>о</w:t>
      </w:r>
      <w:r w:rsidRPr="00FD2D3B">
        <w:rPr>
          <w:sz w:val="24"/>
          <w:szCs w:val="24"/>
        </w:rPr>
        <w:t xml:space="preserve"> само оне површине које </w:t>
      </w:r>
      <w:r>
        <w:rPr>
          <w:sz w:val="24"/>
          <w:szCs w:val="24"/>
          <w:lang w:val="sr-Cyrl-BA"/>
        </w:rPr>
        <w:t>је</w:t>
      </w:r>
      <w:r w:rsidRPr="00FD2D3B">
        <w:rPr>
          <w:sz w:val="24"/>
          <w:szCs w:val="24"/>
        </w:rPr>
        <w:t xml:space="preserve"> би</w:t>
      </w:r>
      <w:r>
        <w:rPr>
          <w:sz w:val="24"/>
          <w:szCs w:val="24"/>
          <w:lang w:val="sr-Cyrl-BA"/>
        </w:rPr>
        <w:t>ло</w:t>
      </w:r>
      <w:r w:rsidRPr="00FD2D3B">
        <w:rPr>
          <w:sz w:val="24"/>
          <w:szCs w:val="24"/>
          <w:lang w:val="sr-Cyrl-RS"/>
        </w:rPr>
        <w:t xml:space="preserve"> </w:t>
      </w:r>
      <w:r w:rsidRPr="00FD2D3B">
        <w:rPr>
          <w:sz w:val="24"/>
          <w:szCs w:val="24"/>
        </w:rPr>
        <w:t>могуће рекултивисати на крају 2019. и 2020.године до које је овај Пројекат важећи.</w:t>
      </w:r>
      <w:r>
        <w:rPr>
          <w:sz w:val="24"/>
          <w:szCs w:val="24"/>
          <w:lang w:val="sr-Cyrl-RS"/>
        </w:rPr>
        <w:t xml:space="preserve"> </w:t>
      </w:r>
      <w:r w:rsidRPr="008E1A41">
        <w:rPr>
          <w:color w:val="000000" w:themeColor="text1"/>
          <w:sz w:val="24"/>
          <w:szCs w:val="24"/>
          <w:lang w:val="sr-Cyrl-CS"/>
        </w:rPr>
        <w:t>Када буде одобрен пројекат за наредних 5 година, све битне измјене и/или подаци из пројекта, као и обавезе ће бити уграђе</w:t>
      </w:r>
      <w:r>
        <w:rPr>
          <w:color w:val="000000" w:themeColor="text1"/>
          <w:sz w:val="24"/>
          <w:szCs w:val="24"/>
          <w:lang w:val="sr-Cyrl-CS"/>
        </w:rPr>
        <w:t>н</w:t>
      </w:r>
      <w:r w:rsidRPr="008E1A41">
        <w:rPr>
          <w:color w:val="000000" w:themeColor="text1"/>
          <w:sz w:val="24"/>
          <w:szCs w:val="24"/>
          <w:lang w:val="sr-Cyrl-CS"/>
        </w:rPr>
        <w:t xml:space="preserve">и у еколошку дозволу, која ће се мијењати ако буде битнијих измјена и одступања од важећег пројекта. </w:t>
      </w:r>
    </w:p>
    <w:p w:rsidR="00D0639A" w:rsidRDefault="00D0639A" w:rsidP="00661D2B">
      <w:pPr>
        <w:jc w:val="both"/>
        <w:rPr>
          <w:sz w:val="24"/>
          <w:szCs w:val="24"/>
        </w:rPr>
      </w:pPr>
      <w:r w:rsidRPr="00FD2D3B">
        <w:rPr>
          <w:sz w:val="24"/>
          <w:szCs w:val="24"/>
        </w:rPr>
        <w:t>Велико спољашње одлагалиште се формира на простору садашњег спољашњег одлагалишта</w:t>
      </w:r>
      <w:r w:rsidRPr="00FD2D3B">
        <w:rPr>
          <w:sz w:val="24"/>
          <w:szCs w:val="24"/>
          <w:lang w:val="sr-Cyrl-RS"/>
        </w:rPr>
        <w:t xml:space="preserve">. </w:t>
      </w:r>
      <w:r w:rsidRPr="00FD2D3B">
        <w:rPr>
          <w:sz w:val="24"/>
          <w:szCs w:val="24"/>
        </w:rPr>
        <w:t>Ово одлагалиште се формира обједињавањем постојећих спољашњих одлагалишта (западно и источно) и</w:t>
      </w:r>
      <w:r w:rsidRPr="00FD2D3B">
        <w:rPr>
          <w:sz w:val="24"/>
          <w:szCs w:val="24"/>
          <w:lang w:val="sr-Cyrl-RS"/>
        </w:rPr>
        <w:t xml:space="preserve"> </w:t>
      </w:r>
      <w:r w:rsidRPr="00FD2D3B">
        <w:rPr>
          <w:sz w:val="24"/>
          <w:szCs w:val="24"/>
        </w:rPr>
        <w:t>проширењем на простор изм</w:t>
      </w:r>
      <w:r w:rsidRPr="00FD2D3B">
        <w:rPr>
          <w:sz w:val="24"/>
          <w:szCs w:val="24"/>
          <w:lang w:val="sr-Cyrl-RS"/>
        </w:rPr>
        <w:t>ј</w:t>
      </w:r>
      <w:r w:rsidRPr="00FD2D3B">
        <w:rPr>
          <w:sz w:val="24"/>
          <w:szCs w:val="24"/>
        </w:rPr>
        <w:t>ештеног тока р</w:t>
      </w:r>
      <w:r w:rsidRPr="00FD2D3B">
        <w:rPr>
          <w:sz w:val="24"/>
          <w:szCs w:val="24"/>
          <w:lang w:val="sr-Cyrl-RS"/>
        </w:rPr>
        <w:t>иј</w:t>
      </w:r>
      <w:r w:rsidRPr="00FD2D3B">
        <w:rPr>
          <w:sz w:val="24"/>
          <w:szCs w:val="24"/>
        </w:rPr>
        <w:t xml:space="preserve">еке Мушнице. Најнижа етажа одлагалишта је 950 </w:t>
      </w:r>
      <w:r w:rsidRPr="00FD2D3B">
        <w:rPr>
          <w:sz w:val="24"/>
          <w:szCs w:val="24"/>
          <w:lang w:val="sr-Latn-RS"/>
        </w:rPr>
        <w:t>m</w:t>
      </w:r>
      <w:r w:rsidRPr="00FD2D3B">
        <w:rPr>
          <w:sz w:val="24"/>
          <w:szCs w:val="24"/>
        </w:rPr>
        <w:t xml:space="preserve"> а највиша је</w:t>
      </w:r>
      <w:r w:rsidRPr="00FD2D3B">
        <w:rPr>
          <w:sz w:val="24"/>
          <w:szCs w:val="24"/>
          <w:lang w:val="sr-Cyrl-RS"/>
        </w:rPr>
        <w:t xml:space="preserve"> </w:t>
      </w:r>
      <w:r w:rsidRPr="00FD2D3B">
        <w:rPr>
          <w:sz w:val="24"/>
          <w:szCs w:val="24"/>
        </w:rPr>
        <w:t>1025</w:t>
      </w:r>
      <w:r w:rsidRPr="00FD2D3B">
        <w:rPr>
          <w:sz w:val="24"/>
          <w:szCs w:val="24"/>
          <w:lang w:val="sr-Latn-RS"/>
        </w:rPr>
        <w:t xml:space="preserve"> m</w:t>
      </w:r>
      <w:r w:rsidRPr="00FD2D3B">
        <w:rPr>
          <w:sz w:val="24"/>
          <w:szCs w:val="24"/>
        </w:rPr>
        <w:t xml:space="preserve"> (горња површина).</w:t>
      </w:r>
    </w:p>
    <w:p w:rsidR="00BB7DDC" w:rsidRDefault="00BB7DDC" w:rsidP="001B51F4">
      <w:pPr>
        <w:jc w:val="both"/>
        <w:rPr>
          <w:sz w:val="24"/>
          <w:szCs w:val="24"/>
          <w:lang w:eastAsia="hr-HR"/>
        </w:rPr>
      </w:pPr>
    </w:p>
    <w:p w:rsidR="00661D2B" w:rsidRPr="00712B17" w:rsidRDefault="00661D2B" w:rsidP="00661D2B">
      <w:pPr>
        <w:rPr>
          <w:lang w:val="sr-Cyrl-RS"/>
        </w:rPr>
      </w:pPr>
    </w:p>
    <w:p w:rsidR="00661D2B" w:rsidRPr="00712B17" w:rsidRDefault="00661D2B" w:rsidP="00661D2B">
      <w:pPr>
        <w:rPr>
          <w:lang w:val="sr-Cyrl-RS"/>
        </w:rPr>
      </w:pPr>
      <w:r w:rsidRPr="00712B17">
        <w:rPr>
          <w:noProof/>
        </w:rPr>
        <w:drawing>
          <wp:inline distT="0" distB="0" distL="0" distR="0" wp14:anchorId="266E6EC7" wp14:editId="759C8C2D">
            <wp:extent cx="5828306" cy="3013545"/>
            <wp:effectExtent l="0" t="0" r="127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29300" cy="3014059"/>
                    </a:xfrm>
                    <a:prstGeom prst="rect">
                      <a:avLst/>
                    </a:prstGeom>
                    <a:noFill/>
                    <a:ln>
                      <a:noFill/>
                    </a:ln>
                  </pic:spPr>
                </pic:pic>
              </a:graphicData>
            </a:graphic>
          </wp:inline>
        </w:drawing>
      </w:r>
    </w:p>
    <w:p w:rsidR="00661D2B" w:rsidRPr="00516768" w:rsidRDefault="00661D2B" w:rsidP="00661D2B">
      <w:pPr>
        <w:jc w:val="center"/>
        <w:rPr>
          <w:sz w:val="24"/>
          <w:szCs w:val="24"/>
          <w:lang w:val="sr-Cyrl-RS"/>
        </w:rPr>
      </w:pPr>
      <w:r>
        <w:rPr>
          <w:b/>
          <w:sz w:val="24"/>
          <w:szCs w:val="24"/>
          <w:lang w:val="sr-Cyrl-RS"/>
        </w:rPr>
        <w:t>Слика 7</w:t>
      </w:r>
      <w:r>
        <w:rPr>
          <w:sz w:val="24"/>
          <w:szCs w:val="24"/>
          <w:lang w:val="sr-Cyrl-RS"/>
        </w:rPr>
        <w:t>.</w:t>
      </w:r>
      <w:r w:rsidRPr="005B7EB0">
        <w:rPr>
          <w:sz w:val="24"/>
          <w:szCs w:val="24"/>
          <w:lang w:val="sr-Cyrl-RS"/>
        </w:rPr>
        <w:t xml:space="preserve"> Изглед завршне контуре великог спољнег одлагалишта</w:t>
      </w:r>
    </w:p>
    <w:p w:rsidR="00BB7DDC" w:rsidRDefault="00BB7DDC" w:rsidP="001B51F4">
      <w:pPr>
        <w:jc w:val="both"/>
        <w:rPr>
          <w:sz w:val="24"/>
          <w:szCs w:val="24"/>
          <w:lang w:eastAsia="hr-HR"/>
        </w:rPr>
      </w:pPr>
    </w:p>
    <w:p w:rsidR="00CC6767" w:rsidRPr="00F854AB" w:rsidRDefault="00CC6767" w:rsidP="00146BFE">
      <w:pPr>
        <w:jc w:val="both"/>
        <w:rPr>
          <w:i/>
          <w:sz w:val="24"/>
          <w:szCs w:val="24"/>
          <w:lang w:val="sr-Cyrl-RS"/>
        </w:rPr>
      </w:pPr>
      <w:r w:rsidRPr="00F854AB">
        <w:rPr>
          <w:i/>
          <w:sz w:val="24"/>
          <w:szCs w:val="24"/>
          <w:lang w:val="sr-Cyrl-RS"/>
        </w:rPr>
        <w:t xml:space="preserve">Избор методе рекултивације </w:t>
      </w:r>
    </w:p>
    <w:p w:rsidR="00CC6767" w:rsidRPr="004021C2" w:rsidRDefault="00CC6767" w:rsidP="00146BFE">
      <w:pPr>
        <w:jc w:val="both"/>
        <w:rPr>
          <w:sz w:val="24"/>
          <w:szCs w:val="24"/>
          <w:lang w:val="sr-Cyrl-RS"/>
        </w:rPr>
      </w:pPr>
      <w:r>
        <w:rPr>
          <w:sz w:val="24"/>
          <w:szCs w:val="24"/>
          <w:lang w:val="sr-Cyrl-RS"/>
        </w:rPr>
        <w:t xml:space="preserve">У свијету се користе три категорије рекултивације (ауторекултивација, полурекултивација и оптимална рекултивација). </w:t>
      </w:r>
      <w:r w:rsidRPr="004021C2">
        <w:rPr>
          <w:sz w:val="24"/>
          <w:szCs w:val="24"/>
          <w:lang w:val="sr-Cyrl-RS"/>
        </w:rPr>
        <w:t xml:space="preserve">За рекултивацију одлагалишта предлаже се </w:t>
      </w:r>
      <w:r>
        <w:rPr>
          <w:sz w:val="24"/>
          <w:szCs w:val="24"/>
          <w:lang w:val="sr-Cyrl-RS"/>
        </w:rPr>
        <w:t>трећа категорија-</w:t>
      </w:r>
      <w:r w:rsidRPr="004021C2">
        <w:rPr>
          <w:sz w:val="24"/>
          <w:szCs w:val="24"/>
          <w:lang w:val="sr-Cyrl-RS"/>
        </w:rPr>
        <w:t>оптимална рекултивација са методама затрављивања. Радови на</w:t>
      </w:r>
      <w:r>
        <w:rPr>
          <w:sz w:val="24"/>
          <w:szCs w:val="24"/>
          <w:lang w:val="sr-Cyrl-RS"/>
        </w:rPr>
        <w:t xml:space="preserve"> рекултивацији се одвијају по сљ</w:t>
      </w:r>
      <w:r w:rsidRPr="004021C2">
        <w:rPr>
          <w:sz w:val="24"/>
          <w:szCs w:val="24"/>
          <w:lang w:val="sr-Cyrl-RS"/>
        </w:rPr>
        <w:t>едећим фазама рекултивације:</w:t>
      </w:r>
    </w:p>
    <w:p w:rsidR="00CC6767" w:rsidRPr="004021C2" w:rsidRDefault="00CC6767" w:rsidP="00CC6767">
      <w:pPr>
        <w:ind w:firstLine="720"/>
        <w:jc w:val="both"/>
        <w:rPr>
          <w:sz w:val="24"/>
          <w:szCs w:val="24"/>
          <w:lang w:val="sr-Cyrl-RS"/>
        </w:rPr>
      </w:pPr>
    </w:p>
    <w:p w:rsidR="00CC6767" w:rsidRPr="004021C2" w:rsidRDefault="00CC6767" w:rsidP="002D1551">
      <w:pPr>
        <w:pStyle w:val="ListParagraph"/>
        <w:numPr>
          <w:ilvl w:val="0"/>
          <w:numId w:val="14"/>
        </w:numPr>
        <w:ind w:left="1800"/>
        <w:contextualSpacing w:val="0"/>
        <w:jc w:val="both"/>
        <w:rPr>
          <w:sz w:val="24"/>
          <w:szCs w:val="24"/>
          <w:lang w:val="sr-Cyrl-RS"/>
        </w:rPr>
      </w:pPr>
      <w:r w:rsidRPr="004021C2">
        <w:rPr>
          <w:sz w:val="24"/>
          <w:szCs w:val="24"/>
          <w:lang w:val="sr-Cyrl-RS"/>
        </w:rPr>
        <w:lastRenderedPageBreak/>
        <w:t>Техничка фаза рекултивације</w:t>
      </w:r>
    </w:p>
    <w:p w:rsidR="00CC6767" w:rsidRPr="004021C2" w:rsidRDefault="00CC6767" w:rsidP="002D1551">
      <w:pPr>
        <w:pStyle w:val="ListParagraph"/>
        <w:numPr>
          <w:ilvl w:val="0"/>
          <w:numId w:val="14"/>
        </w:numPr>
        <w:ind w:left="1800"/>
        <w:contextualSpacing w:val="0"/>
        <w:jc w:val="both"/>
        <w:rPr>
          <w:sz w:val="24"/>
          <w:szCs w:val="24"/>
          <w:lang w:val="sr-Cyrl-RS"/>
        </w:rPr>
      </w:pPr>
      <w:r w:rsidRPr="004021C2">
        <w:rPr>
          <w:sz w:val="24"/>
          <w:szCs w:val="24"/>
          <w:lang w:val="sr-Cyrl-RS"/>
        </w:rPr>
        <w:t>Агротехничка фаза рекултивације, и</w:t>
      </w:r>
    </w:p>
    <w:p w:rsidR="00CC6767" w:rsidRPr="004021C2" w:rsidRDefault="00CC6767" w:rsidP="002D1551">
      <w:pPr>
        <w:pStyle w:val="ListParagraph"/>
        <w:numPr>
          <w:ilvl w:val="0"/>
          <w:numId w:val="14"/>
        </w:numPr>
        <w:ind w:left="1800"/>
        <w:contextualSpacing w:val="0"/>
        <w:jc w:val="both"/>
        <w:rPr>
          <w:sz w:val="24"/>
          <w:szCs w:val="24"/>
          <w:lang w:val="sr-Cyrl-RS"/>
        </w:rPr>
      </w:pPr>
      <w:r w:rsidRPr="004021C2">
        <w:rPr>
          <w:sz w:val="24"/>
          <w:szCs w:val="24"/>
          <w:lang w:val="sr-Cyrl-RS"/>
        </w:rPr>
        <w:t>Биолошка фаза рекултивације</w:t>
      </w:r>
      <w:r>
        <w:rPr>
          <w:sz w:val="24"/>
          <w:szCs w:val="24"/>
          <w:lang w:val="sr-Cyrl-RS"/>
        </w:rPr>
        <w:t>.</w:t>
      </w:r>
    </w:p>
    <w:p w:rsidR="00BB7DDC" w:rsidRDefault="00BB7DDC" w:rsidP="001B51F4">
      <w:pPr>
        <w:jc w:val="both"/>
        <w:rPr>
          <w:sz w:val="24"/>
          <w:szCs w:val="24"/>
          <w:lang w:eastAsia="hr-HR"/>
        </w:rPr>
      </w:pPr>
    </w:p>
    <w:p w:rsidR="00BB7DDC" w:rsidRPr="00CC6767" w:rsidRDefault="00CC6767" w:rsidP="008144BE">
      <w:pPr>
        <w:jc w:val="both"/>
        <w:rPr>
          <w:sz w:val="24"/>
          <w:szCs w:val="24"/>
          <w:lang w:val="sr-Cyrl-RS"/>
        </w:rPr>
      </w:pPr>
      <w:r w:rsidRPr="004021C2">
        <w:rPr>
          <w:sz w:val="24"/>
          <w:szCs w:val="24"/>
          <w:lang w:val="sr-Cyrl-RS"/>
        </w:rPr>
        <w:t>Радови техничке и агротехничке рекултивације се узајамно допуњују. За нормално одвијање техничке рекултивације потребно је извршити накнадно планирање завршне равни спољашњег одлагалишта, па радови агротехничке рекултивације (орање, тањирање, дрљање и др.).</w:t>
      </w:r>
    </w:p>
    <w:p w:rsidR="00CC6767" w:rsidRDefault="00CC6767" w:rsidP="00CC6767">
      <w:pPr>
        <w:jc w:val="both"/>
        <w:rPr>
          <w:sz w:val="24"/>
          <w:szCs w:val="24"/>
          <w:lang w:val="sr-Cyrl-RS"/>
        </w:rPr>
      </w:pPr>
      <w:r w:rsidRPr="002A6131">
        <w:rPr>
          <w:b/>
          <w:sz w:val="24"/>
          <w:szCs w:val="24"/>
          <w:lang w:val="sr-Cyrl-RS"/>
        </w:rPr>
        <w:t>Фаза техничке рекултивације</w:t>
      </w:r>
      <w:r w:rsidRPr="004021C2">
        <w:rPr>
          <w:sz w:val="24"/>
          <w:szCs w:val="24"/>
          <w:lang w:val="sr-Cyrl-RS"/>
        </w:rPr>
        <w:t xml:space="preserve"> састоји се од откопавања, утовара, транспорта, истовара и разношења тла по нарушеним површинама. Тло намењено за наношење на површинама на којима су предвиђене мјере рекултивације представља претходно откопане и селективно одложене квартарне седименте. Откопавање овог тла намјењеног за прекривање равни одлагалишта и запуњавање рупа намјењених за саднице врши се у току експлоатације, а депоновање на привремена одлагалишта. У току рекултивације квартарни седименти се користе са ових одлагалишта која имају привремен карактер. У циљу рекултивације завршних косина Великог спољашњег одлагалишта изводиће се антиерозивни радови, односно, засијецање терасне равни која омогућава лакши приступ машинама и људима. За засијецање терасне равни користиће се булдозери.</w:t>
      </w:r>
    </w:p>
    <w:p w:rsidR="00CC6767" w:rsidRPr="00AF6A16" w:rsidRDefault="00CC6767" w:rsidP="00CC6767">
      <w:pPr>
        <w:jc w:val="both"/>
        <w:rPr>
          <w:sz w:val="24"/>
          <w:szCs w:val="24"/>
          <w:lang w:val="sr-Cyrl-RS"/>
        </w:rPr>
      </w:pPr>
      <w:r w:rsidRPr="002A6131">
        <w:rPr>
          <w:b/>
          <w:sz w:val="24"/>
          <w:szCs w:val="24"/>
          <w:lang w:val="sr-Cyrl-RS"/>
        </w:rPr>
        <w:t>Фаза агротехничке рекултивације</w:t>
      </w:r>
      <w:r w:rsidRPr="00AF6A16">
        <w:rPr>
          <w:sz w:val="24"/>
          <w:szCs w:val="24"/>
          <w:lang w:val="sr-Cyrl-RS"/>
        </w:rPr>
        <w:t xml:space="preserve"> подразумјева оспособљавање приступних путева до површина за рекултивацију, копање јама за саднице.</w:t>
      </w:r>
    </w:p>
    <w:p w:rsidR="00BB7DDC" w:rsidRDefault="00CC6767" w:rsidP="001B51F4">
      <w:pPr>
        <w:jc w:val="both"/>
        <w:rPr>
          <w:sz w:val="24"/>
          <w:szCs w:val="24"/>
          <w:lang w:val="sr-Cyrl-RS"/>
        </w:rPr>
      </w:pPr>
      <w:r w:rsidRPr="002A6131">
        <w:rPr>
          <w:b/>
          <w:sz w:val="24"/>
          <w:szCs w:val="24"/>
          <w:lang w:val="sr-Cyrl-RS"/>
        </w:rPr>
        <w:t>Биолошка фаза</w:t>
      </w:r>
      <w:r w:rsidRPr="00AF6A16">
        <w:rPr>
          <w:sz w:val="24"/>
          <w:szCs w:val="24"/>
          <w:lang w:val="sr-Cyrl-RS"/>
        </w:rPr>
        <w:t xml:space="preserve"> обухвата комплекс биотехничких и фитомелиоративних мјера на припремљеним површинама у ци</w:t>
      </w:r>
      <w:r>
        <w:rPr>
          <w:sz w:val="24"/>
          <w:szCs w:val="24"/>
          <w:lang w:val="sr-Cyrl-RS"/>
        </w:rPr>
        <w:t xml:space="preserve">љу обнављања екосистема. На етажним и терасним равнима ће се вршити пошумљавање. </w:t>
      </w:r>
    </w:p>
    <w:p w:rsidR="00BA5A07" w:rsidRPr="00BA5A07" w:rsidRDefault="00BA5A07" w:rsidP="001B51F4">
      <w:pPr>
        <w:jc w:val="both"/>
        <w:rPr>
          <w:sz w:val="24"/>
          <w:szCs w:val="24"/>
          <w:lang w:val="sr-Cyrl-RS"/>
        </w:rPr>
      </w:pPr>
    </w:p>
    <w:p w:rsidR="00BA5A07" w:rsidRDefault="00BA5A07" w:rsidP="00BA5A07">
      <w:pPr>
        <w:autoSpaceDE w:val="0"/>
        <w:autoSpaceDN w:val="0"/>
        <w:adjustRightInd w:val="0"/>
        <w:rPr>
          <w:sz w:val="24"/>
          <w:szCs w:val="24"/>
          <w:lang w:val="sr-Cyrl-RS"/>
        </w:rPr>
      </w:pPr>
      <w:r>
        <w:rPr>
          <w:sz w:val="24"/>
          <w:szCs w:val="24"/>
          <w:lang w:val="sr-Cyrl-RS"/>
        </w:rPr>
        <w:t>Ефекти рекултивације спољашњег одлагалишта огледају се у томе да:</w:t>
      </w:r>
    </w:p>
    <w:p w:rsidR="00BA5A07" w:rsidRDefault="00BA5A07" w:rsidP="00BA5A07">
      <w:pPr>
        <w:autoSpaceDE w:val="0"/>
        <w:autoSpaceDN w:val="0"/>
        <w:adjustRightInd w:val="0"/>
        <w:rPr>
          <w:sz w:val="24"/>
          <w:szCs w:val="24"/>
          <w:lang w:val="sr-Cyrl-RS"/>
        </w:rPr>
      </w:pPr>
    </w:p>
    <w:p w:rsidR="00BA5A07" w:rsidRDefault="00BA5A07" w:rsidP="002D1551">
      <w:pPr>
        <w:pStyle w:val="ListParagraph"/>
        <w:numPr>
          <w:ilvl w:val="0"/>
          <w:numId w:val="15"/>
        </w:numPr>
        <w:autoSpaceDE w:val="0"/>
        <w:autoSpaceDN w:val="0"/>
        <w:adjustRightInd w:val="0"/>
        <w:ind w:left="1800"/>
        <w:contextualSpacing w:val="0"/>
        <w:jc w:val="both"/>
        <w:rPr>
          <w:sz w:val="24"/>
          <w:szCs w:val="24"/>
          <w:lang w:val="sr-Cyrl-RS"/>
        </w:rPr>
      </w:pPr>
      <w:r>
        <w:rPr>
          <w:sz w:val="24"/>
          <w:szCs w:val="24"/>
          <w:lang w:val="sr-Cyrl-RS"/>
        </w:rPr>
        <w:t>Шумски засади омогућавају боље везивање земљишта, стимулишу развој приземне флоре, активирају педолошке процесе у супстрату корјеновим системом, спречавају инсолацију и сушење тла, дување јаких вјетрова и подизање прашине,</w:t>
      </w:r>
    </w:p>
    <w:p w:rsidR="00BA5A07" w:rsidRDefault="00BA5A07" w:rsidP="002D1551">
      <w:pPr>
        <w:pStyle w:val="ListParagraph"/>
        <w:numPr>
          <w:ilvl w:val="0"/>
          <w:numId w:val="15"/>
        </w:numPr>
        <w:autoSpaceDE w:val="0"/>
        <w:autoSpaceDN w:val="0"/>
        <w:adjustRightInd w:val="0"/>
        <w:ind w:left="1800"/>
        <w:contextualSpacing w:val="0"/>
        <w:jc w:val="both"/>
        <w:rPr>
          <w:sz w:val="24"/>
          <w:szCs w:val="24"/>
          <w:lang w:val="sr-Cyrl-RS"/>
        </w:rPr>
      </w:pPr>
      <w:r>
        <w:rPr>
          <w:sz w:val="24"/>
          <w:szCs w:val="24"/>
          <w:lang w:val="sr-Cyrl-RS"/>
        </w:rPr>
        <w:t xml:space="preserve">Пошумљавањем деградираних површина доприноси се заштити животне средине, побољшавању микроклиме и естетском изгледу околине. </w:t>
      </w:r>
    </w:p>
    <w:p w:rsidR="00BB7DDC" w:rsidRDefault="00BB7DDC" w:rsidP="001B51F4">
      <w:pPr>
        <w:jc w:val="both"/>
        <w:rPr>
          <w:sz w:val="24"/>
          <w:szCs w:val="24"/>
          <w:lang w:eastAsia="hr-HR"/>
        </w:rPr>
      </w:pPr>
    </w:p>
    <w:p w:rsidR="002579AD" w:rsidRPr="001B51F4" w:rsidRDefault="002579AD" w:rsidP="001B51F4">
      <w:pPr>
        <w:jc w:val="both"/>
        <w:rPr>
          <w:sz w:val="24"/>
          <w:szCs w:val="24"/>
          <w:lang w:eastAsia="hr-HR"/>
        </w:rPr>
      </w:pPr>
    </w:p>
    <w:p w:rsidR="001B51F4" w:rsidRPr="005D5F62" w:rsidRDefault="001B51F4" w:rsidP="00CB57AE">
      <w:pPr>
        <w:pStyle w:val="Heading1"/>
        <w:spacing w:before="0"/>
        <w:jc w:val="both"/>
        <w:rPr>
          <w:rFonts w:eastAsia="Times New Roman" w:cs="Arial"/>
          <w:b/>
          <w:bCs/>
          <w:color w:val="000000"/>
          <w:kern w:val="32"/>
          <w:sz w:val="24"/>
          <w:szCs w:val="24"/>
          <w:lang w:val="sr-Cyrl-CS"/>
        </w:rPr>
      </w:pPr>
      <w:bookmarkStart w:id="40" w:name="_Toc89335557"/>
      <w:r w:rsidRPr="005D5F62">
        <w:rPr>
          <w:rFonts w:eastAsia="Times New Roman" w:cs="Arial"/>
          <w:b/>
          <w:bCs/>
          <w:color w:val="000000"/>
          <w:kern w:val="32"/>
          <w:sz w:val="24"/>
          <w:szCs w:val="24"/>
          <w:lang w:val="sr-Cyrl-CS"/>
        </w:rPr>
        <w:t>б) Опис, по потреби, разумних алтернатива (нпр. локацијских или технолошких) предложеној активности као и алтернативу непоступања</w:t>
      </w:r>
      <w:bookmarkEnd w:id="40"/>
    </w:p>
    <w:p w:rsidR="001B51F4" w:rsidRDefault="001B51F4" w:rsidP="005A3551">
      <w:pPr>
        <w:tabs>
          <w:tab w:val="left" w:pos="3585"/>
        </w:tabs>
        <w:rPr>
          <w:b/>
          <w:sz w:val="24"/>
          <w:szCs w:val="24"/>
          <w:lang w:val="sr-Cyrl-BA"/>
        </w:rPr>
      </w:pPr>
    </w:p>
    <w:p w:rsidR="00CB2E22" w:rsidRPr="002D1651" w:rsidRDefault="00CB2E22" w:rsidP="00CB2E22">
      <w:pPr>
        <w:jc w:val="both"/>
        <w:rPr>
          <w:sz w:val="24"/>
          <w:szCs w:val="24"/>
          <w:lang w:val="sr-Cyrl-RS"/>
        </w:rPr>
      </w:pPr>
      <w:r w:rsidRPr="002D1651">
        <w:rPr>
          <w:sz w:val="24"/>
          <w:szCs w:val="24"/>
          <w:lang w:val="sr-Cyrl-RS"/>
        </w:rPr>
        <w:t>Код различитих пројеката алтернативна рјешења се могу односити на алтерна</w:t>
      </w:r>
      <w:r>
        <w:rPr>
          <w:sz w:val="24"/>
          <w:szCs w:val="24"/>
          <w:lang w:val="sr-Cyrl-RS"/>
        </w:rPr>
        <w:t xml:space="preserve">тивну  локацију или на одабир </w:t>
      </w:r>
      <w:r w:rsidRPr="002D1651">
        <w:rPr>
          <w:sz w:val="24"/>
          <w:szCs w:val="24"/>
          <w:lang w:val="sr-Cyrl-RS"/>
        </w:rPr>
        <w:t xml:space="preserve">технолошког рјешења у цјелини као и појединих дијелова технолошког рјешења. </w:t>
      </w:r>
    </w:p>
    <w:p w:rsidR="00CB2E22" w:rsidRPr="002D1651" w:rsidRDefault="00CB2E22" w:rsidP="00CB2E22">
      <w:pPr>
        <w:jc w:val="both"/>
        <w:rPr>
          <w:sz w:val="24"/>
          <w:szCs w:val="24"/>
          <w:lang w:val="sr-Cyrl-RS"/>
        </w:rPr>
      </w:pPr>
      <w:r w:rsidRPr="002D1651">
        <w:rPr>
          <w:sz w:val="24"/>
          <w:szCs w:val="24"/>
          <w:lang w:val="sr-Cyrl-RS"/>
        </w:rPr>
        <w:t xml:space="preserve">Рударство је врста дјелатности код које се локација одређује на основу истражних радова, количине и квалитета минералних сировина. </w:t>
      </w:r>
    </w:p>
    <w:p w:rsidR="00CB2E22" w:rsidRDefault="00CB2E22" w:rsidP="00CB2E22">
      <w:pPr>
        <w:jc w:val="both"/>
        <w:rPr>
          <w:sz w:val="24"/>
          <w:szCs w:val="24"/>
        </w:rPr>
      </w:pPr>
      <w:r w:rsidRPr="002D1651">
        <w:rPr>
          <w:sz w:val="24"/>
          <w:szCs w:val="24"/>
        </w:rPr>
        <w:t>Гатачки угљени басен је подељен на 4 истражно-експлоатациона поља. Укупне резерве ровног угља се процењују на око 220</w:t>
      </w:r>
      <w:r>
        <w:rPr>
          <w:sz w:val="24"/>
          <w:szCs w:val="24"/>
          <w:lang w:val="en-GB"/>
        </w:rPr>
        <w:t>x</w:t>
      </w:r>
      <w:r w:rsidRPr="002D1651">
        <w:rPr>
          <w:sz w:val="24"/>
          <w:szCs w:val="24"/>
        </w:rPr>
        <w:t>10</w:t>
      </w:r>
      <w:r w:rsidRPr="002D1651">
        <w:rPr>
          <w:sz w:val="24"/>
          <w:szCs w:val="24"/>
          <w:vertAlign w:val="superscript"/>
        </w:rPr>
        <w:t>6</w:t>
      </w:r>
      <w:r w:rsidRPr="002D1651">
        <w:rPr>
          <w:sz w:val="24"/>
          <w:szCs w:val="24"/>
          <w:lang w:val="sr-Cyrl-RS"/>
        </w:rPr>
        <w:t xml:space="preserve"> </w:t>
      </w:r>
      <w:r>
        <w:rPr>
          <w:sz w:val="24"/>
          <w:szCs w:val="24"/>
        </w:rPr>
        <w:t xml:space="preserve">тона. </w:t>
      </w:r>
    </w:p>
    <w:p w:rsidR="00CB2E22" w:rsidRDefault="00CB2E22" w:rsidP="00CB2E22">
      <w:pPr>
        <w:jc w:val="both"/>
        <w:rPr>
          <w:noProof/>
          <w:sz w:val="24"/>
          <w:szCs w:val="24"/>
          <w:lang w:val="sr-Cyrl-RS"/>
        </w:rPr>
      </w:pPr>
      <w:r w:rsidRPr="00840819">
        <w:rPr>
          <w:noProof/>
          <w:sz w:val="24"/>
          <w:szCs w:val="24"/>
          <w:lang w:val="sr-Cyrl-RS"/>
        </w:rPr>
        <w:t xml:space="preserve">Организована производња угља у гатачком басену почела је 1948. године (мада су истражни радови почели тек 1954/55. године). Производња је почела у данашњем Источном Пољу (ПК Врбица), у подручју изданачке зоне. До 1970. године извађено је око 626.000 </w:t>
      </w:r>
      <w:r w:rsidRPr="00840819">
        <w:rPr>
          <w:noProof/>
          <w:sz w:val="24"/>
          <w:szCs w:val="24"/>
        </w:rPr>
        <w:t>t</w:t>
      </w:r>
      <w:r w:rsidRPr="00840819">
        <w:rPr>
          <w:noProof/>
          <w:sz w:val="24"/>
          <w:szCs w:val="24"/>
          <w:lang w:val="sr-Cyrl-RS"/>
        </w:rPr>
        <w:t xml:space="preserve"> угља, а претпоставља се да до краја егзистирања производње у површинском копу Врбица (до 1976.) није извађено више од 850.000 тона</w:t>
      </w:r>
      <w:r>
        <w:rPr>
          <w:noProof/>
          <w:sz w:val="24"/>
          <w:szCs w:val="24"/>
          <w:lang w:val="sr-Cyrl-RS"/>
        </w:rPr>
        <w:t xml:space="preserve">. </w:t>
      </w:r>
    </w:p>
    <w:p w:rsidR="00CB2E22" w:rsidRDefault="00CB2E22" w:rsidP="00CB2E22">
      <w:pPr>
        <w:jc w:val="both"/>
        <w:rPr>
          <w:sz w:val="24"/>
          <w:szCs w:val="24"/>
          <w:lang w:val="sr-Cyrl-RS"/>
        </w:rPr>
      </w:pPr>
      <w:r w:rsidRPr="002D1651">
        <w:rPr>
          <w:sz w:val="24"/>
          <w:szCs w:val="24"/>
          <w:lang w:val="sr-Cyrl-RS"/>
        </w:rPr>
        <w:lastRenderedPageBreak/>
        <w:t xml:space="preserve">Отварање Западног Поља (ПК </w:t>
      </w:r>
      <w:r>
        <w:rPr>
          <w:sz w:val="24"/>
          <w:szCs w:val="24"/>
          <w:lang w:val="sr-Cyrl-RS"/>
        </w:rPr>
        <w:t>''</w:t>
      </w:r>
      <w:r w:rsidRPr="002D1651">
        <w:rPr>
          <w:sz w:val="24"/>
          <w:szCs w:val="24"/>
          <w:lang w:val="sr-Cyrl-RS"/>
        </w:rPr>
        <w:t>Грачаница</w:t>
      </w:r>
      <w:r>
        <w:rPr>
          <w:sz w:val="24"/>
          <w:szCs w:val="24"/>
          <w:lang w:val="sr-Cyrl-RS"/>
        </w:rPr>
        <w:t>''</w:t>
      </w:r>
      <w:r w:rsidRPr="002D1651">
        <w:rPr>
          <w:sz w:val="24"/>
          <w:szCs w:val="24"/>
          <w:lang w:val="sr-Cyrl-RS"/>
        </w:rPr>
        <w:t>) - почело је 1977. године, а</w:t>
      </w:r>
      <w:r>
        <w:rPr>
          <w:sz w:val="24"/>
          <w:szCs w:val="24"/>
          <w:lang w:val="sr-Cyrl-RS"/>
        </w:rPr>
        <w:t xml:space="preserve"> 1982. године пуштен је у рад ПК</w:t>
      </w:r>
      <w:r w:rsidRPr="002D1651">
        <w:rPr>
          <w:sz w:val="24"/>
          <w:szCs w:val="24"/>
          <w:lang w:val="sr-Cyrl-RS"/>
        </w:rPr>
        <w:t xml:space="preserve"> </w:t>
      </w:r>
      <w:r>
        <w:rPr>
          <w:sz w:val="24"/>
          <w:szCs w:val="24"/>
          <w:lang w:val="sr-Cyrl-RS"/>
        </w:rPr>
        <w:t>''</w:t>
      </w:r>
      <w:r w:rsidRPr="002D1651">
        <w:rPr>
          <w:sz w:val="24"/>
          <w:szCs w:val="24"/>
          <w:lang w:val="sr-Cyrl-RS"/>
        </w:rPr>
        <w:t>Грачаница</w:t>
      </w:r>
      <w:r>
        <w:rPr>
          <w:sz w:val="24"/>
          <w:szCs w:val="24"/>
          <w:lang w:val="sr-Cyrl-RS"/>
        </w:rPr>
        <w:t>''</w:t>
      </w:r>
      <w:r w:rsidRPr="002D1651">
        <w:rPr>
          <w:sz w:val="24"/>
          <w:szCs w:val="24"/>
          <w:lang w:val="sr-Cyrl-RS"/>
        </w:rPr>
        <w:t xml:space="preserve"> на простору Западног експлоатационог поља, годишњег капацитета 1.800.000 </w:t>
      </w:r>
      <w:r w:rsidRPr="002D1651">
        <w:rPr>
          <w:sz w:val="24"/>
          <w:szCs w:val="24"/>
          <w:lang w:val="sr-Latn-RS"/>
        </w:rPr>
        <w:t xml:space="preserve">t </w:t>
      </w:r>
      <w:r w:rsidRPr="002D1651">
        <w:rPr>
          <w:sz w:val="24"/>
          <w:szCs w:val="24"/>
          <w:lang w:val="sr-Cyrl-RS"/>
        </w:rPr>
        <w:t xml:space="preserve"> угља и 3.200.000 </w:t>
      </w:r>
      <w:r w:rsidRPr="002D1651">
        <w:rPr>
          <w:sz w:val="24"/>
          <w:szCs w:val="24"/>
          <w:lang w:val="sr-Latn-RS"/>
        </w:rPr>
        <w:t>m</w:t>
      </w:r>
      <w:r w:rsidRPr="002D1651">
        <w:rPr>
          <w:sz w:val="24"/>
          <w:szCs w:val="24"/>
          <w:vertAlign w:val="superscript"/>
          <w:lang w:val="sr-Cyrl-RS"/>
        </w:rPr>
        <w:t>3</w:t>
      </w:r>
      <w:r>
        <w:rPr>
          <w:sz w:val="24"/>
          <w:szCs w:val="24"/>
          <w:lang w:val="sr-Cyrl-RS"/>
        </w:rPr>
        <w:t xml:space="preserve"> откривке. На ПК</w:t>
      </w:r>
      <w:r w:rsidRPr="002D1651">
        <w:rPr>
          <w:sz w:val="24"/>
          <w:szCs w:val="24"/>
          <w:lang w:val="sr-Cyrl-RS"/>
        </w:rPr>
        <w:t xml:space="preserve"> </w:t>
      </w:r>
      <w:r>
        <w:rPr>
          <w:sz w:val="24"/>
          <w:szCs w:val="24"/>
          <w:lang w:val="sr-Cyrl-RS"/>
        </w:rPr>
        <w:t>''</w:t>
      </w:r>
      <w:r w:rsidRPr="002D1651">
        <w:rPr>
          <w:sz w:val="24"/>
          <w:szCs w:val="24"/>
          <w:lang w:val="sr-Cyrl-RS"/>
        </w:rPr>
        <w:t>Грачаница</w:t>
      </w:r>
      <w:r>
        <w:rPr>
          <w:sz w:val="24"/>
          <w:szCs w:val="24"/>
          <w:lang w:val="sr-Cyrl-RS"/>
        </w:rPr>
        <w:t>''</w:t>
      </w:r>
      <w:r w:rsidRPr="002D1651">
        <w:rPr>
          <w:sz w:val="24"/>
          <w:szCs w:val="24"/>
          <w:lang w:val="sr-Cyrl-RS"/>
        </w:rPr>
        <w:t xml:space="preserve"> од 1982. до 2014. године укупно је откопано 50,36</w:t>
      </w:r>
      <w:r>
        <w:rPr>
          <w:sz w:val="24"/>
          <w:szCs w:val="24"/>
          <w:lang w:val="en-GB"/>
        </w:rPr>
        <w:t>x</w:t>
      </w:r>
      <w:r w:rsidRPr="002D1651">
        <w:rPr>
          <w:sz w:val="24"/>
          <w:szCs w:val="24"/>
          <w:lang w:val="sr-Cyrl-RS"/>
        </w:rPr>
        <w:t>10</w:t>
      </w:r>
      <w:r w:rsidRPr="00AF6830">
        <w:rPr>
          <w:sz w:val="24"/>
          <w:szCs w:val="24"/>
          <w:vertAlign w:val="superscript"/>
          <w:lang w:val="sr-Cyrl-RS"/>
        </w:rPr>
        <w:t>6</w:t>
      </w:r>
      <w:r w:rsidRPr="002D1651">
        <w:rPr>
          <w:sz w:val="24"/>
          <w:szCs w:val="24"/>
          <w:lang w:val="sr-Cyrl-RS"/>
        </w:rPr>
        <w:t xml:space="preserve"> </w:t>
      </w:r>
      <w:r w:rsidRPr="002D1651">
        <w:rPr>
          <w:sz w:val="24"/>
          <w:szCs w:val="24"/>
          <w:lang w:val="sr-Latn-RS"/>
        </w:rPr>
        <w:t>t</w:t>
      </w:r>
      <w:r w:rsidRPr="002D1651">
        <w:rPr>
          <w:sz w:val="24"/>
          <w:szCs w:val="24"/>
          <w:lang w:val="sr-Cyrl-RS"/>
        </w:rPr>
        <w:t xml:space="preserve"> угља и 106,71</w:t>
      </w:r>
      <w:r>
        <w:rPr>
          <w:sz w:val="24"/>
          <w:szCs w:val="24"/>
          <w:lang w:val="en-GB"/>
        </w:rPr>
        <w:t>x</w:t>
      </w:r>
      <w:r w:rsidRPr="002D1651">
        <w:rPr>
          <w:sz w:val="24"/>
          <w:szCs w:val="24"/>
          <w:lang w:val="sr-Cyrl-RS"/>
        </w:rPr>
        <w:t>10</w:t>
      </w:r>
      <w:r w:rsidRPr="00AF6830">
        <w:rPr>
          <w:sz w:val="24"/>
          <w:szCs w:val="24"/>
          <w:vertAlign w:val="superscript"/>
          <w:lang w:val="sr-Cyrl-RS"/>
        </w:rPr>
        <w:t>6</w:t>
      </w:r>
      <w:r w:rsidRPr="002D1651">
        <w:rPr>
          <w:sz w:val="24"/>
          <w:szCs w:val="24"/>
          <w:lang w:val="sr-Cyrl-RS"/>
        </w:rPr>
        <w:t xml:space="preserve"> </w:t>
      </w:r>
      <w:r w:rsidRPr="002D1651">
        <w:rPr>
          <w:sz w:val="24"/>
          <w:szCs w:val="24"/>
          <w:lang w:val="sr-Latn-RS"/>
        </w:rPr>
        <w:t>m</w:t>
      </w:r>
      <w:r w:rsidRPr="002D1651">
        <w:rPr>
          <w:sz w:val="24"/>
          <w:szCs w:val="24"/>
          <w:vertAlign w:val="superscript"/>
          <w:lang w:val="sr-Cyrl-RS"/>
        </w:rPr>
        <w:t>3</w:t>
      </w:r>
      <w:r w:rsidRPr="002D1651">
        <w:rPr>
          <w:sz w:val="24"/>
          <w:szCs w:val="24"/>
          <w:lang w:val="sr-Cyrl-RS"/>
        </w:rPr>
        <w:t xml:space="preserve"> откривке. Термоелектрана Гацко пуштена је у погон половином 1983. год. </w:t>
      </w:r>
    </w:p>
    <w:p w:rsidR="00CB2E22" w:rsidRDefault="00CB2E22" w:rsidP="00CB2E22">
      <w:pPr>
        <w:jc w:val="both"/>
        <w:rPr>
          <w:noProof/>
          <w:sz w:val="24"/>
          <w:szCs w:val="24"/>
          <w:lang w:val="sr-Cyrl-RS"/>
        </w:rPr>
      </w:pPr>
      <w:r>
        <w:rPr>
          <w:noProof/>
          <w:sz w:val="24"/>
          <w:szCs w:val="24"/>
          <w:lang w:val="sr-Cyrl-RS"/>
        </w:rPr>
        <w:t>Експлоатација на ПК</w:t>
      </w:r>
      <w:r w:rsidRPr="00840819">
        <w:rPr>
          <w:noProof/>
          <w:sz w:val="24"/>
          <w:szCs w:val="24"/>
          <w:lang w:val="sr-Cyrl-RS"/>
        </w:rPr>
        <w:t xml:space="preserve"> </w:t>
      </w:r>
      <w:r>
        <w:rPr>
          <w:noProof/>
          <w:sz w:val="24"/>
          <w:szCs w:val="24"/>
          <w:lang w:val="sr-Cyrl-RS"/>
        </w:rPr>
        <w:t>''</w:t>
      </w:r>
      <w:r w:rsidRPr="00840819">
        <w:rPr>
          <w:noProof/>
          <w:sz w:val="24"/>
          <w:szCs w:val="24"/>
          <w:lang w:val="sr-Cyrl-RS"/>
        </w:rPr>
        <w:t>Грачаница</w:t>
      </w:r>
      <w:r>
        <w:rPr>
          <w:noProof/>
          <w:sz w:val="24"/>
          <w:szCs w:val="24"/>
          <w:lang w:val="sr-Cyrl-RS"/>
        </w:rPr>
        <w:t>''</w:t>
      </w:r>
      <w:r w:rsidRPr="00840819">
        <w:rPr>
          <w:noProof/>
          <w:sz w:val="24"/>
          <w:szCs w:val="24"/>
          <w:lang w:val="sr-Cyrl-RS"/>
        </w:rPr>
        <w:t xml:space="preserve"> одвијала се у Пољу А, Пољу Б и Пољу Ц. Откопавање угља и јаловине у Пољу А и Пољу Б је завршено у претходном периоду, а тренутно се експлоатација изводи само у Пољу Ц. Експлоатација угља на Пољу Б је трајала до марта 2013</w:t>
      </w:r>
      <w:r>
        <w:rPr>
          <w:noProof/>
          <w:sz w:val="24"/>
          <w:szCs w:val="24"/>
          <w:lang w:val="sr-Cyrl-RS"/>
        </w:rPr>
        <w:t>.</w:t>
      </w:r>
      <w:r w:rsidRPr="00840819">
        <w:rPr>
          <w:noProof/>
          <w:sz w:val="24"/>
          <w:szCs w:val="24"/>
          <w:lang w:val="sr-Cyrl-RS"/>
        </w:rPr>
        <w:t xml:space="preserve"> године када је </w:t>
      </w:r>
      <w:r>
        <w:rPr>
          <w:noProof/>
          <w:sz w:val="24"/>
          <w:szCs w:val="24"/>
          <w:lang w:val="sr-Cyrl-RS"/>
        </w:rPr>
        <w:t xml:space="preserve">дошло </w:t>
      </w:r>
      <w:r w:rsidRPr="00840819">
        <w:rPr>
          <w:noProof/>
          <w:sz w:val="24"/>
          <w:szCs w:val="24"/>
          <w:lang w:val="sr-Cyrl-RS"/>
        </w:rPr>
        <w:t>до појаве клизишта и продора воде у површински коп крило Б, на коме се експлоатација још увијек одвијала на крајњем јужном делу. Након овога експлоатација у Пољу</w:t>
      </w:r>
      <w:r>
        <w:rPr>
          <w:noProof/>
          <w:sz w:val="24"/>
          <w:szCs w:val="24"/>
          <w:lang w:val="sr-Cyrl-RS"/>
        </w:rPr>
        <w:t xml:space="preserve"> Б је обустављена, тако да је ПК</w:t>
      </w:r>
      <w:r w:rsidRPr="00840819">
        <w:rPr>
          <w:noProof/>
          <w:sz w:val="24"/>
          <w:szCs w:val="24"/>
          <w:lang w:val="sr-Cyrl-RS"/>
        </w:rPr>
        <w:t xml:space="preserve"> </w:t>
      </w:r>
      <w:r>
        <w:rPr>
          <w:noProof/>
          <w:sz w:val="24"/>
          <w:szCs w:val="24"/>
          <w:lang w:val="sr-Cyrl-RS"/>
        </w:rPr>
        <w:t>''</w:t>
      </w:r>
      <w:r w:rsidRPr="00840819">
        <w:rPr>
          <w:noProof/>
          <w:sz w:val="24"/>
          <w:szCs w:val="24"/>
          <w:lang w:val="sr-Cyrl-RS"/>
        </w:rPr>
        <w:t>Грачаница</w:t>
      </w:r>
      <w:r>
        <w:rPr>
          <w:noProof/>
          <w:sz w:val="24"/>
          <w:szCs w:val="24"/>
          <w:lang w:val="sr-Cyrl-RS"/>
        </w:rPr>
        <w:t>''</w:t>
      </w:r>
      <w:r w:rsidRPr="00840819">
        <w:rPr>
          <w:noProof/>
          <w:sz w:val="24"/>
          <w:szCs w:val="24"/>
          <w:lang w:val="sr-Cyrl-RS"/>
        </w:rPr>
        <w:t xml:space="preserve"> у процесу затварања, а експлоатација угља се изводи на источној страни, на прелазу у централно експлоатационо поље</w:t>
      </w:r>
      <w:r>
        <w:rPr>
          <w:noProof/>
          <w:sz w:val="24"/>
          <w:szCs w:val="24"/>
          <w:lang w:val="sr-Cyrl-RS"/>
        </w:rPr>
        <w:t>.</w:t>
      </w:r>
      <w:r w:rsidRPr="00840819">
        <w:rPr>
          <w:noProof/>
          <w:sz w:val="24"/>
          <w:szCs w:val="24"/>
          <w:lang w:val="sr-Cyrl-RS"/>
        </w:rPr>
        <w:t xml:space="preserve"> Да би се одвијало континуирано снабдијевање термоелектране угљем неопходно је експлоатацију наставити у Централном Пољу. </w:t>
      </w:r>
    </w:p>
    <w:p w:rsidR="00CB2E22" w:rsidRPr="002D1651" w:rsidRDefault="00CB2E22" w:rsidP="00CB2E22">
      <w:pPr>
        <w:jc w:val="both"/>
        <w:rPr>
          <w:sz w:val="24"/>
          <w:szCs w:val="24"/>
          <w:lang w:val="sr-Cyrl-RS"/>
        </w:rPr>
      </w:pPr>
      <w:r w:rsidRPr="002D1651">
        <w:rPr>
          <w:sz w:val="24"/>
          <w:szCs w:val="24"/>
          <w:lang w:val="sr-Cyrl-RS"/>
        </w:rPr>
        <w:t xml:space="preserve">Од 2010. године експлоатација се врши и на простору Централног Поља, у оквиру проширења површинског копа </w:t>
      </w:r>
      <w:r>
        <w:rPr>
          <w:sz w:val="24"/>
          <w:szCs w:val="24"/>
          <w:lang w:val="sr-Cyrl-RS"/>
        </w:rPr>
        <w:t>''</w:t>
      </w:r>
      <w:r w:rsidRPr="002D1651">
        <w:rPr>
          <w:sz w:val="24"/>
          <w:szCs w:val="24"/>
          <w:lang w:val="sr-Cyrl-RS"/>
        </w:rPr>
        <w:t>Грачаница</w:t>
      </w:r>
      <w:r>
        <w:rPr>
          <w:sz w:val="24"/>
          <w:szCs w:val="24"/>
          <w:lang w:val="sr-Cyrl-RS"/>
        </w:rPr>
        <w:t>''</w:t>
      </w:r>
      <w:r w:rsidRPr="002D1651">
        <w:rPr>
          <w:sz w:val="24"/>
          <w:szCs w:val="24"/>
          <w:lang w:val="sr-Cyrl-RS"/>
        </w:rPr>
        <w:t xml:space="preserve"> (централна зона). 2015. године започети су радови на експлоатацији угља у зони кровинских угљених слојева.</w:t>
      </w:r>
    </w:p>
    <w:p w:rsidR="00CB2E22" w:rsidRPr="002D1651" w:rsidRDefault="00CB2E22" w:rsidP="00CB2E22">
      <w:pPr>
        <w:jc w:val="both"/>
        <w:rPr>
          <w:sz w:val="24"/>
          <w:szCs w:val="24"/>
          <w:lang w:val="sr-Cyrl-RS"/>
        </w:rPr>
      </w:pPr>
      <w:r w:rsidRPr="002D1651">
        <w:rPr>
          <w:sz w:val="24"/>
          <w:szCs w:val="24"/>
          <w:lang w:val="sr-Cyrl-RS"/>
        </w:rPr>
        <w:t>У последњем периоду радови на површинском копу Грачаница изводили су се по Допунском рударском пројекту експлоатације д</w:t>
      </w:r>
      <w:r>
        <w:rPr>
          <w:sz w:val="24"/>
          <w:szCs w:val="24"/>
          <w:lang w:val="sr-Cyrl-RS"/>
        </w:rPr>
        <w:t>иј</w:t>
      </w:r>
      <w:r w:rsidRPr="002D1651">
        <w:rPr>
          <w:sz w:val="24"/>
          <w:szCs w:val="24"/>
          <w:lang w:val="sr-Cyrl-RS"/>
        </w:rPr>
        <w:t xml:space="preserve">ела Поља Ц површинског копа </w:t>
      </w:r>
      <w:r>
        <w:rPr>
          <w:sz w:val="24"/>
          <w:szCs w:val="24"/>
          <w:lang w:val="sr-Cyrl-RS"/>
        </w:rPr>
        <w:t>''</w:t>
      </w:r>
      <w:r w:rsidRPr="002D1651">
        <w:rPr>
          <w:sz w:val="24"/>
          <w:szCs w:val="24"/>
          <w:lang w:val="sr-Cyrl-RS"/>
        </w:rPr>
        <w:t>Грачаница Гацко</w:t>
      </w:r>
      <w:r>
        <w:rPr>
          <w:sz w:val="24"/>
          <w:szCs w:val="24"/>
          <w:lang w:val="sr-Cyrl-RS"/>
        </w:rPr>
        <w:t>''</w:t>
      </w:r>
      <w:r w:rsidRPr="002D1651">
        <w:rPr>
          <w:sz w:val="24"/>
          <w:szCs w:val="24"/>
          <w:lang w:val="sr-Cyrl-RS"/>
        </w:rPr>
        <w:t xml:space="preserve">, </w:t>
      </w:r>
      <w:r>
        <w:rPr>
          <w:sz w:val="24"/>
          <w:szCs w:val="24"/>
          <w:lang w:val="sr-Cyrl-RS"/>
        </w:rPr>
        <w:t>и ''</w:t>
      </w:r>
      <w:r w:rsidRPr="002D1651">
        <w:rPr>
          <w:sz w:val="24"/>
          <w:szCs w:val="24"/>
          <w:lang w:val="sr-Cyrl-RS"/>
        </w:rPr>
        <w:t>УРП експлоатације дела поља Ц са проширењем постојећег фронта радова у јужном делу и делу кровинских угљених слојева (повлатна зона) повр</w:t>
      </w:r>
      <w:r>
        <w:rPr>
          <w:sz w:val="24"/>
          <w:szCs w:val="24"/>
          <w:lang w:val="sr-Cyrl-RS"/>
        </w:rPr>
        <w:t xml:space="preserve">шинског копа Грачаница – Гацко'' </w:t>
      </w:r>
      <w:r w:rsidRPr="002D1651">
        <w:rPr>
          <w:sz w:val="24"/>
          <w:szCs w:val="24"/>
          <w:lang w:val="sr-Cyrl-RS"/>
        </w:rPr>
        <w:t>(2015.година).</w:t>
      </w:r>
    </w:p>
    <w:p w:rsidR="00CB2E22" w:rsidRPr="002D1651" w:rsidRDefault="00CB2E22" w:rsidP="00CB2E22">
      <w:pPr>
        <w:jc w:val="both"/>
        <w:rPr>
          <w:sz w:val="24"/>
          <w:szCs w:val="24"/>
          <w:lang w:val="sr-Cyrl-RS"/>
        </w:rPr>
      </w:pPr>
      <w:r w:rsidRPr="002D1651">
        <w:rPr>
          <w:sz w:val="24"/>
          <w:szCs w:val="24"/>
          <w:lang w:val="sr-Cyrl-RS"/>
        </w:rPr>
        <w:t>Низ проблема довело је до одступања од пројектованог. Основни разлози одступања од пројектоване динамике у претходном периоду били су:</w:t>
      </w:r>
    </w:p>
    <w:p w:rsidR="00CB2E22" w:rsidRPr="00712B17" w:rsidRDefault="00CB2E22" w:rsidP="00CB2E22">
      <w:pPr>
        <w:ind w:firstLine="360"/>
        <w:jc w:val="both"/>
        <w:rPr>
          <w:rFonts w:ascii="___WRD_EMBED_SUB_39" w:hAnsi="___WRD_EMBED_SUB_39"/>
          <w:lang w:val="sr-Cyrl-RS"/>
        </w:rPr>
      </w:pPr>
    </w:p>
    <w:p w:rsidR="00CB2E22" w:rsidRPr="002D1651" w:rsidRDefault="00CB2E22" w:rsidP="002D1551">
      <w:pPr>
        <w:pStyle w:val="ListParagraph"/>
        <w:numPr>
          <w:ilvl w:val="0"/>
          <w:numId w:val="16"/>
        </w:numPr>
        <w:ind w:left="1800"/>
        <w:jc w:val="both"/>
        <w:rPr>
          <w:sz w:val="24"/>
          <w:szCs w:val="24"/>
          <w:lang w:val="sr-Cyrl-RS"/>
        </w:rPr>
      </w:pPr>
      <w:r w:rsidRPr="002D1651">
        <w:rPr>
          <w:sz w:val="24"/>
          <w:szCs w:val="24"/>
          <w:lang w:val="sr-Cyrl-RS"/>
        </w:rPr>
        <w:t>Неблаговремена набавка основне опреме за откопавање,</w:t>
      </w:r>
    </w:p>
    <w:p w:rsidR="00CB2E22" w:rsidRPr="002D1651" w:rsidRDefault="00CB2E22" w:rsidP="002D1551">
      <w:pPr>
        <w:pStyle w:val="ListParagraph"/>
        <w:numPr>
          <w:ilvl w:val="0"/>
          <w:numId w:val="16"/>
        </w:numPr>
        <w:ind w:left="1800"/>
        <w:jc w:val="both"/>
        <w:rPr>
          <w:sz w:val="24"/>
          <w:szCs w:val="24"/>
          <w:lang w:val="sr-Cyrl-RS"/>
        </w:rPr>
      </w:pPr>
      <w:r w:rsidRPr="002D1651">
        <w:rPr>
          <w:sz w:val="24"/>
          <w:szCs w:val="24"/>
          <w:lang w:val="sr-Cyrl-RS"/>
        </w:rPr>
        <w:t>Сложени геолошки услови експлоатације,</w:t>
      </w:r>
    </w:p>
    <w:p w:rsidR="00CB2E22" w:rsidRPr="002D1651" w:rsidRDefault="00CB2E22" w:rsidP="002D1551">
      <w:pPr>
        <w:pStyle w:val="ListParagraph"/>
        <w:numPr>
          <w:ilvl w:val="0"/>
          <w:numId w:val="16"/>
        </w:numPr>
        <w:ind w:left="1800"/>
        <w:jc w:val="both"/>
        <w:rPr>
          <w:sz w:val="24"/>
          <w:szCs w:val="24"/>
          <w:lang w:val="sr-Cyrl-RS"/>
        </w:rPr>
      </w:pPr>
      <w:r w:rsidRPr="002D1651">
        <w:rPr>
          <w:sz w:val="24"/>
          <w:szCs w:val="24"/>
          <w:lang w:val="sr-Cyrl-RS"/>
        </w:rPr>
        <w:t>Неусаглашеност динамике извођења радова на измештању реке Мушнице са пројектованом динамиком ДРП-а.</w:t>
      </w:r>
    </w:p>
    <w:p w:rsidR="00CB2E22" w:rsidRDefault="00CB2E22" w:rsidP="00CB2E22">
      <w:pPr>
        <w:jc w:val="both"/>
        <w:rPr>
          <w:rFonts w:ascii="___WRD_EMBED_SUB_39" w:hAnsi="___WRD_EMBED_SUB_39"/>
          <w:lang w:val="sr-Cyrl-RS"/>
        </w:rPr>
      </w:pPr>
    </w:p>
    <w:p w:rsidR="00CB2E22" w:rsidRPr="002D1651" w:rsidRDefault="00CB2E22" w:rsidP="00CB2E22">
      <w:pPr>
        <w:jc w:val="both"/>
        <w:rPr>
          <w:sz w:val="24"/>
          <w:szCs w:val="24"/>
          <w:lang w:val="sr-Cyrl-RS"/>
        </w:rPr>
      </w:pPr>
      <w:r w:rsidRPr="002D1651">
        <w:rPr>
          <w:sz w:val="24"/>
          <w:szCs w:val="24"/>
          <w:lang w:val="sr-Cyrl-RS"/>
        </w:rPr>
        <w:t>Све ово је довело до појаве опасности прекида континуитета производње угља за континуирани рад термоелектране, те је неопходно дати нова техничко-технолошка и пројектна решења у циљу превазилажења постојећих проблема.</w:t>
      </w:r>
    </w:p>
    <w:p w:rsidR="00CB2E22" w:rsidRDefault="00CB2E22" w:rsidP="00023C5F">
      <w:pPr>
        <w:jc w:val="both"/>
        <w:rPr>
          <w:sz w:val="24"/>
          <w:szCs w:val="24"/>
          <w:lang w:val="sr-Cyrl-RS"/>
        </w:rPr>
      </w:pPr>
      <w:r w:rsidRPr="002D1651">
        <w:rPr>
          <w:sz w:val="24"/>
          <w:szCs w:val="24"/>
          <w:lang w:val="sr-Cyrl-RS"/>
        </w:rPr>
        <w:t>Престанком важења УРП-а (март, 2016. године), а у циљу обезбеђења законске основе вршења експлоатације угља у гатачком угљеном басену, неопходно је дефинисати нова, дугорочна пројектна решења којима би се омогућила сигурна, поуздана и економична експлоатација преосталих резерви угља и обезбедило континуирано снабдијевање термоелектране угљем.</w:t>
      </w:r>
      <w:r>
        <w:rPr>
          <w:sz w:val="24"/>
          <w:szCs w:val="24"/>
          <w:lang w:val="sr-Cyrl-RS"/>
        </w:rPr>
        <w:t xml:space="preserve"> </w:t>
      </w:r>
    </w:p>
    <w:p w:rsidR="00CB2E22" w:rsidRPr="002D1651" w:rsidRDefault="00CB2E22" w:rsidP="00023C5F">
      <w:pPr>
        <w:jc w:val="both"/>
        <w:rPr>
          <w:sz w:val="24"/>
          <w:szCs w:val="24"/>
          <w:lang w:val="sr-Cyrl-RS"/>
        </w:rPr>
      </w:pPr>
      <w:r>
        <w:rPr>
          <w:color w:val="000000" w:themeColor="text1"/>
          <w:sz w:val="24"/>
          <w:szCs w:val="24"/>
          <w:lang w:val="sr-Cyrl-BA"/>
        </w:rPr>
        <w:t>Важећим ГРП ПК ''</w:t>
      </w:r>
      <w:r w:rsidRPr="000639B9">
        <w:rPr>
          <w:color w:val="000000" w:themeColor="text1"/>
          <w:sz w:val="24"/>
          <w:szCs w:val="24"/>
          <w:lang w:val="sr-Cyrl-BA"/>
        </w:rPr>
        <w:t>Г</w:t>
      </w:r>
      <w:r>
        <w:rPr>
          <w:color w:val="000000" w:themeColor="text1"/>
          <w:sz w:val="24"/>
          <w:szCs w:val="24"/>
          <w:lang w:val="sr-Cyrl-BA"/>
        </w:rPr>
        <w:t>ацко-Централно поље''</w:t>
      </w:r>
      <w:r w:rsidRPr="000639B9">
        <w:rPr>
          <w:color w:val="000000" w:themeColor="text1"/>
          <w:sz w:val="24"/>
          <w:szCs w:val="24"/>
          <w:lang w:val="sr-Cyrl-BA"/>
        </w:rPr>
        <w:t xml:space="preserve"> дефинисана су пројектна рјешења у циљу поуздане, ефикасније и економичније експлоатације резерви угља, а у наредним пројектима, у складу са потребама, потребно је исте надоградити и дефинисати нове. </w:t>
      </w:r>
    </w:p>
    <w:p w:rsidR="00CB2E22" w:rsidRPr="002D1651" w:rsidRDefault="00CB2E22" w:rsidP="00023C5F">
      <w:pPr>
        <w:jc w:val="both"/>
        <w:rPr>
          <w:sz w:val="24"/>
          <w:szCs w:val="24"/>
          <w:lang w:val="sr-Cyrl-RS"/>
        </w:rPr>
      </w:pPr>
      <w:r w:rsidRPr="002D1651">
        <w:rPr>
          <w:sz w:val="24"/>
          <w:szCs w:val="24"/>
          <w:lang w:val="sr-Cyrl-RS"/>
        </w:rPr>
        <w:t>Измјештањем корита ријеке Грачанице и ријеке Мушнице, створени су услови за наставак експлоатације у Централном По</w:t>
      </w:r>
      <w:r>
        <w:rPr>
          <w:sz w:val="24"/>
          <w:szCs w:val="24"/>
          <w:lang w:val="sr-Cyrl-RS"/>
        </w:rPr>
        <w:t>љу отварањем и развојем новог ПК</w:t>
      </w:r>
      <w:r w:rsidRPr="002D1651">
        <w:rPr>
          <w:sz w:val="24"/>
          <w:szCs w:val="24"/>
          <w:lang w:val="sr-Cyrl-RS"/>
        </w:rPr>
        <w:t xml:space="preserve"> </w:t>
      </w:r>
      <w:r>
        <w:rPr>
          <w:sz w:val="24"/>
          <w:szCs w:val="24"/>
          <w:lang w:val="sr-Cyrl-RS"/>
        </w:rPr>
        <w:t>''</w:t>
      </w:r>
      <w:r w:rsidRPr="002D1651">
        <w:rPr>
          <w:sz w:val="24"/>
          <w:szCs w:val="24"/>
          <w:lang w:val="sr-Cyrl-RS"/>
        </w:rPr>
        <w:t>Гацко – Централно Поље</w:t>
      </w:r>
      <w:r>
        <w:rPr>
          <w:sz w:val="24"/>
          <w:szCs w:val="24"/>
          <w:lang w:val="sr-Cyrl-RS"/>
        </w:rPr>
        <w:t>''</w:t>
      </w:r>
      <w:r w:rsidRPr="002D1651">
        <w:rPr>
          <w:sz w:val="24"/>
          <w:szCs w:val="24"/>
          <w:lang w:val="sr-Cyrl-RS"/>
        </w:rPr>
        <w:t>.</w:t>
      </w:r>
    </w:p>
    <w:p w:rsidR="00CB2E22" w:rsidRPr="002D1651" w:rsidRDefault="00CB2E22" w:rsidP="00023C5F">
      <w:pPr>
        <w:jc w:val="both"/>
        <w:rPr>
          <w:sz w:val="24"/>
          <w:szCs w:val="24"/>
          <w:lang w:val="sr-Cyrl-RS"/>
        </w:rPr>
      </w:pPr>
      <w:r w:rsidRPr="002D1651">
        <w:rPr>
          <w:sz w:val="24"/>
          <w:szCs w:val="24"/>
          <w:lang w:val="sr-Cyrl-RS"/>
        </w:rPr>
        <w:t>Технолошко рјешење експлоатације су одређена Главним рударским пројектом у коме је размотрено више алтернативних рјешења и изабрано наајоптималније.</w:t>
      </w:r>
    </w:p>
    <w:p w:rsidR="00CB2E22" w:rsidRPr="002D1651" w:rsidRDefault="00CB2E22" w:rsidP="00023C5F">
      <w:pPr>
        <w:jc w:val="both"/>
        <w:rPr>
          <w:sz w:val="24"/>
          <w:szCs w:val="24"/>
          <w:lang w:val="sr-Cyrl-RS"/>
        </w:rPr>
      </w:pPr>
      <w:r w:rsidRPr="002D1651">
        <w:rPr>
          <w:sz w:val="24"/>
          <w:szCs w:val="24"/>
          <w:lang w:val="sr-Cyrl-RS"/>
        </w:rPr>
        <w:t xml:space="preserve">Основни циљеви израде Главног рударског пројекта површинског копа </w:t>
      </w:r>
      <w:r>
        <w:rPr>
          <w:sz w:val="24"/>
          <w:szCs w:val="24"/>
          <w:lang w:val="sr-Cyrl-RS"/>
        </w:rPr>
        <w:t>''</w:t>
      </w:r>
      <w:r w:rsidRPr="002D1651">
        <w:rPr>
          <w:sz w:val="24"/>
          <w:szCs w:val="24"/>
          <w:lang w:val="sr-Cyrl-RS"/>
        </w:rPr>
        <w:t>Гацко</w:t>
      </w:r>
      <w:r>
        <w:rPr>
          <w:sz w:val="24"/>
          <w:szCs w:val="24"/>
          <w:lang w:val="sr-Cyrl-RS"/>
        </w:rPr>
        <w:t>''</w:t>
      </w:r>
      <w:r w:rsidRPr="002D1651">
        <w:rPr>
          <w:sz w:val="24"/>
          <w:szCs w:val="24"/>
          <w:lang w:val="sr-Cyrl-RS"/>
        </w:rPr>
        <w:t xml:space="preserve"> су:</w:t>
      </w:r>
    </w:p>
    <w:p w:rsidR="00CB2E22" w:rsidRPr="00712B17" w:rsidRDefault="00CB2E22" w:rsidP="00CB2E22">
      <w:pPr>
        <w:ind w:firstLine="720"/>
        <w:jc w:val="both"/>
        <w:rPr>
          <w:rFonts w:ascii="___WRD_EMBED_SUB_39" w:hAnsi="___WRD_EMBED_SUB_39"/>
          <w:lang w:val="sr-Cyrl-RS"/>
        </w:rPr>
      </w:pPr>
    </w:p>
    <w:p w:rsidR="00CB2E22" w:rsidRPr="002D1651" w:rsidRDefault="00CB2E22" w:rsidP="002D1551">
      <w:pPr>
        <w:pStyle w:val="ListParagraph"/>
        <w:numPr>
          <w:ilvl w:val="0"/>
          <w:numId w:val="17"/>
        </w:numPr>
        <w:ind w:left="1800"/>
        <w:jc w:val="both"/>
        <w:rPr>
          <w:sz w:val="24"/>
          <w:szCs w:val="24"/>
          <w:lang w:val="sr-Cyrl-RS"/>
        </w:rPr>
      </w:pPr>
      <w:r w:rsidRPr="002D1651">
        <w:rPr>
          <w:sz w:val="24"/>
          <w:szCs w:val="24"/>
          <w:lang w:val="sr-Cyrl-RS"/>
        </w:rPr>
        <w:t xml:space="preserve">Дефинисање техничко-технолошког процеса експлоатације угља у коме би се обезбедило поуздано и стабилно снабдијевање </w:t>
      </w:r>
      <w:r w:rsidRPr="002D1651">
        <w:rPr>
          <w:sz w:val="24"/>
          <w:szCs w:val="24"/>
          <w:lang w:val="sr-Cyrl-RS"/>
        </w:rPr>
        <w:lastRenderedPageBreak/>
        <w:t xml:space="preserve">термоелектране угљем одговарајућег квалитета са годишњим капацитетом од 2.300.000 </w:t>
      </w:r>
      <w:r w:rsidRPr="002D1651">
        <w:rPr>
          <w:sz w:val="24"/>
          <w:szCs w:val="24"/>
          <w:lang w:val="sr-Latn-RS"/>
        </w:rPr>
        <w:t>t</w:t>
      </w:r>
      <w:r w:rsidRPr="002D1651">
        <w:rPr>
          <w:sz w:val="24"/>
          <w:szCs w:val="24"/>
          <w:lang w:val="sr-Cyrl-RS"/>
        </w:rPr>
        <w:t xml:space="preserve"> угља;</w:t>
      </w:r>
    </w:p>
    <w:p w:rsidR="00CB2E22" w:rsidRPr="002D1651" w:rsidRDefault="00CB2E22" w:rsidP="002D1551">
      <w:pPr>
        <w:pStyle w:val="ListParagraph"/>
        <w:numPr>
          <w:ilvl w:val="0"/>
          <w:numId w:val="17"/>
        </w:numPr>
        <w:ind w:left="1800"/>
        <w:jc w:val="both"/>
        <w:rPr>
          <w:sz w:val="24"/>
          <w:szCs w:val="24"/>
          <w:lang w:val="sr-Cyrl-RS"/>
        </w:rPr>
      </w:pPr>
      <w:r w:rsidRPr="002D1651">
        <w:rPr>
          <w:sz w:val="24"/>
          <w:szCs w:val="24"/>
          <w:lang w:val="sr-Cyrl-RS"/>
        </w:rPr>
        <w:t>Дефинисање оптималних граница новог површинског копа у плану и по дубини;</w:t>
      </w:r>
    </w:p>
    <w:p w:rsidR="00CB2E22" w:rsidRPr="002D1651" w:rsidRDefault="00CB2E22" w:rsidP="002D1551">
      <w:pPr>
        <w:pStyle w:val="ListParagraph"/>
        <w:numPr>
          <w:ilvl w:val="0"/>
          <w:numId w:val="17"/>
        </w:numPr>
        <w:ind w:left="1800"/>
        <w:jc w:val="both"/>
        <w:rPr>
          <w:sz w:val="24"/>
          <w:szCs w:val="24"/>
          <w:lang w:val="sr-Cyrl-RS"/>
        </w:rPr>
      </w:pPr>
      <w:r w:rsidRPr="002D1651">
        <w:rPr>
          <w:sz w:val="24"/>
          <w:szCs w:val="24"/>
          <w:lang w:val="sr-Cyrl-RS"/>
        </w:rPr>
        <w:t>Оптимално искоришћење расположивих резерви угља на простору Централног и Јужног (Повлатне зоне) Поља до геолошког профила 55-55’;</w:t>
      </w:r>
    </w:p>
    <w:p w:rsidR="00CB2E22" w:rsidRPr="002D1651" w:rsidRDefault="00CB2E22" w:rsidP="002D1551">
      <w:pPr>
        <w:pStyle w:val="ListParagraph"/>
        <w:numPr>
          <w:ilvl w:val="0"/>
          <w:numId w:val="17"/>
        </w:numPr>
        <w:ind w:left="1800"/>
        <w:jc w:val="both"/>
        <w:rPr>
          <w:sz w:val="24"/>
          <w:szCs w:val="24"/>
          <w:lang w:val="sr-Cyrl-RS"/>
        </w:rPr>
      </w:pPr>
      <w:r w:rsidRPr="002D1651">
        <w:rPr>
          <w:sz w:val="24"/>
          <w:szCs w:val="24"/>
          <w:lang w:val="sr-Cyrl-RS"/>
        </w:rPr>
        <w:t>Дефинисање оптималног система експлоатације угља и откривке са разрадом процеса и поступака на извођачком нивоу;</w:t>
      </w:r>
    </w:p>
    <w:p w:rsidR="00CB2E22" w:rsidRPr="002D1651" w:rsidRDefault="00CB2E22" w:rsidP="002D1551">
      <w:pPr>
        <w:pStyle w:val="ListParagraph"/>
        <w:numPr>
          <w:ilvl w:val="0"/>
          <w:numId w:val="17"/>
        </w:numPr>
        <w:ind w:left="1800"/>
        <w:jc w:val="both"/>
        <w:rPr>
          <w:sz w:val="24"/>
          <w:szCs w:val="24"/>
          <w:lang w:val="sr-Cyrl-RS"/>
        </w:rPr>
      </w:pPr>
      <w:r w:rsidRPr="002D1651">
        <w:rPr>
          <w:sz w:val="24"/>
          <w:szCs w:val="24"/>
          <w:lang w:val="sr-Cyrl-RS"/>
        </w:rPr>
        <w:t>Одређивање и верификација простора и капацитета унутрашњих и спољашњих одлагалишта;</w:t>
      </w:r>
    </w:p>
    <w:p w:rsidR="00CB2E22" w:rsidRPr="002D1651" w:rsidRDefault="00CB2E22" w:rsidP="002D1551">
      <w:pPr>
        <w:pStyle w:val="ListParagraph"/>
        <w:numPr>
          <w:ilvl w:val="0"/>
          <w:numId w:val="17"/>
        </w:numPr>
        <w:ind w:left="1800"/>
        <w:jc w:val="both"/>
        <w:rPr>
          <w:sz w:val="24"/>
          <w:szCs w:val="24"/>
          <w:lang w:val="sr-Cyrl-RS"/>
        </w:rPr>
      </w:pPr>
      <w:r w:rsidRPr="002D1651">
        <w:rPr>
          <w:sz w:val="24"/>
          <w:szCs w:val="24"/>
          <w:lang w:val="sr-Cyrl-RS"/>
        </w:rPr>
        <w:t>Дефинисање оптималних решења заштите површинског копа од подземних и површинских вода;</w:t>
      </w:r>
    </w:p>
    <w:p w:rsidR="00CB2E22" w:rsidRPr="002D1651" w:rsidRDefault="00CB2E22" w:rsidP="002D1551">
      <w:pPr>
        <w:pStyle w:val="ListParagraph"/>
        <w:numPr>
          <w:ilvl w:val="0"/>
          <w:numId w:val="17"/>
        </w:numPr>
        <w:ind w:left="1800"/>
        <w:jc w:val="both"/>
        <w:rPr>
          <w:sz w:val="24"/>
          <w:szCs w:val="24"/>
          <w:lang w:val="sr-Cyrl-RS"/>
        </w:rPr>
      </w:pPr>
      <w:r w:rsidRPr="002D1651">
        <w:rPr>
          <w:sz w:val="24"/>
          <w:szCs w:val="24"/>
          <w:lang w:val="sr-Cyrl-RS"/>
        </w:rPr>
        <w:t>Дефинисање технолошког поступка, објеката и организације процеса обогаћивања/оплемењивања угља;</w:t>
      </w:r>
    </w:p>
    <w:p w:rsidR="00CB2E22" w:rsidRPr="002D1651" w:rsidRDefault="00CB2E22" w:rsidP="002D1551">
      <w:pPr>
        <w:pStyle w:val="ListParagraph"/>
        <w:numPr>
          <w:ilvl w:val="0"/>
          <w:numId w:val="17"/>
        </w:numPr>
        <w:ind w:left="1800"/>
        <w:jc w:val="both"/>
        <w:rPr>
          <w:sz w:val="24"/>
          <w:szCs w:val="24"/>
          <w:lang w:val="sr-Cyrl-RS"/>
        </w:rPr>
      </w:pPr>
      <w:r w:rsidRPr="002D1651">
        <w:rPr>
          <w:sz w:val="24"/>
          <w:szCs w:val="24"/>
          <w:lang w:val="sr-Cyrl-RS"/>
        </w:rPr>
        <w:t>Избор оптималних решења система, опреме и објеката машинског и електроодржавања опреме на површинском копу;</w:t>
      </w:r>
    </w:p>
    <w:p w:rsidR="00CB2E22" w:rsidRPr="002D1651" w:rsidRDefault="00CB2E22" w:rsidP="002D1551">
      <w:pPr>
        <w:pStyle w:val="ListParagraph"/>
        <w:numPr>
          <w:ilvl w:val="0"/>
          <w:numId w:val="17"/>
        </w:numPr>
        <w:ind w:left="1800"/>
        <w:jc w:val="both"/>
        <w:rPr>
          <w:sz w:val="24"/>
          <w:szCs w:val="24"/>
          <w:lang w:val="sr-Cyrl-RS"/>
        </w:rPr>
      </w:pPr>
      <w:r w:rsidRPr="002D1651">
        <w:rPr>
          <w:sz w:val="24"/>
          <w:szCs w:val="24"/>
          <w:lang w:val="sr-Cyrl-RS"/>
        </w:rPr>
        <w:t>Дефинисање м</w:t>
      </w:r>
      <w:r>
        <w:rPr>
          <w:sz w:val="24"/>
          <w:szCs w:val="24"/>
          <w:lang w:val="sr-Cyrl-RS"/>
        </w:rPr>
        <w:t>ј</w:t>
      </w:r>
      <w:r w:rsidRPr="002D1651">
        <w:rPr>
          <w:sz w:val="24"/>
          <w:szCs w:val="24"/>
          <w:lang w:val="sr-Cyrl-RS"/>
        </w:rPr>
        <w:t>ера за спречавање, смањење и уклањање утицаја на животну средину и м</w:t>
      </w:r>
      <w:r>
        <w:rPr>
          <w:sz w:val="24"/>
          <w:szCs w:val="24"/>
          <w:lang w:val="sr-Cyrl-RS"/>
        </w:rPr>
        <w:t>ј</w:t>
      </w:r>
      <w:r w:rsidRPr="002D1651">
        <w:rPr>
          <w:sz w:val="24"/>
          <w:szCs w:val="24"/>
          <w:lang w:val="sr-Cyrl-RS"/>
        </w:rPr>
        <w:t>ера праћења утицаја;</w:t>
      </w:r>
    </w:p>
    <w:p w:rsidR="00CB2E22" w:rsidRPr="002D1651" w:rsidRDefault="00CB2E22" w:rsidP="002D1551">
      <w:pPr>
        <w:pStyle w:val="ListParagraph"/>
        <w:numPr>
          <w:ilvl w:val="0"/>
          <w:numId w:val="17"/>
        </w:numPr>
        <w:ind w:left="1800"/>
        <w:jc w:val="both"/>
        <w:rPr>
          <w:sz w:val="24"/>
          <w:szCs w:val="24"/>
          <w:lang w:val="sr-Cyrl-RS"/>
        </w:rPr>
      </w:pPr>
      <w:r w:rsidRPr="002D1651">
        <w:rPr>
          <w:sz w:val="24"/>
          <w:szCs w:val="24"/>
          <w:lang w:val="sr-Cyrl-RS"/>
        </w:rPr>
        <w:t>Дефинисање оптималне организационе структуре поступака и м</w:t>
      </w:r>
      <w:r>
        <w:rPr>
          <w:sz w:val="24"/>
          <w:szCs w:val="24"/>
          <w:lang w:val="sr-Cyrl-RS"/>
        </w:rPr>
        <w:t>ј</w:t>
      </w:r>
      <w:r w:rsidRPr="002D1651">
        <w:rPr>
          <w:sz w:val="24"/>
          <w:szCs w:val="24"/>
          <w:lang w:val="sr-Cyrl-RS"/>
        </w:rPr>
        <w:t>ера планирања, управљања и контроле процеса експлоатације угља;</w:t>
      </w:r>
    </w:p>
    <w:p w:rsidR="00CB2E22" w:rsidRPr="002D1651" w:rsidRDefault="00CB2E22" w:rsidP="002D1551">
      <w:pPr>
        <w:pStyle w:val="ListParagraph"/>
        <w:numPr>
          <w:ilvl w:val="0"/>
          <w:numId w:val="17"/>
        </w:numPr>
        <w:ind w:left="1800"/>
        <w:jc w:val="both"/>
        <w:rPr>
          <w:sz w:val="24"/>
          <w:szCs w:val="24"/>
          <w:lang w:val="sr-Cyrl-RS"/>
        </w:rPr>
      </w:pPr>
      <w:r w:rsidRPr="002D1651">
        <w:rPr>
          <w:sz w:val="24"/>
          <w:szCs w:val="24"/>
          <w:lang w:val="sr-Cyrl-RS"/>
        </w:rPr>
        <w:t>Оптимизација техно-економских параметара рада површинског копа.</w:t>
      </w:r>
    </w:p>
    <w:p w:rsidR="00CB2E22" w:rsidRPr="00712B17" w:rsidRDefault="00CB2E22" w:rsidP="00CB2E22">
      <w:pPr>
        <w:jc w:val="both"/>
        <w:rPr>
          <w:lang w:val="sr-Cyrl-RS"/>
        </w:rPr>
      </w:pPr>
    </w:p>
    <w:p w:rsidR="00CB2E22" w:rsidRPr="002D1651" w:rsidRDefault="00CB2E22" w:rsidP="00874EDA">
      <w:pPr>
        <w:jc w:val="both"/>
        <w:rPr>
          <w:sz w:val="24"/>
          <w:szCs w:val="24"/>
          <w:lang w:val="sr-Cyrl-RS"/>
        </w:rPr>
      </w:pPr>
      <w:r w:rsidRPr="002D1651">
        <w:rPr>
          <w:sz w:val="24"/>
          <w:szCs w:val="24"/>
          <w:lang w:val="sr-Cyrl-RS"/>
        </w:rPr>
        <w:t>Предмет овог документа је сагледавање утицаја на  животну средину наставка радова на експлоатацији лежишта угља у Гатачком басену примјеном технолошких рјешења која су усвојена у Главном рударском пројекту, а све у циљу обезбјеђивања континуитета у сна</w:t>
      </w:r>
      <w:r>
        <w:rPr>
          <w:sz w:val="24"/>
          <w:szCs w:val="24"/>
          <w:lang w:val="sr-Cyrl-RS"/>
        </w:rPr>
        <w:t>бдијевању угљем Термоелектране ''Гацко''</w:t>
      </w:r>
      <w:r w:rsidRPr="002D1651">
        <w:rPr>
          <w:sz w:val="24"/>
          <w:szCs w:val="24"/>
          <w:lang w:val="sr-Cyrl-RS"/>
        </w:rPr>
        <w:t xml:space="preserve">. </w:t>
      </w:r>
    </w:p>
    <w:p w:rsidR="001B51F4" w:rsidRDefault="001B51F4" w:rsidP="005A3551">
      <w:pPr>
        <w:tabs>
          <w:tab w:val="left" w:pos="3585"/>
        </w:tabs>
        <w:rPr>
          <w:b/>
          <w:sz w:val="24"/>
          <w:szCs w:val="24"/>
          <w:lang w:val="sr-Cyrl-BA"/>
        </w:rPr>
      </w:pPr>
    </w:p>
    <w:p w:rsidR="001B51F4" w:rsidRPr="005D5F62" w:rsidRDefault="001B51F4" w:rsidP="005D5F62">
      <w:pPr>
        <w:pStyle w:val="Heading1"/>
        <w:spacing w:before="0"/>
        <w:rPr>
          <w:rFonts w:eastAsia="Times New Roman" w:cs="Arial"/>
          <w:b/>
          <w:bCs/>
          <w:color w:val="000000"/>
          <w:kern w:val="32"/>
          <w:sz w:val="24"/>
          <w:szCs w:val="24"/>
          <w:lang w:val="sr-Cyrl-CS"/>
        </w:rPr>
      </w:pPr>
    </w:p>
    <w:p w:rsidR="001B51F4" w:rsidRPr="005D5F62" w:rsidRDefault="00462C88" w:rsidP="00CB57AE">
      <w:pPr>
        <w:pStyle w:val="Heading1"/>
        <w:spacing w:before="0"/>
        <w:jc w:val="both"/>
        <w:rPr>
          <w:rFonts w:eastAsia="Times New Roman" w:cs="Arial"/>
          <w:b/>
          <w:bCs/>
          <w:color w:val="000000"/>
          <w:kern w:val="32"/>
          <w:sz w:val="24"/>
          <w:szCs w:val="24"/>
          <w:lang w:val="sr-Cyrl-CS"/>
        </w:rPr>
      </w:pPr>
      <w:bookmarkStart w:id="41" w:name="_Toc89335558"/>
      <w:r>
        <w:rPr>
          <w:rFonts w:eastAsia="Times New Roman" w:cs="Arial"/>
          <w:b/>
          <w:bCs/>
          <w:color w:val="000000"/>
          <w:kern w:val="32"/>
          <w:sz w:val="24"/>
          <w:szCs w:val="24"/>
          <w:lang w:val="sr-Cyrl-CS"/>
        </w:rPr>
        <w:t>в</w:t>
      </w:r>
      <w:r w:rsidR="00FA40DD" w:rsidRPr="005D5F62">
        <w:rPr>
          <w:rFonts w:eastAsia="Times New Roman" w:cs="Arial"/>
          <w:b/>
          <w:bCs/>
          <w:color w:val="000000"/>
          <w:kern w:val="32"/>
          <w:sz w:val="24"/>
          <w:szCs w:val="24"/>
          <w:lang w:val="sr-Cyrl-CS"/>
        </w:rPr>
        <w:t>) Опис околине која ће вјероватно бити значајно погођена предложеном активношћу и њеним алтернативама</w:t>
      </w:r>
      <w:bookmarkEnd w:id="41"/>
    </w:p>
    <w:p w:rsidR="00B62DAA" w:rsidRDefault="00B62DAA" w:rsidP="00FA40DD">
      <w:pPr>
        <w:tabs>
          <w:tab w:val="left" w:pos="3585"/>
        </w:tabs>
        <w:jc w:val="both"/>
        <w:rPr>
          <w:b/>
          <w:sz w:val="24"/>
          <w:szCs w:val="24"/>
          <w:lang w:val="sr-Cyrl-BA"/>
        </w:rPr>
      </w:pPr>
    </w:p>
    <w:p w:rsidR="00D23EC6" w:rsidRDefault="00D23EC6" w:rsidP="00146BFE">
      <w:pPr>
        <w:jc w:val="both"/>
        <w:rPr>
          <w:sz w:val="24"/>
          <w:szCs w:val="24"/>
        </w:rPr>
      </w:pPr>
      <w:r w:rsidRPr="00B06163">
        <w:rPr>
          <w:sz w:val="24"/>
          <w:szCs w:val="24"/>
        </w:rPr>
        <w:t>Гатачки угљени басен</w:t>
      </w:r>
      <w:r w:rsidRPr="00B06163">
        <w:rPr>
          <w:sz w:val="24"/>
          <w:szCs w:val="24"/>
          <w:lang w:val="sr-Cyrl-RS"/>
        </w:rPr>
        <w:t xml:space="preserve"> </w:t>
      </w:r>
      <w:r w:rsidRPr="00B06163">
        <w:rPr>
          <w:sz w:val="24"/>
          <w:szCs w:val="24"/>
        </w:rPr>
        <w:t>је см</w:t>
      </w:r>
      <w:r w:rsidRPr="00B06163">
        <w:rPr>
          <w:sz w:val="24"/>
          <w:szCs w:val="24"/>
          <w:lang w:val="sr-Cyrl-RS"/>
        </w:rPr>
        <w:t>ј</w:t>
      </w:r>
      <w:r w:rsidRPr="00B06163">
        <w:rPr>
          <w:sz w:val="24"/>
          <w:szCs w:val="24"/>
        </w:rPr>
        <w:t xml:space="preserve">ештен у Гатачком </w:t>
      </w:r>
      <w:r w:rsidRPr="00B06163">
        <w:rPr>
          <w:sz w:val="24"/>
          <w:szCs w:val="24"/>
          <w:lang w:val="sr-Cyrl-RS"/>
        </w:rPr>
        <w:t>П</w:t>
      </w:r>
      <w:r w:rsidRPr="00B06163">
        <w:rPr>
          <w:sz w:val="24"/>
          <w:szCs w:val="24"/>
        </w:rPr>
        <w:t>ољу у североисточном д</w:t>
      </w:r>
      <w:r w:rsidRPr="00B06163">
        <w:rPr>
          <w:sz w:val="24"/>
          <w:szCs w:val="24"/>
          <w:lang w:val="sr-Cyrl-RS"/>
        </w:rPr>
        <w:t>иј</w:t>
      </w:r>
      <w:r w:rsidRPr="00B06163">
        <w:rPr>
          <w:sz w:val="24"/>
          <w:szCs w:val="24"/>
        </w:rPr>
        <w:t>елу Херцеговине.</w:t>
      </w:r>
      <w:r w:rsidRPr="00B06163">
        <w:rPr>
          <w:sz w:val="24"/>
          <w:szCs w:val="24"/>
          <w:lang w:val="sr-Latn-RS"/>
        </w:rPr>
        <w:t xml:space="preserve"> </w:t>
      </w:r>
      <w:r w:rsidRPr="00B06163">
        <w:rPr>
          <w:sz w:val="24"/>
          <w:szCs w:val="24"/>
        </w:rPr>
        <w:t xml:space="preserve">Простире се на површини од око 40 </w:t>
      </w:r>
      <w:r w:rsidRPr="00B06163">
        <w:rPr>
          <w:sz w:val="24"/>
          <w:szCs w:val="24"/>
          <w:lang w:val="sr-Latn-RS"/>
        </w:rPr>
        <w:t>km</w:t>
      </w:r>
      <w:r w:rsidRPr="00B06163">
        <w:rPr>
          <w:sz w:val="24"/>
          <w:szCs w:val="24"/>
        </w:rPr>
        <w:t xml:space="preserve">² на надморској висини од око 940 m, у типичном крашком подручју. Терен је углавном равничарски. </w:t>
      </w:r>
      <w:r w:rsidRPr="00555D72">
        <w:rPr>
          <w:sz w:val="24"/>
          <w:szCs w:val="24"/>
          <w:lang w:val="ru-RU"/>
        </w:rPr>
        <w:t>Басен је према фазама истраживања подијељен на четири дијела, односно поља: Западно поље, Централно поље, Источно поље и Јужно поље (Кровинска угљена зона)</w:t>
      </w:r>
      <w:r w:rsidRPr="00B06163">
        <w:rPr>
          <w:sz w:val="24"/>
          <w:szCs w:val="24"/>
        </w:rPr>
        <w:t>.</w:t>
      </w:r>
    </w:p>
    <w:p w:rsidR="002D6987" w:rsidRPr="00FA65F0" w:rsidRDefault="002D6987" w:rsidP="002D6987">
      <w:pPr>
        <w:jc w:val="both"/>
        <w:rPr>
          <w:color w:val="000000" w:themeColor="text1"/>
          <w:sz w:val="24"/>
          <w:szCs w:val="24"/>
          <w:lang w:val="sr-Cyrl-RS"/>
        </w:rPr>
      </w:pPr>
      <w:r w:rsidRPr="00FA65F0">
        <w:rPr>
          <w:color w:val="000000" w:themeColor="text1"/>
          <w:sz w:val="24"/>
          <w:szCs w:val="24"/>
          <w:lang w:val="sr-Cyrl-RS"/>
        </w:rPr>
        <w:t>Положај и границе ПК ''Гацко-Централно поље'' налазе се унутар граница Централног поља гатачког угљеног басена</w:t>
      </w:r>
      <w:r w:rsidR="00FC5437">
        <w:rPr>
          <w:color w:val="000000" w:themeColor="text1"/>
          <w:sz w:val="24"/>
          <w:szCs w:val="24"/>
        </w:rPr>
        <w:t xml:space="preserve"> </w:t>
      </w:r>
      <w:r w:rsidR="00FC5437">
        <w:rPr>
          <w:color w:val="000000" w:themeColor="text1"/>
          <w:sz w:val="24"/>
          <w:szCs w:val="24"/>
          <w:lang w:val="sr-Cyrl-BA"/>
        </w:rPr>
        <w:t>(слика 3)</w:t>
      </w:r>
      <w:r w:rsidRPr="00FA65F0">
        <w:rPr>
          <w:color w:val="000000" w:themeColor="text1"/>
          <w:sz w:val="24"/>
          <w:szCs w:val="24"/>
          <w:lang w:val="sr-Cyrl-RS"/>
        </w:rPr>
        <w:t>. Предметно подручје је смјештено у централном дијелу гатачког угљеног басена, а југозападно од насеља Гацко. Дио Централног поља у претходном периоду је већ експлоатисан на простору поља ''Ц'', а у оквиру ПК ''Грачаница''.</w:t>
      </w:r>
    </w:p>
    <w:p w:rsidR="00CC185A" w:rsidRPr="00D64664" w:rsidRDefault="00CC185A" w:rsidP="00CC185A">
      <w:pPr>
        <w:jc w:val="both"/>
        <w:rPr>
          <w:sz w:val="24"/>
          <w:szCs w:val="24"/>
          <w:lang w:val="sr-Cyrl-RS"/>
        </w:rPr>
      </w:pPr>
      <w:r>
        <w:rPr>
          <w:sz w:val="24"/>
          <w:szCs w:val="24"/>
          <w:lang w:val="sr-Cyrl-RS"/>
        </w:rPr>
        <w:t>Површински коп</w:t>
      </w:r>
      <w:r w:rsidRPr="00D64664">
        <w:rPr>
          <w:sz w:val="24"/>
          <w:szCs w:val="24"/>
          <w:lang w:val="sr-Cyrl-RS"/>
        </w:rPr>
        <w:t xml:space="preserve"> </w:t>
      </w:r>
      <w:r>
        <w:rPr>
          <w:sz w:val="24"/>
          <w:szCs w:val="24"/>
          <w:lang w:val="sr-Cyrl-RS"/>
        </w:rPr>
        <w:t>''</w:t>
      </w:r>
      <w:r w:rsidRPr="00D64664">
        <w:rPr>
          <w:sz w:val="24"/>
          <w:szCs w:val="24"/>
          <w:lang w:val="sr-Cyrl-RS"/>
        </w:rPr>
        <w:t>Гацко –Централно Поље</w:t>
      </w:r>
      <w:r>
        <w:rPr>
          <w:sz w:val="24"/>
          <w:szCs w:val="24"/>
          <w:lang w:val="sr-Cyrl-RS"/>
        </w:rPr>
        <w:t>''</w:t>
      </w:r>
      <w:r w:rsidRPr="00D64664">
        <w:rPr>
          <w:sz w:val="24"/>
          <w:szCs w:val="24"/>
          <w:lang w:val="sr-Cyrl-RS"/>
        </w:rPr>
        <w:t xml:space="preserve"> </w:t>
      </w:r>
      <w:r>
        <w:rPr>
          <w:sz w:val="24"/>
          <w:szCs w:val="24"/>
          <w:lang w:val="sr-Cyrl-RS"/>
        </w:rPr>
        <w:t xml:space="preserve">(укључујући поље ''Ц'') </w:t>
      </w:r>
      <w:r w:rsidRPr="00D64664">
        <w:rPr>
          <w:sz w:val="24"/>
          <w:szCs w:val="24"/>
          <w:lang w:val="sr-Cyrl-RS"/>
        </w:rPr>
        <w:t>са з</w:t>
      </w:r>
      <w:r>
        <w:rPr>
          <w:sz w:val="24"/>
          <w:szCs w:val="24"/>
          <w:lang w:val="sr-Cyrl-RS"/>
        </w:rPr>
        <w:t xml:space="preserve">ападне стране граничи са ПК ''Грачаница'', са југозападне </w:t>
      </w:r>
      <w:r w:rsidRPr="00D64664">
        <w:rPr>
          <w:sz w:val="24"/>
          <w:szCs w:val="24"/>
          <w:lang w:val="sr-Cyrl-RS"/>
        </w:rPr>
        <w:t xml:space="preserve">стране је </w:t>
      </w:r>
      <w:r>
        <w:rPr>
          <w:sz w:val="24"/>
          <w:szCs w:val="24"/>
          <w:lang w:val="sr-Cyrl-RS"/>
        </w:rPr>
        <w:t>одлагалиште јаловине</w:t>
      </w:r>
      <w:r w:rsidRPr="00D64664">
        <w:rPr>
          <w:sz w:val="24"/>
          <w:szCs w:val="24"/>
          <w:lang w:val="sr-Cyrl-RS"/>
        </w:rPr>
        <w:t>, док је на сјеверној страни од експлоатационог поља насеље Гацко.</w:t>
      </w:r>
    </w:p>
    <w:p w:rsidR="00CC185A" w:rsidRDefault="00CC185A" w:rsidP="00CC185A">
      <w:pPr>
        <w:jc w:val="both"/>
        <w:rPr>
          <w:sz w:val="24"/>
          <w:szCs w:val="24"/>
        </w:rPr>
      </w:pPr>
      <w:r>
        <w:rPr>
          <w:sz w:val="24"/>
          <w:szCs w:val="24"/>
          <w:lang w:val="sr-Cyrl-RS"/>
        </w:rPr>
        <w:t>Кроз ПК ''Гацко–Централно Поље''</w:t>
      </w:r>
      <w:r w:rsidRPr="00D64664">
        <w:rPr>
          <w:sz w:val="24"/>
          <w:szCs w:val="24"/>
          <w:lang w:val="sr-Cyrl-RS"/>
        </w:rPr>
        <w:t xml:space="preserve"> </w:t>
      </w:r>
      <w:r>
        <w:rPr>
          <w:sz w:val="24"/>
          <w:szCs w:val="24"/>
          <w:lang w:val="sr-Cyrl-RS"/>
        </w:rPr>
        <w:t>је протицала</w:t>
      </w:r>
      <w:r w:rsidRPr="00D64664">
        <w:rPr>
          <w:sz w:val="24"/>
          <w:szCs w:val="24"/>
          <w:lang w:val="sr-Cyrl-RS"/>
        </w:rPr>
        <w:t xml:space="preserve"> ријека Мушница. </w:t>
      </w:r>
      <w:r w:rsidRPr="00D64664">
        <w:rPr>
          <w:sz w:val="24"/>
          <w:szCs w:val="24"/>
        </w:rPr>
        <w:t>У предходном периоду због по</w:t>
      </w:r>
      <w:r>
        <w:rPr>
          <w:sz w:val="24"/>
          <w:szCs w:val="24"/>
        </w:rPr>
        <w:t xml:space="preserve">треба развоја површинског копа </w:t>
      </w:r>
      <w:r>
        <w:rPr>
          <w:sz w:val="24"/>
          <w:szCs w:val="24"/>
          <w:lang w:val="sr-Cyrl-RS"/>
        </w:rPr>
        <w:t>''</w:t>
      </w:r>
      <w:r>
        <w:rPr>
          <w:sz w:val="24"/>
          <w:szCs w:val="24"/>
        </w:rPr>
        <w:t>Гацко</w:t>
      </w:r>
      <w:r>
        <w:rPr>
          <w:sz w:val="24"/>
          <w:szCs w:val="24"/>
          <w:lang w:val="sr-Cyrl-RS"/>
        </w:rPr>
        <w:t>''</w:t>
      </w:r>
      <w:r w:rsidRPr="00D64664">
        <w:rPr>
          <w:sz w:val="24"/>
          <w:szCs w:val="24"/>
        </w:rPr>
        <w:t>, изв</w:t>
      </w:r>
      <w:r>
        <w:rPr>
          <w:sz w:val="24"/>
          <w:szCs w:val="24"/>
          <w:lang w:val="sr-Cyrl-RS"/>
        </w:rPr>
        <w:t>р</w:t>
      </w:r>
      <w:r w:rsidRPr="00D64664">
        <w:rPr>
          <w:sz w:val="24"/>
          <w:szCs w:val="24"/>
        </w:rPr>
        <w:t>шено је регулисање р</w:t>
      </w:r>
      <w:r w:rsidRPr="00D64664">
        <w:rPr>
          <w:sz w:val="24"/>
          <w:szCs w:val="24"/>
          <w:lang w:val="sr-Cyrl-RS"/>
        </w:rPr>
        <w:t>иј</w:t>
      </w:r>
      <w:r w:rsidRPr="00D64664">
        <w:rPr>
          <w:sz w:val="24"/>
          <w:szCs w:val="24"/>
        </w:rPr>
        <w:t>еке</w:t>
      </w:r>
      <w:r w:rsidRPr="00D64664">
        <w:rPr>
          <w:sz w:val="24"/>
          <w:szCs w:val="24"/>
          <w:lang w:val="sr-Cyrl-RS"/>
        </w:rPr>
        <w:t xml:space="preserve"> </w:t>
      </w:r>
      <w:r w:rsidRPr="00D64664">
        <w:rPr>
          <w:sz w:val="24"/>
          <w:szCs w:val="24"/>
        </w:rPr>
        <w:t>Грачанице, као и изм</w:t>
      </w:r>
      <w:r w:rsidRPr="00D64664">
        <w:rPr>
          <w:sz w:val="24"/>
          <w:szCs w:val="24"/>
          <w:lang w:val="sr-Cyrl-RS"/>
        </w:rPr>
        <w:t>ј</w:t>
      </w:r>
      <w:r w:rsidRPr="00D64664">
        <w:rPr>
          <w:sz w:val="24"/>
          <w:szCs w:val="24"/>
        </w:rPr>
        <w:t>ештање корита р</w:t>
      </w:r>
      <w:r w:rsidRPr="00D64664">
        <w:rPr>
          <w:sz w:val="24"/>
          <w:szCs w:val="24"/>
          <w:lang w:val="sr-Cyrl-RS"/>
        </w:rPr>
        <w:t>иј</w:t>
      </w:r>
      <w:r w:rsidRPr="00D64664">
        <w:rPr>
          <w:sz w:val="24"/>
          <w:szCs w:val="24"/>
        </w:rPr>
        <w:t xml:space="preserve">еке Мушнице, </w:t>
      </w:r>
      <w:r w:rsidRPr="00D64664">
        <w:rPr>
          <w:sz w:val="24"/>
          <w:szCs w:val="24"/>
          <w:lang w:val="sr-Latn-RS"/>
        </w:rPr>
        <w:t>I</w:t>
      </w:r>
      <w:r w:rsidRPr="00D64664">
        <w:rPr>
          <w:sz w:val="24"/>
          <w:szCs w:val="24"/>
        </w:rPr>
        <w:t xml:space="preserve"> фаза у дужини од 4 650 метара</w:t>
      </w:r>
      <w:r w:rsidRPr="00D64664">
        <w:rPr>
          <w:sz w:val="24"/>
          <w:szCs w:val="24"/>
          <w:lang w:val="sr-Cyrl-RS"/>
        </w:rPr>
        <w:t>.</w:t>
      </w:r>
      <w:r w:rsidRPr="00D64664">
        <w:rPr>
          <w:sz w:val="24"/>
          <w:szCs w:val="24"/>
        </w:rPr>
        <w:t xml:space="preserve"> Корито </w:t>
      </w:r>
      <w:proofErr w:type="gramStart"/>
      <w:r w:rsidRPr="00D64664">
        <w:rPr>
          <w:sz w:val="24"/>
          <w:szCs w:val="24"/>
        </w:rPr>
        <w:t>је</w:t>
      </w:r>
      <w:r w:rsidRPr="00D64664">
        <w:rPr>
          <w:sz w:val="24"/>
          <w:szCs w:val="24"/>
          <w:lang w:val="sr-Cyrl-RS"/>
        </w:rPr>
        <w:t xml:space="preserve"> </w:t>
      </w:r>
      <w:r w:rsidRPr="00D64664">
        <w:rPr>
          <w:sz w:val="24"/>
          <w:szCs w:val="24"/>
        </w:rPr>
        <w:t xml:space="preserve"> пројектовано</w:t>
      </w:r>
      <w:proofErr w:type="gramEnd"/>
      <w:r w:rsidRPr="00D64664">
        <w:rPr>
          <w:sz w:val="24"/>
          <w:szCs w:val="24"/>
        </w:rPr>
        <w:t xml:space="preserve"> за стогодишњи повратни период чији је проток 175 </w:t>
      </w:r>
      <w:r w:rsidRPr="00D64664">
        <w:rPr>
          <w:sz w:val="24"/>
          <w:szCs w:val="24"/>
          <w:lang w:val="sr-Latn-RS"/>
        </w:rPr>
        <w:t>m</w:t>
      </w:r>
      <w:r w:rsidRPr="00D64664">
        <w:rPr>
          <w:sz w:val="24"/>
          <w:szCs w:val="24"/>
          <w:vertAlign w:val="superscript"/>
        </w:rPr>
        <w:t>3</w:t>
      </w:r>
      <w:r w:rsidRPr="00D64664">
        <w:rPr>
          <w:sz w:val="24"/>
          <w:szCs w:val="24"/>
        </w:rPr>
        <w:t>/сек.</w:t>
      </w:r>
      <w:r w:rsidRPr="00D64664">
        <w:rPr>
          <w:sz w:val="24"/>
          <w:szCs w:val="24"/>
          <w:lang w:val="sr-Cyrl-RS"/>
        </w:rPr>
        <w:t xml:space="preserve"> </w:t>
      </w:r>
      <w:r w:rsidRPr="00D64664">
        <w:rPr>
          <w:sz w:val="24"/>
          <w:szCs w:val="24"/>
        </w:rPr>
        <w:t xml:space="preserve">Због </w:t>
      </w:r>
      <w:r w:rsidRPr="00D64664">
        <w:rPr>
          <w:sz w:val="24"/>
          <w:szCs w:val="24"/>
        </w:rPr>
        <w:lastRenderedPageBreak/>
        <w:t>развоја рударских радова најдаље до 2024. године неопходно је завршити изм</w:t>
      </w:r>
      <w:r w:rsidRPr="00D64664">
        <w:rPr>
          <w:sz w:val="24"/>
          <w:szCs w:val="24"/>
          <w:lang w:val="sr-Cyrl-RS"/>
        </w:rPr>
        <w:t>ј</w:t>
      </w:r>
      <w:r w:rsidRPr="00D64664">
        <w:rPr>
          <w:sz w:val="24"/>
          <w:szCs w:val="24"/>
        </w:rPr>
        <w:t xml:space="preserve">ештање </w:t>
      </w:r>
      <w:r w:rsidRPr="00D64664">
        <w:rPr>
          <w:sz w:val="24"/>
          <w:szCs w:val="24"/>
          <w:lang w:val="sr-Cyrl-RS"/>
        </w:rPr>
        <w:t>риј</w:t>
      </w:r>
      <w:r w:rsidRPr="00D64664">
        <w:rPr>
          <w:sz w:val="24"/>
          <w:szCs w:val="24"/>
        </w:rPr>
        <w:t>еке Мушнице</w:t>
      </w:r>
      <w:r w:rsidRPr="00D64664">
        <w:rPr>
          <w:sz w:val="24"/>
          <w:szCs w:val="24"/>
          <w:lang w:val="sr-Cyrl-RS"/>
        </w:rPr>
        <w:t xml:space="preserve"> </w:t>
      </w:r>
      <w:r w:rsidRPr="00D64664">
        <w:rPr>
          <w:sz w:val="24"/>
          <w:szCs w:val="24"/>
        </w:rPr>
        <w:t xml:space="preserve">односно извести </w:t>
      </w:r>
      <w:r w:rsidRPr="00D64664">
        <w:rPr>
          <w:sz w:val="24"/>
          <w:szCs w:val="24"/>
          <w:lang w:val="sr-Latn-RS"/>
        </w:rPr>
        <w:t>II</w:t>
      </w:r>
      <w:r w:rsidRPr="00D64664">
        <w:rPr>
          <w:sz w:val="24"/>
          <w:szCs w:val="24"/>
        </w:rPr>
        <w:t xml:space="preserve"> фазу изм</w:t>
      </w:r>
      <w:r w:rsidRPr="00D64664">
        <w:rPr>
          <w:sz w:val="24"/>
          <w:szCs w:val="24"/>
          <w:lang w:val="sr-Cyrl-RS"/>
        </w:rPr>
        <w:t>ј</w:t>
      </w:r>
      <w:r w:rsidRPr="00D64664">
        <w:rPr>
          <w:sz w:val="24"/>
          <w:szCs w:val="24"/>
        </w:rPr>
        <w:t>ештања.</w:t>
      </w:r>
    </w:p>
    <w:p w:rsidR="00AD3AD6" w:rsidRPr="00AD3AD6" w:rsidRDefault="00AD3AD6" w:rsidP="00CC185A">
      <w:pPr>
        <w:jc w:val="both"/>
        <w:rPr>
          <w:sz w:val="24"/>
          <w:szCs w:val="24"/>
          <w:lang w:val="sr-Cyrl-RS"/>
        </w:rPr>
      </w:pPr>
      <w:r w:rsidRPr="007853E7">
        <w:rPr>
          <w:sz w:val="24"/>
          <w:szCs w:val="24"/>
          <w:lang w:val="sr-Cyrl-BA"/>
        </w:rPr>
        <w:t>Једини инфраструктурни објек</w:t>
      </w:r>
      <w:r>
        <w:rPr>
          <w:sz w:val="24"/>
          <w:szCs w:val="24"/>
          <w:lang w:val="sr-Cyrl-BA"/>
        </w:rPr>
        <w:t xml:space="preserve">ат </w:t>
      </w:r>
      <w:r w:rsidRPr="00B6232A">
        <w:rPr>
          <w:sz w:val="24"/>
          <w:szCs w:val="24"/>
        </w:rPr>
        <w:t xml:space="preserve">у зони будућег површинског копа </w:t>
      </w:r>
      <w:r>
        <w:rPr>
          <w:sz w:val="24"/>
          <w:szCs w:val="24"/>
          <w:lang w:val="sr-Cyrl-RS"/>
        </w:rPr>
        <w:t>је</w:t>
      </w:r>
      <w:r w:rsidRPr="00B6232A">
        <w:rPr>
          <w:sz w:val="24"/>
          <w:szCs w:val="24"/>
        </w:rPr>
        <w:t xml:space="preserve"> </w:t>
      </w:r>
      <w:r>
        <w:rPr>
          <w:sz w:val="24"/>
          <w:szCs w:val="24"/>
          <w:lang w:val="sr-Cyrl-RS"/>
        </w:rPr>
        <w:t xml:space="preserve">био </w:t>
      </w:r>
      <w:r w:rsidRPr="00B6232A">
        <w:rPr>
          <w:sz w:val="24"/>
          <w:szCs w:val="24"/>
        </w:rPr>
        <w:t>локални</w:t>
      </w:r>
      <w:r w:rsidRPr="00B6232A">
        <w:rPr>
          <w:sz w:val="24"/>
          <w:szCs w:val="24"/>
          <w:lang w:val="sr-Cyrl-RS"/>
        </w:rPr>
        <w:t xml:space="preserve"> </w:t>
      </w:r>
      <w:r w:rsidRPr="00B6232A">
        <w:rPr>
          <w:sz w:val="24"/>
          <w:szCs w:val="24"/>
        </w:rPr>
        <w:t>пут Гацко-Кула</w:t>
      </w:r>
      <w:r>
        <w:rPr>
          <w:sz w:val="24"/>
          <w:szCs w:val="24"/>
          <w:lang w:val="sr-Cyrl-RS"/>
        </w:rPr>
        <w:t xml:space="preserve">. </w:t>
      </w:r>
      <w:r>
        <w:rPr>
          <w:sz w:val="24"/>
          <w:szCs w:val="24"/>
          <w:lang w:val="hr-HR"/>
        </w:rPr>
        <w:t>Локални</w:t>
      </w:r>
      <w:r w:rsidRPr="00540D03">
        <w:rPr>
          <w:sz w:val="24"/>
          <w:szCs w:val="24"/>
          <w:lang w:val="hr-HR"/>
        </w:rPr>
        <w:t xml:space="preserve"> </w:t>
      </w:r>
      <w:r>
        <w:rPr>
          <w:sz w:val="24"/>
          <w:szCs w:val="24"/>
          <w:lang w:val="hr-HR"/>
        </w:rPr>
        <w:t>пут</w:t>
      </w:r>
      <w:r w:rsidRPr="00540D03">
        <w:rPr>
          <w:sz w:val="24"/>
          <w:szCs w:val="24"/>
          <w:lang w:val="hr-HR"/>
        </w:rPr>
        <w:t xml:space="preserve"> </w:t>
      </w:r>
      <w:r>
        <w:rPr>
          <w:sz w:val="24"/>
          <w:szCs w:val="24"/>
          <w:lang w:val="hr-HR"/>
        </w:rPr>
        <w:t>Гацко</w:t>
      </w:r>
      <w:r w:rsidRPr="00540D03">
        <w:rPr>
          <w:sz w:val="24"/>
          <w:szCs w:val="24"/>
          <w:lang w:val="hr-HR"/>
        </w:rPr>
        <w:t xml:space="preserve"> – </w:t>
      </w:r>
      <w:r>
        <w:rPr>
          <w:sz w:val="24"/>
          <w:szCs w:val="24"/>
          <w:lang w:val="hr-HR"/>
        </w:rPr>
        <w:t>Кула</w:t>
      </w:r>
      <w:r w:rsidRPr="00540D03">
        <w:rPr>
          <w:sz w:val="24"/>
          <w:szCs w:val="24"/>
          <w:lang w:val="hr-HR"/>
        </w:rPr>
        <w:t xml:space="preserve"> </w:t>
      </w:r>
      <w:r>
        <w:rPr>
          <w:sz w:val="24"/>
          <w:szCs w:val="24"/>
          <w:lang w:val="hr-HR"/>
        </w:rPr>
        <w:t>се</w:t>
      </w:r>
      <w:r w:rsidRPr="00540D03">
        <w:rPr>
          <w:sz w:val="24"/>
          <w:szCs w:val="24"/>
          <w:lang w:val="hr-HR"/>
        </w:rPr>
        <w:t xml:space="preserve"> </w:t>
      </w:r>
      <w:r>
        <w:rPr>
          <w:sz w:val="24"/>
          <w:szCs w:val="24"/>
          <w:lang w:val="hr-HR"/>
        </w:rPr>
        <w:t>укинуо</w:t>
      </w:r>
      <w:r w:rsidRPr="00540D03">
        <w:rPr>
          <w:sz w:val="24"/>
          <w:szCs w:val="24"/>
          <w:lang w:val="hr-HR"/>
        </w:rPr>
        <w:t xml:space="preserve">, </w:t>
      </w:r>
      <w:r>
        <w:rPr>
          <w:sz w:val="24"/>
          <w:szCs w:val="24"/>
          <w:lang w:val="sr-Cyrl-RS"/>
        </w:rPr>
        <w:t>због ширења</w:t>
      </w:r>
      <w:r w:rsidRPr="00540D03">
        <w:rPr>
          <w:sz w:val="24"/>
          <w:szCs w:val="24"/>
          <w:lang w:val="hr-HR"/>
        </w:rPr>
        <w:t xml:space="preserve"> </w:t>
      </w:r>
      <w:r>
        <w:rPr>
          <w:sz w:val="24"/>
          <w:szCs w:val="24"/>
          <w:lang w:val="hr-HR"/>
        </w:rPr>
        <w:t>експлоатационо</w:t>
      </w:r>
      <w:r>
        <w:rPr>
          <w:sz w:val="24"/>
          <w:szCs w:val="24"/>
          <w:lang w:val="sr-Cyrl-RS"/>
        </w:rPr>
        <w:t>г</w:t>
      </w:r>
      <w:r w:rsidRPr="00540D03">
        <w:rPr>
          <w:sz w:val="24"/>
          <w:szCs w:val="24"/>
          <w:lang w:val="hr-HR"/>
        </w:rPr>
        <w:t xml:space="preserve"> </w:t>
      </w:r>
      <w:r>
        <w:rPr>
          <w:sz w:val="24"/>
          <w:szCs w:val="24"/>
          <w:lang w:val="hr-HR"/>
        </w:rPr>
        <w:t>поља.</w:t>
      </w:r>
    </w:p>
    <w:p w:rsidR="00CC185A" w:rsidRPr="00D64664" w:rsidRDefault="00CC185A" w:rsidP="00CC185A">
      <w:pPr>
        <w:jc w:val="both"/>
        <w:rPr>
          <w:sz w:val="24"/>
          <w:szCs w:val="24"/>
          <w:lang w:val="sr-Cyrl-RS"/>
        </w:rPr>
      </w:pPr>
      <w:r w:rsidRPr="00D64664">
        <w:rPr>
          <w:sz w:val="24"/>
          <w:szCs w:val="24"/>
        </w:rPr>
        <w:t>На подручју предметне локације доминантан је антропогени пе</w:t>
      </w:r>
      <w:r>
        <w:rPr>
          <w:sz w:val="24"/>
          <w:szCs w:val="24"/>
        </w:rPr>
        <w:t>јзаж. У граду Гацку</w:t>
      </w:r>
      <w:r w:rsidRPr="00D64664">
        <w:rPr>
          <w:sz w:val="24"/>
          <w:szCs w:val="24"/>
          <w:lang w:val="sr-Cyrl-RS"/>
        </w:rPr>
        <w:t>,</w:t>
      </w:r>
      <w:r>
        <w:rPr>
          <w:sz w:val="24"/>
          <w:szCs w:val="24"/>
          <w:lang w:val="sr-Cyrl-RS"/>
        </w:rPr>
        <w:t xml:space="preserve"> </w:t>
      </w:r>
      <w:r w:rsidRPr="00D64664">
        <w:rPr>
          <w:sz w:val="24"/>
          <w:szCs w:val="24"/>
        </w:rPr>
        <w:t>који се налази у</w:t>
      </w:r>
      <w:r w:rsidRPr="00D64664">
        <w:rPr>
          <w:sz w:val="24"/>
          <w:szCs w:val="24"/>
          <w:lang w:val="sr-Cyrl-RS"/>
        </w:rPr>
        <w:t xml:space="preserve"> </w:t>
      </w:r>
      <w:r w:rsidRPr="00D64664">
        <w:rPr>
          <w:sz w:val="24"/>
          <w:szCs w:val="24"/>
        </w:rPr>
        <w:t>непосредној близини површинског копа и околини се веома јасно сагледава дејство урбанизоване градске</w:t>
      </w:r>
      <w:r w:rsidRPr="00D64664">
        <w:rPr>
          <w:sz w:val="24"/>
          <w:szCs w:val="24"/>
          <w:lang w:val="sr-Cyrl-RS"/>
        </w:rPr>
        <w:t xml:space="preserve"> </w:t>
      </w:r>
      <w:r w:rsidRPr="00D64664">
        <w:rPr>
          <w:sz w:val="24"/>
          <w:szCs w:val="24"/>
        </w:rPr>
        <w:t>средине и рударско–енергетско–индустријске зоне. Подручја термоелектране, депоније пепела и</w:t>
      </w:r>
      <w:r w:rsidRPr="00D64664">
        <w:rPr>
          <w:sz w:val="24"/>
          <w:szCs w:val="24"/>
          <w:lang w:val="sr-Cyrl-RS"/>
        </w:rPr>
        <w:t xml:space="preserve"> </w:t>
      </w:r>
      <w:r w:rsidRPr="00D64664">
        <w:rPr>
          <w:sz w:val="24"/>
          <w:szCs w:val="24"/>
        </w:rPr>
        <w:t xml:space="preserve">шљаке, </w:t>
      </w:r>
      <w:r>
        <w:rPr>
          <w:sz w:val="24"/>
          <w:szCs w:val="24"/>
          <w:lang w:val="sr-Cyrl-RS"/>
        </w:rPr>
        <w:t xml:space="preserve">одлагалишта </w:t>
      </w:r>
      <w:r>
        <w:rPr>
          <w:sz w:val="24"/>
          <w:szCs w:val="24"/>
        </w:rPr>
        <w:t>јаловине</w:t>
      </w:r>
      <w:r w:rsidRPr="00D64664">
        <w:rPr>
          <w:sz w:val="24"/>
          <w:szCs w:val="24"/>
        </w:rPr>
        <w:t>, као и површинског копа Грачаница обухватају антропогене пред</w:t>
      </w:r>
      <w:r w:rsidRPr="00D64664">
        <w:rPr>
          <w:sz w:val="24"/>
          <w:szCs w:val="24"/>
          <w:lang w:val="sr-Cyrl-RS"/>
        </w:rPr>
        <w:t>ј</w:t>
      </w:r>
      <w:r w:rsidRPr="00D64664">
        <w:rPr>
          <w:sz w:val="24"/>
          <w:szCs w:val="24"/>
        </w:rPr>
        <w:t>еле који су</w:t>
      </w:r>
      <w:r w:rsidRPr="00D64664">
        <w:rPr>
          <w:sz w:val="24"/>
          <w:szCs w:val="24"/>
          <w:lang w:val="sr-Cyrl-RS"/>
        </w:rPr>
        <w:t xml:space="preserve"> </w:t>
      </w:r>
      <w:r w:rsidRPr="00D64664">
        <w:rPr>
          <w:sz w:val="24"/>
          <w:szCs w:val="24"/>
        </w:rPr>
        <w:t>типични за рударско-индустријске градове, са изразитим пром</w:t>
      </w:r>
      <w:r w:rsidRPr="00D64664">
        <w:rPr>
          <w:sz w:val="24"/>
          <w:szCs w:val="24"/>
          <w:lang w:val="sr-Cyrl-RS"/>
        </w:rPr>
        <w:t>ј</w:t>
      </w:r>
      <w:r w:rsidRPr="00D64664">
        <w:rPr>
          <w:sz w:val="24"/>
          <w:szCs w:val="24"/>
        </w:rPr>
        <w:t>енама природног пејзажа, деградираношћу</w:t>
      </w:r>
      <w:r w:rsidRPr="00D64664">
        <w:rPr>
          <w:sz w:val="24"/>
          <w:szCs w:val="24"/>
          <w:lang w:val="sr-Cyrl-RS"/>
        </w:rPr>
        <w:t xml:space="preserve"> </w:t>
      </w:r>
      <w:r w:rsidRPr="00D64664">
        <w:rPr>
          <w:sz w:val="24"/>
          <w:szCs w:val="24"/>
        </w:rPr>
        <w:t>простора и често изразитом неуређеношћу у условима одсуства рекултивациј</w:t>
      </w:r>
      <w:r w:rsidRPr="00D64664">
        <w:rPr>
          <w:sz w:val="24"/>
          <w:szCs w:val="24"/>
          <w:lang w:val="sr-Cyrl-RS"/>
        </w:rPr>
        <w:t xml:space="preserve">е. </w:t>
      </w:r>
    </w:p>
    <w:p w:rsidR="00CC185A" w:rsidRDefault="00CC185A" w:rsidP="00CC185A">
      <w:pPr>
        <w:jc w:val="both"/>
        <w:rPr>
          <w:sz w:val="24"/>
          <w:szCs w:val="24"/>
          <w:lang w:val="sr-Cyrl-RS"/>
        </w:rPr>
      </w:pPr>
      <w:r w:rsidRPr="00D64664">
        <w:rPr>
          <w:sz w:val="24"/>
          <w:szCs w:val="24"/>
          <w:lang w:val="sr-Cyrl-RS"/>
        </w:rPr>
        <w:t>У близини границе експлоатационог поља предметног површинског копа налази се гробље и на</w:t>
      </w:r>
      <w:r>
        <w:rPr>
          <w:sz w:val="24"/>
          <w:szCs w:val="24"/>
          <w:lang w:val="sr-Cyrl-RS"/>
        </w:rPr>
        <w:t xml:space="preserve">пуштени </w:t>
      </w:r>
      <w:r w:rsidRPr="00D64664">
        <w:rPr>
          <w:sz w:val="24"/>
          <w:szCs w:val="24"/>
          <w:lang w:val="sr-Cyrl-RS"/>
        </w:rPr>
        <w:t>објекат клаонице.</w:t>
      </w:r>
    </w:p>
    <w:p w:rsidR="00CC185A" w:rsidRPr="00B6232A" w:rsidRDefault="00CC185A" w:rsidP="00CC185A">
      <w:pPr>
        <w:jc w:val="both"/>
        <w:rPr>
          <w:sz w:val="24"/>
          <w:szCs w:val="24"/>
        </w:rPr>
      </w:pPr>
      <w:r w:rsidRPr="00B6232A">
        <w:rPr>
          <w:sz w:val="24"/>
          <w:szCs w:val="24"/>
        </w:rPr>
        <w:t>Ширу околину површинског копа карактеришу брдско планински пред</w:t>
      </w:r>
      <w:r w:rsidRPr="00B6232A">
        <w:rPr>
          <w:sz w:val="24"/>
          <w:szCs w:val="24"/>
          <w:lang w:val="sr-Cyrl-RS"/>
        </w:rPr>
        <w:t>ј</w:t>
      </w:r>
      <w:r w:rsidRPr="00B6232A">
        <w:rPr>
          <w:sz w:val="24"/>
          <w:szCs w:val="24"/>
        </w:rPr>
        <w:t xml:space="preserve">ели надморске висине приближно 1000 </w:t>
      </w:r>
      <w:r w:rsidRPr="00B6232A">
        <w:rPr>
          <w:sz w:val="24"/>
          <w:szCs w:val="24"/>
          <w:lang w:val="sr-Latn-RS"/>
        </w:rPr>
        <w:t>m</w:t>
      </w:r>
      <w:r w:rsidRPr="00B6232A">
        <w:rPr>
          <w:sz w:val="24"/>
          <w:szCs w:val="24"/>
        </w:rPr>
        <w:t>,</w:t>
      </w:r>
      <w:r w:rsidRPr="00B6232A">
        <w:rPr>
          <w:sz w:val="24"/>
          <w:szCs w:val="24"/>
          <w:lang w:val="sr-Latn-RS"/>
        </w:rPr>
        <w:t xml:space="preserve"> </w:t>
      </w:r>
      <w:r w:rsidRPr="00B6232A">
        <w:rPr>
          <w:sz w:val="24"/>
          <w:szCs w:val="24"/>
        </w:rPr>
        <w:t>без посебних пејзажних вр</w:t>
      </w:r>
      <w:r w:rsidRPr="00B6232A">
        <w:rPr>
          <w:sz w:val="24"/>
          <w:szCs w:val="24"/>
          <w:lang w:val="sr-Cyrl-RS"/>
        </w:rPr>
        <w:t>иј</w:t>
      </w:r>
      <w:r w:rsidRPr="00B6232A">
        <w:rPr>
          <w:sz w:val="24"/>
          <w:szCs w:val="24"/>
        </w:rPr>
        <w:t>едности, који такође носе об</w:t>
      </w:r>
      <w:r w:rsidRPr="00B6232A">
        <w:rPr>
          <w:sz w:val="24"/>
          <w:szCs w:val="24"/>
          <w:lang w:val="sr-Cyrl-RS"/>
        </w:rPr>
        <w:t>иљ</w:t>
      </w:r>
      <w:r w:rsidRPr="00B6232A">
        <w:rPr>
          <w:sz w:val="24"/>
          <w:szCs w:val="24"/>
        </w:rPr>
        <w:t>ежја антропогеног пејзажа (дворишта, њиве,</w:t>
      </w:r>
      <w:r w:rsidRPr="00B6232A">
        <w:rPr>
          <w:sz w:val="24"/>
          <w:szCs w:val="24"/>
          <w:lang w:val="sr-Cyrl-RS"/>
        </w:rPr>
        <w:t xml:space="preserve"> </w:t>
      </w:r>
      <w:r w:rsidRPr="00B6232A">
        <w:rPr>
          <w:sz w:val="24"/>
          <w:szCs w:val="24"/>
        </w:rPr>
        <w:t>воћњаци, и сл.).</w:t>
      </w:r>
    </w:p>
    <w:p w:rsidR="006D4B88" w:rsidRDefault="006D4B88" w:rsidP="00FA40DD">
      <w:pPr>
        <w:tabs>
          <w:tab w:val="left" w:pos="3585"/>
        </w:tabs>
        <w:jc w:val="both"/>
        <w:rPr>
          <w:b/>
          <w:sz w:val="24"/>
          <w:szCs w:val="24"/>
          <w:lang w:val="sr-Cyrl-BA"/>
        </w:rPr>
      </w:pPr>
    </w:p>
    <w:p w:rsidR="00F2319D" w:rsidRPr="00036690" w:rsidRDefault="00F2319D" w:rsidP="00F2319D">
      <w:pPr>
        <w:jc w:val="both"/>
        <w:rPr>
          <w:b/>
          <w:bCs/>
          <w:i/>
          <w:sz w:val="24"/>
          <w:szCs w:val="24"/>
        </w:rPr>
      </w:pPr>
      <w:r w:rsidRPr="00036690">
        <w:rPr>
          <w:b/>
          <w:bCs/>
          <w:i/>
          <w:sz w:val="24"/>
          <w:szCs w:val="24"/>
        </w:rPr>
        <w:t>Географски положај</w:t>
      </w:r>
    </w:p>
    <w:p w:rsidR="00F2319D" w:rsidRDefault="00F2319D" w:rsidP="00F2319D">
      <w:pPr>
        <w:jc w:val="both"/>
        <w:rPr>
          <w:sz w:val="24"/>
          <w:szCs w:val="24"/>
          <w:lang w:val="sr-Cyrl-BA"/>
        </w:rPr>
      </w:pPr>
    </w:p>
    <w:p w:rsidR="00F2319D" w:rsidRDefault="00F2319D" w:rsidP="00F2319D">
      <w:pPr>
        <w:jc w:val="both"/>
        <w:rPr>
          <w:sz w:val="24"/>
          <w:szCs w:val="24"/>
          <w:lang w:val="ru-RU"/>
        </w:rPr>
      </w:pPr>
      <w:r>
        <w:rPr>
          <w:bCs/>
          <w:sz w:val="24"/>
          <w:szCs w:val="24"/>
          <w:lang w:val="sr-Cyrl-CS"/>
        </w:rPr>
        <w:t xml:space="preserve">Површински коп угља се налази на подручју општине Гацко. </w:t>
      </w:r>
      <w:r w:rsidRPr="0091112E">
        <w:rPr>
          <w:bCs/>
          <w:sz w:val="24"/>
          <w:szCs w:val="24"/>
          <w:lang w:val="ru-RU"/>
        </w:rPr>
        <w:t>Изричито крашко Гата</w:t>
      </w:r>
      <w:r>
        <w:rPr>
          <w:bCs/>
          <w:sz w:val="24"/>
          <w:szCs w:val="24"/>
          <w:lang w:val="ru-RU"/>
        </w:rPr>
        <w:t>ч</w:t>
      </w:r>
      <w:r w:rsidRPr="0091112E">
        <w:rPr>
          <w:bCs/>
          <w:sz w:val="24"/>
          <w:szCs w:val="24"/>
          <w:lang w:val="ru-RU"/>
        </w:rPr>
        <w:t>ко поље вели</w:t>
      </w:r>
      <w:r>
        <w:rPr>
          <w:bCs/>
          <w:sz w:val="24"/>
          <w:szCs w:val="24"/>
          <w:lang w:val="ru-RU"/>
        </w:rPr>
        <w:t>ч</w:t>
      </w:r>
      <w:r w:rsidRPr="0091112E">
        <w:rPr>
          <w:bCs/>
          <w:sz w:val="24"/>
          <w:szCs w:val="24"/>
          <w:lang w:val="ru-RU"/>
        </w:rPr>
        <w:t xml:space="preserve">ине 40 </w:t>
      </w:r>
      <w:r>
        <w:rPr>
          <w:sz w:val="24"/>
          <w:szCs w:val="24"/>
          <w:lang w:val="sr-Latn-CS"/>
        </w:rPr>
        <w:t>km</w:t>
      </w:r>
      <w:r w:rsidRPr="0091112E">
        <w:rPr>
          <w:bCs/>
          <w:sz w:val="24"/>
          <w:szCs w:val="24"/>
          <w:vertAlign w:val="superscript"/>
          <w:lang w:val="ru-RU"/>
        </w:rPr>
        <w:t>2</w:t>
      </w:r>
      <w:r w:rsidRPr="0091112E">
        <w:rPr>
          <w:bCs/>
          <w:sz w:val="24"/>
          <w:szCs w:val="24"/>
          <w:lang w:val="ru-RU"/>
        </w:rPr>
        <w:t>, простире се у правцу сјевероисток-југозапад испод града</w:t>
      </w:r>
      <w:r>
        <w:rPr>
          <w:bCs/>
          <w:sz w:val="24"/>
          <w:szCs w:val="24"/>
          <w:lang w:val="ru-RU"/>
        </w:rPr>
        <w:t xml:space="preserve"> Гацка</w:t>
      </w:r>
      <w:r w:rsidRPr="0091112E">
        <w:rPr>
          <w:bCs/>
          <w:sz w:val="24"/>
          <w:szCs w:val="24"/>
          <w:lang w:val="ru-RU"/>
        </w:rPr>
        <w:t>.</w:t>
      </w:r>
      <w:r>
        <w:rPr>
          <w:bCs/>
          <w:sz w:val="24"/>
          <w:szCs w:val="24"/>
          <w:lang w:val="sr-Latn-RS"/>
        </w:rPr>
        <w:t xml:space="preserve"> </w:t>
      </w:r>
      <w:r w:rsidRPr="00555D72">
        <w:rPr>
          <w:sz w:val="24"/>
          <w:szCs w:val="24"/>
          <w:lang w:val="ru-RU"/>
        </w:rPr>
        <w:t>Географски</w:t>
      </w:r>
      <w:r>
        <w:rPr>
          <w:sz w:val="24"/>
          <w:szCs w:val="24"/>
          <w:lang w:val="ru-RU"/>
        </w:rPr>
        <w:t xml:space="preserve"> положај басена је приказан на </w:t>
      </w:r>
      <w:r w:rsidRPr="00687732">
        <w:rPr>
          <w:sz w:val="24"/>
          <w:szCs w:val="24"/>
          <w:lang w:val="ru-RU"/>
        </w:rPr>
        <w:t>с</w:t>
      </w:r>
      <w:r w:rsidRPr="00555D72">
        <w:rPr>
          <w:sz w:val="24"/>
          <w:szCs w:val="24"/>
          <w:lang w:val="ru-RU"/>
        </w:rPr>
        <w:t xml:space="preserve">лици </w:t>
      </w:r>
      <w:r>
        <w:rPr>
          <w:sz w:val="24"/>
          <w:szCs w:val="24"/>
          <w:lang w:val="ru-RU"/>
        </w:rPr>
        <w:t>8</w:t>
      </w:r>
      <w:r w:rsidRPr="00555D72">
        <w:rPr>
          <w:sz w:val="24"/>
          <w:szCs w:val="24"/>
          <w:lang w:val="ru-RU"/>
        </w:rPr>
        <w:t xml:space="preserve">. </w:t>
      </w:r>
    </w:p>
    <w:p w:rsidR="006D4B88" w:rsidRDefault="006D4B88" w:rsidP="00FA40DD">
      <w:pPr>
        <w:tabs>
          <w:tab w:val="left" w:pos="3585"/>
        </w:tabs>
        <w:jc w:val="both"/>
        <w:rPr>
          <w:b/>
          <w:sz w:val="24"/>
          <w:szCs w:val="24"/>
          <w:lang w:val="sr-Cyrl-BA"/>
        </w:rPr>
      </w:pPr>
    </w:p>
    <w:p w:rsidR="006D4B88" w:rsidRDefault="00F2319D" w:rsidP="00F2319D">
      <w:pPr>
        <w:tabs>
          <w:tab w:val="left" w:pos="3585"/>
        </w:tabs>
        <w:jc w:val="center"/>
        <w:rPr>
          <w:b/>
          <w:sz w:val="24"/>
          <w:szCs w:val="24"/>
          <w:lang w:val="sr-Cyrl-BA"/>
        </w:rPr>
      </w:pPr>
      <w:r>
        <w:rPr>
          <w:noProof/>
          <w:sz w:val="24"/>
          <w:szCs w:val="24"/>
        </w:rPr>
        <w:drawing>
          <wp:inline distT="0" distB="0" distL="0" distR="0" wp14:anchorId="25239D1E" wp14:editId="624F5EBD">
            <wp:extent cx="4457700" cy="36360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7" cstate="print">
                      <a:lum bright="-6000"/>
                      <a:extLst>
                        <a:ext uri="{28A0092B-C50C-407E-A947-70E740481C1C}">
                          <a14:useLocalDpi xmlns:a14="http://schemas.microsoft.com/office/drawing/2010/main" val="0"/>
                        </a:ext>
                      </a:extLst>
                    </a:blip>
                    <a:srcRect/>
                    <a:stretch>
                      <a:fillRect/>
                    </a:stretch>
                  </pic:blipFill>
                  <pic:spPr bwMode="auto">
                    <a:xfrm>
                      <a:off x="0" y="0"/>
                      <a:ext cx="4457700" cy="3636010"/>
                    </a:xfrm>
                    <a:prstGeom prst="rect">
                      <a:avLst/>
                    </a:prstGeom>
                    <a:noFill/>
                    <a:ln>
                      <a:noFill/>
                    </a:ln>
                  </pic:spPr>
                </pic:pic>
              </a:graphicData>
            </a:graphic>
          </wp:inline>
        </w:drawing>
      </w:r>
    </w:p>
    <w:p w:rsidR="00F2319D" w:rsidRPr="00907D4D" w:rsidRDefault="00F2319D" w:rsidP="00F2319D">
      <w:pPr>
        <w:jc w:val="center"/>
        <w:rPr>
          <w:sz w:val="24"/>
          <w:szCs w:val="24"/>
          <w:lang w:val="sr-Latn-CS"/>
        </w:rPr>
      </w:pPr>
      <w:r w:rsidRPr="00907D4D">
        <w:rPr>
          <w:b/>
          <w:sz w:val="24"/>
          <w:szCs w:val="24"/>
          <w:lang w:val="sr-Latn-CS"/>
        </w:rPr>
        <w:t>Слика</w:t>
      </w:r>
      <w:r>
        <w:rPr>
          <w:b/>
          <w:sz w:val="24"/>
          <w:szCs w:val="24"/>
          <w:lang w:val="sr-Cyrl-CS"/>
        </w:rPr>
        <w:t xml:space="preserve"> 8</w:t>
      </w:r>
      <w:r w:rsidRPr="00907D4D">
        <w:rPr>
          <w:sz w:val="24"/>
          <w:szCs w:val="24"/>
          <w:lang w:val="sr-Cyrl-CS"/>
        </w:rPr>
        <w:t>:</w:t>
      </w:r>
      <w:r w:rsidRPr="00907D4D">
        <w:rPr>
          <w:sz w:val="24"/>
          <w:szCs w:val="24"/>
          <w:lang w:val="sr-Latn-CS"/>
        </w:rPr>
        <w:t xml:space="preserve"> Географски положај гатачког угљеног басена</w:t>
      </w:r>
    </w:p>
    <w:p w:rsidR="006D4B88" w:rsidRDefault="006D4B88" w:rsidP="00FA40DD">
      <w:pPr>
        <w:tabs>
          <w:tab w:val="left" w:pos="3585"/>
        </w:tabs>
        <w:jc w:val="both"/>
        <w:rPr>
          <w:b/>
          <w:sz w:val="24"/>
          <w:szCs w:val="24"/>
          <w:lang w:val="sr-Cyrl-BA"/>
        </w:rPr>
      </w:pPr>
    </w:p>
    <w:p w:rsidR="008A1ACF" w:rsidRPr="00966B8E" w:rsidRDefault="008A1ACF" w:rsidP="008A1ACF">
      <w:pPr>
        <w:jc w:val="both"/>
        <w:rPr>
          <w:sz w:val="24"/>
          <w:szCs w:val="24"/>
          <w:lang w:val="sr-Cyrl-RS"/>
        </w:rPr>
      </w:pPr>
      <w:r w:rsidRPr="00795171">
        <w:rPr>
          <w:sz w:val="24"/>
          <w:szCs w:val="24"/>
        </w:rPr>
        <w:t xml:space="preserve">Највећи и најзначајнији облик </w:t>
      </w:r>
      <w:r>
        <w:rPr>
          <w:sz w:val="24"/>
          <w:szCs w:val="24"/>
        </w:rPr>
        <w:t xml:space="preserve">крашког рељефа је Гатачко поље </w:t>
      </w:r>
      <w:r w:rsidRPr="00795171">
        <w:rPr>
          <w:sz w:val="24"/>
          <w:szCs w:val="24"/>
        </w:rPr>
        <w:t xml:space="preserve">и спада у групу високих крашких поља. Дуго је 20 </w:t>
      </w:r>
      <w:r>
        <w:rPr>
          <w:sz w:val="24"/>
          <w:szCs w:val="24"/>
        </w:rPr>
        <w:t>km</w:t>
      </w:r>
      <w:r w:rsidRPr="00795171">
        <w:rPr>
          <w:sz w:val="24"/>
          <w:szCs w:val="24"/>
        </w:rPr>
        <w:t xml:space="preserve">, а просјечна ширина је око 3 </w:t>
      </w:r>
      <w:r>
        <w:rPr>
          <w:sz w:val="24"/>
          <w:szCs w:val="24"/>
        </w:rPr>
        <w:t>km</w:t>
      </w:r>
      <w:r w:rsidRPr="00795171">
        <w:rPr>
          <w:sz w:val="24"/>
          <w:szCs w:val="24"/>
        </w:rPr>
        <w:t xml:space="preserve">. Дијели се на Горње и Доње поље. Доње поље дијели се на Велико и Мало. По правилу на сјеверним странама </w:t>
      </w:r>
      <w:r w:rsidRPr="00795171">
        <w:rPr>
          <w:sz w:val="24"/>
          <w:szCs w:val="24"/>
        </w:rPr>
        <w:lastRenderedPageBreak/>
        <w:t>су извори, а на југу понори.</w:t>
      </w:r>
      <w:r>
        <w:rPr>
          <w:sz w:val="24"/>
          <w:szCs w:val="24"/>
        </w:rPr>
        <w:t xml:space="preserve"> Велико поље има површину 60 km</w:t>
      </w:r>
      <w:r w:rsidRPr="00966B8E">
        <w:rPr>
          <w:sz w:val="24"/>
          <w:szCs w:val="24"/>
          <w:vertAlign w:val="superscript"/>
        </w:rPr>
        <w:t>2</w:t>
      </w:r>
      <w:r>
        <w:rPr>
          <w:sz w:val="24"/>
          <w:szCs w:val="24"/>
        </w:rPr>
        <w:t>, а Мало поље 8 km</w:t>
      </w:r>
      <w:r w:rsidRPr="00966B8E">
        <w:rPr>
          <w:sz w:val="24"/>
          <w:szCs w:val="24"/>
          <w:vertAlign w:val="superscript"/>
        </w:rPr>
        <w:t>2</w:t>
      </w:r>
      <w:r w:rsidRPr="00795171">
        <w:rPr>
          <w:sz w:val="24"/>
          <w:szCs w:val="24"/>
        </w:rPr>
        <w:t xml:space="preserve"> (Куљско поље). Некадашње неогено Гатачко је</w:t>
      </w:r>
      <w:r>
        <w:rPr>
          <w:sz w:val="24"/>
          <w:szCs w:val="24"/>
        </w:rPr>
        <w:t>зеро отекло је ријеком Дјуропом-</w:t>
      </w:r>
      <w:r w:rsidRPr="00795171">
        <w:rPr>
          <w:sz w:val="24"/>
          <w:szCs w:val="24"/>
        </w:rPr>
        <w:t>Заломком и ријеком Мушницом подземним путем, а дијелом јамама и понорима по ободу поља</w:t>
      </w:r>
      <w:r>
        <w:rPr>
          <w:sz w:val="24"/>
          <w:szCs w:val="24"/>
          <w:lang w:val="sr-Cyrl-RS"/>
        </w:rPr>
        <w:t>.</w:t>
      </w:r>
    </w:p>
    <w:p w:rsidR="008A1ACF" w:rsidRPr="00555D72" w:rsidRDefault="008A1ACF" w:rsidP="00700A44">
      <w:pPr>
        <w:jc w:val="both"/>
        <w:rPr>
          <w:sz w:val="24"/>
          <w:szCs w:val="24"/>
          <w:lang w:val="ru-RU"/>
        </w:rPr>
      </w:pPr>
      <w:r w:rsidRPr="00555D72">
        <w:rPr>
          <w:sz w:val="24"/>
          <w:szCs w:val="24"/>
          <w:lang w:val="ru-RU"/>
        </w:rPr>
        <w:t xml:space="preserve">Угљоносна неогена формација </w:t>
      </w:r>
      <w:r>
        <w:rPr>
          <w:sz w:val="24"/>
          <w:szCs w:val="24"/>
          <w:lang w:val="ru-RU"/>
        </w:rPr>
        <w:t xml:space="preserve">обухвата подручје од око 16,5x3 km и </w:t>
      </w:r>
      <w:r w:rsidRPr="00555D72">
        <w:rPr>
          <w:sz w:val="24"/>
          <w:szCs w:val="24"/>
          <w:lang w:val="ru-RU"/>
        </w:rPr>
        <w:t>има распрострањење од Наданића на сјеверо</w:t>
      </w:r>
      <w:r>
        <w:rPr>
          <w:sz w:val="24"/>
          <w:szCs w:val="24"/>
          <w:lang w:val="ru-RU"/>
        </w:rPr>
        <w:t>западу до Добреља на југоистоку</w:t>
      </w:r>
      <w:r w:rsidRPr="00555D72">
        <w:rPr>
          <w:sz w:val="24"/>
          <w:szCs w:val="24"/>
          <w:lang w:val="ru-RU"/>
        </w:rPr>
        <w:t>. Гатачко поље се наставља и даље на југоисток од села Добрељи до ј</w:t>
      </w:r>
      <w:r>
        <w:rPr>
          <w:sz w:val="24"/>
          <w:szCs w:val="24"/>
          <w:lang w:val="ru-RU"/>
        </w:rPr>
        <w:t>ужно од села Казанаца</w:t>
      </w:r>
      <w:r w:rsidRPr="00555D72">
        <w:rPr>
          <w:sz w:val="24"/>
          <w:szCs w:val="24"/>
          <w:lang w:val="ru-RU"/>
        </w:rPr>
        <w:t xml:space="preserve">. </w:t>
      </w:r>
    </w:p>
    <w:p w:rsidR="008A1ACF" w:rsidRPr="00181D59" w:rsidRDefault="008A1ACF" w:rsidP="00700A44">
      <w:pPr>
        <w:jc w:val="both"/>
        <w:rPr>
          <w:sz w:val="24"/>
          <w:szCs w:val="24"/>
          <w:lang w:val="ru-RU"/>
        </w:rPr>
      </w:pPr>
      <w:r w:rsidRPr="00555D72">
        <w:rPr>
          <w:sz w:val="24"/>
          <w:szCs w:val="24"/>
          <w:lang w:val="ru-RU"/>
        </w:rPr>
        <w:t xml:space="preserve">Надморска висина Гатачког поља креће се од око 935 </w:t>
      </w:r>
      <w:r w:rsidRPr="00555D72">
        <w:rPr>
          <w:sz w:val="24"/>
          <w:szCs w:val="24"/>
          <w:lang w:val="sr-Latn-CS"/>
        </w:rPr>
        <w:t>m</w:t>
      </w:r>
      <w:r w:rsidRPr="00555D72">
        <w:rPr>
          <w:sz w:val="24"/>
          <w:szCs w:val="24"/>
          <w:lang w:val="ru-RU"/>
        </w:rPr>
        <w:t xml:space="preserve"> (ушће Гојковића потока у Мушницу) до 955 </w:t>
      </w:r>
      <w:r w:rsidRPr="00555D72">
        <w:rPr>
          <w:sz w:val="24"/>
          <w:szCs w:val="24"/>
          <w:lang w:val="sr-Latn-CS"/>
        </w:rPr>
        <w:t>m</w:t>
      </w:r>
      <w:r w:rsidRPr="00555D72">
        <w:rPr>
          <w:sz w:val="24"/>
          <w:szCs w:val="24"/>
          <w:lang w:val="ru-RU"/>
        </w:rPr>
        <w:t xml:space="preserve"> на сјеверозападном ободу, док се највећи дио поља налази у интервалу 940-950 </w:t>
      </w:r>
      <w:r w:rsidRPr="00555D72">
        <w:rPr>
          <w:sz w:val="24"/>
          <w:szCs w:val="24"/>
          <w:lang w:val="sr-Latn-CS"/>
        </w:rPr>
        <w:t>m</w:t>
      </w:r>
      <w:r>
        <w:rPr>
          <w:sz w:val="24"/>
          <w:szCs w:val="24"/>
          <w:lang w:val="ru-RU"/>
        </w:rPr>
        <w:t xml:space="preserve"> надморске висине.</w:t>
      </w:r>
    </w:p>
    <w:p w:rsidR="008A1ACF" w:rsidRPr="00555D72" w:rsidRDefault="008A1ACF" w:rsidP="00700A44">
      <w:pPr>
        <w:jc w:val="both"/>
        <w:rPr>
          <w:sz w:val="24"/>
          <w:szCs w:val="24"/>
          <w:lang w:val="ru-RU"/>
        </w:rPr>
      </w:pPr>
      <w:r w:rsidRPr="00555D72">
        <w:rPr>
          <w:sz w:val="24"/>
          <w:szCs w:val="24"/>
          <w:lang w:val="ru-RU"/>
        </w:rPr>
        <w:t xml:space="preserve">Ријека Мушница је највећи водени ток који пролази преко поља. Извире јужно од превоја Чемерно, </w:t>
      </w:r>
      <w:r>
        <w:rPr>
          <w:sz w:val="24"/>
          <w:szCs w:val="24"/>
        </w:rPr>
        <w:t>a</w:t>
      </w:r>
      <w:r w:rsidRPr="00020EED">
        <w:rPr>
          <w:sz w:val="24"/>
          <w:szCs w:val="24"/>
          <w:lang w:val="ru-RU"/>
        </w:rPr>
        <w:t xml:space="preserve"> </w:t>
      </w:r>
      <w:r w:rsidRPr="00555D72">
        <w:rPr>
          <w:sz w:val="24"/>
          <w:szCs w:val="24"/>
          <w:lang w:val="ru-RU"/>
        </w:rPr>
        <w:t>у Гатачко</w:t>
      </w:r>
      <w:r>
        <w:rPr>
          <w:sz w:val="24"/>
          <w:szCs w:val="24"/>
          <w:lang w:val="ru-RU"/>
        </w:rPr>
        <w:t xml:space="preserve"> поље улази источно од Автовца. </w:t>
      </w:r>
      <w:r w:rsidRPr="000D0247">
        <w:rPr>
          <w:sz w:val="24"/>
          <w:szCs w:val="24"/>
          <w:lang w:val="sr-Cyrl-RS"/>
        </w:rPr>
        <w:t>До завршетка прве фазе измештања Мушнице, напуштала је Поље код Срђевића одакле је постепено понирала до дефинитивног губљења површинског тока кроз поноре у спрудним кречњацима горње јуре на јужном ободу Браниловичког поља. Тренутно Мушница напушта Гатачко Поље кроз регулисани ток реке у зони пута Гацко – Кула</w:t>
      </w:r>
      <w:r w:rsidRPr="00555D72">
        <w:rPr>
          <w:sz w:val="24"/>
          <w:szCs w:val="24"/>
          <w:lang w:val="ru-RU"/>
        </w:rPr>
        <w:t>. Мушница дренира скоро све мање водене токове који гравитирају пољу, изузев Љељеначког потока</w:t>
      </w:r>
      <w:r>
        <w:rPr>
          <w:sz w:val="24"/>
          <w:szCs w:val="24"/>
          <w:lang w:val="ru-RU"/>
        </w:rPr>
        <w:t xml:space="preserve"> у крајњем југоисточном дијелу. Деснa притокa</w:t>
      </w:r>
      <w:r w:rsidRPr="00555D72">
        <w:rPr>
          <w:sz w:val="24"/>
          <w:szCs w:val="24"/>
          <w:lang w:val="ru-RU"/>
        </w:rPr>
        <w:t xml:space="preserve"> Мушнице, Грачаница са притокама </w:t>
      </w:r>
      <w:r>
        <w:rPr>
          <w:sz w:val="24"/>
          <w:szCs w:val="24"/>
          <w:lang w:val="ru-RU"/>
        </w:rPr>
        <w:t xml:space="preserve">Гојковића поток, </w:t>
      </w:r>
      <w:r w:rsidRPr="00555D72">
        <w:rPr>
          <w:sz w:val="24"/>
          <w:szCs w:val="24"/>
          <w:lang w:val="ru-RU"/>
        </w:rPr>
        <w:t xml:space="preserve">Рајића поток и Трновац, теку, као и Мушница, од сјевера ка југу. </w:t>
      </w:r>
    </w:p>
    <w:p w:rsidR="008A1ACF" w:rsidRDefault="008A1ACF" w:rsidP="00700A44">
      <w:pPr>
        <w:jc w:val="both"/>
        <w:rPr>
          <w:sz w:val="24"/>
          <w:szCs w:val="24"/>
          <w:lang w:val="ru-RU"/>
        </w:rPr>
      </w:pPr>
      <w:r w:rsidRPr="00555D72">
        <w:rPr>
          <w:sz w:val="24"/>
          <w:szCs w:val="24"/>
          <w:lang w:val="ru-RU"/>
        </w:rPr>
        <w:t>За Гатачко поље карактеристично је да се извори појављују и на сјевероисточном и на југозападном ободу поља, што обично није карактеристика крашк</w:t>
      </w:r>
      <w:r>
        <w:rPr>
          <w:sz w:val="24"/>
          <w:szCs w:val="24"/>
          <w:lang w:val="ru-RU"/>
        </w:rPr>
        <w:t>их поља у овом дијелу Динарида.</w:t>
      </w:r>
    </w:p>
    <w:p w:rsidR="008A1ACF" w:rsidRPr="00582FA2" w:rsidRDefault="008A1ACF" w:rsidP="00700A44">
      <w:pPr>
        <w:shd w:val="clear" w:color="auto" w:fill="FFFFFF"/>
        <w:jc w:val="both"/>
        <w:rPr>
          <w:sz w:val="24"/>
          <w:szCs w:val="24"/>
          <w:lang w:val="ru-RU"/>
        </w:rPr>
      </w:pPr>
      <w:r w:rsidRPr="0059794E">
        <w:rPr>
          <w:sz w:val="24"/>
          <w:szCs w:val="24"/>
          <w:lang w:val="ru-RU"/>
        </w:rPr>
        <w:t>На подручју Гатачког поља осим мањих насељених мјеста налази се и град Гац</w:t>
      </w:r>
      <w:r>
        <w:rPr>
          <w:sz w:val="24"/>
          <w:szCs w:val="24"/>
          <w:lang w:val="ru-RU"/>
        </w:rPr>
        <w:t>ко</w:t>
      </w:r>
      <w:r w:rsidRPr="0059794E">
        <w:rPr>
          <w:sz w:val="24"/>
          <w:szCs w:val="24"/>
          <w:lang w:val="ru-RU"/>
        </w:rPr>
        <w:t>. Осим ТЕ Гацко и Рудника нема већих зн</w:t>
      </w:r>
      <w:r>
        <w:rPr>
          <w:sz w:val="24"/>
          <w:szCs w:val="24"/>
          <w:lang w:val="ru-RU"/>
        </w:rPr>
        <w:t>ачајних индустријских објеката.</w:t>
      </w:r>
      <w:r>
        <w:rPr>
          <w:sz w:val="24"/>
          <w:szCs w:val="24"/>
          <w:lang w:val="en-GB"/>
        </w:rPr>
        <w:t xml:space="preserve"> </w:t>
      </w:r>
      <w:r w:rsidRPr="00176843">
        <w:rPr>
          <w:sz w:val="24"/>
          <w:szCs w:val="24"/>
          <w:lang w:val="ru-RU"/>
        </w:rPr>
        <w:t>Град Г</w:t>
      </w:r>
      <w:r>
        <w:rPr>
          <w:sz w:val="24"/>
          <w:szCs w:val="24"/>
          <w:lang w:val="ru-RU"/>
        </w:rPr>
        <w:t>ацко је смјештен уз Г</w:t>
      </w:r>
      <w:r w:rsidRPr="00176843">
        <w:rPr>
          <w:sz w:val="24"/>
          <w:szCs w:val="24"/>
          <w:lang w:val="ru-RU"/>
        </w:rPr>
        <w:t xml:space="preserve">атачко поље испод </w:t>
      </w:r>
      <w:r>
        <w:rPr>
          <w:sz w:val="24"/>
          <w:szCs w:val="24"/>
          <w:lang w:val="ru-RU"/>
        </w:rPr>
        <w:t>висоравни Поникве. Гацко је јед</w:t>
      </w:r>
      <w:r w:rsidRPr="00176843">
        <w:rPr>
          <w:sz w:val="24"/>
          <w:szCs w:val="24"/>
          <w:lang w:val="ru-RU"/>
        </w:rPr>
        <w:t>н</w:t>
      </w:r>
      <w:r>
        <w:rPr>
          <w:sz w:val="24"/>
          <w:szCs w:val="24"/>
          <w:lang w:val="ru-RU"/>
        </w:rPr>
        <w:t>а</w:t>
      </w:r>
      <w:r w:rsidRPr="00176843">
        <w:rPr>
          <w:sz w:val="24"/>
          <w:szCs w:val="24"/>
          <w:lang w:val="ru-RU"/>
        </w:rPr>
        <w:t xml:space="preserve"> о</w:t>
      </w:r>
      <w:r>
        <w:rPr>
          <w:sz w:val="24"/>
          <w:szCs w:val="24"/>
          <w:lang w:val="ru-RU"/>
        </w:rPr>
        <w:t xml:space="preserve">д три општине у РС која има </w:t>
      </w:r>
      <w:r w:rsidRPr="00176843">
        <w:rPr>
          <w:sz w:val="24"/>
          <w:szCs w:val="24"/>
          <w:lang w:val="ru-RU"/>
        </w:rPr>
        <w:t>т</w:t>
      </w:r>
      <w:r>
        <w:rPr>
          <w:sz w:val="24"/>
          <w:szCs w:val="24"/>
          <w:lang w:val="ru-RU"/>
        </w:rPr>
        <w:t>ермоелектрану и рудник</w:t>
      </w:r>
      <w:r w:rsidRPr="00176843">
        <w:rPr>
          <w:sz w:val="24"/>
          <w:szCs w:val="24"/>
          <w:lang w:val="ru-RU"/>
        </w:rPr>
        <w:t>.</w:t>
      </w:r>
    </w:p>
    <w:p w:rsidR="008A1ACF" w:rsidRPr="0033110B" w:rsidRDefault="008A1ACF" w:rsidP="00700A44">
      <w:pPr>
        <w:jc w:val="both"/>
        <w:rPr>
          <w:sz w:val="24"/>
          <w:szCs w:val="24"/>
        </w:rPr>
      </w:pPr>
      <w:r>
        <w:rPr>
          <w:sz w:val="24"/>
          <w:szCs w:val="24"/>
        </w:rPr>
        <w:t>Општина Гацко се налази на југо-</w:t>
      </w:r>
      <w:r w:rsidRPr="0033110B">
        <w:rPr>
          <w:sz w:val="24"/>
          <w:szCs w:val="24"/>
        </w:rPr>
        <w:t>истоку Републике Српске (БиХ). Заједно са Требињем, Љубињем, Билећом и Невесињем чини источну област Херцеговине познату под именом Источна Херцеговина. Гацко је смјештено у њеном најиздигнутијем сјевероисточном дијелу. Територија општине се простире између 43</w:t>
      </w:r>
      <w:r w:rsidRPr="000014DF">
        <w:rPr>
          <w:sz w:val="24"/>
          <w:szCs w:val="24"/>
          <w:vertAlign w:val="superscript"/>
        </w:rPr>
        <w:t>0</w:t>
      </w:r>
      <w:r w:rsidRPr="0033110B">
        <w:rPr>
          <w:sz w:val="24"/>
          <w:szCs w:val="24"/>
        </w:rPr>
        <w:t xml:space="preserve"> 1’37’’ и 43</w:t>
      </w:r>
      <w:r w:rsidRPr="000014DF">
        <w:rPr>
          <w:sz w:val="24"/>
          <w:szCs w:val="24"/>
          <w:vertAlign w:val="superscript"/>
        </w:rPr>
        <w:t>0</w:t>
      </w:r>
      <w:r w:rsidRPr="0033110B">
        <w:rPr>
          <w:sz w:val="24"/>
          <w:szCs w:val="24"/>
        </w:rPr>
        <w:t xml:space="preserve"> 21’14’’ сјеверне географске ширине и 18</w:t>
      </w:r>
      <w:r w:rsidRPr="000014DF">
        <w:rPr>
          <w:sz w:val="24"/>
          <w:szCs w:val="24"/>
          <w:vertAlign w:val="superscript"/>
        </w:rPr>
        <w:t>0</w:t>
      </w:r>
      <w:r w:rsidRPr="0033110B">
        <w:rPr>
          <w:sz w:val="24"/>
          <w:szCs w:val="24"/>
        </w:rPr>
        <w:t xml:space="preserve"> 20’00’’ и 18</w:t>
      </w:r>
      <w:r w:rsidRPr="000014DF">
        <w:rPr>
          <w:sz w:val="24"/>
          <w:szCs w:val="24"/>
          <w:vertAlign w:val="superscript"/>
        </w:rPr>
        <w:t>0</w:t>
      </w:r>
      <w:r w:rsidRPr="0033110B">
        <w:rPr>
          <w:sz w:val="24"/>
          <w:szCs w:val="24"/>
        </w:rPr>
        <w:t xml:space="preserve"> 43’20’’ источне географске дужине. Општински центар град Гацко лежи на 43</w:t>
      </w:r>
      <w:r w:rsidRPr="000014DF">
        <w:rPr>
          <w:sz w:val="24"/>
          <w:szCs w:val="24"/>
          <w:vertAlign w:val="superscript"/>
        </w:rPr>
        <w:t>0</w:t>
      </w:r>
      <w:r w:rsidRPr="0033110B">
        <w:rPr>
          <w:sz w:val="24"/>
          <w:szCs w:val="24"/>
        </w:rPr>
        <w:t xml:space="preserve"> 9’30’’ сјеверне географске ширине и 18</w:t>
      </w:r>
      <w:r w:rsidRPr="000014DF">
        <w:rPr>
          <w:sz w:val="24"/>
          <w:szCs w:val="24"/>
          <w:vertAlign w:val="superscript"/>
        </w:rPr>
        <w:t>0</w:t>
      </w:r>
      <w:r w:rsidRPr="0033110B">
        <w:rPr>
          <w:sz w:val="24"/>
          <w:szCs w:val="24"/>
        </w:rPr>
        <w:t xml:space="preserve"> 31’30’’ источне географске дужине и на 956 метара надморске висине. </w:t>
      </w:r>
    </w:p>
    <w:p w:rsidR="008A1ACF" w:rsidRDefault="008A1ACF" w:rsidP="00700A44">
      <w:pPr>
        <w:jc w:val="both"/>
        <w:rPr>
          <w:sz w:val="24"/>
          <w:szCs w:val="24"/>
        </w:rPr>
      </w:pPr>
      <w:r w:rsidRPr="0033110B">
        <w:rPr>
          <w:sz w:val="24"/>
          <w:szCs w:val="24"/>
        </w:rPr>
        <w:t xml:space="preserve">Просјечна надморска висина општине је нешто изнад 1.000 метара, а висинска разлика између највисочије тачке, Волујак (2336 m) и најниже пробројница Сутјеске, Вратар (710 m) је 1626 метара. Цијело Гацко је у амфитеатру високих планина које га окружује, са коридорима према југу и мору (Дубровник), истоку (Никшић), западу (Невесиње) и сјеверу (Фоче), куда од најранијих времена воде путеви у свијет и суседне просторе. </w:t>
      </w:r>
    </w:p>
    <w:p w:rsidR="008A1ACF" w:rsidRDefault="008A1ACF" w:rsidP="00700A44">
      <w:pPr>
        <w:jc w:val="both"/>
        <w:rPr>
          <w:sz w:val="24"/>
          <w:szCs w:val="24"/>
        </w:rPr>
      </w:pPr>
      <w:r w:rsidRPr="00795171">
        <w:rPr>
          <w:sz w:val="24"/>
          <w:szCs w:val="24"/>
        </w:rPr>
        <w:t xml:space="preserve">Општина Гацко омеђена је планинама: Зеленгора (2014 </w:t>
      </w:r>
      <w:r>
        <w:rPr>
          <w:sz w:val="24"/>
          <w:szCs w:val="24"/>
        </w:rPr>
        <w:t>m</w:t>
      </w:r>
      <w:r w:rsidRPr="00795171">
        <w:rPr>
          <w:sz w:val="24"/>
          <w:szCs w:val="24"/>
        </w:rPr>
        <w:t xml:space="preserve">), Волујак (2336 </w:t>
      </w:r>
      <w:r>
        <w:rPr>
          <w:sz w:val="24"/>
          <w:szCs w:val="24"/>
        </w:rPr>
        <w:t>m</w:t>
      </w:r>
      <w:r w:rsidRPr="00795171">
        <w:rPr>
          <w:sz w:val="24"/>
          <w:szCs w:val="24"/>
        </w:rPr>
        <w:t xml:space="preserve">), Власуља (2103 </w:t>
      </w:r>
      <w:r>
        <w:rPr>
          <w:sz w:val="24"/>
          <w:szCs w:val="24"/>
        </w:rPr>
        <w:t>m</w:t>
      </w:r>
      <w:r w:rsidRPr="00795171">
        <w:rPr>
          <w:sz w:val="24"/>
          <w:szCs w:val="24"/>
        </w:rPr>
        <w:t xml:space="preserve">), Маглић (2386 </w:t>
      </w:r>
      <w:r>
        <w:rPr>
          <w:sz w:val="24"/>
          <w:szCs w:val="24"/>
        </w:rPr>
        <w:t>m</w:t>
      </w:r>
      <w:r w:rsidRPr="00795171">
        <w:rPr>
          <w:sz w:val="24"/>
          <w:szCs w:val="24"/>
        </w:rPr>
        <w:t xml:space="preserve">), Лебршник (1985 </w:t>
      </w:r>
      <w:r>
        <w:rPr>
          <w:sz w:val="24"/>
          <w:szCs w:val="24"/>
        </w:rPr>
        <w:t>m</w:t>
      </w:r>
      <w:r w:rsidRPr="00795171">
        <w:rPr>
          <w:sz w:val="24"/>
          <w:szCs w:val="24"/>
        </w:rPr>
        <w:t>), Ковиљац (1517</w:t>
      </w:r>
      <w:r>
        <w:rPr>
          <w:sz w:val="24"/>
          <w:szCs w:val="24"/>
        </w:rPr>
        <w:t xml:space="preserve"> m</w:t>
      </w:r>
      <w:r w:rsidRPr="00795171">
        <w:rPr>
          <w:sz w:val="24"/>
          <w:szCs w:val="24"/>
        </w:rPr>
        <w:t xml:space="preserve">), Косови врх (1647 </w:t>
      </w:r>
      <w:r>
        <w:rPr>
          <w:sz w:val="24"/>
          <w:szCs w:val="24"/>
        </w:rPr>
        <w:t>m</w:t>
      </w:r>
      <w:r w:rsidRPr="00795171">
        <w:rPr>
          <w:sz w:val="24"/>
          <w:szCs w:val="24"/>
        </w:rPr>
        <w:t xml:space="preserve">), Манита гора (1736 </w:t>
      </w:r>
      <w:r>
        <w:rPr>
          <w:sz w:val="24"/>
          <w:szCs w:val="24"/>
        </w:rPr>
        <w:t>m</w:t>
      </w:r>
      <w:r w:rsidRPr="00795171">
        <w:rPr>
          <w:sz w:val="24"/>
          <w:szCs w:val="24"/>
        </w:rPr>
        <w:t xml:space="preserve">), Добрељица (1892 </w:t>
      </w:r>
      <w:r>
        <w:rPr>
          <w:sz w:val="24"/>
          <w:szCs w:val="24"/>
        </w:rPr>
        <w:t>m</w:t>
      </w:r>
      <w:r w:rsidRPr="00795171">
        <w:rPr>
          <w:sz w:val="24"/>
          <w:szCs w:val="24"/>
        </w:rPr>
        <w:t xml:space="preserve">), Голија (1942 </w:t>
      </w:r>
      <w:r>
        <w:rPr>
          <w:sz w:val="24"/>
          <w:szCs w:val="24"/>
        </w:rPr>
        <w:t>m</w:t>
      </w:r>
      <w:r w:rsidRPr="00795171">
        <w:rPr>
          <w:sz w:val="24"/>
          <w:szCs w:val="24"/>
        </w:rPr>
        <w:t xml:space="preserve">), Ћурило (1561 </w:t>
      </w:r>
      <w:r>
        <w:rPr>
          <w:sz w:val="24"/>
          <w:szCs w:val="24"/>
        </w:rPr>
        <w:t>m</w:t>
      </w:r>
      <w:r w:rsidRPr="00795171">
        <w:rPr>
          <w:sz w:val="24"/>
          <w:szCs w:val="24"/>
        </w:rPr>
        <w:t xml:space="preserve">), Сомина (1596 </w:t>
      </w:r>
      <w:r>
        <w:rPr>
          <w:sz w:val="24"/>
          <w:szCs w:val="24"/>
        </w:rPr>
        <w:t>m</w:t>
      </w:r>
      <w:r w:rsidRPr="00795171">
        <w:rPr>
          <w:sz w:val="24"/>
          <w:szCs w:val="24"/>
        </w:rPr>
        <w:t xml:space="preserve">), Троглав (1554 </w:t>
      </w:r>
      <w:r>
        <w:rPr>
          <w:sz w:val="24"/>
          <w:szCs w:val="24"/>
        </w:rPr>
        <w:t>m</w:t>
      </w:r>
      <w:r w:rsidRPr="00795171">
        <w:rPr>
          <w:sz w:val="24"/>
          <w:szCs w:val="24"/>
        </w:rPr>
        <w:t xml:space="preserve">), Баба са Дједом (1735 </w:t>
      </w:r>
      <w:r>
        <w:rPr>
          <w:sz w:val="24"/>
          <w:szCs w:val="24"/>
        </w:rPr>
        <w:t>m</w:t>
      </w:r>
      <w:r w:rsidRPr="00795171">
        <w:rPr>
          <w:sz w:val="24"/>
          <w:szCs w:val="24"/>
        </w:rPr>
        <w:t xml:space="preserve">), Бјеласница (1867 </w:t>
      </w:r>
      <w:r>
        <w:rPr>
          <w:sz w:val="24"/>
          <w:szCs w:val="24"/>
        </w:rPr>
        <w:t>m</w:t>
      </w:r>
      <w:r w:rsidRPr="00795171">
        <w:rPr>
          <w:sz w:val="24"/>
          <w:szCs w:val="24"/>
        </w:rPr>
        <w:t xml:space="preserve">), Магроп (1671 </w:t>
      </w:r>
      <w:r>
        <w:rPr>
          <w:sz w:val="24"/>
          <w:szCs w:val="24"/>
        </w:rPr>
        <w:t>m</w:t>
      </w:r>
      <w:r w:rsidRPr="00795171">
        <w:rPr>
          <w:sz w:val="24"/>
          <w:szCs w:val="24"/>
        </w:rPr>
        <w:t xml:space="preserve">), Ивица (1548 </w:t>
      </w:r>
      <w:r>
        <w:rPr>
          <w:sz w:val="24"/>
          <w:szCs w:val="24"/>
        </w:rPr>
        <w:t>m</w:t>
      </w:r>
      <w:r w:rsidRPr="00795171">
        <w:rPr>
          <w:sz w:val="24"/>
          <w:szCs w:val="24"/>
        </w:rPr>
        <w:t xml:space="preserve">), Виловица (1608 </w:t>
      </w:r>
      <w:r>
        <w:rPr>
          <w:sz w:val="24"/>
          <w:szCs w:val="24"/>
        </w:rPr>
        <w:t>m</w:t>
      </w:r>
      <w:r w:rsidRPr="00795171">
        <w:rPr>
          <w:sz w:val="24"/>
          <w:szCs w:val="24"/>
        </w:rPr>
        <w:t xml:space="preserve">) и Думош (1882 </w:t>
      </w:r>
      <w:r>
        <w:rPr>
          <w:sz w:val="24"/>
          <w:szCs w:val="24"/>
        </w:rPr>
        <w:t>m</w:t>
      </w:r>
      <w:r w:rsidRPr="00795171">
        <w:rPr>
          <w:sz w:val="24"/>
          <w:szCs w:val="24"/>
        </w:rPr>
        <w:t>).</w:t>
      </w:r>
    </w:p>
    <w:p w:rsidR="008A1ACF" w:rsidRPr="0033110B" w:rsidRDefault="008A1ACF" w:rsidP="00700A44">
      <w:pPr>
        <w:jc w:val="both"/>
        <w:rPr>
          <w:sz w:val="24"/>
          <w:szCs w:val="24"/>
        </w:rPr>
      </w:pPr>
      <w:r w:rsidRPr="0033110B">
        <w:rPr>
          <w:sz w:val="24"/>
          <w:szCs w:val="24"/>
        </w:rPr>
        <w:t>Гатачка општина на истоку гранични са Црном Гором, на југозападу са Билећом, на западу са Невесињем, на сјеверу са Калиновиком и на сјевероистоку са Фочом.</w:t>
      </w:r>
    </w:p>
    <w:p w:rsidR="008A1ACF" w:rsidRPr="007B5D80" w:rsidRDefault="008A1ACF" w:rsidP="00700A44">
      <w:pPr>
        <w:jc w:val="both"/>
        <w:rPr>
          <w:sz w:val="24"/>
          <w:szCs w:val="24"/>
        </w:rPr>
      </w:pPr>
      <w:r w:rsidRPr="0033110B">
        <w:rPr>
          <w:sz w:val="24"/>
          <w:szCs w:val="24"/>
        </w:rPr>
        <w:t xml:space="preserve">Гацко је добро отворено према сјеверозападу, Невесињском пољу и долини ријеке Неретве, долином ријеке Заломке (Ђеропе). Ка Црној Гори односно Никшићком пољу и долини ријеке Зете, Гацко је повезано дубоком валом Дуге. </w:t>
      </w:r>
    </w:p>
    <w:p w:rsidR="008A1ACF" w:rsidRDefault="008A1ACF" w:rsidP="00700A44">
      <w:pPr>
        <w:pStyle w:val="NormalWeb"/>
        <w:spacing w:after="0"/>
        <w:jc w:val="both"/>
        <w:rPr>
          <w:szCs w:val="25"/>
          <w:lang w:val="sr-Latn-CS"/>
        </w:rPr>
      </w:pPr>
      <w:r>
        <w:rPr>
          <w:szCs w:val="25"/>
          <w:lang w:val="sr-Latn-CS"/>
        </w:rPr>
        <w:t>Гацко</w:t>
      </w:r>
      <w:r w:rsidRPr="006447C4">
        <w:rPr>
          <w:szCs w:val="25"/>
          <w:lang w:val="sr-Latn-CS"/>
        </w:rPr>
        <w:t xml:space="preserve"> </w:t>
      </w:r>
      <w:r>
        <w:rPr>
          <w:szCs w:val="25"/>
          <w:lang w:val="sr-Cyrl-CS"/>
        </w:rPr>
        <w:t>се налази</w:t>
      </w:r>
      <w:r w:rsidRPr="006447C4">
        <w:rPr>
          <w:szCs w:val="25"/>
          <w:lang w:val="sr-Latn-CS"/>
        </w:rPr>
        <w:t xml:space="preserve"> </w:t>
      </w:r>
      <w:r>
        <w:rPr>
          <w:szCs w:val="25"/>
          <w:lang w:val="sr-Latn-CS"/>
        </w:rPr>
        <w:t>на</w:t>
      </w:r>
      <w:r w:rsidRPr="006447C4">
        <w:rPr>
          <w:szCs w:val="25"/>
          <w:lang w:val="sr-Latn-CS"/>
        </w:rPr>
        <w:t xml:space="preserve"> </w:t>
      </w:r>
      <w:r>
        <w:rPr>
          <w:szCs w:val="25"/>
          <w:lang w:val="sr-Latn-CS"/>
        </w:rPr>
        <w:t>раскршћу</w:t>
      </w:r>
      <w:r w:rsidRPr="006447C4">
        <w:rPr>
          <w:szCs w:val="25"/>
          <w:lang w:val="sr-Latn-CS"/>
        </w:rPr>
        <w:t xml:space="preserve"> </w:t>
      </w:r>
      <w:r>
        <w:rPr>
          <w:szCs w:val="25"/>
          <w:lang w:val="sr-Latn-CS"/>
        </w:rPr>
        <w:t>путева</w:t>
      </w:r>
      <w:r w:rsidRPr="006447C4">
        <w:rPr>
          <w:szCs w:val="25"/>
          <w:lang w:val="sr-Latn-CS"/>
        </w:rPr>
        <w:t xml:space="preserve"> </w:t>
      </w:r>
      <w:r>
        <w:rPr>
          <w:szCs w:val="25"/>
          <w:lang w:val="sr-Latn-CS"/>
        </w:rPr>
        <w:t>који</w:t>
      </w:r>
      <w:r w:rsidRPr="006447C4">
        <w:rPr>
          <w:szCs w:val="25"/>
          <w:lang w:val="sr-Latn-CS"/>
        </w:rPr>
        <w:t xml:space="preserve"> </w:t>
      </w:r>
      <w:r>
        <w:rPr>
          <w:szCs w:val="25"/>
          <w:lang w:val="sr-Latn-CS"/>
        </w:rPr>
        <w:t>га</w:t>
      </w:r>
      <w:r w:rsidRPr="006447C4">
        <w:rPr>
          <w:szCs w:val="25"/>
          <w:lang w:val="sr-Latn-CS"/>
        </w:rPr>
        <w:t xml:space="preserve"> </w:t>
      </w:r>
      <w:r>
        <w:rPr>
          <w:szCs w:val="25"/>
          <w:lang w:val="sr-Latn-CS"/>
        </w:rPr>
        <w:t>пресјецају</w:t>
      </w:r>
      <w:r w:rsidRPr="006447C4">
        <w:rPr>
          <w:szCs w:val="25"/>
          <w:lang w:val="sr-Latn-CS"/>
        </w:rPr>
        <w:t xml:space="preserve"> </w:t>
      </w:r>
      <w:r>
        <w:rPr>
          <w:szCs w:val="25"/>
          <w:lang w:val="sr-Latn-CS"/>
        </w:rPr>
        <w:t>на</w:t>
      </w:r>
      <w:r w:rsidRPr="006447C4">
        <w:rPr>
          <w:szCs w:val="25"/>
          <w:lang w:val="sr-Latn-CS"/>
        </w:rPr>
        <w:t xml:space="preserve"> </w:t>
      </w:r>
      <w:r>
        <w:rPr>
          <w:szCs w:val="25"/>
          <w:lang w:val="sr-Latn-CS"/>
        </w:rPr>
        <w:t>четири</w:t>
      </w:r>
      <w:r w:rsidRPr="006447C4">
        <w:rPr>
          <w:szCs w:val="25"/>
          <w:lang w:val="sr-Latn-CS"/>
        </w:rPr>
        <w:t xml:space="preserve">, </w:t>
      </w:r>
      <w:r>
        <w:rPr>
          <w:szCs w:val="25"/>
          <w:lang w:val="sr-Latn-CS"/>
        </w:rPr>
        <w:t>скоро</w:t>
      </w:r>
      <w:r w:rsidRPr="006447C4">
        <w:rPr>
          <w:szCs w:val="25"/>
          <w:lang w:val="sr-Latn-CS"/>
        </w:rPr>
        <w:t xml:space="preserve"> </w:t>
      </w:r>
      <w:r>
        <w:rPr>
          <w:szCs w:val="25"/>
          <w:lang w:val="sr-Latn-CS"/>
        </w:rPr>
        <w:t>идентична</w:t>
      </w:r>
      <w:r w:rsidRPr="006447C4">
        <w:rPr>
          <w:szCs w:val="25"/>
          <w:lang w:val="sr-Latn-CS"/>
        </w:rPr>
        <w:t xml:space="preserve">, </w:t>
      </w:r>
      <w:r>
        <w:rPr>
          <w:szCs w:val="25"/>
          <w:lang w:val="sr-Latn-CS"/>
        </w:rPr>
        <w:t>дијела</w:t>
      </w:r>
      <w:r w:rsidRPr="006447C4">
        <w:rPr>
          <w:szCs w:val="25"/>
          <w:lang w:val="sr-Latn-CS"/>
        </w:rPr>
        <w:t xml:space="preserve">: </w:t>
      </w:r>
      <w:r>
        <w:rPr>
          <w:szCs w:val="25"/>
          <w:lang w:val="sr-Cyrl-CS"/>
        </w:rPr>
        <w:t>п</w:t>
      </w:r>
      <w:r>
        <w:rPr>
          <w:szCs w:val="25"/>
          <w:lang w:val="sr-Latn-CS"/>
        </w:rPr>
        <w:t>рема</w:t>
      </w:r>
      <w:r w:rsidRPr="006447C4">
        <w:rPr>
          <w:szCs w:val="25"/>
          <w:lang w:val="sr-Latn-CS"/>
        </w:rPr>
        <w:t xml:space="preserve"> </w:t>
      </w:r>
      <w:r>
        <w:rPr>
          <w:szCs w:val="25"/>
          <w:lang w:val="sr-Latn-CS"/>
        </w:rPr>
        <w:t>Никшићу</w:t>
      </w:r>
      <w:r w:rsidRPr="006447C4">
        <w:rPr>
          <w:szCs w:val="25"/>
          <w:lang w:val="sr-Latn-CS"/>
        </w:rPr>
        <w:t xml:space="preserve"> (</w:t>
      </w:r>
      <w:r>
        <w:rPr>
          <w:szCs w:val="25"/>
          <w:lang w:val="sr-Latn-CS"/>
        </w:rPr>
        <w:t>југоисточни</w:t>
      </w:r>
      <w:r w:rsidRPr="006447C4">
        <w:rPr>
          <w:szCs w:val="25"/>
          <w:lang w:val="sr-Latn-CS"/>
        </w:rPr>
        <w:t xml:space="preserve"> </w:t>
      </w:r>
      <w:r>
        <w:rPr>
          <w:szCs w:val="25"/>
          <w:lang w:val="sr-Latn-CS"/>
        </w:rPr>
        <w:t>правац</w:t>
      </w:r>
      <w:r w:rsidRPr="006447C4">
        <w:rPr>
          <w:szCs w:val="25"/>
          <w:lang w:val="sr-Latn-CS"/>
        </w:rPr>
        <w:t xml:space="preserve">), </w:t>
      </w:r>
      <w:r>
        <w:rPr>
          <w:szCs w:val="25"/>
          <w:lang w:val="sr-Latn-CS"/>
        </w:rPr>
        <w:t xml:space="preserve">Билећи, Требињу </w:t>
      </w:r>
      <w:r>
        <w:rPr>
          <w:szCs w:val="25"/>
          <w:lang w:val="sr-Cyrl-RS"/>
        </w:rPr>
        <w:t>и Дубровнику</w:t>
      </w:r>
      <w:r w:rsidRPr="006447C4">
        <w:rPr>
          <w:szCs w:val="25"/>
          <w:lang w:val="sr-Latn-CS"/>
        </w:rPr>
        <w:t xml:space="preserve"> (</w:t>
      </w:r>
      <w:r>
        <w:rPr>
          <w:szCs w:val="25"/>
          <w:lang w:val="sr-Latn-CS"/>
        </w:rPr>
        <w:t>јужни</w:t>
      </w:r>
      <w:r w:rsidRPr="006447C4">
        <w:rPr>
          <w:szCs w:val="25"/>
          <w:lang w:val="sr-Latn-CS"/>
        </w:rPr>
        <w:t xml:space="preserve"> </w:t>
      </w:r>
      <w:r>
        <w:rPr>
          <w:szCs w:val="25"/>
          <w:lang w:val="sr-Latn-CS"/>
        </w:rPr>
        <w:lastRenderedPageBreak/>
        <w:t>правац</w:t>
      </w:r>
      <w:r w:rsidRPr="006447C4">
        <w:rPr>
          <w:szCs w:val="25"/>
          <w:lang w:val="sr-Latn-CS"/>
        </w:rPr>
        <w:t xml:space="preserve">), </w:t>
      </w:r>
      <w:r>
        <w:rPr>
          <w:szCs w:val="25"/>
          <w:lang w:val="sr-Latn-CS"/>
        </w:rPr>
        <w:t>Невесињу</w:t>
      </w:r>
      <w:r w:rsidRPr="006447C4">
        <w:rPr>
          <w:szCs w:val="25"/>
          <w:lang w:val="sr-Latn-CS"/>
        </w:rPr>
        <w:t xml:space="preserve"> </w:t>
      </w:r>
      <w:r>
        <w:rPr>
          <w:szCs w:val="25"/>
          <w:lang w:val="sr-Latn-CS"/>
        </w:rPr>
        <w:t>и</w:t>
      </w:r>
      <w:r w:rsidRPr="006447C4">
        <w:rPr>
          <w:szCs w:val="25"/>
          <w:lang w:val="sr-Latn-CS"/>
        </w:rPr>
        <w:t xml:space="preserve"> </w:t>
      </w:r>
      <w:hyperlink r:id="rId18" w:tooltip="Мостар" w:history="1">
        <w:r w:rsidRPr="00512755">
          <w:rPr>
            <w:rStyle w:val="Hyperlink"/>
            <w:color w:val="000000"/>
            <w:szCs w:val="25"/>
            <w:lang w:val="sr-Latn-CS"/>
          </w:rPr>
          <w:t>Мостару</w:t>
        </w:r>
      </w:hyperlink>
      <w:r w:rsidRPr="006447C4">
        <w:rPr>
          <w:szCs w:val="25"/>
          <w:lang w:val="sr-Latn-CS"/>
        </w:rPr>
        <w:t xml:space="preserve"> (</w:t>
      </w:r>
      <w:r>
        <w:rPr>
          <w:szCs w:val="25"/>
          <w:lang w:val="sr-Latn-CS"/>
        </w:rPr>
        <w:t>западни</w:t>
      </w:r>
      <w:r w:rsidRPr="006447C4">
        <w:rPr>
          <w:szCs w:val="25"/>
          <w:lang w:val="sr-Latn-CS"/>
        </w:rPr>
        <w:t xml:space="preserve"> </w:t>
      </w:r>
      <w:r>
        <w:rPr>
          <w:szCs w:val="25"/>
          <w:lang w:val="sr-Latn-CS"/>
        </w:rPr>
        <w:t>правац</w:t>
      </w:r>
      <w:r w:rsidRPr="006447C4">
        <w:rPr>
          <w:szCs w:val="25"/>
          <w:lang w:val="sr-Latn-CS"/>
        </w:rPr>
        <w:t xml:space="preserve">) </w:t>
      </w:r>
      <w:r>
        <w:rPr>
          <w:szCs w:val="25"/>
          <w:lang w:val="sr-Cyrl-CS"/>
        </w:rPr>
        <w:t xml:space="preserve">и Фочи </w:t>
      </w:r>
      <w:r>
        <w:rPr>
          <w:szCs w:val="25"/>
          <w:lang w:val="sr-Latn-CS"/>
        </w:rPr>
        <w:t>и</w:t>
      </w:r>
      <w:r w:rsidRPr="006447C4">
        <w:rPr>
          <w:szCs w:val="25"/>
          <w:lang w:val="sr-Latn-CS"/>
        </w:rPr>
        <w:t xml:space="preserve"> </w:t>
      </w:r>
      <w:hyperlink r:id="rId19" w:tooltip="Сарајево" w:history="1">
        <w:r w:rsidRPr="00512755">
          <w:rPr>
            <w:rStyle w:val="Hyperlink"/>
            <w:color w:val="000000"/>
            <w:szCs w:val="25"/>
            <w:lang w:val="sr-Latn-CS"/>
          </w:rPr>
          <w:t>Сарајеву</w:t>
        </w:r>
      </w:hyperlink>
      <w:r w:rsidRPr="006447C4">
        <w:rPr>
          <w:szCs w:val="25"/>
          <w:lang w:val="sr-Latn-CS"/>
        </w:rPr>
        <w:t xml:space="preserve"> (</w:t>
      </w:r>
      <w:r>
        <w:rPr>
          <w:szCs w:val="25"/>
          <w:lang w:val="sr-Latn-CS"/>
        </w:rPr>
        <w:t>сјеверни</w:t>
      </w:r>
      <w:r w:rsidRPr="006447C4">
        <w:rPr>
          <w:szCs w:val="25"/>
          <w:lang w:val="sr-Latn-CS"/>
        </w:rPr>
        <w:t xml:space="preserve"> </w:t>
      </w:r>
      <w:r>
        <w:rPr>
          <w:szCs w:val="25"/>
          <w:lang w:val="sr-Latn-CS"/>
        </w:rPr>
        <w:t>правац</w:t>
      </w:r>
      <w:r w:rsidRPr="006447C4">
        <w:rPr>
          <w:szCs w:val="25"/>
          <w:lang w:val="sr-Latn-CS"/>
        </w:rPr>
        <w:t xml:space="preserve">). </w:t>
      </w:r>
      <w:r>
        <w:rPr>
          <w:szCs w:val="25"/>
          <w:lang w:val="sr-Latn-CS"/>
        </w:rPr>
        <w:t>Од</w:t>
      </w:r>
      <w:r w:rsidRPr="006447C4">
        <w:rPr>
          <w:szCs w:val="25"/>
          <w:lang w:val="sr-Latn-CS"/>
        </w:rPr>
        <w:t xml:space="preserve"> </w:t>
      </w:r>
      <w:r>
        <w:rPr>
          <w:szCs w:val="25"/>
          <w:lang w:val="sr-Latn-CS"/>
        </w:rPr>
        <w:t>поменутих</w:t>
      </w:r>
      <w:r w:rsidRPr="006447C4">
        <w:rPr>
          <w:szCs w:val="25"/>
          <w:lang w:val="sr-Latn-CS"/>
        </w:rPr>
        <w:t xml:space="preserve"> </w:t>
      </w:r>
      <w:r>
        <w:rPr>
          <w:szCs w:val="25"/>
          <w:lang w:val="sr-Latn-CS"/>
        </w:rPr>
        <w:t>праваца</w:t>
      </w:r>
      <w:r w:rsidRPr="006447C4">
        <w:rPr>
          <w:szCs w:val="25"/>
          <w:lang w:val="sr-Latn-CS"/>
        </w:rPr>
        <w:t xml:space="preserve"> </w:t>
      </w:r>
      <w:r>
        <w:rPr>
          <w:szCs w:val="25"/>
          <w:lang w:val="sr-Latn-CS"/>
        </w:rPr>
        <w:t>није</w:t>
      </w:r>
      <w:r w:rsidRPr="006447C4">
        <w:rPr>
          <w:szCs w:val="25"/>
          <w:lang w:val="sr-Latn-CS"/>
        </w:rPr>
        <w:t xml:space="preserve"> </w:t>
      </w:r>
      <w:r>
        <w:rPr>
          <w:szCs w:val="25"/>
          <w:lang w:val="sr-Latn-CS"/>
        </w:rPr>
        <w:t>асфалтиран</w:t>
      </w:r>
      <w:r w:rsidRPr="006447C4">
        <w:rPr>
          <w:szCs w:val="25"/>
          <w:lang w:val="sr-Latn-CS"/>
        </w:rPr>
        <w:t xml:space="preserve"> </w:t>
      </w:r>
      <w:r>
        <w:rPr>
          <w:szCs w:val="25"/>
          <w:lang w:val="sr-Latn-CS"/>
        </w:rPr>
        <w:t>пут</w:t>
      </w:r>
      <w:r w:rsidRPr="006447C4">
        <w:rPr>
          <w:szCs w:val="25"/>
          <w:lang w:val="sr-Latn-CS"/>
        </w:rPr>
        <w:t xml:space="preserve"> </w:t>
      </w:r>
      <w:r>
        <w:rPr>
          <w:szCs w:val="25"/>
          <w:lang w:val="sr-Latn-CS"/>
        </w:rPr>
        <w:t>према</w:t>
      </w:r>
      <w:r w:rsidRPr="006447C4">
        <w:rPr>
          <w:szCs w:val="25"/>
          <w:lang w:val="sr-Latn-CS"/>
        </w:rPr>
        <w:t xml:space="preserve"> </w:t>
      </w:r>
      <w:r>
        <w:rPr>
          <w:szCs w:val="25"/>
          <w:lang w:val="sr-Latn-CS"/>
        </w:rPr>
        <w:t>Никшићу</w:t>
      </w:r>
      <w:r w:rsidRPr="006447C4">
        <w:rPr>
          <w:szCs w:val="25"/>
          <w:lang w:val="sr-Latn-CS"/>
        </w:rPr>
        <w:t xml:space="preserve">. </w:t>
      </w:r>
    </w:p>
    <w:p w:rsidR="008A1ACF" w:rsidRPr="003507E1" w:rsidRDefault="008A1ACF" w:rsidP="00700A44">
      <w:pPr>
        <w:jc w:val="both"/>
        <w:rPr>
          <w:sz w:val="24"/>
          <w:szCs w:val="24"/>
        </w:rPr>
      </w:pPr>
      <w:r w:rsidRPr="00AD73C0">
        <w:rPr>
          <w:sz w:val="24"/>
          <w:szCs w:val="24"/>
        </w:rPr>
        <w:t>Општина Гацко има површину од 736 km</w:t>
      </w:r>
      <w:r w:rsidRPr="007B5D80">
        <w:rPr>
          <w:sz w:val="24"/>
          <w:szCs w:val="24"/>
          <w:vertAlign w:val="superscript"/>
        </w:rPr>
        <w:t>2</w:t>
      </w:r>
      <w:r w:rsidRPr="00AD73C0">
        <w:rPr>
          <w:sz w:val="24"/>
          <w:szCs w:val="24"/>
        </w:rPr>
        <w:t xml:space="preserve"> или 73.600 ha, заузима 1,3 % Босне и Херцеговине односно 3,00 % Републике Српске. Општински центар град Гацко удаљен је од Дубровника и Јадранског мора 108 km, Требиња 72 km, Мостара 94 km, Фоче 69 km, Сарајева 146 km, Никшића 62 km, а с</w:t>
      </w:r>
      <w:r>
        <w:rPr>
          <w:sz w:val="24"/>
          <w:szCs w:val="24"/>
        </w:rPr>
        <w:t xml:space="preserve">амо 38 km од националног парка </w:t>
      </w:r>
      <w:r>
        <w:rPr>
          <w:sz w:val="24"/>
          <w:szCs w:val="24"/>
          <w:lang w:val="sr-Cyrl-RS"/>
        </w:rPr>
        <w:t>''</w:t>
      </w:r>
      <w:r>
        <w:rPr>
          <w:sz w:val="24"/>
          <w:szCs w:val="24"/>
        </w:rPr>
        <w:t>Сутјеска</w:t>
      </w:r>
      <w:r>
        <w:rPr>
          <w:sz w:val="24"/>
          <w:szCs w:val="24"/>
          <w:lang w:val="sr-Cyrl-RS"/>
        </w:rPr>
        <w:t>''</w:t>
      </w:r>
      <w:r w:rsidRPr="00AD73C0">
        <w:rPr>
          <w:sz w:val="24"/>
          <w:szCs w:val="24"/>
        </w:rPr>
        <w:t xml:space="preserve"> члана уније националних паркова Европе. </w:t>
      </w:r>
    </w:p>
    <w:p w:rsidR="008A1ACF" w:rsidRPr="00CB50B5" w:rsidRDefault="008A1ACF" w:rsidP="00811876">
      <w:pPr>
        <w:jc w:val="both"/>
        <w:rPr>
          <w:sz w:val="24"/>
          <w:szCs w:val="24"/>
        </w:rPr>
      </w:pPr>
      <w:r w:rsidRPr="00AD73C0">
        <w:rPr>
          <w:sz w:val="24"/>
          <w:szCs w:val="24"/>
        </w:rPr>
        <w:t xml:space="preserve">На простору општине Гацко развијен је само друмски саобраћај. Најближа жељезничка станица је у Никшићу око 60 km, најближи аеродром у Мостару око 90 km, најближа морска лука је Дубровник 106 km. Постоје два магистрална правца М-20 и М-6. Магистрални правац М-20 је Дубровачки туристички правац, који води од Србије (Београда) преко Вишеграда, долине ријеке Сутјеске, Гацка, Билеће и Требиња ка Јадранском мору. </w:t>
      </w:r>
      <w:r>
        <w:rPr>
          <w:sz w:val="24"/>
          <w:szCs w:val="24"/>
        </w:rPr>
        <w:t>Магистрални правац М-6 Мостар–Невесиње–</w:t>
      </w:r>
      <w:r w:rsidRPr="00AD73C0">
        <w:rPr>
          <w:sz w:val="24"/>
          <w:szCs w:val="24"/>
        </w:rPr>
        <w:t xml:space="preserve">Гацко повезује општину са долином Неретве и Западном Херцеговином. </w:t>
      </w:r>
    </w:p>
    <w:p w:rsidR="002D48D8" w:rsidRDefault="008A1ACF" w:rsidP="00811876">
      <w:pPr>
        <w:jc w:val="both"/>
        <w:rPr>
          <w:sz w:val="24"/>
          <w:szCs w:val="24"/>
          <w:lang w:val="sr-Latn-BA"/>
        </w:rPr>
      </w:pPr>
      <w:r w:rsidRPr="0059794E">
        <w:rPr>
          <w:sz w:val="24"/>
          <w:szCs w:val="24"/>
          <w:lang w:val="ru-RU"/>
        </w:rPr>
        <w:t>У бл</w:t>
      </w:r>
      <w:r>
        <w:rPr>
          <w:sz w:val="24"/>
          <w:szCs w:val="24"/>
          <w:lang w:val="ru-RU"/>
        </w:rPr>
        <w:t>изини Гацка је Национални парк ''Сутјеска''</w:t>
      </w:r>
      <w:r w:rsidRPr="0059794E">
        <w:rPr>
          <w:sz w:val="24"/>
          <w:szCs w:val="24"/>
          <w:lang w:val="ru-RU"/>
        </w:rPr>
        <w:t xml:space="preserve"> с прашумским резерватом Перућица. То је једна од најочуванијих прашума у Европи. Лијево од магистралног пута</w:t>
      </w:r>
      <w:r w:rsidRPr="002F4F70">
        <w:rPr>
          <w:sz w:val="24"/>
          <w:szCs w:val="24"/>
        </w:rPr>
        <w:t> </w:t>
      </w:r>
      <w:r>
        <w:rPr>
          <w:sz w:val="24"/>
          <w:szCs w:val="24"/>
          <w:lang w:val="ru-RU"/>
        </w:rPr>
        <w:t>према</w:t>
      </w:r>
      <w:r w:rsidRPr="0059794E">
        <w:rPr>
          <w:sz w:val="24"/>
          <w:szCs w:val="24"/>
          <w:lang w:val="ru-RU"/>
        </w:rPr>
        <w:t xml:space="preserve"> Чемерн</w:t>
      </w:r>
      <w:r>
        <w:rPr>
          <w:sz w:val="24"/>
          <w:szCs w:val="24"/>
          <w:lang w:val="ru-RU"/>
        </w:rPr>
        <w:t>у</w:t>
      </w:r>
      <w:r w:rsidRPr="0059794E">
        <w:rPr>
          <w:sz w:val="24"/>
          <w:szCs w:val="24"/>
          <w:lang w:val="ru-RU"/>
        </w:rPr>
        <w:t xml:space="preserve"> одваја се макадамски пут који пролази преко Зеленгоре, једне од најљепших планина Балкана с надморском висином 2010 </w:t>
      </w:r>
      <w:r>
        <w:rPr>
          <w:sz w:val="24"/>
          <w:szCs w:val="24"/>
        </w:rPr>
        <w:t>m</w:t>
      </w:r>
      <w:r w:rsidRPr="0059794E">
        <w:rPr>
          <w:sz w:val="24"/>
          <w:szCs w:val="24"/>
          <w:lang w:val="ru-RU"/>
        </w:rPr>
        <w:t xml:space="preserve">, с два језера, два горска ока Бориловачко (Горње) и Доње </w:t>
      </w:r>
      <w:r>
        <w:rPr>
          <w:sz w:val="24"/>
          <w:szCs w:val="24"/>
          <w:lang w:val="ru-RU"/>
        </w:rPr>
        <w:t>Б</w:t>
      </w:r>
      <w:r w:rsidRPr="0059794E">
        <w:rPr>
          <w:sz w:val="24"/>
          <w:szCs w:val="24"/>
          <w:lang w:val="ru-RU"/>
        </w:rPr>
        <w:t>аре, у чијим се водама огледају врлетни висови Зеленгоре. На Зеленгори се про</w:t>
      </w:r>
      <w:r>
        <w:rPr>
          <w:sz w:val="24"/>
          <w:szCs w:val="24"/>
          <w:lang w:val="ru-RU"/>
        </w:rPr>
        <w:t>с</w:t>
      </w:r>
      <w:r w:rsidRPr="0059794E">
        <w:rPr>
          <w:sz w:val="24"/>
          <w:szCs w:val="24"/>
          <w:lang w:val="ru-RU"/>
        </w:rPr>
        <w:t>тиру планински пашњаци и ливаде гдје су се одвајкада напасала стада Пољопривредног добра Гацко.</w:t>
      </w:r>
      <w:r w:rsidR="00811876">
        <w:rPr>
          <w:sz w:val="24"/>
          <w:szCs w:val="24"/>
          <w:lang w:val="sr-Latn-BA"/>
        </w:rPr>
        <w:t xml:space="preserve"> </w:t>
      </w:r>
      <w:r w:rsidR="00802C85">
        <w:rPr>
          <w:sz w:val="24"/>
          <w:szCs w:val="24"/>
          <w:lang w:val="sr-Cyrl-RS"/>
        </w:rPr>
        <w:t xml:space="preserve">Национални парк ''Сутјеска'' је удаљен 38 </w:t>
      </w:r>
      <w:r w:rsidR="00802C85">
        <w:rPr>
          <w:sz w:val="24"/>
          <w:szCs w:val="24"/>
        </w:rPr>
        <w:t>km</w:t>
      </w:r>
      <w:r w:rsidR="00802C85">
        <w:rPr>
          <w:sz w:val="24"/>
          <w:szCs w:val="24"/>
          <w:lang w:val="sr-Cyrl-RS"/>
        </w:rPr>
        <w:t xml:space="preserve"> од површинског копа ''Гацко-Централно поље''</w:t>
      </w:r>
    </w:p>
    <w:p w:rsidR="008A1ACF" w:rsidRDefault="00811876" w:rsidP="00811876">
      <w:pPr>
        <w:jc w:val="both"/>
        <w:rPr>
          <w:sz w:val="24"/>
          <w:szCs w:val="24"/>
          <w:lang w:val="sr-Cyrl-RS"/>
        </w:rPr>
      </w:pPr>
      <w:r>
        <w:rPr>
          <w:sz w:val="24"/>
          <w:szCs w:val="24"/>
          <w:lang w:val="sr-Cyrl-BA"/>
        </w:rPr>
        <w:t xml:space="preserve">У близини Гацка се налази и </w:t>
      </w:r>
      <w:r w:rsidRPr="00811876">
        <w:rPr>
          <w:rStyle w:val="Strong"/>
          <w:b w:val="0"/>
          <w:sz w:val="24"/>
          <w:szCs w:val="24"/>
        </w:rPr>
        <w:t>Споменик природе "Пећина Ђатло"</w:t>
      </w:r>
      <w:r w:rsidR="00802C85">
        <w:rPr>
          <w:rStyle w:val="Strong"/>
          <w:b w:val="0"/>
          <w:sz w:val="24"/>
          <w:szCs w:val="24"/>
          <w:lang w:val="sr-Cyrl-BA"/>
        </w:rPr>
        <w:t xml:space="preserve">. </w:t>
      </w:r>
      <w:r>
        <w:rPr>
          <w:sz w:val="24"/>
          <w:szCs w:val="24"/>
          <w:lang w:val="sr-Cyrl-RS"/>
        </w:rPr>
        <w:t>Пећина Ђатло удаљена</w:t>
      </w:r>
      <w:r w:rsidRPr="00AD73C0">
        <w:rPr>
          <w:sz w:val="24"/>
          <w:szCs w:val="24"/>
        </w:rPr>
        <w:t xml:space="preserve"> </w:t>
      </w:r>
      <w:r w:rsidR="00802C85">
        <w:rPr>
          <w:sz w:val="24"/>
          <w:szCs w:val="24"/>
          <w:lang w:val="sr-Cyrl-BA"/>
        </w:rPr>
        <w:t xml:space="preserve">је </w:t>
      </w:r>
      <w:r>
        <w:rPr>
          <w:sz w:val="24"/>
          <w:szCs w:val="24"/>
          <w:lang w:val="sr-Cyrl-RS"/>
        </w:rPr>
        <w:t>17</w:t>
      </w:r>
      <w:r>
        <w:rPr>
          <w:sz w:val="24"/>
          <w:szCs w:val="24"/>
        </w:rPr>
        <w:t xml:space="preserve"> km од</w:t>
      </w:r>
      <w:r>
        <w:rPr>
          <w:sz w:val="24"/>
          <w:szCs w:val="24"/>
          <w:lang w:val="sr-Cyrl-RS"/>
        </w:rPr>
        <w:t xml:space="preserve"> површинск</w:t>
      </w:r>
      <w:r w:rsidR="00802C85">
        <w:rPr>
          <w:sz w:val="24"/>
          <w:szCs w:val="24"/>
          <w:lang w:val="sr-Cyrl-RS"/>
        </w:rPr>
        <w:t>ог</w:t>
      </w:r>
      <w:r>
        <w:rPr>
          <w:sz w:val="24"/>
          <w:szCs w:val="24"/>
          <w:lang w:val="sr-Cyrl-RS"/>
        </w:rPr>
        <w:t xml:space="preserve"> коп</w:t>
      </w:r>
      <w:r w:rsidR="00802C85">
        <w:rPr>
          <w:sz w:val="24"/>
          <w:szCs w:val="24"/>
          <w:lang w:val="sr-Cyrl-RS"/>
        </w:rPr>
        <w:t>а</w:t>
      </w:r>
      <w:r>
        <w:rPr>
          <w:sz w:val="24"/>
          <w:szCs w:val="24"/>
          <w:lang w:val="sr-Cyrl-RS"/>
        </w:rPr>
        <w:t xml:space="preserve"> ''Гацко-Централно поље''.</w:t>
      </w:r>
    </w:p>
    <w:p w:rsidR="008A1ACF" w:rsidRPr="00AD73C0" w:rsidRDefault="008A1ACF" w:rsidP="00811876">
      <w:pPr>
        <w:jc w:val="both"/>
        <w:rPr>
          <w:sz w:val="24"/>
          <w:szCs w:val="24"/>
        </w:rPr>
      </w:pPr>
      <w:r w:rsidRPr="00AD73C0">
        <w:rPr>
          <w:sz w:val="24"/>
          <w:szCs w:val="24"/>
        </w:rPr>
        <w:t>Уколико се има у виду амбијент у којем је смјештена и чињеница да се налази на раскрсници путева, за Гатачку општину се може рећи да има повољан природно– географски, али и туристички положај. Због ове чињенице положај Гатачке општине може се прихватити као значајна компонента развоја транзитног туризма као својеврсне подстицајне основе за развој туризма уопште.</w:t>
      </w:r>
    </w:p>
    <w:p w:rsidR="006D4B88" w:rsidRDefault="006D4B88" w:rsidP="00FA40DD">
      <w:pPr>
        <w:tabs>
          <w:tab w:val="left" w:pos="3585"/>
        </w:tabs>
        <w:jc w:val="both"/>
        <w:rPr>
          <w:b/>
          <w:sz w:val="24"/>
          <w:szCs w:val="24"/>
          <w:lang w:val="sr-Cyrl-BA"/>
        </w:rPr>
      </w:pPr>
    </w:p>
    <w:p w:rsidR="00125470" w:rsidRPr="003F5451" w:rsidRDefault="00125470" w:rsidP="003F5451">
      <w:pPr>
        <w:tabs>
          <w:tab w:val="left" w:pos="3585"/>
        </w:tabs>
        <w:rPr>
          <w:b/>
          <w:sz w:val="24"/>
          <w:szCs w:val="24"/>
          <w:lang w:val="sr-Latn-BA"/>
        </w:rPr>
      </w:pPr>
    </w:p>
    <w:p w:rsidR="006A4B70" w:rsidRDefault="00555392" w:rsidP="00CB57AE">
      <w:pPr>
        <w:pStyle w:val="Heading1"/>
        <w:spacing w:before="0"/>
        <w:jc w:val="both"/>
        <w:rPr>
          <w:rFonts w:eastAsia="Times New Roman" w:cs="Arial"/>
          <w:b/>
          <w:bCs/>
          <w:color w:val="000000"/>
          <w:kern w:val="32"/>
          <w:sz w:val="24"/>
          <w:szCs w:val="24"/>
          <w:lang w:val="sr-Cyrl-CS"/>
        </w:rPr>
      </w:pPr>
      <w:bookmarkStart w:id="42" w:name="_Toc89335559"/>
      <w:r>
        <w:rPr>
          <w:rFonts w:eastAsia="Times New Roman" w:cs="Arial"/>
          <w:b/>
          <w:bCs/>
          <w:color w:val="000000"/>
          <w:kern w:val="32"/>
          <w:sz w:val="24"/>
          <w:szCs w:val="24"/>
          <w:lang w:val="sr-Cyrl-CS"/>
        </w:rPr>
        <w:t>г</w:t>
      </w:r>
      <w:r w:rsidR="006A4B70" w:rsidRPr="005D5F62">
        <w:rPr>
          <w:rFonts w:eastAsia="Times New Roman" w:cs="Arial"/>
          <w:b/>
          <w:bCs/>
          <w:color w:val="000000"/>
          <w:kern w:val="32"/>
          <w:sz w:val="24"/>
          <w:szCs w:val="24"/>
          <w:lang w:val="sr-Cyrl-CS"/>
        </w:rPr>
        <w:t>) Опис потенцијалног околинског утицаја предложене активности и њених алтернатива те процјену његовог значаја</w:t>
      </w:r>
      <w:bookmarkEnd w:id="42"/>
    </w:p>
    <w:p w:rsidR="00A37F0D" w:rsidRDefault="00A37F0D" w:rsidP="00913BEE">
      <w:pPr>
        <w:autoSpaceDE w:val="0"/>
        <w:autoSpaceDN w:val="0"/>
        <w:adjustRightInd w:val="0"/>
        <w:jc w:val="both"/>
        <w:rPr>
          <w:rFonts w:eastAsia="ArialMT"/>
          <w:color w:val="auto"/>
          <w:sz w:val="24"/>
          <w:szCs w:val="24"/>
          <w:lang w:val="hr-HR"/>
        </w:rPr>
      </w:pPr>
    </w:p>
    <w:p w:rsidR="00F860A7" w:rsidRDefault="00F860A7" w:rsidP="00F860A7">
      <w:pPr>
        <w:autoSpaceDE w:val="0"/>
        <w:autoSpaceDN w:val="0"/>
        <w:adjustRightInd w:val="0"/>
        <w:jc w:val="both"/>
        <w:rPr>
          <w:rFonts w:eastAsiaTheme="minorHAnsi"/>
          <w:sz w:val="24"/>
          <w:szCs w:val="24"/>
          <w:lang w:val="sr-Cyrl-BA"/>
        </w:rPr>
      </w:pPr>
      <w:r>
        <w:rPr>
          <w:rFonts w:eastAsiaTheme="minorHAnsi"/>
          <w:sz w:val="24"/>
          <w:szCs w:val="24"/>
          <w:lang w:val="sr-Cyrl-RS"/>
        </w:rPr>
        <w:t>З</w:t>
      </w:r>
      <w:r>
        <w:rPr>
          <w:rFonts w:eastAsiaTheme="minorHAnsi"/>
          <w:sz w:val="24"/>
          <w:szCs w:val="24"/>
          <w:lang w:val="sr-Cyrl-BA"/>
        </w:rPr>
        <w:t>аштита животне средине је данас постала један од прворазредних друштвених задатака. Данас присутне негативне посљедице, углавном су резултат погрешно планиране индустријализације, неконтролисане и неадекватне употребе енергије као и недовољног познавања основних законитости из домена животне средине.</w:t>
      </w:r>
    </w:p>
    <w:p w:rsidR="00F860A7" w:rsidRDefault="00F860A7" w:rsidP="00F860A7">
      <w:pPr>
        <w:autoSpaceDE w:val="0"/>
        <w:autoSpaceDN w:val="0"/>
        <w:adjustRightInd w:val="0"/>
        <w:jc w:val="both"/>
        <w:rPr>
          <w:rFonts w:eastAsiaTheme="minorHAnsi"/>
          <w:sz w:val="24"/>
          <w:szCs w:val="24"/>
          <w:lang w:val="sr-Cyrl-BA"/>
        </w:rPr>
      </w:pPr>
      <w:r>
        <w:rPr>
          <w:rFonts w:eastAsiaTheme="minorHAnsi"/>
          <w:sz w:val="24"/>
          <w:szCs w:val="24"/>
          <w:lang w:val="sr-Cyrl-BA"/>
        </w:rPr>
        <w:t xml:space="preserve">У оквирима изнијетих ставова, промјене које су посљедица прилагођавања природе потребама човјека, могу бити онакве какве он очекује, али могу бити и често јесу, сасвим неповољне и за њега самог. Скуп таквих промјена, за собом повлачи врло сложене посљедице, које у принципу имају повратно дјеловање на првобитне иницијаторе, доводећи до нових стања и посљедица. </w:t>
      </w:r>
    </w:p>
    <w:p w:rsidR="00F860A7" w:rsidRDefault="00F860A7" w:rsidP="00F860A7">
      <w:pPr>
        <w:autoSpaceDE w:val="0"/>
        <w:autoSpaceDN w:val="0"/>
        <w:adjustRightInd w:val="0"/>
        <w:jc w:val="both"/>
        <w:rPr>
          <w:rFonts w:eastAsiaTheme="minorHAnsi"/>
          <w:sz w:val="24"/>
          <w:szCs w:val="24"/>
          <w:lang w:val="sr-Cyrl-BA"/>
        </w:rPr>
      </w:pPr>
      <w:r>
        <w:rPr>
          <w:rFonts w:eastAsiaTheme="minorHAnsi"/>
          <w:sz w:val="24"/>
          <w:szCs w:val="24"/>
          <w:lang w:val="sr-Cyrl-BA"/>
        </w:rPr>
        <w:t xml:space="preserve">Појам животне средине се зато, у свим разматрањима, која су предмет овог истраживања, схвата довољно широко, као цјелина и јединство, које чине заједнице различитих организама, укључујући ту и човјека и њима насељени простор. У таквом јединству и интеракцији, свака промјена било које карике ланца, повлачи за собом низ секундарних, често веома драстичних промјена. Оно што карактерише данашњи однос према животној средини, може се, у сваком случају, описати као све брже и драстичније задирање у њене односе, у чијем смислу и само друштво трпи значајне посљедице.  </w:t>
      </w:r>
    </w:p>
    <w:p w:rsidR="00F860A7" w:rsidRDefault="00F860A7" w:rsidP="00F860A7">
      <w:pPr>
        <w:autoSpaceDE w:val="0"/>
        <w:autoSpaceDN w:val="0"/>
        <w:adjustRightInd w:val="0"/>
        <w:jc w:val="both"/>
        <w:rPr>
          <w:rFonts w:eastAsiaTheme="minorHAnsi"/>
          <w:sz w:val="24"/>
          <w:szCs w:val="24"/>
          <w:lang w:val="sr-Cyrl-BA"/>
        </w:rPr>
      </w:pPr>
      <w:r>
        <w:rPr>
          <w:rFonts w:eastAsiaTheme="minorHAnsi"/>
          <w:sz w:val="24"/>
          <w:szCs w:val="24"/>
          <w:lang w:val="sr-Cyrl-BA"/>
        </w:rPr>
        <w:lastRenderedPageBreak/>
        <w:t xml:space="preserve">Успјешност сваког рјешења у циљу заштите животне средине обухвата потпуно анализирање и дефинисање свих категорија наведених утицаја. У том смислу се увијек, као приоритет поставља обавеза о њиховом дефинисању у односу на основне природне чиниоце. Домен основних природних чинилаца сачињавају: клима, вода, ваздух, тло, флора, фауна, пејзаж и гледано кроз призму теорије екосистема, представљају потпуно уређен и саморегулишући механизам. </w:t>
      </w:r>
    </w:p>
    <w:p w:rsidR="00F860A7" w:rsidRDefault="00F860A7" w:rsidP="00F860A7">
      <w:pPr>
        <w:autoSpaceDE w:val="0"/>
        <w:autoSpaceDN w:val="0"/>
        <w:adjustRightInd w:val="0"/>
        <w:jc w:val="both"/>
        <w:rPr>
          <w:rFonts w:eastAsiaTheme="minorHAnsi"/>
          <w:sz w:val="24"/>
          <w:szCs w:val="24"/>
          <w:lang w:val="sr-Cyrl-BA"/>
        </w:rPr>
      </w:pPr>
      <w:r>
        <w:rPr>
          <w:rFonts w:eastAsiaTheme="minorHAnsi"/>
          <w:sz w:val="24"/>
          <w:szCs w:val="24"/>
          <w:lang w:val="sr-Cyrl-BA"/>
        </w:rPr>
        <w:t xml:space="preserve">Сви процеси унутар елемената овог сложеног система се одвијају на основу зависности једних од других, било да се ради о органским или неорганским елементима, у ком смислу свако постројење и технолошки процес, са својим специфичним карактеристикама у одређеним околностима може довести до поремећаја међусобних односа. Промјене се крећу од сасвим незнатних па до тако драстичних да поједини елементи потпуно могу изгубити своја основна обиљежја. Системски приступ наведеним ооносима кроз анализу критеријума односно у већини случајева даје задовољавајуће резултате, али само код њихове објективне квантификације и досљедног поштовања међусобних односа. </w:t>
      </w:r>
    </w:p>
    <w:p w:rsidR="00F860A7" w:rsidRPr="000F5DBA" w:rsidRDefault="00F860A7" w:rsidP="00F860A7">
      <w:pPr>
        <w:jc w:val="both"/>
        <w:rPr>
          <w:sz w:val="24"/>
          <w:szCs w:val="24"/>
        </w:rPr>
      </w:pPr>
      <w:r w:rsidRPr="000F5DBA">
        <w:rPr>
          <w:sz w:val="24"/>
          <w:szCs w:val="24"/>
        </w:rPr>
        <w:t xml:space="preserve">Свака </w:t>
      </w:r>
      <w:r w:rsidRPr="000F5DBA">
        <w:rPr>
          <w:sz w:val="24"/>
          <w:szCs w:val="24"/>
          <w:lang w:val="sr-Cyrl-RS"/>
        </w:rPr>
        <w:t>љ</w:t>
      </w:r>
      <w:r w:rsidRPr="000F5DBA">
        <w:rPr>
          <w:sz w:val="24"/>
          <w:szCs w:val="24"/>
        </w:rPr>
        <w:t>удска активност у простору доводи до одре</w:t>
      </w:r>
      <w:r w:rsidRPr="000F5DBA">
        <w:rPr>
          <w:sz w:val="24"/>
          <w:szCs w:val="24"/>
          <w:lang w:val="sr-Cyrl-RS"/>
        </w:rPr>
        <w:t>ђ</w:t>
      </w:r>
      <w:r w:rsidRPr="000F5DBA">
        <w:rPr>
          <w:sz w:val="24"/>
          <w:szCs w:val="24"/>
        </w:rPr>
        <w:t>ених пром</w:t>
      </w:r>
      <w:r w:rsidRPr="000F5DBA">
        <w:rPr>
          <w:sz w:val="24"/>
          <w:szCs w:val="24"/>
          <w:lang w:val="sr-Cyrl-RS"/>
        </w:rPr>
        <w:t>ј</w:t>
      </w:r>
      <w:r w:rsidRPr="000F5DBA">
        <w:rPr>
          <w:sz w:val="24"/>
          <w:szCs w:val="24"/>
        </w:rPr>
        <w:t>ена и негативних утицаја</w:t>
      </w:r>
      <w:r w:rsidRPr="000F5DBA">
        <w:rPr>
          <w:sz w:val="24"/>
          <w:szCs w:val="24"/>
          <w:lang w:val="sr-Cyrl-RS"/>
        </w:rPr>
        <w:t xml:space="preserve"> </w:t>
      </w:r>
      <w:r w:rsidRPr="000F5DBA">
        <w:rPr>
          <w:sz w:val="24"/>
          <w:szCs w:val="24"/>
        </w:rPr>
        <w:t>у смислу нару</w:t>
      </w:r>
      <w:r w:rsidRPr="000F5DBA">
        <w:rPr>
          <w:sz w:val="24"/>
          <w:szCs w:val="24"/>
          <w:lang w:val="sr-Cyrl-RS"/>
        </w:rPr>
        <w:t>ш</w:t>
      </w:r>
      <w:r w:rsidRPr="000F5DBA">
        <w:rPr>
          <w:sz w:val="24"/>
          <w:szCs w:val="24"/>
        </w:rPr>
        <w:t>ава</w:t>
      </w:r>
      <w:r w:rsidRPr="000F5DBA">
        <w:rPr>
          <w:sz w:val="24"/>
          <w:szCs w:val="24"/>
          <w:lang w:val="sr-Cyrl-RS"/>
        </w:rPr>
        <w:t>њ</w:t>
      </w:r>
      <w:r w:rsidRPr="000F5DBA">
        <w:rPr>
          <w:sz w:val="24"/>
          <w:szCs w:val="24"/>
        </w:rPr>
        <w:t>а природне равноте</w:t>
      </w:r>
      <w:r w:rsidRPr="000F5DBA">
        <w:rPr>
          <w:sz w:val="24"/>
          <w:szCs w:val="24"/>
          <w:lang w:val="sr-Cyrl-RS"/>
        </w:rPr>
        <w:t>ж</w:t>
      </w:r>
      <w:r w:rsidRPr="000F5DBA">
        <w:rPr>
          <w:sz w:val="24"/>
          <w:szCs w:val="24"/>
        </w:rPr>
        <w:t>е. Повр</w:t>
      </w:r>
      <w:r w:rsidRPr="000F5DBA">
        <w:rPr>
          <w:sz w:val="24"/>
          <w:szCs w:val="24"/>
          <w:lang w:val="sr-Cyrl-RS"/>
        </w:rPr>
        <w:t>ш</w:t>
      </w:r>
      <w:r w:rsidRPr="000F5DBA">
        <w:rPr>
          <w:sz w:val="24"/>
          <w:szCs w:val="24"/>
        </w:rPr>
        <w:t>ински копови су специфи</w:t>
      </w:r>
      <w:r w:rsidRPr="000F5DBA">
        <w:rPr>
          <w:sz w:val="24"/>
          <w:szCs w:val="24"/>
          <w:lang w:val="sr-Cyrl-RS"/>
        </w:rPr>
        <w:t>ч</w:t>
      </w:r>
      <w:r w:rsidRPr="000F5DBA">
        <w:rPr>
          <w:sz w:val="24"/>
          <w:szCs w:val="24"/>
        </w:rPr>
        <w:t>ни</w:t>
      </w:r>
      <w:r w:rsidRPr="000F5DBA">
        <w:rPr>
          <w:sz w:val="24"/>
          <w:szCs w:val="24"/>
          <w:lang w:val="sr-Cyrl-RS"/>
        </w:rPr>
        <w:t xml:space="preserve"> </w:t>
      </w:r>
      <w:r w:rsidRPr="000F5DBA">
        <w:rPr>
          <w:sz w:val="24"/>
          <w:szCs w:val="24"/>
        </w:rPr>
        <w:t>индустријски објекти који се не могу лоцирати према законским и техни</w:t>
      </w:r>
      <w:r w:rsidRPr="000F5DBA">
        <w:rPr>
          <w:sz w:val="24"/>
          <w:szCs w:val="24"/>
          <w:lang w:val="sr-Cyrl-RS"/>
        </w:rPr>
        <w:t>ч</w:t>
      </w:r>
      <w:r w:rsidRPr="000F5DBA">
        <w:rPr>
          <w:sz w:val="24"/>
          <w:szCs w:val="24"/>
        </w:rPr>
        <w:t>ким</w:t>
      </w:r>
      <w:r w:rsidRPr="000F5DBA">
        <w:rPr>
          <w:sz w:val="24"/>
          <w:szCs w:val="24"/>
          <w:lang w:val="sr-Cyrl-RS"/>
        </w:rPr>
        <w:t xml:space="preserve"> </w:t>
      </w:r>
      <w:r w:rsidRPr="000F5DBA">
        <w:rPr>
          <w:sz w:val="24"/>
          <w:szCs w:val="24"/>
        </w:rPr>
        <w:t>захт</w:t>
      </w:r>
      <w:r w:rsidRPr="000F5DBA">
        <w:rPr>
          <w:sz w:val="24"/>
          <w:szCs w:val="24"/>
          <w:lang w:val="sr-Cyrl-RS"/>
        </w:rPr>
        <w:t>ј</w:t>
      </w:r>
      <w:r w:rsidRPr="000F5DBA">
        <w:rPr>
          <w:sz w:val="24"/>
          <w:szCs w:val="24"/>
        </w:rPr>
        <w:t>евима и параметрима (просторна уда</w:t>
      </w:r>
      <w:r w:rsidRPr="000F5DBA">
        <w:rPr>
          <w:sz w:val="24"/>
          <w:szCs w:val="24"/>
          <w:lang w:val="sr-Cyrl-RS"/>
        </w:rPr>
        <w:t>љ</w:t>
      </w:r>
      <w:r w:rsidRPr="000F5DBA">
        <w:rPr>
          <w:sz w:val="24"/>
          <w:szCs w:val="24"/>
        </w:rPr>
        <w:t xml:space="preserve">еност у односу на </w:t>
      </w:r>
      <w:r w:rsidRPr="000F5DBA">
        <w:rPr>
          <w:sz w:val="24"/>
          <w:szCs w:val="24"/>
          <w:lang w:val="sr-Cyrl-RS"/>
        </w:rPr>
        <w:t>љ</w:t>
      </w:r>
      <w:r w:rsidRPr="000F5DBA">
        <w:rPr>
          <w:sz w:val="24"/>
          <w:szCs w:val="24"/>
        </w:rPr>
        <w:t>удске англомерације,</w:t>
      </w:r>
      <w:r w:rsidRPr="000F5DBA">
        <w:rPr>
          <w:sz w:val="24"/>
          <w:szCs w:val="24"/>
          <w:lang w:val="sr-Cyrl-RS"/>
        </w:rPr>
        <w:t xml:space="preserve"> </w:t>
      </w:r>
      <w:r w:rsidRPr="000F5DBA">
        <w:rPr>
          <w:sz w:val="24"/>
          <w:szCs w:val="24"/>
        </w:rPr>
        <w:t>саобра</w:t>
      </w:r>
      <w:r w:rsidRPr="000F5DBA">
        <w:rPr>
          <w:sz w:val="24"/>
          <w:szCs w:val="24"/>
          <w:lang w:val="sr-Cyrl-RS"/>
        </w:rPr>
        <w:t>ћ</w:t>
      </w:r>
      <w:r w:rsidRPr="000F5DBA">
        <w:rPr>
          <w:sz w:val="24"/>
          <w:szCs w:val="24"/>
        </w:rPr>
        <w:t>ајне токове, квалитет зем</w:t>
      </w:r>
      <w:r w:rsidRPr="000F5DBA">
        <w:rPr>
          <w:sz w:val="24"/>
          <w:szCs w:val="24"/>
          <w:lang w:val="sr-Cyrl-RS"/>
        </w:rPr>
        <w:t>љ</w:t>
      </w:r>
      <w:r w:rsidRPr="000F5DBA">
        <w:rPr>
          <w:sz w:val="24"/>
          <w:szCs w:val="24"/>
        </w:rPr>
        <w:t>и</w:t>
      </w:r>
      <w:r w:rsidRPr="000F5DBA">
        <w:rPr>
          <w:sz w:val="24"/>
          <w:szCs w:val="24"/>
          <w:lang w:val="sr-Cyrl-RS"/>
        </w:rPr>
        <w:t>ш</w:t>
      </w:r>
      <w:r w:rsidRPr="000F5DBA">
        <w:rPr>
          <w:sz w:val="24"/>
          <w:szCs w:val="24"/>
        </w:rPr>
        <w:t xml:space="preserve">та према бонитетима класама и сл.). </w:t>
      </w:r>
      <w:r w:rsidRPr="000F5DBA">
        <w:rPr>
          <w:sz w:val="24"/>
          <w:szCs w:val="24"/>
          <w:lang w:val="sr-Cyrl-RS"/>
        </w:rPr>
        <w:t xml:space="preserve"> </w:t>
      </w:r>
    </w:p>
    <w:p w:rsidR="00F860A7" w:rsidRDefault="00F860A7" w:rsidP="00F860A7">
      <w:pPr>
        <w:jc w:val="both"/>
        <w:rPr>
          <w:sz w:val="24"/>
          <w:szCs w:val="24"/>
          <w:lang w:val="sr-Cyrl-RS"/>
        </w:rPr>
      </w:pPr>
      <w:r w:rsidRPr="000F5DBA">
        <w:rPr>
          <w:sz w:val="24"/>
          <w:szCs w:val="24"/>
        </w:rPr>
        <w:t>Повр</w:t>
      </w:r>
      <w:r w:rsidRPr="000F5DBA">
        <w:rPr>
          <w:sz w:val="24"/>
          <w:szCs w:val="24"/>
          <w:lang w:val="sr-Cyrl-RS"/>
        </w:rPr>
        <w:t>ш</w:t>
      </w:r>
      <w:r w:rsidRPr="000F5DBA">
        <w:rPr>
          <w:sz w:val="24"/>
          <w:szCs w:val="24"/>
        </w:rPr>
        <w:t>ински копови се отварају, тамо где су ле</w:t>
      </w:r>
      <w:r w:rsidRPr="000F5DBA">
        <w:rPr>
          <w:sz w:val="24"/>
          <w:szCs w:val="24"/>
          <w:lang w:val="sr-Cyrl-RS"/>
        </w:rPr>
        <w:t>ж</w:t>
      </w:r>
      <w:r w:rsidRPr="000F5DBA">
        <w:rPr>
          <w:sz w:val="24"/>
          <w:szCs w:val="24"/>
        </w:rPr>
        <w:t>и</w:t>
      </w:r>
      <w:r w:rsidRPr="000F5DBA">
        <w:rPr>
          <w:sz w:val="24"/>
          <w:szCs w:val="24"/>
          <w:lang w:val="sr-Cyrl-RS"/>
        </w:rPr>
        <w:t>ш</w:t>
      </w:r>
      <w:r w:rsidRPr="000F5DBA">
        <w:rPr>
          <w:sz w:val="24"/>
          <w:szCs w:val="24"/>
        </w:rPr>
        <w:t>та минералних сировина и не могу се</w:t>
      </w:r>
      <w:r w:rsidRPr="000F5DBA">
        <w:rPr>
          <w:sz w:val="24"/>
          <w:szCs w:val="24"/>
          <w:lang w:val="sr-Cyrl-RS"/>
        </w:rPr>
        <w:t xml:space="preserve"> </w:t>
      </w:r>
      <w:r w:rsidRPr="000F5DBA">
        <w:rPr>
          <w:sz w:val="24"/>
          <w:szCs w:val="24"/>
        </w:rPr>
        <w:t>изм</w:t>
      </w:r>
      <w:r w:rsidRPr="000F5DBA">
        <w:rPr>
          <w:sz w:val="24"/>
          <w:szCs w:val="24"/>
          <w:lang w:val="sr-Cyrl-RS"/>
        </w:rPr>
        <w:t>ј</w:t>
      </w:r>
      <w:r w:rsidRPr="000F5DBA">
        <w:rPr>
          <w:sz w:val="24"/>
          <w:szCs w:val="24"/>
        </w:rPr>
        <w:t>естити, просторно обликовати или организовати. Могу бити лоцирани на квалитетним</w:t>
      </w:r>
      <w:r w:rsidRPr="000F5DBA">
        <w:rPr>
          <w:sz w:val="24"/>
          <w:szCs w:val="24"/>
          <w:lang w:val="sr-Cyrl-RS"/>
        </w:rPr>
        <w:t xml:space="preserve"> </w:t>
      </w:r>
      <w:r w:rsidRPr="000F5DBA">
        <w:rPr>
          <w:sz w:val="24"/>
          <w:szCs w:val="24"/>
        </w:rPr>
        <w:t>зем</w:t>
      </w:r>
      <w:r w:rsidRPr="000F5DBA">
        <w:rPr>
          <w:sz w:val="24"/>
          <w:szCs w:val="24"/>
          <w:lang w:val="sr-Cyrl-RS"/>
        </w:rPr>
        <w:t>љ</w:t>
      </w:r>
      <w:r w:rsidRPr="000F5DBA">
        <w:rPr>
          <w:sz w:val="24"/>
          <w:szCs w:val="24"/>
        </w:rPr>
        <w:t>и</w:t>
      </w:r>
      <w:r w:rsidRPr="000F5DBA">
        <w:rPr>
          <w:sz w:val="24"/>
          <w:szCs w:val="24"/>
          <w:lang w:val="sr-Cyrl-RS"/>
        </w:rPr>
        <w:t>ш</w:t>
      </w:r>
      <w:r w:rsidRPr="000F5DBA">
        <w:rPr>
          <w:sz w:val="24"/>
          <w:szCs w:val="24"/>
        </w:rPr>
        <w:t>тима, близу или уз сама насе</w:t>
      </w:r>
      <w:r w:rsidRPr="000F5DBA">
        <w:rPr>
          <w:sz w:val="24"/>
          <w:szCs w:val="24"/>
          <w:lang w:val="sr-Cyrl-RS"/>
        </w:rPr>
        <w:t>љ</w:t>
      </w:r>
      <w:r w:rsidRPr="000F5DBA">
        <w:rPr>
          <w:sz w:val="24"/>
          <w:szCs w:val="24"/>
        </w:rPr>
        <w:t>а, у зонама интересантним за туризам, у</w:t>
      </w:r>
      <w:r w:rsidRPr="000F5DBA">
        <w:rPr>
          <w:sz w:val="24"/>
          <w:szCs w:val="24"/>
          <w:lang w:val="sr-Cyrl-RS"/>
        </w:rPr>
        <w:t xml:space="preserve"> </w:t>
      </w:r>
      <w:r w:rsidRPr="000F5DBA">
        <w:rPr>
          <w:sz w:val="24"/>
          <w:szCs w:val="24"/>
        </w:rPr>
        <w:t>за</w:t>
      </w:r>
      <w:r w:rsidRPr="000F5DBA">
        <w:rPr>
          <w:sz w:val="24"/>
          <w:szCs w:val="24"/>
          <w:lang w:val="sr-Cyrl-RS"/>
        </w:rPr>
        <w:t>ш</w:t>
      </w:r>
      <w:r w:rsidRPr="000F5DBA">
        <w:rPr>
          <w:sz w:val="24"/>
          <w:szCs w:val="24"/>
        </w:rPr>
        <w:t>ти</w:t>
      </w:r>
      <w:r w:rsidRPr="000F5DBA">
        <w:rPr>
          <w:sz w:val="24"/>
          <w:szCs w:val="24"/>
          <w:lang w:val="sr-Cyrl-RS"/>
        </w:rPr>
        <w:t>ћ</w:t>
      </w:r>
      <w:r w:rsidRPr="000F5DBA">
        <w:rPr>
          <w:sz w:val="24"/>
          <w:szCs w:val="24"/>
        </w:rPr>
        <w:t>еним природним добрима</w:t>
      </w:r>
      <w:r w:rsidRPr="000F5DBA">
        <w:rPr>
          <w:sz w:val="24"/>
          <w:szCs w:val="24"/>
          <w:lang w:val="sr-Cyrl-RS"/>
        </w:rPr>
        <w:t>.</w:t>
      </w:r>
      <w:r w:rsidRPr="000F5DBA">
        <w:rPr>
          <w:sz w:val="24"/>
          <w:szCs w:val="24"/>
        </w:rPr>
        <w:t xml:space="preserve"> </w:t>
      </w:r>
      <w:r w:rsidRPr="000F5DBA">
        <w:rPr>
          <w:sz w:val="24"/>
          <w:szCs w:val="24"/>
          <w:lang w:val="sr-Cyrl-RS"/>
        </w:rPr>
        <w:t xml:space="preserve"> </w:t>
      </w:r>
    </w:p>
    <w:p w:rsidR="00F860A7" w:rsidRPr="00A45580" w:rsidRDefault="00F860A7" w:rsidP="00F860A7">
      <w:pPr>
        <w:autoSpaceDE w:val="0"/>
        <w:autoSpaceDN w:val="0"/>
        <w:adjustRightInd w:val="0"/>
        <w:jc w:val="both"/>
        <w:rPr>
          <w:rFonts w:eastAsia="ArialMT"/>
          <w:color w:val="auto"/>
          <w:sz w:val="24"/>
          <w:szCs w:val="24"/>
        </w:rPr>
      </w:pPr>
      <w:r>
        <w:rPr>
          <w:rFonts w:eastAsia="ArialMT"/>
          <w:color w:val="auto"/>
          <w:sz w:val="24"/>
          <w:szCs w:val="24"/>
        </w:rPr>
        <w:t>Површински</w:t>
      </w:r>
      <w:r w:rsidRPr="00A45580">
        <w:rPr>
          <w:rFonts w:eastAsia="ArialMT"/>
          <w:color w:val="auto"/>
          <w:sz w:val="24"/>
          <w:szCs w:val="24"/>
        </w:rPr>
        <w:t xml:space="preserve"> </w:t>
      </w:r>
      <w:r>
        <w:rPr>
          <w:rFonts w:eastAsia="ArialMT"/>
          <w:color w:val="auto"/>
          <w:sz w:val="24"/>
          <w:szCs w:val="24"/>
        </w:rPr>
        <w:t>коп</w:t>
      </w:r>
      <w:r w:rsidRPr="00A45580">
        <w:rPr>
          <w:rFonts w:eastAsia="ArialMT"/>
          <w:color w:val="auto"/>
          <w:sz w:val="24"/>
          <w:szCs w:val="24"/>
        </w:rPr>
        <w:t xml:space="preserve"> </w:t>
      </w:r>
      <w:r>
        <w:rPr>
          <w:rFonts w:eastAsia="ArialMT"/>
          <w:color w:val="auto"/>
          <w:sz w:val="24"/>
          <w:szCs w:val="24"/>
        </w:rPr>
        <w:t>ће</w:t>
      </w:r>
      <w:r w:rsidRPr="00A45580">
        <w:rPr>
          <w:rFonts w:eastAsia="ArialMT"/>
          <w:color w:val="auto"/>
          <w:sz w:val="24"/>
          <w:szCs w:val="24"/>
        </w:rPr>
        <w:t xml:space="preserve"> </w:t>
      </w:r>
      <w:r>
        <w:rPr>
          <w:rFonts w:eastAsia="ArialMT"/>
          <w:color w:val="auto"/>
          <w:sz w:val="24"/>
          <w:szCs w:val="24"/>
        </w:rPr>
        <w:t>да</w:t>
      </w:r>
      <w:r w:rsidRPr="00A45580">
        <w:rPr>
          <w:rFonts w:eastAsia="ArialMT"/>
          <w:color w:val="auto"/>
          <w:sz w:val="24"/>
          <w:szCs w:val="24"/>
        </w:rPr>
        <w:t xml:space="preserve"> </w:t>
      </w:r>
      <w:r>
        <w:rPr>
          <w:rFonts w:eastAsia="ArialMT"/>
          <w:color w:val="auto"/>
          <w:sz w:val="24"/>
          <w:szCs w:val="24"/>
        </w:rPr>
        <w:t>наруши</w:t>
      </w:r>
      <w:r w:rsidRPr="00A45580">
        <w:rPr>
          <w:rFonts w:eastAsia="ArialMT"/>
          <w:color w:val="auto"/>
          <w:sz w:val="24"/>
          <w:szCs w:val="24"/>
        </w:rPr>
        <w:t xml:space="preserve"> </w:t>
      </w:r>
      <w:r>
        <w:rPr>
          <w:rFonts w:eastAsia="ArialMT"/>
          <w:color w:val="auto"/>
          <w:sz w:val="24"/>
          <w:szCs w:val="24"/>
        </w:rPr>
        <w:t>естетске</w:t>
      </w:r>
      <w:r w:rsidRPr="00A45580">
        <w:rPr>
          <w:rFonts w:eastAsia="ArialMT"/>
          <w:color w:val="auto"/>
          <w:sz w:val="24"/>
          <w:szCs w:val="24"/>
        </w:rPr>
        <w:t xml:space="preserve"> </w:t>
      </w:r>
      <w:r>
        <w:rPr>
          <w:rFonts w:eastAsia="ArialMT"/>
          <w:color w:val="auto"/>
          <w:sz w:val="24"/>
          <w:szCs w:val="24"/>
        </w:rPr>
        <w:t>вриједности</w:t>
      </w:r>
      <w:r w:rsidRPr="00A45580">
        <w:rPr>
          <w:rFonts w:eastAsia="ArialMT"/>
          <w:color w:val="auto"/>
          <w:sz w:val="24"/>
          <w:szCs w:val="24"/>
        </w:rPr>
        <w:t xml:space="preserve"> </w:t>
      </w:r>
      <w:r>
        <w:rPr>
          <w:rFonts w:eastAsia="ArialMT"/>
          <w:color w:val="auto"/>
          <w:sz w:val="24"/>
          <w:szCs w:val="24"/>
        </w:rPr>
        <w:t>простора</w:t>
      </w:r>
      <w:r w:rsidRPr="00A45580">
        <w:rPr>
          <w:rFonts w:eastAsia="ArialMT"/>
          <w:color w:val="auto"/>
          <w:sz w:val="24"/>
          <w:szCs w:val="24"/>
        </w:rPr>
        <w:t xml:space="preserve">, </w:t>
      </w:r>
      <w:r>
        <w:rPr>
          <w:rFonts w:eastAsia="ArialMT"/>
          <w:color w:val="auto"/>
          <w:sz w:val="24"/>
          <w:szCs w:val="24"/>
        </w:rPr>
        <w:t>као</w:t>
      </w:r>
      <w:r w:rsidRPr="00A45580">
        <w:rPr>
          <w:rFonts w:eastAsia="ArialMT"/>
          <w:color w:val="auto"/>
          <w:sz w:val="24"/>
          <w:szCs w:val="24"/>
        </w:rPr>
        <w:t xml:space="preserve"> </w:t>
      </w:r>
      <w:r>
        <w:rPr>
          <w:rFonts w:eastAsia="ArialMT"/>
          <w:color w:val="auto"/>
          <w:sz w:val="24"/>
          <w:szCs w:val="24"/>
        </w:rPr>
        <w:t>и</w:t>
      </w:r>
      <w:r w:rsidRPr="00A45580">
        <w:rPr>
          <w:rFonts w:eastAsia="ArialMT"/>
          <w:color w:val="auto"/>
          <w:sz w:val="24"/>
          <w:szCs w:val="24"/>
        </w:rPr>
        <w:t xml:space="preserve"> </w:t>
      </w:r>
      <w:r>
        <w:rPr>
          <w:rFonts w:eastAsia="ArialMT"/>
          <w:color w:val="auto"/>
          <w:sz w:val="24"/>
          <w:szCs w:val="24"/>
        </w:rPr>
        <w:t>да</w:t>
      </w:r>
      <w:r w:rsidRPr="00A45580">
        <w:rPr>
          <w:rFonts w:eastAsia="ArialMT"/>
          <w:color w:val="auto"/>
          <w:sz w:val="24"/>
          <w:szCs w:val="24"/>
        </w:rPr>
        <w:t xml:space="preserve"> </w:t>
      </w:r>
      <w:r>
        <w:rPr>
          <w:rFonts w:eastAsia="ArialMT"/>
          <w:color w:val="auto"/>
          <w:sz w:val="24"/>
          <w:szCs w:val="24"/>
        </w:rPr>
        <w:t>утиче</w:t>
      </w:r>
      <w:r w:rsidRPr="00A45580">
        <w:rPr>
          <w:rFonts w:eastAsia="ArialMT"/>
          <w:color w:val="auto"/>
          <w:sz w:val="24"/>
          <w:szCs w:val="24"/>
        </w:rPr>
        <w:t xml:space="preserve"> </w:t>
      </w:r>
      <w:r>
        <w:rPr>
          <w:rFonts w:eastAsia="ArialMT"/>
          <w:color w:val="auto"/>
          <w:sz w:val="24"/>
          <w:szCs w:val="24"/>
        </w:rPr>
        <w:t>на</w:t>
      </w:r>
      <w:r w:rsidRPr="00A45580">
        <w:rPr>
          <w:rFonts w:eastAsia="ArialMT"/>
          <w:color w:val="auto"/>
          <w:sz w:val="24"/>
          <w:szCs w:val="24"/>
        </w:rPr>
        <w:t xml:space="preserve"> </w:t>
      </w:r>
      <w:r>
        <w:rPr>
          <w:rFonts w:eastAsia="ArialMT"/>
          <w:color w:val="auto"/>
          <w:sz w:val="24"/>
          <w:szCs w:val="24"/>
        </w:rPr>
        <w:t>само</w:t>
      </w:r>
      <w:r w:rsidRPr="00A45580">
        <w:rPr>
          <w:rFonts w:eastAsia="ArialMT"/>
          <w:color w:val="auto"/>
          <w:sz w:val="24"/>
          <w:szCs w:val="24"/>
        </w:rPr>
        <w:t xml:space="preserve"> </w:t>
      </w:r>
      <w:r>
        <w:rPr>
          <w:rFonts w:eastAsia="ArialMT"/>
          <w:color w:val="auto"/>
          <w:sz w:val="24"/>
          <w:szCs w:val="24"/>
        </w:rPr>
        <w:t>коришћење</w:t>
      </w:r>
      <w:r w:rsidRPr="00A45580">
        <w:rPr>
          <w:rFonts w:eastAsia="ArialMT"/>
          <w:color w:val="auto"/>
          <w:sz w:val="24"/>
          <w:szCs w:val="24"/>
          <w:lang w:val="sr-Cyrl-RS"/>
        </w:rPr>
        <w:t xml:space="preserve"> </w:t>
      </w:r>
      <w:r>
        <w:rPr>
          <w:rFonts w:eastAsia="ArialMT"/>
          <w:color w:val="auto"/>
          <w:sz w:val="24"/>
          <w:szCs w:val="24"/>
        </w:rPr>
        <w:t>простора</w:t>
      </w:r>
      <w:r w:rsidRPr="00A45580">
        <w:rPr>
          <w:rFonts w:eastAsia="ArialMT"/>
          <w:color w:val="auto"/>
          <w:sz w:val="24"/>
          <w:szCs w:val="24"/>
        </w:rPr>
        <w:t xml:space="preserve">. </w:t>
      </w:r>
      <w:r>
        <w:rPr>
          <w:rFonts w:eastAsia="ArialMT"/>
          <w:color w:val="auto"/>
          <w:sz w:val="24"/>
          <w:szCs w:val="24"/>
        </w:rPr>
        <w:t>Утицај</w:t>
      </w:r>
      <w:r w:rsidRPr="00A45580">
        <w:rPr>
          <w:rFonts w:eastAsia="ArialMT"/>
          <w:color w:val="auto"/>
          <w:sz w:val="24"/>
          <w:szCs w:val="24"/>
        </w:rPr>
        <w:t xml:space="preserve"> </w:t>
      </w:r>
      <w:r>
        <w:rPr>
          <w:rFonts w:eastAsia="ArialMT"/>
          <w:color w:val="auto"/>
          <w:sz w:val="24"/>
          <w:szCs w:val="24"/>
        </w:rPr>
        <w:t>површинског</w:t>
      </w:r>
      <w:r w:rsidRPr="00A45580">
        <w:rPr>
          <w:rFonts w:eastAsia="ArialMT"/>
          <w:color w:val="auto"/>
          <w:sz w:val="24"/>
          <w:szCs w:val="24"/>
        </w:rPr>
        <w:t xml:space="preserve"> </w:t>
      </w:r>
      <w:r>
        <w:rPr>
          <w:rFonts w:eastAsia="ArialMT"/>
          <w:color w:val="auto"/>
          <w:sz w:val="24"/>
          <w:szCs w:val="24"/>
        </w:rPr>
        <w:t>копа</w:t>
      </w:r>
      <w:r w:rsidRPr="00A45580">
        <w:rPr>
          <w:rFonts w:eastAsia="ArialMT"/>
          <w:color w:val="auto"/>
          <w:sz w:val="24"/>
          <w:szCs w:val="24"/>
        </w:rPr>
        <w:t xml:space="preserve"> </w:t>
      </w:r>
      <w:r>
        <w:rPr>
          <w:rFonts w:eastAsia="ArialMT"/>
          <w:color w:val="auto"/>
          <w:sz w:val="24"/>
          <w:szCs w:val="24"/>
        </w:rPr>
        <w:t>на</w:t>
      </w:r>
      <w:r w:rsidRPr="00A45580">
        <w:rPr>
          <w:rFonts w:eastAsia="ArialMT"/>
          <w:color w:val="auto"/>
          <w:sz w:val="24"/>
          <w:szCs w:val="24"/>
        </w:rPr>
        <w:t xml:space="preserve"> </w:t>
      </w:r>
      <w:r>
        <w:rPr>
          <w:rFonts w:eastAsia="ArialMT"/>
          <w:color w:val="auto"/>
          <w:sz w:val="24"/>
          <w:szCs w:val="24"/>
        </w:rPr>
        <w:t>употребу</w:t>
      </w:r>
      <w:r w:rsidRPr="00A45580">
        <w:rPr>
          <w:rFonts w:eastAsia="ArialMT"/>
          <w:color w:val="auto"/>
          <w:sz w:val="24"/>
          <w:szCs w:val="24"/>
        </w:rPr>
        <w:t xml:space="preserve"> </w:t>
      </w:r>
      <w:r>
        <w:rPr>
          <w:rFonts w:eastAsia="ArialMT"/>
          <w:color w:val="auto"/>
          <w:sz w:val="24"/>
          <w:szCs w:val="24"/>
        </w:rPr>
        <w:t>простора</w:t>
      </w:r>
      <w:r w:rsidRPr="00A45580">
        <w:rPr>
          <w:rFonts w:eastAsia="ArialMT"/>
          <w:color w:val="auto"/>
          <w:sz w:val="24"/>
          <w:szCs w:val="24"/>
        </w:rPr>
        <w:t xml:space="preserve"> </w:t>
      </w:r>
      <w:r>
        <w:rPr>
          <w:rFonts w:eastAsia="ArialMT"/>
          <w:color w:val="auto"/>
          <w:sz w:val="24"/>
          <w:szCs w:val="24"/>
        </w:rPr>
        <w:t>у</w:t>
      </w:r>
      <w:r w:rsidRPr="00A45580">
        <w:rPr>
          <w:rFonts w:eastAsia="ArialMT"/>
          <w:color w:val="auto"/>
          <w:sz w:val="24"/>
          <w:szCs w:val="24"/>
        </w:rPr>
        <w:t xml:space="preserve"> </w:t>
      </w:r>
      <w:r>
        <w:rPr>
          <w:rFonts w:eastAsia="ArialMT"/>
          <w:color w:val="auto"/>
          <w:sz w:val="24"/>
          <w:szCs w:val="24"/>
        </w:rPr>
        <w:t>околини</w:t>
      </w:r>
      <w:r w:rsidRPr="00A45580">
        <w:rPr>
          <w:rFonts w:eastAsia="ArialMT"/>
          <w:color w:val="auto"/>
          <w:sz w:val="24"/>
          <w:szCs w:val="24"/>
        </w:rPr>
        <w:t xml:space="preserve"> </w:t>
      </w:r>
      <w:r>
        <w:rPr>
          <w:rFonts w:eastAsia="ArialMT"/>
          <w:color w:val="auto"/>
          <w:sz w:val="24"/>
          <w:szCs w:val="24"/>
        </w:rPr>
        <w:t>локације</w:t>
      </w:r>
      <w:r w:rsidRPr="00A45580">
        <w:rPr>
          <w:rFonts w:eastAsia="ArialMT"/>
          <w:color w:val="auto"/>
          <w:sz w:val="24"/>
          <w:szCs w:val="24"/>
        </w:rPr>
        <w:t xml:space="preserve"> </w:t>
      </w:r>
      <w:r>
        <w:rPr>
          <w:rFonts w:eastAsia="ArialMT"/>
          <w:color w:val="auto"/>
          <w:sz w:val="24"/>
          <w:szCs w:val="24"/>
        </w:rPr>
        <w:t>изражава</w:t>
      </w:r>
      <w:r w:rsidRPr="00A45580">
        <w:rPr>
          <w:rFonts w:eastAsia="ArialMT"/>
          <w:color w:val="auto"/>
          <w:sz w:val="24"/>
          <w:szCs w:val="24"/>
        </w:rPr>
        <w:t xml:space="preserve"> </w:t>
      </w:r>
      <w:r>
        <w:rPr>
          <w:rFonts w:eastAsia="ArialMT"/>
          <w:color w:val="auto"/>
          <w:sz w:val="24"/>
          <w:szCs w:val="24"/>
        </w:rPr>
        <w:t>се</w:t>
      </w:r>
      <w:r w:rsidRPr="00A45580">
        <w:rPr>
          <w:rFonts w:eastAsia="ArialMT"/>
          <w:color w:val="auto"/>
          <w:sz w:val="24"/>
          <w:szCs w:val="24"/>
        </w:rPr>
        <w:t xml:space="preserve"> </w:t>
      </w:r>
      <w:r>
        <w:rPr>
          <w:rFonts w:eastAsia="ArialMT"/>
          <w:color w:val="auto"/>
          <w:sz w:val="24"/>
          <w:szCs w:val="24"/>
        </w:rPr>
        <w:t>у</w:t>
      </w:r>
      <w:r w:rsidRPr="00A45580">
        <w:rPr>
          <w:rFonts w:eastAsia="ArialMT"/>
          <w:color w:val="auto"/>
          <w:sz w:val="24"/>
          <w:szCs w:val="24"/>
          <w:lang w:val="sr-Cyrl-RS"/>
        </w:rPr>
        <w:t xml:space="preserve"> </w:t>
      </w:r>
      <w:r>
        <w:rPr>
          <w:rFonts w:eastAsia="ArialMT"/>
          <w:color w:val="auto"/>
          <w:sz w:val="24"/>
          <w:szCs w:val="24"/>
        </w:rPr>
        <w:t>промјенама</w:t>
      </w:r>
      <w:r w:rsidRPr="00A45580">
        <w:rPr>
          <w:rFonts w:eastAsia="ArialMT"/>
          <w:color w:val="auto"/>
          <w:sz w:val="24"/>
          <w:szCs w:val="24"/>
        </w:rPr>
        <w:t xml:space="preserve"> </w:t>
      </w:r>
      <w:r>
        <w:rPr>
          <w:rFonts w:eastAsia="ArialMT"/>
          <w:color w:val="auto"/>
          <w:sz w:val="24"/>
          <w:szCs w:val="24"/>
        </w:rPr>
        <w:t>привредних</w:t>
      </w:r>
      <w:r w:rsidRPr="00A45580">
        <w:rPr>
          <w:rFonts w:eastAsia="ArialMT"/>
          <w:color w:val="auto"/>
          <w:sz w:val="24"/>
          <w:szCs w:val="24"/>
        </w:rPr>
        <w:t xml:space="preserve"> </w:t>
      </w:r>
      <w:r>
        <w:rPr>
          <w:rFonts w:eastAsia="ArialMT"/>
          <w:color w:val="auto"/>
          <w:sz w:val="24"/>
          <w:szCs w:val="24"/>
        </w:rPr>
        <w:t>активности</w:t>
      </w:r>
      <w:r w:rsidRPr="00A45580">
        <w:rPr>
          <w:rFonts w:eastAsia="ArialMT"/>
          <w:color w:val="auto"/>
          <w:sz w:val="24"/>
          <w:szCs w:val="24"/>
        </w:rPr>
        <w:t xml:space="preserve"> </w:t>
      </w:r>
      <w:r>
        <w:rPr>
          <w:rFonts w:eastAsia="ArialMT"/>
          <w:color w:val="auto"/>
          <w:sz w:val="24"/>
          <w:szCs w:val="24"/>
        </w:rPr>
        <w:t>и</w:t>
      </w:r>
      <w:r w:rsidRPr="00A45580">
        <w:rPr>
          <w:rFonts w:eastAsia="ArialMT"/>
          <w:color w:val="auto"/>
          <w:sz w:val="24"/>
          <w:szCs w:val="24"/>
        </w:rPr>
        <w:t xml:space="preserve"> </w:t>
      </w:r>
      <w:r>
        <w:rPr>
          <w:rFonts w:eastAsia="ArialMT"/>
          <w:color w:val="auto"/>
          <w:sz w:val="24"/>
          <w:szCs w:val="24"/>
        </w:rPr>
        <w:t>социјалне</w:t>
      </w:r>
      <w:r w:rsidRPr="00A45580">
        <w:rPr>
          <w:rFonts w:eastAsia="ArialMT"/>
          <w:color w:val="auto"/>
          <w:sz w:val="24"/>
          <w:szCs w:val="24"/>
        </w:rPr>
        <w:t xml:space="preserve"> </w:t>
      </w:r>
      <w:r>
        <w:rPr>
          <w:rFonts w:eastAsia="ArialMT"/>
          <w:color w:val="auto"/>
          <w:sz w:val="24"/>
          <w:szCs w:val="24"/>
        </w:rPr>
        <w:t>структуре</w:t>
      </w:r>
      <w:r w:rsidRPr="00A45580">
        <w:rPr>
          <w:rFonts w:eastAsia="ArialMT"/>
          <w:color w:val="auto"/>
          <w:sz w:val="24"/>
          <w:szCs w:val="24"/>
        </w:rPr>
        <w:t xml:space="preserve"> </w:t>
      </w:r>
      <w:r>
        <w:rPr>
          <w:rFonts w:eastAsia="ArialMT"/>
          <w:color w:val="auto"/>
          <w:sz w:val="24"/>
          <w:szCs w:val="24"/>
        </w:rPr>
        <w:t>становништва</w:t>
      </w:r>
      <w:r w:rsidRPr="00A45580">
        <w:rPr>
          <w:rFonts w:eastAsia="ArialMT"/>
          <w:color w:val="auto"/>
          <w:sz w:val="24"/>
          <w:szCs w:val="24"/>
        </w:rPr>
        <w:t xml:space="preserve">. </w:t>
      </w:r>
      <w:r>
        <w:rPr>
          <w:rFonts w:eastAsia="ArialMT"/>
          <w:color w:val="auto"/>
          <w:sz w:val="24"/>
          <w:szCs w:val="24"/>
        </w:rPr>
        <w:t>Све</w:t>
      </w:r>
      <w:r w:rsidRPr="00A45580">
        <w:rPr>
          <w:rFonts w:eastAsia="ArialMT"/>
          <w:color w:val="auto"/>
          <w:sz w:val="24"/>
          <w:szCs w:val="24"/>
        </w:rPr>
        <w:t xml:space="preserve"> </w:t>
      </w:r>
      <w:r>
        <w:rPr>
          <w:rFonts w:eastAsia="ArialMT"/>
          <w:color w:val="auto"/>
          <w:sz w:val="24"/>
          <w:szCs w:val="24"/>
        </w:rPr>
        <w:t>ово</w:t>
      </w:r>
      <w:r w:rsidRPr="00A45580">
        <w:rPr>
          <w:rFonts w:eastAsia="ArialMT"/>
          <w:color w:val="auto"/>
          <w:sz w:val="24"/>
          <w:szCs w:val="24"/>
        </w:rPr>
        <w:t xml:space="preserve"> </w:t>
      </w:r>
      <w:r>
        <w:rPr>
          <w:rFonts w:eastAsia="ArialMT"/>
          <w:color w:val="auto"/>
          <w:sz w:val="24"/>
          <w:szCs w:val="24"/>
        </w:rPr>
        <w:t>указује</w:t>
      </w:r>
      <w:r w:rsidRPr="00A45580">
        <w:rPr>
          <w:rFonts w:eastAsia="ArialMT"/>
          <w:color w:val="auto"/>
          <w:sz w:val="24"/>
          <w:szCs w:val="24"/>
        </w:rPr>
        <w:t xml:space="preserve"> </w:t>
      </w:r>
      <w:r>
        <w:rPr>
          <w:rFonts w:eastAsia="ArialMT"/>
          <w:color w:val="auto"/>
          <w:sz w:val="24"/>
          <w:szCs w:val="24"/>
        </w:rPr>
        <w:t>да</w:t>
      </w:r>
      <w:r w:rsidRPr="00A45580">
        <w:rPr>
          <w:rFonts w:eastAsia="ArialMT"/>
          <w:color w:val="auto"/>
          <w:sz w:val="24"/>
          <w:szCs w:val="24"/>
        </w:rPr>
        <w:t xml:space="preserve"> </w:t>
      </w:r>
      <w:r>
        <w:rPr>
          <w:rFonts w:eastAsia="ArialMT"/>
          <w:color w:val="auto"/>
          <w:sz w:val="24"/>
          <w:szCs w:val="24"/>
        </w:rPr>
        <w:t>ће</w:t>
      </w:r>
      <w:r w:rsidRPr="00A45580">
        <w:rPr>
          <w:rFonts w:eastAsia="ArialMT"/>
          <w:color w:val="auto"/>
          <w:sz w:val="24"/>
          <w:szCs w:val="24"/>
          <w:lang w:val="sr-Cyrl-RS"/>
        </w:rPr>
        <w:t xml:space="preserve"> </w:t>
      </w:r>
      <w:r>
        <w:rPr>
          <w:rFonts w:eastAsia="ArialMT"/>
          <w:color w:val="auto"/>
          <w:sz w:val="24"/>
          <w:szCs w:val="24"/>
        </w:rPr>
        <w:t>бити</w:t>
      </w:r>
      <w:r w:rsidRPr="00A45580">
        <w:rPr>
          <w:rFonts w:eastAsia="ArialMT"/>
          <w:color w:val="auto"/>
          <w:sz w:val="24"/>
          <w:szCs w:val="24"/>
        </w:rPr>
        <w:t xml:space="preserve"> </w:t>
      </w:r>
      <w:r>
        <w:rPr>
          <w:rFonts w:eastAsia="ArialMT"/>
          <w:color w:val="auto"/>
          <w:sz w:val="24"/>
          <w:szCs w:val="24"/>
        </w:rPr>
        <w:t>негативних</w:t>
      </w:r>
      <w:r w:rsidRPr="00A45580">
        <w:rPr>
          <w:rFonts w:eastAsia="ArialMT"/>
          <w:color w:val="auto"/>
          <w:sz w:val="24"/>
          <w:szCs w:val="24"/>
        </w:rPr>
        <w:t xml:space="preserve"> </w:t>
      </w:r>
      <w:r>
        <w:rPr>
          <w:rFonts w:eastAsia="ArialMT"/>
          <w:color w:val="auto"/>
          <w:sz w:val="24"/>
          <w:szCs w:val="24"/>
        </w:rPr>
        <w:t>утицаја</w:t>
      </w:r>
      <w:r w:rsidRPr="00A45580">
        <w:rPr>
          <w:rFonts w:eastAsia="ArialMT"/>
          <w:color w:val="auto"/>
          <w:sz w:val="24"/>
          <w:szCs w:val="24"/>
        </w:rPr>
        <w:t xml:space="preserve">, </w:t>
      </w:r>
      <w:r>
        <w:rPr>
          <w:rFonts w:eastAsia="ArialMT"/>
          <w:color w:val="auto"/>
          <w:sz w:val="24"/>
          <w:szCs w:val="24"/>
        </w:rPr>
        <w:t>али</w:t>
      </w:r>
      <w:r w:rsidRPr="00A45580">
        <w:rPr>
          <w:rFonts w:eastAsia="ArialMT"/>
          <w:color w:val="auto"/>
          <w:sz w:val="24"/>
          <w:szCs w:val="24"/>
        </w:rPr>
        <w:t xml:space="preserve"> </w:t>
      </w:r>
      <w:r>
        <w:rPr>
          <w:rFonts w:eastAsia="ArialMT"/>
          <w:color w:val="auto"/>
          <w:sz w:val="24"/>
          <w:szCs w:val="24"/>
        </w:rPr>
        <w:t>се</w:t>
      </w:r>
      <w:r w:rsidRPr="00A45580">
        <w:rPr>
          <w:rFonts w:eastAsia="ArialMT"/>
          <w:color w:val="auto"/>
          <w:sz w:val="24"/>
          <w:szCs w:val="24"/>
        </w:rPr>
        <w:t xml:space="preserve"> </w:t>
      </w:r>
      <w:r>
        <w:rPr>
          <w:rFonts w:eastAsia="ArialMT"/>
          <w:color w:val="auto"/>
          <w:sz w:val="24"/>
          <w:szCs w:val="24"/>
        </w:rPr>
        <w:t>ти</w:t>
      </w:r>
      <w:r w:rsidRPr="00A45580">
        <w:rPr>
          <w:rFonts w:eastAsia="ArialMT"/>
          <w:color w:val="auto"/>
          <w:sz w:val="24"/>
          <w:szCs w:val="24"/>
        </w:rPr>
        <w:t xml:space="preserve"> </w:t>
      </w:r>
      <w:r>
        <w:rPr>
          <w:rFonts w:eastAsia="ArialMT"/>
          <w:color w:val="auto"/>
          <w:sz w:val="24"/>
          <w:szCs w:val="24"/>
        </w:rPr>
        <w:t>негативни</w:t>
      </w:r>
      <w:r w:rsidRPr="00A45580">
        <w:rPr>
          <w:rFonts w:eastAsia="ArialMT"/>
          <w:color w:val="auto"/>
          <w:sz w:val="24"/>
          <w:szCs w:val="24"/>
        </w:rPr>
        <w:t xml:space="preserve"> </w:t>
      </w:r>
      <w:r>
        <w:rPr>
          <w:rFonts w:eastAsia="ArialMT"/>
          <w:color w:val="auto"/>
          <w:sz w:val="24"/>
          <w:szCs w:val="24"/>
        </w:rPr>
        <w:t>утицаји</w:t>
      </w:r>
      <w:r w:rsidRPr="00A45580">
        <w:rPr>
          <w:rFonts w:eastAsia="ArialMT"/>
          <w:color w:val="auto"/>
          <w:sz w:val="24"/>
          <w:szCs w:val="24"/>
        </w:rPr>
        <w:t xml:space="preserve"> </w:t>
      </w:r>
      <w:r>
        <w:rPr>
          <w:rFonts w:eastAsia="ArialMT"/>
          <w:color w:val="auto"/>
          <w:sz w:val="24"/>
          <w:szCs w:val="24"/>
        </w:rPr>
        <w:t>могу</w:t>
      </w:r>
      <w:r w:rsidRPr="00A45580">
        <w:rPr>
          <w:rFonts w:eastAsia="ArialMT"/>
          <w:color w:val="auto"/>
          <w:sz w:val="24"/>
          <w:szCs w:val="24"/>
        </w:rPr>
        <w:t xml:space="preserve"> </w:t>
      </w:r>
      <w:r>
        <w:rPr>
          <w:rFonts w:eastAsia="ArialMT"/>
          <w:color w:val="auto"/>
          <w:sz w:val="24"/>
          <w:szCs w:val="24"/>
        </w:rPr>
        <w:t>одговарајућим</w:t>
      </w:r>
      <w:r w:rsidRPr="00A45580">
        <w:rPr>
          <w:rFonts w:eastAsia="ArialMT"/>
          <w:color w:val="auto"/>
          <w:sz w:val="24"/>
          <w:szCs w:val="24"/>
        </w:rPr>
        <w:t xml:space="preserve"> </w:t>
      </w:r>
      <w:r>
        <w:rPr>
          <w:rFonts w:eastAsia="ArialMT"/>
          <w:color w:val="auto"/>
          <w:sz w:val="24"/>
          <w:szCs w:val="24"/>
        </w:rPr>
        <w:t>мјерама</w:t>
      </w:r>
      <w:r w:rsidRPr="00A45580">
        <w:rPr>
          <w:rFonts w:eastAsia="ArialMT"/>
          <w:color w:val="auto"/>
          <w:sz w:val="24"/>
          <w:szCs w:val="24"/>
        </w:rPr>
        <w:t xml:space="preserve"> </w:t>
      </w:r>
      <w:r>
        <w:rPr>
          <w:rFonts w:eastAsia="ArialMT"/>
          <w:color w:val="auto"/>
          <w:sz w:val="24"/>
          <w:szCs w:val="24"/>
        </w:rPr>
        <w:t>минимизирати</w:t>
      </w:r>
      <w:r w:rsidRPr="00A45580">
        <w:rPr>
          <w:rFonts w:eastAsia="ArialMT"/>
          <w:color w:val="auto"/>
          <w:sz w:val="24"/>
          <w:szCs w:val="24"/>
        </w:rPr>
        <w:t>.</w:t>
      </w:r>
    </w:p>
    <w:p w:rsidR="00F860A7" w:rsidRPr="000F5DBA" w:rsidRDefault="00F860A7" w:rsidP="00F860A7">
      <w:pPr>
        <w:jc w:val="both"/>
        <w:rPr>
          <w:sz w:val="24"/>
          <w:szCs w:val="24"/>
          <w:lang w:val="sr-Cyrl-RS"/>
        </w:rPr>
      </w:pPr>
      <w:r w:rsidRPr="000F5DBA">
        <w:rPr>
          <w:sz w:val="24"/>
          <w:szCs w:val="24"/>
          <w:lang w:val="sr-Cyrl-RS"/>
        </w:rPr>
        <w:t xml:space="preserve">Производња угља, било површинском или подземном експлоатацијом представља једну од базних </w:t>
      </w:r>
      <w:r>
        <w:rPr>
          <w:sz w:val="24"/>
          <w:szCs w:val="24"/>
          <w:lang w:val="sr-Cyrl-RS"/>
        </w:rPr>
        <w:t xml:space="preserve">дјелатности савременог друштва. Ова производња </w:t>
      </w:r>
      <w:r w:rsidRPr="000F5DBA">
        <w:rPr>
          <w:sz w:val="24"/>
          <w:szCs w:val="24"/>
          <w:lang w:val="sr-Cyrl-RS"/>
        </w:rPr>
        <w:t xml:space="preserve">има негативан утицај на жиивотну средину који се испољава исцрпљивањем природних ресурса, разарањем природне средине и загађењем околине.  </w:t>
      </w:r>
    </w:p>
    <w:p w:rsidR="00F860A7" w:rsidRDefault="00F860A7" w:rsidP="00F860A7">
      <w:pPr>
        <w:jc w:val="both"/>
        <w:rPr>
          <w:sz w:val="24"/>
          <w:szCs w:val="24"/>
        </w:rPr>
      </w:pPr>
      <w:r w:rsidRPr="000F5DBA">
        <w:rPr>
          <w:sz w:val="24"/>
          <w:szCs w:val="24"/>
        </w:rPr>
        <w:t xml:space="preserve">У том смислу се и активности као </w:t>
      </w:r>
      <w:r w:rsidRPr="000F5DBA">
        <w:rPr>
          <w:sz w:val="24"/>
          <w:szCs w:val="24"/>
          <w:lang w:val="sr-Cyrl-RS"/>
        </w:rPr>
        <w:t>ш</w:t>
      </w:r>
      <w:r w:rsidRPr="000F5DBA">
        <w:rPr>
          <w:sz w:val="24"/>
          <w:szCs w:val="24"/>
        </w:rPr>
        <w:t>то су</w:t>
      </w:r>
      <w:r w:rsidRPr="000F5DBA">
        <w:rPr>
          <w:sz w:val="24"/>
          <w:szCs w:val="24"/>
          <w:lang w:val="sr-Cyrl-RS"/>
        </w:rPr>
        <w:t xml:space="preserve"> </w:t>
      </w:r>
      <w:r w:rsidRPr="000F5DBA">
        <w:rPr>
          <w:sz w:val="24"/>
          <w:szCs w:val="24"/>
        </w:rPr>
        <w:t>истра</w:t>
      </w:r>
      <w:r w:rsidRPr="000F5DBA">
        <w:rPr>
          <w:sz w:val="24"/>
          <w:szCs w:val="24"/>
          <w:lang w:val="sr-Cyrl-RS"/>
        </w:rPr>
        <w:t>ж</w:t>
      </w:r>
      <w:r w:rsidRPr="000F5DBA">
        <w:rPr>
          <w:sz w:val="24"/>
          <w:szCs w:val="24"/>
        </w:rPr>
        <w:t>ива</w:t>
      </w:r>
      <w:r w:rsidRPr="000F5DBA">
        <w:rPr>
          <w:sz w:val="24"/>
          <w:szCs w:val="24"/>
          <w:lang w:val="sr-Cyrl-RS"/>
        </w:rPr>
        <w:t>њ</w:t>
      </w:r>
      <w:r w:rsidRPr="000F5DBA">
        <w:rPr>
          <w:sz w:val="24"/>
          <w:szCs w:val="24"/>
        </w:rPr>
        <w:t>е, планира</w:t>
      </w:r>
      <w:r w:rsidRPr="000F5DBA">
        <w:rPr>
          <w:sz w:val="24"/>
          <w:szCs w:val="24"/>
          <w:lang w:val="sr-Cyrl-RS"/>
        </w:rPr>
        <w:t>њ</w:t>
      </w:r>
      <w:r w:rsidRPr="000F5DBA">
        <w:rPr>
          <w:sz w:val="24"/>
          <w:szCs w:val="24"/>
        </w:rPr>
        <w:t>е, пројектова</w:t>
      </w:r>
      <w:r w:rsidRPr="000F5DBA">
        <w:rPr>
          <w:sz w:val="24"/>
          <w:szCs w:val="24"/>
          <w:lang w:val="sr-Cyrl-RS"/>
        </w:rPr>
        <w:t>њ</w:t>
      </w:r>
      <w:r w:rsidRPr="000F5DBA">
        <w:rPr>
          <w:sz w:val="24"/>
          <w:szCs w:val="24"/>
        </w:rPr>
        <w:t>е и експл</w:t>
      </w:r>
      <w:r>
        <w:rPr>
          <w:sz w:val="24"/>
          <w:szCs w:val="24"/>
          <w:lang w:val="sr-Cyrl-RS"/>
        </w:rPr>
        <w:t>а</w:t>
      </w:r>
      <w:r w:rsidRPr="000F5DBA">
        <w:rPr>
          <w:sz w:val="24"/>
          <w:szCs w:val="24"/>
        </w:rPr>
        <w:t>отација на повр</w:t>
      </w:r>
      <w:r w:rsidRPr="000F5DBA">
        <w:rPr>
          <w:sz w:val="24"/>
          <w:szCs w:val="24"/>
          <w:lang w:val="sr-Cyrl-RS"/>
        </w:rPr>
        <w:t>ш</w:t>
      </w:r>
      <w:r w:rsidRPr="000F5DBA">
        <w:rPr>
          <w:sz w:val="24"/>
          <w:szCs w:val="24"/>
        </w:rPr>
        <w:t>инским коповима</w:t>
      </w:r>
      <w:r w:rsidRPr="000F5DBA">
        <w:rPr>
          <w:sz w:val="24"/>
          <w:szCs w:val="24"/>
          <w:lang w:val="sr-Cyrl-RS"/>
        </w:rPr>
        <w:t xml:space="preserve"> </w:t>
      </w:r>
      <w:r w:rsidRPr="000F5DBA">
        <w:rPr>
          <w:sz w:val="24"/>
          <w:szCs w:val="24"/>
        </w:rPr>
        <w:t>јав</w:t>
      </w:r>
      <w:r w:rsidRPr="000F5DBA">
        <w:rPr>
          <w:sz w:val="24"/>
          <w:szCs w:val="24"/>
          <w:lang w:val="sr-Cyrl-RS"/>
        </w:rPr>
        <w:t>љ</w:t>
      </w:r>
      <w:r w:rsidRPr="000F5DBA">
        <w:rPr>
          <w:sz w:val="24"/>
          <w:szCs w:val="24"/>
        </w:rPr>
        <w:t>ају као врло зна</w:t>
      </w:r>
      <w:r w:rsidRPr="000F5DBA">
        <w:rPr>
          <w:sz w:val="24"/>
          <w:szCs w:val="24"/>
          <w:lang w:val="sr-Cyrl-RS"/>
        </w:rPr>
        <w:t>ч</w:t>
      </w:r>
      <w:r w:rsidRPr="000F5DBA">
        <w:rPr>
          <w:sz w:val="24"/>
          <w:szCs w:val="24"/>
        </w:rPr>
        <w:t xml:space="preserve">ајни </w:t>
      </w:r>
      <w:r w:rsidRPr="000F5DBA">
        <w:rPr>
          <w:sz w:val="24"/>
          <w:szCs w:val="24"/>
          <w:lang w:val="sr-Cyrl-RS"/>
        </w:rPr>
        <w:t>за</w:t>
      </w:r>
      <w:r w:rsidRPr="000F5DBA">
        <w:rPr>
          <w:sz w:val="24"/>
          <w:szCs w:val="24"/>
        </w:rPr>
        <w:t xml:space="preserve"> о</w:t>
      </w:r>
      <w:r w:rsidRPr="000F5DBA">
        <w:rPr>
          <w:sz w:val="24"/>
          <w:szCs w:val="24"/>
          <w:lang w:val="sr-Cyrl-RS"/>
        </w:rPr>
        <w:t>ч</w:t>
      </w:r>
      <w:r w:rsidRPr="000F5DBA">
        <w:rPr>
          <w:sz w:val="24"/>
          <w:szCs w:val="24"/>
        </w:rPr>
        <w:t>ува</w:t>
      </w:r>
      <w:r w:rsidRPr="000F5DBA">
        <w:rPr>
          <w:sz w:val="24"/>
          <w:szCs w:val="24"/>
          <w:lang w:val="sr-Cyrl-RS"/>
        </w:rPr>
        <w:t>њ</w:t>
      </w:r>
      <w:r w:rsidRPr="000F5DBA">
        <w:rPr>
          <w:sz w:val="24"/>
          <w:szCs w:val="24"/>
        </w:rPr>
        <w:t>а и за</w:t>
      </w:r>
      <w:r w:rsidRPr="000F5DBA">
        <w:rPr>
          <w:sz w:val="24"/>
          <w:szCs w:val="24"/>
          <w:lang w:val="sr-Cyrl-RS"/>
        </w:rPr>
        <w:t>ш</w:t>
      </w:r>
      <w:r w:rsidRPr="000F5DBA">
        <w:rPr>
          <w:sz w:val="24"/>
          <w:szCs w:val="24"/>
        </w:rPr>
        <w:t xml:space="preserve">тите </w:t>
      </w:r>
      <w:r w:rsidRPr="000F5DBA">
        <w:rPr>
          <w:sz w:val="24"/>
          <w:szCs w:val="24"/>
          <w:lang w:val="sr-Cyrl-RS"/>
        </w:rPr>
        <w:t>ж</w:t>
      </w:r>
      <w:r w:rsidRPr="000F5DBA">
        <w:rPr>
          <w:sz w:val="24"/>
          <w:szCs w:val="24"/>
        </w:rPr>
        <w:t>ивотне средине.</w:t>
      </w:r>
    </w:p>
    <w:p w:rsidR="00F860A7" w:rsidRPr="006472EB" w:rsidRDefault="00F860A7" w:rsidP="00F860A7">
      <w:pPr>
        <w:autoSpaceDE w:val="0"/>
        <w:autoSpaceDN w:val="0"/>
        <w:adjustRightInd w:val="0"/>
        <w:jc w:val="both"/>
        <w:rPr>
          <w:rFonts w:eastAsia="ArialMT"/>
          <w:sz w:val="24"/>
          <w:szCs w:val="24"/>
          <w:lang w:val="sr-Cyrl-RS"/>
        </w:rPr>
      </w:pPr>
      <w:r>
        <w:rPr>
          <w:rFonts w:eastAsia="ArialMT"/>
          <w:sz w:val="24"/>
          <w:szCs w:val="24"/>
        </w:rPr>
        <w:t>Проблематика</w:t>
      </w:r>
      <w:r w:rsidRPr="00A45580">
        <w:rPr>
          <w:rFonts w:eastAsia="ArialMT"/>
          <w:sz w:val="24"/>
          <w:szCs w:val="24"/>
        </w:rPr>
        <w:t xml:space="preserve"> </w:t>
      </w:r>
      <w:r>
        <w:rPr>
          <w:rFonts w:eastAsia="ArialMT"/>
          <w:sz w:val="24"/>
          <w:szCs w:val="24"/>
        </w:rPr>
        <w:t>аерозагађења</w:t>
      </w:r>
      <w:r w:rsidRPr="00A45580">
        <w:rPr>
          <w:rFonts w:eastAsia="ArialMT"/>
          <w:sz w:val="24"/>
          <w:szCs w:val="24"/>
        </w:rPr>
        <w:t xml:space="preserve"> </w:t>
      </w:r>
      <w:r>
        <w:rPr>
          <w:rFonts w:eastAsia="ArialMT"/>
          <w:sz w:val="24"/>
          <w:szCs w:val="24"/>
        </w:rPr>
        <w:t>се</w:t>
      </w:r>
      <w:r w:rsidRPr="00A45580">
        <w:rPr>
          <w:rFonts w:eastAsia="ArialMT"/>
          <w:sz w:val="24"/>
          <w:szCs w:val="24"/>
        </w:rPr>
        <w:t xml:space="preserve"> </w:t>
      </w:r>
      <w:r>
        <w:rPr>
          <w:rFonts w:eastAsia="ArialMT"/>
          <w:sz w:val="24"/>
          <w:szCs w:val="24"/>
        </w:rPr>
        <w:t>мора</w:t>
      </w:r>
      <w:r w:rsidRPr="00A45580">
        <w:rPr>
          <w:rFonts w:eastAsia="ArialMT"/>
          <w:sz w:val="24"/>
          <w:szCs w:val="24"/>
        </w:rPr>
        <w:t xml:space="preserve"> </w:t>
      </w:r>
      <w:r>
        <w:rPr>
          <w:rFonts w:eastAsia="ArialMT"/>
          <w:sz w:val="24"/>
          <w:szCs w:val="24"/>
        </w:rPr>
        <w:t>разматрати</w:t>
      </w:r>
      <w:r w:rsidRPr="00A45580">
        <w:rPr>
          <w:rFonts w:eastAsia="ArialMT"/>
          <w:sz w:val="24"/>
          <w:szCs w:val="24"/>
        </w:rPr>
        <w:t xml:space="preserve"> </w:t>
      </w:r>
      <w:r>
        <w:rPr>
          <w:rFonts w:eastAsia="ArialMT"/>
          <w:sz w:val="24"/>
          <w:szCs w:val="24"/>
        </w:rPr>
        <w:t>с</w:t>
      </w:r>
      <w:r w:rsidRPr="00A45580">
        <w:rPr>
          <w:rFonts w:eastAsia="ArialMT"/>
          <w:sz w:val="24"/>
          <w:szCs w:val="24"/>
        </w:rPr>
        <w:t xml:space="preserve"> </w:t>
      </w:r>
      <w:r>
        <w:rPr>
          <w:rFonts w:eastAsia="ArialMT"/>
          <w:sz w:val="24"/>
          <w:szCs w:val="24"/>
        </w:rPr>
        <w:t>обзиром</w:t>
      </w:r>
      <w:r w:rsidRPr="00A45580">
        <w:rPr>
          <w:rFonts w:eastAsia="ArialMT"/>
          <w:sz w:val="24"/>
          <w:szCs w:val="24"/>
        </w:rPr>
        <w:t xml:space="preserve"> </w:t>
      </w:r>
      <w:r>
        <w:rPr>
          <w:rFonts w:eastAsia="ArialMT"/>
          <w:sz w:val="24"/>
          <w:szCs w:val="24"/>
        </w:rPr>
        <w:t>на</w:t>
      </w:r>
      <w:r w:rsidRPr="00A45580">
        <w:rPr>
          <w:rFonts w:eastAsia="ArialMT"/>
          <w:sz w:val="24"/>
          <w:szCs w:val="24"/>
        </w:rPr>
        <w:t xml:space="preserve"> </w:t>
      </w:r>
      <w:r>
        <w:rPr>
          <w:rFonts w:eastAsia="ArialMT"/>
          <w:sz w:val="24"/>
          <w:szCs w:val="24"/>
        </w:rPr>
        <w:t>могуће</w:t>
      </w:r>
      <w:r w:rsidRPr="00A45580">
        <w:rPr>
          <w:rFonts w:eastAsia="ArialMT"/>
          <w:sz w:val="24"/>
          <w:szCs w:val="24"/>
        </w:rPr>
        <w:t xml:space="preserve"> </w:t>
      </w:r>
      <w:r>
        <w:rPr>
          <w:rFonts w:eastAsia="ArialMT"/>
          <w:sz w:val="24"/>
          <w:szCs w:val="24"/>
        </w:rPr>
        <w:t>утицаје</w:t>
      </w:r>
      <w:r w:rsidRPr="00A45580">
        <w:rPr>
          <w:rFonts w:eastAsia="ArialMT"/>
          <w:sz w:val="24"/>
          <w:szCs w:val="24"/>
        </w:rPr>
        <w:t xml:space="preserve"> </w:t>
      </w:r>
      <w:r>
        <w:rPr>
          <w:rFonts w:eastAsia="ArialMT"/>
          <w:sz w:val="24"/>
          <w:szCs w:val="24"/>
        </w:rPr>
        <w:t>површинског</w:t>
      </w:r>
      <w:r w:rsidRPr="00A45580">
        <w:rPr>
          <w:rFonts w:eastAsia="ArialMT"/>
          <w:sz w:val="24"/>
          <w:szCs w:val="24"/>
          <w:lang w:val="sr-Cyrl-RS"/>
        </w:rPr>
        <w:t xml:space="preserve"> </w:t>
      </w:r>
      <w:r>
        <w:rPr>
          <w:rFonts w:eastAsia="ArialMT"/>
          <w:sz w:val="24"/>
          <w:szCs w:val="24"/>
        </w:rPr>
        <w:t>копа</w:t>
      </w:r>
      <w:r w:rsidRPr="00A45580">
        <w:rPr>
          <w:rFonts w:eastAsia="ArialMT"/>
          <w:sz w:val="24"/>
          <w:szCs w:val="24"/>
        </w:rPr>
        <w:t xml:space="preserve"> </w:t>
      </w:r>
      <w:r>
        <w:rPr>
          <w:rFonts w:eastAsia="ArialMT"/>
          <w:sz w:val="24"/>
          <w:szCs w:val="24"/>
        </w:rPr>
        <w:t>у</w:t>
      </w:r>
      <w:r w:rsidRPr="00A45580">
        <w:rPr>
          <w:rFonts w:eastAsia="ArialMT"/>
          <w:sz w:val="24"/>
          <w:szCs w:val="24"/>
        </w:rPr>
        <w:t xml:space="preserve"> </w:t>
      </w:r>
      <w:r>
        <w:rPr>
          <w:rFonts w:eastAsia="ArialMT"/>
          <w:sz w:val="24"/>
          <w:szCs w:val="24"/>
        </w:rPr>
        <w:t>односу</w:t>
      </w:r>
      <w:r w:rsidRPr="00A45580">
        <w:rPr>
          <w:rFonts w:eastAsia="ArialMT"/>
          <w:sz w:val="24"/>
          <w:szCs w:val="24"/>
        </w:rPr>
        <w:t xml:space="preserve"> </w:t>
      </w:r>
      <w:r>
        <w:rPr>
          <w:rFonts w:eastAsia="ArialMT"/>
          <w:sz w:val="24"/>
          <w:szCs w:val="24"/>
        </w:rPr>
        <w:t>на</w:t>
      </w:r>
      <w:r w:rsidRPr="00A45580">
        <w:rPr>
          <w:rFonts w:eastAsia="ArialMT"/>
          <w:sz w:val="24"/>
          <w:szCs w:val="24"/>
        </w:rPr>
        <w:t xml:space="preserve"> </w:t>
      </w:r>
      <w:r>
        <w:rPr>
          <w:rFonts w:eastAsia="ArialMT"/>
          <w:sz w:val="24"/>
          <w:szCs w:val="24"/>
        </w:rPr>
        <w:t>флору</w:t>
      </w:r>
      <w:r w:rsidRPr="00A45580">
        <w:rPr>
          <w:rFonts w:eastAsia="ArialMT"/>
          <w:sz w:val="24"/>
          <w:szCs w:val="24"/>
        </w:rPr>
        <w:t xml:space="preserve">, </w:t>
      </w:r>
      <w:r>
        <w:rPr>
          <w:rFonts w:eastAsia="ArialMT"/>
          <w:sz w:val="24"/>
          <w:szCs w:val="24"/>
        </w:rPr>
        <w:t>али</w:t>
      </w:r>
      <w:r w:rsidRPr="00A45580">
        <w:rPr>
          <w:rFonts w:eastAsia="ArialMT"/>
          <w:sz w:val="24"/>
          <w:szCs w:val="24"/>
        </w:rPr>
        <w:t xml:space="preserve"> </w:t>
      </w:r>
      <w:r>
        <w:rPr>
          <w:rFonts w:eastAsia="ArialMT"/>
          <w:sz w:val="24"/>
          <w:szCs w:val="24"/>
        </w:rPr>
        <w:t>и</w:t>
      </w:r>
      <w:r w:rsidRPr="00A45580">
        <w:rPr>
          <w:rFonts w:eastAsia="ArialMT"/>
          <w:sz w:val="24"/>
          <w:szCs w:val="24"/>
        </w:rPr>
        <w:t xml:space="preserve"> </w:t>
      </w:r>
      <w:r>
        <w:rPr>
          <w:rFonts w:eastAsia="ArialMT"/>
          <w:sz w:val="24"/>
          <w:szCs w:val="24"/>
        </w:rPr>
        <w:t>на</w:t>
      </w:r>
      <w:r w:rsidRPr="00A45580">
        <w:rPr>
          <w:rFonts w:eastAsia="ArialMT"/>
          <w:sz w:val="24"/>
          <w:szCs w:val="24"/>
        </w:rPr>
        <w:t xml:space="preserve"> </w:t>
      </w:r>
      <w:r>
        <w:rPr>
          <w:rFonts w:eastAsia="ArialMT"/>
          <w:sz w:val="24"/>
          <w:szCs w:val="24"/>
        </w:rPr>
        <w:t>људску</w:t>
      </w:r>
      <w:r w:rsidRPr="00A45580">
        <w:rPr>
          <w:rFonts w:eastAsia="ArialMT"/>
          <w:sz w:val="24"/>
          <w:szCs w:val="24"/>
        </w:rPr>
        <w:t xml:space="preserve"> </w:t>
      </w:r>
      <w:r>
        <w:rPr>
          <w:rFonts w:eastAsia="ArialMT"/>
          <w:sz w:val="24"/>
          <w:szCs w:val="24"/>
        </w:rPr>
        <w:t>популацију</w:t>
      </w:r>
      <w:r w:rsidRPr="00A45580">
        <w:rPr>
          <w:rFonts w:eastAsia="ArialMT"/>
          <w:sz w:val="24"/>
          <w:szCs w:val="24"/>
        </w:rPr>
        <w:t xml:space="preserve"> </w:t>
      </w:r>
      <w:r>
        <w:rPr>
          <w:rFonts w:eastAsia="ArialMT"/>
          <w:sz w:val="24"/>
          <w:szCs w:val="24"/>
        </w:rPr>
        <w:t>и</w:t>
      </w:r>
      <w:r w:rsidRPr="00A45580">
        <w:rPr>
          <w:rFonts w:eastAsia="ArialMT"/>
          <w:sz w:val="24"/>
          <w:szCs w:val="24"/>
        </w:rPr>
        <w:t xml:space="preserve"> </w:t>
      </w:r>
      <w:r>
        <w:rPr>
          <w:rFonts w:eastAsia="ArialMT"/>
          <w:sz w:val="24"/>
          <w:szCs w:val="24"/>
        </w:rPr>
        <w:t>објекте</w:t>
      </w:r>
      <w:r w:rsidRPr="00A45580">
        <w:rPr>
          <w:rFonts w:eastAsia="ArialMT"/>
          <w:sz w:val="24"/>
          <w:szCs w:val="24"/>
        </w:rPr>
        <w:t xml:space="preserve">. </w:t>
      </w:r>
      <w:r>
        <w:rPr>
          <w:rFonts w:eastAsia="ArialMT"/>
          <w:sz w:val="24"/>
          <w:szCs w:val="24"/>
        </w:rPr>
        <w:t>Загађење</w:t>
      </w:r>
      <w:r w:rsidRPr="00A45580">
        <w:rPr>
          <w:rFonts w:eastAsia="ArialMT"/>
          <w:sz w:val="24"/>
          <w:szCs w:val="24"/>
        </w:rPr>
        <w:t xml:space="preserve"> </w:t>
      </w:r>
      <w:r>
        <w:rPr>
          <w:rFonts w:eastAsia="ArialMT"/>
          <w:sz w:val="24"/>
          <w:szCs w:val="24"/>
        </w:rPr>
        <w:t>вода</w:t>
      </w:r>
      <w:r w:rsidRPr="00A45580">
        <w:rPr>
          <w:rFonts w:eastAsia="ArialMT"/>
          <w:sz w:val="24"/>
          <w:szCs w:val="24"/>
        </w:rPr>
        <w:t xml:space="preserve"> </w:t>
      </w:r>
      <w:r>
        <w:rPr>
          <w:rFonts w:eastAsia="ArialMT"/>
          <w:sz w:val="24"/>
          <w:szCs w:val="24"/>
        </w:rPr>
        <w:t>има</w:t>
      </w:r>
      <w:r w:rsidRPr="00A45580">
        <w:rPr>
          <w:rFonts w:eastAsia="ArialMT"/>
          <w:sz w:val="24"/>
          <w:szCs w:val="24"/>
        </w:rPr>
        <w:t xml:space="preserve"> </w:t>
      </w:r>
      <w:r>
        <w:rPr>
          <w:rFonts w:eastAsia="ArialMT"/>
          <w:sz w:val="24"/>
          <w:szCs w:val="24"/>
        </w:rPr>
        <w:t>значајну</w:t>
      </w:r>
      <w:r w:rsidRPr="00A45580">
        <w:rPr>
          <w:rFonts w:eastAsia="ArialMT"/>
          <w:sz w:val="24"/>
          <w:szCs w:val="24"/>
          <w:lang w:val="sr-Cyrl-RS"/>
        </w:rPr>
        <w:t xml:space="preserve"> </w:t>
      </w:r>
      <w:r>
        <w:rPr>
          <w:rFonts w:eastAsia="ArialMT"/>
          <w:sz w:val="24"/>
          <w:szCs w:val="24"/>
        </w:rPr>
        <w:t>тежину</w:t>
      </w:r>
      <w:r w:rsidRPr="00A45580">
        <w:rPr>
          <w:rFonts w:eastAsia="ArialMT"/>
          <w:sz w:val="24"/>
          <w:szCs w:val="24"/>
        </w:rPr>
        <w:t xml:space="preserve"> </w:t>
      </w:r>
      <w:r>
        <w:rPr>
          <w:rFonts w:eastAsia="ArialMT"/>
          <w:sz w:val="24"/>
          <w:szCs w:val="24"/>
        </w:rPr>
        <w:t>првенствено</w:t>
      </w:r>
      <w:r w:rsidRPr="00A45580">
        <w:rPr>
          <w:rFonts w:eastAsia="ArialMT"/>
          <w:sz w:val="24"/>
          <w:szCs w:val="24"/>
        </w:rPr>
        <w:t xml:space="preserve"> </w:t>
      </w:r>
      <w:r>
        <w:rPr>
          <w:rFonts w:eastAsia="ArialMT"/>
          <w:sz w:val="24"/>
          <w:szCs w:val="24"/>
        </w:rPr>
        <w:t>у</w:t>
      </w:r>
      <w:r w:rsidRPr="00A45580">
        <w:rPr>
          <w:rFonts w:eastAsia="ArialMT"/>
          <w:sz w:val="24"/>
          <w:szCs w:val="24"/>
        </w:rPr>
        <w:t xml:space="preserve"> </w:t>
      </w:r>
      <w:r>
        <w:rPr>
          <w:rFonts w:eastAsia="ArialMT"/>
          <w:sz w:val="24"/>
          <w:szCs w:val="24"/>
        </w:rPr>
        <w:t>склопу</w:t>
      </w:r>
      <w:r w:rsidRPr="00A45580">
        <w:rPr>
          <w:rFonts w:eastAsia="ArialMT"/>
          <w:sz w:val="24"/>
          <w:szCs w:val="24"/>
        </w:rPr>
        <w:t xml:space="preserve"> </w:t>
      </w:r>
      <w:r>
        <w:rPr>
          <w:rFonts w:eastAsia="ArialMT"/>
          <w:sz w:val="24"/>
          <w:szCs w:val="24"/>
        </w:rPr>
        <w:t>могућих</w:t>
      </w:r>
      <w:r w:rsidRPr="00A45580">
        <w:rPr>
          <w:rFonts w:eastAsia="ArialMT"/>
          <w:sz w:val="24"/>
          <w:szCs w:val="24"/>
        </w:rPr>
        <w:t xml:space="preserve"> </w:t>
      </w:r>
      <w:r>
        <w:rPr>
          <w:rFonts w:eastAsia="ArialMT"/>
          <w:sz w:val="24"/>
          <w:szCs w:val="24"/>
        </w:rPr>
        <w:t>утицаја</w:t>
      </w:r>
      <w:r w:rsidRPr="00A45580">
        <w:rPr>
          <w:rFonts w:eastAsia="ArialMT"/>
          <w:sz w:val="24"/>
          <w:szCs w:val="24"/>
        </w:rPr>
        <w:t xml:space="preserve"> </w:t>
      </w:r>
      <w:r>
        <w:rPr>
          <w:rFonts w:eastAsia="ArialMT"/>
          <w:sz w:val="24"/>
          <w:szCs w:val="24"/>
        </w:rPr>
        <w:t>на</w:t>
      </w:r>
      <w:r w:rsidRPr="00A45580">
        <w:rPr>
          <w:rFonts w:eastAsia="ArialMT"/>
          <w:sz w:val="24"/>
          <w:szCs w:val="24"/>
        </w:rPr>
        <w:t xml:space="preserve"> </w:t>
      </w:r>
      <w:r>
        <w:rPr>
          <w:rFonts w:eastAsia="ArialMT"/>
          <w:sz w:val="24"/>
          <w:szCs w:val="24"/>
        </w:rPr>
        <w:t>загађење</w:t>
      </w:r>
      <w:r w:rsidRPr="00A45580">
        <w:rPr>
          <w:rFonts w:eastAsia="ArialMT"/>
          <w:sz w:val="24"/>
          <w:szCs w:val="24"/>
        </w:rPr>
        <w:t xml:space="preserve"> </w:t>
      </w:r>
      <w:r>
        <w:rPr>
          <w:rFonts w:eastAsia="ArialMT"/>
          <w:sz w:val="24"/>
          <w:szCs w:val="24"/>
        </w:rPr>
        <w:t>ријеке</w:t>
      </w:r>
      <w:r w:rsidRPr="00A45580">
        <w:rPr>
          <w:rFonts w:eastAsia="ArialMT"/>
          <w:sz w:val="24"/>
          <w:szCs w:val="24"/>
        </w:rPr>
        <w:t xml:space="preserve"> </w:t>
      </w:r>
      <w:r>
        <w:rPr>
          <w:rFonts w:eastAsia="ArialMT"/>
          <w:sz w:val="24"/>
          <w:szCs w:val="24"/>
          <w:lang w:val="sr-Cyrl-RS"/>
        </w:rPr>
        <w:t>Мушнице</w:t>
      </w:r>
      <w:r w:rsidRPr="00A45580">
        <w:rPr>
          <w:rFonts w:eastAsia="ArialMT"/>
          <w:sz w:val="24"/>
          <w:szCs w:val="24"/>
        </w:rPr>
        <w:t xml:space="preserve"> </w:t>
      </w:r>
      <w:r>
        <w:rPr>
          <w:rFonts w:eastAsia="ArialMT"/>
          <w:sz w:val="24"/>
          <w:szCs w:val="24"/>
        </w:rPr>
        <w:t>и</w:t>
      </w:r>
      <w:r w:rsidRPr="00A45580">
        <w:rPr>
          <w:rFonts w:eastAsia="ArialMT"/>
          <w:sz w:val="24"/>
          <w:szCs w:val="24"/>
        </w:rPr>
        <w:t xml:space="preserve"> </w:t>
      </w:r>
      <w:r>
        <w:rPr>
          <w:rFonts w:eastAsia="ArialMT"/>
          <w:sz w:val="24"/>
          <w:szCs w:val="24"/>
        </w:rPr>
        <w:t>њених</w:t>
      </w:r>
      <w:r w:rsidRPr="00A45580">
        <w:rPr>
          <w:rFonts w:eastAsia="ArialMT"/>
          <w:sz w:val="24"/>
          <w:szCs w:val="24"/>
        </w:rPr>
        <w:t xml:space="preserve"> </w:t>
      </w:r>
      <w:r>
        <w:rPr>
          <w:rFonts w:eastAsia="ArialMT"/>
          <w:sz w:val="24"/>
          <w:szCs w:val="24"/>
        </w:rPr>
        <w:t>притока</w:t>
      </w:r>
      <w:r w:rsidRPr="00A45580">
        <w:rPr>
          <w:rFonts w:eastAsia="ArialMT"/>
          <w:sz w:val="24"/>
          <w:szCs w:val="24"/>
        </w:rPr>
        <w:t xml:space="preserve">, </w:t>
      </w:r>
      <w:r>
        <w:rPr>
          <w:rFonts w:eastAsia="ArialMT"/>
          <w:sz w:val="24"/>
          <w:szCs w:val="24"/>
        </w:rPr>
        <w:t>као</w:t>
      </w:r>
      <w:r w:rsidRPr="00A45580">
        <w:rPr>
          <w:rFonts w:eastAsia="ArialMT"/>
          <w:sz w:val="24"/>
          <w:szCs w:val="24"/>
        </w:rPr>
        <w:t xml:space="preserve"> </w:t>
      </w:r>
      <w:r>
        <w:rPr>
          <w:rFonts w:eastAsia="ArialMT"/>
          <w:sz w:val="24"/>
          <w:szCs w:val="24"/>
        </w:rPr>
        <w:t>и</w:t>
      </w:r>
      <w:r w:rsidRPr="00A45580">
        <w:rPr>
          <w:rFonts w:eastAsia="ArialMT"/>
          <w:sz w:val="24"/>
          <w:szCs w:val="24"/>
          <w:lang w:val="sr-Cyrl-RS"/>
        </w:rPr>
        <w:t xml:space="preserve"> </w:t>
      </w:r>
      <w:r>
        <w:rPr>
          <w:rFonts w:eastAsia="ArialMT"/>
          <w:sz w:val="24"/>
          <w:szCs w:val="24"/>
        </w:rPr>
        <w:t>на</w:t>
      </w:r>
      <w:r w:rsidRPr="00A45580">
        <w:rPr>
          <w:rFonts w:eastAsia="ArialMT"/>
          <w:sz w:val="24"/>
          <w:szCs w:val="24"/>
        </w:rPr>
        <w:t xml:space="preserve"> </w:t>
      </w:r>
      <w:r>
        <w:rPr>
          <w:rFonts w:eastAsia="ArialMT"/>
          <w:sz w:val="24"/>
          <w:szCs w:val="24"/>
        </w:rPr>
        <w:t>подземне</w:t>
      </w:r>
      <w:r w:rsidRPr="00A45580">
        <w:rPr>
          <w:rFonts w:eastAsia="ArialMT"/>
          <w:sz w:val="24"/>
          <w:szCs w:val="24"/>
        </w:rPr>
        <w:t xml:space="preserve"> </w:t>
      </w:r>
      <w:r>
        <w:rPr>
          <w:rFonts w:eastAsia="ArialMT"/>
          <w:sz w:val="24"/>
          <w:szCs w:val="24"/>
        </w:rPr>
        <w:t>воде</w:t>
      </w:r>
      <w:r w:rsidRPr="00A45580">
        <w:rPr>
          <w:rFonts w:eastAsia="ArialMT"/>
          <w:sz w:val="24"/>
          <w:szCs w:val="24"/>
        </w:rPr>
        <w:t xml:space="preserve">. </w:t>
      </w:r>
      <w:r>
        <w:rPr>
          <w:rFonts w:eastAsia="ArialMT"/>
          <w:color w:val="00000A"/>
          <w:sz w:val="24"/>
          <w:szCs w:val="24"/>
        </w:rPr>
        <w:t>Код</w:t>
      </w:r>
      <w:r w:rsidRPr="00A45580">
        <w:rPr>
          <w:rFonts w:eastAsia="ArialMT"/>
          <w:color w:val="00000A"/>
          <w:sz w:val="24"/>
          <w:szCs w:val="24"/>
        </w:rPr>
        <w:t xml:space="preserve"> </w:t>
      </w:r>
      <w:r>
        <w:rPr>
          <w:rFonts w:eastAsia="ArialMT"/>
          <w:color w:val="00000A"/>
          <w:sz w:val="24"/>
          <w:szCs w:val="24"/>
        </w:rPr>
        <w:t>земљишта</w:t>
      </w:r>
      <w:r w:rsidRPr="00A45580">
        <w:rPr>
          <w:rFonts w:eastAsia="ArialMT"/>
          <w:color w:val="00000A"/>
          <w:sz w:val="24"/>
          <w:szCs w:val="24"/>
        </w:rPr>
        <w:t xml:space="preserve"> </w:t>
      </w:r>
      <w:r>
        <w:rPr>
          <w:rFonts w:eastAsia="ArialMT"/>
          <w:color w:val="00000A"/>
          <w:sz w:val="24"/>
          <w:szCs w:val="24"/>
        </w:rPr>
        <w:t>као</w:t>
      </w:r>
      <w:r w:rsidRPr="00A45580">
        <w:rPr>
          <w:rFonts w:eastAsia="ArialMT"/>
          <w:color w:val="00000A"/>
          <w:sz w:val="24"/>
          <w:szCs w:val="24"/>
        </w:rPr>
        <w:t xml:space="preserve"> </w:t>
      </w:r>
      <w:r>
        <w:rPr>
          <w:rFonts w:eastAsia="ArialMT"/>
          <w:color w:val="00000A"/>
          <w:sz w:val="24"/>
          <w:szCs w:val="24"/>
        </w:rPr>
        <w:t>основног</w:t>
      </w:r>
      <w:r w:rsidRPr="00A45580">
        <w:rPr>
          <w:rFonts w:eastAsia="ArialMT"/>
          <w:color w:val="00000A"/>
          <w:sz w:val="24"/>
          <w:szCs w:val="24"/>
        </w:rPr>
        <w:t xml:space="preserve"> </w:t>
      </w:r>
      <w:r>
        <w:rPr>
          <w:rFonts w:eastAsia="ArialMT"/>
          <w:color w:val="00000A"/>
          <w:sz w:val="24"/>
          <w:szCs w:val="24"/>
        </w:rPr>
        <w:t>природног</w:t>
      </w:r>
      <w:r w:rsidRPr="00A45580">
        <w:rPr>
          <w:rFonts w:eastAsia="ArialMT"/>
          <w:color w:val="00000A"/>
          <w:sz w:val="24"/>
          <w:szCs w:val="24"/>
        </w:rPr>
        <w:t xml:space="preserve"> </w:t>
      </w:r>
      <w:r>
        <w:rPr>
          <w:rFonts w:eastAsia="ArialMT"/>
          <w:color w:val="00000A"/>
          <w:sz w:val="24"/>
          <w:szCs w:val="24"/>
        </w:rPr>
        <w:t>елемента</w:t>
      </w:r>
      <w:r w:rsidRPr="00A45580">
        <w:rPr>
          <w:rFonts w:eastAsia="ArialMT"/>
          <w:color w:val="00000A"/>
          <w:sz w:val="24"/>
          <w:szCs w:val="24"/>
        </w:rPr>
        <w:t xml:space="preserve">, </w:t>
      </w:r>
      <w:r>
        <w:rPr>
          <w:rFonts w:eastAsia="ArialMT"/>
          <w:color w:val="00000A"/>
          <w:sz w:val="24"/>
          <w:szCs w:val="24"/>
        </w:rPr>
        <w:t>посебно</w:t>
      </w:r>
      <w:r w:rsidRPr="00A45580">
        <w:rPr>
          <w:rFonts w:eastAsia="ArialMT"/>
          <w:color w:val="00000A"/>
          <w:sz w:val="24"/>
          <w:szCs w:val="24"/>
        </w:rPr>
        <w:t xml:space="preserve"> </w:t>
      </w:r>
      <w:r>
        <w:rPr>
          <w:rFonts w:eastAsia="ArialMT"/>
          <w:color w:val="00000A"/>
          <w:sz w:val="24"/>
          <w:szCs w:val="24"/>
        </w:rPr>
        <w:t>треба</w:t>
      </w:r>
      <w:r w:rsidRPr="00A45580">
        <w:rPr>
          <w:rFonts w:eastAsia="ArialMT"/>
          <w:color w:val="00000A"/>
          <w:sz w:val="24"/>
          <w:szCs w:val="24"/>
        </w:rPr>
        <w:t xml:space="preserve"> </w:t>
      </w:r>
      <w:r>
        <w:rPr>
          <w:rFonts w:eastAsia="ArialMT"/>
          <w:color w:val="00000A"/>
          <w:sz w:val="24"/>
          <w:szCs w:val="24"/>
        </w:rPr>
        <w:t>истаћи</w:t>
      </w:r>
      <w:r w:rsidRPr="00A45580">
        <w:rPr>
          <w:rFonts w:eastAsia="ArialMT"/>
          <w:sz w:val="24"/>
          <w:szCs w:val="24"/>
          <w:lang w:val="sr-Cyrl-RS"/>
        </w:rPr>
        <w:t xml:space="preserve"> </w:t>
      </w:r>
      <w:r>
        <w:rPr>
          <w:rFonts w:eastAsia="ArialMT"/>
          <w:color w:val="00000A"/>
          <w:sz w:val="24"/>
          <w:szCs w:val="24"/>
        </w:rPr>
        <w:t>да</w:t>
      </w:r>
      <w:r w:rsidRPr="00A45580">
        <w:rPr>
          <w:rFonts w:eastAsia="ArialMT"/>
          <w:color w:val="00000A"/>
          <w:sz w:val="24"/>
          <w:szCs w:val="24"/>
        </w:rPr>
        <w:t xml:space="preserve"> </w:t>
      </w:r>
      <w:r>
        <w:rPr>
          <w:rFonts w:eastAsia="ArialMT"/>
          <w:color w:val="00000A"/>
          <w:sz w:val="24"/>
          <w:szCs w:val="24"/>
        </w:rPr>
        <w:t>земљиште</w:t>
      </w:r>
      <w:r w:rsidRPr="00A45580">
        <w:rPr>
          <w:rFonts w:eastAsia="ArialMT"/>
          <w:color w:val="00000A"/>
          <w:sz w:val="24"/>
          <w:szCs w:val="24"/>
        </w:rPr>
        <w:t xml:space="preserve"> </w:t>
      </w:r>
      <w:r>
        <w:rPr>
          <w:rFonts w:eastAsia="ArialMT"/>
          <w:color w:val="00000A"/>
          <w:sz w:val="24"/>
          <w:szCs w:val="24"/>
        </w:rPr>
        <w:t>као</w:t>
      </w:r>
      <w:r w:rsidRPr="00A45580">
        <w:rPr>
          <w:rFonts w:eastAsia="ArialMT"/>
          <w:color w:val="00000A"/>
          <w:sz w:val="24"/>
          <w:szCs w:val="24"/>
        </w:rPr>
        <w:t xml:space="preserve"> </w:t>
      </w:r>
      <w:r>
        <w:rPr>
          <w:rFonts w:eastAsia="ArialMT"/>
          <w:color w:val="00000A"/>
          <w:sz w:val="24"/>
          <w:szCs w:val="24"/>
        </w:rPr>
        <w:t>сложени</w:t>
      </w:r>
      <w:r w:rsidRPr="00A45580">
        <w:rPr>
          <w:rFonts w:eastAsia="ArialMT"/>
          <w:color w:val="00000A"/>
          <w:sz w:val="24"/>
          <w:szCs w:val="24"/>
        </w:rPr>
        <w:t xml:space="preserve"> </w:t>
      </w:r>
      <w:r>
        <w:rPr>
          <w:rFonts w:eastAsia="ArialMT"/>
          <w:color w:val="00000A"/>
          <w:sz w:val="24"/>
          <w:szCs w:val="24"/>
        </w:rPr>
        <w:t>еколошки</w:t>
      </w:r>
      <w:r w:rsidRPr="00A45580">
        <w:rPr>
          <w:rFonts w:eastAsia="ArialMT"/>
          <w:color w:val="00000A"/>
          <w:sz w:val="24"/>
          <w:szCs w:val="24"/>
        </w:rPr>
        <w:t xml:space="preserve"> </w:t>
      </w:r>
      <w:r>
        <w:rPr>
          <w:rFonts w:eastAsia="ArialMT"/>
          <w:color w:val="00000A"/>
          <w:sz w:val="24"/>
          <w:szCs w:val="24"/>
        </w:rPr>
        <w:t>систем</w:t>
      </w:r>
      <w:r w:rsidRPr="00A45580">
        <w:rPr>
          <w:rFonts w:eastAsia="ArialMT"/>
          <w:color w:val="00000A"/>
          <w:sz w:val="24"/>
          <w:szCs w:val="24"/>
        </w:rPr>
        <w:t xml:space="preserve"> </w:t>
      </w:r>
      <w:r>
        <w:rPr>
          <w:rFonts w:eastAsia="ArialMT"/>
          <w:color w:val="00000A"/>
          <w:sz w:val="24"/>
          <w:szCs w:val="24"/>
        </w:rPr>
        <w:t>реагује</w:t>
      </w:r>
      <w:r w:rsidRPr="00A45580">
        <w:rPr>
          <w:rFonts w:eastAsia="ArialMT"/>
          <w:color w:val="00000A"/>
          <w:sz w:val="24"/>
          <w:szCs w:val="24"/>
        </w:rPr>
        <w:t xml:space="preserve"> </w:t>
      </w:r>
      <w:r>
        <w:rPr>
          <w:rFonts w:eastAsia="ArialMT"/>
          <w:color w:val="00000A"/>
          <w:sz w:val="24"/>
          <w:szCs w:val="24"/>
        </w:rPr>
        <w:t>на</w:t>
      </w:r>
      <w:r w:rsidRPr="00A45580">
        <w:rPr>
          <w:rFonts w:eastAsia="ArialMT"/>
          <w:color w:val="00000A"/>
          <w:sz w:val="24"/>
          <w:szCs w:val="24"/>
        </w:rPr>
        <w:t xml:space="preserve"> </w:t>
      </w:r>
      <w:r>
        <w:rPr>
          <w:rFonts w:eastAsia="ArialMT"/>
          <w:color w:val="00000A"/>
          <w:sz w:val="24"/>
          <w:szCs w:val="24"/>
        </w:rPr>
        <w:t>врло</w:t>
      </w:r>
      <w:r w:rsidRPr="00A45580">
        <w:rPr>
          <w:rFonts w:eastAsia="ArialMT"/>
          <w:color w:val="00000A"/>
          <w:sz w:val="24"/>
          <w:szCs w:val="24"/>
        </w:rPr>
        <w:t xml:space="preserve"> </w:t>
      </w:r>
      <w:r>
        <w:rPr>
          <w:rFonts w:eastAsia="ArialMT"/>
          <w:color w:val="00000A"/>
          <w:sz w:val="24"/>
          <w:szCs w:val="24"/>
        </w:rPr>
        <w:t>мале</w:t>
      </w:r>
      <w:r w:rsidRPr="00A45580">
        <w:rPr>
          <w:rFonts w:eastAsia="ArialMT"/>
          <w:color w:val="00000A"/>
          <w:sz w:val="24"/>
          <w:szCs w:val="24"/>
        </w:rPr>
        <w:t xml:space="preserve"> </w:t>
      </w:r>
      <w:r>
        <w:rPr>
          <w:rFonts w:eastAsia="ArialMT"/>
          <w:color w:val="00000A"/>
          <w:sz w:val="24"/>
          <w:szCs w:val="24"/>
        </w:rPr>
        <w:t>промјене</w:t>
      </w:r>
      <w:r w:rsidRPr="00A45580">
        <w:rPr>
          <w:rFonts w:eastAsia="ArialMT"/>
          <w:color w:val="00000A"/>
          <w:sz w:val="24"/>
          <w:szCs w:val="24"/>
        </w:rPr>
        <w:t xml:space="preserve">, </w:t>
      </w:r>
      <w:r>
        <w:rPr>
          <w:rFonts w:eastAsia="ArialMT"/>
          <w:color w:val="00000A"/>
          <w:sz w:val="24"/>
          <w:szCs w:val="24"/>
        </w:rPr>
        <w:t>у</w:t>
      </w:r>
      <w:r w:rsidRPr="00A45580">
        <w:rPr>
          <w:rFonts w:eastAsia="ArialMT"/>
          <w:color w:val="00000A"/>
          <w:sz w:val="24"/>
          <w:szCs w:val="24"/>
        </w:rPr>
        <w:t xml:space="preserve"> </w:t>
      </w:r>
      <w:r>
        <w:rPr>
          <w:rFonts w:eastAsia="ArialMT"/>
          <w:color w:val="00000A"/>
          <w:sz w:val="24"/>
          <w:szCs w:val="24"/>
        </w:rPr>
        <w:t>ком</w:t>
      </w:r>
      <w:r w:rsidRPr="00A45580">
        <w:rPr>
          <w:rFonts w:eastAsia="ArialMT"/>
          <w:color w:val="00000A"/>
          <w:sz w:val="24"/>
          <w:szCs w:val="24"/>
        </w:rPr>
        <w:t xml:space="preserve"> </w:t>
      </w:r>
      <w:r>
        <w:rPr>
          <w:rFonts w:eastAsia="ArialMT"/>
          <w:color w:val="00000A"/>
          <w:sz w:val="24"/>
          <w:szCs w:val="24"/>
        </w:rPr>
        <w:t>смислу</w:t>
      </w:r>
      <w:r w:rsidRPr="00A45580">
        <w:rPr>
          <w:rFonts w:eastAsia="ArialMT"/>
          <w:color w:val="00000A"/>
          <w:sz w:val="24"/>
          <w:szCs w:val="24"/>
        </w:rPr>
        <w:t xml:space="preserve"> </w:t>
      </w:r>
      <w:r>
        <w:rPr>
          <w:rFonts w:eastAsia="ArialMT"/>
          <w:color w:val="00000A"/>
          <w:sz w:val="24"/>
          <w:szCs w:val="24"/>
        </w:rPr>
        <w:t>долази</w:t>
      </w:r>
      <w:r w:rsidRPr="00A45580">
        <w:rPr>
          <w:rFonts w:eastAsia="ArialMT"/>
          <w:color w:val="00000A"/>
          <w:sz w:val="24"/>
          <w:szCs w:val="24"/>
        </w:rPr>
        <w:t xml:space="preserve"> </w:t>
      </w:r>
      <w:r>
        <w:rPr>
          <w:rFonts w:eastAsia="ArialMT"/>
          <w:color w:val="00000A"/>
          <w:sz w:val="24"/>
          <w:szCs w:val="24"/>
        </w:rPr>
        <w:t>и</w:t>
      </w:r>
      <w:r w:rsidRPr="00A45580">
        <w:rPr>
          <w:rFonts w:eastAsia="ArialMT"/>
          <w:sz w:val="24"/>
          <w:szCs w:val="24"/>
          <w:lang w:val="sr-Cyrl-RS"/>
        </w:rPr>
        <w:t xml:space="preserve"> </w:t>
      </w:r>
      <w:r>
        <w:rPr>
          <w:rFonts w:eastAsia="ArialMT"/>
          <w:color w:val="00000A"/>
          <w:sz w:val="24"/>
          <w:szCs w:val="24"/>
        </w:rPr>
        <w:t>до</w:t>
      </w:r>
      <w:r w:rsidRPr="00A45580">
        <w:rPr>
          <w:rFonts w:eastAsia="ArialMT"/>
          <w:color w:val="00000A"/>
          <w:sz w:val="24"/>
          <w:szCs w:val="24"/>
        </w:rPr>
        <w:t xml:space="preserve"> </w:t>
      </w:r>
      <w:r>
        <w:rPr>
          <w:rFonts w:eastAsia="ArialMT"/>
          <w:color w:val="00000A"/>
          <w:sz w:val="24"/>
          <w:szCs w:val="24"/>
        </w:rPr>
        <w:t>деградације</w:t>
      </w:r>
      <w:r w:rsidRPr="00A45580">
        <w:rPr>
          <w:rFonts w:eastAsia="ArialMT"/>
          <w:color w:val="00000A"/>
          <w:sz w:val="24"/>
          <w:szCs w:val="24"/>
        </w:rPr>
        <w:t xml:space="preserve"> </w:t>
      </w:r>
      <w:r>
        <w:rPr>
          <w:rFonts w:eastAsia="ArialMT"/>
          <w:color w:val="00000A"/>
          <w:sz w:val="24"/>
          <w:szCs w:val="24"/>
        </w:rPr>
        <w:t>његових</w:t>
      </w:r>
      <w:r w:rsidRPr="00A45580">
        <w:rPr>
          <w:rFonts w:eastAsia="ArialMT"/>
          <w:color w:val="00000A"/>
          <w:sz w:val="24"/>
          <w:szCs w:val="24"/>
        </w:rPr>
        <w:t xml:space="preserve"> </w:t>
      </w:r>
      <w:r>
        <w:rPr>
          <w:rFonts w:eastAsia="ArialMT"/>
          <w:color w:val="00000A"/>
          <w:sz w:val="24"/>
          <w:szCs w:val="24"/>
        </w:rPr>
        <w:t>основних</w:t>
      </w:r>
      <w:r w:rsidRPr="00A45580">
        <w:rPr>
          <w:rFonts w:eastAsia="ArialMT"/>
          <w:color w:val="00000A"/>
          <w:sz w:val="24"/>
          <w:szCs w:val="24"/>
        </w:rPr>
        <w:t xml:space="preserve"> </w:t>
      </w:r>
      <w:r>
        <w:rPr>
          <w:rFonts w:eastAsia="ArialMT"/>
          <w:color w:val="00000A"/>
          <w:sz w:val="24"/>
          <w:szCs w:val="24"/>
        </w:rPr>
        <w:t>карактеристика</w:t>
      </w:r>
      <w:r w:rsidRPr="00A45580">
        <w:rPr>
          <w:rFonts w:eastAsia="ArialMT"/>
          <w:color w:val="00000A"/>
          <w:sz w:val="24"/>
          <w:szCs w:val="24"/>
        </w:rPr>
        <w:t xml:space="preserve">. </w:t>
      </w:r>
      <w:r>
        <w:rPr>
          <w:rFonts w:eastAsia="ArialMT"/>
          <w:sz w:val="24"/>
          <w:szCs w:val="24"/>
        </w:rPr>
        <w:t>Проблематика</w:t>
      </w:r>
      <w:r w:rsidRPr="00A45580">
        <w:rPr>
          <w:rFonts w:eastAsia="ArialMT"/>
          <w:sz w:val="24"/>
          <w:szCs w:val="24"/>
        </w:rPr>
        <w:t xml:space="preserve"> </w:t>
      </w:r>
      <w:r>
        <w:rPr>
          <w:rFonts w:eastAsia="ArialMT"/>
          <w:sz w:val="24"/>
          <w:szCs w:val="24"/>
        </w:rPr>
        <w:t>буке</w:t>
      </w:r>
      <w:r w:rsidRPr="00A45580">
        <w:rPr>
          <w:rFonts w:eastAsia="ArialMT"/>
          <w:sz w:val="24"/>
          <w:szCs w:val="24"/>
        </w:rPr>
        <w:t xml:space="preserve"> </w:t>
      </w:r>
      <w:r>
        <w:rPr>
          <w:rFonts w:eastAsia="ArialMT"/>
          <w:sz w:val="24"/>
          <w:szCs w:val="24"/>
        </w:rPr>
        <w:t>на</w:t>
      </w:r>
      <w:r w:rsidRPr="00A45580">
        <w:rPr>
          <w:rFonts w:eastAsia="ArialMT"/>
          <w:sz w:val="24"/>
          <w:szCs w:val="24"/>
        </w:rPr>
        <w:t xml:space="preserve"> </w:t>
      </w:r>
      <w:r>
        <w:rPr>
          <w:rFonts w:eastAsia="ArialMT"/>
          <w:sz w:val="24"/>
          <w:szCs w:val="24"/>
        </w:rPr>
        <w:t>анализираном</w:t>
      </w:r>
      <w:r w:rsidRPr="00A45580">
        <w:rPr>
          <w:rFonts w:eastAsia="ArialMT"/>
          <w:sz w:val="24"/>
          <w:szCs w:val="24"/>
        </w:rPr>
        <w:t xml:space="preserve"> </w:t>
      </w:r>
      <w:r>
        <w:rPr>
          <w:rFonts w:eastAsia="ArialMT"/>
          <w:sz w:val="24"/>
          <w:szCs w:val="24"/>
        </w:rPr>
        <w:t>простору</w:t>
      </w:r>
      <w:r w:rsidRPr="00A45580">
        <w:rPr>
          <w:rFonts w:eastAsia="ArialMT"/>
          <w:sz w:val="24"/>
          <w:szCs w:val="24"/>
          <w:lang w:val="sr-Cyrl-RS"/>
        </w:rPr>
        <w:t xml:space="preserve"> </w:t>
      </w:r>
      <w:r>
        <w:rPr>
          <w:rFonts w:eastAsia="ArialMT"/>
          <w:sz w:val="24"/>
          <w:szCs w:val="24"/>
        </w:rPr>
        <w:t>присутна</w:t>
      </w:r>
      <w:r w:rsidRPr="00A45580">
        <w:rPr>
          <w:rFonts w:eastAsia="ArialMT"/>
          <w:sz w:val="24"/>
          <w:szCs w:val="24"/>
        </w:rPr>
        <w:t xml:space="preserve"> </w:t>
      </w:r>
      <w:r>
        <w:rPr>
          <w:rFonts w:eastAsia="ArialMT"/>
          <w:sz w:val="24"/>
          <w:szCs w:val="24"/>
        </w:rPr>
        <w:t>је</w:t>
      </w:r>
      <w:r w:rsidRPr="00A45580">
        <w:rPr>
          <w:rFonts w:eastAsia="ArialMT"/>
          <w:sz w:val="24"/>
          <w:szCs w:val="24"/>
        </w:rPr>
        <w:t xml:space="preserve"> </w:t>
      </w:r>
      <w:r>
        <w:rPr>
          <w:rFonts w:eastAsia="ArialMT"/>
          <w:sz w:val="24"/>
          <w:szCs w:val="24"/>
        </w:rPr>
        <w:t>као</w:t>
      </w:r>
      <w:r w:rsidRPr="00A45580">
        <w:rPr>
          <w:rFonts w:eastAsia="ArialMT"/>
          <w:sz w:val="24"/>
          <w:szCs w:val="24"/>
        </w:rPr>
        <w:t xml:space="preserve"> </w:t>
      </w:r>
      <w:r>
        <w:rPr>
          <w:rFonts w:eastAsia="ArialMT"/>
          <w:sz w:val="24"/>
          <w:szCs w:val="24"/>
        </w:rPr>
        <w:t>параметар</w:t>
      </w:r>
      <w:r w:rsidRPr="00A45580">
        <w:rPr>
          <w:rFonts w:eastAsia="ArialMT"/>
          <w:sz w:val="24"/>
          <w:szCs w:val="24"/>
        </w:rPr>
        <w:t xml:space="preserve"> </w:t>
      </w:r>
      <w:r>
        <w:rPr>
          <w:rFonts w:eastAsia="ArialMT"/>
          <w:sz w:val="24"/>
          <w:szCs w:val="24"/>
        </w:rPr>
        <w:t>садашњих</w:t>
      </w:r>
      <w:r w:rsidRPr="00A45580">
        <w:rPr>
          <w:rFonts w:eastAsia="ArialMT"/>
          <w:sz w:val="24"/>
          <w:szCs w:val="24"/>
        </w:rPr>
        <w:t xml:space="preserve"> </w:t>
      </w:r>
      <w:r>
        <w:rPr>
          <w:rFonts w:eastAsia="ArialMT"/>
          <w:sz w:val="24"/>
          <w:szCs w:val="24"/>
        </w:rPr>
        <w:t>и</w:t>
      </w:r>
      <w:r w:rsidRPr="00A45580">
        <w:rPr>
          <w:rFonts w:eastAsia="ArialMT"/>
          <w:sz w:val="24"/>
          <w:szCs w:val="24"/>
        </w:rPr>
        <w:t xml:space="preserve"> </w:t>
      </w:r>
      <w:r>
        <w:rPr>
          <w:rFonts w:eastAsia="ArialMT"/>
          <w:sz w:val="24"/>
          <w:szCs w:val="24"/>
        </w:rPr>
        <w:t>будућих</w:t>
      </w:r>
      <w:r w:rsidRPr="00A45580">
        <w:rPr>
          <w:rFonts w:eastAsia="ArialMT"/>
          <w:sz w:val="24"/>
          <w:szCs w:val="24"/>
        </w:rPr>
        <w:t xml:space="preserve"> </w:t>
      </w:r>
      <w:r>
        <w:rPr>
          <w:rFonts w:eastAsia="ArialMT"/>
          <w:sz w:val="24"/>
          <w:szCs w:val="24"/>
        </w:rPr>
        <w:t>односа</w:t>
      </w:r>
      <w:r w:rsidRPr="00A45580">
        <w:rPr>
          <w:rFonts w:eastAsia="ArialMT"/>
          <w:sz w:val="24"/>
          <w:szCs w:val="24"/>
        </w:rPr>
        <w:t xml:space="preserve"> </w:t>
      </w:r>
      <w:r>
        <w:rPr>
          <w:rFonts w:eastAsia="ArialMT"/>
          <w:sz w:val="24"/>
          <w:szCs w:val="24"/>
        </w:rPr>
        <w:t>површинског</w:t>
      </w:r>
      <w:r w:rsidRPr="00A45580">
        <w:rPr>
          <w:rFonts w:eastAsia="ArialMT"/>
          <w:sz w:val="24"/>
          <w:szCs w:val="24"/>
        </w:rPr>
        <w:t xml:space="preserve"> </w:t>
      </w:r>
      <w:r>
        <w:rPr>
          <w:rFonts w:eastAsia="ArialMT"/>
          <w:sz w:val="24"/>
          <w:szCs w:val="24"/>
        </w:rPr>
        <w:t>копа</w:t>
      </w:r>
      <w:r w:rsidRPr="00A45580">
        <w:rPr>
          <w:rFonts w:eastAsia="ArialMT"/>
          <w:sz w:val="24"/>
          <w:szCs w:val="24"/>
        </w:rPr>
        <w:t xml:space="preserve"> </w:t>
      </w:r>
      <w:r>
        <w:rPr>
          <w:rFonts w:eastAsia="ArialMT"/>
          <w:sz w:val="24"/>
          <w:szCs w:val="24"/>
        </w:rPr>
        <w:t>у</w:t>
      </w:r>
      <w:r w:rsidRPr="00A45580">
        <w:rPr>
          <w:rFonts w:eastAsia="ArialMT"/>
          <w:sz w:val="24"/>
          <w:szCs w:val="24"/>
          <w:lang w:val="sr-Cyrl-RS"/>
        </w:rPr>
        <w:t xml:space="preserve"> </w:t>
      </w:r>
      <w:r>
        <w:rPr>
          <w:rFonts w:eastAsia="ArialMT"/>
          <w:sz w:val="24"/>
          <w:szCs w:val="24"/>
        </w:rPr>
        <w:t>односу</w:t>
      </w:r>
      <w:r w:rsidRPr="00A45580">
        <w:rPr>
          <w:rFonts w:eastAsia="ArialMT"/>
          <w:sz w:val="24"/>
          <w:szCs w:val="24"/>
        </w:rPr>
        <w:t xml:space="preserve"> </w:t>
      </w:r>
      <w:r>
        <w:rPr>
          <w:rFonts w:eastAsia="ArialMT"/>
          <w:sz w:val="24"/>
          <w:szCs w:val="24"/>
        </w:rPr>
        <w:t>на</w:t>
      </w:r>
      <w:r w:rsidRPr="00A45580">
        <w:rPr>
          <w:rFonts w:eastAsia="ArialMT"/>
          <w:sz w:val="24"/>
          <w:szCs w:val="24"/>
        </w:rPr>
        <w:t xml:space="preserve"> </w:t>
      </w:r>
      <w:r>
        <w:rPr>
          <w:rFonts w:eastAsia="ArialMT"/>
          <w:sz w:val="24"/>
          <w:szCs w:val="24"/>
        </w:rPr>
        <w:t>становништво</w:t>
      </w:r>
      <w:r w:rsidRPr="00A45580">
        <w:rPr>
          <w:rFonts w:eastAsia="ArialMT"/>
          <w:sz w:val="24"/>
          <w:szCs w:val="24"/>
        </w:rPr>
        <w:t xml:space="preserve"> </w:t>
      </w:r>
      <w:r>
        <w:rPr>
          <w:rFonts w:eastAsia="ArialMT"/>
          <w:sz w:val="24"/>
          <w:szCs w:val="24"/>
        </w:rPr>
        <w:t>које</w:t>
      </w:r>
      <w:r w:rsidRPr="00A45580">
        <w:rPr>
          <w:rFonts w:eastAsia="ArialMT"/>
          <w:sz w:val="24"/>
          <w:szCs w:val="24"/>
        </w:rPr>
        <w:t xml:space="preserve"> </w:t>
      </w:r>
      <w:r>
        <w:rPr>
          <w:rFonts w:eastAsia="ArialMT"/>
          <w:sz w:val="24"/>
          <w:szCs w:val="24"/>
        </w:rPr>
        <w:t>насељава</w:t>
      </w:r>
      <w:r w:rsidRPr="00A45580">
        <w:rPr>
          <w:rFonts w:eastAsia="ArialMT"/>
          <w:sz w:val="24"/>
          <w:szCs w:val="24"/>
        </w:rPr>
        <w:t xml:space="preserve"> </w:t>
      </w:r>
      <w:r>
        <w:rPr>
          <w:rFonts w:eastAsia="ArialMT"/>
          <w:sz w:val="24"/>
          <w:szCs w:val="24"/>
        </w:rPr>
        <w:t>анализирано</w:t>
      </w:r>
      <w:r w:rsidRPr="00A45580">
        <w:rPr>
          <w:rFonts w:eastAsia="ArialMT"/>
          <w:sz w:val="24"/>
          <w:szCs w:val="24"/>
        </w:rPr>
        <w:t xml:space="preserve"> </w:t>
      </w:r>
      <w:r>
        <w:rPr>
          <w:rFonts w:eastAsia="ArialMT"/>
          <w:sz w:val="24"/>
          <w:szCs w:val="24"/>
        </w:rPr>
        <w:t xml:space="preserve">подручје </w:t>
      </w:r>
      <w:r>
        <w:rPr>
          <w:rFonts w:eastAsia="ArialMT"/>
          <w:sz w:val="24"/>
          <w:szCs w:val="24"/>
          <w:lang w:val="sr-Cyrl-RS"/>
        </w:rPr>
        <w:t xml:space="preserve">као </w:t>
      </w:r>
      <w:r>
        <w:rPr>
          <w:rFonts w:eastAsia="ArialMT"/>
          <w:sz w:val="24"/>
          <w:szCs w:val="24"/>
        </w:rPr>
        <w:t>и на фауну анализираног</w:t>
      </w:r>
      <w:r>
        <w:rPr>
          <w:rFonts w:eastAsia="ArialMT"/>
          <w:sz w:val="24"/>
          <w:szCs w:val="24"/>
          <w:lang w:val="sr-Cyrl-RS"/>
        </w:rPr>
        <w:t xml:space="preserve"> подручја.</w:t>
      </w:r>
    </w:p>
    <w:p w:rsidR="00F860A7" w:rsidRDefault="00F860A7" w:rsidP="00F860A7">
      <w:pPr>
        <w:autoSpaceDE w:val="0"/>
        <w:autoSpaceDN w:val="0"/>
        <w:adjustRightInd w:val="0"/>
        <w:jc w:val="both"/>
        <w:rPr>
          <w:rFonts w:eastAsia="ArialMT"/>
          <w:color w:val="auto"/>
          <w:sz w:val="24"/>
          <w:szCs w:val="24"/>
        </w:rPr>
      </w:pPr>
      <w:r>
        <w:rPr>
          <w:rFonts w:eastAsia="ArialMT"/>
          <w:color w:val="auto"/>
          <w:sz w:val="24"/>
          <w:szCs w:val="24"/>
        </w:rPr>
        <w:t>Најзначајнији</w:t>
      </w:r>
      <w:r w:rsidRPr="009B5913">
        <w:rPr>
          <w:rFonts w:eastAsia="ArialMT"/>
          <w:color w:val="auto"/>
          <w:sz w:val="24"/>
          <w:szCs w:val="24"/>
        </w:rPr>
        <w:t xml:space="preserve"> </w:t>
      </w:r>
      <w:r>
        <w:rPr>
          <w:rFonts w:eastAsia="ArialMT"/>
          <w:color w:val="auto"/>
          <w:sz w:val="24"/>
          <w:szCs w:val="24"/>
        </w:rPr>
        <w:t>утицаји</w:t>
      </w:r>
      <w:r w:rsidRPr="009B5913">
        <w:rPr>
          <w:rFonts w:eastAsia="ArialMT"/>
          <w:color w:val="auto"/>
          <w:sz w:val="24"/>
          <w:szCs w:val="24"/>
        </w:rPr>
        <w:t xml:space="preserve"> </w:t>
      </w:r>
      <w:r>
        <w:rPr>
          <w:rFonts w:eastAsia="ArialMT"/>
          <w:color w:val="auto"/>
          <w:sz w:val="24"/>
          <w:szCs w:val="24"/>
        </w:rPr>
        <w:t>на</w:t>
      </w:r>
      <w:r w:rsidRPr="009B5913">
        <w:rPr>
          <w:rFonts w:eastAsia="ArialMT"/>
          <w:color w:val="auto"/>
          <w:sz w:val="24"/>
          <w:szCs w:val="24"/>
        </w:rPr>
        <w:t xml:space="preserve"> </w:t>
      </w:r>
      <w:r>
        <w:rPr>
          <w:rFonts w:eastAsia="ArialMT"/>
          <w:color w:val="auto"/>
          <w:sz w:val="24"/>
          <w:szCs w:val="24"/>
        </w:rPr>
        <w:t>животну</w:t>
      </w:r>
      <w:r w:rsidRPr="009B5913">
        <w:rPr>
          <w:rFonts w:eastAsia="ArialMT"/>
          <w:color w:val="auto"/>
          <w:sz w:val="24"/>
          <w:szCs w:val="24"/>
        </w:rPr>
        <w:t xml:space="preserve"> </w:t>
      </w:r>
      <w:r>
        <w:rPr>
          <w:rFonts w:eastAsia="ArialMT"/>
          <w:color w:val="auto"/>
          <w:sz w:val="24"/>
          <w:szCs w:val="24"/>
        </w:rPr>
        <w:t>средину</w:t>
      </w:r>
      <w:r w:rsidRPr="009B5913">
        <w:rPr>
          <w:rFonts w:eastAsia="ArialMT"/>
          <w:color w:val="auto"/>
          <w:sz w:val="24"/>
          <w:szCs w:val="24"/>
        </w:rPr>
        <w:t xml:space="preserve"> </w:t>
      </w:r>
      <w:r>
        <w:rPr>
          <w:rFonts w:eastAsia="ArialMT"/>
          <w:color w:val="auto"/>
          <w:sz w:val="24"/>
          <w:szCs w:val="24"/>
          <w:lang w:val="sr-Cyrl-RS"/>
        </w:rPr>
        <w:t xml:space="preserve">код припремних </w:t>
      </w:r>
      <w:r>
        <w:rPr>
          <w:rFonts w:eastAsia="ArialMT"/>
          <w:color w:val="auto"/>
          <w:sz w:val="24"/>
          <w:szCs w:val="24"/>
        </w:rPr>
        <w:t>радова</w:t>
      </w:r>
      <w:r w:rsidRPr="009B5913">
        <w:rPr>
          <w:rFonts w:eastAsia="ArialMT"/>
          <w:color w:val="auto"/>
          <w:sz w:val="24"/>
          <w:szCs w:val="24"/>
        </w:rPr>
        <w:t xml:space="preserve"> </w:t>
      </w:r>
      <w:r>
        <w:rPr>
          <w:rFonts w:eastAsia="ArialMT"/>
          <w:color w:val="auto"/>
          <w:sz w:val="24"/>
          <w:szCs w:val="24"/>
        </w:rPr>
        <w:t>површинског копа</w:t>
      </w:r>
      <w:r w:rsidRPr="009B5913">
        <w:rPr>
          <w:rFonts w:eastAsia="ArialMT"/>
          <w:color w:val="auto"/>
          <w:sz w:val="24"/>
          <w:szCs w:val="24"/>
        </w:rPr>
        <w:t xml:space="preserve"> </w:t>
      </w:r>
      <w:r>
        <w:rPr>
          <w:rFonts w:eastAsia="ArialMT"/>
          <w:color w:val="auto"/>
          <w:sz w:val="24"/>
          <w:szCs w:val="24"/>
        </w:rPr>
        <w:t>и</w:t>
      </w:r>
      <w:r w:rsidRPr="009B5913">
        <w:rPr>
          <w:rFonts w:eastAsia="ArialMT"/>
          <w:color w:val="auto"/>
          <w:sz w:val="24"/>
          <w:szCs w:val="24"/>
        </w:rPr>
        <w:t xml:space="preserve"> </w:t>
      </w:r>
      <w:r>
        <w:rPr>
          <w:rFonts w:eastAsia="ArialMT"/>
          <w:color w:val="auto"/>
          <w:sz w:val="24"/>
          <w:szCs w:val="24"/>
        </w:rPr>
        <w:t>његовој</w:t>
      </w:r>
      <w:r w:rsidRPr="009B5913">
        <w:rPr>
          <w:rFonts w:eastAsia="ArialMT"/>
          <w:color w:val="auto"/>
          <w:sz w:val="24"/>
          <w:szCs w:val="24"/>
        </w:rPr>
        <w:t xml:space="preserve"> </w:t>
      </w:r>
      <w:r>
        <w:rPr>
          <w:rFonts w:eastAsia="ArialMT"/>
          <w:color w:val="auto"/>
          <w:sz w:val="24"/>
          <w:szCs w:val="24"/>
        </w:rPr>
        <w:t>каснијој</w:t>
      </w:r>
      <w:r w:rsidRPr="009B5913">
        <w:rPr>
          <w:rFonts w:eastAsia="ArialMT"/>
          <w:color w:val="auto"/>
          <w:sz w:val="24"/>
          <w:szCs w:val="24"/>
        </w:rPr>
        <w:t xml:space="preserve"> </w:t>
      </w:r>
      <w:r>
        <w:rPr>
          <w:rFonts w:eastAsia="ArialMT"/>
          <w:color w:val="auto"/>
          <w:sz w:val="24"/>
          <w:szCs w:val="24"/>
        </w:rPr>
        <w:t>експлоатацији</w:t>
      </w:r>
      <w:r w:rsidRPr="009B5913">
        <w:rPr>
          <w:rFonts w:eastAsia="ArialMT"/>
          <w:color w:val="auto"/>
          <w:sz w:val="24"/>
          <w:szCs w:val="24"/>
        </w:rPr>
        <w:t xml:space="preserve"> </w:t>
      </w:r>
      <w:r>
        <w:rPr>
          <w:rFonts w:eastAsia="ArialMT"/>
          <w:color w:val="auto"/>
          <w:sz w:val="24"/>
          <w:szCs w:val="24"/>
        </w:rPr>
        <w:t>могу</w:t>
      </w:r>
      <w:r w:rsidRPr="009B5913">
        <w:rPr>
          <w:rFonts w:eastAsia="ArialMT"/>
          <w:color w:val="auto"/>
          <w:sz w:val="24"/>
          <w:szCs w:val="24"/>
        </w:rPr>
        <w:t xml:space="preserve"> </w:t>
      </w:r>
      <w:r>
        <w:rPr>
          <w:rFonts w:eastAsia="ArialMT"/>
          <w:color w:val="auto"/>
          <w:sz w:val="24"/>
          <w:szCs w:val="24"/>
        </w:rPr>
        <w:t>се</w:t>
      </w:r>
      <w:r w:rsidRPr="009B5913">
        <w:rPr>
          <w:rFonts w:eastAsia="ArialMT"/>
          <w:color w:val="auto"/>
          <w:sz w:val="24"/>
          <w:szCs w:val="24"/>
        </w:rPr>
        <w:t xml:space="preserve"> </w:t>
      </w:r>
      <w:r>
        <w:rPr>
          <w:rFonts w:eastAsia="ArialMT"/>
          <w:color w:val="auto"/>
          <w:sz w:val="24"/>
          <w:szCs w:val="24"/>
        </w:rPr>
        <w:t>јавити</w:t>
      </w:r>
      <w:r w:rsidRPr="009B5913">
        <w:rPr>
          <w:rFonts w:eastAsia="ArialMT"/>
          <w:color w:val="auto"/>
          <w:sz w:val="24"/>
          <w:szCs w:val="24"/>
        </w:rPr>
        <w:t xml:space="preserve"> </w:t>
      </w:r>
      <w:r>
        <w:rPr>
          <w:rFonts w:eastAsia="ArialMT"/>
          <w:color w:val="auto"/>
          <w:sz w:val="24"/>
          <w:szCs w:val="24"/>
        </w:rPr>
        <w:t>као</w:t>
      </w:r>
      <w:r w:rsidRPr="009B5913">
        <w:rPr>
          <w:rFonts w:eastAsia="ArialMT"/>
          <w:color w:val="auto"/>
          <w:sz w:val="24"/>
          <w:szCs w:val="24"/>
        </w:rPr>
        <w:t xml:space="preserve"> </w:t>
      </w:r>
      <w:r>
        <w:rPr>
          <w:rFonts w:eastAsia="ArialMT"/>
          <w:color w:val="auto"/>
          <w:sz w:val="24"/>
          <w:szCs w:val="24"/>
        </w:rPr>
        <w:t>карактеристични</w:t>
      </w:r>
      <w:r w:rsidRPr="009B5913">
        <w:rPr>
          <w:rFonts w:eastAsia="ArialMT"/>
          <w:color w:val="auto"/>
          <w:sz w:val="24"/>
          <w:szCs w:val="24"/>
        </w:rPr>
        <w:t xml:space="preserve"> </w:t>
      </w:r>
      <w:r>
        <w:rPr>
          <w:rFonts w:eastAsia="ArialMT"/>
          <w:color w:val="auto"/>
          <w:sz w:val="24"/>
          <w:szCs w:val="24"/>
        </w:rPr>
        <w:t>утицаји</w:t>
      </w:r>
      <w:r w:rsidRPr="009B5913">
        <w:rPr>
          <w:rFonts w:eastAsia="ArialMT"/>
          <w:color w:val="auto"/>
          <w:sz w:val="24"/>
          <w:szCs w:val="24"/>
        </w:rPr>
        <w:t xml:space="preserve"> </w:t>
      </w:r>
      <w:r>
        <w:rPr>
          <w:rFonts w:eastAsia="ArialMT"/>
          <w:color w:val="auto"/>
          <w:sz w:val="24"/>
          <w:szCs w:val="24"/>
        </w:rPr>
        <w:t>на</w:t>
      </w:r>
      <w:r w:rsidRPr="009B5913">
        <w:rPr>
          <w:rFonts w:eastAsia="ArialMT"/>
          <w:color w:val="auto"/>
          <w:sz w:val="24"/>
          <w:szCs w:val="24"/>
        </w:rPr>
        <w:t>:</w:t>
      </w:r>
    </w:p>
    <w:p w:rsidR="00F860A7" w:rsidRPr="009B5913" w:rsidRDefault="00F860A7" w:rsidP="00F860A7">
      <w:pPr>
        <w:autoSpaceDE w:val="0"/>
        <w:autoSpaceDN w:val="0"/>
        <w:adjustRightInd w:val="0"/>
        <w:ind w:firstLine="720"/>
        <w:jc w:val="both"/>
        <w:rPr>
          <w:rFonts w:eastAsia="ArialMT"/>
          <w:color w:val="auto"/>
          <w:sz w:val="24"/>
          <w:szCs w:val="24"/>
        </w:rPr>
      </w:pPr>
    </w:p>
    <w:p w:rsidR="00F860A7" w:rsidRDefault="00F860A7" w:rsidP="002D1551">
      <w:pPr>
        <w:pStyle w:val="ListParagraph"/>
        <w:numPr>
          <w:ilvl w:val="1"/>
          <w:numId w:val="18"/>
        </w:numPr>
        <w:autoSpaceDE w:val="0"/>
        <w:autoSpaceDN w:val="0"/>
        <w:adjustRightInd w:val="0"/>
        <w:ind w:left="1800"/>
        <w:contextualSpacing w:val="0"/>
        <w:rPr>
          <w:rFonts w:eastAsiaTheme="minorHAnsi"/>
          <w:color w:val="auto"/>
          <w:sz w:val="24"/>
          <w:szCs w:val="24"/>
        </w:rPr>
      </w:pPr>
      <w:r w:rsidRPr="009B5913">
        <w:rPr>
          <w:rFonts w:eastAsiaTheme="minorHAnsi"/>
          <w:color w:val="auto"/>
          <w:sz w:val="24"/>
          <w:szCs w:val="24"/>
        </w:rPr>
        <w:t>утицаји на квалитет ваздуха,</w:t>
      </w:r>
    </w:p>
    <w:p w:rsidR="00F860A7" w:rsidRPr="00C12E2B" w:rsidRDefault="00F860A7" w:rsidP="002D1551">
      <w:pPr>
        <w:pStyle w:val="ListParagraph"/>
        <w:numPr>
          <w:ilvl w:val="1"/>
          <w:numId w:val="18"/>
        </w:numPr>
        <w:autoSpaceDE w:val="0"/>
        <w:autoSpaceDN w:val="0"/>
        <w:adjustRightInd w:val="0"/>
        <w:ind w:left="1800"/>
        <w:contextualSpacing w:val="0"/>
        <w:rPr>
          <w:rFonts w:eastAsiaTheme="minorHAnsi"/>
          <w:color w:val="auto"/>
          <w:sz w:val="24"/>
          <w:szCs w:val="24"/>
        </w:rPr>
      </w:pPr>
      <w:r w:rsidRPr="009B5913">
        <w:rPr>
          <w:rFonts w:eastAsiaTheme="minorHAnsi"/>
          <w:color w:val="auto"/>
          <w:sz w:val="24"/>
          <w:szCs w:val="24"/>
        </w:rPr>
        <w:t>утицаји на квалитет воде,</w:t>
      </w:r>
    </w:p>
    <w:p w:rsidR="00F860A7" w:rsidRPr="009B5913" w:rsidRDefault="00F860A7" w:rsidP="002D1551">
      <w:pPr>
        <w:pStyle w:val="ListParagraph"/>
        <w:numPr>
          <w:ilvl w:val="1"/>
          <w:numId w:val="18"/>
        </w:numPr>
        <w:autoSpaceDE w:val="0"/>
        <w:autoSpaceDN w:val="0"/>
        <w:adjustRightInd w:val="0"/>
        <w:ind w:left="1800"/>
        <w:contextualSpacing w:val="0"/>
        <w:rPr>
          <w:rFonts w:eastAsia="ArialMT"/>
          <w:color w:val="auto"/>
          <w:sz w:val="24"/>
          <w:szCs w:val="24"/>
        </w:rPr>
      </w:pPr>
      <w:r w:rsidRPr="009B5913">
        <w:rPr>
          <w:rFonts w:eastAsia="ArialMT"/>
          <w:color w:val="auto"/>
          <w:sz w:val="24"/>
          <w:szCs w:val="24"/>
        </w:rPr>
        <w:lastRenderedPageBreak/>
        <w:t>утицаји на квалитет земљишта,</w:t>
      </w:r>
    </w:p>
    <w:p w:rsidR="00F860A7" w:rsidRDefault="00F860A7" w:rsidP="002D1551">
      <w:pPr>
        <w:pStyle w:val="ListParagraph"/>
        <w:numPr>
          <w:ilvl w:val="1"/>
          <w:numId w:val="18"/>
        </w:numPr>
        <w:autoSpaceDE w:val="0"/>
        <w:autoSpaceDN w:val="0"/>
        <w:adjustRightInd w:val="0"/>
        <w:ind w:left="1800"/>
        <w:contextualSpacing w:val="0"/>
        <w:rPr>
          <w:rFonts w:eastAsiaTheme="minorHAnsi"/>
          <w:color w:val="auto"/>
          <w:sz w:val="24"/>
          <w:szCs w:val="24"/>
        </w:rPr>
      </w:pPr>
      <w:r w:rsidRPr="009B5913">
        <w:rPr>
          <w:rFonts w:eastAsiaTheme="minorHAnsi"/>
          <w:color w:val="auto"/>
          <w:sz w:val="24"/>
          <w:szCs w:val="24"/>
        </w:rPr>
        <w:t>утицаји на укупан ниво буке</w:t>
      </w:r>
      <w:r>
        <w:rPr>
          <w:rFonts w:eastAsiaTheme="minorHAnsi"/>
          <w:color w:val="auto"/>
          <w:sz w:val="24"/>
          <w:szCs w:val="24"/>
          <w:lang w:val="sr-Cyrl-RS"/>
        </w:rPr>
        <w:t xml:space="preserve"> и интензитет вибрација</w:t>
      </w:r>
      <w:r w:rsidRPr="009B5913">
        <w:rPr>
          <w:rFonts w:eastAsiaTheme="minorHAnsi"/>
          <w:color w:val="auto"/>
          <w:sz w:val="24"/>
          <w:szCs w:val="24"/>
        </w:rPr>
        <w:t>,</w:t>
      </w:r>
    </w:p>
    <w:p w:rsidR="00F860A7" w:rsidRPr="009B5913" w:rsidRDefault="00F860A7" w:rsidP="002D1551">
      <w:pPr>
        <w:pStyle w:val="ListParagraph"/>
        <w:numPr>
          <w:ilvl w:val="1"/>
          <w:numId w:val="18"/>
        </w:numPr>
        <w:autoSpaceDE w:val="0"/>
        <w:autoSpaceDN w:val="0"/>
        <w:adjustRightInd w:val="0"/>
        <w:ind w:left="1800"/>
        <w:contextualSpacing w:val="0"/>
        <w:rPr>
          <w:rFonts w:eastAsiaTheme="minorHAnsi"/>
          <w:color w:val="auto"/>
          <w:sz w:val="24"/>
          <w:szCs w:val="24"/>
        </w:rPr>
      </w:pPr>
      <w:r>
        <w:rPr>
          <w:sz w:val="24"/>
          <w:szCs w:val="24"/>
          <w:lang w:val="sr-Latn-CS"/>
        </w:rPr>
        <w:t>утицаји на</w:t>
      </w:r>
      <w:r w:rsidRPr="001279BB">
        <w:rPr>
          <w:sz w:val="24"/>
          <w:szCs w:val="24"/>
          <w:lang w:val="sr-Latn-CS"/>
        </w:rPr>
        <w:t xml:space="preserve"> </w:t>
      </w:r>
      <w:r>
        <w:rPr>
          <w:sz w:val="24"/>
          <w:szCs w:val="24"/>
          <w:lang w:val="sr-Latn-CS"/>
        </w:rPr>
        <w:t>интензитет</w:t>
      </w:r>
      <w:r w:rsidRPr="001279BB">
        <w:rPr>
          <w:sz w:val="24"/>
          <w:szCs w:val="24"/>
          <w:lang w:val="sr-Latn-CS"/>
        </w:rPr>
        <w:t xml:space="preserve"> </w:t>
      </w:r>
      <w:r>
        <w:rPr>
          <w:sz w:val="24"/>
          <w:szCs w:val="24"/>
          <w:lang w:val="sr-Latn-CS"/>
        </w:rPr>
        <w:t>зрачења</w:t>
      </w:r>
      <w:r>
        <w:rPr>
          <w:sz w:val="24"/>
          <w:szCs w:val="24"/>
          <w:lang w:val="sr-Cyrl-RS"/>
        </w:rPr>
        <w:t>,</w:t>
      </w:r>
    </w:p>
    <w:p w:rsidR="00F860A7" w:rsidRPr="009B5913" w:rsidRDefault="00F860A7" w:rsidP="002D1551">
      <w:pPr>
        <w:pStyle w:val="ListParagraph"/>
        <w:numPr>
          <w:ilvl w:val="1"/>
          <w:numId w:val="18"/>
        </w:numPr>
        <w:autoSpaceDE w:val="0"/>
        <w:autoSpaceDN w:val="0"/>
        <w:adjustRightInd w:val="0"/>
        <w:ind w:left="1800"/>
        <w:contextualSpacing w:val="0"/>
        <w:rPr>
          <w:rFonts w:eastAsiaTheme="minorHAnsi"/>
          <w:color w:val="auto"/>
          <w:sz w:val="24"/>
          <w:szCs w:val="24"/>
        </w:rPr>
      </w:pPr>
      <w:r>
        <w:rPr>
          <w:rFonts w:eastAsiaTheme="minorHAnsi"/>
          <w:color w:val="auto"/>
          <w:sz w:val="24"/>
          <w:szCs w:val="24"/>
        </w:rPr>
        <w:t xml:space="preserve">утицаји на </w:t>
      </w:r>
      <w:r>
        <w:rPr>
          <w:rFonts w:eastAsiaTheme="minorHAnsi"/>
          <w:color w:val="auto"/>
          <w:sz w:val="24"/>
          <w:szCs w:val="24"/>
          <w:lang w:val="sr-Cyrl-RS"/>
        </w:rPr>
        <w:t xml:space="preserve">вегетацију, </w:t>
      </w:r>
      <w:r>
        <w:rPr>
          <w:rFonts w:eastAsiaTheme="minorHAnsi"/>
          <w:color w:val="auto"/>
          <w:sz w:val="24"/>
          <w:szCs w:val="24"/>
        </w:rPr>
        <w:t>флору</w:t>
      </w:r>
      <w:r w:rsidRPr="009B5913">
        <w:rPr>
          <w:rFonts w:eastAsiaTheme="minorHAnsi"/>
          <w:color w:val="auto"/>
          <w:sz w:val="24"/>
          <w:szCs w:val="24"/>
        </w:rPr>
        <w:t xml:space="preserve"> </w:t>
      </w:r>
      <w:r>
        <w:rPr>
          <w:rFonts w:eastAsiaTheme="minorHAnsi"/>
          <w:color w:val="auto"/>
          <w:sz w:val="24"/>
          <w:szCs w:val="24"/>
        </w:rPr>
        <w:t>и фауну</w:t>
      </w:r>
      <w:r w:rsidRPr="009B5913">
        <w:rPr>
          <w:rFonts w:eastAsiaTheme="minorHAnsi"/>
          <w:color w:val="auto"/>
          <w:sz w:val="24"/>
          <w:szCs w:val="24"/>
        </w:rPr>
        <w:t>,</w:t>
      </w:r>
    </w:p>
    <w:p w:rsidR="00F860A7" w:rsidRPr="009B5913" w:rsidRDefault="00F860A7" w:rsidP="002D1551">
      <w:pPr>
        <w:pStyle w:val="ListParagraph"/>
        <w:numPr>
          <w:ilvl w:val="1"/>
          <w:numId w:val="18"/>
        </w:numPr>
        <w:autoSpaceDE w:val="0"/>
        <w:autoSpaceDN w:val="0"/>
        <w:adjustRightInd w:val="0"/>
        <w:ind w:left="1800"/>
        <w:contextualSpacing w:val="0"/>
        <w:rPr>
          <w:rFonts w:eastAsia="ArialMT"/>
          <w:color w:val="auto"/>
          <w:sz w:val="24"/>
          <w:szCs w:val="24"/>
        </w:rPr>
      </w:pPr>
      <w:r w:rsidRPr="009B5913">
        <w:rPr>
          <w:rFonts w:eastAsia="ArialMT"/>
          <w:color w:val="auto"/>
          <w:sz w:val="24"/>
          <w:szCs w:val="24"/>
        </w:rPr>
        <w:t>утицаји на здравље становништва,</w:t>
      </w:r>
    </w:p>
    <w:p w:rsidR="00F860A7" w:rsidRPr="009B5913" w:rsidRDefault="00F860A7" w:rsidP="002D1551">
      <w:pPr>
        <w:pStyle w:val="ListParagraph"/>
        <w:numPr>
          <w:ilvl w:val="1"/>
          <w:numId w:val="18"/>
        </w:numPr>
        <w:autoSpaceDE w:val="0"/>
        <w:autoSpaceDN w:val="0"/>
        <w:adjustRightInd w:val="0"/>
        <w:ind w:left="1800"/>
        <w:contextualSpacing w:val="0"/>
        <w:rPr>
          <w:rFonts w:eastAsia="ArialMT"/>
          <w:color w:val="auto"/>
          <w:sz w:val="24"/>
          <w:szCs w:val="24"/>
        </w:rPr>
      </w:pPr>
      <w:r w:rsidRPr="009B5913">
        <w:rPr>
          <w:rFonts w:eastAsia="ArialMT"/>
          <w:color w:val="auto"/>
          <w:sz w:val="24"/>
          <w:szCs w:val="24"/>
        </w:rPr>
        <w:t>утицаји на метеоролошке параметре и климатске карактеристике,</w:t>
      </w:r>
    </w:p>
    <w:p w:rsidR="00F860A7" w:rsidRPr="009B5913" w:rsidRDefault="00F860A7" w:rsidP="002D1551">
      <w:pPr>
        <w:pStyle w:val="ListParagraph"/>
        <w:numPr>
          <w:ilvl w:val="1"/>
          <w:numId w:val="18"/>
        </w:numPr>
        <w:autoSpaceDE w:val="0"/>
        <w:autoSpaceDN w:val="0"/>
        <w:adjustRightInd w:val="0"/>
        <w:ind w:left="1800"/>
        <w:contextualSpacing w:val="0"/>
        <w:rPr>
          <w:rFonts w:eastAsiaTheme="minorHAnsi"/>
          <w:color w:val="auto"/>
          <w:sz w:val="24"/>
          <w:szCs w:val="24"/>
        </w:rPr>
      </w:pPr>
      <w:r w:rsidRPr="009B5913">
        <w:rPr>
          <w:rFonts w:eastAsiaTheme="minorHAnsi"/>
          <w:color w:val="auto"/>
          <w:sz w:val="24"/>
          <w:szCs w:val="24"/>
        </w:rPr>
        <w:t>утицаји на квалитет екосистема,</w:t>
      </w:r>
    </w:p>
    <w:p w:rsidR="00F860A7" w:rsidRPr="009B5913" w:rsidRDefault="00F860A7" w:rsidP="002D1551">
      <w:pPr>
        <w:pStyle w:val="ListParagraph"/>
        <w:numPr>
          <w:ilvl w:val="1"/>
          <w:numId w:val="18"/>
        </w:numPr>
        <w:autoSpaceDE w:val="0"/>
        <w:autoSpaceDN w:val="0"/>
        <w:adjustRightInd w:val="0"/>
        <w:ind w:left="1800"/>
        <w:contextualSpacing w:val="0"/>
        <w:rPr>
          <w:rFonts w:eastAsia="ArialMT"/>
          <w:color w:val="auto"/>
          <w:sz w:val="24"/>
          <w:szCs w:val="24"/>
        </w:rPr>
      </w:pPr>
      <w:r w:rsidRPr="009B5913">
        <w:rPr>
          <w:rFonts w:eastAsia="ArialMT"/>
          <w:color w:val="auto"/>
          <w:sz w:val="24"/>
          <w:szCs w:val="24"/>
        </w:rPr>
        <w:t>утицаји на насељеност, концентрацију и миграцију становништва,</w:t>
      </w:r>
    </w:p>
    <w:p w:rsidR="00F860A7" w:rsidRPr="009B5913" w:rsidRDefault="00F860A7" w:rsidP="002D1551">
      <w:pPr>
        <w:pStyle w:val="ListParagraph"/>
        <w:numPr>
          <w:ilvl w:val="1"/>
          <w:numId w:val="18"/>
        </w:numPr>
        <w:autoSpaceDE w:val="0"/>
        <w:autoSpaceDN w:val="0"/>
        <w:adjustRightInd w:val="0"/>
        <w:ind w:left="1800"/>
        <w:contextualSpacing w:val="0"/>
        <w:rPr>
          <w:rFonts w:eastAsia="ArialMT"/>
          <w:color w:val="auto"/>
          <w:sz w:val="24"/>
          <w:szCs w:val="24"/>
        </w:rPr>
      </w:pPr>
      <w:r w:rsidRPr="009B5913">
        <w:rPr>
          <w:rFonts w:eastAsiaTheme="minorHAnsi"/>
          <w:color w:val="auto"/>
          <w:sz w:val="24"/>
          <w:szCs w:val="24"/>
        </w:rPr>
        <w:t>утицаји на квалите</w:t>
      </w:r>
      <w:r w:rsidRPr="009B5913">
        <w:rPr>
          <w:rFonts w:eastAsia="ArialMT"/>
          <w:color w:val="auto"/>
          <w:sz w:val="24"/>
          <w:szCs w:val="24"/>
        </w:rPr>
        <w:t>т намјене и коришћења површина,</w:t>
      </w:r>
    </w:p>
    <w:p w:rsidR="00F860A7" w:rsidRPr="006A603E" w:rsidRDefault="00F860A7" w:rsidP="002D1551">
      <w:pPr>
        <w:pStyle w:val="ListParagraph"/>
        <w:numPr>
          <w:ilvl w:val="1"/>
          <w:numId w:val="18"/>
        </w:numPr>
        <w:autoSpaceDE w:val="0"/>
        <w:autoSpaceDN w:val="0"/>
        <w:adjustRightInd w:val="0"/>
        <w:ind w:left="1800"/>
        <w:contextualSpacing w:val="0"/>
        <w:jc w:val="both"/>
        <w:rPr>
          <w:rFonts w:eastAsiaTheme="minorHAnsi"/>
          <w:sz w:val="24"/>
          <w:szCs w:val="24"/>
          <w:lang w:val="sr-Cyrl-BA"/>
        </w:rPr>
      </w:pPr>
      <w:r w:rsidRPr="009B5913">
        <w:rPr>
          <w:rFonts w:eastAsia="ArialMT"/>
          <w:color w:val="auto"/>
          <w:sz w:val="24"/>
          <w:szCs w:val="24"/>
        </w:rPr>
        <w:t>утицаји на квалитет пејзажних карактеристика подручја.</w:t>
      </w:r>
    </w:p>
    <w:p w:rsidR="00A37F0D" w:rsidRDefault="00A37F0D" w:rsidP="00913BEE">
      <w:pPr>
        <w:autoSpaceDE w:val="0"/>
        <w:autoSpaceDN w:val="0"/>
        <w:adjustRightInd w:val="0"/>
        <w:jc w:val="both"/>
        <w:rPr>
          <w:rFonts w:eastAsia="ArialMT"/>
          <w:color w:val="auto"/>
          <w:sz w:val="24"/>
          <w:szCs w:val="24"/>
          <w:lang w:val="hr-HR"/>
        </w:rPr>
      </w:pPr>
    </w:p>
    <w:p w:rsidR="00A37F0D" w:rsidRDefault="00A37F0D" w:rsidP="00913BEE">
      <w:pPr>
        <w:autoSpaceDE w:val="0"/>
        <w:autoSpaceDN w:val="0"/>
        <w:adjustRightInd w:val="0"/>
        <w:jc w:val="both"/>
        <w:rPr>
          <w:rFonts w:eastAsia="ArialMT"/>
          <w:color w:val="auto"/>
          <w:sz w:val="24"/>
          <w:szCs w:val="24"/>
          <w:lang w:val="hr-HR"/>
        </w:rPr>
      </w:pPr>
    </w:p>
    <w:p w:rsidR="00126EA3" w:rsidRDefault="00126EA3" w:rsidP="00126EA3">
      <w:pPr>
        <w:tabs>
          <w:tab w:val="left" w:pos="720"/>
        </w:tabs>
        <w:jc w:val="both"/>
        <w:rPr>
          <w:b/>
          <w:color w:val="auto"/>
          <w:sz w:val="24"/>
          <w:szCs w:val="24"/>
          <w:lang w:val="sr-Cyrl-CS"/>
        </w:rPr>
      </w:pPr>
      <w:r>
        <w:rPr>
          <w:b/>
          <w:color w:val="auto"/>
          <w:sz w:val="24"/>
          <w:szCs w:val="24"/>
          <w:lang w:val="sr-Cyrl-CS"/>
        </w:rPr>
        <w:t>У</w:t>
      </w:r>
      <w:r w:rsidRPr="00067C3F">
        <w:rPr>
          <w:b/>
          <w:color w:val="auto"/>
          <w:sz w:val="24"/>
          <w:szCs w:val="24"/>
          <w:lang w:val="sr-Cyrl-CS"/>
        </w:rPr>
        <w:t xml:space="preserve">тицаји на квалитет ваздуха </w:t>
      </w:r>
    </w:p>
    <w:p w:rsidR="00126EA3" w:rsidRDefault="00126EA3" w:rsidP="00126EA3">
      <w:pPr>
        <w:jc w:val="both"/>
        <w:rPr>
          <w:bCs/>
          <w:sz w:val="24"/>
          <w:szCs w:val="24"/>
          <w:lang w:val="ru-RU"/>
        </w:rPr>
      </w:pPr>
      <w:r w:rsidRPr="00FE49C4">
        <w:rPr>
          <w:bCs/>
          <w:sz w:val="24"/>
          <w:szCs w:val="24"/>
          <w:lang w:val="ru-RU"/>
        </w:rPr>
        <w:t xml:space="preserve">У технолошком процесу откопавања </w:t>
      </w:r>
      <w:r>
        <w:rPr>
          <w:bCs/>
          <w:sz w:val="24"/>
          <w:szCs w:val="24"/>
          <w:lang w:val="ru-RU"/>
        </w:rPr>
        <w:t>угља и откривке</w:t>
      </w:r>
      <w:r w:rsidRPr="00FE49C4">
        <w:rPr>
          <w:bCs/>
          <w:sz w:val="24"/>
          <w:szCs w:val="24"/>
          <w:lang w:val="ru-RU"/>
        </w:rPr>
        <w:t xml:space="preserve">, површински копови овог типа су извори емисија у ваздух: прашине, </w:t>
      </w:r>
      <w:r>
        <w:rPr>
          <w:bCs/>
          <w:sz w:val="24"/>
          <w:szCs w:val="24"/>
          <w:lang w:val="ru-RU"/>
        </w:rPr>
        <w:t>издувних гасова који потичу од</w:t>
      </w:r>
      <w:r w:rsidRPr="00FE49C4">
        <w:rPr>
          <w:bCs/>
          <w:sz w:val="24"/>
          <w:szCs w:val="24"/>
          <w:lang w:val="ru-RU"/>
        </w:rPr>
        <w:t xml:space="preserve"> течног енергента </w:t>
      </w:r>
      <w:r>
        <w:rPr>
          <w:bCs/>
          <w:sz w:val="24"/>
          <w:szCs w:val="24"/>
          <w:lang w:val="ru-RU"/>
        </w:rPr>
        <w:t>еуро-5</w:t>
      </w:r>
      <w:r w:rsidRPr="00FE49C4">
        <w:rPr>
          <w:bCs/>
          <w:sz w:val="24"/>
          <w:szCs w:val="24"/>
          <w:lang w:val="ru-RU"/>
        </w:rPr>
        <w:t xml:space="preserve">. </w:t>
      </w:r>
    </w:p>
    <w:p w:rsidR="00126EA3" w:rsidRPr="00BD3998" w:rsidRDefault="00126EA3" w:rsidP="00126EA3">
      <w:pPr>
        <w:jc w:val="both"/>
        <w:rPr>
          <w:sz w:val="24"/>
          <w:szCs w:val="24"/>
          <w:lang w:val="sr-Cyrl-RS"/>
        </w:rPr>
      </w:pPr>
      <w:r>
        <w:rPr>
          <w:sz w:val="24"/>
          <w:szCs w:val="24"/>
          <w:lang w:val="sr-Cyrl-RS"/>
        </w:rPr>
        <w:t>Основни вид</w:t>
      </w:r>
      <w:r w:rsidRPr="00BD3998">
        <w:rPr>
          <w:sz w:val="24"/>
          <w:szCs w:val="24"/>
          <w:lang w:val="sr-Cyrl-RS"/>
        </w:rPr>
        <w:t xml:space="preserve"> загађења ваздуха на ПК </w:t>
      </w:r>
      <w:r>
        <w:rPr>
          <w:sz w:val="24"/>
          <w:szCs w:val="24"/>
          <w:lang w:val="sr-Cyrl-RS"/>
        </w:rPr>
        <w:t>''Гацко-</w:t>
      </w:r>
      <w:r w:rsidRPr="00BD3998">
        <w:rPr>
          <w:sz w:val="24"/>
          <w:szCs w:val="24"/>
          <w:lang w:val="sr-Cyrl-RS"/>
        </w:rPr>
        <w:t>Централно Поље</w:t>
      </w:r>
      <w:r>
        <w:rPr>
          <w:sz w:val="24"/>
          <w:szCs w:val="24"/>
          <w:lang w:val="sr-Cyrl-RS"/>
        </w:rPr>
        <w:t xml:space="preserve">'' је </w:t>
      </w:r>
      <w:r w:rsidRPr="00F67FBE">
        <w:rPr>
          <w:b/>
          <w:sz w:val="24"/>
          <w:szCs w:val="24"/>
          <w:lang w:val="sr-Cyrl-RS"/>
        </w:rPr>
        <w:t>прашина</w:t>
      </w:r>
      <w:r>
        <w:rPr>
          <w:sz w:val="24"/>
          <w:szCs w:val="24"/>
          <w:lang w:val="sr-Cyrl-RS"/>
        </w:rPr>
        <w:t xml:space="preserve"> која се </w:t>
      </w:r>
      <w:r w:rsidRPr="00BD3998">
        <w:rPr>
          <w:sz w:val="24"/>
          <w:szCs w:val="24"/>
          <w:lang w:val="sr-Cyrl-RS"/>
        </w:rPr>
        <w:t>у</w:t>
      </w:r>
      <w:r>
        <w:rPr>
          <w:sz w:val="24"/>
          <w:szCs w:val="24"/>
          <w:lang w:val="sr-Cyrl-RS"/>
        </w:rPr>
        <w:t xml:space="preserve"> већој или мањој мјери јавља у </w:t>
      </w:r>
      <w:r w:rsidRPr="00BD3998">
        <w:rPr>
          <w:sz w:val="24"/>
          <w:szCs w:val="24"/>
          <w:lang w:val="sr-Cyrl-RS"/>
        </w:rPr>
        <w:t>свим пројектованим фазама технолошког процеса површинске експло</w:t>
      </w:r>
      <w:r>
        <w:rPr>
          <w:sz w:val="24"/>
          <w:szCs w:val="24"/>
          <w:lang w:val="sr-Cyrl-RS"/>
        </w:rPr>
        <w:t>а</w:t>
      </w:r>
      <w:r w:rsidRPr="00BD3998">
        <w:rPr>
          <w:sz w:val="24"/>
          <w:szCs w:val="24"/>
          <w:lang w:val="sr-Cyrl-RS"/>
        </w:rPr>
        <w:t>тације угља.</w:t>
      </w:r>
    </w:p>
    <w:p w:rsidR="00126EA3" w:rsidRPr="00BD3998" w:rsidRDefault="00126EA3" w:rsidP="00126EA3">
      <w:pPr>
        <w:jc w:val="both"/>
        <w:rPr>
          <w:sz w:val="24"/>
          <w:szCs w:val="24"/>
          <w:lang w:val="sr-Cyrl-RS"/>
        </w:rPr>
      </w:pPr>
      <w:r w:rsidRPr="00BD3998">
        <w:rPr>
          <w:sz w:val="24"/>
          <w:szCs w:val="24"/>
          <w:lang w:val="sr-Cyrl-RS"/>
        </w:rPr>
        <w:t xml:space="preserve"> </w:t>
      </w:r>
      <w:r w:rsidRPr="00BD3998">
        <w:rPr>
          <w:sz w:val="24"/>
          <w:szCs w:val="24"/>
        </w:rPr>
        <w:t>Карактеристични извори загађивања ваздуха честицама прашине су:</w:t>
      </w:r>
      <w:r w:rsidRPr="00BD3998">
        <w:rPr>
          <w:sz w:val="24"/>
          <w:szCs w:val="24"/>
          <w:lang w:val="sr-Cyrl-RS"/>
        </w:rPr>
        <w:t xml:space="preserve"> </w:t>
      </w:r>
      <w:r w:rsidRPr="00BD3998">
        <w:rPr>
          <w:sz w:val="24"/>
          <w:szCs w:val="24"/>
        </w:rPr>
        <w:t>тачкасти (багер, булдозер, грејдер,</w:t>
      </w:r>
      <w:r>
        <w:rPr>
          <w:sz w:val="24"/>
          <w:szCs w:val="24"/>
          <w:lang w:val="sr-Cyrl-RS"/>
        </w:rPr>
        <w:t xml:space="preserve"> </w:t>
      </w:r>
      <w:r w:rsidRPr="00BD3998">
        <w:rPr>
          <w:sz w:val="24"/>
          <w:szCs w:val="24"/>
        </w:rPr>
        <w:t>утоварач</w:t>
      </w:r>
      <w:r w:rsidRPr="00BD3998">
        <w:rPr>
          <w:sz w:val="24"/>
          <w:szCs w:val="24"/>
          <w:lang w:val="sr-Cyrl-RS"/>
        </w:rPr>
        <w:t>, дробилице</w:t>
      </w:r>
      <w:r w:rsidRPr="00BD3998">
        <w:rPr>
          <w:sz w:val="24"/>
          <w:szCs w:val="24"/>
        </w:rPr>
        <w:t>), линијски (</w:t>
      </w:r>
      <w:r>
        <w:rPr>
          <w:sz w:val="24"/>
          <w:szCs w:val="24"/>
        </w:rPr>
        <w:t>путеви на површинском копу</w:t>
      </w:r>
      <w:r w:rsidRPr="00BD3998">
        <w:rPr>
          <w:sz w:val="24"/>
          <w:szCs w:val="24"/>
        </w:rPr>
        <w:t>, путеви</w:t>
      </w:r>
      <w:r w:rsidRPr="00BD3998">
        <w:rPr>
          <w:sz w:val="24"/>
          <w:szCs w:val="24"/>
          <w:lang w:val="sr-Cyrl-RS"/>
        </w:rPr>
        <w:t xml:space="preserve"> </w:t>
      </w:r>
      <w:r w:rsidRPr="00BD3998">
        <w:rPr>
          <w:sz w:val="24"/>
          <w:szCs w:val="24"/>
        </w:rPr>
        <w:t>транспорта са површинског копа, трасе транспортера),</w:t>
      </w:r>
      <w:r w:rsidRPr="00BD3998">
        <w:rPr>
          <w:sz w:val="24"/>
          <w:szCs w:val="24"/>
          <w:lang w:val="sr-Cyrl-RS"/>
        </w:rPr>
        <w:t xml:space="preserve"> </w:t>
      </w:r>
      <w:r w:rsidRPr="00BD3998">
        <w:rPr>
          <w:sz w:val="24"/>
          <w:szCs w:val="24"/>
        </w:rPr>
        <w:t xml:space="preserve">површински (активне </w:t>
      </w:r>
      <w:r>
        <w:rPr>
          <w:sz w:val="24"/>
          <w:szCs w:val="24"/>
        </w:rPr>
        <w:t>површине на површинском копу</w:t>
      </w:r>
      <w:r w:rsidRPr="00BD3998">
        <w:rPr>
          <w:sz w:val="24"/>
          <w:szCs w:val="24"/>
        </w:rPr>
        <w:t>, одлагалишта јаловине).</w:t>
      </w:r>
    </w:p>
    <w:p w:rsidR="00126EA3" w:rsidRPr="00BD3998" w:rsidRDefault="00126EA3" w:rsidP="00126EA3">
      <w:pPr>
        <w:jc w:val="both"/>
        <w:rPr>
          <w:sz w:val="24"/>
          <w:szCs w:val="24"/>
          <w:lang w:val="sr-Cyrl-RS"/>
        </w:rPr>
      </w:pPr>
      <w:r>
        <w:rPr>
          <w:sz w:val="24"/>
          <w:szCs w:val="24"/>
        </w:rPr>
        <w:t>Инте</w:t>
      </w:r>
      <w:r>
        <w:rPr>
          <w:sz w:val="24"/>
          <w:szCs w:val="24"/>
          <w:lang w:val="sr-Cyrl-RS"/>
        </w:rPr>
        <w:t>н</w:t>
      </w:r>
      <w:r>
        <w:rPr>
          <w:sz w:val="24"/>
          <w:szCs w:val="24"/>
        </w:rPr>
        <w:t>з</w:t>
      </w:r>
      <w:r>
        <w:rPr>
          <w:sz w:val="24"/>
          <w:szCs w:val="24"/>
          <w:lang w:val="sr-Cyrl-RS"/>
        </w:rPr>
        <w:t>и</w:t>
      </w:r>
      <w:r w:rsidRPr="00BD3998">
        <w:rPr>
          <w:sz w:val="24"/>
          <w:szCs w:val="24"/>
        </w:rPr>
        <w:t>тет издвајања лебдеће фракције прашине у ваздушну средину је у</w:t>
      </w:r>
      <w:r w:rsidRPr="00BD3998">
        <w:rPr>
          <w:sz w:val="24"/>
          <w:szCs w:val="24"/>
          <w:lang w:val="sr-Cyrl-RS"/>
        </w:rPr>
        <w:t xml:space="preserve"> </w:t>
      </w:r>
      <w:r w:rsidRPr="00BD3998">
        <w:rPr>
          <w:sz w:val="24"/>
          <w:szCs w:val="24"/>
        </w:rPr>
        <w:t>зависности од примарних и секундарних извора.</w:t>
      </w:r>
    </w:p>
    <w:p w:rsidR="00126EA3" w:rsidRPr="00BD3998" w:rsidRDefault="00126EA3" w:rsidP="00126EA3">
      <w:pPr>
        <w:jc w:val="both"/>
        <w:rPr>
          <w:sz w:val="24"/>
          <w:szCs w:val="24"/>
          <w:lang w:val="sr-Cyrl-RS"/>
        </w:rPr>
      </w:pPr>
      <w:r w:rsidRPr="00BD3998">
        <w:rPr>
          <w:sz w:val="24"/>
          <w:szCs w:val="24"/>
        </w:rPr>
        <w:t>Примарне изворе чине рударске</w:t>
      </w:r>
      <w:r w:rsidRPr="00BD3998">
        <w:rPr>
          <w:sz w:val="24"/>
          <w:szCs w:val="24"/>
          <w:lang w:val="sr-Cyrl-RS"/>
        </w:rPr>
        <w:t xml:space="preserve"> </w:t>
      </w:r>
      <w:r w:rsidRPr="00BD3998">
        <w:rPr>
          <w:sz w:val="24"/>
          <w:szCs w:val="24"/>
        </w:rPr>
        <w:t>машине и технолошка опрема у раду, а секундарне изворе чине све активне површине,</w:t>
      </w:r>
      <w:r>
        <w:rPr>
          <w:sz w:val="24"/>
          <w:szCs w:val="24"/>
          <w:lang w:val="sr-Cyrl-RS"/>
        </w:rPr>
        <w:t xml:space="preserve"> </w:t>
      </w:r>
      <w:r w:rsidRPr="00BD3998">
        <w:rPr>
          <w:sz w:val="24"/>
          <w:szCs w:val="24"/>
        </w:rPr>
        <w:t>које под утицајем вјетра емитују у ваздушну средину лебдећу фракцију наталожене</w:t>
      </w:r>
      <w:r w:rsidRPr="00BD3998">
        <w:rPr>
          <w:sz w:val="24"/>
          <w:szCs w:val="24"/>
          <w:lang w:val="sr-Cyrl-RS"/>
        </w:rPr>
        <w:t xml:space="preserve"> </w:t>
      </w:r>
      <w:r w:rsidRPr="00BD3998">
        <w:rPr>
          <w:sz w:val="24"/>
          <w:szCs w:val="24"/>
        </w:rPr>
        <w:t>прашине.</w:t>
      </w:r>
    </w:p>
    <w:p w:rsidR="00126EA3" w:rsidRDefault="00126EA3" w:rsidP="00126EA3">
      <w:pPr>
        <w:jc w:val="both"/>
        <w:rPr>
          <w:sz w:val="24"/>
          <w:szCs w:val="24"/>
        </w:rPr>
      </w:pPr>
      <w:r w:rsidRPr="00BD3998">
        <w:rPr>
          <w:sz w:val="24"/>
          <w:szCs w:val="24"/>
          <w:lang w:val="sr-Cyrl-RS"/>
        </w:rPr>
        <w:t xml:space="preserve">Концентрација прашине у атмосфери животне средине зависи од величине честице, климатских параметара, </w:t>
      </w:r>
      <w:r>
        <w:rPr>
          <w:sz w:val="24"/>
          <w:szCs w:val="24"/>
          <w:lang w:val="sr-Cyrl-RS"/>
        </w:rPr>
        <w:t xml:space="preserve">конфигурације терена око копа, </w:t>
      </w:r>
      <w:r w:rsidRPr="00BD3998">
        <w:rPr>
          <w:sz w:val="24"/>
          <w:szCs w:val="24"/>
        </w:rPr>
        <w:t>технологије експлоатације лежишта,</w:t>
      </w:r>
      <w:r>
        <w:rPr>
          <w:sz w:val="24"/>
          <w:szCs w:val="24"/>
          <w:lang w:val="sr-Cyrl-RS"/>
        </w:rPr>
        <w:t xml:space="preserve"> </w:t>
      </w:r>
      <w:r w:rsidRPr="00BD3998">
        <w:rPr>
          <w:sz w:val="24"/>
          <w:szCs w:val="24"/>
        </w:rPr>
        <w:t>ефикасности примијењеног поступка за спречавање емитовања прашине. Сагласно</w:t>
      </w:r>
      <w:r w:rsidRPr="00BD3998">
        <w:rPr>
          <w:sz w:val="24"/>
          <w:szCs w:val="24"/>
          <w:lang w:val="sr-Cyrl-RS"/>
        </w:rPr>
        <w:t xml:space="preserve"> </w:t>
      </w:r>
      <w:r w:rsidRPr="00BD3998">
        <w:rPr>
          <w:sz w:val="24"/>
          <w:szCs w:val="24"/>
        </w:rPr>
        <w:t>наведеној констатацији, интензитет аероз</w:t>
      </w:r>
      <w:r>
        <w:rPr>
          <w:sz w:val="24"/>
          <w:szCs w:val="24"/>
        </w:rPr>
        <w:t xml:space="preserve">агађења прашином на површинским </w:t>
      </w:r>
      <w:r w:rsidRPr="00BD3998">
        <w:rPr>
          <w:sz w:val="24"/>
          <w:szCs w:val="24"/>
        </w:rPr>
        <w:t>коповима се креће у широким границама.</w:t>
      </w:r>
    </w:p>
    <w:p w:rsidR="00126EA3" w:rsidRPr="009A7817" w:rsidRDefault="00126EA3" w:rsidP="00126EA3">
      <w:pPr>
        <w:jc w:val="both"/>
        <w:rPr>
          <w:color w:val="000000" w:themeColor="text1"/>
          <w:sz w:val="24"/>
          <w:szCs w:val="24"/>
          <w:lang w:val="sr-Cyrl-RS"/>
        </w:rPr>
      </w:pPr>
      <w:r w:rsidRPr="009A7817">
        <w:rPr>
          <w:color w:val="000000" w:themeColor="text1"/>
          <w:sz w:val="24"/>
          <w:szCs w:val="24"/>
        </w:rPr>
        <w:t>Обзиром на карактеристике настанка прашине у контурама копа односно карактеристике геолошког</w:t>
      </w:r>
      <w:r w:rsidRPr="009A7817">
        <w:rPr>
          <w:color w:val="000000" w:themeColor="text1"/>
          <w:sz w:val="24"/>
          <w:szCs w:val="24"/>
          <w:lang w:val="sr-Cyrl-RS"/>
        </w:rPr>
        <w:t xml:space="preserve"> </w:t>
      </w:r>
      <w:r w:rsidRPr="009A7817">
        <w:rPr>
          <w:color w:val="000000" w:themeColor="text1"/>
          <w:sz w:val="24"/>
          <w:szCs w:val="24"/>
        </w:rPr>
        <w:t>медијума од кога настају емисије овог полутанта, предметна прашина је неорганског порекла и</w:t>
      </w:r>
      <w:r w:rsidRPr="009A7817">
        <w:rPr>
          <w:color w:val="000000" w:themeColor="text1"/>
          <w:sz w:val="24"/>
          <w:szCs w:val="24"/>
          <w:lang w:val="sr-Cyrl-RS"/>
        </w:rPr>
        <w:t xml:space="preserve"> </w:t>
      </w:r>
      <w:r w:rsidRPr="009A7817">
        <w:rPr>
          <w:color w:val="000000" w:themeColor="text1"/>
          <w:sz w:val="24"/>
          <w:szCs w:val="24"/>
        </w:rPr>
        <w:t>карактеришу је честице величине од 0,1-10 микрона и веће од 10 микрона.</w:t>
      </w:r>
    </w:p>
    <w:p w:rsidR="00126EA3" w:rsidRPr="009A7817" w:rsidRDefault="00126EA3" w:rsidP="00126EA3">
      <w:pPr>
        <w:jc w:val="both"/>
        <w:rPr>
          <w:color w:val="000000" w:themeColor="text1"/>
          <w:sz w:val="24"/>
          <w:szCs w:val="24"/>
          <w:lang w:val="sr-Cyrl-RS"/>
        </w:rPr>
      </w:pPr>
      <w:r w:rsidRPr="009A7817">
        <w:rPr>
          <w:color w:val="000000" w:themeColor="text1"/>
          <w:sz w:val="24"/>
          <w:szCs w:val="24"/>
          <w:lang w:val="sr-Cyrl-RS"/>
        </w:rPr>
        <w:t xml:space="preserve">Прашина се под утицајем гравитационе силе издваја из атмосфере и седиментује на тло па се њена концентрација у ваздуху са удаљености од копа смањује. </w:t>
      </w:r>
    </w:p>
    <w:p w:rsidR="00126EA3" w:rsidRDefault="00126EA3" w:rsidP="00126EA3">
      <w:pPr>
        <w:jc w:val="both"/>
        <w:rPr>
          <w:color w:val="000000" w:themeColor="text1"/>
          <w:sz w:val="24"/>
          <w:szCs w:val="24"/>
        </w:rPr>
      </w:pPr>
      <w:r w:rsidRPr="009A7817">
        <w:rPr>
          <w:color w:val="000000" w:themeColor="text1"/>
          <w:sz w:val="24"/>
          <w:szCs w:val="24"/>
        </w:rPr>
        <w:t>Могућност стварања и подизања прашине у великој мјери је везана за</w:t>
      </w:r>
      <w:r w:rsidRPr="009A7817">
        <w:rPr>
          <w:color w:val="000000" w:themeColor="text1"/>
          <w:sz w:val="24"/>
          <w:szCs w:val="24"/>
          <w:lang w:val="sr-Cyrl-RS"/>
        </w:rPr>
        <w:t xml:space="preserve"> </w:t>
      </w:r>
      <w:r w:rsidRPr="009A7817">
        <w:rPr>
          <w:color w:val="000000" w:themeColor="text1"/>
          <w:sz w:val="24"/>
          <w:szCs w:val="24"/>
        </w:rPr>
        <w:t>метеоролошке услове, нарочито у сушним периодима када вјетар може узвитлати</w:t>
      </w:r>
      <w:r w:rsidRPr="009A7817">
        <w:rPr>
          <w:color w:val="000000" w:themeColor="text1"/>
          <w:sz w:val="24"/>
          <w:szCs w:val="24"/>
          <w:lang w:val="sr-Cyrl-RS"/>
        </w:rPr>
        <w:t xml:space="preserve"> </w:t>
      </w:r>
      <w:r w:rsidRPr="009A7817">
        <w:rPr>
          <w:color w:val="000000" w:themeColor="text1"/>
          <w:sz w:val="24"/>
          <w:szCs w:val="24"/>
        </w:rPr>
        <w:t>велике облаке прашине што представља потенцијално загађење ваздуха у животној</w:t>
      </w:r>
      <w:r w:rsidRPr="009A7817">
        <w:rPr>
          <w:color w:val="000000" w:themeColor="text1"/>
          <w:sz w:val="24"/>
          <w:szCs w:val="24"/>
          <w:lang w:val="sr-Cyrl-RS"/>
        </w:rPr>
        <w:t xml:space="preserve"> </w:t>
      </w:r>
      <w:r w:rsidRPr="009A7817">
        <w:rPr>
          <w:color w:val="000000" w:themeColor="text1"/>
          <w:sz w:val="24"/>
          <w:szCs w:val="24"/>
        </w:rPr>
        <w:t xml:space="preserve">средини. </w:t>
      </w:r>
      <w:r w:rsidRPr="009A7817">
        <w:rPr>
          <w:color w:val="000000" w:themeColor="text1"/>
          <w:sz w:val="24"/>
          <w:szCs w:val="24"/>
          <w:lang w:val="sr-Cyrl-RS"/>
        </w:rPr>
        <w:t xml:space="preserve"> </w:t>
      </w:r>
      <w:r w:rsidRPr="009A7817">
        <w:rPr>
          <w:color w:val="000000" w:themeColor="text1"/>
          <w:sz w:val="24"/>
          <w:szCs w:val="24"/>
        </w:rPr>
        <w:t xml:space="preserve"> </w:t>
      </w:r>
    </w:p>
    <w:p w:rsidR="00126EA3" w:rsidRPr="00103133" w:rsidRDefault="00126EA3" w:rsidP="00126EA3">
      <w:pPr>
        <w:autoSpaceDE w:val="0"/>
        <w:autoSpaceDN w:val="0"/>
        <w:adjustRightInd w:val="0"/>
        <w:jc w:val="both"/>
        <w:rPr>
          <w:rFonts w:eastAsia="ArialMT"/>
          <w:color w:val="00000A"/>
          <w:sz w:val="24"/>
          <w:szCs w:val="24"/>
        </w:rPr>
      </w:pPr>
      <w:r>
        <w:rPr>
          <w:rFonts w:eastAsia="ArialMT"/>
          <w:color w:val="00000A"/>
          <w:sz w:val="24"/>
          <w:szCs w:val="24"/>
        </w:rPr>
        <w:t>Највећи</w:t>
      </w:r>
      <w:r w:rsidRPr="00A452B3">
        <w:rPr>
          <w:rFonts w:eastAsia="ArialMT"/>
          <w:color w:val="00000A"/>
          <w:sz w:val="24"/>
          <w:szCs w:val="24"/>
        </w:rPr>
        <w:t xml:space="preserve"> </w:t>
      </w:r>
      <w:r>
        <w:rPr>
          <w:rFonts w:eastAsia="ArialMT"/>
          <w:color w:val="00000A"/>
          <w:sz w:val="24"/>
          <w:szCs w:val="24"/>
        </w:rPr>
        <w:t>интензитет</w:t>
      </w:r>
      <w:r w:rsidRPr="00A452B3">
        <w:rPr>
          <w:rFonts w:eastAsia="ArialMT"/>
          <w:color w:val="00000A"/>
          <w:sz w:val="24"/>
          <w:szCs w:val="24"/>
        </w:rPr>
        <w:t xml:space="preserve"> </w:t>
      </w:r>
      <w:r>
        <w:rPr>
          <w:rFonts w:eastAsia="ArialMT"/>
          <w:color w:val="00000A"/>
          <w:sz w:val="24"/>
          <w:szCs w:val="24"/>
        </w:rPr>
        <w:t>издвајања</w:t>
      </w:r>
      <w:r w:rsidRPr="00A452B3">
        <w:rPr>
          <w:rFonts w:eastAsia="ArialMT"/>
          <w:color w:val="00000A"/>
          <w:sz w:val="24"/>
          <w:szCs w:val="24"/>
        </w:rPr>
        <w:t xml:space="preserve">, </w:t>
      </w:r>
      <w:r>
        <w:rPr>
          <w:rFonts w:eastAsia="ArialMT"/>
          <w:color w:val="00000A"/>
          <w:sz w:val="24"/>
          <w:szCs w:val="24"/>
        </w:rPr>
        <w:t>емитовања</w:t>
      </w:r>
      <w:r w:rsidRPr="00A452B3">
        <w:rPr>
          <w:rFonts w:eastAsia="ArialMT"/>
          <w:color w:val="00000A"/>
          <w:sz w:val="24"/>
          <w:szCs w:val="24"/>
        </w:rPr>
        <w:t xml:space="preserve"> </w:t>
      </w:r>
      <w:r>
        <w:rPr>
          <w:rFonts w:eastAsia="ArialMT"/>
          <w:color w:val="00000A"/>
          <w:sz w:val="24"/>
          <w:szCs w:val="24"/>
        </w:rPr>
        <w:t>прашине</w:t>
      </w:r>
      <w:r w:rsidRPr="00A452B3">
        <w:rPr>
          <w:rFonts w:eastAsia="ArialMT"/>
          <w:color w:val="00000A"/>
          <w:sz w:val="24"/>
          <w:szCs w:val="24"/>
        </w:rPr>
        <w:t xml:space="preserve"> </w:t>
      </w:r>
      <w:r>
        <w:rPr>
          <w:rFonts w:eastAsia="ArialMT"/>
          <w:color w:val="00000A"/>
          <w:sz w:val="24"/>
          <w:szCs w:val="24"/>
        </w:rPr>
        <w:t>у</w:t>
      </w:r>
      <w:r w:rsidRPr="00A452B3">
        <w:rPr>
          <w:rFonts w:eastAsia="ArialMT"/>
          <w:color w:val="00000A"/>
          <w:sz w:val="24"/>
          <w:szCs w:val="24"/>
        </w:rPr>
        <w:t xml:space="preserve"> </w:t>
      </w:r>
      <w:r>
        <w:rPr>
          <w:rFonts w:eastAsia="ArialMT"/>
          <w:color w:val="00000A"/>
          <w:sz w:val="24"/>
          <w:szCs w:val="24"/>
        </w:rPr>
        <w:t>атмосферу</w:t>
      </w:r>
      <w:r w:rsidRPr="00A452B3">
        <w:rPr>
          <w:rFonts w:eastAsia="ArialMT"/>
          <w:color w:val="00000A"/>
          <w:sz w:val="24"/>
          <w:szCs w:val="24"/>
        </w:rPr>
        <w:t xml:space="preserve"> </w:t>
      </w:r>
      <w:r>
        <w:rPr>
          <w:rFonts w:eastAsia="ArialMT"/>
          <w:color w:val="00000A"/>
          <w:sz w:val="24"/>
          <w:szCs w:val="24"/>
        </w:rPr>
        <w:t>настаје</w:t>
      </w:r>
      <w:r w:rsidRPr="00A452B3">
        <w:rPr>
          <w:rFonts w:eastAsia="ArialMT"/>
          <w:color w:val="00000A"/>
          <w:sz w:val="24"/>
          <w:szCs w:val="24"/>
        </w:rPr>
        <w:t xml:space="preserve"> </w:t>
      </w:r>
      <w:r>
        <w:rPr>
          <w:rFonts w:eastAsia="ArialMT"/>
          <w:color w:val="00000A"/>
          <w:sz w:val="24"/>
          <w:szCs w:val="24"/>
        </w:rPr>
        <w:t>при</w:t>
      </w:r>
      <w:r w:rsidRPr="00A452B3">
        <w:rPr>
          <w:rFonts w:eastAsia="ArialMT"/>
          <w:color w:val="00000A"/>
          <w:sz w:val="24"/>
          <w:szCs w:val="24"/>
        </w:rPr>
        <w:t xml:space="preserve"> </w:t>
      </w:r>
      <w:r>
        <w:rPr>
          <w:rFonts w:eastAsia="ArialMT"/>
          <w:color w:val="00000A"/>
          <w:sz w:val="24"/>
          <w:szCs w:val="24"/>
        </w:rPr>
        <w:t>дробљењу</w:t>
      </w:r>
      <w:r w:rsidRPr="00A452B3">
        <w:rPr>
          <w:rFonts w:eastAsia="ArialMT"/>
          <w:color w:val="00000A"/>
          <w:sz w:val="24"/>
          <w:szCs w:val="24"/>
        </w:rPr>
        <w:t xml:space="preserve"> </w:t>
      </w:r>
      <w:r>
        <w:rPr>
          <w:rFonts w:eastAsia="ArialMT"/>
          <w:color w:val="00000A"/>
          <w:sz w:val="24"/>
          <w:szCs w:val="24"/>
        </w:rPr>
        <w:t>материјала</w:t>
      </w:r>
      <w:r>
        <w:rPr>
          <w:rFonts w:eastAsia="ArialMT"/>
          <w:color w:val="00000A"/>
          <w:sz w:val="24"/>
          <w:szCs w:val="24"/>
          <w:lang w:val="sr-Cyrl-RS"/>
        </w:rPr>
        <w:t xml:space="preserve"> (дробилично постројење)</w:t>
      </w:r>
      <w:r w:rsidRPr="00A452B3">
        <w:rPr>
          <w:rFonts w:eastAsia="ArialMT"/>
          <w:color w:val="00000A"/>
          <w:sz w:val="24"/>
          <w:szCs w:val="24"/>
        </w:rPr>
        <w:t>.</w:t>
      </w:r>
      <w:r w:rsidRPr="00A452B3">
        <w:rPr>
          <w:rFonts w:eastAsia="ArialMT"/>
          <w:color w:val="00000A"/>
          <w:sz w:val="24"/>
          <w:szCs w:val="24"/>
          <w:lang w:val="sr-Cyrl-RS"/>
        </w:rPr>
        <w:t xml:space="preserve"> </w:t>
      </w:r>
      <w:r>
        <w:rPr>
          <w:rFonts w:eastAsia="ArialMT"/>
          <w:color w:val="00000A"/>
          <w:sz w:val="24"/>
          <w:szCs w:val="24"/>
        </w:rPr>
        <w:t>Према</w:t>
      </w:r>
      <w:r w:rsidRPr="00A452B3">
        <w:rPr>
          <w:rFonts w:eastAsia="ArialMT"/>
          <w:color w:val="00000A"/>
          <w:sz w:val="24"/>
          <w:szCs w:val="24"/>
        </w:rPr>
        <w:t xml:space="preserve"> </w:t>
      </w:r>
      <w:r>
        <w:rPr>
          <w:rFonts w:eastAsia="ArialMT"/>
          <w:color w:val="00000A"/>
          <w:sz w:val="24"/>
          <w:szCs w:val="24"/>
        </w:rPr>
        <w:t>подацима</w:t>
      </w:r>
      <w:r w:rsidRPr="00A452B3">
        <w:rPr>
          <w:rFonts w:eastAsia="ArialMT"/>
          <w:color w:val="00000A"/>
          <w:sz w:val="24"/>
          <w:szCs w:val="24"/>
        </w:rPr>
        <w:t xml:space="preserve">, </w:t>
      </w:r>
      <w:r>
        <w:rPr>
          <w:rFonts w:eastAsia="ArialMT"/>
          <w:color w:val="00000A"/>
          <w:sz w:val="24"/>
          <w:szCs w:val="24"/>
        </w:rPr>
        <w:t>добијених</w:t>
      </w:r>
      <w:r w:rsidRPr="00A452B3">
        <w:rPr>
          <w:rFonts w:eastAsia="ArialMT"/>
          <w:color w:val="00000A"/>
          <w:sz w:val="24"/>
          <w:szCs w:val="24"/>
        </w:rPr>
        <w:t xml:space="preserve"> </w:t>
      </w:r>
      <w:r>
        <w:rPr>
          <w:rFonts w:eastAsia="ArialMT"/>
          <w:color w:val="00000A"/>
          <w:sz w:val="24"/>
          <w:szCs w:val="24"/>
        </w:rPr>
        <w:t>мјерењем</w:t>
      </w:r>
      <w:r w:rsidRPr="00A452B3">
        <w:rPr>
          <w:rFonts w:eastAsia="ArialMT"/>
          <w:color w:val="00000A"/>
          <w:sz w:val="24"/>
          <w:szCs w:val="24"/>
        </w:rPr>
        <w:t xml:space="preserve"> </w:t>
      </w:r>
      <w:r>
        <w:rPr>
          <w:rFonts w:eastAsia="ArialMT"/>
          <w:color w:val="00000A"/>
          <w:sz w:val="24"/>
          <w:szCs w:val="24"/>
        </w:rPr>
        <w:t>на</w:t>
      </w:r>
      <w:r w:rsidRPr="00A452B3">
        <w:rPr>
          <w:rFonts w:eastAsia="ArialMT"/>
          <w:color w:val="00000A"/>
          <w:sz w:val="24"/>
          <w:szCs w:val="24"/>
        </w:rPr>
        <w:t xml:space="preserve"> </w:t>
      </w:r>
      <w:r>
        <w:rPr>
          <w:rFonts w:eastAsia="ArialMT"/>
          <w:color w:val="00000A"/>
          <w:sz w:val="24"/>
          <w:szCs w:val="24"/>
        </w:rPr>
        <w:t>површинским</w:t>
      </w:r>
      <w:r w:rsidRPr="00A452B3">
        <w:rPr>
          <w:rFonts w:eastAsia="ArialMT"/>
          <w:color w:val="00000A"/>
          <w:sz w:val="24"/>
          <w:szCs w:val="24"/>
        </w:rPr>
        <w:t xml:space="preserve"> </w:t>
      </w:r>
      <w:r>
        <w:rPr>
          <w:rFonts w:eastAsia="ArialMT"/>
          <w:color w:val="00000A"/>
          <w:sz w:val="24"/>
          <w:szCs w:val="24"/>
        </w:rPr>
        <w:t>коповима</w:t>
      </w:r>
      <w:r w:rsidRPr="00A452B3">
        <w:rPr>
          <w:rFonts w:eastAsia="ArialMT"/>
          <w:color w:val="00000A"/>
          <w:sz w:val="24"/>
          <w:szCs w:val="24"/>
        </w:rPr>
        <w:t xml:space="preserve"> </w:t>
      </w:r>
      <w:r>
        <w:rPr>
          <w:rFonts w:eastAsia="ArialMT"/>
          <w:color w:val="00000A"/>
          <w:sz w:val="24"/>
          <w:szCs w:val="24"/>
        </w:rPr>
        <w:t>утврђено</w:t>
      </w:r>
      <w:r w:rsidRPr="00A452B3">
        <w:rPr>
          <w:rFonts w:eastAsia="ArialMT"/>
          <w:color w:val="00000A"/>
          <w:sz w:val="24"/>
          <w:szCs w:val="24"/>
        </w:rPr>
        <w:t xml:space="preserve"> </w:t>
      </w:r>
      <w:r>
        <w:rPr>
          <w:rFonts w:eastAsia="ArialMT"/>
          <w:color w:val="00000A"/>
          <w:sz w:val="24"/>
          <w:szCs w:val="24"/>
        </w:rPr>
        <w:t>је</w:t>
      </w:r>
      <w:r w:rsidRPr="00A452B3">
        <w:rPr>
          <w:rFonts w:eastAsia="ArialMT"/>
          <w:color w:val="00000A"/>
          <w:sz w:val="24"/>
          <w:szCs w:val="24"/>
        </w:rPr>
        <w:t xml:space="preserve"> </w:t>
      </w:r>
      <w:r>
        <w:rPr>
          <w:rFonts w:eastAsia="ArialMT"/>
          <w:color w:val="00000A"/>
          <w:sz w:val="24"/>
          <w:szCs w:val="24"/>
        </w:rPr>
        <w:t>да</w:t>
      </w:r>
      <w:r w:rsidRPr="00A452B3">
        <w:rPr>
          <w:rFonts w:eastAsia="ArialMT"/>
          <w:color w:val="00000A"/>
          <w:sz w:val="24"/>
          <w:szCs w:val="24"/>
        </w:rPr>
        <w:t xml:space="preserve"> </w:t>
      </w:r>
      <w:r>
        <w:rPr>
          <w:rFonts w:eastAsia="ArialMT"/>
          <w:color w:val="00000A"/>
          <w:sz w:val="24"/>
          <w:szCs w:val="24"/>
        </w:rPr>
        <w:t>се</w:t>
      </w:r>
      <w:r w:rsidRPr="00A452B3">
        <w:rPr>
          <w:rFonts w:eastAsia="ArialMT"/>
          <w:color w:val="00000A"/>
          <w:sz w:val="24"/>
          <w:szCs w:val="24"/>
        </w:rPr>
        <w:t xml:space="preserve"> </w:t>
      </w:r>
      <w:r>
        <w:rPr>
          <w:rFonts w:eastAsia="ArialMT"/>
          <w:color w:val="00000A"/>
          <w:sz w:val="24"/>
          <w:szCs w:val="24"/>
        </w:rPr>
        <w:t>при</w:t>
      </w:r>
      <w:r w:rsidRPr="00A452B3">
        <w:rPr>
          <w:rFonts w:eastAsia="ArialMT"/>
          <w:color w:val="00000A"/>
          <w:sz w:val="24"/>
          <w:szCs w:val="24"/>
          <w:lang w:val="sr-Cyrl-RS"/>
        </w:rPr>
        <w:t xml:space="preserve"> </w:t>
      </w:r>
      <w:r>
        <w:rPr>
          <w:rFonts w:eastAsia="ArialMT"/>
          <w:color w:val="00000A"/>
          <w:sz w:val="24"/>
          <w:szCs w:val="24"/>
        </w:rPr>
        <w:t>процесу</w:t>
      </w:r>
      <w:r w:rsidRPr="00A452B3">
        <w:rPr>
          <w:rFonts w:eastAsia="ArialMT"/>
          <w:color w:val="00000A"/>
          <w:sz w:val="24"/>
          <w:szCs w:val="24"/>
        </w:rPr>
        <w:t xml:space="preserve"> </w:t>
      </w:r>
      <w:r>
        <w:rPr>
          <w:rFonts w:eastAsia="ArialMT"/>
          <w:color w:val="00000A"/>
          <w:sz w:val="24"/>
          <w:szCs w:val="24"/>
        </w:rPr>
        <w:t>дробљења</w:t>
      </w:r>
      <w:r w:rsidRPr="00A452B3">
        <w:rPr>
          <w:rFonts w:eastAsia="ArialMT"/>
          <w:color w:val="00000A"/>
          <w:sz w:val="24"/>
          <w:szCs w:val="24"/>
        </w:rPr>
        <w:t xml:space="preserve"> </w:t>
      </w:r>
      <w:r>
        <w:rPr>
          <w:rFonts w:eastAsia="ArialMT"/>
          <w:color w:val="00000A"/>
          <w:sz w:val="24"/>
          <w:szCs w:val="24"/>
        </w:rPr>
        <w:t>издвоји</w:t>
      </w:r>
      <w:r w:rsidRPr="00A452B3">
        <w:rPr>
          <w:rFonts w:eastAsia="ArialMT"/>
          <w:color w:val="00000A"/>
          <w:sz w:val="24"/>
          <w:szCs w:val="24"/>
        </w:rPr>
        <w:t xml:space="preserve"> </w:t>
      </w:r>
      <w:r>
        <w:rPr>
          <w:rFonts w:eastAsia="ArialMT"/>
          <w:color w:val="00000A"/>
          <w:sz w:val="24"/>
          <w:szCs w:val="24"/>
        </w:rPr>
        <w:t>прашина</w:t>
      </w:r>
      <w:r w:rsidRPr="00A452B3">
        <w:rPr>
          <w:rFonts w:eastAsia="ArialMT"/>
          <w:color w:val="00000A"/>
          <w:sz w:val="24"/>
          <w:szCs w:val="24"/>
        </w:rPr>
        <w:t xml:space="preserve"> </w:t>
      </w:r>
      <w:r>
        <w:rPr>
          <w:rFonts w:eastAsia="ArialMT"/>
          <w:color w:val="00000A"/>
          <w:sz w:val="24"/>
          <w:szCs w:val="24"/>
        </w:rPr>
        <w:t>у</w:t>
      </w:r>
      <w:r w:rsidRPr="00A452B3">
        <w:rPr>
          <w:rFonts w:eastAsia="ArialMT"/>
          <w:color w:val="00000A"/>
          <w:sz w:val="24"/>
          <w:szCs w:val="24"/>
        </w:rPr>
        <w:t xml:space="preserve"> </w:t>
      </w:r>
      <w:r>
        <w:rPr>
          <w:rFonts w:eastAsia="ArialMT"/>
          <w:color w:val="00000A"/>
          <w:sz w:val="24"/>
          <w:szCs w:val="24"/>
        </w:rPr>
        <w:t>количини</w:t>
      </w:r>
      <w:r w:rsidRPr="00A452B3">
        <w:rPr>
          <w:rFonts w:eastAsia="ArialMT"/>
          <w:color w:val="00000A"/>
          <w:sz w:val="24"/>
          <w:szCs w:val="24"/>
        </w:rPr>
        <w:t xml:space="preserve"> </w:t>
      </w:r>
      <w:r>
        <w:rPr>
          <w:rFonts w:eastAsia="ArialMT"/>
          <w:color w:val="00000A"/>
          <w:sz w:val="24"/>
          <w:szCs w:val="24"/>
        </w:rPr>
        <w:t>од</w:t>
      </w:r>
      <w:r w:rsidRPr="00A452B3">
        <w:rPr>
          <w:rFonts w:eastAsia="ArialMT"/>
          <w:color w:val="00000A"/>
          <w:sz w:val="24"/>
          <w:szCs w:val="24"/>
        </w:rPr>
        <w:t xml:space="preserve"> 1,96 g/m</w:t>
      </w:r>
      <w:r w:rsidRPr="00A452B3">
        <w:rPr>
          <w:rFonts w:eastAsia="ArialMT"/>
          <w:color w:val="00000A"/>
          <w:sz w:val="24"/>
          <w:szCs w:val="24"/>
          <w:vertAlign w:val="superscript"/>
        </w:rPr>
        <w:t>2</w:t>
      </w:r>
      <w:r w:rsidRPr="00A452B3">
        <w:rPr>
          <w:rFonts w:eastAsia="ArialMT"/>
          <w:color w:val="00000A"/>
          <w:sz w:val="24"/>
          <w:szCs w:val="24"/>
        </w:rPr>
        <w:t xml:space="preserve"> </w:t>
      </w:r>
      <w:r>
        <w:rPr>
          <w:rFonts w:eastAsia="ArialMT"/>
          <w:color w:val="00000A"/>
          <w:sz w:val="24"/>
          <w:szCs w:val="24"/>
          <w:lang w:val="sr-Cyrl-RS"/>
        </w:rPr>
        <w:t xml:space="preserve">у минуту. </w:t>
      </w:r>
      <w:r>
        <w:rPr>
          <w:rFonts w:eastAsia="ArialMT"/>
          <w:color w:val="00000A"/>
          <w:sz w:val="24"/>
          <w:szCs w:val="24"/>
        </w:rPr>
        <w:t>Концентрација лебдеће прашине непосредно</w:t>
      </w:r>
      <w:r w:rsidRPr="00A452B3">
        <w:rPr>
          <w:rFonts w:eastAsia="ArialMT"/>
          <w:color w:val="00000A"/>
          <w:sz w:val="24"/>
          <w:szCs w:val="24"/>
        </w:rPr>
        <w:t xml:space="preserve"> (</w:t>
      </w:r>
      <w:r>
        <w:rPr>
          <w:rFonts w:eastAsia="ArialMT"/>
          <w:color w:val="00000A"/>
          <w:sz w:val="24"/>
          <w:szCs w:val="24"/>
          <w:lang w:val="sr-Cyrl-RS"/>
        </w:rPr>
        <w:t>око</w:t>
      </w:r>
      <w:r w:rsidRPr="00A452B3">
        <w:rPr>
          <w:rFonts w:eastAsia="ArialMT"/>
          <w:color w:val="00000A"/>
          <w:sz w:val="24"/>
          <w:szCs w:val="24"/>
        </w:rPr>
        <w:t xml:space="preserve"> 5 m </w:t>
      </w:r>
      <w:r>
        <w:rPr>
          <w:rFonts w:eastAsia="ArialMT"/>
          <w:color w:val="00000A"/>
          <w:sz w:val="24"/>
          <w:szCs w:val="24"/>
          <w:lang w:val="sr-Cyrl-RS"/>
        </w:rPr>
        <w:t>од дробилице</w:t>
      </w:r>
      <w:r w:rsidRPr="00A452B3">
        <w:rPr>
          <w:rFonts w:eastAsia="ArialMT"/>
          <w:color w:val="00000A"/>
          <w:sz w:val="24"/>
          <w:szCs w:val="24"/>
        </w:rPr>
        <w:t xml:space="preserve">) </w:t>
      </w:r>
      <w:r>
        <w:rPr>
          <w:rFonts w:eastAsia="ArialMT"/>
          <w:color w:val="00000A"/>
          <w:sz w:val="24"/>
          <w:szCs w:val="24"/>
          <w:lang w:val="sr-Cyrl-RS"/>
        </w:rPr>
        <w:t xml:space="preserve">износи око </w:t>
      </w:r>
      <w:r w:rsidRPr="00A452B3">
        <w:rPr>
          <w:rFonts w:eastAsia="ArialMT"/>
          <w:color w:val="00000A"/>
          <w:sz w:val="24"/>
          <w:szCs w:val="24"/>
        </w:rPr>
        <w:t>97 mg/m</w:t>
      </w:r>
      <w:r w:rsidRPr="00A452B3">
        <w:rPr>
          <w:rFonts w:eastAsia="ArialMT"/>
          <w:color w:val="00000A"/>
          <w:sz w:val="24"/>
          <w:szCs w:val="24"/>
          <w:vertAlign w:val="superscript"/>
        </w:rPr>
        <w:t>3</w:t>
      </w:r>
      <w:r>
        <w:rPr>
          <w:rFonts w:eastAsia="ArialMT"/>
          <w:color w:val="00000A"/>
          <w:sz w:val="24"/>
          <w:szCs w:val="24"/>
        </w:rPr>
        <w:t xml:space="preserve">, </w:t>
      </w:r>
      <w:r>
        <w:rPr>
          <w:rFonts w:eastAsia="ArialMT"/>
          <w:color w:val="00000A"/>
          <w:sz w:val="24"/>
          <w:szCs w:val="24"/>
          <w:lang w:val="sr-Cyrl-RS"/>
        </w:rPr>
        <w:t>а респирабилне прашине</w:t>
      </w:r>
      <w:r>
        <w:rPr>
          <w:rFonts w:eastAsia="ArialMT"/>
          <w:color w:val="00000A"/>
          <w:sz w:val="24"/>
          <w:szCs w:val="24"/>
        </w:rPr>
        <w:t xml:space="preserve"> </w:t>
      </w:r>
      <w:r w:rsidRPr="00A452B3">
        <w:rPr>
          <w:rFonts w:eastAsia="ArialMT"/>
          <w:color w:val="00000A"/>
          <w:sz w:val="24"/>
          <w:szCs w:val="24"/>
        </w:rPr>
        <w:t>28,4</w:t>
      </w:r>
      <w:r w:rsidRPr="00A452B3">
        <w:rPr>
          <w:rFonts w:eastAsia="ArialMT"/>
          <w:color w:val="00000A"/>
          <w:sz w:val="24"/>
          <w:szCs w:val="24"/>
          <w:lang w:val="sr-Cyrl-RS"/>
        </w:rPr>
        <w:t xml:space="preserve"> </w:t>
      </w:r>
      <w:r w:rsidRPr="00A452B3">
        <w:rPr>
          <w:rFonts w:eastAsia="ArialMT"/>
          <w:color w:val="00000A"/>
          <w:sz w:val="24"/>
          <w:szCs w:val="24"/>
        </w:rPr>
        <w:t>mg/m</w:t>
      </w:r>
      <w:r w:rsidRPr="00A452B3">
        <w:rPr>
          <w:rFonts w:eastAsia="ArialMT"/>
          <w:color w:val="00000A"/>
          <w:sz w:val="24"/>
          <w:szCs w:val="24"/>
          <w:vertAlign w:val="superscript"/>
        </w:rPr>
        <w:t>3</w:t>
      </w:r>
      <w:r w:rsidRPr="00A452B3">
        <w:rPr>
          <w:rFonts w:eastAsia="ArialMT"/>
          <w:color w:val="00000A"/>
          <w:sz w:val="24"/>
          <w:szCs w:val="24"/>
        </w:rPr>
        <w:t>.</w:t>
      </w:r>
      <w:r>
        <w:rPr>
          <w:rFonts w:eastAsia="ArialMT"/>
          <w:color w:val="00000A"/>
          <w:sz w:val="24"/>
          <w:szCs w:val="24"/>
          <w:lang w:val="sr-Cyrl-RS"/>
        </w:rPr>
        <w:t xml:space="preserve"> </w:t>
      </w:r>
      <w:r>
        <w:rPr>
          <w:rFonts w:eastAsia="ArialMT"/>
          <w:color w:val="00000A"/>
          <w:sz w:val="24"/>
          <w:szCs w:val="24"/>
        </w:rPr>
        <w:t>Након</w:t>
      </w:r>
      <w:r w:rsidRPr="002C6C68">
        <w:rPr>
          <w:rFonts w:eastAsia="ArialMT"/>
          <w:color w:val="00000A"/>
          <w:sz w:val="24"/>
          <w:szCs w:val="24"/>
        </w:rPr>
        <w:t xml:space="preserve"> </w:t>
      </w:r>
      <w:r>
        <w:rPr>
          <w:rFonts w:eastAsia="ArialMT"/>
          <w:color w:val="00000A"/>
          <w:sz w:val="24"/>
          <w:szCs w:val="24"/>
        </w:rPr>
        <w:t>фазе</w:t>
      </w:r>
      <w:r w:rsidRPr="002C6C68">
        <w:rPr>
          <w:rFonts w:eastAsia="ArialMT"/>
          <w:color w:val="00000A"/>
          <w:sz w:val="24"/>
          <w:szCs w:val="24"/>
        </w:rPr>
        <w:t xml:space="preserve"> </w:t>
      </w:r>
      <w:r>
        <w:rPr>
          <w:rFonts w:eastAsia="ArialMT"/>
          <w:color w:val="00000A"/>
          <w:sz w:val="24"/>
          <w:szCs w:val="24"/>
        </w:rPr>
        <w:t>дробљења</w:t>
      </w:r>
      <w:r w:rsidRPr="002C6C68">
        <w:rPr>
          <w:rFonts w:eastAsia="ArialMT"/>
          <w:color w:val="00000A"/>
          <w:sz w:val="24"/>
          <w:szCs w:val="24"/>
        </w:rPr>
        <w:t xml:space="preserve"> </w:t>
      </w:r>
      <w:r>
        <w:rPr>
          <w:rFonts w:eastAsia="ArialMT"/>
          <w:color w:val="00000A"/>
          <w:sz w:val="24"/>
          <w:szCs w:val="24"/>
        </w:rPr>
        <w:t>материјала</w:t>
      </w:r>
      <w:r w:rsidRPr="002C6C68">
        <w:rPr>
          <w:rFonts w:eastAsia="ArialMT"/>
          <w:color w:val="00000A"/>
          <w:sz w:val="24"/>
          <w:szCs w:val="24"/>
        </w:rPr>
        <w:t xml:space="preserve">, </w:t>
      </w:r>
      <w:r>
        <w:rPr>
          <w:rFonts w:eastAsia="ArialMT"/>
          <w:color w:val="00000A"/>
          <w:sz w:val="24"/>
          <w:szCs w:val="24"/>
        </w:rPr>
        <w:t>по</w:t>
      </w:r>
      <w:r w:rsidRPr="002C6C68">
        <w:rPr>
          <w:rFonts w:eastAsia="ArialMT"/>
          <w:color w:val="00000A"/>
          <w:sz w:val="24"/>
          <w:szCs w:val="24"/>
        </w:rPr>
        <w:t xml:space="preserve"> </w:t>
      </w:r>
      <w:r>
        <w:rPr>
          <w:rFonts w:eastAsia="ArialMT"/>
          <w:color w:val="00000A"/>
          <w:sz w:val="24"/>
          <w:szCs w:val="24"/>
        </w:rPr>
        <w:t>интензитету</w:t>
      </w:r>
      <w:r w:rsidRPr="002C6C68">
        <w:rPr>
          <w:rFonts w:eastAsia="ArialMT"/>
          <w:color w:val="00000A"/>
          <w:sz w:val="24"/>
          <w:szCs w:val="24"/>
        </w:rPr>
        <w:t xml:space="preserve"> </w:t>
      </w:r>
      <w:r>
        <w:rPr>
          <w:rFonts w:eastAsia="ArialMT"/>
          <w:color w:val="00000A"/>
          <w:sz w:val="24"/>
          <w:szCs w:val="24"/>
        </w:rPr>
        <w:t>емисије</w:t>
      </w:r>
      <w:r w:rsidRPr="002C6C68">
        <w:rPr>
          <w:rFonts w:eastAsia="ArialMT"/>
          <w:color w:val="00000A"/>
          <w:sz w:val="24"/>
          <w:szCs w:val="24"/>
        </w:rPr>
        <w:t xml:space="preserve"> </w:t>
      </w:r>
      <w:r>
        <w:rPr>
          <w:rFonts w:eastAsia="ArialMT"/>
          <w:color w:val="00000A"/>
          <w:sz w:val="24"/>
          <w:szCs w:val="24"/>
        </w:rPr>
        <w:t>прашине</w:t>
      </w:r>
      <w:r w:rsidRPr="002C6C68">
        <w:rPr>
          <w:rFonts w:eastAsia="ArialMT"/>
          <w:color w:val="00000A"/>
          <w:sz w:val="24"/>
          <w:szCs w:val="24"/>
        </w:rPr>
        <w:t xml:space="preserve"> </w:t>
      </w:r>
      <w:r>
        <w:rPr>
          <w:rFonts w:eastAsia="ArialMT"/>
          <w:color w:val="00000A"/>
          <w:sz w:val="24"/>
          <w:szCs w:val="24"/>
        </w:rPr>
        <w:t>најзначајнија</w:t>
      </w:r>
      <w:r w:rsidRPr="002C6C68">
        <w:rPr>
          <w:rFonts w:eastAsia="ArialMT"/>
          <w:color w:val="00000A"/>
          <w:sz w:val="24"/>
          <w:szCs w:val="24"/>
        </w:rPr>
        <w:t xml:space="preserve"> </w:t>
      </w:r>
      <w:r>
        <w:rPr>
          <w:rFonts w:eastAsia="ArialMT"/>
          <w:color w:val="00000A"/>
          <w:sz w:val="24"/>
          <w:szCs w:val="24"/>
        </w:rPr>
        <w:t>је</w:t>
      </w:r>
      <w:r w:rsidRPr="002C6C68">
        <w:rPr>
          <w:rFonts w:eastAsia="ArialMT"/>
          <w:color w:val="00000A"/>
          <w:sz w:val="24"/>
          <w:szCs w:val="24"/>
        </w:rPr>
        <w:t xml:space="preserve"> </w:t>
      </w:r>
      <w:r>
        <w:rPr>
          <w:rFonts w:eastAsia="ArialMT"/>
          <w:color w:val="00000A"/>
          <w:sz w:val="24"/>
          <w:szCs w:val="24"/>
        </w:rPr>
        <w:t>фаза</w:t>
      </w:r>
      <w:r w:rsidRPr="002C6C68">
        <w:rPr>
          <w:rFonts w:eastAsia="ArialMT"/>
          <w:color w:val="00000A"/>
          <w:sz w:val="24"/>
          <w:szCs w:val="24"/>
          <w:lang w:val="sr-Cyrl-RS"/>
        </w:rPr>
        <w:t xml:space="preserve"> </w:t>
      </w:r>
      <w:r>
        <w:rPr>
          <w:rFonts w:eastAsia="ArialMT"/>
          <w:color w:val="00000A"/>
          <w:sz w:val="24"/>
          <w:szCs w:val="24"/>
        </w:rPr>
        <w:t>истресања</w:t>
      </w:r>
      <w:r w:rsidRPr="002C6C68">
        <w:rPr>
          <w:rFonts w:eastAsia="ArialMT"/>
          <w:color w:val="00000A"/>
          <w:sz w:val="24"/>
          <w:szCs w:val="24"/>
        </w:rPr>
        <w:t xml:space="preserve"> </w:t>
      </w:r>
      <w:r>
        <w:rPr>
          <w:rFonts w:eastAsia="ArialMT"/>
          <w:color w:val="00000A"/>
          <w:sz w:val="24"/>
          <w:szCs w:val="24"/>
        </w:rPr>
        <w:t>издробљеног</w:t>
      </w:r>
      <w:r w:rsidRPr="002C6C68">
        <w:rPr>
          <w:rFonts w:eastAsia="ArialMT"/>
          <w:color w:val="00000A"/>
          <w:sz w:val="24"/>
          <w:szCs w:val="24"/>
        </w:rPr>
        <w:t xml:space="preserve"> </w:t>
      </w:r>
      <w:r>
        <w:rPr>
          <w:rFonts w:eastAsia="ArialMT"/>
          <w:color w:val="00000A"/>
          <w:sz w:val="24"/>
          <w:szCs w:val="24"/>
        </w:rPr>
        <w:t>материјала</w:t>
      </w:r>
      <w:r w:rsidRPr="002C6C68">
        <w:rPr>
          <w:rFonts w:eastAsia="ArialMT"/>
          <w:color w:val="00000A"/>
          <w:sz w:val="24"/>
          <w:szCs w:val="24"/>
        </w:rPr>
        <w:t xml:space="preserve"> </w:t>
      </w:r>
      <w:r>
        <w:rPr>
          <w:rFonts w:eastAsia="ArialMT"/>
          <w:color w:val="00000A"/>
          <w:sz w:val="24"/>
          <w:szCs w:val="24"/>
        </w:rPr>
        <w:t>на</w:t>
      </w:r>
      <w:r w:rsidRPr="002C6C68">
        <w:rPr>
          <w:rFonts w:eastAsia="ArialMT"/>
          <w:color w:val="00000A"/>
          <w:sz w:val="24"/>
          <w:szCs w:val="24"/>
        </w:rPr>
        <w:t xml:space="preserve"> </w:t>
      </w:r>
      <w:r>
        <w:rPr>
          <w:rFonts w:eastAsia="ArialMT"/>
          <w:color w:val="00000A"/>
          <w:sz w:val="24"/>
          <w:szCs w:val="24"/>
        </w:rPr>
        <w:t>гумени</w:t>
      </w:r>
      <w:r w:rsidRPr="002C6C68">
        <w:rPr>
          <w:rFonts w:eastAsia="ArialMT"/>
          <w:color w:val="00000A"/>
          <w:sz w:val="24"/>
          <w:szCs w:val="24"/>
        </w:rPr>
        <w:t xml:space="preserve"> </w:t>
      </w:r>
      <w:r>
        <w:rPr>
          <w:rFonts w:eastAsia="ArialMT"/>
          <w:color w:val="00000A"/>
          <w:sz w:val="24"/>
          <w:szCs w:val="24"/>
        </w:rPr>
        <w:t>транспортер</w:t>
      </w:r>
      <w:r w:rsidRPr="002C6C68">
        <w:rPr>
          <w:rFonts w:eastAsia="ArialMT"/>
          <w:color w:val="00000A"/>
          <w:sz w:val="24"/>
          <w:szCs w:val="24"/>
        </w:rPr>
        <w:t>.</w:t>
      </w:r>
      <w:r>
        <w:rPr>
          <w:rFonts w:eastAsia="ArialMT"/>
          <w:color w:val="00000A"/>
          <w:sz w:val="24"/>
          <w:szCs w:val="24"/>
          <w:lang w:val="sr-Cyrl-RS"/>
        </w:rPr>
        <w:t xml:space="preserve"> </w:t>
      </w:r>
      <w:r>
        <w:rPr>
          <w:rFonts w:eastAsia="ArialMT"/>
          <w:color w:val="00000A"/>
          <w:sz w:val="24"/>
          <w:szCs w:val="24"/>
        </w:rPr>
        <w:t>При</w:t>
      </w:r>
      <w:r w:rsidRPr="002C6C68">
        <w:rPr>
          <w:rFonts w:eastAsia="ArialMT"/>
          <w:color w:val="00000A"/>
          <w:sz w:val="24"/>
          <w:szCs w:val="24"/>
        </w:rPr>
        <w:t xml:space="preserve"> </w:t>
      </w:r>
      <w:r>
        <w:rPr>
          <w:rFonts w:eastAsia="ArialMT"/>
          <w:color w:val="00000A"/>
          <w:sz w:val="24"/>
          <w:szCs w:val="24"/>
        </w:rPr>
        <w:t>раду</w:t>
      </w:r>
      <w:r w:rsidRPr="002C6C68">
        <w:rPr>
          <w:rFonts w:eastAsia="ArialMT"/>
          <w:color w:val="00000A"/>
          <w:sz w:val="24"/>
          <w:szCs w:val="24"/>
        </w:rPr>
        <w:t xml:space="preserve"> </w:t>
      </w:r>
      <w:r>
        <w:rPr>
          <w:rFonts w:eastAsia="ArialMT"/>
          <w:color w:val="00000A"/>
          <w:sz w:val="24"/>
          <w:szCs w:val="24"/>
        </w:rPr>
        <w:t>багера</w:t>
      </w:r>
      <w:r w:rsidRPr="002C6C68">
        <w:rPr>
          <w:rFonts w:eastAsia="ArialMT"/>
          <w:color w:val="00000A"/>
          <w:sz w:val="24"/>
          <w:szCs w:val="24"/>
        </w:rPr>
        <w:t xml:space="preserve"> </w:t>
      </w:r>
      <w:r>
        <w:rPr>
          <w:rFonts w:eastAsia="ArialMT"/>
          <w:color w:val="00000A"/>
          <w:sz w:val="24"/>
          <w:szCs w:val="24"/>
        </w:rPr>
        <w:t>и</w:t>
      </w:r>
      <w:r w:rsidRPr="002C6C68">
        <w:rPr>
          <w:rFonts w:eastAsia="ArialMT"/>
          <w:color w:val="00000A"/>
          <w:sz w:val="24"/>
          <w:szCs w:val="24"/>
        </w:rPr>
        <w:t xml:space="preserve"> </w:t>
      </w:r>
      <w:r>
        <w:rPr>
          <w:rFonts w:eastAsia="ArialMT"/>
          <w:color w:val="00000A"/>
          <w:sz w:val="24"/>
          <w:szCs w:val="24"/>
        </w:rPr>
        <w:t>механичких</w:t>
      </w:r>
      <w:r w:rsidRPr="002C6C68">
        <w:rPr>
          <w:rFonts w:eastAsia="ArialMT"/>
          <w:color w:val="00000A"/>
          <w:sz w:val="24"/>
          <w:szCs w:val="24"/>
        </w:rPr>
        <w:t xml:space="preserve"> </w:t>
      </w:r>
      <w:r>
        <w:rPr>
          <w:rFonts w:eastAsia="ArialMT"/>
          <w:color w:val="00000A"/>
          <w:sz w:val="24"/>
          <w:szCs w:val="24"/>
        </w:rPr>
        <w:t>утоваривача</w:t>
      </w:r>
      <w:r w:rsidRPr="002C6C68">
        <w:rPr>
          <w:rFonts w:eastAsia="ArialMT"/>
          <w:color w:val="00000A"/>
          <w:sz w:val="24"/>
          <w:szCs w:val="24"/>
        </w:rPr>
        <w:t xml:space="preserve"> </w:t>
      </w:r>
      <w:r>
        <w:rPr>
          <w:rFonts w:eastAsia="ArialMT"/>
          <w:color w:val="00000A"/>
          <w:sz w:val="24"/>
          <w:szCs w:val="24"/>
        </w:rPr>
        <w:t>карактеристичне</w:t>
      </w:r>
      <w:r w:rsidRPr="002C6C68">
        <w:rPr>
          <w:rFonts w:eastAsia="ArialMT"/>
          <w:color w:val="00000A"/>
          <w:sz w:val="24"/>
          <w:szCs w:val="24"/>
        </w:rPr>
        <w:t xml:space="preserve"> </w:t>
      </w:r>
      <w:r>
        <w:rPr>
          <w:rFonts w:eastAsia="ArialMT"/>
          <w:color w:val="00000A"/>
          <w:sz w:val="24"/>
          <w:szCs w:val="24"/>
        </w:rPr>
        <w:t>су</w:t>
      </w:r>
      <w:r w:rsidRPr="002C6C68">
        <w:rPr>
          <w:rFonts w:eastAsia="ArialMT"/>
          <w:color w:val="00000A"/>
          <w:sz w:val="24"/>
          <w:szCs w:val="24"/>
        </w:rPr>
        <w:t xml:space="preserve"> </w:t>
      </w:r>
      <w:r>
        <w:rPr>
          <w:rFonts w:eastAsia="ArialMT"/>
          <w:color w:val="00000A"/>
          <w:sz w:val="24"/>
          <w:szCs w:val="24"/>
        </w:rPr>
        <w:t>емисије</w:t>
      </w:r>
      <w:r w:rsidRPr="002C6C68">
        <w:rPr>
          <w:rFonts w:eastAsia="ArialMT"/>
          <w:color w:val="00000A"/>
          <w:sz w:val="24"/>
          <w:szCs w:val="24"/>
        </w:rPr>
        <w:t xml:space="preserve"> </w:t>
      </w:r>
      <w:r>
        <w:rPr>
          <w:rFonts w:eastAsia="ArialMT"/>
          <w:color w:val="00000A"/>
          <w:sz w:val="24"/>
          <w:szCs w:val="24"/>
        </w:rPr>
        <w:t>у</w:t>
      </w:r>
      <w:r w:rsidRPr="002C6C68">
        <w:rPr>
          <w:rFonts w:eastAsia="ArialMT"/>
          <w:color w:val="00000A"/>
          <w:sz w:val="24"/>
          <w:szCs w:val="24"/>
        </w:rPr>
        <w:t xml:space="preserve"> </w:t>
      </w:r>
      <w:r>
        <w:rPr>
          <w:rFonts w:eastAsia="ArialMT"/>
          <w:color w:val="00000A"/>
          <w:sz w:val="24"/>
          <w:szCs w:val="24"/>
        </w:rPr>
        <w:t>радну</w:t>
      </w:r>
      <w:r w:rsidRPr="002C6C68">
        <w:rPr>
          <w:rFonts w:eastAsia="ArialMT"/>
          <w:color w:val="00000A"/>
          <w:sz w:val="24"/>
          <w:szCs w:val="24"/>
        </w:rPr>
        <w:t xml:space="preserve"> </w:t>
      </w:r>
      <w:r>
        <w:rPr>
          <w:rFonts w:eastAsia="ArialMT"/>
          <w:color w:val="00000A"/>
          <w:sz w:val="24"/>
          <w:szCs w:val="24"/>
        </w:rPr>
        <w:t>атмосферу</w:t>
      </w:r>
      <w:r w:rsidRPr="002C6C68">
        <w:rPr>
          <w:rFonts w:eastAsia="ArialMT"/>
          <w:color w:val="00000A"/>
          <w:sz w:val="24"/>
          <w:szCs w:val="24"/>
        </w:rPr>
        <w:t xml:space="preserve">. </w:t>
      </w:r>
      <w:r>
        <w:rPr>
          <w:rFonts w:eastAsia="ArialMT"/>
          <w:color w:val="00000A"/>
          <w:sz w:val="24"/>
          <w:szCs w:val="24"/>
        </w:rPr>
        <w:t>Велики</w:t>
      </w:r>
      <w:r w:rsidRPr="002C6C68">
        <w:rPr>
          <w:rFonts w:eastAsia="ArialMT"/>
          <w:color w:val="00000A"/>
          <w:sz w:val="24"/>
          <w:szCs w:val="24"/>
          <w:lang w:val="sr-Cyrl-RS"/>
        </w:rPr>
        <w:t xml:space="preserve"> </w:t>
      </w:r>
      <w:r>
        <w:rPr>
          <w:rFonts w:eastAsia="ArialMT"/>
          <w:color w:val="00000A"/>
          <w:sz w:val="24"/>
          <w:szCs w:val="24"/>
        </w:rPr>
        <w:t>утицај</w:t>
      </w:r>
      <w:r w:rsidRPr="002C6C68">
        <w:rPr>
          <w:rFonts w:eastAsia="ArialMT"/>
          <w:color w:val="00000A"/>
          <w:sz w:val="24"/>
          <w:szCs w:val="24"/>
        </w:rPr>
        <w:t xml:space="preserve"> </w:t>
      </w:r>
      <w:r>
        <w:rPr>
          <w:rFonts w:eastAsia="ArialMT"/>
          <w:color w:val="00000A"/>
          <w:sz w:val="24"/>
          <w:szCs w:val="24"/>
        </w:rPr>
        <w:t>на</w:t>
      </w:r>
      <w:r w:rsidRPr="002C6C68">
        <w:rPr>
          <w:rFonts w:eastAsia="ArialMT"/>
          <w:color w:val="00000A"/>
          <w:sz w:val="24"/>
          <w:szCs w:val="24"/>
        </w:rPr>
        <w:t xml:space="preserve"> </w:t>
      </w:r>
      <w:r>
        <w:rPr>
          <w:rFonts w:eastAsia="ArialMT"/>
          <w:color w:val="00000A"/>
          <w:sz w:val="24"/>
          <w:szCs w:val="24"/>
        </w:rPr>
        <w:lastRenderedPageBreak/>
        <w:t>интензитет</w:t>
      </w:r>
      <w:r w:rsidRPr="002C6C68">
        <w:rPr>
          <w:rFonts w:eastAsia="ArialMT"/>
          <w:color w:val="00000A"/>
          <w:sz w:val="24"/>
          <w:szCs w:val="24"/>
        </w:rPr>
        <w:t xml:space="preserve"> </w:t>
      </w:r>
      <w:r>
        <w:rPr>
          <w:rFonts w:eastAsia="ArialMT"/>
          <w:color w:val="00000A"/>
          <w:sz w:val="24"/>
          <w:szCs w:val="24"/>
        </w:rPr>
        <w:t>стварања</w:t>
      </w:r>
      <w:r w:rsidRPr="002C6C68">
        <w:rPr>
          <w:rFonts w:eastAsia="ArialMT"/>
          <w:color w:val="00000A"/>
          <w:sz w:val="24"/>
          <w:szCs w:val="24"/>
        </w:rPr>
        <w:t xml:space="preserve"> </w:t>
      </w:r>
      <w:r>
        <w:rPr>
          <w:rFonts w:eastAsia="ArialMT"/>
          <w:color w:val="00000A"/>
          <w:sz w:val="24"/>
          <w:szCs w:val="24"/>
        </w:rPr>
        <w:t>и</w:t>
      </w:r>
      <w:r w:rsidRPr="002C6C68">
        <w:rPr>
          <w:rFonts w:eastAsia="ArialMT"/>
          <w:color w:val="00000A"/>
          <w:sz w:val="24"/>
          <w:szCs w:val="24"/>
        </w:rPr>
        <w:t xml:space="preserve"> </w:t>
      </w:r>
      <w:r>
        <w:rPr>
          <w:rFonts w:eastAsia="ArialMT"/>
          <w:color w:val="00000A"/>
          <w:sz w:val="24"/>
          <w:szCs w:val="24"/>
        </w:rPr>
        <w:t>издвајања</w:t>
      </w:r>
      <w:r w:rsidRPr="002C6C68">
        <w:rPr>
          <w:rFonts w:eastAsia="ArialMT"/>
          <w:color w:val="00000A"/>
          <w:sz w:val="24"/>
          <w:szCs w:val="24"/>
        </w:rPr>
        <w:t xml:space="preserve"> </w:t>
      </w:r>
      <w:r>
        <w:rPr>
          <w:rFonts w:eastAsia="ArialMT"/>
          <w:color w:val="00000A"/>
          <w:sz w:val="24"/>
          <w:szCs w:val="24"/>
        </w:rPr>
        <w:t>прашине</w:t>
      </w:r>
      <w:r w:rsidRPr="002C6C68">
        <w:rPr>
          <w:rFonts w:eastAsia="ArialMT"/>
          <w:color w:val="00000A"/>
          <w:sz w:val="24"/>
          <w:szCs w:val="24"/>
        </w:rPr>
        <w:t xml:space="preserve"> </w:t>
      </w:r>
      <w:r>
        <w:rPr>
          <w:rFonts w:eastAsia="ArialMT"/>
          <w:color w:val="00000A"/>
          <w:sz w:val="24"/>
          <w:szCs w:val="24"/>
        </w:rPr>
        <w:t>у</w:t>
      </w:r>
      <w:r w:rsidRPr="002C6C68">
        <w:rPr>
          <w:rFonts w:eastAsia="ArialMT"/>
          <w:color w:val="00000A"/>
          <w:sz w:val="24"/>
          <w:szCs w:val="24"/>
        </w:rPr>
        <w:t xml:space="preserve"> </w:t>
      </w:r>
      <w:r>
        <w:rPr>
          <w:rFonts w:eastAsia="ArialMT"/>
          <w:color w:val="00000A"/>
          <w:sz w:val="24"/>
          <w:szCs w:val="24"/>
        </w:rPr>
        <w:t>процесу</w:t>
      </w:r>
      <w:r w:rsidRPr="002C6C68">
        <w:rPr>
          <w:rFonts w:eastAsia="ArialMT"/>
          <w:color w:val="00000A"/>
          <w:sz w:val="24"/>
          <w:szCs w:val="24"/>
        </w:rPr>
        <w:t xml:space="preserve"> </w:t>
      </w:r>
      <w:r>
        <w:rPr>
          <w:rFonts w:eastAsia="ArialMT"/>
          <w:color w:val="00000A"/>
          <w:sz w:val="24"/>
          <w:szCs w:val="24"/>
        </w:rPr>
        <w:t>багеровања</w:t>
      </w:r>
      <w:r w:rsidRPr="002C6C68">
        <w:rPr>
          <w:rFonts w:eastAsia="ArialMT"/>
          <w:color w:val="00000A"/>
          <w:sz w:val="24"/>
          <w:szCs w:val="24"/>
        </w:rPr>
        <w:t xml:space="preserve"> </w:t>
      </w:r>
      <w:r>
        <w:rPr>
          <w:rFonts w:eastAsia="ArialMT"/>
          <w:color w:val="00000A"/>
          <w:sz w:val="24"/>
          <w:szCs w:val="24"/>
        </w:rPr>
        <w:t>има</w:t>
      </w:r>
      <w:r w:rsidRPr="002C6C68">
        <w:rPr>
          <w:rFonts w:eastAsia="ArialMT"/>
          <w:color w:val="00000A"/>
          <w:sz w:val="24"/>
          <w:szCs w:val="24"/>
        </w:rPr>
        <w:t xml:space="preserve"> </w:t>
      </w:r>
      <w:r>
        <w:rPr>
          <w:rFonts w:eastAsia="ArialMT"/>
          <w:color w:val="00000A"/>
          <w:sz w:val="24"/>
          <w:szCs w:val="24"/>
        </w:rPr>
        <w:t>састав</w:t>
      </w:r>
      <w:r w:rsidRPr="002C6C68">
        <w:rPr>
          <w:rFonts w:eastAsia="ArialMT"/>
          <w:color w:val="00000A"/>
          <w:sz w:val="24"/>
          <w:szCs w:val="24"/>
        </w:rPr>
        <w:t xml:space="preserve"> </w:t>
      </w:r>
      <w:r>
        <w:rPr>
          <w:rFonts w:eastAsia="ArialMT"/>
          <w:color w:val="00000A"/>
          <w:sz w:val="24"/>
          <w:szCs w:val="24"/>
        </w:rPr>
        <w:t>откривке</w:t>
      </w:r>
      <w:r w:rsidRPr="002C6C68">
        <w:rPr>
          <w:rFonts w:eastAsia="ArialMT"/>
          <w:color w:val="00000A"/>
          <w:sz w:val="24"/>
          <w:szCs w:val="24"/>
        </w:rPr>
        <w:t>,</w:t>
      </w:r>
      <w:r w:rsidRPr="002C6C68">
        <w:rPr>
          <w:rFonts w:eastAsia="ArialMT"/>
          <w:color w:val="00000A"/>
          <w:sz w:val="24"/>
          <w:szCs w:val="24"/>
          <w:lang w:val="sr-Cyrl-RS"/>
        </w:rPr>
        <w:t xml:space="preserve"> </w:t>
      </w:r>
      <w:r>
        <w:rPr>
          <w:rFonts w:eastAsia="ArialMT"/>
          <w:color w:val="00000A"/>
          <w:sz w:val="24"/>
          <w:szCs w:val="24"/>
        </w:rPr>
        <w:t>гранулометријски</w:t>
      </w:r>
      <w:r w:rsidRPr="002C6C68">
        <w:rPr>
          <w:rFonts w:eastAsia="ArialMT"/>
          <w:color w:val="00000A"/>
          <w:sz w:val="24"/>
          <w:szCs w:val="24"/>
        </w:rPr>
        <w:t xml:space="preserve"> </w:t>
      </w:r>
      <w:r>
        <w:rPr>
          <w:rFonts w:eastAsia="ArialMT"/>
          <w:color w:val="00000A"/>
          <w:sz w:val="24"/>
          <w:szCs w:val="24"/>
        </w:rPr>
        <w:t>састав</w:t>
      </w:r>
      <w:r w:rsidRPr="002C6C68">
        <w:rPr>
          <w:rFonts w:eastAsia="ArialMT"/>
          <w:color w:val="00000A"/>
          <w:sz w:val="24"/>
          <w:szCs w:val="24"/>
        </w:rPr>
        <w:t xml:space="preserve">, </w:t>
      </w:r>
      <w:r>
        <w:rPr>
          <w:rFonts w:eastAsia="ArialMT"/>
          <w:color w:val="00000A"/>
          <w:sz w:val="24"/>
          <w:szCs w:val="24"/>
        </w:rPr>
        <w:t>влажност</w:t>
      </w:r>
      <w:r w:rsidRPr="002C6C68">
        <w:rPr>
          <w:rFonts w:eastAsia="ArialMT"/>
          <w:color w:val="00000A"/>
          <w:sz w:val="24"/>
          <w:szCs w:val="24"/>
        </w:rPr>
        <w:t xml:space="preserve">, </w:t>
      </w:r>
      <w:r>
        <w:rPr>
          <w:rFonts w:eastAsia="ArialMT"/>
          <w:color w:val="00000A"/>
          <w:sz w:val="24"/>
          <w:szCs w:val="24"/>
        </w:rPr>
        <w:t>конзистенција</w:t>
      </w:r>
      <w:r w:rsidRPr="002C6C68">
        <w:rPr>
          <w:rFonts w:eastAsia="ArialMT"/>
          <w:color w:val="00000A"/>
          <w:sz w:val="24"/>
          <w:szCs w:val="24"/>
        </w:rPr>
        <w:t xml:space="preserve"> </w:t>
      </w:r>
      <w:r>
        <w:rPr>
          <w:rFonts w:eastAsia="ArialMT"/>
          <w:color w:val="00000A"/>
          <w:sz w:val="24"/>
          <w:szCs w:val="24"/>
        </w:rPr>
        <w:t>и</w:t>
      </w:r>
      <w:r w:rsidRPr="002C6C68">
        <w:rPr>
          <w:rFonts w:eastAsia="ArialMT"/>
          <w:color w:val="00000A"/>
          <w:sz w:val="24"/>
          <w:szCs w:val="24"/>
        </w:rPr>
        <w:t xml:space="preserve"> </w:t>
      </w:r>
      <w:r>
        <w:rPr>
          <w:rFonts w:eastAsia="ArialMT"/>
          <w:color w:val="00000A"/>
          <w:sz w:val="24"/>
          <w:szCs w:val="24"/>
        </w:rPr>
        <w:t>др</w:t>
      </w:r>
      <w:r w:rsidRPr="002C6C68">
        <w:rPr>
          <w:rFonts w:eastAsia="ArialMT"/>
          <w:color w:val="00000A"/>
          <w:sz w:val="24"/>
          <w:szCs w:val="24"/>
        </w:rPr>
        <w:t>.</w:t>
      </w:r>
      <w:r>
        <w:rPr>
          <w:rFonts w:eastAsia="ArialMT"/>
          <w:color w:val="00000A"/>
          <w:sz w:val="24"/>
          <w:szCs w:val="24"/>
          <w:lang w:val="sr-Cyrl-RS"/>
        </w:rPr>
        <w:t xml:space="preserve"> </w:t>
      </w:r>
      <w:r>
        <w:rPr>
          <w:rFonts w:eastAsia="ArialMT"/>
          <w:color w:val="00000A"/>
          <w:sz w:val="24"/>
          <w:szCs w:val="24"/>
        </w:rPr>
        <w:t>Највеће</w:t>
      </w:r>
      <w:r w:rsidRPr="002C6C68">
        <w:rPr>
          <w:rFonts w:eastAsia="ArialMT"/>
          <w:color w:val="00000A"/>
          <w:sz w:val="24"/>
          <w:szCs w:val="24"/>
        </w:rPr>
        <w:t xml:space="preserve"> </w:t>
      </w:r>
      <w:r>
        <w:rPr>
          <w:rFonts w:eastAsia="ArialMT"/>
          <w:color w:val="00000A"/>
          <w:sz w:val="24"/>
          <w:szCs w:val="24"/>
        </w:rPr>
        <w:t>издвајање</w:t>
      </w:r>
      <w:r w:rsidRPr="002C6C68">
        <w:rPr>
          <w:rFonts w:eastAsia="ArialMT"/>
          <w:color w:val="00000A"/>
          <w:sz w:val="24"/>
          <w:szCs w:val="24"/>
        </w:rPr>
        <w:t xml:space="preserve"> </w:t>
      </w:r>
      <w:r>
        <w:rPr>
          <w:rFonts w:eastAsia="ArialMT"/>
          <w:color w:val="00000A"/>
          <w:sz w:val="24"/>
          <w:szCs w:val="24"/>
        </w:rPr>
        <w:t>прашине</w:t>
      </w:r>
      <w:r w:rsidRPr="002C6C68">
        <w:rPr>
          <w:rFonts w:eastAsia="ArialMT"/>
          <w:color w:val="00000A"/>
          <w:sz w:val="24"/>
          <w:szCs w:val="24"/>
        </w:rPr>
        <w:t xml:space="preserve"> </w:t>
      </w:r>
      <w:r>
        <w:rPr>
          <w:rFonts w:eastAsia="ArialMT"/>
          <w:color w:val="00000A"/>
          <w:sz w:val="24"/>
          <w:szCs w:val="24"/>
        </w:rPr>
        <w:t>на</w:t>
      </w:r>
      <w:r w:rsidRPr="002C6C68">
        <w:rPr>
          <w:rFonts w:eastAsia="ArialMT"/>
          <w:color w:val="00000A"/>
          <w:sz w:val="24"/>
          <w:szCs w:val="24"/>
        </w:rPr>
        <w:t xml:space="preserve"> </w:t>
      </w:r>
      <w:r>
        <w:rPr>
          <w:rFonts w:eastAsia="ArialMT"/>
          <w:color w:val="00000A"/>
          <w:sz w:val="24"/>
          <w:szCs w:val="24"/>
        </w:rPr>
        <w:t>систему</w:t>
      </w:r>
      <w:r w:rsidRPr="002C6C68">
        <w:rPr>
          <w:rFonts w:eastAsia="ArialMT"/>
          <w:color w:val="00000A"/>
          <w:sz w:val="24"/>
          <w:szCs w:val="24"/>
        </w:rPr>
        <w:t xml:space="preserve"> </w:t>
      </w:r>
      <w:r>
        <w:rPr>
          <w:rFonts w:eastAsia="ArialMT"/>
          <w:color w:val="00000A"/>
          <w:sz w:val="24"/>
          <w:szCs w:val="24"/>
          <w:lang w:val="sr-Cyrl-RS"/>
        </w:rPr>
        <w:t xml:space="preserve">одлагача </w:t>
      </w:r>
      <w:r>
        <w:rPr>
          <w:rFonts w:eastAsia="ArialMT"/>
          <w:color w:val="00000A"/>
          <w:sz w:val="24"/>
          <w:szCs w:val="24"/>
        </w:rPr>
        <w:t>настаје</w:t>
      </w:r>
      <w:r w:rsidRPr="002C6C68">
        <w:rPr>
          <w:rFonts w:eastAsia="ArialMT"/>
          <w:color w:val="00000A"/>
          <w:sz w:val="24"/>
          <w:szCs w:val="24"/>
        </w:rPr>
        <w:t xml:space="preserve"> </w:t>
      </w:r>
      <w:r>
        <w:rPr>
          <w:rFonts w:eastAsia="ArialMT"/>
          <w:color w:val="00000A"/>
          <w:sz w:val="24"/>
          <w:szCs w:val="24"/>
        </w:rPr>
        <w:t>при</w:t>
      </w:r>
      <w:r w:rsidRPr="002C6C68">
        <w:rPr>
          <w:rFonts w:eastAsia="ArialMT"/>
          <w:color w:val="00000A"/>
          <w:sz w:val="24"/>
          <w:szCs w:val="24"/>
        </w:rPr>
        <w:t xml:space="preserve"> </w:t>
      </w:r>
      <w:r>
        <w:rPr>
          <w:rFonts w:eastAsia="ArialMT"/>
          <w:color w:val="00000A"/>
          <w:sz w:val="24"/>
          <w:szCs w:val="24"/>
        </w:rPr>
        <w:t>истресању</w:t>
      </w:r>
      <w:r w:rsidRPr="002C6C68">
        <w:rPr>
          <w:rFonts w:eastAsia="ArialMT"/>
          <w:color w:val="00000A"/>
          <w:sz w:val="24"/>
          <w:szCs w:val="24"/>
        </w:rPr>
        <w:t xml:space="preserve"> </w:t>
      </w:r>
      <w:r>
        <w:rPr>
          <w:rFonts w:eastAsia="ArialMT"/>
          <w:color w:val="00000A"/>
          <w:sz w:val="24"/>
          <w:szCs w:val="24"/>
        </w:rPr>
        <w:t>материјала</w:t>
      </w:r>
      <w:r w:rsidRPr="002C6C68">
        <w:rPr>
          <w:rFonts w:eastAsia="ArialMT"/>
          <w:color w:val="00000A"/>
          <w:sz w:val="24"/>
          <w:szCs w:val="24"/>
        </w:rPr>
        <w:t xml:space="preserve"> </w:t>
      </w:r>
      <w:r>
        <w:rPr>
          <w:rFonts w:eastAsia="ArialMT"/>
          <w:color w:val="00000A"/>
          <w:sz w:val="24"/>
          <w:szCs w:val="24"/>
        </w:rPr>
        <w:t>на</w:t>
      </w:r>
      <w:r w:rsidRPr="002C6C68">
        <w:rPr>
          <w:rFonts w:eastAsia="ArialMT"/>
          <w:color w:val="00000A"/>
          <w:sz w:val="24"/>
          <w:szCs w:val="24"/>
        </w:rPr>
        <w:t xml:space="preserve"> </w:t>
      </w:r>
      <w:r>
        <w:rPr>
          <w:rFonts w:eastAsia="ArialMT"/>
          <w:color w:val="00000A"/>
          <w:sz w:val="24"/>
          <w:szCs w:val="24"/>
        </w:rPr>
        <w:t>одлагалиште</w:t>
      </w:r>
      <w:r w:rsidRPr="002C6C68">
        <w:rPr>
          <w:rFonts w:eastAsia="ArialMT"/>
          <w:color w:val="00000A"/>
          <w:sz w:val="24"/>
          <w:szCs w:val="24"/>
        </w:rPr>
        <w:t>.</w:t>
      </w:r>
      <w:r w:rsidRPr="002C6C68">
        <w:rPr>
          <w:rFonts w:eastAsia="ArialMT"/>
          <w:color w:val="00000A"/>
          <w:sz w:val="24"/>
          <w:szCs w:val="24"/>
          <w:lang w:val="sr-Cyrl-RS"/>
        </w:rPr>
        <w:t xml:space="preserve"> </w:t>
      </w:r>
      <w:r>
        <w:rPr>
          <w:rFonts w:eastAsia="ArialMT"/>
          <w:color w:val="00000A"/>
          <w:sz w:val="24"/>
          <w:szCs w:val="24"/>
        </w:rPr>
        <w:t>Мјерењима</w:t>
      </w:r>
      <w:r w:rsidRPr="002C6C68">
        <w:rPr>
          <w:rFonts w:eastAsia="ArialMT"/>
          <w:color w:val="00000A"/>
          <w:sz w:val="24"/>
          <w:szCs w:val="24"/>
        </w:rPr>
        <w:t xml:space="preserve"> </w:t>
      </w:r>
      <w:r>
        <w:rPr>
          <w:rFonts w:eastAsia="ArialMT"/>
          <w:color w:val="00000A"/>
          <w:sz w:val="24"/>
          <w:szCs w:val="24"/>
        </w:rPr>
        <w:t>је</w:t>
      </w:r>
      <w:r w:rsidRPr="002C6C68">
        <w:rPr>
          <w:rFonts w:eastAsia="ArialMT"/>
          <w:color w:val="00000A"/>
          <w:sz w:val="24"/>
          <w:szCs w:val="24"/>
        </w:rPr>
        <w:t xml:space="preserve"> </w:t>
      </w:r>
      <w:r>
        <w:rPr>
          <w:rFonts w:eastAsia="ArialMT"/>
          <w:color w:val="00000A"/>
          <w:sz w:val="24"/>
          <w:szCs w:val="24"/>
        </w:rPr>
        <w:t>утврђено</w:t>
      </w:r>
      <w:r w:rsidRPr="002C6C68">
        <w:rPr>
          <w:rFonts w:eastAsia="ArialMT"/>
          <w:color w:val="00000A"/>
          <w:sz w:val="24"/>
          <w:szCs w:val="24"/>
        </w:rPr>
        <w:t xml:space="preserve"> </w:t>
      </w:r>
      <w:r>
        <w:rPr>
          <w:rFonts w:eastAsia="ArialMT"/>
          <w:color w:val="00000A"/>
          <w:sz w:val="24"/>
          <w:szCs w:val="24"/>
        </w:rPr>
        <w:t>да</w:t>
      </w:r>
      <w:r w:rsidRPr="002C6C68">
        <w:rPr>
          <w:rFonts w:eastAsia="ArialMT"/>
          <w:color w:val="00000A"/>
          <w:sz w:val="24"/>
          <w:szCs w:val="24"/>
        </w:rPr>
        <w:t xml:space="preserve"> </w:t>
      </w:r>
      <w:r>
        <w:rPr>
          <w:rFonts w:eastAsia="ArialMT"/>
          <w:color w:val="00000A"/>
          <w:sz w:val="24"/>
          <w:szCs w:val="24"/>
        </w:rPr>
        <w:t>се</w:t>
      </w:r>
      <w:r w:rsidRPr="002C6C68">
        <w:rPr>
          <w:rFonts w:eastAsia="ArialMT"/>
          <w:color w:val="00000A"/>
          <w:sz w:val="24"/>
          <w:szCs w:val="24"/>
        </w:rPr>
        <w:t xml:space="preserve"> </w:t>
      </w:r>
      <w:r>
        <w:rPr>
          <w:rFonts w:eastAsia="ArialMT"/>
          <w:color w:val="00000A"/>
          <w:sz w:val="24"/>
          <w:szCs w:val="24"/>
        </w:rPr>
        <w:t>при</w:t>
      </w:r>
      <w:r w:rsidRPr="002C6C68">
        <w:rPr>
          <w:rFonts w:eastAsia="ArialMT"/>
          <w:color w:val="00000A"/>
          <w:sz w:val="24"/>
          <w:szCs w:val="24"/>
        </w:rPr>
        <w:t xml:space="preserve"> </w:t>
      </w:r>
      <w:r>
        <w:rPr>
          <w:rFonts w:eastAsia="ArialMT"/>
          <w:color w:val="00000A"/>
          <w:sz w:val="24"/>
          <w:szCs w:val="24"/>
        </w:rPr>
        <w:t>овој</w:t>
      </w:r>
      <w:r w:rsidRPr="002C6C68">
        <w:rPr>
          <w:rFonts w:eastAsia="ArialMT"/>
          <w:color w:val="00000A"/>
          <w:sz w:val="24"/>
          <w:szCs w:val="24"/>
        </w:rPr>
        <w:t xml:space="preserve"> </w:t>
      </w:r>
      <w:r>
        <w:rPr>
          <w:rFonts w:eastAsia="ArialMT"/>
          <w:color w:val="00000A"/>
          <w:sz w:val="24"/>
          <w:szCs w:val="24"/>
        </w:rPr>
        <w:t>фази</w:t>
      </w:r>
      <w:r w:rsidRPr="002C6C68">
        <w:rPr>
          <w:rFonts w:eastAsia="ArialMT"/>
          <w:color w:val="00000A"/>
          <w:sz w:val="24"/>
          <w:szCs w:val="24"/>
        </w:rPr>
        <w:t xml:space="preserve"> </w:t>
      </w:r>
      <w:r>
        <w:rPr>
          <w:rFonts w:eastAsia="ArialMT"/>
          <w:color w:val="00000A"/>
          <w:sz w:val="24"/>
          <w:szCs w:val="24"/>
        </w:rPr>
        <w:t>издвоји</w:t>
      </w:r>
      <w:r w:rsidRPr="002C6C68">
        <w:rPr>
          <w:rFonts w:eastAsia="ArialMT"/>
          <w:color w:val="00000A"/>
          <w:sz w:val="24"/>
          <w:szCs w:val="24"/>
        </w:rPr>
        <w:t xml:space="preserve"> </w:t>
      </w:r>
      <w:r>
        <w:rPr>
          <w:rFonts w:eastAsia="ArialMT"/>
          <w:color w:val="00000A"/>
          <w:sz w:val="24"/>
          <w:szCs w:val="24"/>
        </w:rPr>
        <w:t>количина</w:t>
      </w:r>
      <w:r w:rsidRPr="002C6C68">
        <w:rPr>
          <w:rFonts w:eastAsia="ArialMT"/>
          <w:color w:val="00000A"/>
          <w:sz w:val="24"/>
          <w:szCs w:val="24"/>
        </w:rPr>
        <w:t xml:space="preserve"> </w:t>
      </w:r>
      <w:r>
        <w:rPr>
          <w:rFonts w:eastAsia="ArialMT"/>
          <w:color w:val="00000A"/>
          <w:sz w:val="24"/>
          <w:szCs w:val="24"/>
        </w:rPr>
        <w:t>прашине</w:t>
      </w:r>
      <w:r w:rsidRPr="002C6C68">
        <w:rPr>
          <w:rFonts w:eastAsia="ArialMT"/>
          <w:color w:val="00000A"/>
          <w:sz w:val="24"/>
          <w:szCs w:val="24"/>
        </w:rPr>
        <w:t xml:space="preserve"> </w:t>
      </w:r>
      <w:r>
        <w:rPr>
          <w:rFonts w:eastAsia="ArialMT"/>
          <w:color w:val="00000A"/>
          <w:sz w:val="24"/>
          <w:szCs w:val="24"/>
        </w:rPr>
        <w:t>око</w:t>
      </w:r>
      <w:r w:rsidRPr="002C6C68">
        <w:rPr>
          <w:rFonts w:eastAsia="ArialMT"/>
          <w:color w:val="00000A"/>
          <w:sz w:val="24"/>
          <w:szCs w:val="24"/>
        </w:rPr>
        <w:t xml:space="preserve"> 1,7 g/m</w:t>
      </w:r>
      <w:r w:rsidRPr="002C6C68">
        <w:rPr>
          <w:rFonts w:eastAsia="ArialMT"/>
          <w:color w:val="00000A"/>
          <w:sz w:val="24"/>
          <w:szCs w:val="24"/>
          <w:vertAlign w:val="superscript"/>
        </w:rPr>
        <w:t>2</w:t>
      </w:r>
      <w:r w:rsidRPr="002C6C68">
        <w:rPr>
          <w:rFonts w:eastAsia="ArialMT"/>
          <w:color w:val="00000A"/>
          <w:sz w:val="24"/>
          <w:szCs w:val="24"/>
        </w:rPr>
        <w:t xml:space="preserve"> </w:t>
      </w:r>
      <w:r>
        <w:rPr>
          <w:rFonts w:eastAsia="ArialMT"/>
          <w:color w:val="00000A"/>
          <w:sz w:val="24"/>
          <w:szCs w:val="24"/>
          <w:lang w:val="sr-Cyrl-RS"/>
        </w:rPr>
        <w:t>у минуту</w:t>
      </w:r>
      <w:r w:rsidRPr="002C6C68">
        <w:rPr>
          <w:rFonts w:eastAsia="ArialMT"/>
          <w:color w:val="00000A"/>
          <w:sz w:val="24"/>
          <w:szCs w:val="24"/>
        </w:rPr>
        <w:t xml:space="preserve">, </w:t>
      </w:r>
      <w:r>
        <w:rPr>
          <w:rFonts w:eastAsia="ArialMT"/>
          <w:color w:val="00000A"/>
          <w:sz w:val="24"/>
          <w:szCs w:val="24"/>
          <w:lang w:val="sr-Cyrl-RS"/>
        </w:rPr>
        <w:t xml:space="preserve">а концентрације лебдеће прашине се креће око </w:t>
      </w:r>
      <w:r w:rsidRPr="002C6C68">
        <w:rPr>
          <w:rFonts w:eastAsia="ArialMT"/>
          <w:color w:val="00000A"/>
          <w:sz w:val="24"/>
          <w:szCs w:val="24"/>
        </w:rPr>
        <w:t>41 mg/m</w:t>
      </w:r>
      <w:r w:rsidRPr="002C6C68">
        <w:rPr>
          <w:rFonts w:eastAsia="ArialMT"/>
          <w:color w:val="00000A"/>
          <w:sz w:val="24"/>
          <w:szCs w:val="24"/>
          <w:vertAlign w:val="superscript"/>
        </w:rPr>
        <w:t>3</w:t>
      </w:r>
      <w:r>
        <w:rPr>
          <w:rFonts w:eastAsia="ArialMT"/>
          <w:color w:val="00000A"/>
          <w:sz w:val="24"/>
          <w:szCs w:val="24"/>
          <w:lang w:val="sr-Cyrl-RS"/>
        </w:rPr>
        <w:t>.</w:t>
      </w:r>
    </w:p>
    <w:p w:rsidR="00126EA3" w:rsidRPr="002C6C68" w:rsidRDefault="00126EA3" w:rsidP="00126EA3">
      <w:pPr>
        <w:autoSpaceDE w:val="0"/>
        <w:autoSpaceDN w:val="0"/>
        <w:adjustRightInd w:val="0"/>
        <w:jc w:val="both"/>
        <w:rPr>
          <w:rFonts w:ascii="ArialMT" w:eastAsia="ArialMT" w:hAnsiTheme="minorHAnsi" w:cs="ArialMT"/>
          <w:color w:val="00000A"/>
          <w:sz w:val="22"/>
          <w:szCs w:val="22"/>
        </w:rPr>
      </w:pPr>
      <w:r w:rsidRPr="00463295">
        <w:rPr>
          <w:sz w:val="24"/>
          <w:szCs w:val="24"/>
        </w:rPr>
        <w:t>Запрашеност ваздуха проузрокована</w:t>
      </w:r>
      <w:r w:rsidRPr="00463295">
        <w:rPr>
          <w:sz w:val="24"/>
          <w:szCs w:val="24"/>
          <w:lang w:val="sr-Cyrl-RS"/>
        </w:rPr>
        <w:t xml:space="preserve"> </w:t>
      </w:r>
      <w:r>
        <w:rPr>
          <w:sz w:val="24"/>
          <w:szCs w:val="24"/>
          <w:lang w:val="sr-Cyrl-RS"/>
        </w:rPr>
        <w:t xml:space="preserve">камионским </w:t>
      </w:r>
      <w:r w:rsidRPr="00463295">
        <w:rPr>
          <w:sz w:val="24"/>
          <w:szCs w:val="24"/>
        </w:rPr>
        <w:t>транспортом зависи од брзине кретања возила, конструкције гума, интензитета</w:t>
      </w:r>
      <w:r w:rsidRPr="00463295">
        <w:rPr>
          <w:sz w:val="24"/>
          <w:szCs w:val="24"/>
          <w:lang w:val="sr-Cyrl-RS"/>
        </w:rPr>
        <w:t xml:space="preserve"> </w:t>
      </w:r>
      <w:r w:rsidRPr="00463295">
        <w:rPr>
          <w:sz w:val="24"/>
          <w:szCs w:val="24"/>
        </w:rPr>
        <w:t>транспорта, стања путева, брзине вјетра, влажности путева и атмосфере. Повећањем</w:t>
      </w:r>
      <w:r w:rsidRPr="00463295">
        <w:rPr>
          <w:sz w:val="24"/>
          <w:szCs w:val="24"/>
          <w:lang w:val="sr-Cyrl-RS"/>
        </w:rPr>
        <w:t xml:space="preserve"> </w:t>
      </w:r>
      <w:r w:rsidRPr="00463295">
        <w:rPr>
          <w:sz w:val="24"/>
          <w:szCs w:val="24"/>
        </w:rPr>
        <w:t>брзине и интензитета транспорта повећава се запрашеност. Меке подлоге транспортног</w:t>
      </w:r>
      <w:r w:rsidRPr="00463295">
        <w:rPr>
          <w:sz w:val="24"/>
          <w:szCs w:val="24"/>
          <w:lang w:val="sr-Cyrl-RS"/>
        </w:rPr>
        <w:t xml:space="preserve"> </w:t>
      </w:r>
      <w:r w:rsidRPr="00463295">
        <w:rPr>
          <w:sz w:val="24"/>
          <w:szCs w:val="24"/>
        </w:rPr>
        <w:t>пута главни су узрочник издвајања прашине са пута.</w:t>
      </w:r>
      <w:r w:rsidRPr="00463295">
        <w:rPr>
          <w:rStyle w:val="Heading1Char"/>
          <w:rFonts w:ascii="Times New Roman" w:hAnsi="Times New Roman" w:cs="Times New Roman"/>
          <w:sz w:val="24"/>
          <w:szCs w:val="24"/>
        </w:rPr>
        <w:t xml:space="preserve"> </w:t>
      </w:r>
      <w:r w:rsidRPr="00463295">
        <w:rPr>
          <w:sz w:val="24"/>
          <w:szCs w:val="24"/>
        </w:rPr>
        <w:t>Брзина вјетра значајно утиче на</w:t>
      </w:r>
      <w:r w:rsidRPr="00463295">
        <w:rPr>
          <w:sz w:val="24"/>
          <w:szCs w:val="24"/>
          <w:lang w:val="sr-Cyrl-RS"/>
        </w:rPr>
        <w:t xml:space="preserve"> </w:t>
      </w:r>
      <w:r w:rsidRPr="00463295">
        <w:rPr>
          <w:sz w:val="24"/>
          <w:szCs w:val="24"/>
        </w:rPr>
        <w:t>подизање прашине са пута (већ код брзине вјетра од 1,2 m/s долази до подизања</w:t>
      </w:r>
      <w:r w:rsidRPr="00463295">
        <w:rPr>
          <w:sz w:val="24"/>
          <w:szCs w:val="24"/>
          <w:lang w:val="sr-Cyrl-RS"/>
        </w:rPr>
        <w:t xml:space="preserve"> </w:t>
      </w:r>
      <w:r w:rsidRPr="00463295">
        <w:rPr>
          <w:sz w:val="24"/>
          <w:szCs w:val="24"/>
        </w:rPr>
        <w:t>прашине). Влажност подлоге знатно утиче на смањење подизања прашине (мокар пут</w:t>
      </w:r>
      <w:r w:rsidRPr="00463295">
        <w:rPr>
          <w:sz w:val="24"/>
          <w:szCs w:val="24"/>
          <w:lang w:val="sr-Cyrl-RS"/>
        </w:rPr>
        <w:t xml:space="preserve"> </w:t>
      </w:r>
      <w:r w:rsidRPr="00463295">
        <w:rPr>
          <w:sz w:val="24"/>
          <w:szCs w:val="24"/>
        </w:rPr>
        <w:t>смањује концентрацију прашине на свега 1-2 mg/m</w:t>
      </w:r>
      <w:r w:rsidRPr="00463295">
        <w:rPr>
          <w:sz w:val="24"/>
          <w:szCs w:val="24"/>
          <w:vertAlign w:val="superscript"/>
        </w:rPr>
        <w:t>3</w:t>
      </w:r>
      <w:r w:rsidRPr="00463295">
        <w:rPr>
          <w:sz w:val="24"/>
          <w:szCs w:val="24"/>
        </w:rPr>
        <w:t>). Зависно од наведених фактора,</w:t>
      </w:r>
      <w:r w:rsidRPr="00463295">
        <w:rPr>
          <w:sz w:val="24"/>
          <w:szCs w:val="24"/>
          <w:lang w:val="sr-Cyrl-RS"/>
        </w:rPr>
        <w:t xml:space="preserve"> </w:t>
      </w:r>
      <w:r w:rsidRPr="00463295">
        <w:rPr>
          <w:sz w:val="24"/>
          <w:szCs w:val="24"/>
        </w:rPr>
        <w:t>концентрација прашине се креће од неколико mg/m</w:t>
      </w:r>
      <w:r w:rsidRPr="00463295">
        <w:rPr>
          <w:sz w:val="24"/>
          <w:szCs w:val="24"/>
          <w:vertAlign w:val="superscript"/>
        </w:rPr>
        <w:t>3</w:t>
      </w:r>
      <w:r w:rsidRPr="00463295">
        <w:rPr>
          <w:sz w:val="24"/>
          <w:szCs w:val="24"/>
        </w:rPr>
        <w:t xml:space="preserve"> па </w:t>
      </w:r>
      <w:r w:rsidRPr="00463295">
        <w:rPr>
          <w:sz w:val="24"/>
          <w:szCs w:val="24"/>
          <w:lang w:val="sr-Cyrl-RS"/>
        </w:rPr>
        <w:t>више</w:t>
      </w:r>
      <w:r w:rsidRPr="00463295">
        <w:rPr>
          <w:sz w:val="24"/>
          <w:szCs w:val="24"/>
        </w:rPr>
        <w:t xml:space="preserve"> нпр. код сувог пута и</w:t>
      </w:r>
      <w:r w:rsidRPr="00463295">
        <w:rPr>
          <w:sz w:val="24"/>
          <w:szCs w:val="24"/>
          <w:lang w:val="sr-Cyrl-RS"/>
        </w:rPr>
        <w:t xml:space="preserve"> </w:t>
      </w:r>
      <w:r w:rsidRPr="00463295">
        <w:rPr>
          <w:sz w:val="24"/>
          <w:szCs w:val="24"/>
        </w:rPr>
        <w:t>вјетра брзине 2,5 m/s на путу са туцаничком подлогом концентрација прашине достиже</w:t>
      </w:r>
      <w:r>
        <w:rPr>
          <w:sz w:val="24"/>
          <w:szCs w:val="24"/>
          <w:lang w:val="sr-Cyrl-RS"/>
        </w:rPr>
        <w:t xml:space="preserve"> </w:t>
      </w:r>
      <w:r w:rsidRPr="00463295">
        <w:rPr>
          <w:sz w:val="24"/>
          <w:szCs w:val="24"/>
        </w:rPr>
        <w:t>око 55 mg/m</w:t>
      </w:r>
      <w:r w:rsidRPr="00463295">
        <w:rPr>
          <w:sz w:val="24"/>
          <w:szCs w:val="24"/>
          <w:vertAlign w:val="superscript"/>
        </w:rPr>
        <w:t>3</w:t>
      </w:r>
      <w:r w:rsidRPr="00463295">
        <w:rPr>
          <w:sz w:val="24"/>
          <w:szCs w:val="24"/>
        </w:rPr>
        <w:t>, док при истим условима и малом влажношћу пута, концентрација опада</w:t>
      </w:r>
      <w:r w:rsidRPr="00463295">
        <w:rPr>
          <w:sz w:val="24"/>
          <w:szCs w:val="24"/>
          <w:lang w:val="sr-Cyrl-RS"/>
        </w:rPr>
        <w:t xml:space="preserve"> </w:t>
      </w:r>
      <w:r w:rsidRPr="00463295">
        <w:rPr>
          <w:sz w:val="24"/>
          <w:szCs w:val="24"/>
        </w:rPr>
        <w:t>на 20-25 mg/m</w:t>
      </w:r>
      <w:r w:rsidRPr="00463295">
        <w:rPr>
          <w:sz w:val="24"/>
          <w:szCs w:val="24"/>
          <w:vertAlign w:val="superscript"/>
        </w:rPr>
        <w:t>3</w:t>
      </w:r>
      <w:r w:rsidRPr="00463295">
        <w:rPr>
          <w:sz w:val="24"/>
          <w:szCs w:val="24"/>
        </w:rPr>
        <w:t>.</w:t>
      </w:r>
      <w:r>
        <w:rPr>
          <w:sz w:val="24"/>
          <w:szCs w:val="24"/>
          <w:lang w:val="sr-Cyrl-RS"/>
        </w:rPr>
        <w:t xml:space="preserve"> </w:t>
      </w:r>
      <w:r>
        <w:rPr>
          <w:rFonts w:eastAsia="ArialMT"/>
          <w:color w:val="00000A"/>
          <w:sz w:val="24"/>
          <w:szCs w:val="24"/>
        </w:rPr>
        <w:t>Са</w:t>
      </w:r>
      <w:r w:rsidRPr="00CA2F3A">
        <w:rPr>
          <w:rFonts w:eastAsia="ArialMT"/>
          <w:color w:val="00000A"/>
          <w:sz w:val="24"/>
          <w:szCs w:val="24"/>
        </w:rPr>
        <w:t xml:space="preserve"> </w:t>
      </w:r>
      <w:r>
        <w:rPr>
          <w:rFonts w:eastAsia="ArialMT"/>
          <w:color w:val="00000A"/>
          <w:sz w:val="24"/>
          <w:szCs w:val="24"/>
        </w:rPr>
        <w:t>становишта</w:t>
      </w:r>
      <w:r w:rsidRPr="00CA2F3A">
        <w:rPr>
          <w:rFonts w:eastAsia="ArialMT"/>
          <w:color w:val="00000A"/>
          <w:sz w:val="24"/>
          <w:szCs w:val="24"/>
        </w:rPr>
        <w:t xml:space="preserve"> </w:t>
      </w:r>
      <w:r>
        <w:rPr>
          <w:rFonts w:eastAsia="ArialMT"/>
          <w:color w:val="00000A"/>
          <w:sz w:val="24"/>
          <w:szCs w:val="24"/>
        </w:rPr>
        <w:t>емисије</w:t>
      </w:r>
      <w:r w:rsidRPr="00CA2F3A">
        <w:rPr>
          <w:rFonts w:eastAsia="ArialMT"/>
          <w:color w:val="00000A"/>
          <w:sz w:val="24"/>
          <w:szCs w:val="24"/>
        </w:rPr>
        <w:t xml:space="preserve"> </w:t>
      </w:r>
      <w:r>
        <w:rPr>
          <w:rFonts w:eastAsia="ArialMT"/>
          <w:color w:val="00000A"/>
          <w:sz w:val="24"/>
          <w:szCs w:val="24"/>
        </w:rPr>
        <w:t>прашине</w:t>
      </w:r>
      <w:r w:rsidRPr="00CA2F3A">
        <w:rPr>
          <w:rFonts w:eastAsia="ArialMT"/>
          <w:color w:val="00000A"/>
          <w:sz w:val="24"/>
          <w:szCs w:val="24"/>
        </w:rPr>
        <w:t xml:space="preserve"> </w:t>
      </w:r>
      <w:r>
        <w:rPr>
          <w:rFonts w:eastAsia="ArialMT"/>
          <w:color w:val="00000A"/>
          <w:sz w:val="24"/>
          <w:szCs w:val="24"/>
        </w:rPr>
        <w:t>у</w:t>
      </w:r>
      <w:r w:rsidRPr="00CA2F3A">
        <w:rPr>
          <w:rFonts w:eastAsia="ArialMT"/>
          <w:color w:val="00000A"/>
          <w:sz w:val="24"/>
          <w:szCs w:val="24"/>
        </w:rPr>
        <w:t xml:space="preserve"> </w:t>
      </w:r>
      <w:r>
        <w:rPr>
          <w:rFonts w:eastAsia="ArialMT"/>
          <w:color w:val="00000A"/>
          <w:sz w:val="24"/>
          <w:szCs w:val="24"/>
        </w:rPr>
        <w:t>радну</w:t>
      </w:r>
      <w:r w:rsidRPr="00CA2F3A">
        <w:rPr>
          <w:rFonts w:eastAsia="ArialMT"/>
          <w:color w:val="00000A"/>
          <w:sz w:val="24"/>
          <w:szCs w:val="24"/>
        </w:rPr>
        <w:t xml:space="preserve"> </w:t>
      </w:r>
      <w:r>
        <w:rPr>
          <w:rFonts w:eastAsia="ArialMT"/>
          <w:color w:val="00000A"/>
          <w:sz w:val="24"/>
          <w:szCs w:val="24"/>
        </w:rPr>
        <w:t>атмосферу</w:t>
      </w:r>
      <w:r w:rsidRPr="00CA2F3A">
        <w:rPr>
          <w:rFonts w:eastAsia="ArialMT"/>
          <w:color w:val="00000A"/>
          <w:sz w:val="24"/>
          <w:szCs w:val="24"/>
        </w:rPr>
        <w:t xml:space="preserve"> </w:t>
      </w:r>
      <w:r>
        <w:rPr>
          <w:rFonts w:eastAsia="ArialMT"/>
          <w:color w:val="00000A"/>
          <w:sz w:val="24"/>
          <w:szCs w:val="24"/>
        </w:rPr>
        <w:t>копа</w:t>
      </w:r>
      <w:r w:rsidRPr="00CA2F3A">
        <w:rPr>
          <w:rFonts w:eastAsia="ArialMT"/>
          <w:color w:val="00000A"/>
          <w:sz w:val="24"/>
          <w:szCs w:val="24"/>
        </w:rPr>
        <w:t xml:space="preserve"> </w:t>
      </w:r>
      <w:r>
        <w:rPr>
          <w:rFonts w:eastAsia="ArialMT"/>
          <w:color w:val="00000A"/>
          <w:sz w:val="24"/>
          <w:szCs w:val="24"/>
        </w:rPr>
        <w:t>и</w:t>
      </w:r>
      <w:r w:rsidRPr="00CA2F3A">
        <w:rPr>
          <w:rFonts w:eastAsia="ArialMT"/>
          <w:color w:val="00000A"/>
          <w:sz w:val="24"/>
          <w:szCs w:val="24"/>
        </w:rPr>
        <w:t xml:space="preserve"> </w:t>
      </w:r>
      <w:r>
        <w:rPr>
          <w:rFonts w:eastAsia="ArialMT"/>
          <w:color w:val="00000A"/>
          <w:sz w:val="24"/>
          <w:szCs w:val="24"/>
        </w:rPr>
        <w:t>шире</w:t>
      </w:r>
      <w:r w:rsidRPr="00CA2F3A">
        <w:rPr>
          <w:rFonts w:eastAsia="ArialMT"/>
          <w:color w:val="00000A"/>
          <w:sz w:val="24"/>
          <w:szCs w:val="24"/>
        </w:rPr>
        <w:t xml:space="preserve">, </w:t>
      </w:r>
      <w:r>
        <w:rPr>
          <w:rFonts w:eastAsia="ArialMT"/>
          <w:color w:val="00000A"/>
          <w:sz w:val="24"/>
          <w:szCs w:val="24"/>
        </w:rPr>
        <w:t>транспорт</w:t>
      </w:r>
      <w:r w:rsidRPr="00CA2F3A">
        <w:rPr>
          <w:rFonts w:eastAsia="ArialMT"/>
          <w:color w:val="00000A"/>
          <w:sz w:val="24"/>
          <w:szCs w:val="24"/>
        </w:rPr>
        <w:t xml:space="preserve"> </w:t>
      </w:r>
      <w:r>
        <w:rPr>
          <w:rFonts w:eastAsia="ArialMT"/>
          <w:color w:val="00000A"/>
          <w:sz w:val="24"/>
          <w:szCs w:val="24"/>
          <w:lang w:val="sr-Cyrl-RS"/>
        </w:rPr>
        <w:t xml:space="preserve">гуменим транспортерима </w:t>
      </w:r>
      <w:r>
        <w:rPr>
          <w:rFonts w:eastAsia="ArialMT"/>
          <w:color w:val="00000A"/>
          <w:sz w:val="24"/>
          <w:szCs w:val="24"/>
        </w:rPr>
        <w:t>не</w:t>
      </w:r>
      <w:r w:rsidRPr="00CA2F3A">
        <w:rPr>
          <w:rFonts w:eastAsia="ArialMT"/>
          <w:color w:val="00000A"/>
          <w:sz w:val="24"/>
          <w:szCs w:val="24"/>
        </w:rPr>
        <w:t xml:space="preserve"> </w:t>
      </w:r>
      <w:r>
        <w:rPr>
          <w:rFonts w:eastAsia="ArialMT"/>
          <w:color w:val="00000A"/>
          <w:sz w:val="24"/>
          <w:szCs w:val="24"/>
        </w:rPr>
        <w:t>представља</w:t>
      </w:r>
      <w:r>
        <w:rPr>
          <w:rFonts w:eastAsia="ArialMT"/>
          <w:color w:val="00000A"/>
          <w:sz w:val="24"/>
          <w:szCs w:val="24"/>
          <w:lang w:val="sr-Cyrl-RS"/>
        </w:rPr>
        <w:t xml:space="preserve"> </w:t>
      </w:r>
      <w:r>
        <w:rPr>
          <w:rFonts w:eastAsia="ArialMT"/>
          <w:color w:val="00000A"/>
          <w:sz w:val="24"/>
          <w:szCs w:val="24"/>
        </w:rPr>
        <w:t>значајан</w:t>
      </w:r>
      <w:r w:rsidRPr="00CA2F3A">
        <w:rPr>
          <w:rFonts w:eastAsia="ArialMT"/>
          <w:color w:val="00000A"/>
          <w:sz w:val="24"/>
          <w:szCs w:val="24"/>
        </w:rPr>
        <w:t xml:space="preserve"> </w:t>
      </w:r>
      <w:r>
        <w:rPr>
          <w:rFonts w:eastAsia="ArialMT"/>
          <w:color w:val="00000A"/>
          <w:sz w:val="24"/>
          <w:szCs w:val="24"/>
        </w:rPr>
        <w:t>извор</w:t>
      </w:r>
      <w:r w:rsidRPr="00CA2F3A">
        <w:rPr>
          <w:rFonts w:eastAsia="ArialMT"/>
          <w:color w:val="00000A"/>
          <w:sz w:val="24"/>
          <w:szCs w:val="24"/>
        </w:rPr>
        <w:t xml:space="preserve"> </w:t>
      </w:r>
      <w:r>
        <w:rPr>
          <w:rFonts w:eastAsia="ArialMT"/>
          <w:color w:val="00000A"/>
          <w:sz w:val="24"/>
          <w:szCs w:val="24"/>
        </w:rPr>
        <w:t>прашине</w:t>
      </w:r>
      <w:r w:rsidRPr="00CA2F3A">
        <w:rPr>
          <w:rFonts w:eastAsia="ArialMT"/>
          <w:color w:val="00000A"/>
          <w:sz w:val="24"/>
          <w:szCs w:val="24"/>
        </w:rPr>
        <w:t xml:space="preserve"> (</w:t>
      </w:r>
      <w:r>
        <w:rPr>
          <w:rFonts w:eastAsia="ArialMT"/>
          <w:color w:val="00000A"/>
          <w:sz w:val="24"/>
          <w:szCs w:val="24"/>
        </w:rPr>
        <w:t>изузетак</w:t>
      </w:r>
      <w:r w:rsidRPr="00CA2F3A">
        <w:rPr>
          <w:rFonts w:eastAsia="ArialMT"/>
          <w:color w:val="00000A"/>
          <w:sz w:val="24"/>
          <w:szCs w:val="24"/>
        </w:rPr>
        <w:t xml:space="preserve"> </w:t>
      </w:r>
      <w:r>
        <w:rPr>
          <w:rFonts w:eastAsia="ArialMT"/>
          <w:color w:val="00000A"/>
          <w:sz w:val="24"/>
          <w:szCs w:val="24"/>
        </w:rPr>
        <w:t>су</w:t>
      </w:r>
      <w:r w:rsidRPr="00CA2F3A">
        <w:rPr>
          <w:rFonts w:eastAsia="ArialMT"/>
          <w:color w:val="00000A"/>
          <w:sz w:val="24"/>
          <w:szCs w:val="24"/>
        </w:rPr>
        <w:t xml:space="preserve"> </w:t>
      </w:r>
      <w:r>
        <w:rPr>
          <w:rFonts w:eastAsia="ArialMT"/>
          <w:color w:val="00000A"/>
          <w:sz w:val="24"/>
          <w:szCs w:val="24"/>
        </w:rPr>
        <w:t>неповоњни</w:t>
      </w:r>
      <w:r w:rsidRPr="00CA2F3A">
        <w:rPr>
          <w:rFonts w:eastAsia="ArialMT"/>
          <w:color w:val="00000A"/>
          <w:sz w:val="24"/>
          <w:szCs w:val="24"/>
        </w:rPr>
        <w:t xml:space="preserve"> </w:t>
      </w:r>
      <w:r>
        <w:rPr>
          <w:rFonts w:eastAsia="ArialMT"/>
          <w:color w:val="00000A"/>
          <w:sz w:val="24"/>
          <w:szCs w:val="24"/>
        </w:rPr>
        <w:t>климатски</w:t>
      </w:r>
      <w:r w:rsidRPr="00CA2F3A">
        <w:rPr>
          <w:rFonts w:eastAsia="ArialMT"/>
          <w:color w:val="00000A"/>
          <w:sz w:val="24"/>
          <w:szCs w:val="24"/>
        </w:rPr>
        <w:t xml:space="preserve"> </w:t>
      </w:r>
      <w:r>
        <w:rPr>
          <w:rFonts w:eastAsia="ArialMT"/>
          <w:color w:val="00000A"/>
          <w:sz w:val="24"/>
          <w:szCs w:val="24"/>
        </w:rPr>
        <w:t>услови</w:t>
      </w:r>
      <w:r w:rsidRPr="00CA2F3A">
        <w:rPr>
          <w:rFonts w:eastAsia="ArialMT"/>
          <w:color w:val="00000A"/>
          <w:sz w:val="24"/>
          <w:szCs w:val="24"/>
        </w:rPr>
        <w:t xml:space="preserve">, </w:t>
      </w:r>
      <w:r>
        <w:rPr>
          <w:rFonts w:eastAsia="ArialMT"/>
          <w:color w:val="00000A"/>
          <w:sz w:val="24"/>
          <w:szCs w:val="24"/>
        </w:rPr>
        <w:t>када</w:t>
      </w:r>
      <w:r w:rsidRPr="00CA2F3A">
        <w:rPr>
          <w:rFonts w:eastAsia="ArialMT"/>
          <w:color w:val="00000A"/>
          <w:sz w:val="24"/>
          <w:szCs w:val="24"/>
        </w:rPr>
        <w:t xml:space="preserve"> </w:t>
      </w:r>
      <w:r>
        <w:rPr>
          <w:rFonts w:eastAsia="ArialMT"/>
          <w:color w:val="00000A"/>
          <w:sz w:val="24"/>
          <w:szCs w:val="24"/>
        </w:rPr>
        <w:t>при</w:t>
      </w:r>
      <w:r w:rsidRPr="00CA2F3A">
        <w:rPr>
          <w:rFonts w:eastAsia="ArialMT"/>
          <w:color w:val="00000A"/>
          <w:sz w:val="24"/>
          <w:szCs w:val="24"/>
        </w:rPr>
        <w:t xml:space="preserve"> </w:t>
      </w:r>
      <w:r>
        <w:rPr>
          <w:rFonts w:eastAsia="ArialMT"/>
          <w:color w:val="00000A"/>
          <w:sz w:val="24"/>
          <w:szCs w:val="24"/>
        </w:rPr>
        <w:t>већим брзинама</w:t>
      </w:r>
      <w:r>
        <w:rPr>
          <w:rFonts w:eastAsia="ArialMT"/>
          <w:color w:val="00000A"/>
          <w:sz w:val="24"/>
          <w:szCs w:val="24"/>
          <w:lang w:val="sr-Cyrl-RS"/>
        </w:rPr>
        <w:t xml:space="preserve"> </w:t>
      </w:r>
      <w:r>
        <w:rPr>
          <w:rFonts w:eastAsia="ArialMT"/>
          <w:color w:val="00000A"/>
          <w:sz w:val="24"/>
          <w:szCs w:val="24"/>
        </w:rPr>
        <w:t>вјетра</w:t>
      </w:r>
      <w:r w:rsidRPr="00CA2F3A">
        <w:rPr>
          <w:rFonts w:eastAsia="ArialMT"/>
          <w:color w:val="00000A"/>
          <w:sz w:val="24"/>
          <w:szCs w:val="24"/>
        </w:rPr>
        <w:t xml:space="preserve"> </w:t>
      </w:r>
      <w:r>
        <w:rPr>
          <w:rFonts w:eastAsia="ArialMT"/>
          <w:color w:val="00000A"/>
          <w:sz w:val="24"/>
          <w:szCs w:val="24"/>
        </w:rPr>
        <w:t>може</w:t>
      </w:r>
      <w:r w:rsidRPr="00CA2F3A">
        <w:rPr>
          <w:rFonts w:eastAsia="ArialMT"/>
          <w:color w:val="00000A"/>
          <w:sz w:val="24"/>
          <w:szCs w:val="24"/>
        </w:rPr>
        <w:t xml:space="preserve"> </w:t>
      </w:r>
      <w:r>
        <w:rPr>
          <w:rFonts w:eastAsia="ArialMT"/>
          <w:color w:val="00000A"/>
          <w:sz w:val="24"/>
          <w:szCs w:val="24"/>
        </w:rPr>
        <w:t>доћи</w:t>
      </w:r>
      <w:r w:rsidRPr="00CA2F3A">
        <w:rPr>
          <w:rFonts w:eastAsia="ArialMT"/>
          <w:color w:val="00000A"/>
          <w:sz w:val="24"/>
          <w:szCs w:val="24"/>
        </w:rPr>
        <w:t xml:space="preserve"> </w:t>
      </w:r>
      <w:r>
        <w:rPr>
          <w:rFonts w:eastAsia="ArialMT"/>
          <w:color w:val="00000A"/>
          <w:sz w:val="24"/>
          <w:szCs w:val="24"/>
        </w:rPr>
        <w:t>до</w:t>
      </w:r>
      <w:r w:rsidRPr="00CA2F3A">
        <w:rPr>
          <w:rFonts w:eastAsia="ArialMT"/>
          <w:color w:val="00000A"/>
          <w:sz w:val="24"/>
          <w:szCs w:val="24"/>
        </w:rPr>
        <w:t xml:space="preserve"> </w:t>
      </w:r>
      <w:r>
        <w:rPr>
          <w:rFonts w:eastAsia="ArialMT"/>
          <w:color w:val="00000A"/>
          <w:sz w:val="24"/>
          <w:szCs w:val="24"/>
        </w:rPr>
        <w:t>узвитлавања</w:t>
      </w:r>
      <w:r w:rsidRPr="00CA2F3A">
        <w:rPr>
          <w:rFonts w:eastAsia="ArialMT"/>
          <w:color w:val="00000A"/>
          <w:sz w:val="24"/>
          <w:szCs w:val="24"/>
        </w:rPr>
        <w:t xml:space="preserve"> </w:t>
      </w:r>
      <w:r>
        <w:rPr>
          <w:rFonts w:eastAsia="ArialMT"/>
          <w:color w:val="00000A"/>
          <w:sz w:val="24"/>
          <w:szCs w:val="24"/>
        </w:rPr>
        <w:t>и</w:t>
      </w:r>
      <w:r w:rsidRPr="00CA2F3A">
        <w:rPr>
          <w:rFonts w:eastAsia="ArialMT"/>
          <w:color w:val="00000A"/>
          <w:sz w:val="24"/>
          <w:szCs w:val="24"/>
        </w:rPr>
        <w:t xml:space="preserve"> </w:t>
      </w:r>
      <w:r>
        <w:rPr>
          <w:rFonts w:eastAsia="ArialMT"/>
          <w:color w:val="00000A"/>
          <w:sz w:val="24"/>
          <w:szCs w:val="24"/>
        </w:rPr>
        <w:t>разношења</w:t>
      </w:r>
      <w:r w:rsidRPr="00CA2F3A">
        <w:rPr>
          <w:rFonts w:eastAsia="ArialMT"/>
          <w:color w:val="00000A"/>
          <w:sz w:val="24"/>
          <w:szCs w:val="24"/>
        </w:rPr>
        <w:t xml:space="preserve"> </w:t>
      </w:r>
      <w:r>
        <w:rPr>
          <w:rFonts w:eastAsia="ArialMT"/>
          <w:color w:val="00000A"/>
          <w:sz w:val="24"/>
          <w:szCs w:val="24"/>
        </w:rPr>
        <w:t>ситнијих</w:t>
      </w:r>
      <w:r w:rsidRPr="00CA2F3A">
        <w:rPr>
          <w:rFonts w:eastAsia="ArialMT"/>
          <w:color w:val="00000A"/>
          <w:sz w:val="24"/>
          <w:szCs w:val="24"/>
        </w:rPr>
        <w:t xml:space="preserve"> </w:t>
      </w:r>
      <w:r>
        <w:rPr>
          <w:rFonts w:eastAsia="ArialMT"/>
          <w:color w:val="00000A"/>
          <w:sz w:val="24"/>
          <w:szCs w:val="24"/>
        </w:rPr>
        <w:t>фракција</w:t>
      </w:r>
      <w:r w:rsidRPr="00CA2F3A">
        <w:rPr>
          <w:rFonts w:eastAsia="ArialMT"/>
          <w:color w:val="00000A"/>
          <w:sz w:val="24"/>
          <w:szCs w:val="24"/>
        </w:rPr>
        <w:t xml:space="preserve"> </w:t>
      </w:r>
      <w:r>
        <w:rPr>
          <w:rFonts w:eastAsia="ArialMT"/>
          <w:color w:val="00000A"/>
          <w:sz w:val="24"/>
          <w:szCs w:val="24"/>
        </w:rPr>
        <w:t>са</w:t>
      </w:r>
      <w:r w:rsidRPr="00CA2F3A">
        <w:rPr>
          <w:rFonts w:eastAsia="ArialMT"/>
          <w:color w:val="00000A"/>
          <w:sz w:val="24"/>
          <w:szCs w:val="24"/>
        </w:rPr>
        <w:t xml:space="preserve"> </w:t>
      </w:r>
      <w:r>
        <w:rPr>
          <w:rFonts w:eastAsia="ArialMT"/>
          <w:color w:val="00000A"/>
          <w:sz w:val="24"/>
          <w:szCs w:val="24"/>
        </w:rPr>
        <w:t>гумене</w:t>
      </w:r>
      <w:r w:rsidRPr="00CA2F3A">
        <w:rPr>
          <w:rFonts w:eastAsia="ArialMT"/>
          <w:color w:val="00000A"/>
          <w:sz w:val="24"/>
          <w:szCs w:val="24"/>
        </w:rPr>
        <w:t xml:space="preserve"> </w:t>
      </w:r>
      <w:r>
        <w:rPr>
          <w:rFonts w:eastAsia="ArialMT"/>
          <w:color w:val="00000A"/>
          <w:sz w:val="24"/>
          <w:szCs w:val="24"/>
        </w:rPr>
        <w:t>траке</w:t>
      </w:r>
      <w:r w:rsidRPr="00CA2F3A">
        <w:rPr>
          <w:rFonts w:eastAsia="ArialMT"/>
          <w:color w:val="00000A"/>
          <w:sz w:val="24"/>
          <w:szCs w:val="24"/>
        </w:rPr>
        <w:t xml:space="preserve">). </w:t>
      </w:r>
      <w:r>
        <w:rPr>
          <w:rFonts w:eastAsia="ArialMT"/>
          <w:color w:val="00000A"/>
          <w:sz w:val="24"/>
          <w:szCs w:val="24"/>
        </w:rPr>
        <w:t>Међутим</w:t>
      </w:r>
      <w:r w:rsidRPr="00CA2F3A">
        <w:rPr>
          <w:rFonts w:eastAsia="ArialMT"/>
          <w:color w:val="00000A"/>
          <w:sz w:val="24"/>
          <w:szCs w:val="24"/>
        </w:rPr>
        <w:t xml:space="preserve">, </w:t>
      </w:r>
      <w:r>
        <w:rPr>
          <w:rFonts w:eastAsia="ArialMT"/>
          <w:color w:val="00000A"/>
          <w:sz w:val="24"/>
          <w:szCs w:val="24"/>
        </w:rPr>
        <w:t>при</w:t>
      </w:r>
      <w:r w:rsidRPr="00CA2F3A">
        <w:rPr>
          <w:rFonts w:eastAsia="ArialMT"/>
          <w:color w:val="00000A"/>
          <w:sz w:val="24"/>
          <w:szCs w:val="24"/>
          <w:lang w:val="sr-Cyrl-RS"/>
        </w:rPr>
        <w:t xml:space="preserve"> </w:t>
      </w:r>
      <w:r>
        <w:rPr>
          <w:rFonts w:eastAsia="ArialMT"/>
          <w:color w:val="00000A"/>
          <w:sz w:val="24"/>
          <w:szCs w:val="24"/>
        </w:rPr>
        <w:t>претовару</w:t>
      </w:r>
      <w:r w:rsidRPr="00CA2F3A">
        <w:rPr>
          <w:rFonts w:eastAsia="ArialMT"/>
          <w:color w:val="00000A"/>
          <w:sz w:val="24"/>
          <w:szCs w:val="24"/>
        </w:rPr>
        <w:t xml:space="preserve"> </w:t>
      </w:r>
      <w:r>
        <w:rPr>
          <w:rFonts w:eastAsia="ArialMT"/>
          <w:color w:val="00000A"/>
          <w:sz w:val="24"/>
          <w:szCs w:val="24"/>
        </w:rPr>
        <w:t>материјала</w:t>
      </w:r>
      <w:r w:rsidRPr="00CA2F3A">
        <w:rPr>
          <w:rFonts w:eastAsia="ArialMT"/>
          <w:color w:val="00000A"/>
          <w:sz w:val="24"/>
          <w:szCs w:val="24"/>
        </w:rPr>
        <w:t xml:space="preserve"> </w:t>
      </w:r>
      <w:r>
        <w:rPr>
          <w:rFonts w:eastAsia="ArialMT"/>
          <w:color w:val="00000A"/>
          <w:sz w:val="24"/>
          <w:szCs w:val="24"/>
        </w:rPr>
        <w:t>са</w:t>
      </w:r>
      <w:r w:rsidRPr="00CA2F3A">
        <w:rPr>
          <w:rFonts w:eastAsia="ArialMT"/>
          <w:color w:val="00000A"/>
          <w:sz w:val="24"/>
          <w:szCs w:val="24"/>
        </w:rPr>
        <w:t xml:space="preserve"> </w:t>
      </w:r>
      <w:r>
        <w:rPr>
          <w:rFonts w:eastAsia="ArialMT"/>
          <w:color w:val="00000A"/>
          <w:sz w:val="24"/>
          <w:szCs w:val="24"/>
        </w:rPr>
        <w:t>траке</w:t>
      </w:r>
      <w:r w:rsidRPr="00CA2F3A">
        <w:rPr>
          <w:rFonts w:eastAsia="ArialMT"/>
          <w:color w:val="00000A"/>
          <w:sz w:val="24"/>
          <w:szCs w:val="24"/>
        </w:rPr>
        <w:t xml:space="preserve"> </w:t>
      </w:r>
      <w:r>
        <w:rPr>
          <w:rFonts w:eastAsia="ArialMT"/>
          <w:color w:val="00000A"/>
          <w:sz w:val="24"/>
          <w:szCs w:val="24"/>
        </w:rPr>
        <w:t>на</w:t>
      </w:r>
      <w:r w:rsidRPr="00CA2F3A">
        <w:rPr>
          <w:rFonts w:eastAsia="ArialMT"/>
          <w:color w:val="00000A"/>
          <w:sz w:val="24"/>
          <w:szCs w:val="24"/>
        </w:rPr>
        <w:t xml:space="preserve"> </w:t>
      </w:r>
      <w:r>
        <w:rPr>
          <w:rFonts w:eastAsia="ArialMT"/>
          <w:color w:val="00000A"/>
          <w:sz w:val="24"/>
          <w:szCs w:val="24"/>
        </w:rPr>
        <w:t>претоварним</w:t>
      </w:r>
      <w:r w:rsidRPr="00CA2F3A">
        <w:rPr>
          <w:rFonts w:eastAsia="ArialMT"/>
          <w:color w:val="00000A"/>
          <w:sz w:val="24"/>
          <w:szCs w:val="24"/>
        </w:rPr>
        <w:t xml:space="preserve"> </w:t>
      </w:r>
      <w:r>
        <w:rPr>
          <w:rFonts w:eastAsia="ArialMT"/>
          <w:color w:val="00000A"/>
          <w:sz w:val="24"/>
          <w:szCs w:val="24"/>
        </w:rPr>
        <w:t>станицама</w:t>
      </w:r>
      <w:r w:rsidRPr="00CA2F3A">
        <w:rPr>
          <w:rFonts w:eastAsia="ArialMT"/>
          <w:color w:val="00000A"/>
          <w:sz w:val="24"/>
          <w:szCs w:val="24"/>
        </w:rPr>
        <w:t xml:space="preserve"> </w:t>
      </w:r>
      <w:r>
        <w:rPr>
          <w:rFonts w:eastAsia="ArialMT"/>
          <w:color w:val="00000A"/>
          <w:sz w:val="24"/>
          <w:szCs w:val="24"/>
        </w:rPr>
        <w:t>интензитет</w:t>
      </w:r>
      <w:r w:rsidRPr="00CA2F3A">
        <w:rPr>
          <w:rFonts w:eastAsia="ArialMT"/>
          <w:color w:val="00000A"/>
          <w:sz w:val="24"/>
          <w:szCs w:val="24"/>
        </w:rPr>
        <w:t xml:space="preserve"> </w:t>
      </w:r>
      <w:r>
        <w:rPr>
          <w:rFonts w:eastAsia="ArialMT"/>
          <w:color w:val="00000A"/>
          <w:sz w:val="24"/>
          <w:szCs w:val="24"/>
        </w:rPr>
        <w:t>емитовања</w:t>
      </w:r>
      <w:r w:rsidRPr="00CA2F3A">
        <w:rPr>
          <w:rFonts w:eastAsia="ArialMT"/>
          <w:color w:val="00000A"/>
          <w:sz w:val="24"/>
          <w:szCs w:val="24"/>
        </w:rPr>
        <w:t xml:space="preserve"> </w:t>
      </w:r>
      <w:r>
        <w:rPr>
          <w:rFonts w:eastAsia="ArialMT"/>
          <w:color w:val="00000A"/>
          <w:sz w:val="24"/>
          <w:szCs w:val="24"/>
        </w:rPr>
        <w:t>у</w:t>
      </w:r>
      <w:r w:rsidRPr="00CA2F3A">
        <w:rPr>
          <w:rFonts w:eastAsia="ArialMT"/>
          <w:color w:val="00000A"/>
          <w:sz w:val="24"/>
          <w:szCs w:val="24"/>
        </w:rPr>
        <w:t xml:space="preserve"> </w:t>
      </w:r>
      <w:r>
        <w:rPr>
          <w:rFonts w:eastAsia="ArialMT"/>
          <w:color w:val="00000A"/>
          <w:sz w:val="24"/>
          <w:szCs w:val="24"/>
        </w:rPr>
        <w:t>атмосферу</w:t>
      </w:r>
      <w:r w:rsidRPr="00CA2F3A">
        <w:rPr>
          <w:rFonts w:eastAsia="ArialMT"/>
          <w:color w:val="00000A"/>
          <w:sz w:val="24"/>
          <w:szCs w:val="24"/>
          <w:lang w:val="sr-Cyrl-RS"/>
        </w:rPr>
        <w:t xml:space="preserve"> </w:t>
      </w:r>
      <w:r>
        <w:rPr>
          <w:rFonts w:eastAsia="ArialMT"/>
          <w:color w:val="00000A"/>
          <w:sz w:val="24"/>
          <w:szCs w:val="24"/>
        </w:rPr>
        <w:t>копа</w:t>
      </w:r>
      <w:r w:rsidRPr="00CA2F3A">
        <w:rPr>
          <w:rFonts w:eastAsia="ArialMT"/>
          <w:color w:val="00000A"/>
          <w:sz w:val="24"/>
          <w:szCs w:val="24"/>
        </w:rPr>
        <w:t xml:space="preserve"> </w:t>
      </w:r>
      <w:r>
        <w:rPr>
          <w:rFonts w:eastAsia="ArialMT"/>
          <w:color w:val="00000A"/>
          <w:sz w:val="24"/>
          <w:szCs w:val="24"/>
        </w:rPr>
        <w:t>је</w:t>
      </w:r>
      <w:r w:rsidRPr="00CA2F3A">
        <w:rPr>
          <w:rFonts w:eastAsia="ArialMT"/>
          <w:color w:val="00000A"/>
          <w:sz w:val="24"/>
          <w:szCs w:val="24"/>
        </w:rPr>
        <w:t xml:space="preserve"> </w:t>
      </w:r>
      <w:r>
        <w:rPr>
          <w:rFonts w:eastAsia="ArialMT"/>
          <w:color w:val="00000A"/>
          <w:sz w:val="24"/>
          <w:szCs w:val="24"/>
        </w:rPr>
        <w:t>повећан</w:t>
      </w:r>
      <w:r w:rsidRPr="00CA2F3A">
        <w:rPr>
          <w:rFonts w:eastAsia="ArialMT"/>
          <w:color w:val="00000A"/>
          <w:sz w:val="24"/>
          <w:szCs w:val="24"/>
        </w:rPr>
        <w:t>.</w:t>
      </w:r>
    </w:p>
    <w:p w:rsidR="00126EA3" w:rsidRDefault="00126EA3" w:rsidP="000E59B0">
      <w:pPr>
        <w:jc w:val="both"/>
        <w:rPr>
          <w:sz w:val="24"/>
          <w:szCs w:val="24"/>
          <w:lang w:val="sr-Cyrl-RS"/>
        </w:rPr>
      </w:pPr>
      <w:r w:rsidRPr="002C21D8">
        <w:rPr>
          <w:sz w:val="24"/>
          <w:szCs w:val="24"/>
        </w:rPr>
        <w:t>Димензије копа, пр</w:t>
      </w:r>
      <w:r w:rsidRPr="002C21D8">
        <w:rPr>
          <w:sz w:val="24"/>
          <w:szCs w:val="24"/>
          <w:lang w:val="sr-Cyrl-RS"/>
        </w:rPr>
        <w:t>иј</w:t>
      </w:r>
      <w:r w:rsidRPr="002C21D8">
        <w:rPr>
          <w:sz w:val="24"/>
          <w:szCs w:val="24"/>
        </w:rPr>
        <w:t>е свега његова дубина као и геометријске контуре завршних и радних косина м</w:t>
      </w:r>
      <w:r w:rsidRPr="002C21D8">
        <w:rPr>
          <w:sz w:val="24"/>
          <w:szCs w:val="24"/>
          <w:lang w:val="sr-Cyrl-RS"/>
        </w:rPr>
        <w:t>иј</w:t>
      </w:r>
      <w:r w:rsidRPr="002C21D8">
        <w:rPr>
          <w:sz w:val="24"/>
          <w:szCs w:val="24"/>
        </w:rPr>
        <w:t>ењају</w:t>
      </w:r>
      <w:r w:rsidRPr="002C21D8">
        <w:rPr>
          <w:sz w:val="24"/>
          <w:szCs w:val="24"/>
          <w:lang w:val="sr-Cyrl-RS"/>
        </w:rPr>
        <w:t xml:space="preserve"> </w:t>
      </w:r>
      <w:r w:rsidRPr="002C21D8">
        <w:rPr>
          <w:sz w:val="24"/>
          <w:szCs w:val="24"/>
        </w:rPr>
        <w:t>услове транспорта в</w:t>
      </w:r>
      <w:r w:rsidRPr="002C21D8">
        <w:rPr>
          <w:sz w:val="24"/>
          <w:szCs w:val="24"/>
          <w:lang w:val="sr-Cyrl-RS"/>
        </w:rPr>
        <w:t>ј</w:t>
      </w:r>
      <w:r w:rsidRPr="002C21D8">
        <w:rPr>
          <w:sz w:val="24"/>
          <w:szCs w:val="24"/>
        </w:rPr>
        <w:t>етра односно циркулације ваздушних маса што утиче и на услове транспорта емитоване</w:t>
      </w:r>
      <w:r w:rsidRPr="002C21D8">
        <w:rPr>
          <w:sz w:val="24"/>
          <w:szCs w:val="24"/>
          <w:lang w:val="sr-Cyrl-RS"/>
        </w:rPr>
        <w:t xml:space="preserve"> </w:t>
      </w:r>
      <w:r w:rsidRPr="002C21D8">
        <w:rPr>
          <w:sz w:val="24"/>
          <w:szCs w:val="24"/>
        </w:rPr>
        <w:t>прашине у њима. Створени облаци емитоване прашине су лоцирани у зонама рада кориштене механизације и</w:t>
      </w:r>
      <w:r w:rsidRPr="002C21D8">
        <w:rPr>
          <w:sz w:val="24"/>
          <w:szCs w:val="24"/>
          <w:lang w:val="sr-Cyrl-RS"/>
        </w:rPr>
        <w:t xml:space="preserve"> </w:t>
      </w:r>
      <w:r w:rsidRPr="002C21D8">
        <w:rPr>
          <w:sz w:val="24"/>
          <w:szCs w:val="24"/>
        </w:rPr>
        <w:t>режим њиховог транспорта зависи од овако изм</w:t>
      </w:r>
      <w:r w:rsidRPr="002C21D8">
        <w:rPr>
          <w:sz w:val="24"/>
          <w:szCs w:val="24"/>
          <w:lang w:val="sr-Cyrl-RS"/>
        </w:rPr>
        <w:t>ј</w:t>
      </w:r>
      <w:r w:rsidRPr="002C21D8">
        <w:rPr>
          <w:sz w:val="24"/>
          <w:szCs w:val="24"/>
        </w:rPr>
        <w:t>ењене природне циркулације в</w:t>
      </w:r>
      <w:r w:rsidRPr="002C21D8">
        <w:rPr>
          <w:sz w:val="24"/>
          <w:szCs w:val="24"/>
          <w:lang w:val="sr-Cyrl-RS"/>
        </w:rPr>
        <w:t>ј</w:t>
      </w:r>
      <w:r w:rsidRPr="002C21D8">
        <w:rPr>
          <w:sz w:val="24"/>
          <w:szCs w:val="24"/>
        </w:rPr>
        <w:t>етра.</w:t>
      </w:r>
      <w:r w:rsidRPr="002C21D8">
        <w:rPr>
          <w:sz w:val="24"/>
          <w:szCs w:val="24"/>
          <w:lang w:val="sr-Cyrl-RS"/>
        </w:rPr>
        <w:t xml:space="preserve"> Ако се узме у обзир </w:t>
      </w:r>
      <w:r w:rsidR="000E59B0">
        <w:rPr>
          <w:sz w:val="24"/>
          <w:szCs w:val="24"/>
          <w:lang w:val="sr-Cyrl-RS"/>
        </w:rPr>
        <w:t xml:space="preserve">стандардна </w:t>
      </w:r>
      <w:r w:rsidRPr="002C21D8">
        <w:rPr>
          <w:sz w:val="24"/>
          <w:szCs w:val="24"/>
          <w:lang w:val="sr-Cyrl-RS"/>
        </w:rPr>
        <w:t xml:space="preserve">ружа вјетрова </w:t>
      </w:r>
      <w:r w:rsidR="000E59B0">
        <w:rPr>
          <w:sz w:val="24"/>
          <w:szCs w:val="24"/>
          <w:lang w:val="sr-Cyrl-RS"/>
        </w:rPr>
        <w:t xml:space="preserve">за подручје општине Гацко </w:t>
      </w:r>
      <w:r w:rsidRPr="002C21D8">
        <w:rPr>
          <w:sz w:val="24"/>
          <w:szCs w:val="24"/>
          <w:lang w:val="sr-Cyrl-RS"/>
        </w:rPr>
        <w:t>може се ре</w:t>
      </w:r>
      <w:r>
        <w:rPr>
          <w:sz w:val="24"/>
          <w:szCs w:val="24"/>
          <w:lang w:val="sr-Cyrl-RS"/>
        </w:rPr>
        <w:t>ћи да је положај копа повољан са аспекта ширења прашине према насељу (</w:t>
      </w:r>
      <w:r w:rsidRPr="002C21D8">
        <w:rPr>
          <w:sz w:val="24"/>
          <w:szCs w:val="24"/>
          <w:lang w:val="sr-Cyrl-RS"/>
        </w:rPr>
        <w:t>14</w:t>
      </w:r>
      <w:r>
        <w:rPr>
          <w:sz w:val="24"/>
          <w:szCs w:val="24"/>
          <w:lang w:val="sr-Cyrl-RS"/>
        </w:rPr>
        <w:t xml:space="preserve"> % са југа и 15 % са југозапада</w:t>
      </w:r>
      <w:r w:rsidRPr="002C21D8">
        <w:rPr>
          <w:sz w:val="24"/>
          <w:szCs w:val="24"/>
          <w:lang w:val="sr-Cyrl-RS"/>
        </w:rPr>
        <w:t>).</w:t>
      </w:r>
    </w:p>
    <w:p w:rsidR="00126EA3" w:rsidRDefault="00126EA3" w:rsidP="00FA4F60">
      <w:pPr>
        <w:jc w:val="both"/>
        <w:rPr>
          <w:sz w:val="24"/>
          <w:szCs w:val="24"/>
          <w:lang w:val="sr-Cyrl-RS"/>
        </w:rPr>
      </w:pPr>
      <w:r w:rsidRPr="001C2D6B">
        <w:rPr>
          <w:sz w:val="24"/>
          <w:szCs w:val="24"/>
          <w:lang w:val="sr-Cyrl-RS"/>
        </w:rPr>
        <w:t xml:space="preserve">Такође, треба имати у виду да ће сам коп представљати депресију у односу на околни простор, што такође отежава и смањује домет распростирања честица. </w:t>
      </w:r>
    </w:p>
    <w:p w:rsidR="00126EA3" w:rsidRDefault="00126EA3" w:rsidP="00FA4F60">
      <w:pPr>
        <w:jc w:val="both"/>
        <w:rPr>
          <w:color w:val="000000" w:themeColor="text1"/>
          <w:sz w:val="24"/>
          <w:szCs w:val="24"/>
          <w:lang w:val="sr-Cyrl-RS"/>
        </w:rPr>
      </w:pPr>
      <w:r w:rsidRPr="00E36A7D">
        <w:rPr>
          <w:sz w:val="24"/>
          <w:szCs w:val="24"/>
          <w:lang w:val="sr-Cyrl-RS"/>
        </w:rPr>
        <w:t>Н</w:t>
      </w:r>
      <w:r w:rsidRPr="00E36A7D">
        <w:rPr>
          <w:sz w:val="24"/>
          <w:szCs w:val="24"/>
        </w:rPr>
        <w:t>ајбли</w:t>
      </w:r>
      <w:r w:rsidRPr="00E36A7D">
        <w:rPr>
          <w:sz w:val="24"/>
          <w:szCs w:val="24"/>
          <w:lang w:val="sr-Cyrl-RS"/>
        </w:rPr>
        <w:t xml:space="preserve">жи стамбени објекти од границе </w:t>
      </w:r>
      <w:r>
        <w:rPr>
          <w:sz w:val="24"/>
          <w:szCs w:val="24"/>
          <w:lang w:val="sr-Cyrl-RS"/>
        </w:rPr>
        <w:t xml:space="preserve">Сјеверног ободног канала (на слици </w:t>
      </w:r>
      <w:r w:rsidR="00555208">
        <w:rPr>
          <w:sz w:val="24"/>
          <w:szCs w:val="24"/>
          <w:lang w:val="sr-Cyrl-RS"/>
        </w:rPr>
        <w:t>9</w:t>
      </w:r>
      <w:r>
        <w:rPr>
          <w:sz w:val="24"/>
          <w:szCs w:val="24"/>
          <w:lang w:val="sr-Cyrl-RS"/>
        </w:rPr>
        <w:t xml:space="preserve">. плава линија) се налазе </w:t>
      </w:r>
      <w:r w:rsidRPr="00E36A7D">
        <w:rPr>
          <w:sz w:val="24"/>
          <w:szCs w:val="24"/>
          <w:lang w:val="sr-Cyrl-RS"/>
        </w:rPr>
        <w:t xml:space="preserve">на удаљености од око 150 </w:t>
      </w:r>
      <w:r w:rsidRPr="00E36A7D">
        <w:rPr>
          <w:sz w:val="24"/>
          <w:szCs w:val="24"/>
          <w:lang w:val="sr-Latn-RS"/>
        </w:rPr>
        <w:t>m</w:t>
      </w:r>
      <w:r w:rsidRPr="00E36A7D">
        <w:rPr>
          <w:sz w:val="24"/>
          <w:szCs w:val="24"/>
          <w:lang w:val="sr-Cyrl-RS"/>
        </w:rPr>
        <w:t xml:space="preserve">. </w:t>
      </w:r>
      <w:r w:rsidRPr="0091005B">
        <w:rPr>
          <w:sz w:val="24"/>
          <w:szCs w:val="24"/>
          <w:lang w:val="sr-Cyrl-BA"/>
        </w:rPr>
        <w:t xml:space="preserve">Планирана траса Сјеверног ободног канала у дијелу који је у између површинског копа и насељеног мјеста Гацко је приказана на слици </w:t>
      </w:r>
      <w:r w:rsidR="00555208">
        <w:rPr>
          <w:sz w:val="24"/>
          <w:szCs w:val="24"/>
          <w:lang w:val="sr-Cyrl-BA"/>
        </w:rPr>
        <w:t>9</w:t>
      </w:r>
      <w:r w:rsidRPr="0091005B">
        <w:rPr>
          <w:sz w:val="24"/>
          <w:szCs w:val="24"/>
          <w:lang w:val="sr-Cyrl-BA"/>
        </w:rPr>
        <w:t>., а Регулационим планом је одређено да експлоатациона зона не обухвата планирану трасу канала.</w:t>
      </w:r>
      <w:r>
        <w:rPr>
          <w:sz w:val="24"/>
          <w:szCs w:val="24"/>
          <w:lang w:val="sr-Cyrl-RS"/>
        </w:rPr>
        <w:t xml:space="preserve"> </w:t>
      </w:r>
      <w:r>
        <w:rPr>
          <w:color w:val="000000" w:themeColor="text1"/>
          <w:sz w:val="24"/>
          <w:szCs w:val="24"/>
        </w:rPr>
        <w:t>Зона</w:t>
      </w:r>
      <w:r w:rsidRPr="0057474E">
        <w:rPr>
          <w:color w:val="000000" w:themeColor="text1"/>
          <w:sz w:val="24"/>
          <w:szCs w:val="24"/>
        </w:rPr>
        <w:t xml:space="preserve"> </w:t>
      </w:r>
      <w:r>
        <w:rPr>
          <w:color w:val="000000" w:themeColor="text1"/>
          <w:sz w:val="24"/>
          <w:szCs w:val="24"/>
        </w:rPr>
        <w:t>рудника</w:t>
      </w:r>
      <w:r w:rsidRPr="0057474E">
        <w:rPr>
          <w:color w:val="000000" w:themeColor="text1"/>
          <w:sz w:val="24"/>
          <w:szCs w:val="24"/>
        </w:rPr>
        <w:t xml:space="preserve"> </w:t>
      </w:r>
      <w:r>
        <w:rPr>
          <w:color w:val="000000" w:themeColor="text1"/>
          <w:sz w:val="24"/>
          <w:szCs w:val="24"/>
        </w:rPr>
        <w:t>је</w:t>
      </w:r>
      <w:r w:rsidRPr="0057474E">
        <w:rPr>
          <w:color w:val="000000" w:themeColor="text1"/>
          <w:sz w:val="24"/>
          <w:szCs w:val="24"/>
        </w:rPr>
        <w:t xml:space="preserve"> </w:t>
      </w:r>
      <w:r>
        <w:rPr>
          <w:color w:val="000000" w:themeColor="text1"/>
          <w:sz w:val="24"/>
          <w:szCs w:val="24"/>
        </w:rPr>
        <w:t>најближа</w:t>
      </w:r>
      <w:r w:rsidRPr="0057474E">
        <w:rPr>
          <w:color w:val="000000" w:themeColor="text1"/>
          <w:sz w:val="24"/>
          <w:szCs w:val="24"/>
        </w:rPr>
        <w:t xml:space="preserve"> </w:t>
      </w:r>
      <w:r>
        <w:rPr>
          <w:color w:val="000000" w:themeColor="text1"/>
          <w:sz w:val="24"/>
          <w:szCs w:val="24"/>
        </w:rPr>
        <w:t>у</w:t>
      </w:r>
      <w:r w:rsidRPr="0057474E">
        <w:rPr>
          <w:color w:val="000000" w:themeColor="text1"/>
          <w:sz w:val="24"/>
          <w:szCs w:val="24"/>
        </w:rPr>
        <w:t xml:space="preserve"> </w:t>
      </w:r>
      <w:r>
        <w:rPr>
          <w:color w:val="000000" w:themeColor="text1"/>
          <w:sz w:val="24"/>
          <w:szCs w:val="24"/>
        </w:rPr>
        <w:t>дијелу</w:t>
      </w:r>
      <w:r w:rsidRPr="0057474E">
        <w:rPr>
          <w:color w:val="000000" w:themeColor="text1"/>
          <w:sz w:val="24"/>
          <w:szCs w:val="24"/>
        </w:rPr>
        <w:t xml:space="preserve"> </w:t>
      </w:r>
      <w:r>
        <w:rPr>
          <w:color w:val="000000" w:themeColor="text1"/>
          <w:sz w:val="24"/>
          <w:szCs w:val="24"/>
        </w:rPr>
        <w:t>који</w:t>
      </w:r>
      <w:r w:rsidRPr="0057474E">
        <w:rPr>
          <w:color w:val="000000" w:themeColor="text1"/>
          <w:sz w:val="24"/>
          <w:szCs w:val="24"/>
        </w:rPr>
        <w:t xml:space="preserve"> </w:t>
      </w:r>
      <w:r>
        <w:rPr>
          <w:color w:val="000000" w:themeColor="text1"/>
          <w:sz w:val="24"/>
          <w:szCs w:val="24"/>
        </w:rPr>
        <w:t>је</w:t>
      </w:r>
      <w:r w:rsidRPr="0057474E">
        <w:rPr>
          <w:color w:val="000000" w:themeColor="text1"/>
          <w:sz w:val="24"/>
          <w:szCs w:val="24"/>
        </w:rPr>
        <w:t xml:space="preserve"> </w:t>
      </w:r>
      <w:r>
        <w:rPr>
          <w:color w:val="000000" w:themeColor="text1"/>
          <w:sz w:val="24"/>
          <w:szCs w:val="24"/>
        </w:rPr>
        <w:t>означен</w:t>
      </w:r>
      <w:r w:rsidRPr="0057474E">
        <w:rPr>
          <w:color w:val="000000" w:themeColor="text1"/>
          <w:sz w:val="24"/>
          <w:szCs w:val="24"/>
        </w:rPr>
        <w:t xml:space="preserve"> </w:t>
      </w:r>
      <w:r>
        <w:rPr>
          <w:color w:val="000000" w:themeColor="text1"/>
          <w:sz w:val="24"/>
          <w:szCs w:val="24"/>
        </w:rPr>
        <w:t>са</w:t>
      </w:r>
      <w:r w:rsidRPr="0057474E">
        <w:rPr>
          <w:color w:val="000000" w:themeColor="text1"/>
          <w:sz w:val="24"/>
          <w:szCs w:val="24"/>
        </w:rPr>
        <w:t xml:space="preserve"> 1* </w:t>
      </w:r>
      <w:r>
        <w:rPr>
          <w:color w:val="000000" w:themeColor="text1"/>
          <w:sz w:val="24"/>
          <w:szCs w:val="24"/>
        </w:rPr>
        <w:t>и</w:t>
      </w:r>
      <w:r w:rsidRPr="0057474E">
        <w:rPr>
          <w:color w:val="000000" w:themeColor="text1"/>
          <w:sz w:val="24"/>
          <w:szCs w:val="24"/>
        </w:rPr>
        <w:t xml:space="preserve"> </w:t>
      </w:r>
      <w:r>
        <w:rPr>
          <w:color w:val="000000" w:themeColor="text1"/>
          <w:sz w:val="24"/>
          <w:szCs w:val="24"/>
        </w:rPr>
        <w:t>ту</w:t>
      </w:r>
      <w:r w:rsidRPr="0057474E">
        <w:rPr>
          <w:color w:val="000000" w:themeColor="text1"/>
          <w:sz w:val="24"/>
          <w:szCs w:val="24"/>
        </w:rPr>
        <w:t xml:space="preserve"> </w:t>
      </w:r>
      <w:r>
        <w:rPr>
          <w:color w:val="000000" w:themeColor="text1"/>
          <w:sz w:val="24"/>
          <w:szCs w:val="24"/>
        </w:rPr>
        <w:t>је</w:t>
      </w:r>
      <w:r w:rsidRPr="0057474E">
        <w:rPr>
          <w:color w:val="000000" w:themeColor="text1"/>
          <w:sz w:val="24"/>
          <w:szCs w:val="24"/>
        </w:rPr>
        <w:t xml:space="preserve"> </w:t>
      </w:r>
      <w:r>
        <w:rPr>
          <w:color w:val="000000" w:themeColor="text1"/>
          <w:sz w:val="24"/>
          <w:szCs w:val="24"/>
        </w:rPr>
        <w:t>удаљеност</w:t>
      </w:r>
      <w:r w:rsidRPr="0057474E">
        <w:rPr>
          <w:color w:val="000000" w:themeColor="text1"/>
          <w:sz w:val="24"/>
          <w:szCs w:val="24"/>
        </w:rPr>
        <w:t xml:space="preserve"> </w:t>
      </w:r>
      <w:r>
        <w:rPr>
          <w:color w:val="000000" w:themeColor="text1"/>
          <w:sz w:val="24"/>
          <w:szCs w:val="24"/>
        </w:rPr>
        <w:t>транспор</w:t>
      </w:r>
      <w:r>
        <w:rPr>
          <w:color w:val="000000" w:themeColor="text1"/>
          <w:sz w:val="24"/>
          <w:szCs w:val="24"/>
          <w:lang w:val="sr-Cyrl-RS"/>
        </w:rPr>
        <w:t>т</w:t>
      </w:r>
      <w:r>
        <w:rPr>
          <w:color w:val="000000" w:themeColor="text1"/>
          <w:sz w:val="24"/>
          <w:szCs w:val="24"/>
        </w:rPr>
        <w:t>ног</w:t>
      </w:r>
      <w:r w:rsidRPr="0057474E">
        <w:rPr>
          <w:color w:val="000000" w:themeColor="text1"/>
          <w:sz w:val="24"/>
          <w:szCs w:val="24"/>
        </w:rPr>
        <w:t xml:space="preserve"> </w:t>
      </w:r>
      <w:r>
        <w:rPr>
          <w:color w:val="000000" w:themeColor="text1"/>
          <w:sz w:val="24"/>
          <w:szCs w:val="24"/>
        </w:rPr>
        <w:t>пута</w:t>
      </w:r>
      <w:r w:rsidRPr="0057474E">
        <w:rPr>
          <w:color w:val="000000" w:themeColor="text1"/>
          <w:sz w:val="24"/>
          <w:szCs w:val="24"/>
        </w:rPr>
        <w:t xml:space="preserve"> </w:t>
      </w:r>
      <w:r>
        <w:rPr>
          <w:color w:val="000000" w:themeColor="text1"/>
          <w:sz w:val="24"/>
          <w:szCs w:val="24"/>
        </w:rPr>
        <w:t>који</w:t>
      </w:r>
      <w:r w:rsidRPr="0057474E">
        <w:rPr>
          <w:color w:val="000000" w:themeColor="text1"/>
          <w:sz w:val="24"/>
          <w:szCs w:val="24"/>
        </w:rPr>
        <w:t xml:space="preserve"> </w:t>
      </w:r>
      <w:r>
        <w:rPr>
          <w:color w:val="000000" w:themeColor="text1"/>
          <w:sz w:val="24"/>
          <w:szCs w:val="24"/>
        </w:rPr>
        <w:t>се</w:t>
      </w:r>
      <w:r w:rsidRPr="0057474E">
        <w:rPr>
          <w:color w:val="000000" w:themeColor="text1"/>
          <w:sz w:val="24"/>
          <w:szCs w:val="24"/>
        </w:rPr>
        <w:t xml:space="preserve"> </w:t>
      </w:r>
      <w:r>
        <w:rPr>
          <w:color w:val="000000" w:themeColor="text1"/>
          <w:sz w:val="24"/>
          <w:szCs w:val="24"/>
        </w:rPr>
        <w:t>користи</w:t>
      </w:r>
      <w:r w:rsidRPr="0057474E">
        <w:rPr>
          <w:color w:val="000000" w:themeColor="text1"/>
          <w:sz w:val="24"/>
          <w:szCs w:val="24"/>
        </w:rPr>
        <w:t xml:space="preserve"> </w:t>
      </w:r>
      <w:r>
        <w:rPr>
          <w:color w:val="000000" w:themeColor="text1"/>
          <w:sz w:val="24"/>
          <w:szCs w:val="24"/>
        </w:rPr>
        <w:t>за</w:t>
      </w:r>
      <w:r w:rsidRPr="0057474E">
        <w:rPr>
          <w:color w:val="000000" w:themeColor="text1"/>
          <w:sz w:val="24"/>
          <w:szCs w:val="24"/>
        </w:rPr>
        <w:t xml:space="preserve"> </w:t>
      </w:r>
      <w:r>
        <w:rPr>
          <w:color w:val="000000" w:themeColor="text1"/>
          <w:sz w:val="24"/>
          <w:szCs w:val="24"/>
        </w:rPr>
        <w:t>потребе</w:t>
      </w:r>
      <w:r w:rsidRPr="0057474E">
        <w:rPr>
          <w:color w:val="000000" w:themeColor="text1"/>
          <w:sz w:val="24"/>
          <w:szCs w:val="24"/>
        </w:rPr>
        <w:t xml:space="preserve"> </w:t>
      </w:r>
      <w:r>
        <w:rPr>
          <w:color w:val="000000" w:themeColor="text1"/>
          <w:sz w:val="24"/>
          <w:szCs w:val="24"/>
        </w:rPr>
        <w:t>РиТЕ</w:t>
      </w:r>
      <w:r w:rsidRPr="0057474E">
        <w:rPr>
          <w:color w:val="000000" w:themeColor="text1"/>
          <w:sz w:val="24"/>
          <w:szCs w:val="24"/>
        </w:rPr>
        <w:t xml:space="preserve"> </w:t>
      </w:r>
      <w:r>
        <w:rPr>
          <w:color w:val="000000" w:themeColor="text1"/>
          <w:sz w:val="24"/>
          <w:szCs w:val="24"/>
        </w:rPr>
        <w:t>Гацко</w:t>
      </w:r>
      <w:r w:rsidRPr="0057474E">
        <w:rPr>
          <w:color w:val="000000" w:themeColor="text1"/>
          <w:sz w:val="24"/>
          <w:szCs w:val="24"/>
        </w:rPr>
        <w:t xml:space="preserve"> </w:t>
      </w:r>
      <w:r>
        <w:rPr>
          <w:color w:val="000000" w:themeColor="text1"/>
          <w:sz w:val="24"/>
          <w:szCs w:val="24"/>
          <w:lang w:val="sr-Cyrl-RS"/>
        </w:rPr>
        <w:t>и</w:t>
      </w:r>
      <w:r w:rsidRPr="0057474E">
        <w:rPr>
          <w:color w:val="000000" w:themeColor="text1"/>
          <w:sz w:val="24"/>
          <w:szCs w:val="24"/>
        </w:rPr>
        <w:t xml:space="preserve"> </w:t>
      </w:r>
      <w:r>
        <w:rPr>
          <w:color w:val="000000" w:themeColor="text1"/>
          <w:sz w:val="24"/>
          <w:szCs w:val="24"/>
        </w:rPr>
        <w:t>најближег</w:t>
      </w:r>
      <w:r w:rsidRPr="0057474E">
        <w:rPr>
          <w:color w:val="000000" w:themeColor="text1"/>
          <w:sz w:val="24"/>
          <w:szCs w:val="24"/>
        </w:rPr>
        <w:t xml:space="preserve"> </w:t>
      </w:r>
      <w:r>
        <w:rPr>
          <w:color w:val="000000" w:themeColor="text1"/>
          <w:sz w:val="24"/>
          <w:szCs w:val="24"/>
        </w:rPr>
        <w:t>објекта</w:t>
      </w:r>
      <w:r w:rsidRPr="0057474E">
        <w:rPr>
          <w:color w:val="000000" w:themeColor="text1"/>
          <w:sz w:val="24"/>
          <w:szCs w:val="24"/>
        </w:rPr>
        <w:t xml:space="preserve"> </w:t>
      </w:r>
      <w:r>
        <w:rPr>
          <w:color w:val="000000" w:themeColor="text1"/>
          <w:sz w:val="24"/>
          <w:szCs w:val="24"/>
        </w:rPr>
        <w:t>око</w:t>
      </w:r>
      <w:r w:rsidRPr="0057474E">
        <w:rPr>
          <w:color w:val="000000" w:themeColor="text1"/>
          <w:sz w:val="24"/>
          <w:szCs w:val="24"/>
        </w:rPr>
        <w:t xml:space="preserve"> 300 </w:t>
      </w:r>
      <w:r>
        <w:rPr>
          <w:color w:val="000000" w:themeColor="text1"/>
          <w:sz w:val="24"/>
          <w:szCs w:val="24"/>
        </w:rPr>
        <w:t>м</w:t>
      </w:r>
      <w:r>
        <w:rPr>
          <w:color w:val="000000" w:themeColor="text1"/>
          <w:sz w:val="24"/>
          <w:szCs w:val="24"/>
          <w:lang w:val="sr-Cyrl-RS"/>
        </w:rPr>
        <w:t>етара, а на осталим дионицама је и канал удаљен од најближих објеката 40-500 метара, што значи да је зона експлоатације рудника на већој удаљености.</w:t>
      </w:r>
    </w:p>
    <w:p w:rsidR="00126EA3" w:rsidRDefault="00126EA3" w:rsidP="00126EA3">
      <w:pPr>
        <w:jc w:val="both"/>
        <w:rPr>
          <w:sz w:val="24"/>
          <w:szCs w:val="24"/>
          <w:lang w:val="sr-Cyrl-RS"/>
        </w:rPr>
      </w:pPr>
    </w:p>
    <w:p w:rsidR="00126EA3" w:rsidRPr="00555208" w:rsidRDefault="00126EA3" w:rsidP="00555208">
      <w:pPr>
        <w:jc w:val="center"/>
      </w:pPr>
      <w:r>
        <w:rPr>
          <w:noProof/>
        </w:rPr>
        <w:lastRenderedPageBreak/>
        <mc:AlternateContent>
          <mc:Choice Requires="wps">
            <w:drawing>
              <wp:anchor distT="0" distB="0" distL="114300" distR="114300" simplePos="0" relativeHeight="251694080" behindDoc="0" locked="0" layoutInCell="1" allowOverlap="1" wp14:anchorId="3AED8838" wp14:editId="458F976C">
                <wp:simplePos x="0" y="0"/>
                <wp:positionH relativeFrom="column">
                  <wp:posOffset>1600200</wp:posOffset>
                </wp:positionH>
                <wp:positionV relativeFrom="paragraph">
                  <wp:posOffset>1282065</wp:posOffset>
                </wp:positionV>
                <wp:extent cx="361950" cy="323850"/>
                <wp:effectExtent l="0" t="0" r="19050" b="19050"/>
                <wp:wrapNone/>
                <wp:docPr id="238" name="Text Box 238"/>
                <wp:cNvGraphicFramePr/>
                <a:graphic xmlns:a="http://schemas.openxmlformats.org/drawingml/2006/main">
                  <a:graphicData uri="http://schemas.microsoft.com/office/word/2010/wordprocessingShape">
                    <wps:wsp>
                      <wps:cNvSpPr txBox="1"/>
                      <wps:spPr>
                        <a:xfrm>
                          <a:off x="0" y="0"/>
                          <a:ext cx="36195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905EA" w:rsidRDefault="005905EA" w:rsidP="00126EA3">
                            <w:pPr>
                              <w:rPr>
                                <w:lang w:val="sr-Latn-BA"/>
                              </w:rPr>
                            </w:pPr>
                            <w:r>
                              <w:rPr>
                                <w:lang w:val="sr-Latn-BA"/>
                              </w:rPr>
                              <w:t>1*</w:t>
                            </w:r>
                          </w:p>
                          <w:p w:rsidR="005905EA" w:rsidRPr="00791424" w:rsidRDefault="005905EA" w:rsidP="00126EA3">
                            <w:pPr>
                              <w:rPr>
                                <w:lang w:val="sr-Latn-B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ED8838" id="Text Box 238" o:spid="_x0000_s1034" type="#_x0000_t202" style="position:absolute;left:0;text-align:left;margin-left:126pt;margin-top:100.95pt;width:28.5pt;height:25.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" fillcolor="white [3201]" strokeweight=".5pt">
                <v:textbox>
                  <w:txbxContent>
                    <w:p w:rsidR="005905EA" w:rsidRDefault="005905EA" w:rsidP="00126EA3">
                      <w:pPr>
                        <w:rPr>
                          <w:lang w:val="sr-Latn-BA"/>
                        </w:rPr>
                      </w:pPr>
                      <w:r>
                        <w:rPr>
                          <w:lang w:val="sr-Latn-BA"/>
                        </w:rPr>
                        <w:t>1*</w:t>
                      </w:r>
                    </w:p>
                    <w:p w:rsidR="005905EA" w:rsidRPr="00791424" w:rsidRDefault="005905EA" w:rsidP="00126EA3">
                      <w:pPr>
                        <w:rPr>
                          <w:lang w:val="sr-Latn-BA"/>
                        </w:rPr>
                      </w:pPr>
                    </w:p>
                  </w:txbxContent>
                </v:textbox>
              </v:shape>
            </w:pict>
          </mc:Fallback>
        </mc:AlternateContent>
      </w:r>
      <w:r>
        <w:rPr>
          <w:noProof/>
        </w:rPr>
        <mc:AlternateContent>
          <mc:Choice Requires="wps">
            <w:drawing>
              <wp:anchor distT="0" distB="0" distL="114300" distR="114300" simplePos="0" relativeHeight="251693056" behindDoc="0" locked="0" layoutInCell="1" allowOverlap="1" wp14:anchorId="30B0E439" wp14:editId="0D303E52">
                <wp:simplePos x="0" y="0"/>
                <wp:positionH relativeFrom="column">
                  <wp:posOffset>1343025</wp:posOffset>
                </wp:positionH>
                <wp:positionV relativeFrom="paragraph">
                  <wp:posOffset>885825</wp:posOffset>
                </wp:positionV>
                <wp:extent cx="4314861" cy="2857500"/>
                <wp:effectExtent l="0" t="19050" r="47625" b="38100"/>
                <wp:wrapNone/>
                <wp:docPr id="239" name="Freeform 239"/>
                <wp:cNvGraphicFramePr/>
                <a:graphic xmlns:a="http://schemas.openxmlformats.org/drawingml/2006/main">
                  <a:graphicData uri="http://schemas.microsoft.com/office/word/2010/wordprocessingShape">
                    <wps:wsp>
                      <wps:cNvSpPr/>
                      <wps:spPr>
                        <a:xfrm>
                          <a:off x="0" y="0"/>
                          <a:ext cx="4314861" cy="2857500"/>
                        </a:xfrm>
                        <a:custGeom>
                          <a:avLst/>
                          <a:gdLst>
                            <a:gd name="connsiteX0" fmla="*/ 0 w 4314861"/>
                            <a:gd name="connsiteY0" fmla="*/ 0 h 2857500"/>
                            <a:gd name="connsiteX1" fmla="*/ 114300 w 4314861"/>
                            <a:gd name="connsiteY1" fmla="*/ 28575 h 2857500"/>
                            <a:gd name="connsiteX2" fmla="*/ 123825 w 4314861"/>
                            <a:gd name="connsiteY2" fmla="*/ 57150 h 2857500"/>
                            <a:gd name="connsiteX3" fmla="*/ 209550 w 4314861"/>
                            <a:gd name="connsiteY3" fmla="*/ 123825 h 2857500"/>
                            <a:gd name="connsiteX4" fmla="*/ 295275 w 4314861"/>
                            <a:gd name="connsiteY4" fmla="*/ 171450 h 2857500"/>
                            <a:gd name="connsiteX5" fmla="*/ 333375 w 4314861"/>
                            <a:gd name="connsiteY5" fmla="*/ 200025 h 2857500"/>
                            <a:gd name="connsiteX6" fmla="*/ 390525 w 4314861"/>
                            <a:gd name="connsiteY6" fmla="*/ 219075 h 2857500"/>
                            <a:gd name="connsiteX7" fmla="*/ 438150 w 4314861"/>
                            <a:gd name="connsiteY7" fmla="*/ 238125 h 2857500"/>
                            <a:gd name="connsiteX8" fmla="*/ 476250 w 4314861"/>
                            <a:gd name="connsiteY8" fmla="*/ 257175 h 2857500"/>
                            <a:gd name="connsiteX9" fmla="*/ 504825 w 4314861"/>
                            <a:gd name="connsiteY9" fmla="*/ 276225 h 2857500"/>
                            <a:gd name="connsiteX10" fmla="*/ 581025 w 4314861"/>
                            <a:gd name="connsiteY10" fmla="*/ 304800 h 2857500"/>
                            <a:gd name="connsiteX11" fmla="*/ 657225 w 4314861"/>
                            <a:gd name="connsiteY11" fmla="*/ 390525 h 2857500"/>
                            <a:gd name="connsiteX12" fmla="*/ 733425 w 4314861"/>
                            <a:gd name="connsiteY12" fmla="*/ 428625 h 2857500"/>
                            <a:gd name="connsiteX13" fmla="*/ 790575 w 4314861"/>
                            <a:gd name="connsiteY13" fmla="*/ 495300 h 2857500"/>
                            <a:gd name="connsiteX14" fmla="*/ 847725 w 4314861"/>
                            <a:gd name="connsiteY14" fmla="*/ 552450 h 2857500"/>
                            <a:gd name="connsiteX15" fmla="*/ 904875 w 4314861"/>
                            <a:gd name="connsiteY15" fmla="*/ 609600 h 2857500"/>
                            <a:gd name="connsiteX16" fmla="*/ 933450 w 4314861"/>
                            <a:gd name="connsiteY16" fmla="*/ 638175 h 2857500"/>
                            <a:gd name="connsiteX17" fmla="*/ 971550 w 4314861"/>
                            <a:gd name="connsiteY17" fmla="*/ 695325 h 2857500"/>
                            <a:gd name="connsiteX18" fmla="*/ 990600 w 4314861"/>
                            <a:gd name="connsiteY18" fmla="*/ 762000 h 2857500"/>
                            <a:gd name="connsiteX19" fmla="*/ 1028700 w 4314861"/>
                            <a:gd name="connsiteY19" fmla="*/ 819150 h 2857500"/>
                            <a:gd name="connsiteX20" fmla="*/ 1057275 w 4314861"/>
                            <a:gd name="connsiteY20" fmla="*/ 914400 h 2857500"/>
                            <a:gd name="connsiteX21" fmla="*/ 1085850 w 4314861"/>
                            <a:gd name="connsiteY21" fmla="*/ 952500 h 2857500"/>
                            <a:gd name="connsiteX22" fmla="*/ 1114425 w 4314861"/>
                            <a:gd name="connsiteY22" fmla="*/ 1019175 h 2857500"/>
                            <a:gd name="connsiteX23" fmla="*/ 1133475 w 4314861"/>
                            <a:gd name="connsiteY23" fmla="*/ 1085850 h 2857500"/>
                            <a:gd name="connsiteX24" fmla="*/ 1152525 w 4314861"/>
                            <a:gd name="connsiteY24" fmla="*/ 1123950 h 2857500"/>
                            <a:gd name="connsiteX25" fmla="*/ 1162050 w 4314861"/>
                            <a:gd name="connsiteY25" fmla="*/ 1152525 h 2857500"/>
                            <a:gd name="connsiteX26" fmla="*/ 1200150 w 4314861"/>
                            <a:gd name="connsiteY26" fmla="*/ 1219200 h 2857500"/>
                            <a:gd name="connsiteX27" fmla="*/ 1219200 w 4314861"/>
                            <a:gd name="connsiteY27" fmla="*/ 1276350 h 2857500"/>
                            <a:gd name="connsiteX28" fmla="*/ 1247775 w 4314861"/>
                            <a:gd name="connsiteY28" fmla="*/ 1352550 h 2857500"/>
                            <a:gd name="connsiteX29" fmla="*/ 1266825 w 4314861"/>
                            <a:gd name="connsiteY29" fmla="*/ 1381125 h 2857500"/>
                            <a:gd name="connsiteX30" fmla="*/ 1276350 w 4314861"/>
                            <a:gd name="connsiteY30" fmla="*/ 1409700 h 2857500"/>
                            <a:gd name="connsiteX31" fmla="*/ 1323975 w 4314861"/>
                            <a:gd name="connsiteY31" fmla="*/ 1476375 h 2857500"/>
                            <a:gd name="connsiteX32" fmla="*/ 1333500 w 4314861"/>
                            <a:gd name="connsiteY32" fmla="*/ 1504950 h 2857500"/>
                            <a:gd name="connsiteX33" fmla="*/ 1400175 w 4314861"/>
                            <a:gd name="connsiteY33" fmla="*/ 1562100 h 2857500"/>
                            <a:gd name="connsiteX34" fmla="*/ 1409700 w 4314861"/>
                            <a:gd name="connsiteY34" fmla="*/ 1600200 h 2857500"/>
                            <a:gd name="connsiteX35" fmla="*/ 1447800 w 4314861"/>
                            <a:gd name="connsiteY35" fmla="*/ 1619250 h 2857500"/>
                            <a:gd name="connsiteX36" fmla="*/ 1476375 w 4314861"/>
                            <a:gd name="connsiteY36" fmla="*/ 1647825 h 2857500"/>
                            <a:gd name="connsiteX37" fmla="*/ 1533525 w 4314861"/>
                            <a:gd name="connsiteY37" fmla="*/ 1676400 h 2857500"/>
                            <a:gd name="connsiteX38" fmla="*/ 1562100 w 4314861"/>
                            <a:gd name="connsiteY38" fmla="*/ 1704975 h 2857500"/>
                            <a:gd name="connsiteX39" fmla="*/ 1638300 w 4314861"/>
                            <a:gd name="connsiteY39" fmla="*/ 1743075 h 2857500"/>
                            <a:gd name="connsiteX40" fmla="*/ 1695450 w 4314861"/>
                            <a:gd name="connsiteY40" fmla="*/ 1781175 h 2857500"/>
                            <a:gd name="connsiteX41" fmla="*/ 1752600 w 4314861"/>
                            <a:gd name="connsiteY41" fmla="*/ 1800225 h 2857500"/>
                            <a:gd name="connsiteX42" fmla="*/ 1781175 w 4314861"/>
                            <a:gd name="connsiteY42" fmla="*/ 1809750 h 2857500"/>
                            <a:gd name="connsiteX43" fmla="*/ 1809750 w 4314861"/>
                            <a:gd name="connsiteY43" fmla="*/ 1828800 h 2857500"/>
                            <a:gd name="connsiteX44" fmla="*/ 1838325 w 4314861"/>
                            <a:gd name="connsiteY44" fmla="*/ 1838325 h 2857500"/>
                            <a:gd name="connsiteX45" fmla="*/ 1905000 w 4314861"/>
                            <a:gd name="connsiteY45" fmla="*/ 1857375 h 2857500"/>
                            <a:gd name="connsiteX46" fmla="*/ 1943100 w 4314861"/>
                            <a:gd name="connsiteY46" fmla="*/ 1876425 h 2857500"/>
                            <a:gd name="connsiteX47" fmla="*/ 1971675 w 4314861"/>
                            <a:gd name="connsiteY47" fmla="*/ 1885950 h 2857500"/>
                            <a:gd name="connsiteX48" fmla="*/ 2000250 w 4314861"/>
                            <a:gd name="connsiteY48" fmla="*/ 1905000 h 2857500"/>
                            <a:gd name="connsiteX49" fmla="*/ 2028825 w 4314861"/>
                            <a:gd name="connsiteY49" fmla="*/ 1914525 h 2857500"/>
                            <a:gd name="connsiteX50" fmla="*/ 2057400 w 4314861"/>
                            <a:gd name="connsiteY50" fmla="*/ 1933575 h 2857500"/>
                            <a:gd name="connsiteX51" fmla="*/ 2114550 w 4314861"/>
                            <a:gd name="connsiteY51" fmla="*/ 1952625 h 2857500"/>
                            <a:gd name="connsiteX52" fmla="*/ 2190750 w 4314861"/>
                            <a:gd name="connsiteY52" fmla="*/ 2009775 h 2857500"/>
                            <a:gd name="connsiteX53" fmla="*/ 2266950 w 4314861"/>
                            <a:gd name="connsiteY53" fmla="*/ 2038350 h 2857500"/>
                            <a:gd name="connsiteX54" fmla="*/ 2295525 w 4314861"/>
                            <a:gd name="connsiteY54" fmla="*/ 2047875 h 2857500"/>
                            <a:gd name="connsiteX55" fmla="*/ 2324100 w 4314861"/>
                            <a:gd name="connsiteY55" fmla="*/ 2066925 h 2857500"/>
                            <a:gd name="connsiteX56" fmla="*/ 2352675 w 4314861"/>
                            <a:gd name="connsiteY56" fmla="*/ 2076450 h 2857500"/>
                            <a:gd name="connsiteX57" fmla="*/ 2409825 w 4314861"/>
                            <a:gd name="connsiteY57" fmla="*/ 2114550 h 2857500"/>
                            <a:gd name="connsiteX58" fmla="*/ 2438400 w 4314861"/>
                            <a:gd name="connsiteY58" fmla="*/ 2124075 h 2857500"/>
                            <a:gd name="connsiteX59" fmla="*/ 2524125 w 4314861"/>
                            <a:gd name="connsiteY59" fmla="*/ 2171700 h 2857500"/>
                            <a:gd name="connsiteX60" fmla="*/ 2581275 w 4314861"/>
                            <a:gd name="connsiteY60" fmla="*/ 2209800 h 2857500"/>
                            <a:gd name="connsiteX61" fmla="*/ 2609850 w 4314861"/>
                            <a:gd name="connsiteY61" fmla="*/ 2228850 h 2857500"/>
                            <a:gd name="connsiteX62" fmla="*/ 2667000 w 4314861"/>
                            <a:gd name="connsiteY62" fmla="*/ 2247900 h 2857500"/>
                            <a:gd name="connsiteX63" fmla="*/ 2695575 w 4314861"/>
                            <a:gd name="connsiteY63" fmla="*/ 2257425 h 2857500"/>
                            <a:gd name="connsiteX64" fmla="*/ 2752725 w 4314861"/>
                            <a:gd name="connsiteY64" fmla="*/ 2286000 h 2857500"/>
                            <a:gd name="connsiteX65" fmla="*/ 2790825 w 4314861"/>
                            <a:gd name="connsiteY65" fmla="*/ 2305050 h 2857500"/>
                            <a:gd name="connsiteX66" fmla="*/ 2867025 w 4314861"/>
                            <a:gd name="connsiteY66" fmla="*/ 2324100 h 2857500"/>
                            <a:gd name="connsiteX67" fmla="*/ 2943225 w 4314861"/>
                            <a:gd name="connsiteY67" fmla="*/ 2352675 h 2857500"/>
                            <a:gd name="connsiteX68" fmla="*/ 2971800 w 4314861"/>
                            <a:gd name="connsiteY68" fmla="*/ 2371725 h 2857500"/>
                            <a:gd name="connsiteX69" fmla="*/ 3067050 w 4314861"/>
                            <a:gd name="connsiteY69" fmla="*/ 2390775 h 2857500"/>
                            <a:gd name="connsiteX70" fmla="*/ 3095625 w 4314861"/>
                            <a:gd name="connsiteY70" fmla="*/ 2400300 h 2857500"/>
                            <a:gd name="connsiteX71" fmla="*/ 3143250 w 4314861"/>
                            <a:gd name="connsiteY71" fmla="*/ 2419350 h 2857500"/>
                            <a:gd name="connsiteX72" fmla="*/ 3190875 w 4314861"/>
                            <a:gd name="connsiteY72" fmla="*/ 2428875 h 2857500"/>
                            <a:gd name="connsiteX73" fmla="*/ 3248025 w 4314861"/>
                            <a:gd name="connsiteY73" fmla="*/ 2447925 h 2857500"/>
                            <a:gd name="connsiteX74" fmla="*/ 3295650 w 4314861"/>
                            <a:gd name="connsiteY74" fmla="*/ 2457450 h 2857500"/>
                            <a:gd name="connsiteX75" fmla="*/ 3429000 w 4314861"/>
                            <a:gd name="connsiteY75" fmla="*/ 2486025 h 2857500"/>
                            <a:gd name="connsiteX76" fmla="*/ 3571875 w 4314861"/>
                            <a:gd name="connsiteY76" fmla="*/ 2505075 h 2857500"/>
                            <a:gd name="connsiteX77" fmla="*/ 3629025 w 4314861"/>
                            <a:gd name="connsiteY77" fmla="*/ 2533650 h 2857500"/>
                            <a:gd name="connsiteX78" fmla="*/ 3705225 w 4314861"/>
                            <a:gd name="connsiteY78" fmla="*/ 2552700 h 2857500"/>
                            <a:gd name="connsiteX79" fmla="*/ 3743325 w 4314861"/>
                            <a:gd name="connsiteY79" fmla="*/ 2571750 h 2857500"/>
                            <a:gd name="connsiteX80" fmla="*/ 3867150 w 4314861"/>
                            <a:gd name="connsiteY80" fmla="*/ 2590800 h 2857500"/>
                            <a:gd name="connsiteX81" fmla="*/ 3895725 w 4314861"/>
                            <a:gd name="connsiteY81" fmla="*/ 2609850 h 2857500"/>
                            <a:gd name="connsiteX82" fmla="*/ 3943350 w 4314861"/>
                            <a:gd name="connsiteY82" fmla="*/ 2619375 h 2857500"/>
                            <a:gd name="connsiteX83" fmla="*/ 3981450 w 4314861"/>
                            <a:gd name="connsiteY83" fmla="*/ 2628900 h 2857500"/>
                            <a:gd name="connsiteX84" fmla="*/ 4048125 w 4314861"/>
                            <a:gd name="connsiteY84" fmla="*/ 2657475 h 2857500"/>
                            <a:gd name="connsiteX85" fmla="*/ 4095750 w 4314861"/>
                            <a:gd name="connsiteY85" fmla="*/ 2676525 h 2857500"/>
                            <a:gd name="connsiteX86" fmla="*/ 4133850 w 4314861"/>
                            <a:gd name="connsiteY86" fmla="*/ 2705100 h 2857500"/>
                            <a:gd name="connsiteX87" fmla="*/ 4162425 w 4314861"/>
                            <a:gd name="connsiteY87" fmla="*/ 2724150 h 2857500"/>
                            <a:gd name="connsiteX88" fmla="*/ 4200525 w 4314861"/>
                            <a:gd name="connsiteY88" fmla="*/ 2752725 h 2857500"/>
                            <a:gd name="connsiteX89" fmla="*/ 4229100 w 4314861"/>
                            <a:gd name="connsiteY89" fmla="*/ 2771775 h 2857500"/>
                            <a:gd name="connsiteX90" fmla="*/ 4286250 w 4314861"/>
                            <a:gd name="connsiteY90" fmla="*/ 2819400 h 2857500"/>
                            <a:gd name="connsiteX91" fmla="*/ 4314825 w 4314861"/>
                            <a:gd name="connsiteY91" fmla="*/ 2857500 h 2857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Lst>
                          <a:rect l="l" t="t" r="r" b="b"/>
                          <a:pathLst>
                            <a:path w="4314861" h="2857500">
                              <a:moveTo>
                                <a:pt x="0" y="0"/>
                              </a:moveTo>
                              <a:cubicBezTo>
                                <a:pt x="27455" y="3432"/>
                                <a:pt x="88159" y="2434"/>
                                <a:pt x="114300" y="28575"/>
                              </a:cubicBezTo>
                              <a:cubicBezTo>
                                <a:pt x="121400" y="35675"/>
                                <a:pt x="117989" y="48980"/>
                                <a:pt x="123825" y="57150"/>
                              </a:cubicBezTo>
                              <a:cubicBezTo>
                                <a:pt x="151113" y="95354"/>
                                <a:pt x="171162" y="99396"/>
                                <a:pt x="209550" y="123825"/>
                              </a:cubicBezTo>
                              <a:cubicBezTo>
                                <a:pt x="281604" y="169678"/>
                                <a:pt x="242107" y="153727"/>
                                <a:pt x="295275" y="171450"/>
                              </a:cubicBezTo>
                              <a:cubicBezTo>
                                <a:pt x="307975" y="180975"/>
                                <a:pt x="319176" y="192925"/>
                                <a:pt x="333375" y="200025"/>
                              </a:cubicBezTo>
                              <a:cubicBezTo>
                                <a:pt x="351336" y="209005"/>
                                <a:pt x="371654" y="212213"/>
                                <a:pt x="390525" y="219075"/>
                              </a:cubicBezTo>
                              <a:cubicBezTo>
                                <a:pt x="406593" y="224918"/>
                                <a:pt x="422526" y="231181"/>
                                <a:pt x="438150" y="238125"/>
                              </a:cubicBezTo>
                              <a:cubicBezTo>
                                <a:pt x="451125" y="243892"/>
                                <a:pt x="463922" y="250130"/>
                                <a:pt x="476250" y="257175"/>
                              </a:cubicBezTo>
                              <a:cubicBezTo>
                                <a:pt x="486189" y="262855"/>
                                <a:pt x="494586" y="271105"/>
                                <a:pt x="504825" y="276225"/>
                              </a:cubicBezTo>
                              <a:cubicBezTo>
                                <a:pt x="527604" y="287614"/>
                                <a:pt x="556294" y="296556"/>
                                <a:pt x="581025" y="304800"/>
                              </a:cubicBezTo>
                              <a:cubicBezTo>
                                <a:pt x="599897" y="333108"/>
                                <a:pt x="627568" y="378662"/>
                                <a:pt x="657225" y="390525"/>
                              </a:cubicBezTo>
                              <a:cubicBezTo>
                                <a:pt x="690892" y="403992"/>
                                <a:pt x="707086" y="406676"/>
                                <a:pt x="733425" y="428625"/>
                              </a:cubicBezTo>
                              <a:cubicBezTo>
                                <a:pt x="774229" y="462628"/>
                                <a:pt x="752735" y="453256"/>
                                <a:pt x="790575" y="495300"/>
                              </a:cubicBezTo>
                              <a:cubicBezTo>
                                <a:pt x="808597" y="515325"/>
                                <a:pt x="828675" y="533400"/>
                                <a:pt x="847725" y="552450"/>
                              </a:cubicBezTo>
                              <a:lnTo>
                                <a:pt x="904875" y="609600"/>
                              </a:lnTo>
                              <a:cubicBezTo>
                                <a:pt x="914400" y="619125"/>
                                <a:pt x="925978" y="626967"/>
                                <a:pt x="933450" y="638175"/>
                              </a:cubicBezTo>
                              <a:lnTo>
                                <a:pt x="971550" y="695325"/>
                              </a:lnTo>
                              <a:cubicBezTo>
                                <a:pt x="973792" y="704293"/>
                                <a:pt x="984389" y="750820"/>
                                <a:pt x="990600" y="762000"/>
                              </a:cubicBezTo>
                              <a:cubicBezTo>
                                <a:pt x="1001719" y="782014"/>
                                <a:pt x="1028700" y="819150"/>
                                <a:pt x="1028700" y="819150"/>
                              </a:cubicBezTo>
                              <a:cubicBezTo>
                                <a:pt x="1033647" y="838936"/>
                                <a:pt x="1048579" y="902805"/>
                                <a:pt x="1057275" y="914400"/>
                              </a:cubicBezTo>
                              <a:lnTo>
                                <a:pt x="1085850" y="952500"/>
                              </a:lnTo>
                              <a:cubicBezTo>
                                <a:pt x="1105674" y="1031794"/>
                                <a:pt x="1081536" y="953396"/>
                                <a:pt x="1114425" y="1019175"/>
                              </a:cubicBezTo>
                              <a:cubicBezTo>
                                <a:pt x="1125939" y="1042202"/>
                                <a:pt x="1124320" y="1061435"/>
                                <a:pt x="1133475" y="1085850"/>
                              </a:cubicBezTo>
                              <a:cubicBezTo>
                                <a:pt x="1138461" y="1099145"/>
                                <a:pt x="1146932" y="1110899"/>
                                <a:pt x="1152525" y="1123950"/>
                              </a:cubicBezTo>
                              <a:cubicBezTo>
                                <a:pt x="1156480" y="1133178"/>
                                <a:pt x="1157560" y="1143545"/>
                                <a:pt x="1162050" y="1152525"/>
                              </a:cubicBezTo>
                              <a:cubicBezTo>
                                <a:pt x="1196416" y="1221258"/>
                                <a:pt x="1166752" y="1135705"/>
                                <a:pt x="1200150" y="1219200"/>
                              </a:cubicBezTo>
                              <a:cubicBezTo>
                                <a:pt x="1207608" y="1237844"/>
                                <a:pt x="1212850" y="1257300"/>
                                <a:pt x="1219200" y="1276350"/>
                              </a:cubicBezTo>
                              <a:cubicBezTo>
                                <a:pt x="1227444" y="1301081"/>
                                <a:pt x="1236386" y="1329771"/>
                                <a:pt x="1247775" y="1352550"/>
                              </a:cubicBezTo>
                              <a:cubicBezTo>
                                <a:pt x="1252895" y="1362789"/>
                                <a:pt x="1261705" y="1370886"/>
                                <a:pt x="1266825" y="1381125"/>
                              </a:cubicBezTo>
                              <a:cubicBezTo>
                                <a:pt x="1271315" y="1390105"/>
                                <a:pt x="1271860" y="1400720"/>
                                <a:pt x="1276350" y="1409700"/>
                              </a:cubicBezTo>
                              <a:cubicBezTo>
                                <a:pt x="1283314" y="1423628"/>
                                <a:pt x="1317503" y="1467746"/>
                                <a:pt x="1323975" y="1476375"/>
                              </a:cubicBezTo>
                              <a:cubicBezTo>
                                <a:pt x="1327150" y="1485900"/>
                                <a:pt x="1327931" y="1496596"/>
                                <a:pt x="1333500" y="1504950"/>
                              </a:cubicBezTo>
                              <a:cubicBezTo>
                                <a:pt x="1346767" y="1524850"/>
                                <a:pt x="1382569" y="1548895"/>
                                <a:pt x="1400175" y="1562100"/>
                              </a:cubicBezTo>
                              <a:cubicBezTo>
                                <a:pt x="1403350" y="1574800"/>
                                <a:pt x="1401319" y="1590143"/>
                                <a:pt x="1409700" y="1600200"/>
                              </a:cubicBezTo>
                              <a:cubicBezTo>
                                <a:pt x="1418790" y="1611108"/>
                                <a:pt x="1436246" y="1610997"/>
                                <a:pt x="1447800" y="1619250"/>
                              </a:cubicBezTo>
                              <a:cubicBezTo>
                                <a:pt x="1458761" y="1627080"/>
                                <a:pt x="1465167" y="1640353"/>
                                <a:pt x="1476375" y="1647825"/>
                              </a:cubicBezTo>
                              <a:cubicBezTo>
                                <a:pt x="1562292" y="1705103"/>
                                <a:pt x="1443599" y="1601462"/>
                                <a:pt x="1533525" y="1676400"/>
                              </a:cubicBezTo>
                              <a:cubicBezTo>
                                <a:pt x="1543873" y="1685024"/>
                                <a:pt x="1550736" y="1697743"/>
                                <a:pt x="1562100" y="1704975"/>
                              </a:cubicBezTo>
                              <a:cubicBezTo>
                                <a:pt x="1586058" y="1720221"/>
                                <a:pt x="1614671" y="1727323"/>
                                <a:pt x="1638300" y="1743075"/>
                              </a:cubicBezTo>
                              <a:cubicBezTo>
                                <a:pt x="1657350" y="1755775"/>
                                <a:pt x="1673730" y="1773935"/>
                                <a:pt x="1695450" y="1781175"/>
                              </a:cubicBezTo>
                              <a:lnTo>
                                <a:pt x="1752600" y="1800225"/>
                              </a:lnTo>
                              <a:cubicBezTo>
                                <a:pt x="1762125" y="1803400"/>
                                <a:pt x="1772821" y="1804181"/>
                                <a:pt x="1781175" y="1809750"/>
                              </a:cubicBezTo>
                              <a:cubicBezTo>
                                <a:pt x="1790700" y="1816100"/>
                                <a:pt x="1799511" y="1823680"/>
                                <a:pt x="1809750" y="1828800"/>
                              </a:cubicBezTo>
                              <a:cubicBezTo>
                                <a:pt x="1818730" y="1833290"/>
                                <a:pt x="1828671" y="1835567"/>
                                <a:pt x="1838325" y="1838325"/>
                              </a:cubicBezTo>
                              <a:cubicBezTo>
                                <a:pt x="1862492" y="1845230"/>
                                <a:pt x="1882162" y="1847587"/>
                                <a:pt x="1905000" y="1857375"/>
                              </a:cubicBezTo>
                              <a:cubicBezTo>
                                <a:pt x="1918051" y="1862968"/>
                                <a:pt x="1930049" y="1870832"/>
                                <a:pt x="1943100" y="1876425"/>
                              </a:cubicBezTo>
                              <a:cubicBezTo>
                                <a:pt x="1952328" y="1880380"/>
                                <a:pt x="1962695" y="1881460"/>
                                <a:pt x="1971675" y="1885950"/>
                              </a:cubicBezTo>
                              <a:cubicBezTo>
                                <a:pt x="1981914" y="1891070"/>
                                <a:pt x="1990011" y="1899880"/>
                                <a:pt x="2000250" y="1905000"/>
                              </a:cubicBezTo>
                              <a:cubicBezTo>
                                <a:pt x="2009230" y="1909490"/>
                                <a:pt x="2019845" y="1910035"/>
                                <a:pt x="2028825" y="1914525"/>
                              </a:cubicBezTo>
                              <a:cubicBezTo>
                                <a:pt x="2039064" y="1919645"/>
                                <a:pt x="2046939" y="1928926"/>
                                <a:pt x="2057400" y="1933575"/>
                              </a:cubicBezTo>
                              <a:cubicBezTo>
                                <a:pt x="2075750" y="1941730"/>
                                <a:pt x="2114550" y="1952625"/>
                                <a:pt x="2114550" y="1952625"/>
                              </a:cubicBezTo>
                              <a:cubicBezTo>
                                <a:pt x="2139950" y="1971675"/>
                                <a:pt x="2159948" y="2002074"/>
                                <a:pt x="2190750" y="2009775"/>
                              </a:cubicBezTo>
                              <a:cubicBezTo>
                                <a:pt x="2260994" y="2027336"/>
                                <a:pt x="2197218" y="2008465"/>
                                <a:pt x="2266950" y="2038350"/>
                              </a:cubicBezTo>
                              <a:cubicBezTo>
                                <a:pt x="2276178" y="2042305"/>
                                <a:pt x="2286545" y="2043385"/>
                                <a:pt x="2295525" y="2047875"/>
                              </a:cubicBezTo>
                              <a:cubicBezTo>
                                <a:pt x="2305764" y="2052995"/>
                                <a:pt x="2313861" y="2061805"/>
                                <a:pt x="2324100" y="2066925"/>
                              </a:cubicBezTo>
                              <a:cubicBezTo>
                                <a:pt x="2333080" y="2071415"/>
                                <a:pt x="2343898" y="2071574"/>
                                <a:pt x="2352675" y="2076450"/>
                              </a:cubicBezTo>
                              <a:cubicBezTo>
                                <a:pt x="2372689" y="2087569"/>
                                <a:pt x="2388105" y="2107310"/>
                                <a:pt x="2409825" y="2114550"/>
                              </a:cubicBezTo>
                              <a:cubicBezTo>
                                <a:pt x="2419350" y="2117725"/>
                                <a:pt x="2429623" y="2119199"/>
                                <a:pt x="2438400" y="2124075"/>
                              </a:cubicBezTo>
                              <a:cubicBezTo>
                                <a:pt x="2536656" y="2178662"/>
                                <a:pt x="2459467" y="2150147"/>
                                <a:pt x="2524125" y="2171700"/>
                              </a:cubicBezTo>
                              <a:cubicBezTo>
                                <a:pt x="2578294" y="2225869"/>
                                <a:pt x="2526136" y="2182231"/>
                                <a:pt x="2581275" y="2209800"/>
                              </a:cubicBezTo>
                              <a:cubicBezTo>
                                <a:pt x="2591514" y="2214920"/>
                                <a:pt x="2599389" y="2224201"/>
                                <a:pt x="2609850" y="2228850"/>
                              </a:cubicBezTo>
                              <a:cubicBezTo>
                                <a:pt x="2628200" y="2237005"/>
                                <a:pt x="2647950" y="2241550"/>
                                <a:pt x="2667000" y="2247900"/>
                              </a:cubicBezTo>
                              <a:cubicBezTo>
                                <a:pt x="2676525" y="2251075"/>
                                <a:pt x="2687221" y="2251856"/>
                                <a:pt x="2695575" y="2257425"/>
                              </a:cubicBezTo>
                              <a:cubicBezTo>
                                <a:pt x="2750489" y="2294034"/>
                                <a:pt x="2697516" y="2262339"/>
                                <a:pt x="2752725" y="2286000"/>
                              </a:cubicBezTo>
                              <a:cubicBezTo>
                                <a:pt x="2765776" y="2291593"/>
                                <a:pt x="2777774" y="2299457"/>
                                <a:pt x="2790825" y="2305050"/>
                              </a:cubicBezTo>
                              <a:cubicBezTo>
                                <a:pt x="2816453" y="2316033"/>
                                <a:pt x="2839072" y="2318509"/>
                                <a:pt x="2867025" y="2324100"/>
                              </a:cubicBezTo>
                              <a:cubicBezTo>
                                <a:pt x="2934038" y="2368776"/>
                                <a:pt x="2849064" y="2317365"/>
                                <a:pt x="2943225" y="2352675"/>
                              </a:cubicBezTo>
                              <a:cubicBezTo>
                                <a:pt x="2953944" y="2356695"/>
                                <a:pt x="2960859" y="2368358"/>
                                <a:pt x="2971800" y="2371725"/>
                              </a:cubicBezTo>
                              <a:cubicBezTo>
                                <a:pt x="3002747" y="2381247"/>
                                <a:pt x="3036333" y="2380536"/>
                                <a:pt x="3067050" y="2390775"/>
                              </a:cubicBezTo>
                              <a:cubicBezTo>
                                <a:pt x="3076575" y="2393950"/>
                                <a:pt x="3086224" y="2396775"/>
                                <a:pt x="3095625" y="2400300"/>
                              </a:cubicBezTo>
                              <a:cubicBezTo>
                                <a:pt x="3111634" y="2406303"/>
                                <a:pt x="3126873" y="2414437"/>
                                <a:pt x="3143250" y="2419350"/>
                              </a:cubicBezTo>
                              <a:cubicBezTo>
                                <a:pt x="3158757" y="2424002"/>
                                <a:pt x="3175256" y="2424615"/>
                                <a:pt x="3190875" y="2428875"/>
                              </a:cubicBezTo>
                              <a:cubicBezTo>
                                <a:pt x="3210248" y="2434159"/>
                                <a:pt x="3228652" y="2442641"/>
                                <a:pt x="3248025" y="2447925"/>
                              </a:cubicBezTo>
                              <a:cubicBezTo>
                                <a:pt x="3263644" y="2452185"/>
                                <a:pt x="3279846" y="2453938"/>
                                <a:pt x="3295650" y="2457450"/>
                              </a:cubicBezTo>
                              <a:cubicBezTo>
                                <a:pt x="3366575" y="2473211"/>
                                <a:pt x="3317418" y="2468407"/>
                                <a:pt x="3429000" y="2486025"/>
                              </a:cubicBezTo>
                              <a:cubicBezTo>
                                <a:pt x="3500286" y="2497281"/>
                                <a:pt x="3508958" y="2491093"/>
                                <a:pt x="3571875" y="2505075"/>
                              </a:cubicBezTo>
                              <a:cubicBezTo>
                                <a:pt x="3649730" y="2522376"/>
                                <a:pt x="3548291" y="2504292"/>
                                <a:pt x="3629025" y="2533650"/>
                              </a:cubicBezTo>
                              <a:cubicBezTo>
                                <a:pt x="3653630" y="2542597"/>
                                <a:pt x="3681807" y="2540991"/>
                                <a:pt x="3705225" y="2552700"/>
                              </a:cubicBezTo>
                              <a:cubicBezTo>
                                <a:pt x="3717925" y="2559050"/>
                                <a:pt x="3729855" y="2567260"/>
                                <a:pt x="3743325" y="2571750"/>
                              </a:cubicBezTo>
                              <a:cubicBezTo>
                                <a:pt x="3769506" y="2580477"/>
                                <a:pt x="3848479" y="2588466"/>
                                <a:pt x="3867150" y="2590800"/>
                              </a:cubicBezTo>
                              <a:cubicBezTo>
                                <a:pt x="3876675" y="2597150"/>
                                <a:pt x="3885006" y="2605830"/>
                                <a:pt x="3895725" y="2609850"/>
                              </a:cubicBezTo>
                              <a:cubicBezTo>
                                <a:pt x="3910884" y="2615534"/>
                                <a:pt x="3927546" y="2615863"/>
                                <a:pt x="3943350" y="2619375"/>
                              </a:cubicBezTo>
                              <a:cubicBezTo>
                                <a:pt x="3956129" y="2622215"/>
                                <a:pt x="3968863" y="2625304"/>
                                <a:pt x="3981450" y="2628900"/>
                              </a:cubicBezTo>
                              <a:cubicBezTo>
                                <a:pt x="4022534" y="2640638"/>
                                <a:pt x="4002405" y="2637155"/>
                                <a:pt x="4048125" y="2657475"/>
                              </a:cubicBezTo>
                              <a:cubicBezTo>
                                <a:pt x="4063749" y="2664419"/>
                                <a:pt x="4080804" y="2668222"/>
                                <a:pt x="4095750" y="2676525"/>
                              </a:cubicBezTo>
                              <a:cubicBezTo>
                                <a:pt x="4109627" y="2684235"/>
                                <a:pt x="4120932" y="2695873"/>
                                <a:pt x="4133850" y="2705100"/>
                              </a:cubicBezTo>
                              <a:cubicBezTo>
                                <a:pt x="4143165" y="2711754"/>
                                <a:pt x="4153110" y="2717496"/>
                                <a:pt x="4162425" y="2724150"/>
                              </a:cubicBezTo>
                              <a:cubicBezTo>
                                <a:pt x="4175343" y="2733377"/>
                                <a:pt x="4187607" y="2743498"/>
                                <a:pt x="4200525" y="2752725"/>
                              </a:cubicBezTo>
                              <a:cubicBezTo>
                                <a:pt x="4209840" y="2759379"/>
                                <a:pt x="4221005" y="2763680"/>
                                <a:pt x="4229100" y="2771775"/>
                              </a:cubicBezTo>
                              <a:cubicBezTo>
                                <a:pt x="4280999" y="2823674"/>
                                <a:pt x="4231673" y="2801208"/>
                                <a:pt x="4286250" y="2819400"/>
                              </a:cubicBezTo>
                              <a:cubicBezTo>
                                <a:pt x="4317070" y="2850220"/>
                                <a:pt x="4314825" y="2834505"/>
                                <a:pt x="4314825" y="2857500"/>
                              </a:cubicBezTo>
                            </a:path>
                          </a:pathLst>
                        </a:custGeom>
                        <a:noFill/>
                        <a:ln w="57150">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42A918" id="Freeform 239" o:spid="_x0000_s1026" style="position:absolute;margin-left:105.75pt;margin-top:69.75pt;width:339.75pt;height:225pt;z-index:251693056;visibility:visible;mso-wrap-style:square;mso-wrap-distance-left:9pt;mso-wrap-distance-top:0;mso-wrap-distance-right:9pt;mso-wrap-distance-bottom:0;mso-position-horizontal:absolute;mso-position-horizontal-relative:text;mso-position-vertical:absolute;mso-position-vertical-relative:text;v-text-anchor:middle" coordsize="4314861,285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" path="m,c27455,3432,88159,2434,114300,28575v7100,7100,3689,20405,9525,28575c151113,95354,171162,99396,209550,123825v72054,45853,32557,29902,85725,47625c307975,180975,319176,192925,333375,200025v17961,8980,38279,12188,57150,19050c406593,224918,422526,231181,438150,238125v12975,5767,25772,12005,38100,19050c486189,262855,494586,271105,504825,276225v22779,11389,51469,20331,76200,28575c599897,333108,627568,378662,657225,390525v33667,13467,49861,16151,76200,38100c774229,462628,752735,453256,790575,495300v18022,20025,38100,38100,57150,57150l904875,609600v9525,9525,21103,17367,28575,28575l971550,695325v2242,8968,12839,55495,19050,66675c1001719,782014,1028700,819150,1028700,819150v4947,19786,19879,83655,28575,95250l1085850,952500v19824,79294,-4314,896,28575,66675c1125939,1042202,1124320,1061435,1133475,1085850v4986,13295,13457,25049,19050,38100c1156480,1133178,1157560,1143545,1162050,1152525v34366,68733,4702,-16820,38100,66675c1207608,1237844,1212850,1257300,1219200,1276350v8244,24731,17186,53421,28575,76200c1252895,1362789,1261705,1370886,1266825,1381125v4490,8980,5035,19595,9525,28575c1283314,1423628,1317503,1467746,1323975,1476375v3175,9525,3956,20221,9525,28575c1346767,1524850,1382569,1548895,1400175,1562100v3175,12700,1144,28043,9525,38100c1418790,1611108,1436246,1610997,1447800,1619250v10961,7830,17367,21103,28575,28575c1562292,1705103,1443599,1601462,1533525,1676400v10348,8624,17211,21343,28575,28575c1586058,1720221,1614671,1727323,1638300,1743075v19050,12700,35430,30860,57150,38100l1752600,1800225v9525,3175,20221,3956,28575,9525c1790700,1816100,1799511,1823680,1809750,1828800v8980,4490,18921,6767,28575,9525c1862492,1845230,1882162,1847587,1905000,1857375v13051,5593,25049,13457,38100,19050c1952328,1880380,1962695,1881460,1971675,1885950v10239,5120,18336,13930,28575,19050c2009230,1909490,2019845,1910035,2028825,1914525v10239,5120,18114,14401,28575,19050c2075750,1941730,2114550,1952625,2114550,1952625v25400,19050,45398,49449,76200,57150c2260994,2027336,2197218,2008465,2266950,2038350v9228,3955,19595,5035,28575,9525c2305764,2052995,2313861,2061805,2324100,2066925v8980,4490,19798,4649,28575,9525c2372689,2087569,2388105,2107310,2409825,2114550v9525,3175,19798,4649,28575,9525c2536656,2178662,2459467,2150147,2524125,2171700v54169,54169,2011,10531,57150,38100c2591514,2214920,2599389,2224201,2609850,2228850v18350,8155,38100,12700,57150,19050c2676525,2251075,2687221,2251856,2695575,2257425v54914,36609,1941,4914,57150,28575c2765776,2291593,2777774,2299457,2790825,2305050v25628,10983,48247,13459,76200,19050c2934038,2368776,2849064,2317365,2943225,2352675v10719,4020,17634,15683,28575,19050c3002747,2381247,3036333,2380536,3067050,2390775v9525,3175,19174,6000,28575,9525c3111634,2406303,3126873,2414437,3143250,2419350v15507,4652,32006,5265,47625,9525c3210248,2434159,3228652,2442641,3248025,2447925v15619,4260,31821,6013,47625,9525c3366575,2473211,3317418,2468407,3429000,2486025v71286,11256,79958,5068,142875,19050c3649730,2522376,3548291,2504292,3629025,2533650v24605,8947,52782,7341,76200,19050c3717925,2559050,3729855,2567260,3743325,2571750v26181,8727,105154,16716,123825,19050c3876675,2597150,3885006,2605830,3895725,2609850v15159,5684,31821,6013,47625,9525c3956129,2622215,3968863,2625304,3981450,2628900v41084,11738,20955,8255,66675,28575c4063749,2664419,4080804,2668222,4095750,2676525v13877,7710,25182,19348,38100,28575c4143165,2711754,4153110,2717496,4162425,2724150v12918,9227,25182,19348,38100,28575c4209840,2759379,4221005,2763680,4229100,2771775v51899,51899,2573,29433,57150,47625c4317070,2850220,4314825,2834505,4314825,2857500e" filled="f" strokecolor="#95b3d7 [1940]" strokeweight="4.5pt">
                <v:path arrowok="t" o:connecttype="custom" o:connectlocs="0,0;114300,28575;123825,57150;209550,123825;295275,171450;333375,200025;390525,219075;438150,238125;476250,257175;504825,276225;581025,304800;657225,390525;733425,428625;790575,495300;847725,552450;904875,609600;933450,638175;971550,695325;990600,762000;1028700,819150;1057275,914400;1085850,952500;1114425,1019175;1133475,1085850;1152525,1123950;1162050,1152525;1200150,1219200;1219200,1276350;1247775,1352550;1266825,1381125;1276350,1409700;1323975,1476375;1333500,1504950;1400175,1562100;1409700,1600200;1447800,1619250;1476375,1647825;1533525,1676400;1562100,1704975;1638300,1743075;1695450,1781175;1752600,1800225;1781175,1809750;1809750,1828800;1838325,1838325;1905000,1857375;1943100,1876425;1971675,1885950;2000250,1905000;2028825,1914525;2057400,1933575;2114550,1952625;2190750,2009775;2266950,2038350;2295525,2047875;2324100,2066925;2352675,2076450;2409825,2114550;2438400,2124075;2524125,2171700;2581275,2209800;2609850,2228850;2667000,2247900;2695575,2257425;2752725,2286000;2790825,2305050;2867025,2324100;2943225,2352675;2971800,2371725;3067050,2390775;3095625,2400300;3143250,2419350;3190875,2428875;3248025,2447925;3295650,2457450;3429000,2486025;3571875,2505075;3629025,2533650;3705225,2552700;3743325,2571750;3867150,2590800;3895725,2609850;3943350,2619375;3981450,2628900;4048125,2657475;4095750,2676525;4133850,2705100;4162425,2724150;4200525,2752725;4229100,2771775;4286250,2819400;4314825,2857500" o:connectangles="0,0,0,0,0,0,0,0,0,0,0,0,0,0,0,0,0,0,0,0,0,0,0,0,0,0,0,0,0,0,0,0,0,0,0,0,0,0,0,0,0,0,0,0,0,0,0,0,0,0,0,0,0,0,0,0,0,0,0,0,0,0,0,0,0,0,0,0,0,0,0,0,0,0,0,0,0,0,0,0,0,0,0,0,0,0,0,0,0,0,0,0"/>
              </v:shape>
            </w:pict>
          </mc:Fallback>
        </mc:AlternateContent>
      </w:r>
      <w:r>
        <w:rPr>
          <w:noProof/>
        </w:rPr>
        <w:drawing>
          <wp:inline distT="0" distB="0" distL="0" distR="0" wp14:anchorId="0ED37A94" wp14:editId="62122860">
            <wp:extent cx="5486400" cy="409729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4680"/>
                    <a:stretch/>
                  </pic:blipFill>
                  <pic:spPr bwMode="auto">
                    <a:xfrm>
                      <a:off x="0" y="0"/>
                      <a:ext cx="5490087" cy="4100043"/>
                    </a:xfrm>
                    <a:prstGeom prst="rect">
                      <a:avLst/>
                    </a:prstGeom>
                    <a:ln>
                      <a:noFill/>
                    </a:ln>
                    <a:extLst>
                      <a:ext uri="{53640926-AAD7-44D8-BBD7-CCE9431645EC}">
                        <a14:shadowObscured xmlns:a14="http://schemas.microsoft.com/office/drawing/2010/main"/>
                      </a:ext>
                    </a:extLst>
                  </pic:spPr>
                </pic:pic>
              </a:graphicData>
            </a:graphic>
          </wp:inline>
        </w:drawing>
      </w:r>
      <w:r w:rsidRPr="00555208">
        <w:rPr>
          <w:b/>
          <w:sz w:val="24"/>
          <w:szCs w:val="24"/>
          <w:lang w:val="sr-Cyrl-RS"/>
        </w:rPr>
        <w:t xml:space="preserve">Слика </w:t>
      </w:r>
      <w:r w:rsidR="00555208" w:rsidRPr="00555208">
        <w:rPr>
          <w:b/>
          <w:sz w:val="24"/>
          <w:szCs w:val="24"/>
          <w:lang w:val="sr-Cyrl-RS"/>
        </w:rPr>
        <w:t>9</w:t>
      </w:r>
      <w:r w:rsidRPr="00555208">
        <w:rPr>
          <w:b/>
          <w:sz w:val="24"/>
          <w:szCs w:val="24"/>
          <w:lang w:val="sr-Cyrl-RS"/>
        </w:rPr>
        <w:t xml:space="preserve">. </w:t>
      </w:r>
      <w:r w:rsidRPr="00555208">
        <w:rPr>
          <w:sz w:val="24"/>
          <w:szCs w:val="24"/>
          <w:lang w:val="sr-Cyrl-RS"/>
        </w:rPr>
        <w:t>Удаљеност најближих кућа од граница поврпинског копа</w:t>
      </w:r>
    </w:p>
    <w:p w:rsidR="00555208" w:rsidRDefault="00555208" w:rsidP="00126EA3">
      <w:pPr>
        <w:ind w:firstLine="720"/>
        <w:jc w:val="both"/>
        <w:rPr>
          <w:sz w:val="24"/>
          <w:szCs w:val="24"/>
          <w:lang w:val="sr-Cyrl-RS"/>
        </w:rPr>
      </w:pPr>
    </w:p>
    <w:p w:rsidR="00555208" w:rsidRDefault="00126EA3" w:rsidP="00555208">
      <w:pPr>
        <w:jc w:val="both"/>
        <w:rPr>
          <w:sz w:val="24"/>
          <w:szCs w:val="24"/>
          <w:lang w:val="sr-Cyrl-RS"/>
        </w:rPr>
      </w:pPr>
      <w:r w:rsidRPr="00E36A7D">
        <w:rPr>
          <w:sz w:val="24"/>
          <w:szCs w:val="24"/>
          <w:lang w:val="sr-Cyrl-RS"/>
        </w:rPr>
        <w:t>Ако се узме у обзир да се основне активности на експлоатацији угља одвијају у</w:t>
      </w:r>
      <w:r w:rsidRPr="00E36A7D">
        <w:rPr>
          <w:sz w:val="24"/>
          <w:szCs w:val="24"/>
          <w:lang w:val="hr-BA"/>
        </w:rPr>
        <w:t xml:space="preserve"> </w:t>
      </w:r>
      <w:r w:rsidRPr="00E36A7D">
        <w:rPr>
          <w:sz w:val="24"/>
          <w:szCs w:val="24"/>
          <w:lang w:val="sr-Cyrl-RS"/>
        </w:rPr>
        <w:t xml:space="preserve">унутрашњости копа, стварна удаљеност ових објеката од потенцијалних извора прашине увијек је већа. </w:t>
      </w:r>
    </w:p>
    <w:p w:rsidR="00126EA3" w:rsidRPr="00EF7FEF" w:rsidRDefault="00126EA3" w:rsidP="00555208">
      <w:pPr>
        <w:jc w:val="both"/>
        <w:rPr>
          <w:sz w:val="24"/>
          <w:szCs w:val="24"/>
          <w:lang w:val="sr-Cyrl-RS"/>
        </w:rPr>
      </w:pPr>
      <w:r w:rsidRPr="00EF7FEF">
        <w:rPr>
          <w:sz w:val="24"/>
          <w:szCs w:val="24"/>
        </w:rPr>
        <w:t>У фази откопавања и транспорта угља поред угљене прашине која је присутна</w:t>
      </w:r>
      <w:r w:rsidRPr="00EF7FEF">
        <w:rPr>
          <w:sz w:val="24"/>
          <w:szCs w:val="24"/>
          <w:lang w:val="sr-Cyrl-RS"/>
        </w:rPr>
        <w:t xml:space="preserve"> </w:t>
      </w:r>
      <w:r w:rsidRPr="00EF7FEF">
        <w:rPr>
          <w:sz w:val="24"/>
          <w:szCs w:val="24"/>
        </w:rPr>
        <w:t>као штетност у ваздуху, постоји и потенцијална опасност од уношења штетних</w:t>
      </w:r>
      <w:r w:rsidRPr="00EF7FEF">
        <w:rPr>
          <w:sz w:val="24"/>
          <w:szCs w:val="24"/>
          <w:lang w:val="sr-Cyrl-RS"/>
        </w:rPr>
        <w:t xml:space="preserve"> </w:t>
      </w:r>
      <w:r w:rsidRPr="00EF7FEF">
        <w:rPr>
          <w:sz w:val="24"/>
          <w:szCs w:val="24"/>
        </w:rPr>
        <w:t xml:space="preserve">гасова у атмосферу приликом </w:t>
      </w:r>
      <w:r w:rsidRPr="00F67FBE">
        <w:rPr>
          <w:b/>
          <w:sz w:val="24"/>
          <w:szCs w:val="24"/>
        </w:rPr>
        <w:t>пожара</w:t>
      </w:r>
      <w:r w:rsidRPr="00EF7FEF">
        <w:rPr>
          <w:sz w:val="24"/>
          <w:szCs w:val="24"/>
        </w:rPr>
        <w:t xml:space="preserve"> (самозапаљење угља). Опасност од</w:t>
      </w:r>
      <w:r w:rsidRPr="00EF7FEF">
        <w:rPr>
          <w:sz w:val="24"/>
          <w:szCs w:val="24"/>
          <w:lang w:val="sr-Cyrl-RS"/>
        </w:rPr>
        <w:t xml:space="preserve"> </w:t>
      </w:r>
      <w:r w:rsidRPr="00EF7FEF">
        <w:rPr>
          <w:sz w:val="24"/>
          <w:szCs w:val="24"/>
        </w:rPr>
        <w:t>самозапаљења наталожене прашине постоји у конкретним условима технологије</w:t>
      </w:r>
      <w:r w:rsidRPr="00EF7FEF">
        <w:rPr>
          <w:sz w:val="24"/>
          <w:szCs w:val="24"/>
          <w:lang w:val="sr-Cyrl-RS"/>
        </w:rPr>
        <w:t xml:space="preserve"> </w:t>
      </w:r>
      <w:r w:rsidRPr="00EF7FEF">
        <w:rPr>
          <w:sz w:val="24"/>
          <w:szCs w:val="24"/>
        </w:rPr>
        <w:t>механизованог откопавања угља, транспорта и пресипа, пошто су неизбјежне појаве</w:t>
      </w:r>
      <w:r w:rsidRPr="00EF7FEF">
        <w:rPr>
          <w:sz w:val="24"/>
          <w:szCs w:val="24"/>
          <w:lang w:val="sr-Cyrl-RS"/>
        </w:rPr>
        <w:t xml:space="preserve"> </w:t>
      </w:r>
      <w:r w:rsidRPr="00EF7FEF">
        <w:rPr>
          <w:sz w:val="24"/>
          <w:szCs w:val="24"/>
        </w:rPr>
        <w:t>таложења угљене прашине на појединим дијеловима постројења и уређаја. Изразито</w:t>
      </w:r>
      <w:r w:rsidRPr="00EF7FEF">
        <w:rPr>
          <w:sz w:val="24"/>
          <w:szCs w:val="24"/>
          <w:lang w:val="sr-Cyrl-RS"/>
        </w:rPr>
        <w:t xml:space="preserve"> </w:t>
      </w:r>
      <w:r w:rsidRPr="00EF7FEF">
        <w:rPr>
          <w:sz w:val="24"/>
          <w:szCs w:val="24"/>
        </w:rPr>
        <w:t>брз пораст температуре код угљева склоних запаљењу настаје у интервалу од</w:t>
      </w:r>
      <w:r w:rsidRPr="00EF7FEF">
        <w:rPr>
          <w:sz w:val="24"/>
          <w:szCs w:val="24"/>
          <w:lang w:val="sr-Cyrl-RS"/>
        </w:rPr>
        <w:t xml:space="preserve"> </w:t>
      </w:r>
      <w:r w:rsidRPr="00EF7FEF">
        <w:rPr>
          <w:sz w:val="24"/>
          <w:szCs w:val="24"/>
        </w:rPr>
        <w:t>60-1000ºC, те се та температура сматра критичном за самозапаљење угља.</w:t>
      </w:r>
    </w:p>
    <w:p w:rsidR="00126EA3" w:rsidRDefault="00126EA3" w:rsidP="00555208">
      <w:pPr>
        <w:jc w:val="both"/>
        <w:rPr>
          <w:sz w:val="24"/>
          <w:szCs w:val="24"/>
        </w:rPr>
      </w:pPr>
      <w:r w:rsidRPr="00443E14">
        <w:rPr>
          <w:sz w:val="24"/>
          <w:szCs w:val="24"/>
        </w:rPr>
        <w:t>При раду машина</w:t>
      </w:r>
      <w:r w:rsidRPr="00443E14">
        <w:rPr>
          <w:sz w:val="24"/>
          <w:szCs w:val="24"/>
          <w:lang w:val="sr-Cyrl-RS"/>
        </w:rPr>
        <w:t xml:space="preserve"> </w:t>
      </w:r>
      <w:r w:rsidRPr="00443E14">
        <w:rPr>
          <w:sz w:val="24"/>
          <w:szCs w:val="24"/>
        </w:rPr>
        <w:t xml:space="preserve">ослобађају се </w:t>
      </w:r>
      <w:r w:rsidRPr="00F67FBE">
        <w:rPr>
          <w:b/>
          <w:sz w:val="24"/>
          <w:szCs w:val="24"/>
          <w:lang w:val="sr-Cyrl-RS"/>
        </w:rPr>
        <w:t>издувни</w:t>
      </w:r>
      <w:r w:rsidRPr="00F67FBE">
        <w:rPr>
          <w:b/>
          <w:sz w:val="24"/>
          <w:szCs w:val="24"/>
        </w:rPr>
        <w:t xml:space="preserve"> гасови</w:t>
      </w:r>
      <w:r w:rsidRPr="00443E14">
        <w:rPr>
          <w:sz w:val="24"/>
          <w:szCs w:val="24"/>
        </w:rPr>
        <w:t xml:space="preserve"> настали унутрашњим сагоријевањем, који могу садржавати</w:t>
      </w:r>
      <w:r w:rsidRPr="00443E14">
        <w:rPr>
          <w:sz w:val="24"/>
          <w:szCs w:val="24"/>
          <w:lang w:val="sr-Cyrl-RS"/>
        </w:rPr>
        <w:t xml:space="preserve"> </w:t>
      </w:r>
      <w:r w:rsidRPr="00443E14">
        <w:rPr>
          <w:sz w:val="24"/>
          <w:szCs w:val="24"/>
        </w:rPr>
        <w:t>штетне органске и неорганске компоненте као што су угљенмоноксид, оксиди азота,</w:t>
      </w:r>
      <w:r w:rsidRPr="00443E14">
        <w:rPr>
          <w:sz w:val="24"/>
          <w:szCs w:val="24"/>
          <w:lang w:val="sr-Cyrl-RS"/>
        </w:rPr>
        <w:t xml:space="preserve"> </w:t>
      </w:r>
      <w:r w:rsidRPr="00443E14">
        <w:rPr>
          <w:sz w:val="24"/>
          <w:szCs w:val="24"/>
        </w:rPr>
        <w:t>оксиди сумпора, угљоводоници, олово и честице чађи. Наведени гасови као и остале</w:t>
      </w:r>
      <w:r w:rsidRPr="00443E14">
        <w:rPr>
          <w:sz w:val="24"/>
          <w:szCs w:val="24"/>
          <w:lang w:val="sr-Cyrl-RS"/>
        </w:rPr>
        <w:t xml:space="preserve"> </w:t>
      </w:r>
      <w:r w:rsidRPr="00443E14">
        <w:rPr>
          <w:sz w:val="24"/>
          <w:szCs w:val="24"/>
        </w:rPr>
        <w:t>компоненте аерозагађења у концентрацијама изнад дозвољених могу бити штетне како</w:t>
      </w:r>
      <w:r w:rsidRPr="00443E14">
        <w:rPr>
          <w:sz w:val="24"/>
          <w:szCs w:val="24"/>
          <w:lang w:val="sr-Cyrl-RS"/>
        </w:rPr>
        <w:t xml:space="preserve"> </w:t>
      </w:r>
      <w:r w:rsidRPr="00443E14">
        <w:rPr>
          <w:sz w:val="24"/>
          <w:szCs w:val="24"/>
        </w:rPr>
        <w:t>за људе тако и за биљни и животињски свијет. Њихово појављивање у ваздуху је мањег</w:t>
      </w:r>
      <w:r w:rsidRPr="00443E14">
        <w:rPr>
          <w:sz w:val="24"/>
          <w:szCs w:val="24"/>
          <w:lang w:val="sr-Cyrl-RS"/>
        </w:rPr>
        <w:t xml:space="preserve"> </w:t>
      </w:r>
      <w:r w:rsidRPr="00443E14">
        <w:rPr>
          <w:sz w:val="24"/>
          <w:szCs w:val="24"/>
        </w:rPr>
        <w:t>обима и уско је лоцирано за мјеста где се одвијају ови радови, тако да у ширем</w:t>
      </w:r>
      <w:r w:rsidRPr="00443E14">
        <w:rPr>
          <w:sz w:val="24"/>
          <w:szCs w:val="24"/>
          <w:lang w:val="sr-Cyrl-RS"/>
        </w:rPr>
        <w:t xml:space="preserve"> </w:t>
      </w:r>
      <w:r w:rsidRPr="00443E14">
        <w:rPr>
          <w:sz w:val="24"/>
          <w:szCs w:val="24"/>
        </w:rPr>
        <w:t>окружењу и животној средини, ове емисије неће имати значајнијег утицаја на квалитет</w:t>
      </w:r>
      <w:r w:rsidRPr="00443E14">
        <w:rPr>
          <w:sz w:val="24"/>
          <w:szCs w:val="24"/>
          <w:lang w:val="sr-Cyrl-RS"/>
        </w:rPr>
        <w:t xml:space="preserve"> </w:t>
      </w:r>
      <w:r w:rsidRPr="00443E14">
        <w:rPr>
          <w:sz w:val="24"/>
          <w:szCs w:val="24"/>
        </w:rPr>
        <w:t xml:space="preserve">ваздуха. </w:t>
      </w:r>
    </w:p>
    <w:p w:rsidR="00126EA3" w:rsidRPr="00A50C5B" w:rsidRDefault="00126EA3" w:rsidP="00555208">
      <w:pPr>
        <w:jc w:val="both"/>
        <w:rPr>
          <w:sz w:val="24"/>
          <w:szCs w:val="24"/>
          <w:lang w:val="sr-Cyrl-RS"/>
        </w:rPr>
      </w:pPr>
      <w:r w:rsidRPr="00A50C5B">
        <w:rPr>
          <w:sz w:val="24"/>
          <w:szCs w:val="24"/>
          <w:lang w:val="sr-Cyrl-RS"/>
        </w:rPr>
        <w:t xml:space="preserve">Већина свјетских норматива из ове области дефинише граничне вриједности аерозагађивача и у односу на биљке и материјале. Са становишта пољопривредних култура, где је проблематика аерозагађења у односу на биљке доминантно изражена, сматра се да су све врсте биљака заштићене за концентрације азотдиоксида од 0.02 </w:t>
      </w:r>
      <w:r w:rsidRPr="00A50C5B">
        <w:rPr>
          <w:sz w:val="24"/>
          <w:szCs w:val="24"/>
          <w:lang w:val="sr-Latn-RS"/>
        </w:rPr>
        <w:t>mg</w:t>
      </w:r>
      <w:r w:rsidRPr="00A50C5B">
        <w:rPr>
          <w:sz w:val="24"/>
          <w:szCs w:val="24"/>
          <w:lang w:val="sr-Cyrl-RS"/>
        </w:rPr>
        <w:t>/</w:t>
      </w:r>
      <w:r w:rsidRPr="00A50C5B">
        <w:rPr>
          <w:sz w:val="24"/>
          <w:szCs w:val="24"/>
          <w:lang w:val="sr-Latn-RS"/>
        </w:rPr>
        <w:t>m</w:t>
      </w:r>
      <w:r w:rsidRPr="00A50C5B">
        <w:rPr>
          <w:sz w:val="24"/>
          <w:szCs w:val="24"/>
          <w:vertAlign w:val="superscript"/>
          <w:lang w:val="sr-Cyrl-RS"/>
        </w:rPr>
        <w:t>3</w:t>
      </w:r>
      <w:r w:rsidRPr="00A50C5B">
        <w:rPr>
          <w:sz w:val="24"/>
          <w:szCs w:val="24"/>
          <w:lang w:val="sr-Cyrl-RS"/>
        </w:rPr>
        <w:t xml:space="preserve"> (дуготрајна вриједност) и 0.10 </w:t>
      </w:r>
      <w:r w:rsidRPr="00A50C5B">
        <w:rPr>
          <w:sz w:val="24"/>
          <w:szCs w:val="24"/>
          <w:lang w:val="sr-Latn-RS"/>
        </w:rPr>
        <w:t>mg</w:t>
      </w:r>
      <w:r w:rsidRPr="00A50C5B">
        <w:rPr>
          <w:sz w:val="24"/>
          <w:szCs w:val="24"/>
          <w:lang w:val="sr-Cyrl-RS"/>
        </w:rPr>
        <w:t>/</w:t>
      </w:r>
      <w:r w:rsidRPr="00A50C5B">
        <w:rPr>
          <w:sz w:val="24"/>
          <w:szCs w:val="24"/>
          <w:lang w:val="sr-Latn-RS"/>
        </w:rPr>
        <w:t>m</w:t>
      </w:r>
      <w:r w:rsidRPr="00A50C5B">
        <w:rPr>
          <w:sz w:val="24"/>
          <w:szCs w:val="24"/>
          <w:vertAlign w:val="superscript"/>
          <w:lang w:val="sr-Cyrl-RS"/>
        </w:rPr>
        <w:t>3</w:t>
      </w:r>
      <w:r w:rsidRPr="00A50C5B">
        <w:rPr>
          <w:sz w:val="24"/>
          <w:szCs w:val="24"/>
          <w:lang w:val="sr-Cyrl-RS"/>
        </w:rPr>
        <w:t xml:space="preserve"> (краткотрајна вриједност).</w:t>
      </w:r>
    </w:p>
    <w:p w:rsidR="00126EA3" w:rsidRPr="00A50C5B" w:rsidRDefault="00126EA3" w:rsidP="009A765C">
      <w:pPr>
        <w:jc w:val="both"/>
        <w:rPr>
          <w:sz w:val="24"/>
          <w:szCs w:val="24"/>
          <w:lang w:val="sr-Cyrl-RS"/>
        </w:rPr>
      </w:pPr>
      <w:r w:rsidRPr="00A50C5B">
        <w:rPr>
          <w:sz w:val="24"/>
          <w:szCs w:val="24"/>
          <w:lang w:val="sr-Cyrl-RS"/>
        </w:rPr>
        <w:lastRenderedPageBreak/>
        <w:t xml:space="preserve">Негативни утицаји у случају сумпордиоксида могу се очекивати за концентрације од 0.60 </w:t>
      </w:r>
      <w:r w:rsidRPr="00A50C5B">
        <w:rPr>
          <w:sz w:val="24"/>
          <w:szCs w:val="24"/>
          <w:lang w:val="sr-Latn-RS"/>
        </w:rPr>
        <w:t>mg</w:t>
      </w:r>
      <w:r w:rsidRPr="00A50C5B">
        <w:rPr>
          <w:sz w:val="24"/>
          <w:szCs w:val="24"/>
          <w:lang w:val="sr-Cyrl-RS"/>
        </w:rPr>
        <w:t>/</w:t>
      </w:r>
      <w:r w:rsidRPr="00A50C5B">
        <w:rPr>
          <w:sz w:val="24"/>
          <w:szCs w:val="24"/>
          <w:lang w:val="sr-Latn-RS"/>
        </w:rPr>
        <w:t>m</w:t>
      </w:r>
      <w:r w:rsidRPr="00A50C5B">
        <w:rPr>
          <w:sz w:val="24"/>
          <w:szCs w:val="24"/>
          <w:vertAlign w:val="superscript"/>
          <w:lang w:val="sr-Cyrl-RS"/>
        </w:rPr>
        <w:t>3</w:t>
      </w:r>
      <w:r w:rsidRPr="00A50C5B">
        <w:rPr>
          <w:sz w:val="24"/>
          <w:szCs w:val="24"/>
          <w:lang w:val="sr-Cyrl-RS"/>
        </w:rPr>
        <w:t xml:space="preserve"> с тим што се мора нагласити да посебно осетљ</w:t>
      </w:r>
      <w:r>
        <w:rPr>
          <w:sz w:val="24"/>
          <w:szCs w:val="24"/>
          <w:lang w:val="sr-Cyrl-RS"/>
        </w:rPr>
        <w:t>иве биљ</w:t>
      </w:r>
      <w:r w:rsidRPr="00A50C5B">
        <w:rPr>
          <w:sz w:val="24"/>
          <w:szCs w:val="24"/>
          <w:lang w:val="sr-Cyrl-RS"/>
        </w:rPr>
        <w:t xml:space="preserve">ке захтијевају граничну вриједност од 0.25 </w:t>
      </w:r>
      <w:r w:rsidRPr="00A50C5B">
        <w:rPr>
          <w:sz w:val="24"/>
          <w:szCs w:val="24"/>
          <w:lang w:val="sr-Latn-RS"/>
        </w:rPr>
        <w:t>mg</w:t>
      </w:r>
      <w:r w:rsidRPr="00A50C5B">
        <w:rPr>
          <w:sz w:val="24"/>
          <w:szCs w:val="24"/>
          <w:lang w:val="sr-Cyrl-RS"/>
        </w:rPr>
        <w:t>/</w:t>
      </w:r>
      <w:r w:rsidRPr="00A50C5B">
        <w:rPr>
          <w:sz w:val="24"/>
          <w:szCs w:val="24"/>
          <w:lang w:val="sr-Latn-RS"/>
        </w:rPr>
        <w:t>m</w:t>
      </w:r>
      <w:r w:rsidRPr="00A50C5B">
        <w:rPr>
          <w:sz w:val="24"/>
          <w:szCs w:val="24"/>
          <w:vertAlign w:val="superscript"/>
          <w:lang w:val="sr-Cyrl-RS"/>
        </w:rPr>
        <w:t>3</w:t>
      </w:r>
      <w:r w:rsidRPr="00A50C5B">
        <w:rPr>
          <w:sz w:val="24"/>
          <w:szCs w:val="24"/>
          <w:lang w:val="sr-Cyrl-RS"/>
        </w:rPr>
        <w:t>. Наведене вриједности односе се на краткотрајне концентрације.</w:t>
      </w:r>
    </w:p>
    <w:p w:rsidR="00126EA3" w:rsidRDefault="00126EA3" w:rsidP="009A765C">
      <w:pPr>
        <w:jc w:val="both"/>
        <w:rPr>
          <w:sz w:val="24"/>
          <w:szCs w:val="24"/>
          <w:lang w:val="sr-Cyrl-RS"/>
        </w:rPr>
      </w:pPr>
      <w:r w:rsidRPr="00A50C5B">
        <w:rPr>
          <w:sz w:val="24"/>
          <w:szCs w:val="24"/>
          <w:lang w:val="sr-Cyrl-RS"/>
        </w:rPr>
        <w:t xml:space="preserve">Планираном експлоатацијом на ПК </w:t>
      </w:r>
      <w:r>
        <w:rPr>
          <w:sz w:val="24"/>
          <w:szCs w:val="24"/>
          <w:lang w:val="sr-Cyrl-RS"/>
        </w:rPr>
        <w:t>''Гацко-</w:t>
      </w:r>
      <w:r w:rsidRPr="00A50C5B">
        <w:rPr>
          <w:sz w:val="24"/>
          <w:szCs w:val="24"/>
          <w:lang w:val="sr-Cyrl-RS"/>
        </w:rPr>
        <w:t>Централно Поље</w:t>
      </w:r>
      <w:r>
        <w:rPr>
          <w:sz w:val="24"/>
          <w:szCs w:val="24"/>
          <w:lang w:val="sr-Cyrl-RS"/>
        </w:rPr>
        <w:t>''</w:t>
      </w:r>
      <w:r w:rsidRPr="00A50C5B">
        <w:rPr>
          <w:sz w:val="24"/>
          <w:szCs w:val="24"/>
          <w:lang w:val="sr-Cyrl-RS"/>
        </w:rPr>
        <w:t xml:space="preserve"> може доћи до нарушавања квалитета ваздуха на предметној локацији и окружењу, због чега је </w:t>
      </w:r>
      <w:r>
        <w:rPr>
          <w:sz w:val="24"/>
          <w:szCs w:val="24"/>
          <w:lang w:val="sr-Cyrl-RS"/>
        </w:rPr>
        <w:t xml:space="preserve">неопходно </w:t>
      </w:r>
      <w:r w:rsidRPr="00A50C5B">
        <w:rPr>
          <w:sz w:val="24"/>
          <w:szCs w:val="24"/>
          <w:lang w:val="sr-Cyrl-RS"/>
        </w:rPr>
        <w:t xml:space="preserve">примјенити мјере за смањење негативних утицаја на квалитет ваздуха. </w:t>
      </w:r>
    </w:p>
    <w:p w:rsidR="00126EA3" w:rsidRDefault="00126EA3" w:rsidP="00A52DEC">
      <w:pPr>
        <w:jc w:val="both"/>
        <w:rPr>
          <w:sz w:val="24"/>
          <w:szCs w:val="24"/>
          <w:lang w:val="sr-Cyrl-RS"/>
        </w:rPr>
      </w:pPr>
      <w:r w:rsidRPr="000834A6">
        <w:rPr>
          <w:sz w:val="24"/>
          <w:szCs w:val="24"/>
          <w:lang w:val="sr-Cyrl-RS"/>
        </w:rPr>
        <w:t>Према Регулационом плану РиТЕ Гацко предвиђено је формирање масивног заштитног појаса, у зони изме</w:t>
      </w:r>
      <w:r>
        <w:rPr>
          <w:sz w:val="24"/>
          <w:szCs w:val="24"/>
          <w:lang w:val="sr-Cyrl-RS"/>
        </w:rPr>
        <w:t>ђу планираног површинског копа ''Гацко''</w:t>
      </w:r>
      <w:r w:rsidRPr="000834A6">
        <w:rPr>
          <w:sz w:val="24"/>
          <w:szCs w:val="24"/>
          <w:lang w:val="sr-Cyrl-RS"/>
        </w:rPr>
        <w:t xml:space="preserve"> и насеља Гацко</w:t>
      </w:r>
      <w:r>
        <w:rPr>
          <w:sz w:val="24"/>
          <w:szCs w:val="24"/>
          <w:lang w:val="sr-Cyrl-RS"/>
        </w:rPr>
        <w:t xml:space="preserve"> (уз сјеверни ободни канал би са јужне стране ишао и заштитни појас-слика </w:t>
      </w:r>
      <w:r w:rsidR="009A765C">
        <w:rPr>
          <w:sz w:val="24"/>
          <w:szCs w:val="24"/>
          <w:lang w:val="sr-Cyrl-RS"/>
        </w:rPr>
        <w:t>9</w:t>
      </w:r>
      <w:r>
        <w:rPr>
          <w:sz w:val="24"/>
          <w:szCs w:val="24"/>
          <w:lang w:val="sr-Cyrl-RS"/>
        </w:rPr>
        <w:t xml:space="preserve">.). </w:t>
      </w:r>
      <w:r w:rsidRPr="000834A6">
        <w:rPr>
          <w:sz w:val="24"/>
          <w:szCs w:val="24"/>
          <w:lang w:val="sr-Cyrl-RS"/>
        </w:rPr>
        <w:t xml:space="preserve">Заштитни појас мора </w:t>
      </w:r>
      <w:r>
        <w:rPr>
          <w:sz w:val="24"/>
          <w:szCs w:val="24"/>
          <w:lang w:val="sr-Cyrl-RS"/>
        </w:rPr>
        <w:t xml:space="preserve">да задовољи и заштити насеља од </w:t>
      </w:r>
      <w:r w:rsidRPr="000834A6">
        <w:rPr>
          <w:sz w:val="24"/>
          <w:szCs w:val="24"/>
          <w:lang w:val="sr-Cyrl-RS"/>
        </w:rPr>
        <w:t xml:space="preserve">штетног дејства прашине и продуката насталих током индустријског процеса у руднику и термоелектрани, </w:t>
      </w:r>
      <w:r>
        <w:rPr>
          <w:sz w:val="24"/>
          <w:szCs w:val="24"/>
          <w:lang w:val="sr-Cyrl-RS"/>
        </w:rPr>
        <w:t xml:space="preserve">и да </w:t>
      </w:r>
      <w:r w:rsidRPr="000834A6">
        <w:rPr>
          <w:sz w:val="24"/>
          <w:szCs w:val="24"/>
          <w:lang w:val="sr-Cyrl-RS"/>
        </w:rPr>
        <w:t xml:space="preserve">повећа  производњу кисеоника. </w:t>
      </w:r>
    </w:p>
    <w:p w:rsidR="00A37F0D" w:rsidRDefault="00A37F0D" w:rsidP="00913BEE">
      <w:pPr>
        <w:autoSpaceDE w:val="0"/>
        <w:autoSpaceDN w:val="0"/>
        <w:adjustRightInd w:val="0"/>
        <w:jc w:val="both"/>
        <w:rPr>
          <w:rFonts w:eastAsia="ArialMT"/>
          <w:color w:val="auto"/>
          <w:sz w:val="24"/>
          <w:szCs w:val="24"/>
          <w:lang w:val="hr-HR"/>
        </w:rPr>
      </w:pPr>
    </w:p>
    <w:p w:rsidR="00A37F0D" w:rsidRDefault="00A37F0D" w:rsidP="00913BEE">
      <w:pPr>
        <w:autoSpaceDE w:val="0"/>
        <w:autoSpaceDN w:val="0"/>
        <w:adjustRightInd w:val="0"/>
        <w:jc w:val="both"/>
        <w:rPr>
          <w:rFonts w:eastAsia="ArialMT"/>
          <w:color w:val="auto"/>
          <w:sz w:val="24"/>
          <w:szCs w:val="24"/>
          <w:lang w:val="hr-HR"/>
        </w:rPr>
      </w:pPr>
    </w:p>
    <w:p w:rsidR="00A84A0E" w:rsidRPr="00912827" w:rsidRDefault="00A84A0E" w:rsidP="00A84A0E">
      <w:pPr>
        <w:rPr>
          <w:b/>
          <w:bCs/>
          <w:sz w:val="24"/>
          <w:szCs w:val="24"/>
          <w:lang w:val="sr-Cyrl-RS"/>
        </w:rPr>
      </w:pPr>
      <w:r w:rsidRPr="003871F5">
        <w:rPr>
          <w:b/>
          <w:bCs/>
          <w:sz w:val="24"/>
          <w:szCs w:val="24"/>
        </w:rPr>
        <w:t>Утицај ПК на квалитет повр</w:t>
      </w:r>
      <w:r w:rsidRPr="003871F5">
        <w:rPr>
          <w:b/>
          <w:bCs/>
          <w:sz w:val="24"/>
          <w:szCs w:val="24"/>
          <w:lang w:val="sr-Cyrl-RS"/>
        </w:rPr>
        <w:t>ш</w:t>
      </w:r>
      <w:r w:rsidRPr="003871F5">
        <w:rPr>
          <w:b/>
          <w:bCs/>
          <w:sz w:val="24"/>
          <w:szCs w:val="24"/>
        </w:rPr>
        <w:t>инских и подземних вода</w:t>
      </w:r>
    </w:p>
    <w:p w:rsidR="00A84A0E" w:rsidRPr="00D602B5" w:rsidRDefault="00A84A0E" w:rsidP="00A84A0E">
      <w:pPr>
        <w:jc w:val="both"/>
        <w:rPr>
          <w:sz w:val="24"/>
          <w:szCs w:val="24"/>
          <w:lang w:val="sr-Cyrl-CS"/>
        </w:rPr>
      </w:pPr>
      <w:r>
        <w:rPr>
          <w:sz w:val="24"/>
          <w:szCs w:val="24"/>
          <w:lang w:val="sr-Cyrl-CS"/>
        </w:rPr>
        <w:t xml:space="preserve">Подручје Гацка је примарна зона водоснабдијевања насеља која се налазе низводно од Гацка, због чега се морају сагледати сви могући утицаји на воде, јер се </w:t>
      </w:r>
      <w:r w:rsidRPr="001006C9">
        <w:rPr>
          <w:b/>
          <w:sz w:val="24"/>
          <w:szCs w:val="24"/>
          <w:lang w:val="sr-Cyrl-CS"/>
        </w:rPr>
        <w:t>не смије дозволити да дође до загађења површинских и подземних вода на овом подручју</w:t>
      </w:r>
      <w:r>
        <w:rPr>
          <w:sz w:val="24"/>
          <w:szCs w:val="24"/>
          <w:lang w:val="sr-Cyrl-CS"/>
        </w:rPr>
        <w:t xml:space="preserve">. </w:t>
      </w:r>
    </w:p>
    <w:p w:rsidR="00A84A0E" w:rsidRDefault="00A84A0E" w:rsidP="00A84A0E">
      <w:pPr>
        <w:jc w:val="both"/>
        <w:rPr>
          <w:sz w:val="24"/>
          <w:szCs w:val="24"/>
          <w:lang w:val="sr-Cyrl-CS"/>
        </w:rPr>
      </w:pPr>
      <w:r>
        <w:rPr>
          <w:sz w:val="24"/>
          <w:szCs w:val="24"/>
          <w:lang w:val="sr-Cyrl-CS"/>
        </w:rPr>
        <w:t>С обзиром да Гатачко поље представља хидрогеолошки колектор и да све површинске и подземне воде теку од сјевера према југу, експлоатациони и остали радови на површинском копу могу негативно утицати на загађење подручја које се налази низводно од локације на којој се налази површински коп. Негативан утицај отпадне воде на површинске и подземне воде могу имати уколико дође до повећања загађујућих материја у отпадним водама које настају на површинском копу, а које се испуштају у површинске воде.</w:t>
      </w:r>
    </w:p>
    <w:p w:rsidR="00A84A0E" w:rsidRDefault="00A84A0E" w:rsidP="00A84A0E">
      <w:pPr>
        <w:jc w:val="both"/>
        <w:rPr>
          <w:sz w:val="24"/>
          <w:szCs w:val="24"/>
          <w:lang w:val="sr-Latn-CS"/>
        </w:rPr>
      </w:pPr>
      <w:r>
        <w:rPr>
          <w:sz w:val="24"/>
          <w:szCs w:val="24"/>
          <w:lang w:val="sr-Cyrl-CS"/>
        </w:rPr>
        <w:t>На основу истражних радова који су рађени на овом подручју, површински коп, односно лежиште угља је сврстано у групу јако заводњених лежишта, чији се дотицаји у лежиште крећу у интервалу од 5 до 6 m</w:t>
      </w:r>
      <w:r>
        <w:rPr>
          <w:sz w:val="24"/>
          <w:szCs w:val="24"/>
          <w:vertAlign w:val="superscript"/>
          <w:lang w:val="sr-Latn-CS"/>
        </w:rPr>
        <w:t>3</w:t>
      </w:r>
      <w:r>
        <w:rPr>
          <w:sz w:val="24"/>
          <w:szCs w:val="24"/>
          <w:lang w:val="sr-Cyrl-CS"/>
        </w:rPr>
        <w:t>/s</w:t>
      </w:r>
      <w:r>
        <w:rPr>
          <w:sz w:val="24"/>
          <w:szCs w:val="24"/>
          <w:lang w:val="sr-Latn-CS"/>
        </w:rPr>
        <w:t>.</w:t>
      </w:r>
    </w:p>
    <w:p w:rsidR="00A84A0E" w:rsidRDefault="00A84A0E" w:rsidP="00A84A0E">
      <w:pPr>
        <w:jc w:val="both"/>
        <w:rPr>
          <w:sz w:val="24"/>
          <w:szCs w:val="24"/>
          <w:lang w:val="sr-Cyrl-CS"/>
        </w:rPr>
      </w:pPr>
      <w:r>
        <w:rPr>
          <w:sz w:val="24"/>
          <w:szCs w:val="24"/>
          <w:lang w:val="sr-Cyrl-CS"/>
        </w:rPr>
        <w:t>Утицај на подземне и површинске воде подручја на коме се налази површински коп може се одразити кроз:</w:t>
      </w:r>
    </w:p>
    <w:p w:rsidR="00A84A0E" w:rsidRDefault="00A84A0E" w:rsidP="00A84A0E">
      <w:pPr>
        <w:spacing w:before="60" w:after="60"/>
        <w:ind w:firstLine="720"/>
        <w:jc w:val="both"/>
        <w:rPr>
          <w:sz w:val="24"/>
          <w:szCs w:val="24"/>
          <w:lang w:val="sr-Cyrl-CS"/>
        </w:rPr>
      </w:pPr>
    </w:p>
    <w:p w:rsidR="00A84A0E" w:rsidRDefault="00A84A0E" w:rsidP="002D1551">
      <w:pPr>
        <w:numPr>
          <w:ilvl w:val="0"/>
          <w:numId w:val="19"/>
        </w:numPr>
        <w:jc w:val="both"/>
        <w:rPr>
          <w:sz w:val="24"/>
          <w:szCs w:val="24"/>
          <w:lang w:val="sr-Cyrl-CS"/>
        </w:rPr>
      </w:pPr>
      <w:r>
        <w:rPr>
          <w:sz w:val="24"/>
          <w:szCs w:val="24"/>
          <w:lang w:val="sr-Cyrl-CS"/>
        </w:rPr>
        <w:t>снижавање нивоа подземних вода (због процеса смањења заводњености лежишта које се мора вршити да би се могао одвијати процес експлоатације),</w:t>
      </w:r>
    </w:p>
    <w:p w:rsidR="00A84A0E" w:rsidRDefault="00A84A0E" w:rsidP="002D1551">
      <w:pPr>
        <w:numPr>
          <w:ilvl w:val="0"/>
          <w:numId w:val="19"/>
        </w:numPr>
        <w:jc w:val="both"/>
        <w:rPr>
          <w:sz w:val="24"/>
          <w:szCs w:val="24"/>
          <w:lang w:val="sr-Cyrl-CS"/>
        </w:rPr>
      </w:pPr>
      <w:r>
        <w:rPr>
          <w:sz w:val="24"/>
          <w:szCs w:val="24"/>
          <w:lang w:val="sr-Cyrl-CS"/>
        </w:rPr>
        <w:t>загађење подземних вода инфилтрацијом отпадних вода које настају на површинском копу у подземне воде,</w:t>
      </w:r>
    </w:p>
    <w:p w:rsidR="00A84A0E" w:rsidRDefault="00A84A0E" w:rsidP="002D1551">
      <w:pPr>
        <w:numPr>
          <w:ilvl w:val="0"/>
          <w:numId w:val="19"/>
        </w:numPr>
        <w:jc w:val="both"/>
        <w:rPr>
          <w:sz w:val="24"/>
          <w:szCs w:val="24"/>
          <w:lang w:val="sr-Cyrl-CS"/>
        </w:rPr>
      </w:pPr>
      <w:r>
        <w:rPr>
          <w:sz w:val="24"/>
          <w:szCs w:val="24"/>
          <w:lang w:val="sr-Cyrl-CS"/>
        </w:rPr>
        <w:t>загађење површинских вода отпадним водама које настају при радовима на површинском копу.</w:t>
      </w:r>
    </w:p>
    <w:p w:rsidR="00A84A0E" w:rsidRDefault="00A84A0E" w:rsidP="00A84A0E">
      <w:pPr>
        <w:spacing w:before="60" w:after="60"/>
        <w:jc w:val="both"/>
        <w:rPr>
          <w:sz w:val="24"/>
          <w:szCs w:val="24"/>
          <w:lang w:val="sr-Cyrl-CS"/>
        </w:rPr>
      </w:pPr>
    </w:p>
    <w:p w:rsidR="00A84A0E" w:rsidRDefault="00A84A0E" w:rsidP="00A84A0E">
      <w:pPr>
        <w:jc w:val="both"/>
        <w:rPr>
          <w:sz w:val="24"/>
          <w:szCs w:val="24"/>
          <w:lang w:val="sr-Cyrl-CS"/>
        </w:rPr>
      </w:pPr>
      <w:r>
        <w:rPr>
          <w:sz w:val="24"/>
          <w:szCs w:val="24"/>
          <w:lang w:val="sr-Cyrl-CS"/>
        </w:rPr>
        <w:t xml:space="preserve">Утицај на површинске и подземне воде могу имати и атмосферске воде које се на површинском копу сакупљају системом етажних канала и одводе до водосабирника, који су увијек смјештени на најнижем дијелу површинског копа, а затим се </w:t>
      </w:r>
      <w:r w:rsidRPr="00431E79">
        <w:rPr>
          <w:sz w:val="24"/>
          <w:szCs w:val="24"/>
          <w:lang w:val="sr-Cyrl-CS"/>
        </w:rPr>
        <w:t>путем пумпних постројења</w:t>
      </w:r>
      <w:r>
        <w:rPr>
          <w:sz w:val="24"/>
          <w:szCs w:val="24"/>
          <w:lang w:val="sr-Cyrl-CS"/>
        </w:rPr>
        <w:t xml:space="preserve"> одводе у </w:t>
      </w:r>
      <w:r w:rsidRPr="004F18CC">
        <w:rPr>
          <w:sz w:val="24"/>
          <w:szCs w:val="24"/>
          <w:lang w:val="sr-Cyrl-CS"/>
        </w:rPr>
        <w:t>Мушницу.</w:t>
      </w:r>
      <w:r>
        <w:rPr>
          <w:sz w:val="24"/>
          <w:szCs w:val="24"/>
          <w:lang w:val="sr-Cyrl-CS"/>
        </w:rPr>
        <w:t xml:space="preserve"> Воде које се прикупе на овај начин приликом слијевања до водосабирника садрже честице ситне прашине, као и одређене количине уља која исцуре из машина и механизације приликом кретања и рада на етажама површинског копа.</w:t>
      </w:r>
    </w:p>
    <w:p w:rsidR="00A84A0E" w:rsidRDefault="00A84A0E" w:rsidP="00EF3A22">
      <w:pPr>
        <w:jc w:val="both"/>
        <w:rPr>
          <w:sz w:val="24"/>
          <w:szCs w:val="24"/>
          <w:lang w:val="ru-RU"/>
        </w:rPr>
      </w:pPr>
      <w:r w:rsidRPr="003871F5">
        <w:rPr>
          <w:sz w:val="24"/>
          <w:szCs w:val="24"/>
          <w:lang w:val="ru-RU"/>
        </w:rPr>
        <w:t xml:space="preserve">У рударској пракси се проблем одводњавања оборинских вода са експлоатационих површина рјешава у Главном рударском пројекту експлоатације, који обавезно садржи </w:t>
      </w:r>
      <w:r w:rsidRPr="003871F5">
        <w:rPr>
          <w:sz w:val="24"/>
          <w:szCs w:val="24"/>
          <w:lang w:val="ru-RU"/>
        </w:rPr>
        <w:lastRenderedPageBreak/>
        <w:t>техничко р</w:t>
      </w:r>
      <w:r>
        <w:rPr>
          <w:sz w:val="24"/>
          <w:szCs w:val="24"/>
          <w:lang w:val="ru-RU"/>
        </w:rPr>
        <w:t>јешење за прикупљање и контролис</w:t>
      </w:r>
      <w:r w:rsidRPr="003871F5">
        <w:rPr>
          <w:sz w:val="24"/>
          <w:szCs w:val="24"/>
          <w:lang w:val="ru-RU"/>
        </w:rPr>
        <w:t>ано усмјеравање површинских (оборинских) вода према реципијенту.</w:t>
      </w:r>
    </w:p>
    <w:p w:rsidR="00A84A0E" w:rsidRDefault="00A84A0E" w:rsidP="00EF3A22">
      <w:pPr>
        <w:jc w:val="both"/>
        <w:rPr>
          <w:sz w:val="24"/>
          <w:szCs w:val="24"/>
          <w:lang w:val="sr-Cyrl-RS"/>
        </w:rPr>
      </w:pPr>
      <w:r w:rsidRPr="00851A76">
        <w:rPr>
          <w:sz w:val="24"/>
          <w:szCs w:val="24"/>
          <w:lang w:val="sr-Cyrl-RS"/>
        </w:rPr>
        <w:t xml:space="preserve">Током планиране експлоатације угља на ПК </w:t>
      </w:r>
      <w:r>
        <w:rPr>
          <w:sz w:val="24"/>
          <w:szCs w:val="24"/>
          <w:lang w:val="sr-Cyrl-RS"/>
        </w:rPr>
        <w:t>''Гацко-</w:t>
      </w:r>
      <w:r w:rsidRPr="00851A76">
        <w:rPr>
          <w:sz w:val="24"/>
          <w:szCs w:val="24"/>
          <w:lang w:val="sr-Cyrl-RS"/>
        </w:rPr>
        <w:t>Централно Поље</w:t>
      </w:r>
      <w:r>
        <w:rPr>
          <w:sz w:val="24"/>
          <w:szCs w:val="24"/>
          <w:lang w:val="sr-Cyrl-RS"/>
        </w:rPr>
        <w:t>''</w:t>
      </w:r>
      <w:r w:rsidRPr="00851A76">
        <w:rPr>
          <w:sz w:val="24"/>
          <w:szCs w:val="24"/>
          <w:lang w:val="sr-Cyrl-RS"/>
        </w:rPr>
        <w:t xml:space="preserve"> сукцесивно ће се скидати вегет</w:t>
      </w:r>
      <w:r>
        <w:rPr>
          <w:sz w:val="24"/>
          <w:szCs w:val="24"/>
          <w:lang w:val="sr-Cyrl-RS"/>
        </w:rPr>
        <w:t>ација, површинска јаловина и ек</w:t>
      </w:r>
      <w:r w:rsidRPr="00851A76">
        <w:rPr>
          <w:sz w:val="24"/>
          <w:szCs w:val="24"/>
          <w:lang w:val="sr-Cyrl-RS"/>
        </w:rPr>
        <w:t xml:space="preserve">сплоатисати угаљ чиме ће расти осјетљивост на могуће загађење радних површина током екплоатације, а тиме и могућност загађења површинских и подземних вода. </w:t>
      </w:r>
    </w:p>
    <w:p w:rsidR="00A84A0E" w:rsidRPr="00161D59" w:rsidRDefault="00A84A0E" w:rsidP="00EF3A22">
      <w:pPr>
        <w:jc w:val="both"/>
        <w:rPr>
          <w:sz w:val="24"/>
          <w:szCs w:val="24"/>
          <w:lang w:val="ru-RU"/>
        </w:rPr>
      </w:pPr>
      <w:r w:rsidRPr="00161D59">
        <w:rPr>
          <w:sz w:val="24"/>
          <w:szCs w:val="24"/>
          <w:lang w:val="ru-RU"/>
        </w:rPr>
        <w:t xml:space="preserve">Потенцијални негативни утицај експлоатационог поља на површинске воде могу бити: </w:t>
      </w:r>
    </w:p>
    <w:p w:rsidR="00A84A0E" w:rsidRPr="00161D59" w:rsidRDefault="00A84A0E" w:rsidP="00A84A0E">
      <w:pPr>
        <w:spacing w:line="276" w:lineRule="auto"/>
        <w:ind w:firstLine="720"/>
        <w:jc w:val="both"/>
        <w:rPr>
          <w:sz w:val="24"/>
          <w:szCs w:val="24"/>
          <w:lang w:val="ru-RU"/>
        </w:rPr>
      </w:pPr>
    </w:p>
    <w:p w:rsidR="00A84A0E" w:rsidRPr="00161D59" w:rsidRDefault="00A84A0E" w:rsidP="002D1551">
      <w:pPr>
        <w:pStyle w:val="ListParagraph"/>
        <w:numPr>
          <w:ilvl w:val="0"/>
          <w:numId w:val="20"/>
        </w:numPr>
        <w:ind w:left="1800"/>
        <w:jc w:val="both"/>
        <w:rPr>
          <w:sz w:val="24"/>
          <w:szCs w:val="24"/>
          <w:lang w:val="ru-RU"/>
        </w:rPr>
      </w:pPr>
      <w:r w:rsidRPr="00161D59">
        <w:rPr>
          <w:sz w:val="24"/>
          <w:szCs w:val="24"/>
          <w:lang w:val="ru-RU"/>
        </w:rPr>
        <w:t xml:space="preserve">замућење оборинским водама које површинским отицањем испирају  ситну прашину с експлоатацијског поља, </w:t>
      </w:r>
    </w:p>
    <w:p w:rsidR="00A84A0E" w:rsidRPr="00161D59" w:rsidRDefault="00A84A0E" w:rsidP="002D1551">
      <w:pPr>
        <w:pStyle w:val="ListParagraph"/>
        <w:numPr>
          <w:ilvl w:val="0"/>
          <w:numId w:val="20"/>
        </w:numPr>
        <w:ind w:left="1800"/>
        <w:jc w:val="both"/>
        <w:rPr>
          <w:sz w:val="24"/>
          <w:szCs w:val="24"/>
          <w:lang w:val="ru-RU"/>
        </w:rPr>
      </w:pPr>
      <w:r w:rsidRPr="00161D59">
        <w:rPr>
          <w:sz w:val="24"/>
          <w:szCs w:val="24"/>
          <w:lang w:val="ru-RU"/>
        </w:rPr>
        <w:t xml:space="preserve">замућење од појачане ерозије и </w:t>
      </w:r>
    </w:p>
    <w:p w:rsidR="00A84A0E" w:rsidRPr="00161D59" w:rsidRDefault="00A84A0E" w:rsidP="002D1551">
      <w:pPr>
        <w:pStyle w:val="ListParagraph"/>
        <w:numPr>
          <w:ilvl w:val="0"/>
          <w:numId w:val="20"/>
        </w:numPr>
        <w:ind w:left="1800"/>
        <w:jc w:val="both"/>
        <w:rPr>
          <w:sz w:val="24"/>
          <w:szCs w:val="24"/>
          <w:lang w:val="ru-RU"/>
        </w:rPr>
      </w:pPr>
      <w:r w:rsidRPr="00161D59">
        <w:rPr>
          <w:sz w:val="24"/>
          <w:szCs w:val="24"/>
          <w:lang w:val="ru-RU"/>
        </w:rPr>
        <w:t>испирање загађујућих материја са радних површина површинског копа.</w:t>
      </w:r>
    </w:p>
    <w:p w:rsidR="00A84A0E" w:rsidRPr="00851A76" w:rsidRDefault="00A84A0E" w:rsidP="00A84A0E">
      <w:pPr>
        <w:spacing w:line="276" w:lineRule="auto"/>
        <w:ind w:firstLine="720"/>
        <w:jc w:val="both"/>
        <w:rPr>
          <w:sz w:val="24"/>
          <w:szCs w:val="24"/>
          <w:lang w:val="sr-Cyrl-RS"/>
        </w:rPr>
      </w:pPr>
    </w:p>
    <w:p w:rsidR="00A84A0E" w:rsidRDefault="00A84A0E" w:rsidP="00241EEA">
      <w:pPr>
        <w:jc w:val="both"/>
        <w:rPr>
          <w:sz w:val="24"/>
          <w:szCs w:val="24"/>
          <w:lang w:val="sr-Cyrl-RS"/>
        </w:rPr>
      </w:pPr>
      <w:r w:rsidRPr="00161D59">
        <w:rPr>
          <w:sz w:val="24"/>
          <w:szCs w:val="24"/>
          <w:lang w:val="ru-RU"/>
        </w:rPr>
        <w:t>Оборинске воде са радних етажа могу бити онечишћене чврстим честицам</w:t>
      </w:r>
      <w:r>
        <w:rPr>
          <w:sz w:val="24"/>
          <w:szCs w:val="24"/>
          <w:lang w:val="ru-RU"/>
        </w:rPr>
        <w:t>а</w:t>
      </w:r>
      <w:r w:rsidRPr="00161D59">
        <w:rPr>
          <w:sz w:val="24"/>
          <w:szCs w:val="24"/>
          <w:lang w:val="ru-RU"/>
        </w:rPr>
        <w:t xml:space="preserve">.  </w:t>
      </w:r>
      <w:r w:rsidRPr="00161D59">
        <w:rPr>
          <w:sz w:val="24"/>
          <w:szCs w:val="24"/>
          <w:lang w:val="sr-Cyrl-RS"/>
        </w:rPr>
        <w:t xml:space="preserve">Као што је наведено, у периоду експлоатације до 2020.год. површинске и истекле подземне воде, које директно падну у контуру </w:t>
      </w:r>
      <w:r>
        <w:rPr>
          <w:sz w:val="24"/>
          <w:szCs w:val="24"/>
          <w:lang w:val="sr-Cyrl-RS"/>
        </w:rPr>
        <w:t>површинског копа</w:t>
      </w:r>
      <w:r w:rsidRPr="00161D59">
        <w:rPr>
          <w:sz w:val="24"/>
          <w:szCs w:val="24"/>
          <w:lang w:val="sr-Cyrl-RS"/>
        </w:rPr>
        <w:t>, ће се преко етажних канала прикупљати у Главном водосабирнику одакле ће се потисним цјевоводом евакуисати до заштитног ободног канала, а затим у збирни водосабирник из кога ће се одвести у ријеку Мушницу. Површинске и истекле подземне воде, које директно падну у контуру кровинског угљеног слоја, у наведеном периоду ће се преко етажних канала прикупљати у Главном водосабирнику одакле ће се цјевоводом одв</w:t>
      </w:r>
      <w:r>
        <w:rPr>
          <w:sz w:val="24"/>
          <w:szCs w:val="24"/>
          <w:lang w:val="sr-Cyrl-RS"/>
        </w:rPr>
        <w:t>ести у заштитни ободни канал ИК-</w:t>
      </w:r>
      <w:r w:rsidRPr="00161D59">
        <w:rPr>
          <w:sz w:val="24"/>
          <w:szCs w:val="24"/>
          <w:lang w:val="sr-Cyrl-RS"/>
        </w:rPr>
        <w:t>2 из кога ће се вода одвести до збирног водосабирник</w:t>
      </w:r>
      <w:r>
        <w:rPr>
          <w:sz w:val="24"/>
          <w:szCs w:val="24"/>
          <w:lang w:val="sr-Cyrl-RS"/>
        </w:rPr>
        <w:t>а</w:t>
      </w:r>
      <w:r w:rsidRPr="00161D59">
        <w:rPr>
          <w:sz w:val="24"/>
          <w:szCs w:val="24"/>
          <w:lang w:val="sr-Cyrl-RS"/>
        </w:rPr>
        <w:t>. Из збирног водосабирника вода ће се одвести у ријеку Мушницу. Током периода експлоатације  2021-2025. година  обзиром да се коп продубљује, уводи се  водосабирник  КВС-1 из кога ће се вода  каскадно препумпавати до јужног канала, па преко збирног  водосабирника до измјештеног корита ријеке Мушнице. Концепција евакуације прикупљених површинских и подземних вода у контури кровинске серије се задржава. Површинске и истекле подземне воде, које директно падну у контуру кровинског угљеног слоја, ће се преко етажних канала прикупљати у глав</w:t>
      </w:r>
      <w:r>
        <w:rPr>
          <w:sz w:val="24"/>
          <w:szCs w:val="24"/>
          <w:lang w:val="sr-Cyrl-RS"/>
        </w:rPr>
        <w:t xml:space="preserve">ном водосабирнику одакле ће се </w:t>
      </w:r>
      <w:r w:rsidRPr="00161D59">
        <w:rPr>
          <w:sz w:val="24"/>
          <w:szCs w:val="24"/>
          <w:lang w:val="sr-Cyrl-RS"/>
        </w:rPr>
        <w:t>цјевоводом евакуисати до заштитног ободног канала ИК-2</w:t>
      </w:r>
      <w:r>
        <w:rPr>
          <w:sz w:val="24"/>
          <w:szCs w:val="24"/>
          <w:lang w:val="sr-Cyrl-RS"/>
        </w:rPr>
        <w:t>, а затим у збирни водосабирник</w:t>
      </w:r>
      <w:r w:rsidRPr="00161D59">
        <w:rPr>
          <w:sz w:val="24"/>
          <w:szCs w:val="24"/>
          <w:lang w:val="sr-Cyrl-RS"/>
        </w:rPr>
        <w:t xml:space="preserve"> па у регулисано ријечно корито Мушнице. Развојем рударских радова Централно Поље се у периоду до 2030. години продубљује, а концепција одводњавања и одвођења вода као и наведени стационарни објекти се задржав</w:t>
      </w:r>
      <w:r>
        <w:rPr>
          <w:sz w:val="24"/>
          <w:szCs w:val="24"/>
          <w:lang w:val="sr-Cyrl-RS"/>
        </w:rPr>
        <w:t>ај</w:t>
      </w:r>
      <w:r w:rsidRPr="00161D59">
        <w:rPr>
          <w:sz w:val="24"/>
          <w:szCs w:val="24"/>
          <w:lang w:val="sr-Cyrl-RS"/>
        </w:rPr>
        <w:t>у, осим заштитног ободног канала ИК-3 и помоћног водосабирника.</w:t>
      </w:r>
      <w:r>
        <w:rPr>
          <w:sz w:val="24"/>
          <w:szCs w:val="24"/>
          <w:lang w:val="sr-Cyrl-RS"/>
        </w:rPr>
        <w:t xml:space="preserve"> </w:t>
      </w:r>
      <w:r w:rsidRPr="00161D59">
        <w:rPr>
          <w:sz w:val="24"/>
          <w:szCs w:val="24"/>
          <w:lang w:val="sr-Cyrl-RS"/>
        </w:rPr>
        <w:t>У п</w:t>
      </w:r>
      <w:r>
        <w:rPr>
          <w:sz w:val="24"/>
          <w:szCs w:val="24"/>
          <w:lang w:val="sr-Cyrl-RS"/>
        </w:rPr>
        <w:t xml:space="preserve">ериоду експлоатације до </w:t>
      </w:r>
      <w:r w:rsidRPr="00161D59">
        <w:rPr>
          <w:sz w:val="24"/>
          <w:szCs w:val="24"/>
          <w:lang w:val="sr-Cyrl-RS"/>
        </w:rPr>
        <w:t>2035. год. такође се концепција одводњавања и одвођења вода као и с</w:t>
      </w:r>
      <w:r>
        <w:rPr>
          <w:sz w:val="24"/>
          <w:szCs w:val="24"/>
          <w:lang w:val="sr-Cyrl-RS"/>
        </w:rPr>
        <w:t>ви раније описани објекти одводњ</w:t>
      </w:r>
      <w:r w:rsidRPr="00161D59">
        <w:rPr>
          <w:sz w:val="24"/>
          <w:szCs w:val="24"/>
          <w:lang w:val="sr-Cyrl-RS"/>
        </w:rPr>
        <w:t>авања задржавају. Новина је само да се због дубине површинског копа уводи још један каскадни водосабирник. Иста  концепција одводњавања и одвођења вода као и с</w:t>
      </w:r>
      <w:r>
        <w:rPr>
          <w:sz w:val="24"/>
          <w:szCs w:val="24"/>
          <w:lang w:val="sr-Cyrl-RS"/>
        </w:rPr>
        <w:t>ви раније описани објекти одводњ</w:t>
      </w:r>
      <w:r w:rsidRPr="00161D59">
        <w:rPr>
          <w:sz w:val="24"/>
          <w:szCs w:val="24"/>
          <w:lang w:val="sr-Cyrl-RS"/>
        </w:rPr>
        <w:t>авања се задржавају до краја радног вијека површинског копа тј. до 2038. године.</w:t>
      </w:r>
    </w:p>
    <w:p w:rsidR="00A84A0E" w:rsidRPr="00791DAD" w:rsidRDefault="00A84A0E" w:rsidP="00241EEA">
      <w:pPr>
        <w:jc w:val="both"/>
        <w:rPr>
          <w:sz w:val="24"/>
          <w:szCs w:val="24"/>
          <w:lang w:val="sr-Cyrl-RS"/>
        </w:rPr>
      </w:pPr>
      <w:r w:rsidRPr="00512925">
        <w:rPr>
          <w:sz w:val="24"/>
          <w:szCs w:val="24"/>
          <w:lang w:val="sr-Cyrl-RS"/>
        </w:rPr>
        <w:t>Из наведеног можемо констатовати да ће се све оборинске воде са површинског копа сакупљати у збирном водосабирнику, а затим ис</w:t>
      </w:r>
      <w:r>
        <w:rPr>
          <w:sz w:val="24"/>
          <w:szCs w:val="24"/>
          <w:lang w:val="sr-Cyrl-RS"/>
        </w:rPr>
        <w:t xml:space="preserve">пуштати у корито ријеке Мушнице, </w:t>
      </w:r>
      <w:r w:rsidRPr="00E473BD">
        <w:rPr>
          <w:sz w:val="24"/>
          <w:szCs w:val="24"/>
          <w:lang w:val="sr-Cyrl-BA"/>
        </w:rPr>
        <w:t>а дио воде који се сакупи у водосабирницима ВС Ц1 и ВС Ц2 се испумпава у ријеку Грачаницу</w:t>
      </w:r>
      <w:r>
        <w:rPr>
          <w:sz w:val="24"/>
          <w:szCs w:val="24"/>
          <w:lang w:val="sr-Cyrl-BA"/>
        </w:rPr>
        <w:t>.</w:t>
      </w:r>
      <w:r w:rsidRPr="00512925">
        <w:rPr>
          <w:sz w:val="24"/>
          <w:szCs w:val="24"/>
          <w:lang w:val="sr-Cyrl-RS"/>
        </w:rPr>
        <w:t xml:space="preserve"> Сходно том суспендоване материје у оборинској води са површинског копа ће се исталожити у наведеним водосабирницима, што ће значајно утицати на смањење вриједности овог параметра у отпадној води која ће се испуштати у ријеку Мушницу.  </w:t>
      </w:r>
    </w:p>
    <w:p w:rsidR="00A84A0E" w:rsidRDefault="00A84A0E" w:rsidP="00241EEA">
      <w:pPr>
        <w:autoSpaceDE w:val="0"/>
        <w:autoSpaceDN w:val="0"/>
        <w:adjustRightInd w:val="0"/>
        <w:jc w:val="both"/>
        <w:rPr>
          <w:sz w:val="24"/>
          <w:szCs w:val="24"/>
          <w:lang w:val="sr-Cyrl-RS"/>
        </w:rPr>
      </w:pPr>
      <w:r w:rsidRPr="00753C6F">
        <w:rPr>
          <w:sz w:val="24"/>
          <w:szCs w:val="24"/>
          <w:lang w:val="sr-Cyrl-RS"/>
        </w:rPr>
        <w:t xml:space="preserve">Ријека Мушница представља крајњи реципијент отпадних </w:t>
      </w:r>
      <w:r>
        <w:rPr>
          <w:sz w:val="24"/>
          <w:szCs w:val="24"/>
          <w:lang w:val="sr-Cyrl-RS"/>
        </w:rPr>
        <w:t xml:space="preserve">(рудничких) </w:t>
      </w:r>
      <w:r w:rsidRPr="00753C6F">
        <w:rPr>
          <w:sz w:val="24"/>
          <w:szCs w:val="24"/>
          <w:lang w:val="sr-Cyrl-RS"/>
        </w:rPr>
        <w:t xml:space="preserve">вода са површинског копа </w:t>
      </w:r>
      <w:r>
        <w:rPr>
          <w:sz w:val="24"/>
          <w:szCs w:val="24"/>
          <w:lang w:val="sr-Cyrl-RS"/>
        </w:rPr>
        <w:t>''</w:t>
      </w:r>
      <w:r w:rsidRPr="00753C6F">
        <w:rPr>
          <w:sz w:val="24"/>
          <w:szCs w:val="24"/>
          <w:lang w:val="sr-Cyrl-RS"/>
        </w:rPr>
        <w:t>Гацко-Централно Поље</w:t>
      </w:r>
      <w:r>
        <w:rPr>
          <w:sz w:val="24"/>
          <w:szCs w:val="24"/>
          <w:lang w:val="sr-Cyrl-RS"/>
        </w:rPr>
        <w:t>''</w:t>
      </w:r>
      <w:r w:rsidRPr="00753C6F">
        <w:rPr>
          <w:sz w:val="24"/>
          <w:szCs w:val="24"/>
          <w:lang w:val="sr-Cyrl-RS"/>
        </w:rPr>
        <w:t>, као и отпадних вода са предметног локалитета (термоелектрана и површински коп Грачаница). Поред водотока ријеке Мушнице на предметном локалитету присут</w:t>
      </w:r>
      <w:r>
        <w:rPr>
          <w:sz w:val="24"/>
          <w:szCs w:val="24"/>
          <w:lang w:val="sr-Cyrl-RS"/>
        </w:rPr>
        <w:t>ан</w:t>
      </w:r>
      <w:r w:rsidRPr="00753C6F">
        <w:rPr>
          <w:sz w:val="24"/>
          <w:szCs w:val="24"/>
          <w:lang w:val="sr-Cyrl-RS"/>
        </w:rPr>
        <w:t xml:space="preserve"> је водоток ријеке Грачанице и Гојковића </w:t>
      </w:r>
      <w:r w:rsidRPr="00753C6F">
        <w:rPr>
          <w:sz w:val="24"/>
          <w:szCs w:val="24"/>
          <w:lang w:val="sr-Cyrl-RS"/>
        </w:rPr>
        <w:lastRenderedPageBreak/>
        <w:t>Потока. У претходном периоду због по</w:t>
      </w:r>
      <w:r>
        <w:rPr>
          <w:sz w:val="24"/>
          <w:szCs w:val="24"/>
          <w:lang w:val="sr-Cyrl-RS"/>
        </w:rPr>
        <w:t>треба развоја површинског копа ''Гацко''</w:t>
      </w:r>
      <w:r w:rsidRPr="00753C6F">
        <w:rPr>
          <w:sz w:val="24"/>
          <w:szCs w:val="24"/>
          <w:lang w:val="sr-Cyrl-RS"/>
        </w:rPr>
        <w:t>,</w:t>
      </w:r>
      <w:r>
        <w:rPr>
          <w:sz w:val="24"/>
          <w:szCs w:val="24"/>
          <w:lang w:val="sr-Cyrl-RS"/>
        </w:rPr>
        <w:t xml:space="preserve"> </w:t>
      </w:r>
      <w:r w:rsidRPr="00753C6F">
        <w:rPr>
          <w:sz w:val="24"/>
          <w:szCs w:val="24"/>
          <w:lang w:val="sr-Cyrl-RS"/>
        </w:rPr>
        <w:t>изв</w:t>
      </w:r>
      <w:r>
        <w:rPr>
          <w:sz w:val="24"/>
          <w:szCs w:val="24"/>
          <w:lang w:val="sr-Cyrl-RS"/>
        </w:rPr>
        <w:t>р</w:t>
      </w:r>
      <w:r w:rsidRPr="00753C6F">
        <w:rPr>
          <w:sz w:val="24"/>
          <w:szCs w:val="24"/>
          <w:lang w:val="sr-Cyrl-RS"/>
        </w:rPr>
        <w:t xml:space="preserve">шено је регулисање ријеке Грачанице, као и измјештање корита ријеке Мушнице, </w:t>
      </w:r>
      <w:r w:rsidRPr="00753C6F">
        <w:rPr>
          <w:sz w:val="24"/>
          <w:szCs w:val="24"/>
          <w:lang w:val="sr-Latn-RS"/>
        </w:rPr>
        <w:t>I</w:t>
      </w:r>
      <w:r w:rsidRPr="00753C6F">
        <w:rPr>
          <w:sz w:val="24"/>
          <w:szCs w:val="24"/>
          <w:lang w:val="sr-Cyrl-RS"/>
        </w:rPr>
        <w:t xml:space="preserve"> фаза. </w:t>
      </w:r>
    </w:p>
    <w:p w:rsidR="00A84A0E" w:rsidRDefault="00A84A0E" w:rsidP="00A95359">
      <w:pPr>
        <w:jc w:val="both"/>
        <w:rPr>
          <w:sz w:val="24"/>
          <w:szCs w:val="24"/>
          <w:lang w:val="sr-Cyrl-RS"/>
        </w:rPr>
      </w:pPr>
      <w:r w:rsidRPr="00723240">
        <w:rPr>
          <w:sz w:val="24"/>
          <w:szCs w:val="24"/>
          <w:lang w:val="sr-Cyrl-RS"/>
        </w:rPr>
        <w:t>З</w:t>
      </w:r>
      <w:r>
        <w:rPr>
          <w:sz w:val="24"/>
          <w:szCs w:val="24"/>
          <w:lang w:val="sr-Cyrl-RS"/>
        </w:rPr>
        <w:t>бог развоја рударских радова на</w:t>
      </w:r>
      <w:r w:rsidRPr="00723240">
        <w:rPr>
          <w:sz w:val="24"/>
          <w:szCs w:val="24"/>
          <w:lang w:val="sr-Cyrl-RS"/>
        </w:rPr>
        <w:t xml:space="preserve">даље према Главном рударском пројекту до краја 2018. године неопходно је </w:t>
      </w:r>
      <w:r>
        <w:rPr>
          <w:sz w:val="24"/>
          <w:szCs w:val="24"/>
          <w:lang w:val="sr-Cyrl-RS"/>
        </w:rPr>
        <w:t xml:space="preserve">било </w:t>
      </w:r>
      <w:r w:rsidRPr="00723240">
        <w:rPr>
          <w:sz w:val="24"/>
          <w:szCs w:val="24"/>
          <w:lang w:val="sr-Cyrl-RS"/>
        </w:rPr>
        <w:t>завршити изм</w:t>
      </w:r>
      <w:r w:rsidRPr="00723240">
        <w:rPr>
          <w:sz w:val="24"/>
          <w:szCs w:val="24"/>
          <w:lang w:val="sr-Latn-RS"/>
        </w:rPr>
        <w:t>j</w:t>
      </w:r>
      <w:r w:rsidRPr="00723240">
        <w:rPr>
          <w:sz w:val="24"/>
          <w:szCs w:val="24"/>
          <w:lang w:val="sr-Cyrl-RS"/>
        </w:rPr>
        <w:t xml:space="preserve">ештање ријеке Мушнице односно извести </w:t>
      </w:r>
      <w:r w:rsidRPr="00723240">
        <w:rPr>
          <w:sz w:val="24"/>
          <w:szCs w:val="24"/>
          <w:lang w:val="sr-Latn-RS"/>
        </w:rPr>
        <w:t>II</w:t>
      </w:r>
      <w:r w:rsidRPr="00723240">
        <w:rPr>
          <w:sz w:val="24"/>
          <w:szCs w:val="24"/>
          <w:lang w:val="sr-Cyrl-RS"/>
        </w:rPr>
        <w:t xml:space="preserve"> фазу измјештања. На слици </w:t>
      </w:r>
      <w:r w:rsidR="00A95359">
        <w:rPr>
          <w:sz w:val="24"/>
          <w:szCs w:val="24"/>
          <w:lang w:val="sr-Cyrl-RS"/>
        </w:rPr>
        <w:t>5</w:t>
      </w:r>
      <w:r>
        <w:rPr>
          <w:sz w:val="24"/>
          <w:szCs w:val="24"/>
          <w:lang w:val="sr-Cyrl-RS"/>
        </w:rPr>
        <w:t>.</w:t>
      </w:r>
      <w:r w:rsidRPr="00723240">
        <w:rPr>
          <w:sz w:val="24"/>
          <w:szCs w:val="24"/>
          <w:lang w:val="sr-Cyrl-RS"/>
        </w:rPr>
        <w:t xml:space="preserve"> је дата диспозиција реципијената у непосредном окружењу површинског копа Гацко (слика преузета од стране Инвеститора). Такође је планирано да се дуж сј</w:t>
      </w:r>
      <w:r>
        <w:rPr>
          <w:sz w:val="24"/>
          <w:szCs w:val="24"/>
          <w:lang w:val="sr-Cyrl-RS"/>
        </w:rPr>
        <w:t>еверне стране површинског копа ''Гацко''</w:t>
      </w:r>
      <w:r w:rsidRPr="00723240">
        <w:rPr>
          <w:sz w:val="24"/>
          <w:szCs w:val="24"/>
          <w:lang w:val="sr-Cyrl-RS"/>
        </w:rPr>
        <w:t xml:space="preserve"> изведе Сјеверни ободни канал, </w:t>
      </w:r>
      <w:r w:rsidRPr="006F1AA2">
        <w:rPr>
          <w:sz w:val="24"/>
          <w:szCs w:val="24"/>
          <w:lang w:val="sr-Cyrl-BA"/>
        </w:rPr>
        <w:t xml:space="preserve">чија изградња зависи од више фактора, јер интерес у овој изградњи има и локална заједница и електропривреда Републике Српске, </w:t>
      </w:r>
      <w:r w:rsidRPr="00723240">
        <w:rPr>
          <w:sz w:val="24"/>
          <w:szCs w:val="24"/>
          <w:lang w:val="sr-Cyrl-RS"/>
        </w:rPr>
        <w:t xml:space="preserve">чије ће се воде уливати у ријеку Грачаницу а преко ње и Гојковића Потока у ријеку Мушницу која понире на јужној страни. </w:t>
      </w:r>
    </w:p>
    <w:p w:rsidR="00A84A0E" w:rsidRDefault="00A84A0E" w:rsidP="000D1289">
      <w:pPr>
        <w:autoSpaceDE w:val="0"/>
        <w:autoSpaceDN w:val="0"/>
        <w:adjustRightInd w:val="0"/>
        <w:jc w:val="both"/>
        <w:rPr>
          <w:sz w:val="24"/>
          <w:szCs w:val="24"/>
          <w:lang w:val="sr-Cyrl-RS"/>
        </w:rPr>
      </w:pPr>
      <w:r w:rsidRPr="00DB5409">
        <w:rPr>
          <w:sz w:val="24"/>
          <w:szCs w:val="24"/>
          <w:lang w:val="sr-Latn-RS"/>
        </w:rPr>
        <w:t>Према обимним детаљним хидрогеолошким истраживањима на Западном Пољу (површински коп Грачаница), закључено је да р</w:t>
      </w:r>
      <w:r w:rsidRPr="00DB5409">
        <w:rPr>
          <w:sz w:val="24"/>
          <w:szCs w:val="24"/>
          <w:lang w:val="sr-Cyrl-RS"/>
        </w:rPr>
        <w:t>иј</w:t>
      </w:r>
      <w:r w:rsidRPr="00DB5409">
        <w:rPr>
          <w:sz w:val="24"/>
          <w:szCs w:val="24"/>
          <w:lang w:val="sr-Latn-RS"/>
        </w:rPr>
        <w:t>еке Мушница и Грачаница учествују у прихрањивању издани у неогеној угљоносној</w:t>
      </w:r>
      <w:r w:rsidRPr="00DB5409">
        <w:rPr>
          <w:sz w:val="24"/>
          <w:szCs w:val="24"/>
          <w:lang w:val="sr-Cyrl-RS"/>
        </w:rPr>
        <w:t xml:space="preserve"> </w:t>
      </w:r>
      <w:r w:rsidRPr="00DB5409">
        <w:rPr>
          <w:sz w:val="24"/>
          <w:szCs w:val="24"/>
          <w:lang w:val="sr-Latn-RS"/>
        </w:rPr>
        <w:t>формацији са 80%, док 10% воде потиче из флишне формације</w:t>
      </w:r>
      <w:r w:rsidRPr="00DB5409">
        <w:rPr>
          <w:sz w:val="24"/>
          <w:szCs w:val="24"/>
          <w:lang w:val="sr-Cyrl-RS"/>
        </w:rPr>
        <w:t>,</w:t>
      </w:r>
      <w:r w:rsidRPr="00DB5409">
        <w:rPr>
          <w:sz w:val="24"/>
          <w:szCs w:val="24"/>
          <w:lang w:val="sr-Latn-RS"/>
        </w:rPr>
        <w:t xml:space="preserve"> а 10% са обода поља и од падавина. </w:t>
      </w:r>
      <w:r w:rsidRPr="00DB5409">
        <w:rPr>
          <w:sz w:val="24"/>
          <w:szCs w:val="24"/>
          <w:lang w:val="sr-Cyrl-RS"/>
        </w:rPr>
        <w:t xml:space="preserve"> Риј</w:t>
      </w:r>
      <w:r w:rsidRPr="00DB5409">
        <w:rPr>
          <w:sz w:val="24"/>
          <w:szCs w:val="24"/>
          <w:lang w:val="sr-Latn-RS"/>
        </w:rPr>
        <w:t xml:space="preserve">еке Мушница и Грачаница </w:t>
      </w:r>
      <w:r w:rsidRPr="00DB5409">
        <w:rPr>
          <w:sz w:val="24"/>
          <w:szCs w:val="24"/>
          <w:lang w:val="sr-Cyrl-RS"/>
        </w:rPr>
        <w:t xml:space="preserve">су </w:t>
      </w:r>
      <w:r w:rsidRPr="00DB5409">
        <w:rPr>
          <w:sz w:val="24"/>
          <w:szCs w:val="24"/>
          <w:lang w:val="sr-Latn-RS"/>
        </w:rPr>
        <w:t>д</w:t>
      </w:r>
      <w:r w:rsidRPr="00DB5409">
        <w:rPr>
          <w:sz w:val="24"/>
          <w:szCs w:val="24"/>
          <w:lang w:val="sr-Cyrl-RS"/>
        </w:rPr>
        <w:t>иј</w:t>
      </w:r>
      <w:r w:rsidRPr="00DB5409">
        <w:rPr>
          <w:sz w:val="24"/>
          <w:szCs w:val="24"/>
          <w:lang w:val="sr-Latn-RS"/>
        </w:rPr>
        <w:t>елом изм</w:t>
      </w:r>
      <w:r w:rsidRPr="00DB5409">
        <w:rPr>
          <w:sz w:val="24"/>
          <w:szCs w:val="24"/>
          <w:lang w:val="sr-Cyrl-RS"/>
        </w:rPr>
        <w:t>ј</w:t>
      </w:r>
      <w:r w:rsidRPr="00DB5409">
        <w:rPr>
          <w:sz w:val="24"/>
          <w:szCs w:val="24"/>
          <w:lang w:val="sr-Latn-RS"/>
        </w:rPr>
        <w:t>ештене због развоја рударских радова</w:t>
      </w:r>
      <w:r w:rsidRPr="00DB5409">
        <w:rPr>
          <w:sz w:val="24"/>
          <w:szCs w:val="24"/>
          <w:lang w:val="sr-Cyrl-RS"/>
        </w:rPr>
        <w:t xml:space="preserve"> због чега је </w:t>
      </w:r>
      <w:r w:rsidRPr="00DB5409">
        <w:rPr>
          <w:sz w:val="24"/>
          <w:szCs w:val="24"/>
          <w:lang w:val="sr-Latn-RS"/>
        </w:rPr>
        <w:t xml:space="preserve">смањено прихрањивање издани </w:t>
      </w:r>
      <w:r w:rsidRPr="00DB5409">
        <w:rPr>
          <w:sz w:val="24"/>
          <w:szCs w:val="24"/>
          <w:lang w:val="sr-Cyrl-RS"/>
        </w:rPr>
        <w:t>јер су</w:t>
      </w:r>
      <w:r w:rsidRPr="00DB5409">
        <w:rPr>
          <w:sz w:val="24"/>
          <w:szCs w:val="24"/>
          <w:lang w:val="sr-Latn-RS"/>
        </w:rPr>
        <w:t xml:space="preserve"> у д</w:t>
      </w:r>
      <w:r w:rsidRPr="00DB5409">
        <w:rPr>
          <w:sz w:val="24"/>
          <w:szCs w:val="24"/>
          <w:lang w:val="sr-Cyrl-RS"/>
        </w:rPr>
        <w:t>иј</w:t>
      </w:r>
      <w:r w:rsidRPr="00DB5409">
        <w:rPr>
          <w:sz w:val="24"/>
          <w:szCs w:val="24"/>
          <w:lang w:val="sr-Latn-RS"/>
        </w:rPr>
        <w:t>елу изм</w:t>
      </w:r>
      <w:r w:rsidRPr="00DB5409">
        <w:rPr>
          <w:sz w:val="24"/>
          <w:szCs w:val="24"/>
          <w:lang w:val="sr-Cyrl-RS"/>
        </w:rPr>
        <w:t>ј</w:t>
      </w:r>
      <w:r w:rsidRPr="00DB5409">
        <w:rPr>
          <w:sz w:val="24"/>
          <w:szCs w:val="24"/>
          <w:lang w:val="sr-Latn-RS"/>
        </w:rPr>
        <w:t>ештених корита прим</w:t>
      </w:r>
      <w:r w:rsidRPr="00DB5409">
        <w:rPr>
          <w:sz w:val="24"/>
          <w:szCs w:val="24"/>
          <w:lang w:val="sr-Cyrl-RS"/>
        </w:rPr>
        <w:t>ј</w:t>
      </w:r>
      <w:r w:rsidRPr="00DB5409">
        <w:rPr>
          <w:sz w:val="24"/>
          <w:szCs w:val="24"/>
          <w:lang w:val="sr-Latn-RS"/>
        </w:rPr>
        <w:t>ењене технологије облагања истих. Издани у</w:t>
      </w:r>
      <w:r>
        <w:rPr>
          <w:sz w:val="24"/>
          <w:szCs w:val="24"/>
          <w:lang w:val="sr-Latn-RS"/>
        </w:rPr>
        <w:t xml:space="preserve"> подручју осе синклинале имају </w:t>
      </w:r>
      <w:r w:rsidRPr="00DB5409">
        <w:rPr>
          <w:sz w:val="24"/>
          <w:szCs w:val="24"/>
          <w:lang w:val="sr-Latn-RS"/>
        </w:rPr>
        <w:t>артешки</w:t>
      </w:r>
      <w:r w:rsidRPr="00DB5409">
        <w:rPr>
          <w:sz w:val="24"/>
          <w:szCs w:val="24"/>
          <w:lang w:val="sr-Cyrl-RS"/>
        </w:rPr>
        <w:t xml:space="preserve"> и</w:t>
      </w:r>
      <w:r w:rsidRPr="00DB5409">
        <w:rPr>
          <w:sz w:val="24"/>
          <w:szCs w:val="24"/>
          <w:lang w:val="sr-Latn-RS"/>
        </w:rPr>
        <w:t xml:space="preserve"> субартешки карактер. Прихрањивање издани у кровинским угљеним слојевима је углавном од падавина (инфилтрација кроз танак квартарни покривач) и д</w:t>
      </w:r>
      <w:r w:rsidRPr="00DB5409">
        <w:rPr>
          <w:sz w:val="24"/>
          <w:szCs w:val="24"/>
          <w:lang w:val="sr-Cyrl-RS"/>
        </w:rPr>
        <w:t>иј</w:t>
      </w:r>
      <w:r w:rsidRPr="00DB5409">
        <w:rPr>
          <w:sz w:val="24"/>
          <w:szCs w:val="24"/>
          <w:lang w:val="sr-Latn-RS"/>
        </w:rPr>
        <w:t xml:space="preserve">елом од површинских токова Мушнице и Грачанице. </w:t>
      </w:r>
      <w:r w:rsidRPr="00DB5409">
        <w:rPr>
          <w:sz w:val="24"/>
          <w:szCs w:val="24"/>
        </w:rPr>
        <w:t>Генерални</w:t>
      </w:r>
      <w:r w:rsidRPr="00DB5409">
        <w:rPr>
          <w:sz w:val="24"/>
          <w:szCs w:val="24"/>
          <w:lang w:val="sr-Cyrl-RS"/>
        </w:rPr>
        <w:t xml:space="preserve"> </w:t>
      </w:r>
      <w:r w:rsidRPr="00DB5409">
        <w:rPr>
          <w:sz w:val="24"/>
          <w:szCs w:val="24"/>
        </w:rPr>
        <w:t>см</w:t>
      </w:r>
      <w:r w:rsidRPr="00DB5409">
        <w:rPr>
          <w:sz w:val="24"/>
          <w:szCs w:val="24"/>
          <w:lang w:val="sr-Cyrl-RS"/>
        </w:rPr>
        <w:t>иј</w:t>
      </w:r>
      <w:r w:rsidRPr="00DB5409">
        <w:rPr>
          <w:sz w:val="24"/>
          <w:szCs w:val="24"/>
        </w:rPr>
        <w:t xml:space="preserve">ер кретања подземних вода </w:t>
      </w:r>
      <w:r w:rsidRPr="00DB5409">
        <w:rPr>
          <w:sz w:val="24"/>
          <w:szCs w:val="24"/>
          <w:lang w:val="sr-Cyrl-RS"/>
        </w:rPr>
        <w:t>је</w:t>
      </w:r>
      <w:r w:rsidRPr="00DB5409">
        <w:rPr>
          <w:sz w:val="24"/>
          <w:szCs w:val="24"/>
        </w:rPr>
        <w:t xml:space="preserve"> исток-запад и с</w:t>
      </w:r>
      <w:r w:rsidRPr="00DB5409">
        <w:rPr>
          <w:sz w:val="24"/>
          <w:szCs w:val="24"/>
          <w:lang w:val="sr-Cyrl-RS"/>
        </w:rPr>
        <w:t>ј</w:t>
      </w:r>
      <w:r w:rsidRPr="00DB5409">
        <w:rPr>
          <w:sz w:val="24"/>
          <w:szCs w:val="24"/>
        </w:rPr>
        <w:t>евероисток-југозапад. Генералан пад кретања</w:t>
      </w:r>
      <w:r w:rsidRPr="00DB5409">
        <w:rPr>
          <w:sz w:val="24"/>
          <w:szCs w:val="24"/>
          <w:lang w:val="sr-Cyrl-RS"/>
        </w:rPr>
        <w:t xml:space="preserve"> </w:t>
      </w:r>
      <w:r w:rsidRPr="00DB5409">
        <w:rPr>
          <w:sz w:val="24"/>
          <w:szCs w:val="24"/>
        </w:rPr>
        <w:t>подземних вода је 1</w:t>
      </w:r>
      <w:proofErr w:type="gramStart"/>
      <w:r w:rsidRPr="00DB5409">
        <w:rPr>
          <w:sz w:val="24"/>
          <w:szCs w:val="24"/>
          <w:lang w:val="sr-Latn-RS"/>
        </w:rPr>
        <w:t xml:space="preserve">m </w:t>
      </w:r>
      <w:r w:rsidRPr="00DB5409">
        <w:rPr>
          <w:sz w:val="24"/>
          <w:szCs w:val="24"/>
        </w:rPr>
        <w:t>:</w:t>
      </w:r>
      <w:proofErr w:type="gramEnd"/>
      <w:r w:rsidRPr="00DB5409">
        <w:rPr>
          <w:sz w:val="24"/>
          <w:szCs w:val="24"/>
          <w:lang w:val="sr-Latn-RS"/>
        </w:rPr>
        <w:t xml:space="preserve"> </w:t>
      </w:r>
      <w:r w:rsidRPr="00DB5409">
        <w:rPr>
          <w:sz w:val="24"/>
          <w:szCs w:val="24"/>
        </w:rPr>
        <w:t>200</w:t>
      </w:r>
      <w:r w:rsidRPr="00DB5409">
        <w:rPr>
          <w:sz w:val="24"/>
          <w:szCs w:val="24"/>
          <w:lang w:val="sr-Latn-RS"/>
        </w:rPr>
        <w:t>m</w:t>
      </w:r>
      <w:r w:rsidRPr="00DB5409">
        <w:rPr>
          <w:sz w:val="24"/>
          <w:szCs w:val="24"/>
        </w:rPr>
        <w:t xml:space="preserve"> односно Ј=0,5 %</w:t>
      </w:r>
      <w:r w:rsidRPr="00DB5409">
        <w:rPr>
          <w:sz w:val="24"/>
          <w:szCs w:val="24"/>
          <w:lang w:val="sr-Cyrl-RS"/>
        </w:rPr>
        <w:t>.</w:t>
      </w:r>
    </w:p>
    <w:p w:rsidR="00A84A0E" w:rsidRDefault="00A84A0E" w:rsidP="000D1289">
      <w:pPr>
        <w:autoSpaceDE w:val="0"/>
        <w:autoSpaceDN w:val="0"/>
        <w:adjustRightInd w:val="0"/>
        <w:jc w:val="both"/>
        <w:rPr>
          <w:sz w:val="24"/>
          <w:szCs w:val="24"/>
          <w:lang w:val="sr-Cyrl-RS"/>
        </w:rPr>
      </w:pPr>
      <w:r w:rsidRPr="00375E80">
        <w:rPr>
          <w:sz w:val="24"/>
          <w:szCs w:val="24"/>
          <w:lang w:val="sr-Cyrl-RS"/>
        </w:rPr>
        <w:t>Услијед цурења нафте и уља из рударске механизације и њиховог испирања у дубље слојеве тла, може доћи до загађења подземне воде. Могућност загађења подземне воде услијед цурења нафте и уља на подручју радних активности унутар будућег експлоатацијског поља може настати:</w:t>
      </w:r>
    </w:p>
    <w:p w:rsidR="00A84A0E" w:rsidRPr="00375E80" w:rsidRDefault="00A84A0E" w:rsidP="00A84A0E">
      <w:pPr>
        <w:autoSpaceDE w:val="0"/>
        <w:autoSpaceDN w:val="0"/>
        <w:adjustRightInd w:val="0"/>
        <w:ind w:firstLine="720"/>
        <w:jc w:val="both"/>
        <w:rPr>
          <w:sz w:val="24"/>
          <w:szCs w:val="24"/>
          <w:lang w:val="sr-Cyrl-RS"/>
        </w:rPr>
      </w:pPr>
    </w:p>
    <w:p w:rsidR="00A84A0E" w:rsidRPr="00375E80" w:rsidRDefault="00A84A0E" w:rsidP="002D1551">
      <w:pPr>
        <w:pStyle w:val="ListParagraph"/>
        <w:numPr>
          <w:ilvl w:val="1"/>
          <w:numId w:val="21"/>
        </w:numPr>
        <w:autoSpaceDE w:val="0"/>
        <w:autoSpaceDN w:val="0"/>
        <w:adjustRightInd w:val="0"/>
        <w:ind w:left="1800"/>
        <w:jc w:val="both"/>
        <w:rPr>
          <w:sz w:val="24"/>
          <w:szCs w:val="24"/>
          <w:lang w:val="sr-Cyrl-RS"/>
        </w:rPr>
      </w:pPr>
      <w:r w:rsidRPr="00375E80">
        <w:rPr>
          <w:sz w:val="24"/>
          <w:szCs w:val="24"/>
          <w:lang w:val="sr-Cyrl-RS"/>
        </w:rPr>
        <w:t>због рада технички неисправне радне механизације и возила,</w:t>
      </w:r>
    </w:p>
    <w:p w:rsidR="00A84A0E" w:rsidRPr="00375E80" w:rsidRDefault="00A84A0E" w:rsidP="002D1551">
      <w:pPr>
        <w:pStyle w:val="ListParagraph"/>
        <w:numPr>
          <w:ilvl w:val="1"/>
          <w:numId w:val="21"/>
        </w:numPr>
        <w:autoSpaceDE w:val="0"/>
        <w:autoSpaceDN w:val="0"/>
        <w:adjustRightInd w:val="0"/>
        <w:ind w:left="1800"/>
        <w:jc w:val="both"/>
        <w:rPr>
          <w:sz w:val="24"/>
          <w:szCs w:val="24"/>
          <w:lang w:val="sr-Cyrl-RS"/>
        </w:rPr>
      </w:pPr>
      <w:r w:rsidRPr="00375E80">
        <w:rPr>
          <w:sz w:val="24"/>
          <w:szCs w:val="24"/>
          <w:lang w:val="sr-Cyrl-RS"/>
        </w:rPr>
        <w:t>због неадекватног претакања горива,</w:t>
      </w:r>
    </w:p>
    <w:p w:rsidR="00A84A0E" w:rsidRPr="00375E80" w:rsidRDefault="00A84A0E" w:rsidP="002D1551">
      <w:pPr>
        <w:pStyle w:val="ListParagraph"/>
        <w:numPr>
          <w:ilvl w:val="1"/>
          <w:numId w:val="21"/>
        </w:numPr>
        <w:autoSpaceDE w:val="0"/>
        <w:autoSpaceDN w:val="0"/>
        <w:adjustRightInd w:val="0"/>
        <w:ind w:left="1800"/>
        <w:jc w:val="both"/>
        <w:rPr>
          <w:sz w:val="24"/>
          <w:szCs w:val="24"/>
          <w:lang w:val="sr-Cyrl-RS"/>
        </w:rPr>
      </w:pPr>
      <w:r w:rsidRPr="00375E80">
        <w:rPr>
          <w:sz w:val="24"/>
          <w:szCs w:val="24"/>
          <w:lang w:val="sr-Cyrl-RS"/>
        </w:rPr>
        <w:t>због неадекватног одржавања и поправки радне механизације, возила и постројења,</w:t>
      </w:r>
    </w:p>
    <w:p w:rsidR="00A84A0E" w:rsidRPr="00375E80" w:rsidRDefault="00A84A0E" w:rsidP="002D1551">
      <w:pPr>
        <w:pStyle w:val="ListParagraph"/>
        <w:numPr>
          <w:ilvl w:val="1"/>
          <w:numId w:val="21"/>
        </w:numPr>
        <w:autoSpaceDE w:val="0"/>
        <w:autoSpaceDN w:val="0"/>
        <w:adjustRightInd w:val="0"/>
        <w:ind w:left="1800"/>
        <w:jc w:val="both"/>
        <w:rPr>
          <w:sz w:val="24"/>
          <w:szCs w:val="24"/>
          <w:lang w:val="sr-Cyrl-RS"/>
        </w:rPr>
      </w:pPr>
      <w:r w:rsidRPr="00375E80">
        <w:rPr>
          <w:sz w:val="24"/>
          <w:szCs w:val="24"/>
          <w:lang w:val="sr-Cyrl-RS"/>
        </w:rPr>
        <w:t>због неадекватног складиштења горива, уља и мазива,</w:t>
      </w:r>
    </w:p>
    <w:p w:rsidR="00A84A0E" w:rsidRPr="00375E80" w:rsidRDefault="00A84A0E" w:rsidP="002D1551">
      <w:pPr>
        <w:pStyle w:val="ListParagraph"/>
        <w:numPr>
          <w:ilvl w:val="1"/>
          <w:numId w:val="21"/>
        </w:numPr>
        <w:autoSpaceDE w:val="0"/>
        <w:autoSpaceDN w:val="0"/>
        <w:adjustRightInd w:val="0"/>
        <w:ind w:left="1800"/>
        <w:jc w:val="both"/>
        <w:rPr>
          <w:sz w:val="24"/>
          <w:szCs w:val="24"/>
          <w:lang w:val="sr-Cyrl-RS"/>
        </w:rPr>
      </w:pPr>
      <w:r w:rsidRPr="00375E80">
        <w:rPr>
          <w:sz w:val="24"/>
          <w:szCs w:val="24"/>
          <w:lang w:val="sr-Cyrl-RS"/>
        </w:rPr>
        <w:t>због неадекватног манипулисања опасним отпадом и</w:t>
      </w:r>
    </w:p>
    <w:p w:rsidR="00A84A0E" w:rsidRPr="00C0463E" w:rsidRDefault="00A84A0E" w:rsidP="002D1551">
      <w:pPr>
        <w:pStyle w:val="ListParagraph"/>
        <w:numPr>
          <w:ilvl w:val="1"/>
          <w:numId w:val="21"/>
        </w:numPr>
        <w:autoSpaceDE w:val="0"/>
        <w:autoSpaceDN w:val="0"/>
        <w:adjustRightInd w:val="0"/>
        <w:ind w:left="1800"/>
        <w:jc w:val="both"/>
        <w:rPr>
          <w:sz w:val="24"/>
          <w:szCs w:val="24"/>
          <w:lang w:val="sr-Cyrl-RS"/>
        </w:rPr>
      </w:pPr>
      <w:r w:rsidRPr="00375E80">
        <w:rPr>
          <w:sz w:val="24"/>
          <w:szCs w:val="24"/>
          <w:lang w:val="sr-Cyrl-RS"/>
        </w:rPr>
        <w:t>због акцидента.</w:t>
      </w:r>
    </w:p>
    <w:p w:rsidR="00A84A0E" w:rsidRDefault="00A84A0E" w:rsidP="00A84A0E">
      <w:pPr>
        <w:autoSpaceDE w:val="0"/>
        <w:autoSpaceDN w:val="0"/>
        <w:adjustRightInd w:val="0"/>
        <w:ind w:firstLine="720"/>
        <w:jc w:val="both"/>
        <w:rPr>
          <w:sz w:val="24"/>
          <w:szCs w:val="24"/>
          <w:lang w:val="sr-Cyrl-RS"/>
        </w:rPr>
      </w:pPr>
    </w:p>
    <w:p w:rsidR="00A84A0E" w:rsidRPr="00224D70" w:rsidRDefault="00A84A0E" w:rsidP="00267782">
      <w:pPr>
        <w:autoSpaceDE w:val="0"/>
        <w:autoSpaceDN w:val="0"/>
        <w:adjustRightInd w:val="0"/>
        <w:jc w:val="both"/>
        <w:rPr>
          <w:sz w:val="24"/>
          <w:szCs w:val="24"/>
          <w:lang w:val="sr-Cyrl-RS"/>
        </w:rPr>
      </w:pPr>
      <w:r w:rsidRPr="00224D70">
        <w:rPr>
          <w:sz w:val="24"/>
          <w:szCs w:val="24"/>
          <w:lang w:val="sr-Cyrl-RS"/>
        </w:rPr>
        <w:t>На</w:t>
      </w:r>
      <w:r>
        <w:rPr>
          <w:sz w:val="24"/>
          <w:szCs w:val="24"/>
          <w:lang w:val="sr-Cyrl-RS"/>
        </w:rPr>
        <w:t>ведени извори могућих загађења</w:t>
      </w:r>
      <w:r w:rsidRPr="00224D70">
        <w:rPr>
          <w:sz w:val="24"/>
          <w:szCs w:val="24"/>
          <w:lang w:val="sr-Cyrl-RS"/>
        </w:rPr>
        <w:t xml:space="preserve"> могли би резултирати тачкастим и линијским загађењима те површински ограниченим загађењима (акцидент) на појединим дијеловима експлоатацијског поља сходно позицији активности радне механизације, возила и постројења или мјесту акцидента. </w:t>
      </w:r>
      <w:r w:rsidRPr="00224D70">
        <w:rPr>
          <w:sz w:val="24"/>
          <w:szCs w:val="24"/>
        </w:rPr>
        <w:t>Уколико дође до разлијевања нафте и нафтних деривата, исти дијелом продиру у тло и настављају гравитационо кретање у дубину. Величина продирања нафте углавном, зависи од вискозитета нафте и пропусности тла на мјесту изливања. Када се изврши пенетрација, кретање нафте у дубини стијене ће се наставити тако дуго док исти не буде сав апсорбован од тла, затим док не наиђе на непропусне слојеве или док не дође до површине подземних вода.</w:t>
      </w:r>
      <w:r w:rsidRPr="00224D70">
        <w:rPr>
          <w:sz w:val="24"/>
          <w:szCs w:val="24"/>
          <w:lang w:val="sr-Cyrl-RS"/>
        </w:rPr>
        <w:t xml:space="preserve"> </w:t>
      </w:r>
      <w:r w:rsidRPr="00224D70">
        <w:rPr>
          <w:sz w:val="24"/>
          <w:szCs w:val="24"/>
        </w:rPr>
        <w:t>Нафта која је продрла до подземних вода шири се стварајући специфични талог на површини воде и ширење има идентичан смјер са смјером течења подземне воде. Процес ширења нафте може трајати врло дуго, док се не постигне капацитет засићења тла.</w:t>
      </w:r>
      <w:r w:rsidRPr="00224D70">
        <w:rPr>
          <w:sz w:val="24"/>
          <w:szCs w:val="24"/>
          <w:lang w:val="sr-Cyrl-RS"/>
        </w:rPr>
        <w:t xml:space="preserve"> </w:t>
      </w:r>
      <w:r w:rsidRPr="00224D70">
        <w:rPr>
          <w:sz w:val="24"/>
          <w:szCs w:val="24"/>
        </w:rPr>
        <w:t xml:space="preserve">Киша која пада на дио терена у који се процједила нафта испира се према дубљим слојевима. </w:t>
      </w:r>
      <w:r w:rsidRPr="00224D70">
        <w:rPr>
          <w:sz w:val="24"/>
          <w:szCs w:val="24"/>
        </w:rPr>
        <w:lastRenderedPageBreak/>
        <w:t xml:space="preserve">Међутим, за нафту је ипак ријеткост да као текућа фаза, одлази даље од непосредне околине просипања, јер се апсорбција у радне површине врши релативно брзо, она се мијеша са прашином, а и један дио би остао на површини услијед засићења површине. Један дио нафте прелази у отопљену фазу. Отопљена фаза се шири јер је носи и разређује подземна вода. Тиме је, усљед разређења, концентрација нафте све мања што је већа удаљеност од мјеста пролијевања.  </w:t>
      </w:r>
    </w:p>
    <w:p w:rsidR="00A84A0E" w:rsidRPr="00224D70" w:rsidRDefault="00A84A0E" w:rsidP="00E31DDB">
      <w:pPr>
        <w:pStyle w:val="BodyText"/>
        <w:spacing w:after="0"/>
        <w:jc w:val="both"/>
        <w:rPr>
          <w:sz w:val="24"/>
          <w:szCs w:val="24"/>
          <w:lang w:val="sr-Cyrl-BA"/>
        </w:rPr>
      </w:pPr>
      <w:r w:rsidRPr="00224D70">
        <w:rPr>
          <w:sz w:val="24"/>
          <w:szCs w:val="24"/>
          <w:lang w:val="sr-Cyrl-BA"/>
        </w:rPr>
        <w:t>Због наведеног је потребно придржавати се заштитних мјера правилног манипулисања нафтом</w:t>
      </w:r>
      <w:r>
        <w:rPr>
          <w:sz w:val="24"/>
          <w:szCs w:val="24"/>
          <w:lang w:val="sr-Cyrl-BA"/>
        </w:rPr>
        <w:t>, уљима и мазивима</w:t>
      </w:r>
      <w:r w:rsidRPr="00224D70">
        <w:rPr>
          <w:sz w:val="24"/>
          <w:szCs w:val="24"/>
          <w:lang w:val="sr-Cyrl-BA"/>
        </w:rPr>
        <w:t xml:space="preserve"> како не би дошло до крупнијих акцидентних ситуација.</w:t>
      </w:r>
    </w:p>
    <w:p w:rsidR="00A37F0D" w:rsidRDefault="00A37F0D" w:rsidP="00913BEE">
      <w:pPr>
        <w:autoSpaceDE w:val="0"/>
        <w:autoSpaceDN w:val="0"/>
        <w:adjustRightInd w:val="0"/>
        <w:jc w:val="both"/>
        <w:rPr>
          <w:rFonts w:eastAsia="ArialMT"/>
          <w:color w:val="auto"/>
          <w:sz w:val="24"/>
          <w:szCs w:val="24"/>
          <w:lang w:val="hr-HR"/>
        </w:rPr>
      </w:pPr>
    </w:p>
    <w:p w:rsidR="00E31DDB" w:rsidRDefault="00E31DDB" w:rsidP="00E31DDB">
      <w:pPr>
        <w:autoSpaceDE w:val="0"/>
        <w:autoSpaceDN w:val="0"/>
        <w:adjustRightInd w:val="0"/>
        <w:jc w:val="both"/>
        <w:rPr>
          <w:b/>
          <w:i/>
          <w:sz w:val="24"/>
          <w:szCs w:val="24"/>
          <w:lang w:val="sr-Cyrl-RS"/>
        </w:rPr>
      </w:pPr>
      <w:r w:rsidRPr="008222BE">
        <w:rPr>
          <w:b/>
          <w:i/>
          <w:sz w:val="24"/>
          <w:szCs w:val="24"/>
          <w:lang w:val="sr-Cyrl-RS"/>
        </w:rPr>
        <w:t xml:space="preserve">Утицај отпадних </w:t>
      </w:r>
      <w:r>
        <w:rPr>
          <w:b/>
          <w:i/>
          <w:sz w:val="24"/>
          <w:szCs w:val="24"/>
          <w:lang w:val="sr-Cyrl-RS"/>
        </w:rPr>
        <w:t xml:space="preserve">(рудничких) </w:t>
      </w:r>
      <w:r w:rsidRPr="008222BE">
        <w:rPr>
          <w:b/>
          <w:i/>
          <w:sz w:val="24"/>
          <w:szCs w:val="24"/>
          <w:lang w:val="sr-Cyrl-RS"/>
        </w:rPr>
        <w:t xml:space="preserve">вода из водосабирника на површинске </w:t>
      </w:r>
      <w:r>
        <w:rPr>
          <w:b/>
          <w:i/>
          <w:sz w:val="24"/>
          <w:szCs w:val="24"/>
          <w:lang w:val="sr-Cyrl-RS"/>
        </w:rPr>
        <w:t xml:space="preserve">и подземне </w:t>
      </w:r>
      <w:r w:rsidRPr="008222BE">
        <w:rPr>
          <w:b/>
          <w:i/>
          <w:sz w:val="24"/>
          <w:szCs w:val="24"/>
          <w:lang w:val="sr-Cyrl-RS"/>
        </w:rPr>
        <w:t xml:space="preserve">воде </w:t>
      </w:r>
      <w:r>
        <w:rPr>
          <w:b/>
          <w:i/>
          <w:sz w:val="24"/>
          <w:szCs w:val="24"/>
          <w:lang w:val="sr-Cyrl-RS"/>
        </w:rPr>
        <w:t>низводно од површинског копа</w:t>
      </w:r>
    </w:p>
    <w:p w:rsidR="00E31DDB" w:rsidRPr="008222BE" w:rsidRDefault="00E31DDB" w:rsidP="00E31DDB">
      <w:pPr>
        <w:autoSpaceDE w:val="0"/>
        <w:autoSpaceDN w:val="0"/>
        <w:adjustRightInd w:val="0"/>
        <w:ind w:firstLine="720"/>
        <w:jc w:val="both"/>
        <w:rPr>
          <w:b/>
          <w:sz w:val="24"/>
          <w:szCs w:val="24"/>
          <w:lang w:val="sr-Cyrl-RS"/>
        </w:rPr>
      </w:pPr>
    </w:p>
    <w:p w:rsidR="00E31DDB" w:rsidRPr="00570A22" w:rsidRDefault="00E31DDB" w:rsidP="00E31DDB">
      <w:pPr>
        <w:jc w:val="both"/>
        <w:rPr>
          <w:color w:val="000000" w:themeColor="text1"/>
          <w:sz w:val="24"/>
          <w:szCs w:val="24"/>
          <w:lang w:val="sr-Cyrl-RS"/>
        </w:rPr>
      </w:pPr>
      <w:r w:rsidRPr="00570A22">
        <w:rPr>
          <w:color w:val="000000" w:themeColor="text1"/>
          <w:sz w:val="24"/>
          <w:szCs w:val="24"/>
          <w:lang w:val="sr-Cyrl-RS"/>
        </w:rPr>
        <w:t>Водосабирници прикупљају подземне, површинске и атмосферске воде које доспијевају у површински коп, не продукују се радом површинског копа. У овоме случају нема испуштања отпадних вода у водосабирнике</w:t>
      </w:r>
      <w:r>
        <w:rPr>
          <w:color w:val="000000" w:themeColor="text1"/>
          <w:sz w:val="24"/>
          <w:szCs w:val="24"/>
          <w:lang w:val="sr-Cyrl-RS"/>
        </w:rPr>
        <w:t xml:space="preserve"> (ова вода из водосабирника није дефинисана као отпадна вода, јер не настаје из процеса производње)</w:t>
      </w:r>
      <w:r w:rsidRPr="00570A22">
        <w:rPr>
          <w:color w:val="000000" w:themeColor="text1"/>
          <w:sz w:val="24"/>
          <w:szCs w:val="24"/>
          <w:lang w:val="sr-Cyrl-RS"/>
        </w:rPr>
        <w:t xml:space="preserve">, они сакупљају оно што гравитира ка њима. Од нечистоћа се потенцијално може наћи уље и/или нафта, чије излијевање може настати услед хаварије или инцидента на радним машинама, али се из тога разлога, превентивно користе адсорбенси који би у случају излијевања ових нечистоћа, исте прикупили и покупили, а касније били збринути у складу са Законом о управљању отпадом. Најреалнија нечистоћа су суспендоване материје, па се из тога разлога на водосабирницима изграђују понтони са пумпним агрегатима, плутају на површини водосабирника, који са површине водосабирника, исталожену воду (таложење или седиментација је један од третмана пречишћавања воде), испумпавају у површинске воде. </w:t>
      </w:r>
    </w:p>
    <w:p w:rsidR="00E31DDB" w:rsidRPr="00570A22" w:rsidRDefault="00E31DDB" w:rsidP="00E31DDB">
      <w:pPr>
        <w:jc w:val="both"/>
        <w:rPr>
          <w:color w:val="000000" w:themeColor="text1"/>
          <w:sz w:val="24"/>
          <w:szCs w:val="24"/>
          <w:lang w:val="sr-Cyrl-RS"/>
        </w:rPr>
      </w:pPr>
      <w:r w:rsidRPr="00570A22">
        <w:rPr>
          <w:color w:val="000000" w:themeColor="text1"/>
          <w:sz w:val="24"/>
          <w:szCs w:val="24"/>
          <w:lang w:val="sr-Cyrl-RS"/>
        </w:rPr>
        <w:t>Димензионисање водосабирника и одређивање пумпних капацитета је веома битан пројектни задатак, кога су свјесни и Пројектанти и Инвестито</w:t>
      </w:r>
      <w:r>
        <w:rPr>
          <w:color w:val="000000" w:themeColor="text1"/>
          <w:sz w:val="24"/>
          <w:szCs w:val="24"/>
          <w:lang w:val="sr-Cyrl-RS"/>
        </w:rPr>
        <w:t>р, па је исти одрађен у ГРП ПК ''Гацко-Централно поље''</w:t>
      </w:r>
      <w:r w:rsidRPr="00570A22">
        <w:rPr>
          <w:color w:val="000000" w:themeColor="text1"/>
          <w:sz w:val="24"/>
          <w:szCs w:val="24"/>
          <w:lang w:val="sr-Cyrl-RS"/>
        </w:rPr>
        <w:t>, јер има утицај на сам Пројекат, не на животну средину.</w:t>
      </w:r>
    </w:p>
    <w:p w:rsidR="00E31DDB" w:rsidRPr="00570A22" w:rsidRDefault="00E31DDB" w:rsidP="00E31DDB">
      <w:pPr>
        <w:jc w:val="both"/>
        <w:rPr>
          <w:color w:val="000000" w:themeColor="text1"/>
          <w:sz w:val="24"/>
          <w:szCs w:val="24"/>
          <w:lang w:val="sr-Cyrl-RS"/>
        </w:rPr>
      </w:pPr>
      <w:r w:rsidRPr="00570A22">
        <w:rPr>
          <w:color w:val="000000" w:themeColor="text1"/>
          <w:sz w:val="24"/>
          <w:szCs w:val="24"/>
          <w:lang w:val="sr-Cyrl-RS"/>
        </w:rPr>
        <w:t>Сви пумпни агрегати су капацитета довољног да контролисано испумпавају воду која приспије у водосабирнике, а прорачунати су на основу искуства из претходног периода, максималних дотока и падавина. Доток воде зависи од хидролошке ситуације, па је немогуће прогнозирати, али подаци из претходних година постоје. За сваки водосабирник постоји радни и резервни пумпни агрегат довољног капацитета.</w:t>
      </w:r>
    </w:p>
    <w:p w:rsidR="00E31DDB" w:rsidRDefault="00E31DDB" w:rsidP="002C5140">
      <w:pPr>
        <w:jc w:val="both"/>
        <w:rPr>
          <w:color w:val="000000" w:themeColor="text1"/>
          <w:sz w:val="24"/>
          <w:szCs w:val="24"/>
          <w:lang w:val="sr-Cyrl-RS"/>
        </w:rPr>
      </w:pPr>
      <w:r w:rsidRPr="00570A22">
        <w:rPr>
          <w:color w:val="000000" w:themeColor="text1"/>
          <w:sz w:val="24"/>
          <w:szCs w:val="24"/>
          <w:lang w:val="sr-Cyrl-RS"/>
        </w:rPr>
        <w:t>Приликом израде тзв.</w:t>
      </w:r>
      <w:r>
        <w:rPr>
          <w:color w:val="000000" w:themeColor="text1"/>
          <w:sz w:val="24"/>
          <w:szCs w:val="24"/>
          <w:lang w:val="sr-Cyrl-RS"/>
        </w:rPr>
        <w:t xml:space="preserve"> н</w:t>
      </w:r>
      <w:r w:rsidRPr="00570A22">
        <w:rPr>
          <w:color w:val="000000" w:themeColor="text1"/>
          <w:sz w:val="24"/>
          <w:szCs w:val="24"/>
          <w:lang w:val="sr-Cyrl-RS"/>
        </w:rPr>
        <w:t>ултог стања и анализом воде из водосабирника и воде у површинским водама, видимо да нема узрочно последичне везе са загађењем вода од стране овога пројекта по питању утицаја воде из водосабирника. Увидом у локацију мјерних мјеста</w:t>
      </w:r>
      <w:r>
        <w:rPr>
          <w:color w:val="000000" w:themeColor="text1"/>
          <w:sz w:val="24"/>
          <w:szCs w:val="24"/>
          <w:lang w:val="sr-Cyrl-RS"/>
        </w:rPr>
        <w:t xml:space="preserve"> узорковања подземних и површинских вода </w:t>
      </w:r>
      <w:r w:rsidRPr="00570A22">
        <w:rPr>
          <w:color w:val="000000" w:themeColor="text1"/>
          <w:sz w:val="24"/>
          <w:szCs w:val="24"/>
          <w:lang w:val="sr-Cyrl-RS"/>
        </w:rPr>
        <w:t>јасно се може видјети велики утицај градске канализације у пијезометрима и површинским водама</w:t>
      </w:r>
      <w:r>
        <w:rPr>
          <w:color w:val="000000" w:themeColor="text1"/>
          <w:sz w:val="24"/>
          <w:szCs w:val="24"/>
          <w:lang w:val="sr-Cyrl-RS"/>
        </w:rPr>
        <w:t xml:space="preserve"> (слика 10.)</w:t>
      </w:r>
      <w:r w:rsidRPr="00570A22">
        <w:rPr>
          <w:color w:val="000000" w:themeColor="text1"/>
          <w:sz w:val="24"/>
          <w:szCs w:val="24"/>
          <w:lang w:val="sr-Cyrl-RS"/>
        </w:rPr>
        <w:t>, која се излијева изнад сјеве</w:t>
      </w:r>
      <w:r>
        <w:rPr>
          <w:color w:val="000000" w:themeColor="text1"/>
          <w:sz w:val="24"/>
          <w:szCs w:val="24"/>
          <w:lang w:val="sr-Cyrl-RS"/>
        </w:rPr>
        <w:t>рне и сјевероисточне косине ПК ''Гацко-Централно поље''</w:t>
      </w:r>
      <w:r w:rsidRPr="00570A22">
        <w:rPr>
          <w:color w:val="000000" w:themeColor="text1"/>
          <w:sz w:val="24"/>
          <w:szCs w:val="24"/>
          <w:lang w:val="sr-Cyrl-RS"/>
        </w:rPr>
        <w:t>.</w:t>
      </w:r>
    </w:p>
    <w:p w:rsidR="00E31DDB" w:rsidRDefault="00E31DDB" w:rsidP="002C5140">
      <w:pPr>
        <w:jc w:val="both"/>
        <w:rPr>
          <w:color w:val="000000" w:themeColor="text1"/>
          <w:sz w:val="24"/>
          <w:szCs w:val="24"/>
          <w:lang w:val="sr-Cyrl-RS"/>
        </w:rPr>
      </w:pPr>
      <w:r>
        <w:rPr>
          <w:color w:val="000000" w:themeColor="text1"/>
          <w:sz w:val="24"/>
          <w:szCs w:val="24"/>
          <w:lang w:val="sr-Cyrl-RS"/>
        </w:rPr>
        <w:t>О</w:t>
      </w:r>
      <w:r w:rsidRPr="00EF588F">
        <w:rPr>
          <w:color w:val="000000" w:themeColor="text1"/>
          <w:sz w:val="24"/>
          <w:szCs w:val="24"/>
          <w:lang w:val="sr-Cyrl-RS"/>
        </w:rPr>
        <w:t>пштина Гацко нема ријешено пита</w:t>
      </w:r>
      <w:r>
        <w:rPr>
          <w:color w:val="000000" w:themeColor="text1"/>
          <w:sz w:val="24"/>
          <w:szCs w:val="24"/>
          <w:lang w:val="sr-Cyrl-RS"/>
        </w:rPr>
        <w:t xml:space="preserve">ње градске канализације и </w:t>
      </w:r>
      <w:r w:rsidRPr="00EF588F">
        <w:rPr>
          <w:color w:val="000000" w:themeColor="text1"/>
          <w:sz w:val="24"/>
          <w:szCs w:val="24"/>
          <w:lang w:val="sr-Cyrl-RS"/>
        </w:rPr>
        <w:t xml:space="preserve">санитарне отпадне воде </w:t>
      </w:r>
      <w:r>
        <w:rPr>
          <w:color w:val="000000" w:themeColor="text1"/>
          <w:sz w:val="24"/>
          <w:szCs w:val="24"/>
          <w:lang w:val="sr-Cyrl-RS"/>
        </w:rPr>
        <w:t xml:space="preserve">се </w:t>
      </w:r>
      <w:r w:rsidRPr="00EF588F">
        <w:rPr>
          <w:color w:val="000000" w:themeColor="text1"/>
          <w:sz w:val="24"/>
          <w:szCs w:val="24"/>
          <w:lang w:val="sr-Cyrl-RS"/>
        </w:rPr>
        <w:t>испуштају на рубу рудника, а показатељи лошег квалитета ових мјерних мјеста су директни узрок испуштања ових о</w:t>
      </w:r>
      <w:r>
        <w:rPr>
          <w:color w:val="000000" w:themeColor="text1"/>
          <w:sz w:val="24"/>
          <w:szCs w:val="24"/>
          <w:lang w:val="sr-Cyrl-RS"/>
        </w:rPr>
        <w:t>тпадних вода</w:t>
      </w:r>
      <w:r w:rsidRPr="00EF588F">
        <w:rPr>
          <w:color w:val="000000" w:themeColor="text1"/>
          <w:sz w:val="24"/>
          <w:szCs w:val="24"/>
          <w:lang w:val="sr-Cyrl-RS"/>
        </w:rPr>
        <w:t>. Пијезометарска мрежа се налази у и око површинског копа, а неки пијезометри се налазе у близини локације гдје се излијева градска канализација.</w:t>
      </w:r>
    </w:p>
    <w:p w:rsidR="00A37F0D" w:rsidRDefault="00A37F0D" w:rsidP="00913BEE">
      <w:pPr>
        <w:autoSpaceDE w:val="0"/>
        <w:autoSpaceDN w:val="0"/>
        <w:adjustRightInd w:val="0"/>
        <w:jc w:val="both"/>
        <w:rPr>
          <w:rFonts w:eastAsia="ArialMT"/>
          <w:color w:val="auto"/>
          <w:sz w:val="24"/>
          <w:szCs w:val="24"/>
          <w:lang w:val="hr-HR"/>
        </w:rPr>
      </w:pPr>
    </w:p>
    <w:p w:rsidR="00A37F0D" w:rsidRDefault="00A37F0D" w:rsidP="00913BEE">
      <w:pPr>
        <w:autoSpaceDE w:val="0"/>
        <w:autoSpaceDN w:val="0"/>
        <w:adjustRightInd w:val="0"/>
        <w:jc w:val="both"/>
        <w:rPr>
          <w:rFonts w:eastAsia="ArialMT"/>
          <w:color w:val="auto"/>
          <w:sz w:val="24"/>
          <w:szCs w:val="24"/>
          <w:lang w:val="hr-HR"/>
        </w:rPr>
      </w:pPr>
    </w:p>
    <w:p w:rsidR="00A37F0D" w:rsidRDefault="00A37F0D" w:rsidP="00913BEE">
      <w:pPr>
        <w:autoSpaceDE w:val="0"/>
        <w:autoSpaceDN w:val="0"/>
        <w:adjustRightInd w:val="0"/>
        <w:jc w:val="both"/>
        <w:rPr>
          <w:rFonts w:eastAsia="ArialMT"/>
          <w:color w:val="auto"/>
          <w:sz w:val="24"/>
          <w:szCs w:val="24"/>
          <w:lang w:val="hr-HR"/>
        </w:rPr>
      </w:pPr>
    </w:p>
    <w:p w:rsidR="00A37F0D" w:rsidRDefault="00A37F0D" w:rsidP="00913BEE">
      <w:pPr>
        <w:autoSpaceDE w:val="0"/>
        <w:autoSpaceDN w:val="0"/>
        <w:adjustRightInd w:val="0"/>
        <w:jc w:val="both"/>
        <w:rPr>
          <w:rFonts w:eastAsia="ArialMT"/>
          <w:color w:val="auto"/>
          <w:sz w:val="24"/>
          <w:szCs w:val="24"/>
          <w:lang w:val="hr-HR"/>
        </w:rPr>
      </w:pPr>
    </w:p>
    <w:p w:rsidR="00A37F0D" w:rsidRDefault="00A37F0D" w:rsidP="00913BEE">
      <w:pPr>
        <w:autoSpaceDE w:val="0"/>
        <w:autoSpaceDN w:val="0"/>
        <w:adjustRightInd w:val="0"/>
        <w:jc w:val="both"/>
        <w:rPr>
          <w:rFonts w:eastAsia="ArialMT"/>
          <w:color w:val="auto"/>
          <w:sz w:val="24"/>
          <w:szCs w:val="24"/>
          <w:lang w:val="hr-HR"/>
        </w:rPr>
      </w:pPr>
    </w:p>
    <w:p w:rsidR="00A37F0D" w:rsidRDefault="00A37F0D" w:rsidP="00913BEE">
      <w:pPr>
        <w:autoSpaceDE w:val="0"/>
        <w:autoSpaceDN w:val="0"/>
        <w:adjustRightInd w:val="0"/>
        <w:jc w:val="both"/>
        <w:rPr>
          <w:rFonts w:eastAsia="ArialMT"/>
          <w:color w:val="auto"/>
          <w:sz w:val="24"/>
          <w:szCs w:val="24"/>
          <w:lang w:val="hr-HR"/>
        </w:rPr>
      </w:pPr>
    </w:p>
    <w:p w:rsidR="00E31DDB" w:rsidRPr="00020F9B" w:rsidRDefault="00E31DDB" w:rsidP="000A3477">
      <w:pPr>
        <w:jc w:val="both"/>
        <w:rPr>
          <w:color w:val="000000" w:themeColor="text1"/>
          <w:sz w:val="24"/>
          <w:szCs w:val="24"/>
          <w:lang w:val="sr-Cyrl-RS"/>
        </w:rPr>
      </w:pPr>
    </w:p>
    <w:p w:rsidR="00E31DDB" w:rsidRDefault="00E31DDB" w:rsidP="00E31DDB">
      <w:pPr>
        <w:jc w:val="center"/>
      </w:pPr>
      <w:r>
        <w:rPr>
          <w:noProof/>
        </w:rPr>
        <mc:AlternateContent>
          <mc:Choice Requires="wps">
            <w:drawing>
              <wp:anchor distT="0" distB="0" distL="114300" distR="114300" simplePos="0" relativeHeight="251698176" behindDoc="0" locked="0" layoutInCell="1" allowOverlap="1" wp14:anchorId="5E3F0320" wp14:editId="3267DE55">
                <wp:simplePos x="0" y="0"/>
                <wp:positionH relativeFrom="column">
                  <wp:posOffset>4162425</wp:posOffset>
                </wp:positionH>
                <wp:positionV relativeFrom="paragraph">
                  <wp:posOffset>1457325</wp:posOffset>
                </wp:positionV>
                <wp:extent cx="542925" cy="552450"/>
                <wp:effectExtent l="0" t="19050" r="47625" b="38100"/>
                <wp:wrapNone/>
                <wp:docPr id="230" name="Freeform 230"/>
                <wp:cNvGraphicFramePr/>
                <a:graphic xmlns:a="http://schemas.openxmlformats.org/drawingml/2006/main">
                  <a:graphicData uri="http://schemas.microsoft.com/office/word/2010/wordprocessingShape">
                    <wps:wsp>
                      <wps:cNvSpPr/>
                      <wps:spPr>
                        <a:xfrm>
                          <a:off x="0" y="0"/>
                          <a:ext cx="542925" cy="552450"/>
                        </a:xfrm>
                        <a:custGeom>
                          <a:avLst/>
                          <a:gdLst>
                            <a:gd name="connsiteX0" fmla="*/ 318184 w 337234"/>
                            <a:gd name="connsiteY0" fmla="*/ 104775 h 314325"/>
                            <a:gd name="connsiteX1" fmla="*/ 270559 w 337234"/>
                            <a:gd name="connsiteY1" fmla="*/ 76200 h 314325"/>
                            <a:gd name="connsiteX2" fmla="*/ 241984 w 337234"/>
                            <a:gd name="connsiteY2" fmla="*/ 47625 h 314325"/>
                            <a:gd name="connsiteX3" fmla="*/ 194359 w 337234"/>
                            <a:gd name="connsiteY3" fmla="*/ 38100 h 314325"/>
                            <a:gd name="connsiteX4" fmla="*/ 61009 w 337234"/>
                            <a:gd name="connsiteY4" fmla="*/ 0 h 314325"/>
                            <a:gd name="connsiteX5" fmla="*/ 32434 w 337234"/>
                            <a:gd name="connsiteY5" fmla="*/ 190500 h 314325"/>
                            <a:gd name="connsiteX6" fmla="*/ 61009 w 337234"/>
                            <a:gd name="connsiteY6" fmla="*/ 228600 h 314325"/>
                            <a:gd name="connsiteX7" fmla="*/ 127684 w 337234"/>
                            <a:gd name="connsiteY7" fmla="*/ 276225 h 314325"/>
                            <a:gd name="connsiteX8" fmla="*/ 156259 w 337234"/>
                            <a:gd name="connsiteY8" fmla="*/ 295275 h 314325"/>
                            <a:gd name="connsiteX9" fmla="*/ 232459 w 337234"/>
                            <a:gd name="connsiteY9" fmla="*/ 314325 h 314325"/>
                            <a:gd name="connsiteX10" fmla="*/ 308659 w 337234"/>
                            <a:gd name="connsiteY10" fmla="*/ 295275 h 314325"/>
                            <a:gd name="connsiteX11" fmla="*/ 337234 w 337234"/>
                            <a:gd name="connsiteY11" fmla="*/ 200025 h 314325"/>
                            <a:gd name="connsiteX12" fmla="*/ 327709 w 337234"/>
                            <a:gd name="connsiteY12" fmla="*/ 142875 h 314325"/>
                            <a:gd name="connsiteX13" fmla="*/ 289609 w 337234"/>
                            <a:gd name="connsiteY13" fmla="*/ 114300 h 314325"/>
                            <a:gd name="connsiteX14" fmla="*/ 261034 w 337234"/>
                            <a:gd name="connsiteY14" fmla="*/ 85725 h 314325"/>
                            <a:gd name="connsiteX15" fmla="*/ 232459 w 337234"/>
                            <a:gd name="connsiteY15" fmla="*/ 66675 h 314325"/>
                            <a:gd name="connsiteX16" fmla="*/ 203884 w 337234"/>
                            <a:gd name="connsiteY16" fmla="*/ 57150 h 3143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337234" h="314325">
                              <a:moveTo>
                                <a:pt x="318184" y="104775"/>
                              </a:moveTo>
                              <a:cubicBezTo>
                                <a:pt x="302309" y="95250"/>
                                <a:pt x="285370" y="87308"/>
                                <a:pt x="270559" y="76200"/>
                              </a:cubicBezTo>
                              <a:cubicBezTo>
                                <a:pt x="259783" y="68118"/>
                                <a:pt x="254032" y="53649"/>
                                <a:pt x="241984" y="47625"/>
                              </a:cubicBezTo>
                              <a:cubicBezTo>
                                <a:pt x="227504" y="40385"/>
                                <a:pt x="210134" y="41740"/>
                                <a:pt x="194359" y="38100"/>
                              </a:cubicBezTo>
                              <a:cubicBezTo>
                                <a:pt x="116618" y="20160"/>
                                <a:pt x="129238" y="22743"/>
                                <a:pt x="61009" y="0"/>
                              </a:cubicBezTo>
                              <a:cubicBezTo>
                                <a:pt x="-30808" y="22954"/>
                                <a:pt x="-333" y="2091"/>
                                <a:pt x="32434" y="190500"/>
                              </a:cubicBezTo>
                              <a:cubicBezTo>
                                <a:pt x="35154" y="206140"/>
                                <a:pt x="50678" y="216547"/>
                                <a:pt x="61009" y="228600"/>
                              </a:cubicBezTo>
                              <a:cubicBezTo>
                                <a:pt x="94521" y="267697"/>
                                <a:pt x="82915" y="250643"/>
                                <a:pt x="127684" y="276225"/>
                              </a:cubicBezTo>
                              <a:cubicBezTo>
                                <a:pt x="137623" y="281905"/>
                                <a:pt x="146020" y="290155"/>
                                <a:pt x="156259" y="295275"/>
                              </a:cubicBezTo>
                              <a:cubicBezTo>
                                <a:pt x="175785" y="305038"/>
                                <a:pt x="214345" y="310702"/>
                                <a:pt x="232459" y="314325"/>
                              </a:cubicBezTo>
                              <a:cubicBezTo>
                                <a:pt x="257859" y="307975"/>
                                <a:pt x="285241" y="306984"/>
                                <a:pt x="308659" y="295275"/>
                              </a:cubicBezTo>
                              <a:cubicBezTo>
                                <a:pt x="335316" y="281947"/>
                                <a:pt x="335595" y="211497"/>
                                <a:pt x="337234" y="200025"/>
                              </a:cubicBezTo>
                              <a:cubicBezTo>
                                <a:pt x="334059" y="180975"/>
                                <a:pt x="337088" y="159757"/>
                                <a:pt x="327709" y="142875"/>
                              </a:cubicBezTo>
                              <a:cubicBezTo>
                                <a:pt x="319999" y="128998"/>
                                <a:pt x="301662" y="124631"/>
                                <a:pt x="289609" y="114300"/>
                              </a:cubicBezTo>
                              <a:cubicBezTo>
                                <a:pt x="279382" y="105534"/>
                                <a:pt x="271382" y="94349"/>
                                <a:pt x="261034" y="85725"/>
                              </a:cubicBezTo>
                              <a:cubicBezTo>
                                <a:pt x="252240" y="78396"/>
                                <a:pt x="242698" y="71795"/>
                                <a:pt x="232459" y="66675"/>
                              </a:cubicBezTo>
                              <a:cubicBezTo>
                                <a:pt x="223479" y="62185"/>
                                <a:pt x="203884" y="57150"/>
                                <a:pt x="203884" y="57150"/>
                              </a:cubicBezTo>
                            </a:path>
                          </a:pathLst>
                        </a:custGeom>
                        <a:solidFill>
                          <a:srgbClr val="92D05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AC2EDE" id="Freeform 230" o:spid="_x0000_s1026" style="position:absolute;margin-left:327.75pt;margin-top:114.75pt;width:42.75pt;height:4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7234,314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" path="m318184,104775c302309,95250,285370,87308,270559,76200,259783,68118,254032,53649,241984,47625,227504,40385,210134,41740,194359,38100,116618,20160,129238,22743,61009,,-30808,22954,-333,2091,32434,190500v2720,15640,18244,26047,28575,38100c94521,267697,82915,250643,127684,276225v9939,5680,18336,13930,28575,19050c175785,305038,214345,310702,232459,314325v25400,-6350,52782,-7341,76200,-19050c335316,281947,335595,211497,337234,200025v-3175,-19050,-146,-40268,-9525,-57150c319999,128998,301662,124631,289609,114300,279382,105534,271382,94349,261034,85725,252240,78396,242698,71795,232459,66675v-8980,-4490,-28575,-9525,-28575,-9525e" fillcolor="#92d050" strokecolor="#41719c" strokeweight="1pt">
                <v:stroke joinstyle="miter"/>
                <v:path arrowok="t" o:connecttype="custom" o:connectlocs="512256,184150;435583,133927;389579,83705;312905,66964;98221,0;52217,334818;98221,401782;205563,485486;251567,518968;374244,552450;496921,518968;542925,351559;527590,251114;466252,200891;420248,150668;374244,117186;328240,100445" o:connectangles="0,0,0,0,0,0,0,0,0,0,0,0,0,0,0,0,0"/>
              </v:shape>
            </w:pict>
          </mc:Fallback>
        </mc:AlternateContent>
      </w:r>
      <w:r>
        <w:rPr>
          <w:noProof/>
        </w:rPr>
        <mc:AlternateContent>
          <mc:Choice Requires="wps">
            <w:drawing>
              <wp:anchor distT="0" distB="0" distL="114300" distR="114300" simplePos="0" relativeHeight="251700224" behindDoc="0" locked="0" layoutInCell="1" allowOverlap="1" wp14:anchorId="55C93872" wp14:editId="238757E4">
                <wp:simplePos x="0" y="0"/>
                <wp:positionH relativeFrom="column">
                  <wp:posOffset>2771140</wp:posOffset>
                </wp:positionH>
                <wp:positionV relativeFrom="paragraph">
                  <wp:posOffset>1620520</wp:posOffset>
                </wp:positionV>
                <wp:extent cx="1933960" cy="1730931"/>
                <wp:effectExtent l="38100" t="38100" r="66675" b="41275"/>
                <wp:wrapNone/>
                <wp:docPr id="231" name="Freeform 231"/>
                <wp:cNvGraphicFramePr/>
                <a:graphic xmlns:a="http://schemas.openxmlformats.org/drawingml/2006/main">
                  <a:graphicData uri="http://schemas.microsoft.com/office/word/2010/wordprocessingShape">
                    <wps:wsp>
                      <wps:cNvSpPr/>
                      <wps:spPr>
                        <a:xfrm>
                          <a:off x="0" y="0"/>
                          <a:ext cx="1933960" cy="1730931"/>
                        </a:xfrm>
                        <a:custGeom>
                          <a:avLst/>
                          <a:gdLst>
                            <a:gd name="connsiteX0" fmla="*/ 1505335 w 1933960"/>
                            <a:gd name="connsiteY0" fmla="*/ 201667 h 1730931"/>
                            <a:gd name="connsiteX1" fmla="*/ 1352935 w 1933960"/>
                            <a:gd name="connsiteY1" fmla="*/ 154042 h 1730931"/>
                            <a:gd name="connsiteX2" fmla="*/ 1295785 w 1933960"/>
                            <a:gd name="connsiteY2" fmla="*/ 125467 h 1730931"/>
                            <a:gd name="connsiteX3" fmla="*/ 1152910 w 1933960"/>
                            <a:gd name="connsiteY3" fmla="*/ 96892 h 1730931"/>
                            <a:gd name="connsiteX4" fmla="*/ 1048135 w 1933960"/>
                            <a:gd name="connsiteY4" fmla="*/ 58792 h 1730931"/>
                            <a:gd name="connsiteX5" fmla="*/ 933835 w 1933960"/>
                            <a:gd name="connsiteY5" fmla="*/ 30217 h 1730931"/>
                            <a:gd name="connsiteX6" fmla="*/ 876685 w 1933960"/>
                            <a:gd name="connsiteY6" fmla="*/ 11167 h 1730931"/>
                            <a:gd name="connsiteX7" fmla="*/ 781435 w 1933960"/>
                            <a:gd name="connsiteY7" fmla="*/ 1642 h 1730931"/>
                            <a:gd name="connsiteX8" fmla="*/ 228985 w 1933960"/>
                            <a:gd name="connsiteY8" fmla="*/ 11167 h 1730931"/>
                            <a:gd name="connsiteX9" fmla="*/ 143260 w 1933960"/>
                            <a:gd name="connsiteY9" fmla="*/ 106417 h 1730931"/>
                            <a:gd name="connsiteX10" fmla="*/ 114685 w 1933960"/>
                            <a:gd name="connsiteY10" fmla="*/ 163567 h 1730931"/>
                            <a:gd name="connsiteX11" fmla="*/ 95635 w 1933960"/>
                            <a:gd name="connsiteY11" fmla="*/ 192142 h 1730931"/>
                            <a:gd name="connsiteX12" fmla="*/ 67060 w 1933960"/>
                            <a:gd name="connsiteY12" fmla="*/ 268342 h 1730931"/>
                            <a:gd name="connsiteX13" fmla="*/ 57535 w 1933960"/>
                            <a:gd name="connsiteY13" fmla="*/ 315967 h 1730931"/>
                            <a:gd name="connsiteX14" fmla="*/ 38485 w 1933960"/>
                            <a:gd name="connsiteY14" fmla="*/ 420742 h 1730931"/>
                            <a:gd name="connsiteX15" fmla="*/ 28960 w 1933960"/>
                            <a:gd name="connsiteY15" fmla="*/ 506467 h 1730931"/>
                            <a:gd name="connsiteX16" fmla="*/ 9910 w 1933960"/>
                            <a:gd name="connsiteY16" fmla="*/ 592192 h 1730931"/>
                            <a:gd name="connsiteX17" fmla="*/ 9910 w 1933960"/>
                            <a:gd name="connsiteY17" fmla="*/ 944617 h 1730931"/>
                            <a:gd name="connsiteX18" fmla="*/ 28960 w 1933960"/>
                            <a:gd name="connsiteY18" fmla="*/ 1011292 h 1730931"/>
                            <a:gd name="connsiteX19" fmla="*/ 38485 w 1933960"/>
                            <a:gd name="connsiteY19" fmla="*/ 1049392 h 1730931"/>
                            <a:gd name="connsiteX20" fmla="*/ 76585 w 1933960"/>
                            <a:gd name="connsiteY20" fmla="*/ 1116067 h 1730931"/>
                            <a:gd name="connsiteX21" fmla="*/ 105160 w 1933960"/>
                            <a:gd name="connsiteY21" fmla="*/ 1154167 h 1730931"/>
                            <a:gd name="connsiteX22" fmla="*/ 152785 w 1933960"/>
                            <a:gd name="connsiteY22" fmla="*/ 1211317 h 1730931"/>
                            <a:gd name="connsiteX23" fmla="*/ 219460 w 1933960"/>
                            <a:gd name="connsiteY23" fmla="*/ 1297042 h 1730931"/>
                            <a:gd name="connsiteX24" fmla="*/ 248035 w 1933960"/>
                            <a:gd name="connsiteY24" fmla="*/ 1325617 h 1730931"/>
                            <a:gd name="connsiteX25" fmla="*/ 286135 w 1933960"/>
                            <a:gd name="connsiteY25" fmla="*/ 1354192 h 1730931"/>
                            <a:gd name="connsiteX26" fmla="*/ 333760 w 1933960"/>
                            <a:gd name="connsiteY26" fmla="*/ 1392292 h 1730931"/>
                            <a:gd name="connsiteX27" fmla="*/ 400435 w 1933960"/>
                            <a:gd name="connsiteY27" fmla="*/ 1449442 h 1730931"/>
                            <a:gd name="connsiteX28" fmla="*/ 448060 w 1933960"/>
                            <a:gd name="connsiteY28" fmla="*/ 1487542 h 1730931"/>
                            <a:gd name="connsiteX29" fmla="*/ 476635 w 1933960"/>
                            <a:gd name="connsiteY29" fmla="*/ 1497067 h 1730931"/>
                            <a:gd name="connsiteX30" fmla="*/ 571885 w 1933960"/>
                            <a:gd name="connsiteY30" fmla="*/ 1554217 h 1730931"/>
                            <a:gd name="connsiteX31" fmla="*/ 609985 w 1933960"/>
                            <a:gd name="connsiteY31" fmla="*/ 1563742 h 1730931"/>
                            <a:gd name="connsiteX32" fmla="*/ 676660 w 1933960"/>
                            <a:gd name="connsiteY32" fmla="*/ 1592317 h 1730931"/>
                            <a:gd name="connsiteX33" fmla="*/ 714760 w 1933960"/>
                            <a:gd name="connsiteY33" fmla="*/ 1611367 h 1730931"/>
                            <a:gd name="connsiteX34" fmla="*/ 771910 w 1933960"/>
                            <a:gd name="connsiteY34" fmla="*/ 1630417 h 1730931"/>
                            <a:gd name="connsiteX35" fmla="*/ 800485 w 1933960"/>
                            <a:gd name="connsiteY35" fmla="*/ 1649467 h 1730931"/>
                            <a:gd name="connsiteX36" fmla="*/ 895735 w 1933960"/>
                            <a:gd name="connsiteY36" fmla="*/ 1668517 h 1730931"/>
                            <a:gd name="connsiteX37" fmla="*/ 981460 w 1933960"/>
                            <a:gd name="connsiteY37" fmla="*/ 1687567 h 1730931"/>
                            <a:gd name="connsiteX38" fmla="*/ 1410085 w 1933960"/>
                            <a:gd name="connsiteY38" fmla="*/ 1697092 h 1730931"/>
                            <a:gd name="connsiteX39" fmla="*/ 1448185 w 1933960"/>
                            <a:gd name="connsiteY39" fmla="*/ 1678042 h 1730931"/>
                            <a:gd name="connsiteX40" fmla="*/ 1486285 w 1933960"/>
                            <a:gd name="connsiteY40" fmla="*/ 1668517 h 1730931"/>
                            <a:gd name="connsiteX41" fmla="*/ 1533910 w 1933960"/>
                            <a:gd name="connsiteY41" fmla="*/ 1649467 h 1730931"/>
                            <a:gd name="connsiteX42" fmla="*/ 1572010 w 1933960"/>
                            <a:gd name="connsiteY42" fmla="*/ 1639942 h 1730931"/>
                            <a:gd name="connsiteX43" fmla="*/ 1600585 w 1933960"/>
                            <a:gd name="connsiteY43" fmla="*/ 1630417 h 1730931"/>
                            <a:gd name="connsiteX44" fmla="*/ 1686310 w 1933960"/>
                            <a:gd name="connsiteY44" fmla="*/ 1563742 h 1730931"/>
                            <a:gd name="connsiteX45" fmla="*/ 1714885 w 1933960"/>
                            <a:gd name="connsiteY45" fmla="*/ 1544692 h 1730931"/>
                            <a:gd name="connsiteX46" fmla="*/ 1743460 w 1933960"/>
                            <a:gd name="connsiteY46" fmla="*/ 1525642 h 1730931"/>
                            <a:gd name="connsiteX47" fmla="*/ 1772035 w 1933960"/>
                            <a:gd name="connsiteY47" fmla="*/ 1497067 h 1730931"/>
                            <a:gd name="connsiteX48" fmla="*/ 1791085 w 1933960"/>
                            <a:gd name="connsiteY48" fmla="*/ 1449442 h 1730931"/>
                            <a:gd name="connsiteX49" fmla="*/ 1810135 w 1933960"/>
                            <a:gd name="connsiteY49" fmla="*/ 1411342 h 1730931"/>
                            <a:gd name="connsiteX50" fmla="*/ 1819660 w 1933960"/>
                            <a:gd name="connsiteY50" fmla="*/ 1382767 h 1730931"/>
                            <a:gd name="connsiteX51" fmla="*/ 1838710 w 1933960"/>
                            <a:gd name="connsiteY51" fmla="*/ 1335142 h 1730931"/>
                            <a:gd name="connsiteX52" fmla="*/ 1848235 w 1933960"/>
                            <a:gd name="connsiteY52" fmla="*/ 1297042 h 1730931"/>
                            <a:gd name="connsiteX53" fmla="*/ 1876810 w 1933960"/>
                            <a:gd name="connsiteY53" fmla="*/ 1239892 h 1730931"/>
                            <a:gd name="connsiteX54" fmla="*/ 1924435 w 1933960"/>
                            <a:gd name="connsiteY54" fmla="*/ 1020817 h 1730931"/>
                            <a:gd name="connsiteX55" fmla="*/ 1933960 w 1933960"/>
                            <a:gd name="connsiteY55" fmla="*/ 925567 h 1730931"/>
                            <a:gd name="connsiteX56" fmla="*/ 1924435 w 1933960"/>
                            <a:gd name="connsiteY56" fmla="*/ 582667 h 1730931"/>
                            <a:gd name="connsiteX57" fmla="*/ 1905385 w 1933960"/>
                            <a:gd name="connsiteY57" fmla="*/ 525517 h 1730931"/>
                            <a:gd name="connsiteX58" fmla="*/ 1886335 w 1933960"/>
                            <a:gd name="connsiteY58" fmla="*/ 496942 h 1730931"/>
                            <a:gd name="connsiteX59" fmla="*/ 1848235 w 1933960"/>
                            <a:gd name="connsiteY59" fmla="*/ 439792 h 1730931"/>
                            <a:gd name="connsiteX60" fmla="*/ 1810135 w 1933960"/>
                            <a:gd name="connsiteY60" fmla="*/ 392167 h 1730931"/>
                            <a:gd name="connsiteX61" fmla="*/ 1791085 w 1933960"/>
                            <a:gd name="connsiteY61" fmla="*/ 363592 h 1730931"/>
                            <a:gd name="connsiteX62" fmla="*/ 1714885 w 1933960"/>
                            <a:gd name="connsiteY62" fmla="*/ 325492 h 1730931"/>
                            <a:gd name="connsiteX63" fmla="*/ 1676785 w 1933960"/>
                            <a:gd name="connsiteY63" fmla="*/ 287392 h 1730931"/>
                            <a:gd name="connsiteX64" fmla="*/ 1581535 w 1933960"/>
                            <a:gd name="connsiteY64" fmla="*/ 230242 h 1730931"/>
                            <a:gd name="connsiteX65" fmla="*/ 1543435 w 1933960"/>
                            <a:gd name="connsiteY65" fmla="*/ 201667 h 1730931"/>
                            <a:gd name="connsiteX66" fmla="*/ 1505335 w 1933960"/>
                            <a:gd name="connsiteY66" fmla="*/ 182617 h 1730931"/>
                            <a:gd name="connsiteX67" fmla="*/ 1476760 w 1933960"/>
                            <a:gd name="connsiteY67" fmla="*/ 163567 h 1730931"/>
                            <a:gd name="connsiteX68" fmla="*/ 1448185 w 1933960"/>
                            <a:gd name="connsiteY68" fmla="*/ 154042 h 1730931"/>
                            <a:gd name="connsiteX69" fmla="*/ 1419610 w 1933960"/>
                            <a:gd name="connsiteY69" fmla="*/ 134992 h 1730931"/>
                            <a:gd name="connsiteX70" fmla="*/ 1381510 w 1933960"/>
                            <a:gd name="connsiteY70" fmla="*/ 115942 h 1730931"/>
                            <a:gd name="connsiteX71" fmla="*/ 1324360 w 1933960"/>
                            <a:gd name="connsiteY71" fmla="*/ 77842 h 1730931"/>
                            <a:gd name="connsiteX72" fmla="*/ 1286260 w 1933960"/>
                            <a:gd name="connsiteY72" fmla="*/ 68317 h 1730931"/>
                            <a:gd name="connsiteX73" fmla="*/ 1257685 w 1933960"/>
                            <a:gd name="connsiteY73" fmla="*/ 58792 h 1730931"/>
                            <a:gd name="connsiteX74" fmla="*/ 1210060 w 1933960"/>
                            <a:gd name="connsiteY74" fmla="*/ 49267 h 1730931"/>
                            <a:gd name="connsiteX75" fmla="*/ 1162435 w 1933960"/>
                            <a:gd name="connsiteY75" fmla="*/ 30217 h 1730931"/>
                            <a:gd name="connsiteX76" fmla="*/ 971935 w 1933960"/>
                            <a:gd name="connsiteY76" fmla="*/ 20692 h 17309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Lst>
                          <a:rect l="l" t="t" r="r" b="b"/>
                          <a:pathLst>
                            <a:path w="1933960" h="1730931">
                              <a:moveTo>
                                <a:pt x="1505335" y="201667"/>
                              </a:moveTo>
                              <a:cubicBezTo>
                                <a:pt x="1473952" y="192700"/>
                                <a:pt x="1376858" y="166003"/>
                                <a:pt x="1352935" y="154042"/>
                              </a:cubicBezTo>
                              <a:cubicBezTo>
                                <a:pt x="1333885" y="144517"/>
                                <a:pt x="1315991" y="132202"/>
                                <a:pt x="1295785" y="125467"/>
                              </a:cubicBezTo>
                              <a:cubicBezTo>
                                <a:pt x="1200259" y="93625"/>
                                <a:pt x="1232961" y="116905"/>
                                <a:pt x="1152910" y="96892"/>
                              </a:cubicBezTo>
                              <a:cubicBezTo>
                                <a:pt x="1090647" y="81326"/>
                                <a:pt x="1104947" y="77729"/>
                                <a:pt x="1048135" y="58792"/>
                              </a:cubicBezTo>
                              <a:cubicBezTo>
                                <a:pt x="910083" y="12775"/>
                                <a:pt x="1043215" y="60048"/>
                                <a:pt x="933835" y="30217"/>
                              </a:cubicBezTo>
                              <a:cubicBezTo>
                                <a:pt x="914462" y="24933"/>
                                <a:pt x="896422" y="14868"/>
                                <a:pt x="876685" y="11167"/>
                              </a:cubicBezTo>
                              <a:cubicBezTo>
                                <a:pt x="845323" y="5287"/>
                                <a:pt x="813185" y="4817"/>
                                <a:pt x="781435" y="1642"/>
                              </a:cubicBezTo>
                              <a:cubicBezTo>
                                <a:pt x="597285" y="4817"/>
                                <a:pt x="412071" y="-8858"/>
                                <a:pt x="228985" y="11167"/>
                              </a:cubicBezTo>
                              <a:cubicBezTo>
                                <a:pt x="211716" y="13056"/>
                                <a:pt x="157885" y="85942"/>
                                <a:pt x="143260" y="106417"/>
                              </a:cubicBezTo>
                              <a:cubicBezTo>
                                <a:pt x="97764" y="170111"/>
                                <a:pt x="146140" y="100658"/>
                                <a:pt x="114685" y="163567"/>
                              </a:cubicBezTo>
                              <a:cubicBezTo>
                                <a:pt x="109565" y="173806"/>
                                <a:pt x="100755" y="181903"/>
                                <a:pt x="95635" y="192142"/>
                              </a:cubicBezTo>
                              <a:cubicBezTo>
                                <a:pt x="91265" y="200882"/>
                                <a:pt x="71182" y="251855"/>
                                <a:pt x="67060" y="268342"/>
                              </a:cubicBezTo>
                              <a:cubicBezTo>
                                <a:pt x="63133" y="284048"/>
                                <a:pt x="61047" y="300163"/>
                                <a:pt x="57535" y="315967"/>
                              </a:cubicBezTo>
                              <a:cubicBezTo>
                                <a:pt x="42322" y="384427"/>
                                <a:pt x="50279" y="326393"/>
                                <a:pt x="38485" y="420742"/>
                              </a:cubicBezTo>
                              <a:cubicBezTo>
                                <a:pt x="34919" y="449271"/>
                                <a:pt x="33687" y="478107"/>
                                <a:pt x="28960" y="506467"/>
                              </a:cubicBezTo>
                              <a:cubicBezTo>
                                <a:pt x="24148" y="535341"/>
                                <a:pt x="16260" y="563617"/>
                                <a:pt x="9910" y="592192"/>
                              </a:cubicBezTo>
                              <a:cubicBezTo>
                                <a:pt x="1636" y="741125"/>
                                <a:pt x="-7480" y="793903"/>
                                <a:pt x="9910" y="944617"/>
                              </a:cubicBezTo>
                              <a:cubicBezTo>
                                <a:pt x="12559" y="967579"/>
                                <a:pt x="22878" y="988992"/>
                                <a:pt x="28960" y="1011292"/>
                              </a:cubicBezTo>
                              <a:cubicBezTo>
                                <a:pt x="32404" y="1023922"/>
                                <a:pt x="33888" y="1037135"/>
                                <a:pt x="38485" y="1049392"/>
                              </a:cubicBezTo>
                              <a:cubicBezTo>
                                <a:pt x="47297" y="1072891"/>
                                <a:pt x="62040" y="1095705"/>
                                <a:pt x="76585" y="1116067"/>
                              </a:cubicBezTo>
                              <a:cubicBezTo>
                                <a:pt x="85812" y="1128985"/>
                                <a:pt x="95933" y="1141249"/>
                                <a:pt x="105160" y="1154167"/>
                              </a:cubicBezTo>
                              <a:cubicBezTo>
                                <a:pt x="138313" y="1200581"/>
                                <a:pt x="108313" y="1166845"/>
                                <a:pt x="152785" y="1211317"/>
                              </a:cubicBezTo>
                              <a:cubicBezTo>
                                <a:pt x="170829" y="1265450"/>
                                <a:pt x="155210" y="1232792"/>
                                <a:pt x="219460" y="1297042"/>
                              </a:cubicBezTo>
                              <a:cubicBezTo>
                                <a:pt x="228985" y="1306567"/>
                                <a:pt x="237259" y="1317535"/>
                                <a:pt x="248035" y="1325617"/>
                              </a:cubicBezTo>
                              <a:cubicBezTo>
                                <a:pt x="260735" y="1335142"/>
                                <a:pt x="274910" y="1342967"/>
                                <a:pt x="286135" y="1354192"/>
                              </a:cubicBezTo>
                              <a:cubicBezTo>
                                <a:pt x="329219" y="1397276"/>
                                <a:pt x="278130" y="1373749"/>
                                <a:pt x="333760" y="1392292"/>
                              </a:cubicBezTo>
                              <a:cubicBezTo>
                                <a:pt x="367519" y="1442931"/>
                                <a:pt x="335814" y="1404207"/>
                                <a:pt x="400435" y="1449442"/>
                              </a:cubicBezTo>
                              <a:cubicBezTo>
                                <a:pt x="417090" y="1461100"/>
                                <a:pt x="430820" y="1476767"/>
                                <a:pt x="448060" y="1487542"/>
                              </a:cubicBezTo>
                              <a:cubicBezTo>
                                <a:pt x="456574" y="1492863"/>
                                <a:pt x="467858" y="1492191"/>
                                <a:pt x="476635" y="1497067"/>
                              </a:cubicBezTo>
                              <a:cubicBezTo>
                                <a:pt x="522647" y="1522629"/>
                                <a:pt x="527541" y="1537588"/>
                                <a:pt x="571885" y="1554217"/>
                              </a:cubicBezTo>
                              <a:cubicBezTo>
                                <a:pt x="584142" y="1558814"/>
                                <a:pt x="597285" y="1560567"/>
                                <a:pt x="609985" y="1563742"/>
                              </a:cubicBezTo>
                              <a:cubicBezTo>
                                <a:pt x="667893" y="1602348"/>
                                <a:pt x="606366" y="1565957"/>
                                <a:pt x="676660" y="1592317"/>
                              </a:cubicBezTo>
                              <a:cubicBezTo>
                                <a:pt x="689955" y="1597303"/>
                                <a:pt x="701577" y="1606094"/>
                                <a:pt x="714760" y="1611367"/>
                              </a:cubicBezTo>
                              <a:cubicBezTo>
                                <a:pt x="733404" y="1618825"/>
                                <a:pt x="755202" y="1619278"/>
                                <a:pt x="771910" y="1630417"/>
                              </a:cubicBezTo>
                              <a:cubicBezTo>
                                <a:pt x="781435" y="1636767"/>
                                <a:pt x="789544" y="1646100"/>
                                <a:pt x="800485" y="1649467"/>
                              </a:cubicBezTo>
                              <a:cubicBezTo>
                                <a:pt x="831432" y="1658989"/>
                                <a:pt x="864323" y="1660664"/>
                                <a:pt x="895735" y="1668517"/>
                              </a:cubicBezTo>
                              <a:cubicBezTo>
                                <a:pt x="949541" y="1681969"/>
                                <a:pt x="920998" y="1675475"/>
                                <a:pt x="981460" y="1687567"/>
                              </a:cubicBezTo>
                              <a:cubicBezTo>
                                <a:pt x="1132734" y="1763204"/>
                                <a:pt x="1035559" y="1722060"/>
                                <a:pt x="1410085" y="1697092"/>
                              </a:cubicBezTo>
                              <a:cubicBezTo>
                                <a:pt x="1424253" y="1696147"/>
                                <a:pt x="1434890" y="1683028"/>
                                <a:pt x="1448185" y="1678042"/>
                              </a:cubicBezTo>
                              <a:cubicBezTo>
                                <a:pt x="1460442" y="1673445"/>
                                <a:pt x="1473866" y="1672657"/>
                                <a:pt x="1486285" y="1668517"/>
                              </a:cubicBezTo>
                              <a:cubicBezTo>
                                <a:pt x="1502505" y="1663110"/>
                                <a:pt x="1517690" y="1654874"/>
                                <a:pt x="1533910" y="1649467"/>
                              </a:cubicBezTo>
                              <a:cubicBezTo>
                                <a:pt x="1546329" y="1645327"/>
                                <a:pt x="1559423" y="1643538"/>
                                <a:pt x="1572010" y="1639942"/>
                              </a:cubicBezTo>
                              <a:cubicBezTo>
                                <a:pt x="1581664" y="1637184"/>
                                <a:pt x="1591060" y="1633592"/>
                                <a:pt x="1600585" y="1630417"/>
                              </a:cubicBezTo>
                              <a:cubicBezTo>
                                <a:pt x="1645349" y="1585653"/>
                                <a:pt x="1617952" y="1609314"/>
                                <a:pt x="1686310" y="1563742"/>
                              </a:cubicBezTo>
                              <a:lnTo>
                                <a:pt x="1714885" y="1544692"/>
                              </a:lnTo>
                              <a:cubicBezTo>
                                <a:pt x="1724410" y="1538342"/>
                                <a:pt x="1735365" y="1533737"/>
                                <a:pt x="1743460" y="1525642"/>
                              </a:cubicBezTo>
                              <a:lnTo>
                                <a:pt x="1772035" y="1497067"/>
                              </a:lnTo>
                              <a:cubicBezTo>
                                <a:pt x="1778385" y="1481192"/>
                                <a:pt x="1784141" y="1465066"/>
                                <a:pt x="1791085" y="1449442"/>
                              </a:cubicBezTo>
                              <a:cubicBezTo>
                                <a:pt x="1796852" y="1436467"/>
                                <a:pt x="1804542" y="1424393"/>
                                <a:pt x="1810135" y="1411342"/>
                              </a:cubicBezTo>
                              <a:cubicBezTo>
                                <a:pt x="1814090" y="1402114"/>
                                <a:pt x="1816135" y="1392168"/>
                                <a:pt x="1819660" y="1382767"/>
                              </a:cubicBezTo>
                              <a:cubicBezTo>
                                <a:pt x="1825663" y="1366758"/>
                                <a:pt x="1833303" y="1351362"/>
                                <a:pt x="1838710" y="1335142"/>
                              </a:cubicBezTo>
                              <a:cubicBezTo>
                                <a:pt x="1842850" y="1322723"/>
                                <a:pt x="1843078" y="1309074"/>
                                <a:pt x="1848235" y="1297042"/>
                              </a:cubicBezTo>
                              <a:cubicBezTo>
                                <a:pt x="1879402" y="1224320"/>
                                <a:pt x="1857923" y="1310720"/>
                                <a:pt x="1876810" y="1239892"/>
                              </a:cubicBezTo>
                              <a:cubicBezTo>
                                <a:pt x="1897819" y="1161106"/>
                                <a:pt x="1912980" y="1101003"/>
                                <a:pt x="1924435" y="1020817"/>
                              </a:cubicBezTo>
                              <a:cubicBezTo>
                                <a:pt x="1928948" y="989229"/>
                                <a:pt x="1930785" y="957317"/>
                                <a:pt x="1933960" y="925567"/>
                              </a:cubicBezTo>
                              <a:cubicBezTo>
                                <a:pt x="1930785" y="811267"/>
                                <a:pt x="1932582" y="696721"/>
                                <a:pt x="1924435" y="582667"/>
                              </a:cubicBezTo>
                              <a:cubicBezTo>
                                <a:pt x="1923004" y="562638"/>
                                <a:pt x="1916524" y="542225"/>
                                <a:pt x="1905385" y="525517"/>
                              </a:cubicBezTo>
                              <a:cubicBezTo>
                                <a:pt x="1899035" y="515992"/>
                                <a:pt x="1891455" y="507181"/>
                                <a:pt x="1886335" y="496942"/>
                              </a:cubicBezTo>
                              <a:cubicBezTo>
                                <a:pt x="1858766" y="441803"/>
                                <a:pt x="1902404" y="493961"/>
                                <a:pt x="1848235" y="439792"/>
                              </a:cubicBezTo>
                              <a:cubicBezTo>
                                <a:pt x="1829692" y="384162"/>
                                <a:pt x="1853219" y="435251"/>
                                <a:pt x="1810135" y="392167"/>
                              </a:cubicBezTo>
                              <a:cubicBezTo>
                                <a:pt x="1802040" y="384072"/>
                                <a:pt x="1800463" y="370157"/>
                                <a:pt x="1791085" y="363592"/>
                              </a:cubicBezTo>
                              <a:cubicBezTo>
                                <a:pt x="1767820" y="347307"/>
                                <a:pt x="1734965" y="345572"/>
                                <a:pt x="1714885" y="325492"/>
                              </a:cubicBezTo>
                              <a:cubicBezTo>
                                <a:pt x="1702185" y="312792"/>
                                <a:pt x="1690810" y="298612"/>
                                <a:pt x="1676785" y="287392"/>
                              </a:cubicBezTo>
                              <a:cubicBezTo>
                                <a:pt x="1592897" y="220282"/>
                                <a:pt x="1649368" y="272638"/>
                                <a:pt x="1581535" y="230242"/>
                              </a:cubicBezTo>
                              <a:cubicBezTo>
                                <a:pt x="1568073" y="221828"/>
                                <a:pt x="1556897" y="210081"/>
                                <a:pt x="1543435" y="201667"/>
                              </a:cubicBezTo>
                              <a:cubicBezTo>
                                <a:pt x="1531394" y="194142"/>
                                <a:pt x="1517663" y="189662"/>
                                <a:pt x="1505335" y="182617"/>
                              </a:cubicBezTo>
                              <a:cubicBezTo>
                                <a:pt x="1495396" y="176937"/>
                                <a:pt x="1486999" y="168687"/>
                                <a:pt x="1476760" y="163567"/>
                              </a:cubicBezTo>
                              <a:cubicBezTo>
                                <a:pt x="1467780" y="159077"/>
                                <a:pt x="1457165" y="158532"/>
                                <a:pt x="1448185" y="154042"/>
                              </a:cubicBezTo>
                              <a:cubicBezTo>
                                <a:pt x="1437946" y="148922"/>
                                <a:pt x="1429549" y="140672"/>
                                <a:pt x="1419610" y="134992"/>
                              </a:cubicBezTo>
                              <a:cubicBezTo>
                                <a:pt x="1407282" y="127947"/>
                                <a:pt x="1393686" y="123247"/>
                                <a:pt x="1381510" y="115942"/>
                              </a:cubicBezTo>
                              <a:cubicBezTo>
                                <a:pt x="1361877" y="104162"/>
                                <a:pt x="1344838" y="88081"/>
                                <a:pt x="1324360" y="77842"/>
                              </a:cubicBezTo>
                              <a:cubicBezTo>
                                <a:pt x="1312651" y="71988"/>
                                <a:pt x="1298847" y="71913"/>
                                <a:pt x="1286260" y="68317"/>
                              </a:cubicBezTo>
                              <a:cubicBezTo>
                                <a:pt x="1276606" y="65559"/>
                                <a:pt x="1267425" y="61227"/>
                                <a:pt x="1257685" y="58792"/>
                              </a:cubicBezTo>
                              <a:cubicBezTo>
                                <a:pt x="1241979" y="54865"/>
                                <a:pt x="1225567" y="53919"/>
                                <a:pt x="1210060" y="49267"/>
                              </a:cubicBezTo>
                              <a:cubicBezTo>
                                <a:pt x="1193683" y="44354"/>
                                <a:pt x="1179411" y="32254"/>
                                <a:pt x="1162435" y="30217"/>
                              </a:cubicBezTo>
                              <a:cubicBezTo>
                                <a:pt x="1099309" y="22642"/>
                                <a:pt x="971935" y="20692"/>
                                <a:pt x="971935" y="20692"/>
                              </a:cubicBezTo>
                            </a:path>
                          </a:pathLst>
                        </a:custGeom>
                        <a:noFill/>
                        <a:ln w="76200">
                          <a:solidFill>
                            <a:schemeClr val="accent2">
                              <a:lumMod val="60000"/>
                              <a:lumOff val="40000"/>
                            </a:schemeClr>
                          </a:solidFill>
                          <a:prstDash val="dashDot"/>
                        </a:ln>
                        <a:effectLst>
                          <a:innerShdw blurRad="63500" dist="50800" dir="10800000">
                            <a:prstClr val="black">
                              <a:alpha val="50000"/>
                            </a:prst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82948B" id="Freeform 231" o:spid="_x0000_s1026" style="position:absolute;margin-left:218.2pt;margin-top:127.6pt;width:152.3pt;height:136.3pt;z-index:251700224;visibility:visible;mso-wrap-style:square;mso-wrap-distance-left:9pt;mso-wrap-distance-top:0;mso-wrap-distance-right:9pt;mso-wrap-distance-bottom:0;mso-position-horizontal:absolute;mso-position-horizontal-relative:text;mso-position-vertical:absolute;mso-position-vertical-relative:text;v-text-anchor:middle" coordsize="1933960,1730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" path="m1505335,201667v-31383,-8967,-128477,-35664,-152400,-47625c1333885,144517,1315991,132202,1295785,125467v-95526,-31842,-62824,-8562,-142875,-28575c1090647,81326,1104947,77729,1048135,58792,910083,12775,1043215,60048,933835,30217,914462,24933,896422,14868,876685,11167,845323,5287,813185,4817,781435,1642,597285,4817,412071,-8858,228985,11167v-17269,1889,-71100,74775,-85725,95250c97764,170111,146140,100658,114685,163567v-5120,10239,-13930,18336,-19050,28575c91265,200882,71182,251855,67060,268342v-3927,15706,-6013,31821,-9525,47625c42322,384427,50279,326393,38485,420742v-3566,28529,-4798,57365,-9525,85725c24148,535341,16260,563617,9910,592192v-8274,148933,-17390,201711,,352425c12559,967579,22878,988992,28960,1011292v3444,12630,4928,25843,9525,38100c47297,1072891,62040,1095705,76585,1116067v9227,12918,19348,25182,28575,38100c138313,1200581,108313,1166845,152785,1211317v18044,54133,2425,21475,66675,85725c228985,1306567,237259,1317535,248035,1325617v12700,9525,26875,17350,38100,28575c329219,1397276,278130,1373749,333760,1392292v33759,50639,2054,11915,66675,57150c417090,1461100,430820,1476767,448060,1487542v8514,5321,19798,4649,28575,9525c522647,1522629,527541,1537588,571885,1554217v12257,4597,25400,6350,38100,9525c667893,1602348,606366,1565957,676660,1592317v13295,4986,24917,13777,38100,19050c733404,1618825,755202,1619278,771910,1630417v9525,6350,17634,15683,28575,19050c831432,1658989,864323,1660664,895735,1668517v53806,13452,25263,6958,85725,19050c1132734,1763204,1035559,1722060,1410085,1697092v14168,-945,24805,-14064,38100,-19050c1460442,1673445,1473866,1672657,1486285,1668517v16220,-5407,31405,-13643,47625,-19050c1546329,1645327,1559423,1643538,1572010,1639942v9654,-2758,19050,-6350,28575,-9525c1645349,1585653,1617952,1609314,1686310,1563742r28575,-19050c1724410,1538342,1735365,1533737,1743460,1525642r28575,-28575c1778385,1481192,1784141,1465066,1791085,1449442v5767,-12975,13457,-25049,19050,-38100c1814090,1402114,1816135,1392168,1819660,1382767v6003,-16009,13643,-31405,19050,-47625c1842850,1322723,1843078,1309074,1848235,1297042v31167,-72722,9688,13678,28575,-57150c1897819,1161106,1912980,1101003,1924435,1020817v4513,-31588,6350,-63500,9525,-95250c1930785,811267,1932582,696721,1924435,582667v-1431,-20029,-7911,-40442,-19050,-57150c1899035,515992,1891455,507181,1886335,496942v-27569,-55139,16069,-2981,-38100,-57150c1829692,384162,1853219,435251,1810135,392167v-8095,-8095,-9672,-22010,-19050,-28575c1767820,347307,1734965,345572,1714885,325492v-12700,-12700,-24075,-26880,-38100,-38100c1592897,220282,1649368,272638,1581535,230242v-13462,-8414,-24638,-20161,-38100,-28575c1531394,194142,1517663,189662,1505335,182617v-9939,-5680,-18336,-13930,-28575,-19050c1467780,159077,1457165,158532,1448185,154042v-10239,-5120,-18636,-13370,-28575,-19050c1407282,127947,1393686,123247,1381510,115942v-19633,-11780,-36672,-27861,-57150,-38100c1312651,71988,1298847,71913,1286260,68317v-9654,-2758,-18835,-7090,-28575,-9525c1241979,54865,1225567,53919,1210060,49267v-16377,-4913,-30649,-17013,-47625,-19050c1099309,22642,971935,20692,971935,20692e" filled="f" strokecolor="#d99594 [1941]" strokeweight="6pt">
                <v:stroke dashstyle="dashDot"/>
                <v:path arrowok="t" o:connecttype="custom" o:connectlocs="1505335,201667;1352935,154042;1295785,125467;1152910,96892;1048135,58792;933835,30217;876685,11167;781435,1642;228985,11167;143260,106417;114685,163567;95635,192142;67060,268342;57535,315967;38485,420742;28960,506467;9910,592192;9910,944617;28960,1011292;38485,1049392;76585,1116067;105160,1154167;152785,1211317;219460,1297042;248035,1325617;286135,1354192;333760,1392292;400435,1449442;448060,1487542;476635,1497067;571885,1554217;609985,1563742;676660,1592317;714760,1611367;771910,1630417;800485,1649467;895735,1668517;981460,1687567;1410085,1697092;1448185,1678042;1486285,1668517;1533910,1649467;1572010,1639942;1600585,1630417;1686310,1563742;1714885,1544692;1743460,1525642;1772035,1497067;1791085,1449442;1810135,1411342;1819660,1382767;1838710,1335142;1848235,1297042;1876810,1239892;1924435,1020817;1933960,925567;1924435,582667;1905385,525517;1886335,496942;1848235,439792;1810135,392167;1791085,363592;1714885,325492;1676785,287392;1581535,230242;1543435,201667;1505335,182617;1476760,163567;1448185,154042;1419610,134992;1381510,115942;1324360,77842;1286260,68317;1257685,58792;1210060,49267;1162435,30217;971935,20692" o:connectangles="0,0,0,0,0,0,0,0,0,0,0,0,0,0,0,0,0,0,0,0,0,0,0,0,0,0,0,0,0,0,0,0,0,0,0,0,0,0,0,0,0,0,0,0,0,0,0,0,0,0,0,0,0,0,0,0,0,0,0,0,0,0,0,0,0,0,0,0,0,0,0,0,0,0,0,0,0"/>
              </v:shape>
            </w:pict>
          </mc:Fallback>
        </mc:AlternateContent>
      </w:r>
      <w:r>
        <w:rPr>
          <w:noProof/>
        </w:rPr>
        <mc:AlternateContent>
          <mc:Choice Requires="wps">
            <w:drawing>
              <wp:anchor distT="0" distB="0" distL="114300" distR="114300" simplePos="0" relativeHeight="251701248" behindDoc="0" locked="0" layoutInCell="1" allowOverlap="1" wp14:anchorId="1A437D94" wp14:editId="2A354FA3">
                <wp:simplePos x="0" y="0"/>
                <wp:positionH relativeFrom="column">
                  <wp:posOffset>-180975</wp:posOffset>
                </wp:positionH>
                <wp:positionV relativeFrom="paragraph">
                  <wp:posOffset>514350</wp:posOffset>
                </wp:positionV>
                <wp:extent cx="5867400" cy="1952625"/>
                <wp:effectExtent l="38100" t="57150" r="19050" b="47625"/>
                <wp:wrapNone/>
                <wp:docPr id="229" name="Freeform 229"/>
                <wp:cNvGraphicFramePr/>
                <a:graphic xmlns:a="http://schemas.openxmlformats.org/drawingml/2006/main">
                  <a:graphicData uri="http://schemas.microsoft.com/office/word/2010/wordprocessingShape">
                    <wps:wsp>
                      <wps:cNvSpPr/>
                      <wps:spPr>
                        <a:xfrm>
                          <a:off x="0" y="0"/>
                          <a:ext cx="5867400" cy="1952625"/>
                        </a:xfrm>
                        <a:custGeom>
                          <a:avLst/>
                          <a:gdLst>
                            <a:gd name="connsiteX0" fmla="*/ 5867400 w 5867400"/>
                            <a:gd name="connsiteY0" fmla="*/ 1952625 h 1952625"/>
                            <a:gd name="connsiteX1" fmla="*/ 5819775 w 5867400"/>
                            <a:gd name="connsiteY1" fmla="*/ 1943100 h 1952625"/>
                            <a:gd name="connsiteX2" fmla="*/ 5791200 w 5867400"/>
                            <a:gd name="connsiteY2" fmla="*/ 1924050 h 1952625"/>
                            <a:gd name="connsiteX3" fmla="*/ 5762625 w 5867400"/>
                            <a:gd name="connsiteY3" fmla="*/ 1914525 h 1952625"/>
                            <a:gd name="connsiteX4" fmla="*/ 5686425 w 5867400"/>
                            <a:gd name="connsiteY4" fmla="*/ 1847850 h 1952625"/>
                            <a:gd name="connsiteX5" fmla="*/ 5648325 w 5867400"/>
                            <a:gd name="connsiteY5" fmla="*/ 1819275 h 1952625"/>
                            <a:gd name="connsiteX6" fmla="*/ 5610225 w 5867400"/>
                            <a:gd name="connsiteY6" fmla="*/ 1781175 h 1952625"/>
                            <a:gd name="connsiteX7" fmla="*/ 5534025 w 5867400"/>
                            <a:gd name="connsiteY7" fmla="*/ 1743075 h 1952625"/>
                            <a:gd name="connsiteX8" fmla="*/ 5476875 w 5867400"/>
                            <a:gd name="connsiteY8" fmla="*/ 1714500 h 1952625"/>
                            <a:gd name="connsiteX9" fmla="*/ 5448300 w 5867400"/>
                            <a:gd name="connsiteY9" fmla="*/ 1685925 h 1952625"/>
                            <a:gd name="connsiteX10" fmla="*/ 5419725 w 5867400"/>
                            <a:gd name="connsiteY10" fmla="*/ 1676400 h 1952625"/>
                            <a:gd name="connsiteX11" fmla="*/ 5334000 w 5867400"/>
                            <a:gd name="connsiteY11" fmla="*/ 1647825 h 1952625"/>
                            <a:gd name="connsiteX12" fmla="*/ 5295900 w 5867400"/>
                            <a:gd name="connsiteY12" fmla="*/ 1628775 h 1952625"/>
                            <a:gd name="connsiteX13" fmla="*/ 5248275 w 5867400"/>
                            <a:gd name="connsiteY13" fmla="*/ 1600200 h 1952625"/>
                            <a:gd name="connsiteX14" fmla="*/ 5200650 w 5867400"/>
                            <a:gd name="connsiteY14" fmla="*/ 1590675 h 1952625"/>
                            <a:gd name="connsiteX15" fmla="*/ 5105400 w 5867400"/>
                            <a:gd name="connsiteY15" fmla="*/ 1543050 h 1952625"/>
                            <a:gd name="connsiteX16" fmla="*/ 5067300 w 5867400"/>
                            <a:gd name="connsiteY16" fmla="*/ 1533525 h 1952625"/>
                            <a:gd name="connsiteX17" fmla="*/ 5029200 w 5867400"/>
                            <a:gd name="connsiteY17" fmla="*/ 1514475 h 1952625"/>
                            <a:gd name="connsiteX18" fmla="*/ 4962525 w 5867400"/>
                            <a:gd name="connsiteY18" fmla="*/ 1495425 h 1952625"/>
                            <a:gd name="connsiteX19" fmla="*/ 4933950 w 5867400"/>
                            <a:gd name="connsiteY19" fmla="*/ 1485900 h 1952625"/>
                            <a:gd name="connsiteX20" fmla="*/ 4867275 w 5867400"/>
                            <a:gd name="connsiteY20" fmla="*/ 1476375 h 1952625"/>
                            <a:gd name="connsiteX21" fmla="*/ 4838700 w 5867400"/>
                            <a:gd name="connsiteY21" fmla="*/ 1457325 h 1952625"/>
                            <a:gd name="connsiteX22" fmla="*/ 4762500 w 5867400"/>
                            <a:gd name="connsiteY22" fmla="*/ 1428750 h 1952625"/>
                            <a:gd name="connsiteX23" fmla="*/ 4724400 w 5867400"/>
                            <a:gd name="connsiteY23" fmla="*/ 1419225 h 1952625"/>
                            <a:gd name="connsiteX24" fmla="*/ 4619625 w 5867400"/>
                            <a:gd name="connsiteY24" fmla="*/ 1381125 h 1952625"/>
                            <a:gd name="connsiteX25" fmla="*/ 4552950 w 5867400"/>
                            <a:gd name="connsiteY25" fmla="*/ 1371600 h 1952625"/>
                            <a:gd name="connsiteX26" fmla="*/ 4457700 w 5867400"/>
                            <a:gd name="connsiteY26" fmla="*/ 1343025 h 1952625"/>
                            <a:gd name="connsiteX27" fmla="*/ 4352925 w 5867400"/>
                            <a:gd name="connsiteY27" fmla="*/ 1314450 h 1952625"/>
                            <a:gd name="connsiteX28" fmla="*/ 4238625 w 5867400"/>
                            <a:gd name="connsiteY28" fmla="*/ 1285875 h 1952625"/>
                            <a:gd name="connsiteX29" fmla="*/ 4181475 w 5867400"/>
                            <a:gd name="connsiteY29" fmla="*/ 1266825 h 1952625"/>
                            <a:gd name="connsiteX30" fmla="*/ 4143375 w 5867400"/>
                            <a:gd name="connsiteY30" fmla="*/ 1257300 h 1952625"/>
                            <a:gd name="connsiteX31" fmla="*/ 4038600 w 5867400"/>
                            <a:gd name="connsiteY31" fmla="*/ 1219200 h 1952625"/>
                            <a:gd name="connsiteX32" fmla="*/ 3971925 w 5867400"/>
                            <a:gd name="connsiteY32" fmla="*/ 1209675 h 1952625"/>
                            <a:gd name="connsiteX33" fmla="*/ 3943350 w 5867400"/>
                            <a:gd name="connsiteY33" fmla="*/ 1190625 h 1952625"/>
                            <a:gd name="connsiteX34" fmla="*/ 3724275 w 5867400"/>
                            <a:gd name="connsiteY34" fmla="*/ 1162050 h 1952625"/>
                            <a:gd name="connsiteX35" fmla="*/ 3629025 w 5867400"/>
                            <a:gd name="connsiteY35" fmla="*/ 1133475 h 1952625"/>
                            <a:gd name="connsiteX36" fmla="*/ 3600450 w 5867400"/>
                            <a:gd name="connsiteY36" fmla="*/ 1114425 h 1952625"/>
                            <a:gd name="connsiteX37" fmla="*/ 3552825 w 5867400"/>
                            <a:gd name="connsiteY37" fmla="*/ 1104900 h 1952625"/>
                            <a:gd name="connsiteX38" fmla="*/ 3514725 w 5867400"/>
                            <a:gd name="connsiteY38" fmla="*/ 1085850 h 1952625"/>
                            <a:gd name="connsiteX39" fmla="*/ 3476625 w 5867400"/>
                            <a:gd name="connsiteY39" fmla="*/ 1076325 h 1952625"/>
                            <a:gd name="connsiteX40" fmla="*/ 3381375 w 5867400"/>
                            <a:gd name="connsiteY40" fmla="*/ 1057275 h 1952625"/>
                            <a:gd name="connsiteX41" fmla="*/ 3314700 w 5867400"/>
                            <a:gd name="connsiteY41" fmla="*/ 1028700 h 1952625"/>
                            <a:gd name="connsiteX42" fmla="*/ 3219450 w 5867400"/>
                            <a:gd name="connsiteY42" fmla="*/ 990600 h 1952625"/>
                            <a:gd name="connsiteX43" fmla="*/ 3181350 w 5867400"/>
                            <a:gd name="connsiteY43" fmla="*/ 971550 h 1952625"/>
                            <a:gd name="connsiteX44" fmla="*/ 3133725 w 5867400"/>
                            <a:gd name="connsiteY44" fmla="*/ 962025 h 1952625"/>
                            <a:gd name="connsiteX45" fmla="*/ 3105150 w 5867400"/>
                            <a:gd name="connsiteY45" fmla="*/ 933450 h 1952625"/>
                            <a:gd name="connsiteX46" fmla="*/ 3067050 w 5867400"/>
                            <a:gd name="connsiteY46" fmla="*/ 914400 h 1952625"/>
                            <a:gd name="connsiteX47" fmla="*/ 3019425 w 5867400"/>
                            <a:gd name="connsiteY47" fmla="*/ 885825 h 1952625"/>
                            <a:gd name="connsiteX48" fmla="*/ 2981325 w 5867400"/>
                            <a:gd name="connsiteY48" fmla="*/ 866775 h 1952625"/>
                            <a:gd name="connsiteX49" fmla="*/ 2914650 w 5867400"/>
                            <a:gd name="connsiteY49" fmla="*/ 819150 h 1952625"/>
                            <a:gd name="connsiteX50" fmla="*/ 2809875 w 5867400"/>
                            <a:gd name="connsiteY50" fmla="*/ 771525 h 1952625"/>
                            <a:gd name="connsiteX51" fmla="*/ 2781300 w 5867400"/>
                            <a:gd name="connsiteY51" fmla="*/ 742950 h 1952625"/>
                            <a:gd name="connsiteX52" fmla="*/ 2705100 w 5867400"/>
                            <a:gd name="connsiteY52" fmla="*/ 704850 h 1952625"/>
                            <a:gd name="connsiteX53" fmla="*/ 2667000 w 5867400"/>
                            <a:gd name="connsiteY53" fmla="*/ 685800 h 1952625"/>
                            <a:gd name="connsiteX54" fmla="*/ 2543175 w 5867400"/>
                            <a:gd name="connsiteY54" fmla="*/ 590550 h 1952625"/>
                            <a:gd name="connsiteX55" fmla="*/ 2486025 w 5867400"/>
                            <a:gd name="connsiteY55" fmla="*/ 552450 h 1952625"/>
                            <a:gd name="connsiteX56" fmla="*/ 2438400 w 5867400"/>
                            <a:gd name="connsiteY56" fmla="*/ 476250 h 1952625"/>
                            <a:gd name="connsiteX57" fmla="*/ 2390775 w 5867400"/>
                            <a:gd name="connsiteY57" fmla="*/ 447675 h 1952625"/>
                            <a:gd name="connsiteX58" fmla="*/ 2324100 w 5867400"/>
                            <a:gd name="connsiteY58" fmla="*/ 400050 h 1952625"/>
                            <a:gd name="connsiteX59" fmla="*/ 2286000 w 5867400"/>
                            <a:gd name="connsiteY59" fmla="*/ 390525 h 1952625"/>
                            <a:gd name="connsiteX60" fmla="*/ 2181225 w 5867400"/>
                            <a:gd name="connsiteY60" fmla="*/ 333375 h 1952625"/>
                            <a:gd name="connsiteX61" fmla="*/ 2124075 w 5867400"/>
                            <a:gd name="connsiteY61" fmla="*/ 295275 h 1952625"/>
                            <a:gd name="connsiteX62" fmla="*/ 2038350 w 5867400"/>
                            <a:gd name="connsiteY62" fmla="*/ 238125 h 1952625"/>
                            <a:gd name="connsiteX63" fmla="*/ 2009775 w 5867400"/>
                            <a:gd name="connsiteY63" fmla="*/ 219075 h 1952625"/>
                            <a:gd name="connsiteX64" fmla="*/ 1914525 w 5867400"/>
                            <a:gd name="connsiteY64" fmla="*/ 190500 h 1952625"/>
                            <a:gd name="connsiteX65" fmla="*/ 1838325 w 5867400"/>
                            <a:gd name="connsiteY65" fmla="*/ 161925 h 1952625"/>
                            <a:gd name="connsiteX66" fmla="*/ 1771650 w 5867400"/>
                            <a:gd name="connsiteY66" fmla="*/ 123825 h 1952625"/>
                            <a:gd name="connsiteX67" fmla="*/ 1685925 w 5867400"/>
                            <a:gd name="connsiteY67" fmla="*/ 95250 h 1952625"/>
                            <a:gd name="connsiteX68" fmla="*/ 1590675 w 5867400"/>
                            <a:gd name="connsiteY68" fmla="*/ 57150 h 1952625"/>
                            <a:gd name="connsiteX69" fmla="*/ 1533525 w 5867400"/>
                            <a:gd name="connsiteY69" fmla="*/ 47625 h 1952625"/>
                            <a:gd name="connsiteX70" fmla="*/ 1466850 w 5867400"/>
                            <a:gd name="connsiteY70" fmla="*/ 28575 h 1952625"/>
                            <a:gd name="connsiteX71" fmla="*/ 1228725 w 5867400"/>
                            <a:gd name="connsiteY71" fmla="*/ 0 h 1952625"/>
                            <a:gd name="connsiteX72" fmla="*/ 457200 w 5867400"/>
                            <a:gd name="connsiteY72" fmla="*/ 19050 h 1952625"/>
                            <a:gd name="connsiteX73" fmla="*/ 419100 w 5867400"/>
                            <a:gd name="connsiteY73" fmla="*/ 47625 h 1952625"/>
                            <a:gd name="connsiteX74" fmla="*/ 361950 w 5867400"/>
                            <a:gd name="connsiteY74" fmla="*/ 66675 h 1952625"/>
                            <a:gd name="connsiteX75" fmla="*/ 247650 w 5867400"/>
                            <a:gd name="connsiteY75" fmla="*/ 104775 h 1952625"/>
                            <a:gd name="connsiteX76" fmla="*/ 104775 w 5867400"/>
                            <a:gd name="connsiteY76" fmla="*/ 180975 h 1952625"/>
                            <a:gd name="connsiteX77" fmla="*/ 47625 w 5867400"/>
                            <a:gd name="connsiteY77" fmla="*/ 209550 h 1952625"/>
                            <a:gd name="connsiteX78" fmla="*/ 0 w 5867400"/>
                            <a:gd name="connsiteY78" fmla="*/ 228600 h 19526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Lst>
                          <a:rect l="l" t="t" r="r" b="b"/>
                          <a:pathLst>
                            <a:path w="5867400" h="1952625">
                              <a:moveTo>
                                <a:pt x="5867400" y="1952625"/>
                              </a:moveTo>
                              <a:cubicBezTo>
                                <a:pt x="5851525" y="1949450"/>
                                <a:pt x="5834934" y="1948784"/>
                                <a:pt x="5819775" y="1943100"/>
                              </a:cubicBezTo>
                              <a:cubicBezTo>
                                <a:pt x="5809056" y="1939080"/>
                                <a:pt x="5801439" y="1929170"/>
                                <a:pt x="5791200" y="1924050"/>
                              </a:cubicBezTo>
                              <a:cubicBezTo>
                                <a:pt x="5782220" y="1919560"/>
                                <a:pt x="5772150" y="1917700"/>
                                <a:pt x="5762625" y="1914525"/>
                              </a:cubicBezTo>
                              <a:cubicBezTo>
                                <a:pt x="5666559" y="1842475"/>
                                <a:pt x="5785076" y="1934169"/>
                                <a:pt x="5686425" y="1847850"/>
                              </a:cubicBezTo>
                              <a:cubicBezTo>
                                <a:pt x="5674478" y="1837396"/>
                                <a:pt x="5660272" y="1829729"/>
                                <a:pt x="5648325" y="1819275"/>
                              </a:cubicBezTo>
                              <a:cubicBezTo>
                                <a:pt x="5634808" y="1807448"/>
                                <a:pt x="5625169" y="1791138"/>
                                <a:pt x="5610225" y="1781175"/>
                              </a:cubicBezTo>
                              <a:cubicBezTo>
                                <a:pt x="5586596" y="1765423"/>
                                <a:pt x="5559425" y="1755775"/>
                                <a:pt x="5534025" y="1743075"/>
                              </a:cubicBezTo>
                              <a:cubicBezTo>
                                <a:pt x="5514975" y="1733550"/>
                                <a:pt x="5491935" y="1729560"/>
                                <a:pt x="5476875" y="1714500"/>
                              </a:cubicBezTo>
                              <a:cubicBezTo>
                                <a:pt x="5467350" y="1704975"/>
                                <a:pt x="5459508" y="1693397"/>
                                <a:pt x="5448300" y="1685925"/>
                              </a:cubicBezTo>
                              <a:cubicBezTo>
                                <a:pt x="5439946" y="1680356"/>
                                <a:pt x="5428953" y="1680355"/>
                                <a:pt x="5419725" y="1676400"/>
                              </a:cubicBezTo>
                              <a:cubicBezTo>
                                <a:pt x="5350713" y="1646824"/>
                                <a:pt x="5414283" y="1663882"/>
                                <a:pt x="5334000" y="1647825"/>
                              </a:cubicBezTo>
                              <a:cubicBezTo>
                                <a:pt x="5321300" y="1641475"/>
                                <a:pt x="5308312" y="1635671"/>
                                <a:pt x="5295900" y="1628775"/>
                              </a:cubicBezTo>
                              <a:cubicBezTo>
                                <a:pt x="5279716" y="1619784"/>
                                <a:pt x="5265464" y="1607076"/>
                                <a:pt x="5248275" y="1600200"/>
                              </a:cubicBezTo>
                              <a:cubicBezTo>
                                <a:pt x="5233244" y="1594187"/>
                                <a:pt x="5216525" y="1593850"/>
                                <a:pt x="5200650" y="1590675"/>
                              </a:cubicBezTo>
                              <a:cubicBezTo>
                                <a:pt x="5155909" y="1563830"/>
                                <a:pt x="5154011" y="1559254"/>
                                <a:pt x="5105400" y="1543050"/>
                              </a:cubicBezTo>
                              <a:cubicBezTo>
                                <a:pt x="5092981" y="1538910"/>
                                <a:pt x="5079557" y="1538122"/>
                                <a:pt x="5067300" y="1533525"/>
                              </a:cubicBezTo>
                              <a:cubicBezTo>
                                <a:pt x="5054005" y="1528539"/>
                                <a:pt x="5042544" y="1519327"/>
                                <a:pt x="5029200" y="1514475"/>
                              </a:cubicBezTo>
                              <a:cubicBezTo>
                                <a:pt x="5007477" y="1506576"/>
                                <a:pt x="4984665" y="1502067"/>
                                <a:pt x="4962525" y="1495425"/>
                              </a:cubicBezTo>
                              <a:cubicBezTo>
                                <a:pt x="4952908" y="1492540"/>
                                <a:pt x="4943795" y="1487869"/>
                                <a:pt x="4933950" y="1485900"/>
                              </a:cubicBezTo>
                              <a:cubicBezTo>
                                <a:pt x="4911935" y="1481497"/>
                                <a:pt x="4889500" y="1479550"/>
                                <a:pt x="4867275" y="1476375"/>
                              </a:cubicBezTo>
                              <a:cubicBezTo>
                                <a:pt x="4857750" y="1470025"/>
                                <a:pt x="4848939" y="1462445"/>
                                <a:pt x="4838700" y="1457325"/>
                              </a:cubicBezTo>
                              <a:cubicBezTo>
                                <a:pt x="4825280" y="1450615"/>
                                <a:pt x="4781735" y="1434246"/>
                                <a:pt x="4762500" y="1428750"/>
                              </a:cubicBezTo>
                              <a:cubicBezTo>
                                <a:pt x="4749913" y="1425154"/>
                                <a:pt x="4736819" y="1423365"/>
                                <a:pt x="4724400" y="1419225"/>
                              </a:cubicBezTo>
                              <a:cubicBezTo>
                                <a:pt x="4677528" y="1403601"/>
                                <a:pt x="4670214" y="1392799"/>
                                <a:pt x="4619625" y="1381125"/>
                              </a:cubicBezTo>
                              <a:cubicBezTo>
                                <a:pt x="4597749" y="1376077"/>
                                <a:pt x="4575175" y="1374775"/>
                                <a:pt x="4552950" y="1371600"/>
                              </a:cubicBezTo>
                              <a:cubicBezTo>
                                <a:pt x="4473163" y="1331706"/>
                                <a:pt x="4562062" y="1371487"/>
                                <a:pt x="4457700" y="1343025"/>
                              </a:cubicBezTo>
                              <a:cubicBezTo>
                                <a:pt x="4313476" y="1303691"/>
                                <a:pt x="4515799" y="1341596"/>
                                <a:pt x="4352925" y="1314450"/>
                              </a:cubicBezTo>
                              <a:cubicBezTo>
                                <a:pt x="4276279" y="1276127"/>
                                <a:pt x="4357130" y="1311269"/>
                                <a:pt x="4238625" y="1285875"/>
                              </a:cubicBezTo>
                              <a:cubicBezTo>
                                <a:pt x="4218990" y="1281668"/>
                                <a:pt x="4200709" y="1272595"/>
                                <a:pt x="4181475" y="1266825"/>
                              </a:cubicBezTo>
                              <a:cubicBezTo>
                                <a:pt x="4168936" y="1263063"/>
                                <a:pt x="4155794" y="1261440"/>
                                <a:pt x="4143375" y="1257300"/>
                              </a:cubicBezTo>
                              <a:cubicBezTo>
                                <a:pt x="4096503" y="1241676"/>
                                <a:pt x="4089189" y="1230874"/>
                                <a:pt x="4038600" y="1219200"/>
                              </a:cubicBezTo>
                              <a:cubicBezTo>
                                <a:pt x="4016724" y="1214152"/>
                                <a:pt x="3994150" y="1212850"/>
                                <a:pt x="3971925" y="1209675"/>
                              </a:cubicBezTo>
                              <a:cubicBezTo>
                                <a:pt x="3962400" y="1203325"/>
                                <a:pt x="3954411" y="1193575"/>
                                <a:pt x="3943350" y="1190625"/>
                              </a:cubicBezTo>
                              <a:cubicBezTo>
                                <a:pt x="3879172" y="1173511"/>
                                <a:pt x="3790603" y="1168080"/>
                                <a:pt x="3724275" y="1162050"/>
                              </a:cubicBezTo>
                              <a:cubicBezTo>
                                <a:pt x="3616586" y="1108206"/>
                                <a:pt x="3771337" y="1180912"/>
                                <a:pt x="3629025" y="1133475"/>
                              </a:cubicBezTo>
                              <a:cubicBezTo>
                                <a:pt x="3618165" y="1129855"/>
                                <a:pt x="3611169" y="1118445"/>
                                <a:pt x="3600450" y="1114425"/>
                              </a:cubicBezTo>
                              <a:cubicBezTo>
                                <a:pt x="3585291" y="1108741"/>
                                <a:pt x="3568700" y="1108075"/>
                                <a:pt x="3552825" y="1104900"/>
                              </a:cubicBezTo>
                              <a:cubicBezTo>
                                <a:pt x="3540125" y="1098550"/>
                                <a:pt x="3528020" y="1090836"/>
                                <a:pt x="3514725" y="1085850"/>
                              </a:cubicBezTo>
                              <a:cubicBezTo>
                                <a:pt x="3502468" y="1081253"/>
                                <a:pt x="3489212" y="1079921"/>
                                <a:pt x="3476625" y="1076325"/>
                              </a:cubicBezTo>
                              <a:cubicBezTo>
                                <a:pt x="3410127" y="1057326"/>
                                <a:pt x="3495163" y="1073530"/>
                                <a:pt x="3381375" y="1057275"/>
                              </a:cubicBezTo>
                              <a:cubicBezTo>
                                <a:pt x="3327013" y="1021034"/>
                                <a:pt x="3380939" y="1052357"/>
                                <a:pt x="3314700" y="1028700"/>
                              </a:cubicBezTo>
                              <a:cubicBezTo>
                                <a:pt x="3282496" y="1017199"/>
                                <a:pt x="3250036" y="1005893"/>
                                <a:pt x="3219450" y="990600"/>
                              </a:cubicBezTo>
                              <a:cubicBezTo>
                                <a:pt x="3206750" y="984250"/>
                                <a:pt x="3194820" y="976040"/>
                                <a:pt x="3181350" y="971550"/>
                              </a:cubicBezTo>
                              <a:cubicBezTo>
                                <a:pt x="3165991" y="966430"/>
                                <a:pt x="3149600" y="965200"/>
                                <a:pt x="3133725" y="962025"/>
                              </a:cubicBezTo>
                              <a:cubicBezTo>
                                <a:pt x="3124200" y="952500"/>
                                <a:pt x="3116111" y="941280"/>
                                <a:pt x="3105150" y="933450"/>
                              </a:cubicBezTo>
                              <a:cubicBezTo>
                                <a:pt x="3093596" y="925197"/>
                                <a:pt x="3079462" y="921296"/>
                                <a:pt x="3067050" y="914400"/>
                              </a:cubicBezTo>
                              <a:cubicBezTo>
                                <a:pt x="3050866" y="905409"/>
                                <a:pt x="3035609" y="894816"/>
                                <a:pt x="3019425" y="885825"/>
                              </a:cubicBezTo>
                              <a:cubicBezTo>
                                <a:pt x="3007013" y="878929"/>
                                <a:pt x="2993366" y="874300"/>
                                <a:pt x="2981325" y="866775"/>
                              </a:cubicBezTo>
                              <a:cubicBezTo>
                                <a:pt x="2948099" y="846009"/>
                                <a:pt x="2946315" y="836422"/>
                                <a:pt x="2914650" y="819150"/>
                              </a:cubicBezTo>
                              <a:cubicBezTo>
                                <a:pt x="2847723" y="782644"/>
                                <a:pt x="2858937" y="787879"/>
                                <a:pt x="2809875" y="771525"/>
                              </a:cubicBezTo>
                              <a:cubicBezTo>
                                <a:pt x="2800350" y="762000"/>
                                <a:pt x="2792664" y="750182"/>
                                <a:pt x="2781300" y="742950"/>
                              </a:cubicBezTo>
                              <a:cubicBezTo>
                                <a:pt x="2757342" y="727704"/>
                                <a:pt x="2730500" y="717550"/>
                                <a:pt x="2705100" y="704850"/>
                              </a:cubicBezTo>
                              <a:cubicBezTo>
                                <a:pt x="2692400" y="698500"/>
                                <a:pt x="2678359" y="694319"/>
                                <a:pt x="2667000" y="685800"/>
                              </a:cubicBezTo>
                              <a:cubicBezTo>
                                <a:pt x="2665014" y="684310"/>
                                <a:pt x="2557659" y="605034"/>
                                <a:pt x="2543175" y="590550"/>
                              </a:cubicBezTo>
                              <a:cubicBezTo>
                                <a:pt x="2507500" y="554875"/>
                                <a:pt x="2527379" y="566235"/>
                                <a:pt x="2486025" y="552450"/>
                              </a:cubicBezTo>
                              <a:cubicBezTo>
                                <a:pt x="2473393" y="527185"/>
                                <a:pt x="2460382" y="495484"/>
                                <a:pt x="2438400" y="476250"/>
                              </a:cubicBezTo>
                              <a:cubicBezTo>
                                <a:pt x="2424467" y="464059"/>
                                <a:pt x="2406179" y="457944"/>
                                <a:pt x="2390775" y="447675"/>
                              </a:cubicBezTo>
                              <a:cubicBezTo>
                                <a:pt x="2384920" y="443772"/>
                                <a:pt x="2336027" y="405162"/>
                                <a:pt x="2324100" y="400050"/>
                              </a:cubicBezTo>
                              <a:cubicBezTo>
                                <a:pt x="2312068" y="394893"/>
                                <a:pt x="2298700" y="393700"/>
                                <a:pt x="2286000" y="390525"/>
                              </a:cubicBezTo>
                              <a:cubicBezTo>
                                <a:pt x="2201286" y="337579"/>
                                <a:pt x="2238216" y="352372"/>
                                <a:pt x="2181225" y="333375"/>
                              </a:cubicBezTo>
                              <a:cubicBezTo>
                                <a:pt x="2142005" y="274545"/>
                                <a:pt x="2188043" y="329719"/>
                                <a:pt x="2124075" y="295275"/>
                              </a:cubicBezTo>
                              <a:cubicBezTo>
                                <a:pt x="2093837" y="278993"/>
                                <a:pt x="2066925" y="257175"/>
                                <a:pt x="2038350" y="238125"/>
                              </a:cubicBezTo>
                              <a:cubicBezTo>
                                <a:pt x="2028825" y="231775"/>
                                <a:pt x="2020881" y="221851"/>
                                <a:pt x="2009775" y="219075"/>
                              </a:cubicBezTo>
                              <a:cubicBezTo>
                                <a:pt x="1978110" y="211159"/>
                                <a:pt x="1944340" y="203751"/>
                                <a:pt x="1914525" y="190500"/>
                              </a:cubicBezTo>
                              <a:cubicBezTo>
                                <a:pt x="1834257" y="154825"/>
                                <a:pt x="1951231" y="184506"/>
                                <a:pt x="1838325" y="161925"/>
                              </a:cubicBezTo>
                              <a:cubicBezTo>
                                <a:pt x="1813879" y="145628"/>
                                <a:pt x="1800214" y="134811"/>
                                <a:pt x="1771650" y="123825"/>
                              </a:cubicBezTo>
                              <a:cubicBezTo>
                                <a:pt x="1743537" y="113012"/>
                                <a:pt x="1712866" y="108720"/>
                                <a:pt x="1685925" y="95250"/>
                              </a:cubicBezTo>
                              <a:cubicBezTo>
                                <a:pt x="1646510" y="75542"/>
                                <a:pt x="1637755" y="68920"/>
                                <a:pt x="1590675" y="57150"/>
                              </a:cubicBezTo>
                              <a:cubicBezTo>
                                <a:pt x="1571939" y="52466"/>
                                <a:pt x="1552343" y="51968"/>
                                <a:pt x="1533525" y="47625"/>
                              </a:cubicBezTo>
                              <a:cubicBezTo>
                                <a:pt x="1511003" y="42428"/>
                                <a:pt x="1489469" y="33337"/>
                                <a:pt x="1466850" y="28575"/>
                              </a:cubicBezTo>
                              <a:cubicBezTo>
                                <a:pt x="1362644" y="6637"/>
                                <a:pt x="1336480" y="8289"/>
                                <a:pt x="1228725" y="0"/>
                              </a:cubicBezTo>
                              <a:cubicBezTo>
                                <a:pt x="971550" y="6350"/>
                                <a:pt x="714009" y="3944"/>
                                <a:pt x="457200" y="19050"/>
                              </a:cubicBezTo>
                              <a:cubicBezTo>
                                <a:pt x="441352" y="19982"/>
                                <a:pt x="433299" y="40525"/>
                                <a:pt x="419100" y="47625"/>
                              </a:cubicBezTo>
                              <a:cubicBezTo>
                                <a:pt x="401139" y="56605"/>
                                <a:pt x="380231" y="58366"/>
                                <a:pt x="361950" y="66675"/>
                              </a:cubicBezTo>
                              <a:cubicBezTo>
                                <a:pt x="263865" y="111259"/>
                                <a:pt x="370499" y="87225"/>
                                <a:pt x="247650" y="104775"/>
                              </a:cubicBezTo>
                              <a:cubicBezTo>
                                <a:pt x="131831" y="178478"/>
                                <a:pt x="183036" y="161410"/>
                                <a:pt x="104775" y="180975"/>
                              </a:cubicBezTo>
                              <a:cubicBezTo>
                                <a:pt x="73466" y="201847"/>
                                <a:pt x="82131" y="199691"/>
                                <a:pt x="47625" y="209550"/>
                              </a:cubicBezTo>
                              <a:cubicBezTo>
                                <a:pt x="3046" y="222287"/>
                                <a:pt x="19510" y="209090"/>
                                <a:pt x="0" y="228600"/>
                              </a:cubicBezTo>
                            </a:path>
                          </a:pathLst>
                        </a:custGeom>
                        <a:noFill/>
                        <a:ln w="76200">
                          <a:solidFill>
                            <a:srgbClr val="FFFF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E59624" id="Freeform 229" o:spid="_x0000_s1026" style="position:absolute;margin-left:-14.25pt;margin-top:40.5pt;width:462pt;height:153.75pt;z-index:251701248;visibility:visible;mso-wrap-style:square;mso-wrap-distance-left:9pt;mso-wrap-distance-top:0;mso-wrap-distance-right:9pt;mso-wrap-distance-bottom:0;mso-position-horizontal:absolute;mso-position-horizontal-relative:text;mso-position-vertical:absolute;mso-position-vertical-relative:text;v-text-anchor:middle" coordsize="5867400,1952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" path="m5867400,1952625v-15875,-3175,-32466,-3841,-47625,-9525c5809056,1939080,5801439,1929170,5791200,1924050v-8980,-4490,-19050,-6350,-28575,-9525c5666559,1842475,5785076,1934169,5686425,1847850v-11947,-10454,-26153,-18121,-38100,-28575c5634808,1807448,5625169,1791138,5610225,1781175v-23629,-15752,-50800,-25400,-76200,-38100c5514975,1733550,5491935,1729560,5476875,1714500v-9525,-9525,-17367,-21103,-28575,-28575c5439946,1680356,5428953,1680355,5419725,1676400v-69012,-29576,-5442,-12518,-85725,-28575c5321300,1641475,5308312,1635671,5295900,1628775v-16184,-8991,-30436,-21699,-47625,-28575c5233244,1594187,5216525,1593850,5200650,1590675v-44741,-26845,-46639,-31421,-95250,-47625c5092981,1538910,5079557,1538122,5067300,1533525v-13295,-4986,-24756,-14198,-38100,-19050c5007477,1506576,4984665,1502067,4962525,1495425v-9617,-2885,-18730,-7556,-28575,-9525c4911935,1481497,4889500,1479550,4867275,1476375v-9525,-6350,-18336,-13930,-28575,-19050c4825280,1450615,4781735,1434246,4762500,1428750v-12587,-3596,-25681,-5385,-38100,-9525c4677528,1403601,4670214,1392799,4619625,1381125v-21876,-5048,-44450,-6350,-66675,-9525c4473163,1331706,4562062,1371487,4457700,1343025v-144224,-39334,58099,-1429,-104775,-28575c4276279,1276127,4357130,1311269,4238625,1285875v-19635,-4207,-37916,-13280,-57150,-19050c4168936,1263063,4155794,1261440,4143375,1257300v-46872,-15624,-54186,-26426,-104775,-38100c4016724,1214152,3994150,1212850,3971925,1209675v-9525,-6350,-17514,-16100,-28575,-19050c3879172,1173511,3790603,1168080,3724275,1162050v-107689,-53844,47062,18862,-95250,-28575c3618165,1129855,3611169,1118445,3600450,1114425v-15159,-5684,-31750,-6350,-47625,-9525c3540125,1098550,3528020,1090836,3514725,1085850v-12257,-4597,-25513,-5929,-38100,-9525c3410127,1057326,3495163,1073530,3381375,1057275v-54362,-36241,-436,-4918,-66675,-28575c3282496,1017199,3250036,1005893,3219450,990600v-12700,-6350,-24630,-14560,-38100,-19050c3165991,966430,3149600,965200,3133725,962025v-9525,-9525,-17614,-20745,-28575,-28575c3093596,925197,3079462,921296,3067050,914400v-16184,-8991,-31441,-19584,-47625,-28575c3007013,878929,2993366,874300,2981325,866775v-33226,-20766,-35010,-30353,-66675,-47625c2847723,782644,2858937,787879,2809875,771525v-9525,-9525,-17211,-21343,-28575,-28575c2757342,727704,2730500,717550,2705100,704850v-12700,-6350,-26741,-10531,-38100,-19050c2665014,684310,2557659,605034,2543175,590550v-35675,-35675,-15796,-24315,-57150,-38100c2473393,527185,2460382,495484,2438400,476250v-13933,-12191,-32221,-18306,-47625,-28575c2384920,443772,2336027,405162,2324100,400050v-12032,-5157,-25400,-6350,-38100,-9525c2201286,337579,2238216,352372,2181225,333375v-39220,-58830,6818,-3656,-57150,-38100c2093837,278993,2066925,257175,2038350,238125v-9525,-6350,-17469,-16274,-28575,-19050c1978110,211159,1944340,203751,1914525,190500v-80268,-35675,36706,-5994,-76200,-28575c1813879,145628,1800214,134811,1771650,123825v-28113,-10813,-58784,-15105,-85725,-28575c1646510,75542,1637755,68920,1590675,57150v-18736,-4684,-38332,-5182,-57150,-9525c1511003,42428,1489469,33337,1466850,28575,1362644,6637,1336480,8289,1228725,,971550,6350,714009,3944,457200,19050v-15848,932,-23901,21475,-38100,28575c401139,56605,380231,58366,361950,66675v-98085,44584,8549,20550,-114300,38100c131831,178478,183036,161410,104775,180975,73466,201847,82131,199691,47625,209550,3046,222287,19510,209090,,228600e" filled="f" strokecolor="yellow" strokeweight="6pt">
                <v:stroke dashstyle="3 1"/>
                <v:path arrowok="t" o:connecttype="custom" o:connectlocs="5867400,1952625;5819775,1943100;5791200,1924050;5762625,1914525;5686425,1847850;5648325,1819275;5610225,1781175;5534025,1743075;5476875,1714500;5448300,1685925;5419725,1676400;5334000,1647825;5295900,1628775;5248275,1600200;5200650,1590675;5105400,1543050;5067300,1533525;5029200,1514475;4962525,1495425;4933950,1485900;4867275,1476375;4838700,1457325;4762500,1428750;4724400,1419225;4619625,1381125;4552950,1371600;4457700,1343025;4352925,1314450;4238625,1285875;4181475,1266825;4143375,1257300;4038600,1219200;3971925,1209675;3943350,1190625;3724275,1162050;3629025,1133475;3600450,1114425;3552825,1104900;3514725,1085850;3476625,1076325;3381375,1057275;3314700,1028700;3219450,990600;3181350,971550;3133725,962025;3105150,933450;3067050,914400;3019425,885825;2981325,866775;2914650,819150;2809875,771525;2781300,742950;2705100,704850;2667000,685800;2543175,590550;2486025,552450;2438400,476250;2390775,447675;2324100,400050;2286000,390525;2181225,333375;2124075,295275;2038350,238125;2009775,219075;1914525,190500;1838325,161925;1771650,123825;1685925,95250;1590675,57150;1533525,47625;1466850,28575;1228725,0;457200,19050;419100,47625;361950,66675;247650,104775;104775,180975;47625,209550;0,228600" o:connectangles="0,0,0,0,0,0,0,0,0,0,0,0,0,0,0,0,0,0,0,0,0,0,0,0,0,0,0,0,0,0,0,0,0,0,0,0,0,0,0,0,0,0,0,0,0,0,0,0,0,0,0,0,0,0,0,0,0,0,0,0,0,0,0,0,0,0,0,0,0,0,0,0,0,0,0,0,0,0,0"/>
              </v:shape>
            </w:pict>
          </mc:Fallback>
        </mc:AlternateContent>
      </w:r>
      <w:r>
        <w:rPr>
          <w:noProof/>
        </w:rPr>
        <mc:AlternateContent>
          <mc:Choice Requires="wps">
            <w:drawing>
              <wp:anchor distT="0" distB="0" distL="114300" distR="114300" simplePos="0" relativeHeight="251699200" behindDoc="0" locked="0" layoutInCell="1" allowOverlap="1" wp14:anchorId="5A3CF4E2" wp14:editId="6F8B65AE">
                <wp:simplePos x="0" y="0"/>
                <wp:positionH relativeFrom="column">
                  <wp:posOffset>5029200</wp:posOffset>
                </wp:positionH>
                <wp:positionV relativeFrom="paragraph">
                  <wp:posOffset>1936115</wp:posOffset>
                </wp:positionV>
                <wp:extent cx="337185" cy="361950"/>
                <wp:effectExtent l="0" t="19050" r="43815" b="38100"/>
                <wp:wrapNone/>
                <wp:docPr id="232" name="Freeform 232"/>
                <wp:cNvGraphicFramePr/>
                <a:graphic xmlns:a="http://schemas.openxmlformats.org/drawingml/2006/main">
                  <a:graphicData uri="http://schemas.microsoft.com/office/word/2010/wordprocessingShape">
                    <wps:wsp>
                      <wps:cNvSpPr/>
                      <wps:spPr>
                        <a:xfrm>
                          <a:off x="0" y="0"/>
                          <a:ext cx="337185" cy="361950"/>
                        </a:xfrm>
                        <a:custGeom>
                          <a:avLst/>
                          <a:gdLst>
                            <a:gd name="connsiteX0" fmla="*/ 318184 w 337234"/>
                            <a:gd name="connsiteY0" fmla="*/ 104775 h 314325"/>
                            <a:gd name="connsiteX1" fmla="*/ 270559 w 337234"/>
                            <a:gd name="connsiteY1" fmla="*/ 76200 h 314325"/>
                            <a:gd name="connsiteX2" fmla="*/ 241984 w 337234"/>
                            <a:gd name="connsiteY2" fmla="*/ 47625 h 314325"/>
                            <a:gd name="connsiteX3" fmla="*/ 194359 w 337234"/>
                            <a:gd name="connsiteY3" fmla="*/ 38100 h 314325"/>
                            <a:gd name="connsiteX4" fmla="*/ 61009 w 337234"/>
                            <a:gd name="connsiteY4" fmla="*/ 0 h 314325"/>
                            <a:gd name="connsiteX5" fmla="*/ 32434 w 337234"/>
                            <a:gd name="connsiteY5" fmla="*/ 190500 h 314325"/>
                            <a:gd name="connsiteX6" fmla="*/ 61009 w 337234"/>
                            <a:gd name="connsiteY6" fmla="*/ 228600 h 314325"/>
                            <a:gd name="connsiteX7" fmla="*/ 127684 w 337234"/>
                            <a:gd name="connsiteY7" fmla="*/ 276225 h 314325"/>
                            <a:gd name="connsiteX8" fmla="*/ 156259 w 337234"/>
                            <a:gd name="connsiteY8" fmla="*/ 295275 h 314325"/>
                            <a:gd name="connsiteX9" fmla="*/ 232459 w 337234"/>
                            <a:gd name="connsiteY9" fmla="*/ 314325 h 314325"/>
                            <a:gd name="connsiteX10" fmla="*/ 308659 w 337234"/>
                            <a:gd name="connsiteY10" fmla="*/ 295275 h 314325"/>
                            <a:gd name="connsiteX11" fmla="*/ 337234 w 337234"/>
                            <a:gd name="connsiteY11" fmla="*/ 200025 h 314325"/>
                            <a:gd name="connsiteX12" fmla="*/ 327709 w 337234"/>
                            <a:gd name="connsiteY12" fmla="*/ 142875 h 314325"/>
                            <a:gd name="connsiteX13" fmla="*/ 289609 w 337234"/>
                            <a:gd name="connsiteY13" fmla="*/ 114300 h 314325"/>
                            <a:gd name="connsiteX14" fmla="*/ 261034 w 337234"/>
                            <a:gd name="connsiteY14" fmla="*/ 85725 h 314325"/>
                            <a:gd name="connsiteX15" fmla="*/ 232459 w 337234"/>
                            <a:gd name="connsiteY15" fmla="*/ 66675 h 314325"/>
                            <a:gd name="connsiteX16" fmla="*/ 203884 w 337234"/>
                            <a:gd name="connsiteY16" fmla="*/ 57150 h 3143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337234" h="314325">
                              <a:moveTo>
                                <a:pt x="318184" y="104775"/>
                              </a:moveTo>
                              <a:cubicBezTo>
                                <a:pt x="302309" y="95250"/>
                                <a:pt x="285370" y="87308"/>
                                <a:pt x="270559" y="76200"/>
                              </a:cubicBezTo>
                              <a:cubicBezTo>
                                <a:pt x="259783" y="68118"/>
                                <a:pt x="254032" y="53649"/>
                                <a:pt x="241984" y="47625"/>
                              </a:cubicBezTo>
                              <a:cubicBezTo>
                                <a:pt x="227504" y="40385"/>
                                <a:pt x="210134" y="41740"/>
                                <a:pt x="194359" y="38100"/>
                              </a:cubicBezTo>
                              <a:cubicBezTo>
                                <a:pt x="116618" y="20160"/>
                                <a:pt x="129238" y="22743"/>
                                <a:pt x="61009" y="0"/>
                              </a:cubicBezTo>
                              <a:cubicBezTo>
                                <a:pt x="-30808" y="22954"/>
                                <a:pt x="-333" y="2091"/>
                                <a:pt x="32434" y="190500"/>
                              </a:cubicBezTo>
                              <a:cubicBezTo>
                                <a:pt x="35154" y="206140"/>
                                <a:pt x="50678" y="216547"/>
                                <a:pt x="61009" y="228600"/>
                              </a:cubicBezTo>
                              <a:cubicBezTo>
                                <a:pt x="94521" y="267697"/>
                                <a:pt x="82915" y="250643"/>
                                <a:pt x="127684" y="276225"/>
                              </a:cubicBezTo>
                              <a:cubicBezTo>
                                <a:pt x="137623" y="281905"/>
                                <a:pt x="146020" y="290155"/>
                                <a:pt x="156259" y="295275"/>
                              </a:cubicBezTo>
                              <a:cubicBezTo>
                                <a:pt x="175785" y="305038"/>
                                <a:pt x="214345" y="310702"/>
                                <a:pt x="232459" y="314325"/>
                              </a:cubicBezTo>
                              <a:cubicBezTo>
                                <a:pt x="257859" y="307975"/>
                                <a:pt x="285241" y="306984"/>
                                <a:pt x="308659" y="295275"/>
                              </a:cubicBezTo>
                              <a:cubicBezTo>
                                <a:pt x="335316" y="281947"/>
                                <a:pt x="335595" y="211497"/>
                                <a:pt x="337234" y="200025"/>
                              </a:cubicBezTo>
                              <a:cubicBezTo>
                                <a:pt x="334059" y="180975"/>
                                <a:pt x="337088" y="159757"/>
                                <a:pt x="327709" y="142875"/>
                              </a:cubicBezTo>
                              <a:cubicBezTo>
                                <a:pt x="319999" y="128998"/>
                                <a:pt x="301662" y="124631"/>
                                <a:pt x="289609" y="114300"/>
                              </a:cubicBezTo>
                              <a:cubicBezTo>
                                <a:pt x="279382" y="105534"/>
                                <a:pt x="271382" y="94349"/>
                                <a:pt x="261034" y="85725"/>
                              </a:cubicBezTo>
                              <a:cubicBezTo>
                                <a:pt x="252240" y="78396"/>
                                <a:pt x="242698" y="71795"/>
                                <a:pt x="232459" y="66675"/>
                              </a:cubicBezTo>
                              <a:cubicBezTo>
                                <a:pt x="223479" y="62185"/>
                                <a:pt x="203884" y="57150"/>
                                <a:pt x="203884" y="57150"/>
                              </a:cubicBezTo>
                            </a:path>
                          </a:pathLst>
                        </a:custGeom>
                        <a:solidFill>
                          <a:srgbClr val="92D05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B7AE9B8" id="Freeform 232" o:spid="_x0000_s1026" style="position:absolute;margin-left:396pt;margin-top:152.45pt;width:26.55pt;height:28.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37234,314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" path="m318184,104775c302309,95250,285370,87308,270559,76200,259783,68118,254032,53649,241984,47625,227504,40385,210134,41740,194359,38100,116618,20160,129238,22743,61009,,-30808,22954,-333,2091,32434,190500v2720,15640,18244,26047,28575,38100c94521,267697,82915,250643,127684,276225v9939,5680,18336,13930,28575,19050c175785,305038,214345,310702,232459,314325v25400,-6350,52782,-7341,76200,-19050c335316,281947,335595,211497,337234,200025v-3175,-19050,-146,-40268,-9525,-57150c319999,128998,301662,124631,289609,114300,279382,105534,271382,94349,261034,85725,252240,78396,242698,71795,232459,66675v-8980,-4490,-28575,-9525,-28575,-9525e" fillcolor="#92d050" strokecolor="#41719c" strokeweight="1pt">
                <v:stroke joinstyle="miter"/>
                <v:path arrowok="t" o:connecttype="custom" o:connectlocs="318138,120650;270520,87745;241949,54841;194331,43873;61000,0;32429,219364;61000,263236;127665,318077;156236,340014;232425,361950;308614,340014;337185,230332;327661,164523;289567,131618;260996,98714;232425,76777;203854,65809" o:connectangles="0,0,0,0,0,0,0,0,0,0,0,0,0,0,0,0,0"/>
              </v:shape>
            </w:pict>
          </mc:Fallback>
        </mc:AlternateContent>
      </w:r>
      <w:r>
        <w:rPr>
          <w:noProof/>
        </w:rPr>
        <mc:AlternateContent>
          <mc:Choice Requires="wps">
            <w:drawing>
              <wp:anchor distT="0" distB="0" distL="114300" distR="114300" simplePos="0" relativeHeight="251697152" behindDoc="0" locked="0" layoutInCell="1" allowOverlap="1" wp14:anchorId="51C8AD69" wp14:editId="1AB16FE3">
                <wp:simplePos x="0" y="0"/>
                <wp:positionH relativeFrom="column">
                  <wp:posOffset>3653155</wp:posOffset>
                </wp:positionH>
                <wp:positionV relativeFrom="paragraph">
                  <wp:posOffset>1066800</wp:posOffset>
                </wp:positionV>
                <wp:extent cx="337234" cy="314325"/>
                <wp:effectExtent l="0" t="19050" r="43815" b="47625"/>
                <wp:wrapNone/>
                <wp:docPr id="233" name="Freeform 233"/>
                <wp:cNvGraphicFramePr/>
                <a:graphic xmlns:a="http://schemas.openxmlformats.org/drawingml/2006/main">
                  <a:graphicData uri="http://schemas.microsoft.com/office/word/2010/wordprocessingShape">
                    <wps:wsp>
                      <wps:cNvSpPr/>
                      <wps:spPr>
                        <a:xfrm>
                          <a:off x="0" y="0"/>
                          <a:ext cx="337234" cy="314325"/>
                        </a:xfrm>
                        <a:custGeom>
                          <a:avLst/>
                          <a:gdLst>
                            <a:gd name="connsiteX0" fmla="*/ 318184 w 337234"/>
                            <a:gd name="connsiteY0" fmla="*/ 104775 h 314325"/>
                            <a:gd name="connsiteX1" fmla="*/ 270559 w 337234"/>
                            <a:gd name="connsiteY1" fmla="*/ 76200 h 314325"/>
                            <a:gd name="connsiteX2" fmla="*/ 241984 w 337234"/>
                            <a:gd name="connsiteY2" fmla="*/ 47625 h 314325"/>
                            <a:gd name="connsiteX3" fmla="*/ 194359 w 337234"/>
                            <a:gd name="connsiteY3" fmla="*/ 38100 h 314325"/>
                            <a:gd name="connsiteX4" fmla="*/ 61009 w 337234"/>
                            <a:gd name="connsiteY4" fmla="*/ 0 h 314325"/>
                            <a:gd name="connsiteX5" fmla="*/ 32434 w 337234"/>
                            <a:gd name="connsiteY5" fmla="*/ 190500 h 314325"/>
                            <a:gd name="connsiteX6" fmla="*/ 61009 w 337234"/>
                            <a:gd name="connsiteY6" fmla="*/ 228600 h 314325"/>
                            <a:gd name="connsiteX7" fmla="*/ 127684 w 337234"/>
                            <a:gd name="connsiteY7" fmla="*/ 276225 h 314325"/>
                            <a:gd name="connsiteX8" fmla="*/ 156259 w 337234"/>
                            <a:gd name="connsiteY8" fmla="*/ 295275 h 314325"/>
                            <a:gd name="connsiteX9" fmla="*/ 232459 w 337234"/>
                            <a:gd name="connsiteY9" fmla="*/ 314325 h 314325"/>
                            <a:gd name="connsiteX10" fmla="*/ 308659 w 337234"/>
                            <a:gd name="connsiteY10" fmla="*/ 295275 h 314325"/>
                            <a:gd name="connsiteX11" fmla="*/ 337234 w 337234"/>
                            <a:gd name="connsiteY11" fmla="*/ 200025 h 314325"/>
                            <a:gd name="connsiteX12" fmla="*/ 327709 w 337234"/>
                            <a:gd name="connsiteY12" fmla="*/ 142875 h 314325"/>
                            <a:gd name="connsiteX13" fmla="*/ 289609 w 337234"/>
                            <a:gd name="connsiteY13" fmla="*/ 114300 h 314325"/>
                            <a:gd name="connsiteX14" fmla="*/ 261034 w 337234"/>
                            <a:gd name="connsiteY14" fmla="*/ 85725 h 314325"/>
                            <a:gd name="connsiteX15" fmla="*/ 232459 w 337234"/>
                            <a:gd name="connsiteY15" fmla="*/ 66675 h 314325"/>
                            <a:gd name="connsiteX16" fmla="*/ 203884 w 337234"/>
                            <a:gd name="connsiteY16" fmla="*/ 57150 h 3143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337234" h="314325">
                              <a:moveTo>
                                <a:pt x="318184" y="104775"/>
                              </a:moveTo>
                              <a:cubicBezTo>
                                <a:pt x="302309" y="95250"/>
                                <a:pt x="285370" y="87308"/>
                                <a:pt x="270559" y="76200"/>
                              </a:cubicBezTo>
                              <a:cubicBezTo>
                                <a:pt x="259783" y="68118"/>
                                <a:pt x="254032" y="53649"/>
                                <a:pt x="241984" y="47625"/>
                              </a:cubicBezTo>
                              <a:cubicBezTo>
                                <a:pt x="227504" y="40385"/>
                                <a:pt x="210134" y="41740"/>
                                <a:pt x="194359" y="38100"/>
                              </a:cubicBezTo>
                              <a:cubicBezTo>
                                <a:pt x="116618" y="20160"/>
                                <a:pt x="129238" y="22743"/>
                                <a:pt x="61009" y="0"/>
                              </a:cubicBezTo>
                              <a:cubicBezTo>
                                <a:pt x="-30808" y="22954"/>
                                <a:pt x="-333" y="2091"/>
                                <a:pt x="32434" y="190500"/>
                              </a:cubicBezTo>
                              <a:cubicBezTo>
                                <a:pt x="35154" y="206140"/>
                                <a:pt x="50678" y="216547"/>
                                <a:pt x="61009" y="228600"/>
                              </a:cubicBezTo>
                              <a:cubicBezTo>
                                <a:pt x="94521" y="267697"/>
                                <a:pt x="82915" y="250643"/>
                                <a:pt x="127684" y="276225"/>
                              </a:cubicBezTo>
                              <a:cubicBezTo>
                                <a:pt x="137623" y="281905"/>
                                <a:pt x="146020" y="290155"/>
                                <a:pt x="156259" y="295275"/>
                              </a:cubicBezTo>
                              <a:cubicBezTo>
                                <a:pt x="175785" y="305038"/>
                                <a:pt x="214345" y="310702"/>
                                <a:pt x="232459" y="314325"/>
                              </a:cubicBezTo>
                              <a:cubicBezTo>
                                <a:pt x="257859" y="307975"/>
                                <a:pt x="285241" y="306984"/>
                                <a:pt x="308659" y="295275"/>
                              </a:cubicBezTo>
                              <a:cubicBezTo>
                                <a:pt x="335316" y="281947"/>
                                <a:pt x="335595" y="211497"/>
                                <a:pt x="337234" y="200025"/>
                              </a:cubicBezTo>
                              <a:cubicBezTo>
                                <a:pt x="334059" y="180975"/>
                                <a:pt x="337088" y="159757"/>
                                <a:pt x="327709" y="142875"/>
                              </a:cubicBezTo>
                              <a:cubicBezTo>
                                <a:pt x="319999" y="128998"/>
                                <a:pt x="301662" y="124631"/>
                                <a:pt x="289609" y="114300"/>
                              </a:cubicBezTo>
                              <a:cubicBezTo>
                                <a:pt x="279382" y="105534"/>
                                <a:pt x="271382" y="94349"/>
                                <a:pt x="261034" y="85725"/>
                              </a:cubicBezTo>
                              <a:cubicBezTo>
                                <a:pt x="252240" y="78396"/>
                                <a:pt x="242698" y="71795"/>
                                <a:pt x="232459" y="66675"/>
                              </a:cubicBezTo>
                              <a:cubicBezTo>
                                <a:pt x="223479" y="62185"/>
                                <a:pt x="203884" y="57150"/>
                                <a:pt x="203884" y="57150"/>
                              </a:cubicBezTo>
                            </a:path>
                          </a:pathLst>
                        </a:cu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7442E9" id="Freeform 233" o:spid="_x0000_s1026" style="position:absolute;margin-left:287.65pt;margin-top:84pt;width:26.55pt;height:24.75pt;z-index:251697152;visibility:visible;mso-wrap-style:square;mso-wrap-distance-left:9pt;mso-wrap-distance-top:0;mso-wrap-distance-right:9pt;mso-wrap-distance-bottom:0;mso-position-horizontal:absolute;mso-position-horizontal-relative:text;mso-position-vertical:absolute;mso-position-vertical-relative:text;v-text-anchor:middle" coordsize="337234,314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" path="m318184,104775c302309,95250,285370,87308,270559,76200,259783,68118,254032,53649,241984,47625,227504,40385,210134,41740,194359,38100,116618,20160,129238,22743,61009,,-30808,22954,-333,2091,32434,190500v2720,15640,18244,26047,28575,38100c94521,267697,82915,250643,127684,276225v9939,5680,18336,13930,28575,19050c175785,305038,214345,310702,232459,314325v25400,-6350,52782,-7341,76200,-19050c335316,281947,335595,211497,337234,200025v-3175,-19050,-146,-40268,-9525,-57150c319999,128998,301662,124631,289609,114300,279382,105534,271382,94349,261034,85725,252240,78396,242698,71795,232459,66675v-8980,-4490,-28575,-9525,-28575,-9525e" fillcolor="#92d050" strokecolor="#243f60 [1604]" strokeweight="2pt">
                <v:path arrowok="t" o:connecttype="custom" o:connectlocs="318184,104775;270559,76200;241984,47625;194359,38100;61009,0;32434,190500;61009,228600;127684,276225;156259,295275;232459,314325;308659,295275;337234,200025;327709,142875;289609,114300;261034,85725;232459,66675;203884,57150" o:connectangles="0,0,0,0,0,0,0,0,0,0,0,0,0,0,0,0,0"/>
              </v:shape>
            </w:pict>
          </mc:Fallback>
        </mc:AlternateContent>
      </w:r>
      <w:r>
        <w:rPr>
          <w:noProof/>
        </w:rPr>
        <mc:AlternateContent>
          <mc:Choice Requires="wps">
            <w:drawing>
              <wp:anchor distT="0" distB="0" distL="114300" distR="114300" simplePos="0" relativeHeight="251696128" behindDoc="0" locked="0" layoutInCell="1" allowOverlap="1" wp14:anchorId="241E09AB" wp14:editId="2F65B36C">
                <wp:simplePos x="0" y="0"/>
                <wp:positionH relativeFrom="column">
                  <wp:posOffset>667467</wp:posOffset>
                </wp:positionH>
                <wp:positionV relativeFrom="paragraph">
                  <wp:posOffset>1133475</wp:posOffset>
                </wp:positionV>
                <wp:extent cx="4618908" cy="2219325"/>
                <wp:effectExtent l="19050" t="19050" r="10795" b="47625"/>
                <wp:wrapNone/>
                <wp:docPr id="234" name="Freeform 234"/>
                <wp:cNvGraphicFramePr/>
                <a:graphic xmlns:a="http://schemas.openxmlformats.org/drawingml/2006/main">
                  <a:graphicData uri="http://schemas.microsoft.com/office/word/2010/wordprocessingShape">
                    <wps:wsp>
                      <wps:cNvSpPr/>
                      <wps:spPr>
                        <a:xfrm>
                          <a:off x="0" y="0"/>
                          <a:ext cx="4618908" cy="2219325"/>
                        </a:xfrm>
                        <a:custGeom>
                          <a:avLst/>
                          <a:gdLst>
                            <a:gd name="connsiteX0" fmla="*/ 4618908 w 4618908"/>
                            <a:gd name="connsiteY0" fmla="*/ 1333500 h 2219325"/>
                            <a:gd name="connsiteX1" fmla="*/ 4542708 w 4618908"/>
                            <a:gd name="connsiteY1" fmla="*/ 1304925 h 2219325"/>
                            <a:gd name="connsiteX2" fmla="*/ 3723558 w 4618908"/>
                            <a:gd name="connsiteY2" fmla="*/ 1295400 h 2219325"/>
                            <a:gd name="connsiteX3" fmla="*/ 3609258 w 4618908"/>
                            <a:gd name="connsiteY3" fmla="*/ 1314450 h 2219325"/>
                            <a:gd name="connsiteX4" fmla="*/ 3552108 w 4618908"/>
                            <a:gd name="connsiteY4" fmla="*/ 1352550 h 2219325"/>
                            <a:gd name="connsiteX5" fmla="*/ 3475908 w 4618908"/>
                            <a:gd name="connsiteY5" fmla="*/ 1381125 h 2219325"/>
                            <a:gd name="connsiteX6" fmla="*/ 3294933 w 4618908"/>
                            <a:gd name="connsiteY6" fmla="*/ 1371600 h 2219325"/>
                            <a:gd name="connsiteX7" fmla="*/ 3256833 w 4618908"/>
                            <a:gd name="connsiteY7" fmla="*/ 1314450 h 2219325"/>
                            <a:gd name="connsiteX8" fmla="*/ 3199683 w 4618908"/>
                            <a:gd name="connsiteY8" fmla="*/ 1276350 h 2219325"/>
                            <a:gd name="connsiteX9" fmla="*/ 3142533 w 4618908"/>
                            <a:gd name="connsiteY9" fmla="*/ 1228725 h 2219325"/>
                            <a:gd name="connsiteX10" fmla="*/ 3113958 w 4618908"/>
                            <a:gd name="connsiteY10" fmla="*/ 1219200 h 2219325"/>
                            <a:gd name="connsiteX11" fmla="*/ 2923458 w 4618908"/>
                            <a:gd name="connsiteY11" fmla="*/ 1190625 h 2219325"/>
                            <a:gd name="connsiteX12" fmla="*/ 2656758 w 4618908"/>
                            <a:gd name="connsiteY12" fmla="*/ 1238250 h 2219325"/>
                            <a:gd name="connsiteX13" fmla="*/ 2647233 w 4618908"/>
                            <a:gd name="connsiteY13" fmla="*/ 1343025 h 2219325"/>
                            <a:gd name="connsiteX14" fmla="*/ 2628183 w 4618908"/>
                            <a:gd name="connsiteY14" fmla="*/ 1409700 h 2219325"/>
                            <a:gd name="connsiteX15" fmla="*/ 2647233 w 4618908"/>
                            <a:gd name="connsiteY15" fmla="*/ 1533525 h 2219325"/>
                            <a:gd name="connsiteX16" fmla="*/ 2666283 w 4618908"/>
                            <a:gd name="connsiteY16" fmla="*/ 1628775 h 2219325"/>
                            <a:gd name="connsiteX17" fmla="*/ 2666283 w 4618908"/>
                            <a:gd name="connsiteY17" fmla="*/ 1905000 h 2219325"/>
                            <a:gd name="connsiteX18" fmla="*/ 2637708 w 4618908"/>
                            <a:gd name="connsiteY18" fmla="*/ 1914525 h 2219325"/>
                            <a:gd name="connsiteX19" fmla="*/ 2590083 w 4618908"/>
                            <a:gd name="connsiteY19" fmla="*/ 1924050 h 2219325"/>
                            <a:gd name="connsiteX20" fmla="*/ 2551983 w 4618908"/>
                            <a:gd name="connsiteY20" fmla="*/ 1933575 h 2219325"/>
                            <a:gd name="connsiteX21" fmla="*/ 2313858 w 4618908"/>
                            <a:gd name="connsiteY21" fmla="*/ 1924050 h 2219325"/>
                            <a:gd name="connsiteX22" fmla="*/ 2285283 w 4618908"/>
                            <a:gd name="connsiteY22" fmla="*/ 1905000 h 2219325"/>
                            <a:gd name="connsiteX23" fmla="*/ 2256708 w 4618908"/>
                            <a:gd name="connsiteY23" fmla="*/ 1895475 h 2219325"/>
                            <a:gd name="connsiteX24" fmla="*/ 2113833 w 4618908"/>
                            <a:gd name="connsiteY24" fmla="*/ 1838325 h 2219325"/>
                            <a:gd name="connsiteX25" fmla="*/ 1847133 w 4618908"/>
                            <a:gd name="connsiteY25" fmla="*/ 1876425 h 2219325"/>
                            <a:gd name="connsiteX26" fmla="*/ 1818558 w 4618908"/>
                            <a:gd name="connsiteY26" fmla="*/ 1895475 h 2219325"/>
                            <a:gd name="connsiteX27" fmla="*/ 1770933 w 4618908"/>
                            <a:gd name="connsiteY27" fmla="*/ 1914525 h 2219325"/>
                            <a:gd name="connsiteX28" fmla="*/ 1742358 w 4618908"/>
                            <a:gd name="connsiteY28" fmla="*/ 1933575 h 2219325"/>
                            <a:gd name="connsiteX29" fmla="*/ 1704258 w 4618908"/>
                            <a:gd name="connsiteY29" fmla="*/ 1962150 h 2219325"/>
                            <a:gd name="connsiteX30" fmla="*/ 1647108 w 4618908"/>
                            <a:gd name="connsiteY30" fmla="*/ 1981200 h 2219325"/>
                            <a:gd name="connsiteX31" fmla="*/ 1589958 w 4618908"/>
                            <a:gd name="connsiteY31" fmla="*/ 2038350 h 2219325"/>
                            <a:gd name="connsiteX32" fmla="*/ 1504233 w 4618908"/>
                            <a:gd name="connsiteY32" fmla="*/ 2095500 h 2219325"/>
                            <a:gd name="connsiteX33" fmla="*/ 1466133 w 4618908"/>
                            <a:gd name="connsiteY33" fmla="*/ 2114550 h 2219325"/>
                            <a:gd name="connsiteX34" fmla="*/ 1437558 w 4618908"/>
                            <a:gd name="connsiteY34" fmla="*/ 2133600 h 2219325"/>
                            <a:gd name="connsiteX35" fmla="*/ 1370883 w 4618908"/>
                            <a:gd name="connsiteY35" fmla="*/ 2143125 h 2219325"/>
                            <a:gd name="connsiteX36" fmla="*/ 1332783 w 4618908"/>
                            <a:gd name="connsiteY36" fmla="*/ 2152650 h 2219325"/>
                            <a:gd name="connsiteX37" fmla="*/ 1208958 w 4618908"/>
                            <a:gd name="connsiteY37" fmla="*/ 2190750 h 2219325"/>
                            <a:gd name="connsiteX38" fmla="*/ 1151808 w 4618908"/>
                            <a:gd name="connsiteY38" fmla="*/ 2209800 h 2219325"/>
                            <a:gd name="connsiteX39" fmla="*/ 989883 w 4618908"/>
                            <a:gd name="connsiteY39" fmla="*/ 2219325 h 2219325"/>
                            <a:gd name="connsiteX40" fmla="*/ 847008 w 4618908"/>
                            <a:gd name="connsiteY40" fmla="*/ 2209800 h 2219325"/>
                            <a:gd name="connsiteX41" fmla="*/ 818433 w 4618908"/>
                            <a:gd name="connsiteY41" fmla="*/ 2190750 h 2219325"/>
                            <a:gd name="connsiteX42" fmla="*/ 780333 w 4618908"/>
                            <a:gd name="connsiteY42" fmla="*/ 2162175 h 2219325"/>
                            <a:gd name="connsiteX43" fmla="*/ 761283 w 4618908"/>
                            <a:gd name="connsiteY43" fmla="*/ 1990725 h 2219325"/>
                            <a:gd name="connsiteX44" fmla="*/ 751758 w 4618908"/>
                            <a:gd name="connsiteY44" fmla="*/ 1952625 h 2219325"/>
                            <a:gd name="connsiteX45" fmla="*/ 723183 w 4618908"/>
                            <a:gd name="connsiteY45" fmla="*/ 1924050 h 2219325"/>
                            <a:gd name="connsiteX46" fmla="*/ 694608 w 4618908"/>
                            <a:gd name="connsiteY46" fmla="*/ 1885950 h 2219325"/>
                            <a:gd name="connsiteX47" fmla="*/ 646983 w 4618908"/>
                            <a:gd name="connsiteY47" fmla="*/ 1838325 h 2219325"/>
                            <a:gd name="connsiteX48" fmla="*/ 599358 w 4618908"/>
                            <a:gd name="connsiteY48" fmla="*/ 1781175 h 2219325"/>
                            <a:gd name="connsiteX49" fmla="*/ 589833 w 4618908"/>
                            <a:gd name="connsiteY49" fmla="*/ 1752600 h 2219325"/>
                            <a:gd name="connsiteX50" fmla="*/ 561258 w 4618908"/>
                            <a:gd name="connsiteY50" fmla="*/ 1724025 h 2219325"/>
                            <a:gd name="connsiteX51" fmla="*/ 542208 w 4618908"/>
                            <a:gd name="connsiteY51" fmla="*/ 1695450 h 2219325"/>
                            <a:gd name="connsiteX52" fmla="*/ 523158 w 4618908"/>
                            <a:gd name="connsiteY52" fmla="*/ 1562100 h 2219325"/>
                            <a:gd name="connsiteX53" fmla="*/ 513633 w 4618908"/>
                            <a:gd name="connsiteY53" fmla="*/ 1524000 h 2219325"/>
                            <a:gd name="connsiteX54" fmla="*/ 466008 w 4618908"/>
                            <a:gd name="connsiteY54" fmla="*/ 1447800 h 2219325"/>
                            <a:gd name="connsiteX55" fmla="*/ 418383 w 4618908"/>
                            <a:gd name="connsiteY55" fmla="*/ 1381125 h 2219325"/>
                            <a:gd name="connsiteX56" fmla="*/ 399333 w 4618908"/>
                            <a:gd name="connsiteY56" fmla="*/ 1352550 h 2219325"/>
                            <a:gd name="connsiteX57" fmla="*/ 361233 w 4618908"/>
                            <a:gd name="connsiteY57" fmla="*/ 1314450 h 2219325"/>
                            <a:gd name="connsiteX58" fmla="*/ 313608 w 4618908"/>
                            <a:gd name="connsiteY58" fmla="*/ 1209675 h 2219325"/>
                            <a:gd name="connsiteX59" fmla="*/ 285033 w 4618908"/>
                            <a:gd name="connsiteY59" fmla="*/ 1162050 h 2219325"/>
                            <a:gd name="connsiteX60" fmla="*/ 256458 w 4618908"/>
                            <a:gd name="connsiteY60" fmla="*/ 1143000 h 2219325"/>
                            <a:gd name="connsiteX61" fmla="*/ 218358 w 4618908"/>
                            <a:gd name="connsiteY61" fmla="*/ 1104900 h 2219325"/>
                            <a:gd name="connsiteX62" fmla="*/ 161208 w 4618908"/>
                            <a:gd name="connsiteY62" fmla="*/ 1057275 h 2219325"/>
                            <a:gd name="connsiteX63" fmla="*/ 142158 w 4618908"/>
                            <a:gd name="connsiteY63" fmla="*/ 1028700 h 2219325"/>
                            <a:gd name="connsiteX64" fmla="*/ 56433 w 4618908"/>
                            <a:gd name="connsiteY64" fmla="*/ 933450 h 2219325"/>
                            <a:gd name="connsiteX65" fmla="*/ 37383 w 4618908"/>
                            <a:gd name="connsiteY65" fmla="*/ 895350 h 2219325"/>
                            <a:gd name="connsiteX66" fmla="*/ 18333 w 4618908"/>
                            <a:gd name="connsiteY66" fmla="*/ 866775 h 2219325"/>
                            <a:gd name="connsiteX67" fmla="*/ 18333 w 4618908"/>
                            <a:gd name="connsiteY67" fmla="*/ 590550 h 2219325"/>
                            <a:gd name="connsiteX68" fmla="*/ 56433 w 4618908"/>
                            <a:gd name="connsiteY68" fmla="*/ 552450 h 2219325"/>
                            <a:gd name="connsiteX69" fmla="*/ 94533 w 4618908"/>
                            <a:gd name="connsiteY69" fmla="*/ 180975 h 2219325"/>
                            <a:gd name="connsiteX70" fmla="*/ 180258 w 4618908"/>
                            <a:gd name="connsiteY70" fmla="*/ 133350 h 2219325"/>
                            <a:gd name="connsiteX71" fmla="*/ 237408 w 4618908"/>
                            <a:gd name="connsiteY71" fmla="*/ 95250 h 2219325"/>
                            <a:gd name="connsiteX72" fmla="*/ 265983 w 4618908"/>
                            <a:gd name="connsiteY72" fmla="*/ 66675 h 2219325"/>
                            <a:gd name="connsiteX73" fmla="*/ 323133 w 4618908"/>
                            <a:gd name="connsiteY73" fmla="*/ 28575 h 2219325"/>
                            <a:gd name="connsiteX74" fmla="*/ 332658 w 4618908"/>
                            <a:gd name="connsiteY74" fmla="*/ 0 h 22193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Lst>
                          <a:rect l="l" t="t" r="r" b="b"/>
                          <a:pathLst>
                            <a:path w="4618908" h="2219325">
                              <a:moveTo>
                                <a:pt x="4618908" y="1333500"/>
                              </a:moveTo>
                              <a:cubicBezTo>
                                <a:pt x="4593508" y="1323975"/>
                                <a:pt x="4569529" y="1308989"/>
                                <a:pt x="4542708" y="1304925"/>
                              </a:cubicBezTo>
                              <a:cubicBezTo>
                                <a:pt x="4295158" y="1267417"/>
                                <a:pt x="3937439" y="1291894"/>
                                <a:pt x="3723558" y="1295400"/>
                              </a:cubicBezTo>
                              <a:cubicBezTo>
                                <a:pt x="3716408" y="1296294"/>
                                <a:pt x="3630236" y="1303961"/>
                                <a:pt x="3609258" y="1314450"/>
                              </a:cubicBezTo>
                              <a:cubicBezTo>
                                <a:pt x="3588780" y="1324689"/>
                                <a:pt x="3574320" y="1346997"/>
                                <a:pt x="3552108" y="1352550"/>
                              </a:cubicBezTo>
                              <a:cubicBezTo>
                                <a:pt x="3500233" y="1365519"/>
                                <a:pt x="3525717" y="1356221"/>
                                <a:pt x="3475908" y="1381125"/>
                              </a:cubicBezTo>
                              <a:cubicBezTo>
                                <a:pt x="3415583" y="1377950"/>
                                <a:pt x="3354367" y="1382406"/>
                                <a:pt x="3294933" y="1371600"/>
                              </a:cubicBezTo>
                              <a:cubicBezTo>
                                <a:pt x="3249725" y="1363380"/>
                                <a:pt x="3277723" y="1335340"/>
                                <a:pt x="3256833" y="1314450"/>
                              </a:cubicBezTo>
                              <a:cubicBezTo>
                                <a:pt x="3240644" y="1298261"/>
                                <a:pt x="3215872" y="1292539"/>
                                <a:pt x="3199683" y="1276350"/>
                              </a:cubicBezTo>
                              <a:cubicBezTo>
                                <a:pt x="3178617" y="1255284"/>
                                <a:pt x="3169055" y="1241986"/>
                                <a:pt x="3142533" y="1228725"/>
                              </a:cubicBezTo>
                              <a:cubicBezTo>
                                <a:pt x="3133553" y="1224235"/>
                                <a:pt x="3123850" y="1220920"/>
                                <a:pt x="3113958" y="1219200"/>
                              </a:cubicBezTo>
                              <a:cubicBezTo>
                                <a:pt x="3050697" y="1208198"/>
                                <a:pt x="2923458" y="1190625"/>
                                <a:pt x="2923458" y="1190625"/>
                              </a:cubicBezTo>
                              <a:cubicBezTo>
                                <a:pt x="2837777" y="1196972"/>
                                <a:pt x="2672266" y="1129697"/>
                                <a:pt x="2656758" y="1238250"/>
                              </a:cubicBezTo>
                              <a:cubicBezTo>
                                <a:pt x="2651798" y="1272967"/>
                                <a:pt x="2651868" y="1308264"/>
                                <a:pt x="2647233" y="1343025"/>
                              </a:cubicBezTo>
                              <a:cubicBezTo>
                                <a:pt x="2644575" y="1362959"/>
                                <a:pt x="2634713" y="1390110"/>
                                <a:pt x="2628183" y="1409700"/>
                              </a:cubicBezTo>
                              <a:cubicBezTo>
                                <a:pt x="2634294" y="1452477"/>
                                <a:pt x="2639303" y="1491234"/>
                                <a:pt x="2647233" y="1533525"/>
                              </a:cubicBezTo>
                              <a:cubicBezTo>
                                <a:pt x="2653200" y="1565349"/>
                                <a:pt x="2659933" y="1597025"/>
                                <a:pt x="2666283" y="1628775"/>
                              </a:cubicBezTo>
                              <a:cubicBezTo>
                                <a:pt x="2667681" y="1655336"/>
                                <a:pt x="2686997" y="1848035"/>
                                <a:pt x="2666283" y="1905000"/>
                              </a:cubicBezTo>
                              <a:cubicBezTo>
                                <a:pt x="2662852" y="1914436"/>
                                <a:pt x="2647448" y="1912090"/>
                                <a:pt x="2637708" y="1914525"/>
                              </a:cubicBezTo>
                              <a:cubicBezTo>
                                <a:pt x="2622002" y="1918452"/>
                                <a:pt x="2605887" y="1920538"/>
                                <a:pt x="2590083" y="1924050"/>
                              </a:cubicBezTo>
                              <a:cubicBezTo>
                                <a:pt x="2577304" y="1926890"/>
                                <a:pt x="2564683" y="1930400"/>
                                <a:pt x="2551983" y="1933575"/>
                              </a:cubicBezTo>
                              <a:cubicBezTo>
                                <a:pt x="2472608" y="1930400"/>
                                <a:pt x="2392844" y="1932513"/>
                                <a:pt x="2313858" y="1924050"/>
                              </a:cubicBezTo>
                              <a:cubicBezTo>
                                <a:pt x="2302476" y="1922830"/>
                                <a:pt x="2295522" y="1910120"/>
                                <a:pt x="2285283" y="1905000"/>
                              </a:cubicBezTo>
                              <a:cubicBezTo>
                                <a:pt x="2276303" y="1900510"/>
                                <a:pt x="2265824" y="1899682"/>
                                <a:pt x="2256708" y="1895475"/>
                              </a:cubicBezTo>
                              <a:cubicBezTo>
                                <a:pt x="2130841" y="1837383"/>
                                <a:pt x="2203626" y="1856284"/>
                                <a:pt x="2113833" y="1838325"/>
                              </a:cubicBezTo>
                              <a:cubicBezTo>
                                <a:pt x="1844089" y="1849564"/>
                                <a:pt x="1951509" y="1801871"/>
                                <a:pt x="1847133" y="1876425"/>
                              </a:cubicBezTo>
                              <a:cubicBezTo>
                                <a:pt x="1837818" y="1883079"/>
                                <a:pt x="1828797" y="1890355"/>
                                <a:pt x="1818558" y="1895475"/>
                              </a:cubicBezTo>
                              <a:cubicBezTo>
                                <a:pt x="1803265" y="1903121"/>
                                <a:pt x="1786226" y="1906879"/>
                                <a:pt x="1770933" y="1914525"/>
                              </a:cubicBezTo>
                              <a:cubicBezTo>
                                <a:pt x="1760694" y="1919645"/>
                                <a:pt x="1751673" y="1926921"/>
                                <a:pt x="1742358" y="1933575"/>
                              </a:cubicBezTo>
                              <a:cubicBezTo>
                                <a:pt x="1729440" y="1942802"/>
                                <a:pt x="1718457" y="1955050"/>
                                <a:pt x="1704258" y="1962150"/>
                              </a:cubicBezTo>
                              <a:cubicBezTo>
                                <a:pt x="1686297" y="1971130"/>
                                <a:pt x="1647108" y="1981200"/>
                                <a:pt x="1647108" y="1981200"/>
                              </a:cubicBezTo>
                              <a:cubicBezTo>
                                <a:pt x="1628058" y="2000250"/>
                                <a:pt x="1612374" y="2023406"/>
                                <a:pt x="1589958" y="2038350"/>
                              </a:cubicBezTo>
                              <a:cubicBezTo>
                                <a:pt x="1561383" y="2057400"/>
                                <a:pt x="1534950" y="2080141"/>
                                <a:pt x="1504233" y="2095500"/>
                              </a:cubicBezTo>
                              <a:cubicBezTo>
                                <a:pt x="1491533" y="2101850"/>
                                <a:pt x="1478461" y="2107505"/>
                                <a:pt x="1466133" y="2114550"/>
                              </a:cubicBezTo>
                              <a:cubicBezTo>
                                <a:pt x="1456194" y="2120230"/>
                                <a:pt x="1448523" y="2130311"/>
                                <a:pt x="1437558" y="2133600"/>
                              </a:cubicBezTo>
                              <a:cubicBezTo>
                                <a:pt x="1416054" y="2140051"/>
                                <a:pt x="1392972" y="2139109"/>
                                <a:pt x="1370883" y="2143125"/>
                              </a:cubicBezTo>
                              <a:cubicBezTo>
                                <a:pt x="1358003" y="2145467"/>
                                <a:pt x="1345483" y="2149475"/>
                                <a:pt x="1332783" y="2152650"/>
                              </a:cubicBezTo>
                              <a:cubicBezTo>
                                <a:pt x="1247376" y="2203894"/>
                                <a:pt x="1325420" y="2165794"/>
                                <a:pt x="1208958" y="2190750"/>
                              </a:cubicBezTo>
                              <a:cubicBezTo>
                                <a:pt x="1189323" y="2194957"/>
                                <a:pt x="1171854" y="2208621"/>
                                <a:pt x="1151808" y="2209800"/>
                              </a:cubicBezTo>
                              <a:lnTo>
                                <a:pt x="989883" y="2219325"/>
                              </a:lnTo>
                              <a:cubicBezTo>
                                <a:pt x="942258" y="2216150"/>
                                <a:pt x="894089" y="2217647"/>
                                <a:pt x="847008" y="2209800"/>
                              </a:cubicBezTo>
                              <a:cubicBezTo>
                                <a:pt x="835716" y="2207918"/>
                                <a:pt x="827748" y="2197404"/>
                                <a:pt x="818433" y="2190750"/>
                              </a:cubicBezTo>
                              <a:cubicBezTo>
                                <a:pt x="805515" y="2181523"/>
                                <a:pt x="793033" y="2171700"/>
                                <a:pt x="780333" y="2162175"/>
                              </a:cubicBezTo>
                              <a:cubicBezTo>
                                <a:pt x="753900" y="2082876"/>
                                <a:pt x="780101" y="2169492"/>
                                <a:pt x="761283" y="1990725"/>
                              </a:cubicBezTo>
                              <a:cubicBezTo>
                                <a:pt x="759913" y="1977706"/>
                                <a:pt x="758253" y="1963991"/>
                                <a:pt x="751758" y="1952625"/>
                              </a:cubicBezTo>
                              <a:cubicBezTo>
                                <a:pt x="745075" y="1940929"/>
                                <a:pt x="731949" y="1934277"/>
                                <a:pt x="723183" y="1924050"/>
                              </a:cubicBezTo>
                              <a:cubicBezTo>
                                <a:pt x="712852" y="1911997"/>
                                <a:pt x="703022" y="1899412"/>
                                <a:pt x="694608" y="1885950"/>
                              </a:cubicBezTo>
                              <a:cubicBezTo>
                                <a:pt x="663634" y="1836392"/>
                                <a:pt x="694285" y="1854092"/>
                                <a:pt x="646983" y="1838325"/>
                              </a:cubicBezTo>
                              <a:cubicBezTo>
                                <a:pt x="625144" y="1772807"/>
                                <a:pt x="657023" y="1850373"/>
                                <a:pt x="599358" y="1781175"/>
                              </a:cubicBezTo>
                              <a:cubicBezTo>
                                <a:pt x="592930" y="1773462"/>
                                <a:pt x="595402" y="1760954"/>
                                <a:pt x="589833" y="1752600"/>
                              </a:cubicBezTo>
                              <a:cubicBezTo>
                                <a:pt x="582361" y="1741392"/>
                                <a:pt x="569882" y="1734373"/>
                                <a:pt x="561258" y="1724025"/>
                              </a:cubicBezTo>
                              <a:cubicBezTo>
                                <a:pt x="553929" y="1715231"/>
                                <a:pt x="548558" y="1704975"/>
                                <a:pt x="542208" y="1695450"/>
                              </a:cubicBezTo>
                              <a:cubicBezTo>
                                <a:pt x="533887" y="1620564"/>
                                <a:pt x="536637" y="1622754"/>
                                <a:pt x="523158" y="1562100"/>
                              </a:cubicBezTo>
                              <a:cubicBezTo>
                                <a:pt x="520318" y="1549321"/>
                                <a:pt x="518230" y="1536257"/>
                                <a:pt x="513633" y="1524000"/>
                              </a:cubicBezTo>
                              <a:cubicBezTo>
                                <a:pt x="489733" y="1460267"/>
                                <a:pt x="500587" y="1510042"/>
                                <a:pt x="466008" y="1447800"/>
                              </a:cubicBezTo>
                              <a:cubicBezTo>
                                <a:pt x="428314" y="1379951"/>
                                <a:pt x="470820" y="1416083"/>
                                <a:pt x="418383" y="1381125"/>
                              </a:cubicBezTo>
                              <a:cubicBezTo>
                                <a:pt x="412033" y="1371600"/>
                                <a:pt x="406783" y="1361242"/>
                                <a:pt x="399333" y="1352550"/>
                              </a:cubicBezTo>
                              <a:cubicBezTo>
                                <a:pt x="387644" y="1338913"/>
                                <a:pt x="368759" y="1330757"/>
                                <a:pt x="361233" y="1314450"/>
                              </a:cubicBezTo>
                              <a:cubicBezTo>
                                <a:pt x="306203" y="1195219"/>
                                <a:pt x="379638" y="1253695"/>
                                <a:pt x="313608" y="1209675"/>
                              </a:cubicBezTo>
                              <a:cubicBezTo>
                                <a:pt x="304083" y="1193800"/>
                                <a:pt x="297081" y="1176106"/>
                                <a:pt x="285033" y="1162050"/>
                              </a:cubicBezTo>
                              <a:cubicBezTo>
                                <a:pt x="277583" y="1153358"/>
                                <a:pt x="265150" y="1150450"/>
                                <a:pt x="256458" y="1143000"/>
                              </a:cubicBezTo>
                              <a:cubicBezTo>
                                <a:pt x="242821" y="1131311"/>
                                <a:pt x="231995" y="1116589"/>
                                <a:pt x="218358" y="1104900"/>
                              </a:cubicBezTo>
                              <a:cubicBezTo>
                                <a:pt x="174652" y="1067438"/>
                                <a:pt x="202494" y="1106818"/>
                                <a:pt x="161208" y="1057275"/>
                              </a:cubicBezTo>
                              <a:cubicBezTo>
                                <a:pt x="153879" y="1048481"/>
                                <a:pt x="149763" y="1037256"/>
                                <a:pt x="142158" y="1028700"/>
                              </a:cubicBezTo>
                              <a:cubicBezTo>
                                <a:pt x="98414" y="979488"/>
                                <a:pt x="86658" y="981811"/>
                                <a:pt x="56433" y="933450"/>
                              </a:cubicBezTo>
                              <a:cubicBezTo>
                                <a:pt x="48908" y="921409"/>
                                <a:pt x="44428" y="907678"/>
                                <a:pt x="37383" y="895350"/>
                              </a:cubicBezTo>
                              <a:cubicBezTo>
                                <a:pt x="31703" y="885411"/>
                                <a:pt x="24683" y="876300"/>
                                <a:pt x="18333" y="866775"/>
                              </a:cubicBezTo>
                              <a:cubicBezTo>
                                <a:pt x="-2391" y="763155"/>
                                <a:pt x="-9570" y="746806"/>
                                <a:pt x="18333" y="590550"/>
                              </a:cubicBezTo>
                              <a:cubicBezTo>
                                <a:pt x="21490" y="572869"/>
                                <a:pt x="43733" y="565150"/>
                                <a:pt x="56433" y="552450"/>
                              </a:cubicBezTo>
                              <a:cubicBezTo>
                                <a:pt x="69133" y="428625"/>
                                <a:pt x="66338" y="302214"/>
                                <a:pt x="94533" y="180975"/>
                              </a:cubicBezTo>
                              <a:cubicBezTo>
                                <a:pt x="103283" y="143349"/>
                                <a:pt x="154851" y="147465"/>
                                <a:pt x="180258" y="133350"/>
                              </a:cubicBezTo>
                              <a:cubicBezTo>
                                <a:pt x="200272" y="122231"/>
                                <a:pt x="221219" y="111439"/>
                                <a:pt x="237408" y="95250"/>
                              </a:cubicBezTo>
                              <a:cubicBezTo>
                                <a:pt x="246933" y="85725"/>
                                <a:pt x="255350" y="74945"/>
                                <a:pt x="265983" y="66675"/>
                              </a:cubicBezTo>
                              <a:cubicBezTo>
                                <a:pt x="284055" y="52619"/>
                                <a:pt x="323133" y="28575"/>
                                <a:pt x="323133" y="28575"/>
                              </a:cubicBezTo>
                              <a:lnTo>
                                <a:pt x="332658" y="0"/>
                              </a:lnTo>
                            </a:path>
                          </a:pathLst>
                        </a:custGeom>
                        <a:noFill/>
                        <a:ln w="381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181431" id="Freeform 234" o:spid="_x0000_s1026" style="position:absolute;margin-left:52.55pt;margin-top:89.25pt;width:363.7pt;height:174.75pt;z-index:251696128;visibility:visible;mso-wrap-style:square;mso-wrap-distance-left:9pt;mso-wrap-distance-top:0;mso-wrap-distance-right:9pt;mso-wrap-distance-bottom:0;mso-position-horizontal:absolute;mso-position-horizontal-relative:text;mso-position-vertical:absolute;mso-position-vertical-relative:text;v-text-anchor:middle" coordsize="4618908,2219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" path="m4618908,1333500v-25400,-9525,-49379,-24511,-76200,-28575c4295158,1267417,3937439,1291894,3723558,1295400v-7150,894,-93322,8561,-114300,19050c3588780,1324689,3574320,1346997,3552108,1352550v-51875,12969,-26391,3671,-76200,28575c3415583,1377950,3354367,1382406,3294933,1371600v-45208,-8220,-17210,-36260,-38100,-57150c3240644,1298261,3215872,1292539,3199683,1276350v-21066,-21066,-30628,-34364,-57150,-47625c3133553,1224235,3123850,1220920,3113958,1219200v-63261,-11002,-190500,-28575,-190500,-28575c2837777,1196972,2672266,1129697,2656758,1238250v-4960,34717,-4890,70014,-9525,104775c2644575,1362959,2634713,1390110,2628183,1409700v6111,42777,11120,81534,19050,123825c2653200,1565349,2659933,1597025,2666283,1628775v1398,26561,20714,219260,,276225c2662852,1914436,2647448,1912090,2637708,1914525v-15706,3927,-31821,6013,-47625,9525c2577304,1926890,2564683,1930400,2551983,1933575v-79375,-3175,-159139,-1062,-238125,-9525c2302476,1922830,2295522,1910120,2285283,1905000v-8980,-4490,-19459,-5318,-28575,-9525c2130841,1837383,2203626,1856284,2113833,1838325v-269744,11239,-162324,-36454,-266700,38100c1837818,1883079,1828797,1890355,1818558,1895475v-15293,7646,-32332,11404,-47625,19050c1760694,1919645,1751673,1926921,1742358,1933575v-12918,9227,-23901,21475,-38100,28575c1686297,1971130,1647108,1981200,1647108,1981200v-19050,19050,-34734,42206,-57150,57150c1561383,2057400,1534950,2080141,1504233,2095500v-12700,6350,-25772,12005,-38100,19050c1456194,2120230,1448523,2130311,1437558,2133600v-21504,6451,-44586,5509,-66675,9525c1358003,2145467,1345483,2149475,1332783,2152650v-85407,51244,-7363,13144,-123825,38100c1189323,2194957,1171854,2208621,1151808,2209800r-161925,9525c942258,2216150,894089,2217647,847008,2209800v-11292,-1882,-19260,-12396,-28575,-19050c805515,2181523,793033,2171700,780333,2162175v-26433,-79299,-232,7317,-19050,-171450c759913,1977706,758253,1963991,751758,1952625v-6683,-11696,-19809,-18348,-28575,-28575c712852,1911997,703022,1899412,694608,1885950v-30974,-49558,-323,-31858,-47625,-47625c625144,1772807,657023,1850373,599358,1781175v-6428,-7713,-3956,-20221,-9525,-28575c582361,1741392,569882,1734373,561258,1724025v-7329,-8794,-12700,-19050,-19050,-28575c533887,1620564,536637,1622754,523158,1562100v-2840,-12779,-4928,-25843,-9525,-38100c489733,1460267,500587,1510042,466008,1447800v-37694,-67849,4812,-31717,-47625,-66675c412033,1371600,406783,1361242,399333,1352550v-11689,-13637,-30574,-21793,-38100,-38100c306203,1195219,379638,1253695,313608,1209675v-9525,-15875,-16527,-33569,-28575,-47625c277583,1153358,265150,1150450,256458,1143000v-13637,-11689,-24463,-26411,-38100,-38100c174652,1067438,202494,1106818,161208,1057275v-7329,-8794,-11445,-20019,-19050,-28575c98414,979488,86658,981811,56433,933450,48908,921409,44428,907678,37383,895350,31703,885411,24683,876300,18333,866775,-2391,763155,-9570,746806,18333,590550v3157,-17681,25400,-25400,38100,-38100c69133,428625,66338,302214,94533,180975v8750,-37626,60318,-33510,85725,-47625c200272,122231,221219,111439,237408,95250v9525,-9525,17942,-20305,28575,-28575c284055,52619,323133,28575,323133,28575l332658,e" filled="f" strokecolor="#243f60 [1604]" strokeweight="3pt">
                <v:path arrowok="t" o:connecttype="custom" o:connectlocs="4618908,1333500;4542708,1304925;3723558,1295400;3609258,1314450;3552108,1352550;3475908,1381125;3294933,1371600;3256833,1314450;3199683,1276350;3142533,1228725;3113958,1219200;2923458,1190625;2656758,1238250;2647233,1343025;2628183,1409700;2647233,1533525;2666283,1628775;2666283,1905000;2637708,1914525;2590083,1924050;2551983,1933575;2313858,1924050;2285283,1905000;2256708,1895475;2113833,1838325;1847133,1876425;1818558,1895475;1770933,1914525;1742358,1933575;1704258,1962150;1647108,1981200;1589958,2038350;1504233,2095500;1466133,2114550;1437558,2133600;1370883,2143125;1332783,2152650;1208958,2190750;1151808,2209800;989883,2219325;847008,2209800;818433,2190750;780333,2162175;761283,1990725;751758,1952625;723183,1924050;694608,1885950;646983,1838325;599358,1781175;589833,1752600;561258,1724025;542208,1695450;523158,1562100;513633,1524000;466008,1447800;418383,1381125;399333,1352550;361233,1314450;313608,1209675;285033,1162050;256458,1143000;218358,1104900;161208,1057275;142158,1028700;56433,933450;37383,895350;18333,866775;18333,590550;56433,552450;94533,180975;180258,133350;237408,95250;265983,66675;323133,28575;332658,0" o:connectangles="0,0,0,0,0,0,0,0,0,0,0,0,0,0,0,0,0,0,0,0,0,0,0,0,0,0,0,0,0,0,0,0,0,0,0,0,0,0,0,0,0,0,0,0,0,0,0,0,0,0,0,0,0,0,0,0,0,0,0,0,0,0,0,0,0,0,0,0,0,0,0,0,0,0,0"/>
              </v:shape>
            </w:pict>
          </mc:Fallback>
        </mc:AlternateContent>
      </w:r>
      <w:r>
        <w:rPr>
          <w:noProof/>
        </w:rPr>
        <w:drawing>
          <wp:inline distT="0" distB="0" distL="0" distR="0" wp14:anchorId="6BA108F4" wp14:editId="1BE166DD">
            <wp:extent cx="5686425" cy="3848100"/>
            <wp:effectExtent l="0" t="0" r="9525" b="952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7858" t="12843" r="3006" b="6271"/>
                    <a:stretch/>
                  </pic:blipFill>
                  <pic:spPr bwMode="auto">
                    <a:xfrm>
                      <a:off x="0" y="0"/>
                      <a:ext cx="5686425" cy="3848100"/>
                    </a:xfrm>
                    <a:prstGeom prst="rect">
                      <a:avLst/>
                    </a:prstGeom>
                    <a:ln>
                      <a:noFill/>
                    </a:ln>
                    <a:extLst>
                      <a:ext uri="{53640926-AAD7-44D8-BBD7-CCE9431645EC}">
                        <a14:shadowObscured xmlns:a14="http://schemas.microsoft.com/office/drawing/2010/main"/>
                      </a:ext>
                    </a:extLst>
                  </pic:spPr>
                </pic:pic>
              </a:graphicData>
            </a:graphic>
          </wp:inline>
        </w:drawing>
      </w:r>
    </w:p>
    <w:p w:rsidR="00E31DDB" w:rsidRPr="00CC270E" w:rsidRDefault="00E31DDB" w:rsidP="00E31DDB">
      <w:pPr>
        <w:autoSpaceDE w:val="0"/>
        <w:autoSpaceDN w:val="0"/>
        <w:adjustRightInd w:val="0"/>
        <w:jc w:val="center"/>
        <w:rPr>
          <w:rFonts w:ascii="Garamond" w:eastAsiaTheme="minorHAnsi" w:hAnsi="Garamond" w:cs="Garamond"/>
          <w:lang w:val="sr-Cyrl-BA"/>
        </w:rPr>
      </w:pPr>
      <w:r>
        <w:rPr>
          <w:b/>
          <w:sz w:val="24"/>
          <w:szCs w:val="24"/>
          <w:lang w:val="sr-Cyrl-RS"/>
        </w:rPr>
        <w:t xml:space="preserve">Слика 10. </w:t>
      </w:r>
      <w:r w:rsidRPr="00CC270E">
        <w:rPr>
          <w:sz w:val="24"/>
          <w:szCs w:val="24"/>
          <w:lang w:val="sr-Cyrl-RS"/>
        </w:rPr>
        <w:t>Локације испуштања градских отпадних вода</w:t>
      </w:r>
    </w:p>
    <w:p w:rsidR="00A37F0D" w:rsidRDefault="00A37F0D" w:rsidP="00913BEE">
      <w:pPr>
        <w:autoSpaceDE w:val="0"/>
        <w:autoSpaceDN w:val="0"/>
        <w:adjustRightInd w:val="0"/>
        <w:jc w:val="both"/>
        <w:rPr>
          <w:rFonts w:eastAsia="ArialMT"/>
          <w:color w:val="auto"/>
          <w:sz w:val="24"/>
          <w:szCs w:val="24"/>
          <w:lang w:val="hr-HR"/>
        </w:rPr>
      </w:pPr>
    </w:p>
    <w:p w:rsidR="0030581B" w:rsidRDefault="0030581B" w:rsidP="0030581B">
      <w:pPr>
        <w:jc w:val="both"/>
        <w:rPr>
          <w:sz w:val="24"/>
          <w:szCs w:val="24"/>
          <w:lang w:val="sr-Cyrl-BA"/>
        </w:rPr>
      </w:pPr>
      <w:r>
        <w:rPr>
          <w:sz w:val="24"/>
          <w:szCs w:val="24"/>
          <w:lang w:val="sr-Cyrl-BA"/>
        </w:rPr>
        <w:t>Објашњење за слику 10:</w:t>
      </w:r>
    </w:p>
    <w:p w:rsidR="0030581B" w:rsidRPr="00960DFC" w:rsidRDefault="0030581B" w:rsidP="0030581B">
      <w:pPr>
        <w:jc w:val="both"/>
        <w:rPr>
          <w:sz w:val="24"/>
          <w:szCs w:val="24"/>
          <w:lang w:val="sr-Cyrl-BA"/>
        </w:rPr>
      </w:pPr>
      <w:r w:rsidRPr="00960DFC">
        <w:rPr>
          <w:sz w:val="24"/>
          <w:szCs w:val="24"/>
          <w:lang w:val="sr-Cyrl-BA"/>
        </w:rPr>
        <w:t>Зелени кругови пр</w:t>
      </w:r>
      <w:r>
        <w:rPr>
          <w:sz w:val="24"/>
          <w:szCs w:val="24"/>
          <w:lang w:val="sr-Cyrl-BA"/>
        </w:rPr>
        <w:t>е</w:t>
      </w:r>
      <w:r w:rsidRPr="00960DFC">
        <w:rPr>
          <w:sz w:val="24"/>
          <w:szCs w:val="24"/>
          <w:lang w:val="sr-Cyrl-BA"/>
        </w:rPr>
        <w:t>дстављају локације гдје се испуштају градске отпадне воде (градска канализација).</w:t>
      </w:r>
      <w:r>
        <w:rPr>
          <w:sz w:val="24"/>
          <w:szCs w:val="24"/>
          <w:lang w:val="sr-Cyrl-BA"/>
        </w:rPr>
        <w:t xml:space="preserve"> </w:t>
      </w:r>
      <w:r w:rsidRPr="00960DFC">
        <w:rPr>
          <w:sz w:val="24"/>
          <w:szCs w:val="24"/>
          <w:lang w:val="sr-Cyrl-BA"/>
        </w:rPr>
        <w:t>Наранџасти испрекидани круг је простор гдје се сада врши експлоатација угља и откопавање откривке (јаловине), то је простор гдје се годинама таложила градска канализација. Плава боја је стари ток ријеке Мушнице која је купила дио градске канализације.</w:t>
      </w:r>
      <w:r>
        <w:rPr>
          <w:sz w:val="24"/>
          <w:szCs w:val="24"/>
          <w:lang w:val="sr-Cyrl-BA"/>
        </w:rPr>
        <w:t xml:space="preserve"> </w:t>
      </w:r>
      <w:r w:rsidRPr="00960DFC">
        <w:rPr>
          <w:sz w:val="24"/>
          <w:szCs w:val="24"/>
          <w:lang w:val="sr-Cyrl-BA"/>
        </w:rPr>
        <w:t>Жута испрекидана линија представља ток подземних вода.</w:t>
      </w:r>
    </w:p>
    <w:p w:rsidR="0030581B" w:rsidRPr="00960DFC" w:rsidRDefault="0030581B" w:rsidP="0030581B">
      <w:pPr>
        <w:jc w:val="both"/>
        <w:rPr>
          <w:sz w:val="24"/>
          <w:szCs w:val="24"/>
          <w:lang w:val="sr-Latn-BA"/>
        </w:rPr>
      </w:pPr>
      <w:r w:rsidRPr="00960DFC">
        <w:rPr>
          <w:sz w:val="24"/>
          <w:szCs w:val="24"/>
          <w:lang w:val="sr-Cyrl-BA"/>
        </w:rPr>
        <w:t xml:space="preserve">Сада </w:t>
      </w:r>
      <w:r>
        <w:rPr>
          <w:sz w:val="24"/>
          <w:szCs w:val="24"/>
          <w:lang w:val="sr-Cyrl-BA"/>
        </w:rPr>
        <w:t xml:space="preserve">је ситуација таква </w:t>
      </w:r>
      <w:r w:rsidRPr="00960DFC">
        <w:rPr>
          <w:sz w:val="24"/>
          <w:szCs w:val="24"/>
          <w:lang w:val="sr-Cyrl-BA"/>
        </w:rPr>
        <w:t xml:space="preserve">да скоро све што </w:t>
      </w:r>
      <w:r>
        <w:rPr>
          <w:sz w:val="24"/>
          <w:szCs w:val="24"/>
          <w:lang w:val="sr-Cyrl-BA"/>
        </w:rPr>
        <w:t>се одложи</w:t>
      </w:r>
      <w:r w:rsidRPr="00960DFC">
        <w:rPr>
          <w:sz w:val="24"/>
          <w:szCs w:val="24"/>
          <w:lang w:val="sr-Cyrl-BA"/>
        </w:rPr>
        <w:t xml:space="preserve"> на одлагалиште јаловине, има примјесе градске канал</w:t>
      </w:r>
      <w:r>
        <w:rPr>
          <w:sz w:val="24"/>
          <w:szCs w:val="24"/>
          <w:lang w:val="sr-Cyrl-BA"/>
        </w:rPr>
        <w:t>изације, нарочи</w:t>
      </w:r>
      <w:r w:rsidRPr="00960DFC">
        <w:rPr>
          <w:sz w:val="24"/>
          <w:szCs w:val="24"/>
          <w:lang w:val="sr-Cyrl-BA"/>
        </w:rPr>
        <w:t>то из дијела Повлатне зоне.</w:t>
      </w:r>
    </w:p>
    <w:p w:rsidR="0030581B" w:rsidRPr="001C6E16" w:rsidRDefault="0030581B" w:rsidP="00EA034F">
      <w:pPr>
        <w:autoSpaceDE w:val="0"/>
        <w:autoSpaceDN w:val="0"/>
        <w:adjustRightInd w:val="0"/>
        <w:jc w:val="both"/>
        <w:rPr>
          <w:rFonts w:ascii="Garamond" w:eastAsiaTheme="minorHAnsi" w:hAnsi="Garamond" w:cs="Garamond"/>
          <w:lang w:val="hr-BA"/>
        </w:rPr>
      </w:pPr>
      <w:r>
        <w:rPr>
          <w:color w:val="000000" w:themeColor="text1"/>
          <w:sz w:val="24"/>
          <w:szCs w:val="24"/>
        </w:rPr>
        <w:t xml:space="preserve">Напуштајући </w:t>
      </w:r>
      <w:r>
        <w:rPr>
          <w:color w:val="000000" w:themeColor="text1"/>
          <w:sz w:val="24"/>
          <w:szCs w:val="24"/>
          <w:lang w:val="sr-Cyrl-RS"/>
        </w:rPr>
        <w:t>В</w:t>
      </w:r>
      <w:r>
        <w:rPr>
          <w:color w:val="000000" w:themeColor="text1"/>
          <w:sz w:val="24"/>
          <w:szCs w:val="24"/>
        </w:rPr>
        <w:t>елико Гатачко поље</w:t>
      </w:r>
      <w:r w:rsidRPr="003E5F65">
        <w:rPr>
          <w:color w:val="000000" w:themeColor="text1"/>
          <w:sz w:val="24"/>
          <w:szCs w:val="24"/>
        </w:rPr>
        <w:t>, ријека Мушница улази у понорску зону и зависно од свог водостаја понире преко низа понора, почев од понора званог Јама па до Шабановог понора у Малом пољу</w:t>
      </w:r>
      <w:r>
        <w:rPr>
          <w:color w:val="000000" w:themeColor="text1"/>
          <w:sz w:val="24"/>
          <w:szCs w:val="24"/>
          <w:lang w:val="sr-Cyrl-RS"/>
        </w:rPr>
        <w:t xml:space="preserve">. </w:t>
      </w:r>
      <w:r w:rsidRPr="003E5F65">
        <w:rPr>
          <w:color w:val="000000" w:themeColor="text1"/>
          <w:sz w:val="24"/>
          <w:szCs w:val="24"/>
        </w:rPr>
        <w:t>Утврђено је да воде ријеке Мушнице подземним путем за вријеме високих водостаја отичу према хипсометријски нижим пољима Церничком и Фатничком. Из Фатничког поља око 75% ових вода, за око 5 до 23 дана, одлази на извориште Требишњице</w:t>
      </w:r>
      <w:r>
        <w:rPr>
          <w:color w:val="000000" w:themeColor="text1"/>
          <w:sz w:val="24"/>
          <w:szCs w:val="24"/>
          <w:lang w:val="sr-Cyrl-RS"/>
        </w:rPr>
        <w:t xml:space="preserve">. </w:t>
      </w:r>
    </w:p>
    <w:p w:rsidR="00A37F0D" w:rsidRDefault="00A37F0D" w:rsidP="00913BEE">
      <w:pPr>
        <w:autoSpaceDE w:val="0"/>
        <w:autoSpaceDN w:val="0"/>
        <w:adjustRightInd w:val="0"/>
        <w:jc w:val="both"/>
        <w:rPr>
          <w:rFonts w:eastAsia="ArialMT"/>
          <w:color w:val="auto"/>
          <w:sz w:val="24"/>
          <w:szCs w:val="24"/>
          <w:lang w:val="hr-HR"/>
        </w:rPr>
      </w:pPr>
    </w:p>
    <w:p w:rsidR="00A37F0D" w:rsidRDefault="00A37F0D" w:rsidP="00913BEE">
      <w:pPr>
        <w:autoSpaceDE w:val="0"/>
        <w:autoSpaceDN w:val="0"/>
        <w:adjustRightInd w:val="0"/>
        <w:jc w:val="both"/>
        <w:rPr>
          <w:rFonts w:eastAsia="ArialMT"/>
          <w:color w:val="auto"/>
          <w:sz w:val="24"/>
          <w:szCs w:val="24"/>
          <w:lang w:val="hr-HR"/>
        </w:rPr>
      </w:pPr>
    </w:p>
    <w:p w:rsidR="00913BEE" w:rsidRDefault="00913BEE" w:rsidP="00913BEE">
      <w:pPr>
        <w:jc w:val="both"/>
        <w:rPr>
          <w:b/>
          <w:color w:val="auto"/>
          <w:spacing w:val="-3"/>
          <w:sz w:val="24"/>
          <w:szCs w:val="24"/>
          <w:lang w:val="sr-Cyrl-CS"/>
        </w:rPr>
      </w:pPr>
    </w:p>
    <w:p w:rsidR="0030581B" w:rsidRDefault="0030581B" w:rsidP="00913BEE">
      <w:pPr>
        <w:jc w:val="both"/>
        <w:rPr>
          <w:b/>
          <w:color w:val="auto"/>
          <w:spacing w:val="-3"/>
          <w:sz w:val="24"/>
          <w:szCs w:val="24"/>
          <w:lang w:val="sr-Cyrl-CS"/>
        </w:rPr>
      </w:pPr>
    </w:p>
    <w:p w:rsidR="0030581B" w:rsidRDefault="0030581B" w:rsidP="00913BEE">
      <w:pPr>
        <w:jc w:val="both"/>
        <w:rPr>
          <w:b/>
          <w:color w:val="auto"/>
          <w:spacing w:val="-3"/>
          <w:sz w:val="24"/>
          <w:szCs w:val="24"/>
          <w:lang w:val="sr-Cyrl-CS"/>
        </w:rPr>
      </w:pPr>
    </w:p>
    <w:p w:rsidR="0030581B" w:rsidRDefault="0030581B" w:rsidP="00913BEE">
      <w:pPr>
        <w:jc w:val="both"/>
        <w:rPr>
          <w:b/>
          <w:color w:val="auto"/>
          <w:spacing w:val="-3"/>
          <w:sz w:val="24"/>
          <w:szCs w:val="24"/>
          <w:lang w:val="sr-Cyrl-CS"/>
        </w:rPr>
      </w:pPr>
    </w:p>
    <w:p w:rsidR="0030581B" w:rsidRDefault="0030581B" w:rsidP="00913BEE">
      <w:pPr>
        <w:jc w:val="both"/>
        <w:rPr>
          <w:b/>
          <w:color w:val="auto"/>
          <w:spacing w:val="-3"/>
          <w:sz w:val="24"/>
          <w:szCs w:val="24"/>
          <w:lang w:val="sr-Cyrl-CS"/>
        </w:rPr>
      </w:pPr>
    </w:p>
    <w:p w:rsidR="0030581B" w:rsidRDefault="0030581B" w:rsidP="00913BEE">
      <w:pPr>
        <w:jc w:val="both"/>
        <w:rPr>
          <w:b/>
          <w:color w:val="auto"/>
          <w:spacing w:val="-3"/>
          <w:sz w:val="24"/>
          <w:szCs w:val="24"/>
          <w:lang w:val="sr-Cyrl-CS"/>
        </w:rPr>
      </w:pPr>
    </w:p>
    <w:p w:rsidR="0030581B" w:rsidRDefault="0030581B" w:rsidP="00913BEE">
      <w:pPr>
        <w:jc w:val="both"/>
        <w:rPr>
          <w:b/>
          <w:color w:val="auto"/>
          <w:spacing w:val="-3"/>
          <w:sz w:val="24"/>
          <w:szCs w:val="24"/>
          <w:lang w:val="sr-Cyrl-CS"/>
        </w:rPr>
      </w:pPr>
    </w:p>
    <w:p w:rsidR="0030581B" w:rsidRDefault="0030581B" w:rsidP="00913BEE">
      <w:pPr>
        <w:jc w:val="both"/>
        <w:rPr>
          <w:b/>
          <w:color w:val="auto"/>
          <w:spacing w:val="-3"/>
          <w:sz w:val="24"/>
          <w:szCs w:val="24"/>
          <w:lang w:val="sr-Cyrl-CS"/>
        </w:rPr>
      </w:pPr>
    </w:p>
    <w:p w:rsidR="0030581B" w:rsidRDefault="00EA034F" w:rsidP="00EA034F">
      <w:pPr>
        <w:jc w:val="center"/>
        <w:rPr>
          <w:b/>
          <w:color w:val="auto"/>
          <w:spacing w:val="-3"/>
          <w:sz w:val="24"/>
          <w:szCs w:val="24"/>
          <w:lang w:val="sr-Cyrl-CS"/>
        </w:rPr>
      </w:pPr>
      <w:r w:rsidRPr="00591C01">
        <w:rPr>
          <w:rFonts w:ascii="Garamond" w:eastAsiaTheme="minorHAnsi" w:hAnsi="Garamond" w:cs="Garamond"/>
          <w:noProof/>
        </w:rPr>
        <w:lastRenderedPageBreak/>
        <w:drawing>
          <wp:inline distT="0" distB="0" distL="0" distR="0" wp14:anchorId="03669C35" wp14:editId="12834FE9">
            <wp:extent cx="5255260" cy="5276763"/>
            <wp:effectExtent l="0" t="0" r="2540" b="635"/>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59807" cy="5281328"/>
                    </a:xfrm>
                    <a:prstGeom prst="rect">
                      <a:avLst/>
                    </a:prstGeom>
                    <a:noFill/>
                    <a:ln>
                      <a:noFill/>
                    </a:ln>
                  </pic:spPr>
                </pic:pic>
              </a:graphicData>
            </a:graphic>
          </wp:inline>
        </w:drawing>
      </w:r>
    </w:p>
    <w:p w:rsidR="00EA034F" w:rsidRPr="00591C01" w:rsidRDefault="00EA034F" w:rsidP="00EA034F">
      <w:pPr>
        <w:autoSpaceDE w:val="0"/>
        <w:autoSpaceDN w:val="0"/>
        <w:adjustRightInd w:val="0"/>
        <w:jc w:val="center"/>
        <w:rPr>
          <w:rFonts w:ascii="Garamond" w:eastAsiaTheme="minorHAnsi" w:hAnsi="Garamond" w:cs="Garamond"/>
          <w:lang w:val="sr-Cyrl-BA"/>
        </w:rPr>
      </w:pPr>
      <w:r>
        <w:rPr>
          <w:b/>
          <w:sz w:val="24"/>
          <w:szCs w:val="24"/>
          <w:lang w:val="sr-Cyrl-RS"/>
        </w:rPr>
        <w:t xml:space="preserve">Слика 11. </w:t>
      </w:r>
      <w:r w:rsidRPr="00591C01">
        <w:rPr>
          <w:sz w:val="24"/>
          <w:szCs w:val="24"/>
          <w:lang w:val="sr-Cyrl-RS"/>
        </w:rPr>
        <w:t>Шема система Мушнице у систему РиТЕ Гацко</w:t>
      </w:r>
    </w:p>
    <w:p w:rsidR="0030581B" w:rsidRDefault="0030581B" w:rsidP="00913BEE">
      <w:pPr>
        <w:jc w:val="both"/>
        <w:rPr>
          <w:b/>
          <w:color w:val="auto"/>
          <w:spacing w:val="-3"/>
          <w:sz w:val="24"/>
          <w:szCs w:val="24"/>
          <w:lang w:val="sr-Cyrl-CS"/>
        </w:rPr>
      </w:pPr>
    </w:p>
    <w:p w:rsidR="00094A74" w:rsidRPr="00560BDD" w:rsidRDefault="00094A74" w:rsidP="00094A74">
      <w:pPr>
        <w:jc w:val="both"/>
        <w:rPr>
          <w:b/>
          <w:i/>
          <w:color w:val="auto"/>
          <w:sz w:val="24"/>
          <w:szCs w:val="24"/>
          <w:lang w:val="sr-Cyrl-CS"/>
        </w:rPr>
      </w:pPr>
      <w:r w:rsidRPr="00560BDD">
        <w:rPr>
          <w:b/>
          <w:i/>
          <w:color w:val="auto"/>
          <w:sz w:val="24"/>
          <w:szCs w:val="24"/>
          <w:lang w:val="sr-Cyrl-CS"/>
        </w:rPr>
        <w:t>Утицај спољашњег одлагалишта Геља Љут на ријеку Мушницу</w:t>
      </w:r>
    </w:p>
    <w:p w:rsidR="00094A74" w:rsidRPr="00560BDD" w:rsidRDefault="00094A74" w:rsidP="00094A74">
      <w:pPr>
        <w:jc w:val="both"/>
        <w:rPr>
          <w:color w:val="000000" w:themeColor="text1"/>
          <w:sz w:val="24"/>
          <w:szCs w:val="24"/>
          <w:lang w:val="sr-Latn-BA"/>
        </w:rPr>
      </w:pPr>
      <w:r w:rsidRPr="00560BDD">
        <w:rPr>
          <w:color w:val="000000" w:themeColor="text1"/>
          <w:sz w:val="24"/>
          <w:szCs w:val="24"/>
          <w:lang w:val="sr-Latn-BA"/>
        </w:rPr>
        <w:t>Водном дозволом за РиТЕ Гацко издатом у јулу 2020. године је наложено да се уради пројекат санације (техничке и биолошке рекултивације) вањских одлагалишта, превасходно се мислило на источни дио вањског одлагалишта Геља Љут и са завршетком исте, да се приступи и радовима на рекултивацији. Водна дозвола је издата на 3 године. Свако одлагалиште на коме се врши рекултивација би требало да у оквир</w:t>
      </w:r>
      <w:r>
        <w:rPr>
          <w:color w:val="000000" w:themeColor="text1"/>
          <w:sz w:val="24"/>
          <w:szCs w:val="24"/>
          <w:lang w:val="sr-Latn-BA"/>
        </w:rPr>
        <w:t>у</w:t>
      </w:r>
      <w:r w:rsidRPr="00560BDD">
        <w:rPr>
          <w:color w:val="000000" w:themeColor="text1"/>
          <w:sz w:val="24"/>
          <w:szCs w:val="24"/>
          <w:lang w:val="sr-Latn-BA"/>
        </w:rPr>
        <w:t xml:space="preserve"> биолошке рекултивације има, поред затрављивања, рекултивацију у виду садње дрвећа, чијим растом и развојем корјена, се постиже и стабилност одлагалишта. Све треба да се дефинише пројектним рјешењима. </w:t>
      </w:r>
    </w:p>
    <w:p w:rsidR="00094A74" w:rsidRDefault="00094A74" w:rsidP="00094A74">
      <w:pPr>
        <w:jc w:val="both"/>
        <w:rPr>
          <w:b/>
          <w:color w:val="auto"/>
          <w:sz w:val="24"/>
          <w:szCs w:val="24"/>
          <w:lang w:val="sr-Cyrl-CS"/>
        </w:rPr>
      </w:pPr>
      <w:r>
        <w:rPr>
          <w:sz w:val="24"/>
          <w:szCs w:val="24"/>
          <w:lang w:val="sr-Cyrl-CS"/>
        </w:rPr>
        <w:t>Рекултивацијом спољашњег одлагалишта спречава се разношење депонованог материјала ван мјеста депоније.</w:t>
      </w:r>
    </w:p>
    <w:p w:rsidR="0030581B" w:rsidRDefault="0030581B" w:rsidP="00913BEE">
      <w:pPr>
        <w:jc w:val="both"/>
        <w:rPr>
          <w:b/>
          <w:color w:val="auto"/>
          <w:spacing w:val="-3"/>
          <w:sz w:val="24"/>
          <w:szCs w:val="24"/>
          <w:lang w:val="sr-Cyrl-CS"/>
        </w:rPr>
      </w:pPr>
    </w:p>
    <w:p w:rsidR="00EB4550" w:rsidRDefault="00EB4550" w:rsidP="00EB4550">
      <w:pPr>
        <w:jc w:val="both"/>
        <w:rPr>
          <w:b/>
          <w:color w:val="auto"/>
          <w:sz w:val="24"/>
          <w:szCs w:val="24"/>
          <w:lang w:val="sr-Cyrl-CS"/>
        </w:rPr>
      </w:pPr>
      <w:r>
        <w:rPr>
          <w:b/>
          <w:color w:val="auto"/>
          <w:sz w:val="24"/>
          <w:szCs w:val="24"/>
          <w:lang w:val="sr-Cyrl-CS"/>
        </w:rPr>
        <w:t>У</w:t>
      </w:r>
      <w:r w:rsidRPr="00067C3F">
        <w:rPr>
          <w:b/>
          <w:color w:val="auto"/>
          <w:sz w:val="24"/>
          <w:szCs w:val="24"/>
          <w:lang w:val="sr-Cyrl-CS"/>
        </w:rPr>
        <w:t xml:space="preserve">тицаји на </w:t>
      </w:r>
      <w:r>
        <w:rPr>
          <w:b/>
          <w:color w:val="auto"/>
          <w:sz w:val="24"/>
          <w:szCs w:val="24"/>
          <w:lang w:val="sr-Cyrl-CS"/>
        </w:rPr>
        <w:t xml:space="preserve">квалитет </w:t>
      </w:r>
      <w:r w:rsidRPr="00067C3F">
        <w:rPr>
          <w:b/>
          <w:color w:val="auto"/>
          <w:sz w:val="24"/>
          <w:szCs w:val="24"/>
          <w:lang w:val="sr-Cyrl-CS"/>
        </w:rPr>
        <w:t>земљ</w:t>
      </w:r>
      <w:r>
        <w:rPr>
          <w:b/>
          <w:color w:val="auto"/>
          <w:sz w:val="24"/>
          <w:szCs w:val="24"/>
          <w:lang w:val="sr-Cyrl-CS"/>
        </w:rPr>
        <w:t>ишта</w:t>
      </w:r>
    </w:p>
    <w:p w:rsidR="00EB4550" w:rsidRPr="00190A38" w:rsidRDefault="00EB4550" w:rsidP="00EB4550">
      <w:pPr>
        <w:jc w:val="both"/>
        <w:rPr>
          <w:sz w:val="24"/>
          <w:szCs w:val="24"/>
          <w:lang w:val="sr-Cyrl-RS"/>
        </w:rPr>
      </w:pPr>
      <w:r w:rsidRPr="00190A38">
        <w:rPr>
          <w:sz w:val="24"/>
          <w:szCs w:val="24"/>
          <w:lang w:val="sr-Cyrl-RS"/>
        </w:rPr>
        <w:t>Могући утцај на земљиште контактног и ширег простора током извођења рударских радова могу настати због:</w:t>
      </w:r>
    </w:p>
    <w:p w:rsidR="00EB4550" w:rsidRPr="00712B17" w:rsidRDefault="00EB4550" w:rsidP="00EB4550">
      <w:pPr>
        <w:spacing w:line="276" w:lineRule="auto"/>
        <w:ind w:firstLine="720"/>
        <w:jc w:val="both"/>
        <w:rPr>
          <w:rFonts w:ascii="___WRD_EMBED_SUB_39" w:hAnsi="___WRD_EMBED_SUB_39"/>
          <w:lang w:val="sr-Cyrl-RS"/>
        </w:rPr>
      </w:pPr>
    </w:p>
    <w:p w:rsidR="00EB4550" w:rsidRPr="00190A38" w:rsidRDefault="00EB4550" w:rsidP="002D1551">
      <w:pPr>
        <w:pStyle w:val="ListParagraph"/>
        <w:numPr>
          <w:ilvl w:val="0"/>
          <w:numId w:val="22"/>
        </w:numPr>
        <w:ind w:left="1800"/>
        <w:jc w:val="both"/>
        <w:rPr>
          <w:sz w:val="24"/>
          <w:szCs w:val="24"/>
          <w:lang w:val="sr-Cyrl-RS"/>
        </w:rPr>
      </w:pPr>
      <w:r w:rsidRPr="00190A38">
        <w:rPr>
          <w:sz w:val="24"/>
          <w:szCs w:val="24"/>
          <w:lang w:val="sr-Cyrl-RS"/>
        </w:rPr>
        <w:t>губитка земљишта  директним  запосједањем површине експлоатацијскога поља,</w:t>
      </w:r>
    </w:p>
    <w:p w:rsidR="00EB4550" w:rsidRDefault="00EB4550" w:rsidP="002D1551">
      <w:pPr>
        <w:pStyle w:val="ListParagraph"/>
        <w:numPr>
          <w:ilvl w:val="0"/>
          <w:numId w:val="22"/>
        </w:numPr>
        <w:ind w:left="1800"/>
        <w:jc w:val="both"/>
        <w:rPr>
          <w:sz w:val="24"/>
          <w:szCs w:val="24"/>
          <w:lang w:val="sr-Cyrl-RS"/>
        </w:rPr>
      </w:pPr>
      <w:r w:rsidRPr="00190A38">
        <w:rPr>
          <w:sz w:val="24"/>
          <w:szCs w:val="24"/>
          <w:lang w:val="sr-Cyrl-RS"/>
        </w:rPr>
        <w:lastRenderedPageBreak/>
        <w:t>загађења земљишта услијед:</w:t>
      </w:r>
    </w:p>
    <w:p w:rsidR="00EB4550" w:rsidRPr="00190A38" w:rsidRDefault="00EB4550" w:rsidP="00EB4550">
      <w:pPr>
        <w:pStyle w:val="ListParagraph"/>
        <w:spacing w:line="276" w:lineRule="auto"/>
        <w:ind w:left="1800"/>
        <w:jc w:val="both"/>
        <w:rPr>
          <w:sz w:val="24"/>
          <w:szCs w:val="24"/>
          <w:lang w:val="sr-Cyrl-RS"/>
        </w:rPr>
      </w:pPr>
    </w:p>
    <w:p w:rsidR="00EB4550" w:rsidRPr="00190A38" w:rsidRDefault="00EB4550" w:rsidP="002D1551">
      <w:pPr>
        <w:pStyle w:val="ListParagraph"/>
        <w:numPr>
          <w:ilvl w:val="0"/>
          <w:numId w:val="23"/>
        </w:numPr>
        <w:ind w:left="2347"/>
        <w:jc w:val="both"/>
        <w:rPr>
          <w:sz w:val="24"/>
          <w:szCs w:val="24"/>
          <w:lang w:val="sr-Cyrl-RS"/>
        </w:rPr>
      </w:pPr>
      <w:r w:rsidRPr="00190A38">
        <w:rPr>
          <w:sz w:val="24"/>
          <w:szCs w:val="24"/>
          <w:lang w:val="sr-Cyrl-RS"/>
        </w:rPr>
        <w:t>таложења прашине која настаје у свим фазама технолошког процеса експлоатације угља,</w:t>
      </w:r>
    </w:p>
    <w:p w:rsidR="00EB4550" w:rsidRPr="00190A38" w:rsidRDefault="00EB4550" w:rsidP="002D1551">
      <w:pPr>
        <w:pStyle w:val="ListParagraph"/>
        <w:numPr>
          <w:ilvl w:val="0"/>
          <w:numId w:val="23"/>
        </w:numPr>
        <w:ind w:left="2347"/>
        <w:jc w:val="both"/>
        <w:rPr>
          <w:sz w:val="24"/>
          <w:szCs w:val="24"/>
          <w:lang w:val="sr-Cyrl-RS"/>
        </w:rPr>
      </w:pPr>
      <w:r w:rsidRPr="00190A38">
        <w:rPr>
          <w:sz w:val="24"/>
          <w:szCs w:val="24"/>
          <w:lang w:val="sr-Cyrl-RS"/>
        </w:rPr>
        <w:t>цурења горива и мазива из радне мех</w:t>
      </w:r>
      <w:r>
        <w:rPr>
          <w:sz w:val="24"/>
          <w:szCs w:val="24"/>
          <w:lang w:val="sr-Cyrl-RS"/>
        </w:rPr>
        <w:t>анизације и транспортних возила,</w:t>
      </w:r>
    </w:p>
    <w:p w:rsidR="00EB4550" w:rsidRPr="00190A38" w:rsidRDefault="00EB4550" w:rsidP="002D1551">
      <w:pPr>
        <w:pStyle w:val="ListParagraph"/>
        <w:numPr>
          <w:ilvl w:val="0"/>
          <w:numId w:val="23"/>
        </w:numPr>
        <w:ind w:left="2347"/>
        <w:jc w:val="both"/>
        <w:rPr>
          <w:sz w:val="24"/>
          <w:szCs w:val="24"/>
          <w:lang w:val="sr-Cyrl-RS"/>
        </w:rPr>
      </w:pPr>
      <w:r w:rsidRPr="00190A38">
        <w:rPr>
          <w:sz w:val="24"/>
          <w:szCs w:val="24"/>
          <w:lang w:val="sr-Cyrl-RS"/>
        </w:rPr>
        <w:t>неконтролис</w:t>
      </w:r>
      <w:r>
        <w:rPr>
          <w:sz w:val="24"/>
          <w:szCs w:val="24"/>
          <w:lang w:val="sr-Cyrl-RS"/>
        </w:rPr>
        <w:t>аног</w:t>
      </w:r>
      <w:r w:rsidRPr="00190A38">
        <w:rPr>
          <w:sz w:val="24"/>
          <w:szCs w:val="24"/>
          <w:lang w:val="sr-Cyrl-RS"/>
        </w:rPr>
        <w:t xml:space="preserve"> испуштања отпадних вода. </w:t>
      </w:r>
    </w:p>
    <w:p w:rsidR="00EB4550" w:rsidRDefault="00EB4550" w:rsidP="00EB4550">
      <w:pPr>
        <w:spacing w:line="276" w:lineRule="auto"/>
        <w:jc w:val="both"/>
        <w:rPr>
          <w:rFonts w:ascii="___WRD_EMBED_SUB_39" w:hAnsi="___WRD_EMBED_SUB_39"/>
          <w:lang w:val="sr-Cyrl-RS"/>
        </w:rPr>
      </w:pPr>
    </w:p>
    <w:p w:rsidR="00EB4550" w:rsidRPr="00803604" w:rsidRDefault="00EB4550" w:rsidP="00393507">
      <w:pPr>
        <w:jc w:val="both"/>
        <w:rPr>
          <w:sz w:val="24"/>
          <w:szCs w:val="24"/>
          <w:lang w:val="sr-Cyrl-RS"/>
        </w:rPr>
      </w:pPr>
      <w:r w:rsidRPr="00803604">
        <w:rPr>
          <w:sz w:val="24"/>
          <w:szCs w:val="24"/>
          <w:lang w:val="sr-Cyrl-RS"/>
        </w:rPr>
        <w:t xml:space="preserve">Деградација земљишта обзиром на процесе који се одвијају на наведеној локацији првенствено се огледа кроз процесе: </w:t>
      </w:r>
    </w:p>
    <w:p w:rsidR="00EB4550" w:rsidRPr="00712B17" w:rsidRDefault="00EB4550" w:rsidP="00EB4550">
      <w:pPr>
        <w:spacing w:line="276" w:lineRule="auto"/>
        <w:ind w:firstLine="720"/>
        <w:jc w:val="both"/>
        <w:rPr>
          <w:rFonts w:ascii="___WRD_EMBED_SUB_39" w:hAnsi="___WRD_EMBED_SUB_39"/>
          <w:lang w:val="sr-Cyrl-RS"/>
        </w:rPr>
      </w:pPr>
    </w:p>
    <w:p w:rsidR="00EB4550" w:rsidRPr="00803604" w:rsidRDefault="00EB4550" w:rsidP="002D1551">
      <w:pPr>
        <w:pStyle w:val="ListParagraph"/>
        <w:numPr>
          <w:ilvl w:val="0"/>
          <w:numId w:val="24"/>
        </w:numPr>
        <w:ind w:left="1800"/>
        <w:jc w:val="both"/>
        <w:rPr>
          <w:sz w:val="24"/>
          <w:szCs w:val="24"/>
          <w:lang w:val="sr-Cyrl-RS"/>
        </w:rPr>
      </w:pPr>
      <w:r w:rsidRPr="00803604">
        <w:rPr>
          <w:sz w:val="24"/>
          <w:szCs w:val="24"/>
          <w:lang w:val="sr-Cyrl-RS"/>
        </w:rPr>
        <w:t>стварање удубљења површинских откопа на већ нарушеном пејсажу природне околине</w:t>
      </w:r>
      <w:r>
        <w:rPr>
          <w:sz w:val="24"/>
          <w:szCs w:val="24"/>
          <w:lang w:val="sr-Cyrl-RS"/>
        </w:rPr>
        <w:t>,</w:t>
      </w:r>
    </w:p>
    <w:p w:rsidR="00EB4550" w:rsidRPr="00E20154" w:rsidRDefault="00EB4550" w:rsidP="002D1551">
      <w:pPr>
        <w:pStyle w:val="ListParagraph"/>
        <w:numPr>
          <w:ilvl w:val="0"/>
          <w:numId w:val="24"/>
        </w:numPr>
        <w:ind w:left="1800"/>
        <w:jc w:val="both"/>
        <w:rPr>
          <w:sz w:val="24"/>
          <w:szCs w:val="24"/>
          <w:lang w:val="sr-Cyrl-RS"/>
        </w:rPr>
      </w:pPr>
      <w:r w:rsidRPr="00803604">
        <w:rPr>
          <w:sz w:val="24"/>
          <w:szCs w:val="24"/>
          <w:lang w:val="sr-Cyrl-RS"/>
        </w:rPr>
        <w:t>формирање нове конфигурације терена</w:t>
      </w:r>
      <w:r>
        <w:rPr>
          <w:sz w:val="24"/>
          <w:szCs w:val="24"/>
          <w:lang w:val="sr-Cyrl-RS"/>
        </w:rPr>
        <w:t>.</w:t>
      </w:r>
    </w:p>
    <w:p w:rsidR="00EB4550" w:rsidRDefault="00EB4550" w:rsidP="00EB4550">
      <w:pPr>
        <w:spacing w:line="276" w:lineRule="auto"/>
        <w:ind w:firstLine="720"/>
        <w:jc w:val="both"/>
        <w:rPr>
          <w:sz w:val="24"/>
          <w:szCs w:val="24"/>
          <w:lang w:val="sr-Cyrl-RS"/>
        </w:rPr>
      </w:pPr>
    </w:p>
    <w:p w:rsidR="00EB4550" w:rsidRDefault="00EB4550" w:rsidP="00393507">
      <w:pPr>
        <w:jc w:val="both"/>
        <w:rPr>
          <w:sz w:val="24"/>
          <w:szCs w:val="24"/>
          <w:lang w:val="sr-Cyrl-RS"/>
        </w:rPr>
      </w:pPr>
      <w:r w:rsidRPr="00803604">
        <w:rPr>
          <w:sz w:val="24"/>
          <w:szCs w:val="24"/>
          <w:lang w:val="sr-Cyrl-RS"/>
        </w:rPr>
        <w:t xml:space="preserve">Површински коп </w:t>
      </w:r>
      <w:r>
        <w:rPr>
          <w:sz w:val="24"/>
          <w:szCs w:val="24"/>
          <w:lang w:val="sr-Cyrl-RS"/>
        </w:rPr>
        <w:t>''</w:t>
      </w:r>
      <w:r w:rsidRPr="00803604">
        <w:rPr>
          <w:sz w:val="24"/>
          <w:szCs w:val="24"/>
          <w:lang w:val="sr-Cyrl-RS"/>
        </w:rPr>
        <w:t>Грачаница</w:t>
      </w:r>
      <w:r>
        <w:rPr>
          <w:sz w:val="24"/>
          <w:szCs w:val="24"/>
          <w:lang w:val="sr-Cyrl-RS"/>
        </w:rPr>
        <w:t>''</w:t>
      </w:r>
      <w:r w:rsidRPr="00803604">
        <w:rPr>
          <w:sz w:val="24"/>
          <w:szCs w:val="24"/>
          <w:lang w:val="sr-Cyrl-RS"/>
        </w:rPr>
        <w:t xml:space="preserve"> је у експлоатацији већ дужи</w:t>
      </w:r>
      <w:r w:rsidRPr="00803604">
        <w:rPr>
          <w:sz w:val="24"/>
          <w:szCs w:val="24"/>
          <w:lang w:val="sr-Latn-RS"/>
        </w:rPr>
        <w:t xml:space="preserve"> </w:t>
      </w:r>
      <w:r w:rsidRPr="00803604">
        <w:rPr>
          <w:sz w:val="24"/>
          <w:szCs w:val="24"/>
          <w:lang w:val="sr-Cyrl-RS"/>
        </w:rPr>
        <w:t>пер</w:t>
      </w:r>
      <w:r>
        <w:rPr>
          <w:sz w:val="24"/>
          <w:szCs w:val="24"/>
          <w:lang w:val="sr-Cyrl-RS"/>
        </w:rPr>
        <w:t xml:space="preserve">иод (од 1978.год.), тако да </w:t>
      </w:r>
      <w:r w:rsidRPr="00803604">
        <w:rPr>
          <w:sz w:val="24"/>
          <w:szCs w:val="24"/>
          <w:lang w:val="sr-Cyrl-RS"/>
        </w:rPr>
        <w:t>је до деградација земљишта дошло много година раније, при чему је настао дисконтиуитет на</w:t>
      </w:r>
      <w:r w:rsidRPr="00803604">
        <w:rPr>
          <w:sz w:val="24"/>
          <w:szCs w:val="24"/>
          <w:lang w:val="sr-Latn-RS"/>
        </w:rPr>
        <w:t xml:space="preserve"> </w:t>
      </w:r>
      <w:r w:rsidRPr="00803604">
        <w:rPr>
          <w:sz w:val="24"/>
          <w:szCs w:val="24"/>
          <w:lang w:val="sr-Cyrl-RS"/>
        </w:rPr>
        <w:t>природно обликованом терену којег је карактерисала смјена брда и равничарског подручја (њиве и пашњаци).</w:t>
      </w:r>
      <w:r>
        <w:rPr>
          <w:sz w:val="24"/>
          <w:szCs w:val="24"/>
          <w:lang w:val="sr-Cyrl-RS"/>
        </w:rPr>
        <w:t xml:space="preserve"> </w:t>
      </w:r>
    </w:p>
    <w:p w:rsidR="00EB4550" w:rsidRPr="004E2722" w:rsidRDefault="00EB4550" w:rsidP="00393507">
      <w:pPr>
        <w:jc w:val="both"/>
        <w:rPr>
          <w:bCs/>
          <w:sz w:val="24"/>
          <w:szCs w:val="24"/>
          <w:lang w:val="sr-Cyrl-CS"/>
        </w:rPr>
      </w:pPr>
      <w:r w:rsidRPr="00803604">
        <w:rPr>
          <w:sz w:val="24"/>
          <w:szCs w:val="24"/>
          <w:lang w:val="sr-Cyrl-RS"/>
        </w:rPr>
        <w:t>Дуготрајна експлотација угља је довела до к</w:t>
      </w:r>
      <w:r>
        <w:rPr>
          <w:sz w:val="24"/>
          <w:szCs w:val="24"/>
          <w:lang w:val="sr-Cyrl-RS"/>
        </w:rPr>
        <w:t>онстантног мијењања пејзажа, усљ</w:t>
      </w:r>
      <w:r w:rsidRPr="00803604">
        <w:rPr>
          <w:sz w:val="24"/>
          <w:szCs w:val="24"/>
          <w:lang w:val="sr-Cyrl-RS"/>
        </w:rPr>
        <w:t>ед напредовања</w:t>
      </w:r>
      <w:r w:rsidRPr="00803604">
        <w:rPr>
          <w:sz w:val="24"/>
          <w:szCs w:val="24"/>
          <w:lang w:val="sr-Latn-RS"/>
        </w:rPr>
        <w:t xml:space="preserve"> </w:t>
      </w:r>
      <w:r w:rsidRPr="00803604">
        <w:rPr>
          <w:sz w:val="24"/>
          <w:szCs w:val="24"/>
          <w:lang w:val="sr-Cyrl-RS"/>
        </w:rPr>
        <w:t>површинског копа.</w:t>
      </w:r>
      <w:r>
        <w:rPr>
          <w:sz w:val="24"/>
          <w:szCs w:val="24"/>
          <w:lang w:val="sr-Cyrl-RS"/>
        </w:rPr>
        <w:t xml:space="preserve"> </w:t>
      </w:r>
      <w:r>
        <w:rPr>
          <w:bCs/>
          <w:sz w:val="24"/>
          <w:szCs w:val="24"/>
          <w:lang w:val="sr-Cyrl-CS"/>
        </w:rPr>
        <w:t>Сам површински коп као објекат заузима велику површину земљишта, а у процесу експлоатације угља на површинском копу откопава се и велика количина јаловине, која се одлаже на унутрашња и на спољашња одлагалишта. На тај начин долази до велике деградације и заузимања земљишта на подручју на којем је лоциран површински коп. Одлагање јаловине на земљиште се негативно одражава јер се плодно земљиште прекрива неплодним (јаловином) и на тај начин је то земљиште неупотребљиво за било какву даљу производњу. Утицај на земљиште у виду деградације има и тешка рударска механизација која се користи у процесу рада на површинском копу, због своје масивне конструкције.</w:t>
      </w:r>
    </w:p>
    <w:p w:rsidR="00EB4550" w:rsidRPr="002F05EE" w:rsidRDefault="00EB4550" w:rsidP="00393507">
      <w:pPr>
        <w:jc w:val="both"/>
        <w:rPr>
          <w:color w:val="000000" w:themeColor="text1"/>
          <w:sz w:val="24"/>
          <w:szCs w:val="24"/>
          <w:lang w:val="sr-Cyrl-RS"/>
        </w:rPr>
      </w:pPr>
      <w:r w:rsidRPr="002F05EE">
        <w:rPr>
          <w:color w:val="000000" w:themeColor="text1"/>
          <w:sz w:val="24"/>
          <w:szCs w:val="24"/>
          <w:lang w:val="sr-Latn-RS"/>
        </w:rPr>
        <w:t>E</w:t>
      </w:r>
      <w:r w:rsidRPr="002F05EE">
        <w:rPr>
          <w:color w:val="000000" w:themeColor="text1"/>
          <w:sz w:val="24"/>
          <w:szCs w:val="24"/>
          <w:lang w:val="sr-Cyrl-RS"/>
        </w:rPr>
        <w:t>ксплотација угља на површинском копу ''Гацко-Централно Поље''</w:t>
      </w:r>
      <w:r w:rsidRPr="002F05EE">
        <w:rPr>
          <w:color w:val="000000" w:themeColor="text1"/>
          <w:sz w:val="24"/>
          <w:szCs w:val="24"/>
          <w:lang w:val="sr-Latn-RS"/>
        </w:rPr>
        <w:t xml:space="preserve"> </w:t>
      </w:r>
      <w:r w:rsidRPr="002F05EE">
        <w:rPr>
          <w:color w:val="000000" w:themeColor="text1"/>
          <w:sz w:val="24"/>
          <w:szCs w:val="24"/>
          <w:lang w:val="sr-Cyrl-RS"/>
        </w:rPr>
        <w:t>такође ће проузроковати промјену односно деградацију првобитне морфолошке и педолошке структуре терена и земљишта, као и издвајање штетних материја- прашине у ваздушну средину, у одређеној концентрацији.</w:t>
      </w:r>
    </w:p>
    <w:p w:rsidR="00EB4550" w:rsidRPr="00803604" w:rsidRDefault="00EB4550" w:rsidP="00393507">
      <w:pPr>
        <w:jc w:val="both"/>
        <w:rPr>
          <w:sz w:val="24"/>
          <w:szCs w:val="24"/>
          <w:lang w:val="sr-Cyrl-RS"/>
        </w:rPr>
      </w:pPr>
      <w:r w:rsidRPr="00803604">
        <w:rPr>
          <w:sz w:val="24"/>
          <w:szCs w:val="24"/>
          <w:lang w:val="sr-Cyrl-RS"/>
        </w:rPr>
        <w:t xml:space="preserve">Таложење прашине која настаје током експлоатацијских радова на површинском копу може утицати на промјене неких карактеристика земљишта, у зависности од хемијског састава прашине, интензитета емисије прашине и брзини инфилтрације прашине у хоризонте земљишта. </w:t>
      </w:r>
    </w:p>
    <w:p w:rsidR="00EB4550" w:rsidRDefault="00EB4550" w:rsidP="00393507">
      <w:pPr>
        <w:jc w:val="both"/>
        <w:rPr>
          <w:bCs/>
          <w:sz w:val="24"/>
          <w:szCs w:val="24"/>
          <w:lang w:val="sr-Cyrl-CS"/>
        </w:rPr>
      </w:pPr>
      <w:r>
        <w:rPr>
          <w:bCs/>
          <w:sz w:val="24"/>
          <w:szCs w:val="24"/>
          <w:lang w:val="sr-Cyrl-CS"/>
        </w:rPr>
        <w:t>Утицај на земљиште могу имати и отпадне воде са површинског копа. То су оборинске воде са радних површина (етажа) на површинском копу и воде са одлагалишта које се одводним каналима одводе у водосабирнике, а које се затим одводе у крајњи реципијент површински водоток ријеку Мушницу.</w:t>
      </w:r>
      <w:r w:rsidRPr="00B44350">
        <w:rPr>
          <w:bCs/>
          <w:sz w:val="24"/>
          <w:szCs w:val="24"/>
          <w:lang w:val="sr-Cyrl-CS"/>
        </w:rPr>
        <w:t xml:space="preserve"> </w:t>
      </w:r>
    </w:p>
    <w:p w:rsidR="00EB4550" w:rsidRPr="002009A2" w:rsidRDefault="00EB4550" w:rsidP="00393507">
      <w:pPr>
        <w:jc w:val="both"/>
        <w:rPr>
          <w:bCs/>
          <w:sz w:val="24"/>
          <w:szCs w:val="24"/>
          <w:lang w:val="sr-Cyrl-CS"/>
        </w:rPr>
      </w:pPr>
      <w:r>
        <w:rPr>
          <w:bCs/>
          <w:sz w:val="24"/>
          <w:szCs w:val="24"/>
          <w:lang w:val="sr-Cyrl-CS"/>
        </w:rPr>
        <w:t xml:space="preserve">Утицај на земљиште могу имати и оборинске воде које падају на манипулативне површине у индустријском кругу површинског копа. </w:t>
      </w:r>
      <w:r w:rsidRPr="002009A2">
        <w:rPr>
          <w:bCs/>
          <w:sz w:val="24"/>
          <w:szCs w:val="24"/>
          <w:lang w:val="sr-Cyrl-CS"/>
        </w:rPr>
        <w:t>Воде са платоа неконтролисано се слијевају на површине око платоа при чему сакупљају све нечис</w:t>
      </w:r>
      <w:r>
        <w:rPr>
          <w:bCs/>
          <w:sz w:val="24"/>
          <w:szCs w:val="24"/>
          <w:lang w:val="sr-Cyrl-CS"/>
        </w:rPr>
        <w:t>тоће са платоа честице прашине</w:t>
      </w:r>
      <w:r w:rsidRPr="002009A2">
        <w:rPr>
          <w:bCs/>
          <w:sz w:val="24"/>
          <w:szCs w:val="24"/>
          <w:lang w:val="sr-Cyrl-CS"/>
        </w:rPr>
        <w:t>, које се потом инфилтрирају у подлогу платоа и земљишта око платоа.</w:t>
      </w:r>
    </w:p>
    <w:p w:rsidR="00EB4550" w:rsidRPr="00803604" w:rsidRDefault="00EB4550" w:rsidP="00393507">
      <w:pPr>
        <w:jc w:val="both"/>
        <w:rPr>
          <w:bCs/>
          <w:iCs/>
          <w:sz w:val="24"/>
          <w:szCs w:val="24"/>
          <w:lang w:val="sr-Cyrl-RS"/>
        </w:rPr>
      </w:pPr>
      <w:r w:rsidRPr="00803604">
        <w:rPr>
          <w:bCs/>
          <w:iCs/>
          <w:sz w:val="24"/>
          <w:szCs w:val="24"/>
          <w:lang w:val="sr-Cyrl-RS"/>
        </w:rPr>
        <w:t xml:space="preserve">Загађење земљишта уљем, нафтом и мазивима може изазвати и загађење  вода. Непотпуно и неправилно збрињавање отпадног уља, мазива, цурење нафте у редовном раду и у акцидентним ситуацијама узрокује загађење земљишта и  вода. </w:t>
      </w:r>
    </w:p>
    <w:p w:rsidR="00EB4550" w:rsidRDefault="00EB4550" w:rsidP="00393507">
      <w:pPr>
        <w:jc w:val="both"/>
        <w:rPr>
          <w:sz w:val="24"/>
          <w:szCs w:val="24"/>
          <w:lang w:val="sr-Cyrl-CS"/>
        </w:rPr>
      </w:pPr>
      <w:r>
        <w:rPr>
          <w:sz w:val="24"/>
          <w:szCs w:val="24"/>
          <w:lang w:val="sr-Cyrl-CS"/>
        </w:rPr>
        <w:lastRenderedPageBreak/>
        <w:t xml:space="preserve">Усљед слабе носивости основног тла на површинском копу може доћи до клизања терена при откопавању угља, јаловине и приликом одлагања на одлагалишту. До клизања одложених маса на одлагалишту може доћи и у случају повећане висине одлагања и непридржавања одређених углова завршне косине одлагалишта, што би негативно утицало на околно земљиште и на површинске водотокове које се налазе у близини површинског копа. Појава клизишта на завршним косинама површинског копа може утицати на оштећење заштитних насипа и продора воде из регулисаних водотокова у површински коп. </w:t>
      </w:r>
    </w:p>
    <w:p w:rsidR="00EB4550" w:rsidRDefault="00EB4550" w:rsidP="00393507">
      <w:pPr>
        <w:jc w:val="both"/>
        <w:rPr>
          <w:sz w:val="24"/>
          <w:szCs w:val="24"/>
          <w:lang w:val="sr-Cyrl-CS"/>
        </w:rPr>
      </w:pPr>
      <w:r w:rsidRPr="00B44350">
        <w:rPr>
          <w:sz w:val="24"/>
          <w:szCs w:val="24"/>
          <w:lang w:val="sr-Cyrl-CS"/>
        </w:rPr>
        <w:t>Током експло</w:t>
      </w:r>
      <w:r>
        <w:rPr>
          <w:sz w:val="24"/>
          <w:szCs w:val="24"/>
          <w:lang w:val="sr-Cyrl-CS"/>
        </w:rPr>
        <w:t>а</w:t>
      </w:r>
      <w:r w:rsidRPr="00B44350">
        <w:rPr>
          <w:sz w:val="24"/>
          <w:szCs w:val="24"/>
          <w:lang w:val="sr-Cyrl-CS"/>
        </w:rPr>
        <w:t xml:space="preserve">тације </w:t>
      </w:r>
      <w:r>
        <w:rPr>
          <w:sz w:val="24"/>
          <w:szCs w:val="24"/>
          <w:lang w:val="sr-Cyrl-CS"/>
        </w:rPr>
        <w:t>могући</w:t>
      </w:r>
      <w:r w:rsidRPr="00B44350">
        <w:rPr>
          <w:sz w:val="24"/>
          <w:szCs w:val="24"/>
          <w:lang w:val="sr-Cyrl-CS"/>
        </w:rPr>
        <w:t xml:space="preserve"> </w:t>
      </w:r>
      <w:r>
        <w:rPr>
          <w:sz w:val="24"/>
          <w:szCs w:val="24"/>
          <w:lang w:val="sr-Cyrl-CS"/>
        </w:rPr>
        <w:t xml:space="preserve">су </w:t>
      </w:r>
      <w:r w:rsidRPr="00B44350">
        <w:rPr>
          <w:sz w:val="24"/>
          <w:szCs w:val="24"/>
          <w:lang w:val="sr-Cyrl-CS"/>
        </w:rPr>
        <w:t>утицаји и на земљиште као производни ресурс становништва Гатачког поља које производи одређене количине хране искључиво за своје потребе. Без обзира на своју екстензивност постоји могућност контаминације земљишта неким полутантима</w:t>
      </w:r>
      <w:r>
        <w:rPr>
          <w:sz w:val="24"/>
          <w:szCs w:val="24"/>
          <w:lang w:val="sr-Cyrl-CS"/>
        </w:rPr>
        <w:t>. Климатски фактори (</w:t>
      </w:r>
      <w:r w:rsidRPr="00B44350">
        <w:rPr>
          <w:sz w:val="24"/>
          <w:szCs w:val="24"/>
          <w:lang w:val="sr-Cyrl-CS"/>
        </w:rPr>
        <w:t xml:space="preserve">вјетрови, падавине, температуре ваздуха и влажност) су транспортни медији ових </w:t>
      </w:r>
      <w:r>
        <w:rPr>
          <w:sz w:val="24"/>
          <w:szCs w:val="24"/>
          <w:lang w:val="sr-Cyrl-CS"/>
        </w:rPr>
        <w:t>полутаната. Посебно су осјетљива</w:t>
      </w:r>
      <w:r w:rsidRPr="00B44350">
        <w:rPr>
          <w:sz w:val="24"/>
          <w:szCs w:val="24"/>
          <w:lang w:val="sr-Cyrl-CS"/>
        </w:rPr>
        <w:t xml:space="preserve"> и значајна кумулативна средства неких врста лиснатог поврћа као и храна коју стока пасе у ширем окружењу копа.</w:t>
      </w:r>
    </w:p>
    <w:p w:rsidR="00EB4550" w:rsidRPr="00C60D9F" w:rsidRDefault="00EB4550" w:rsidP="00393507">
      <w:pPr>
        <w:jc w:val="both"/>
        <w:rPr>
          <w:sz w:val="24"/>
          <w:szCs w:val="24"/>
          <w:lang w:val="sr-Cyrl-CS"/>
        </w:rPr>
      </w:pPr>
      <w:r w:rsidRPr="002B5580">
        <w:rPr>
          <w:sz w:val="24"/>
          <w:szCs w:val="24"/>
          <w:lang w:val="ru-RU"/>
        </w:rPr>
        <w:t>Предметну локацију окружује пољопривредно земљиште, те услијед временских неприлика или несавјесног понашања запослених може доћи до загађења истог горе наведеним отпадом.</w:t>
      </w:r>
    </w:p>
    <w:p w:rsidR="00EB4550" w:rsidRPr="00803604" w:rsidRDefault="00EB4550" w:rsidP="00393507">
      <w:pPr>
        <w:jc w:val="both"/>
        <w:rPr>
          <w:bCs/>
          <w:iCs/>
          <w:sz w:val="24"/>
          <w:szCs w:val="24"/>
          <w:lang w:val="sr-Cyrl-RS"/>
        </w:rPr>
      </w:pPr>
      <w:r w:rsidRPr="00803604">
        <w:rPr>
          <w:bCs/>
          <w:iCs/>
          <w:sz w:val="24"/>
          <w:szCs w:val="24"/>
          <w:lang w:val="sr-Cyrl-RS"/>
        </w:rPr>
        <w:t>Промјене земљишта везане за промјену рељефа су трајног карактер</w:t>
      </w:r>
      <w:r>
        <w:rPr>
          <w:bCs/>
          <w:iCs/>
          <w:sz w:val="24"/>
          <w:szCs w:val="24"/>
          <w:lang w:val="sr-Cyrl-RS"/>
        </w:rPr>
        <w:t>а</w:t>
      </w:r>
      <w:r w:rsidRPr="00803604">
        <w:rPr>
          <w:bCs/>
          <w:iCs/>
          <w:sz w:val="24"/>
          <w:szCs w:val="24"/>
          <w:lang w:val="sr-Cyrl-RS"/>
        </w:rPr>
        <w:t xml:space="preserve"> и већег интензитета, док промјене везане за евентуално загађење земљишта су привременог карактера и мањег интензитета. </w:t>
      </w:r>
    </w:p>
    <w:p w:rsidR="00EB4550" w:rsidRPr="000E15BC" w:rsidRDefault="00EB4550" w:rsidP="00393507">
      <w:pPr>
        <w:jc w:val="both"/>
        <w:rPr>
          <w:bCs/>
          <w:iCs/>
          <w:sz w:val="24"/>
          <w:szCs w:val="24"/>
        </w:rPr>
      </w:pPr>
      <w:r w:rsidRPr="00803604">
        <w:rPr>
          <w:bCs/>
          <w:iCs/>
          <w:sz w:val="24"/>
          <w:szCs w:val="24"/>
          <w:lang w:val="sr-Cyrl-RS"/>
        </w:rPr>
        <w:t>Нарушене пејзажне карактеристике и естетски изглед околине могу се поправити примјеном оптималне рекултивације деградираних површина послије престанка експлоатације лежишта.</w:t>
      </w:r>
    </w:p>
    <w:p w:rsidR="0030581B" w:rsidRDefault="0030581B" w:rsidP="00913BEE">
      <w:pPr>
        <w:jc w:val="both"/>
        <w:rPr>
          <w:b/>
          <w:color w:val="auto"/>
          <w:spacing w:val="-3"/>
          <w:sz w:val="24"/>
          <w:szCs w:val="24"/>
          <w:lang w:val="sr-Cyrl-CS"/>
        </w:rPr>
      </w:pPr>
    </w:p>
    <w:p w:rsidR="00393507" w:rsidRPr="00C12E2B" w:rsidRDefault="00393507" w:rsidP="00393507">
      <w:pPr>
        <w:autoSpaceDE w:val="0"/>
        <w:autoSpaceDN w:val="0"/>
        <w:adjustRightInd w:val="0"/>
        <w:rPr>
          <w:rFonts w:eastAsiaTheme="minorHAnsi"/>
          <w:b/>
          <w:bCs/>
          <w:sz w:val="24"/>
          <w:szCs w:val="24"/>
          <w:lang w:val="sr-Cyrl-BA"/>
        </w:rPr>
      </w:pPr>
      <w:r w:rsidRPr="00F10D0E">
        <w:rPr>
          <w:rFonts w:eastAsiaTheme="minorHAnsi"/>
          <w:b/>
          <w:bCs/>
          <w:sz w:val="24"/>
          <w:szCs w:val="24"/>
          <w:lang w:val="sr-Cyrl-BA"/>
        </w:rPr>
        <w:t xml:space="preserve">Утицај </w:t>
      </w:r>
      <w:r>
        <w:rPr>
          <w:rFonts w:eastAsiaTheme="minorHAnsi"/>
          <w:b/>
          <w:bCs/>
          <w:sz w:val="24"/>
          <w:szCs w:val="24"/>
          <w:lang w:val="sr-Cyrl-BA"/>
        </w:rPr>
        <w:t xml:space="preserve">на укупан ниво </w:t>
      </w:r>
      <w:r w:rsidRPr="00F10D0E">
        <w:rPr>
          <w:rFonts w:eastAsiaTheme="minorHAnsi"/>
          <w:b/>
          <w:bCs/>
          <w:sz w:val="24"/>
          <w:szCs w:val="24"/>
          <w:lang w:val="sr-Cyrl-BA"/>
        </w:rPr>
        <w:t xml:space="preserve">буке </w:t>
      </w:r>
      <w:r>
        <w:rPr>
          <w:rFonts w:eastAsiaTheme="minorHAnsi"/>
          <w:b/>
          <w:bCs/>
          <w:sz w:val="24"/>
          <w:szCs w:val="24"/>
          <w:lang w:val="sr-Cyrl-BA"/>
        </w:rPr>
        <w:t>и интензитет вибрација</w:t>
      </w:r>
    </w:p>
    <w:p w:rsidR="00393507" w:rsidRPr="00125D09" w:rsidRDefault="00393507" w:rsidP="00393507">
      <w:pPr>
        <w:jc w:val="both"/>
        <w:rPr>
          <w:sz w:val="24"/>
          <w:szCs w:val="24"/>
          <w:lang w:val="sr-Cyrl-RS"/>
        </w:rPr>
      </w:pPr>
      <w:r w:rsidRPr="00125D09">
        <w:rPr>
          <w:bCs/>
          <w:sz w:val="24"/>
          <w:szCs w:val="24"/>
          <w:lang w:val="sr-Cyrl-RS"/>
        </w:rPr>
        <w:t>Бука предстаља ''невидљиво'' загађење атмосфере</w:t>
      </w:r>
      <w:r w:rsidRPr="00125D09">
        <w:rPr>
          <w:sz w:val="24"/>
          <w:szCs w:val="24"/>
        </w:rPr>
        <w:t xml:space="preserve">. </w:t>
      </w:r>
      <w:r w:rsidRPr="00125D09">
        <w:rPr>
          <w:sz w:val="24"/>
          <w:szCs w:val="24"/>
          <w:lang w:val="sr-Cyrl-RS"/>
        </w:rPr>
        <w:t>Могућност појаве неповољног утицаја прекомјерне буке у радној околини постоји у свим фазама експлоатације на површинском копу. Извори буке су рударске машине за откопавање, транспорт и помоћне радове: багери, утоварачи, булдозери, транспортери са траком, камиони, аутоцистерне.</w:t>
      </w:r>
    </w:p>
    <w:p w:rsidR="00393507" w:rsidRPr="00125D09" w:rsidRDefault="00393507" w:rsidP="00393507">
      <w:pPr>
        <w:jc w:val="both"/>
        <w:rPr>
          <w:sz w:val="24"/>
          <w:szCs w:val="24"/>
          <w:lang w:val="sr-Cyrl-RS"/>
        </w:rPr>
      </w:pPr>
      <w:r w:rsidRPr="00125D09">
        <w:rPr>
          <w:sz w:val="24"/>
          <w:szCs w:val="24"/>
          <w:lang w:val="sr-Cyrl-RS"/>
        </w:rPr>
        <w:t xml:space="preserve">Простирање буке од мјеста настанка зависи од низа фактора и то: </w:t>
      </w:r>
    </w:p>
    <w:p w:rsidR="00393507" w:rsidRPr="00712B17" w:rsidRDefault="00393507" w:rsidP="00393507">
      <w:pPr>
        <w:spacing w:line="276" w:lineRule="auto"/>
        <w:ind w:firstLine="720"/>
        <w:jc w:val="both"/>
        <w:rPr>
          <w:rFonts w:ascii="___WRD_EMBED_SUB_39" w:hAnsi="___WRD_EMBED_SUB_39"/>
          <w:lang w:val="sr-Cyrl-RS"/>
        </w:rPr>
      </w:pPr>
    </w:p>
    <w:p w:rsidR="00393507" w:rsidRPr="00125D09" w:rsidRDefault="00393507" w:rsidP="002D1551">
      <w:pPr>
        <w:pStyle w:val="ListParagraph"/>
        <w:numPr>
          <w:ilvl w:val="0"/>
          <w:numId w:val="25"/>
        </w:numPr>
        <w:ind w:left="1800"/>
        <w:jc w:val="both"/>
        <w:rPr>
          <w:sz w:val="24"/>
          <w:szCs w:val="24"/>
          <w:lang w:val="sr-Cyrl-RS"/>
        </w:rPr>
      </w:pPr>
      <w:r>
        <w:rPr>
          <w:sz w:val="24"/>
          <w:szCs w:val="24"/>
          <w:lang w:val="sr-Cyrl-RS"/>
        </w:rPr>
        <w:t xml:space="preserve">типа извора буке: </w:t>
      </w:r>
      <w:r w:rsidRPr="00125D09">
        <w:rPr>
          <w:sz w:val="24"/>
          <w:szCs w:val="24"/>
          <w:lang w:val="sr-Cyrl-RS"/>
        </w:rPr>
        <w:t>стационарна и  покретна опрема</w:t>
      </w:r>
      <w:r>
        <w:rPr>
          <w:sz w:val="24"/>
          <w:szCs w:val="24"/>
          <w:lang w:val="sr-Cyrl-RS"/>
        </w:rPr>
        <w:t>,</w:t>
      </w:r>
    </w:p>
    <w:p w:rsidR="00393507" w:rsidRPr="00125D09" w:rsidRDefault="00393507" w:rsidP="002D1551">
      <w:pPr>
        <w:pStyle w:val="ListParagraph"/>
        <w:numPr>
          <w:ilvl w:val="0"/>
          <w:numId w:val="25"/>
        </w:numPr>
        <w:ind w:left="1800"/>
        <w:jc w:val="both"/>
        <w:rPr>
          <w:sz w:val="24"/>
          <w:szCs w:val="24"/>
          <w:lang w:val="sr-Cyrl-RS"/>
        </w:rPr>
      </w:pPr>
      <w:r w:rsidRPr="00125D09">
        <w:rPr>
          <w:sz w:val="24"/>
          <w:szCs w:val="24"/>
          <w:lang w:val="sr-Cyrl-RS"/>
        </w:rPr>
        <w:t>трајање активности која призводи буку,</w:t>
      </w:r>
    </w:p>
    <w:p w:rsidR="00393507" w:rsidRPr="00125D09" w:rsidRDefault="00393507" w:rsidP="002D1551">
      <w:pPr>
        <w:pStyle w:val="ListParagraph"/>
        <w:numPr>
          <w:ilvl w:val="0"/>
          <w:numId w:val="25"/>
        </w:numPr>
        <w:ind w:left="1800"/>
        <w:jc w:val="both"/>
        <w:rPr>
          <w:sz w:val="24"/>
          <w:szCs w:val="24"/>
          <w:lang w:val="sr-Cyrl-RS"/>
        </w:rPr>
      </w:pPr>
      <w:r w:rsidRPr="00125D09">
        <w:rPr>
          <w:sz w:val="24"/>
          <w:szCs w:val="24"/>
          <w:lang w:val="sr-Cyrl-RS"/>
        </w:rPr>
        <w:t>положај рецептора у односу на извор буке,</w:t>
      </w:r>
    </w:p>
    <w:p w:rsidR="00393507" w:rsidRPr="00125D09" w:rsidRDefault="00393507" w:rsidP="002D1551">
      <w:pPr>
        <w:pStyle w:val="ListParagraph"/>
        <w:numPr>
          <w:ilvl w:val="0"/>
          <w:numId w:val="25"/>
        </w:numPr>
        <w:ind w:left="1800"/>
        <w:jc w:val="both"/>
        <w:rPr>
          <w:sz w:val="24"/>
          <w:szCs w:val="24"/>
          <w:lang w:val="sr-Cyrl-RS"/>
        </w:rPr>
      </w:pPr>
      <w:r w:rsidRPr="00125D09">
        <w:rPr>
          <w:sz w:val="24"/>
          <w:szCs w:val="24"/>
          <w:lang w:val="sr-Cyrl-RS"/>
        </w:rPr>
        <w:t>присуство баријера простирања звука или рефлектора звука и</w:t>
      </w:r>
    </w:p>
    <w:p w:rsidR="00393507" w:rsidRPr="00F2176A" w:rsidRDefault="00393507" w:rsidP="002D1551">
      <w:pPr>
        <w:pStyle w:val="ListParagraph"/>
        <w:numPr>
          <w:ilvl w:val="0"/>
          <w:numId w:val="25"/>
        </w:numPr>
        <w:ind w:left="1800"/>
        <w:jc w:val="both"/>
        <w:rPr>
          <w:sz w:val="24"/>
          <w:szCs w:val="24"/>
          <w:lang w:val="sr-Cyrl-RS"/>
        </w:rPr>
      </w:pPr>
      <w:r w:rsidRPr="00125D09">
        <w:rPr>
          <w:sz w:val="24"/>
          <w:szCs w:val="24"/>
          <w:lang w:val="sr-Cyrl-RS"/>
        </w:rPr>
        <w:t>других фактора као што су метеоролошки услови (углавном правац и брзина вјетра, влажност ваздуха), земљишна апсорпција и др.</w:t>
      </w:r>
    </w:p>
    <w:p w:rsidR="00393507" w:rsidRDefault="00393507" w:rsidP="00393507">
      <w:pPr>
        <w:ind w:firstLine="720"/>
        <w:jc w:val="both"/>
        <w:rPr>
          <w:sz w:val="24"/>
          <w:szCs w:val="24"/>
          <w:lang w:val="sr-Latn-RS"/>
        </w:rPr>
      </w:pPr>
    </w:p>
    <w:p w:rsidR="00393507" w:rsidRPr="00E20154" w:rsidRDefault="00393507" w:rsidP="003B1BFC">
      <w:pPr>
        <w:jc w:val="both"/>
        <w:rPr>
          <w:sz w:val="24"/>
          <w:szCs w:val="24"/>
          <w:lang w:val="sr-Cyrl-RS"/>
        </w:rPr>
      </w:pPr>
      <w:r w:rsidRPr="00E20154">
        <w:rPr>
          <w:sz w:val="24"/>
          <w:szCs w:val="24"/>
          <w:lang w:val="sr-Latn-RS"/>
        </w:rPr>
        <w:t>Бука као вид загађења према м</w:t>
      </w:r>
      <w:r w:rsidRPr="00E20154">
        <w:rPr>
          <w:sz w:val="24"/>
          <w:szCs w:val="24"/>
          <w:lang w:val="sr-Cyrl-RS"/>
        </w:rPr>
        <w:t>ј</w:t>
      </w:r>
      <w:r w:rsidRPr="00E20154">
        <w:rPr>
          <w:sz w:val="24"/>
          <w:szCs w:val="24"/>
          <w:lang w:val="sr-Latn-RS"/>
        </w:rPr>
        <w:t xml:space="preserve">ерењима за рударске машине </w:t>
      </w:r>
      <w:r>
        <w:rPr>
          <w:sz w:val="24"/>
          <w:szCs w:val="24"/>
          <w:lang w:val="sr-Cyrl-RS"/>
        </w:rPr>
        <w:t xml:space="preserve">приказана је у табели </w:t>
      </w:r>
      <w:r w:rsidR="00767722">
        <w:rPr>
          <w:sz w:val="24"/>
          <w:szCs w:val="24"/>
          <w:lang w:val="sr-Cyrl-RS"/>
        </w:rPr>
        <w:t>1</w:t>
      </w:r>
      <w:r w:rsidRPr="00E20154">
        <w:rPr>
          <w:sz w:val="24"/>
          <w:szCs w:val="24"/>
          <w:lang w:val="sr-Cyrl-RS"/>
        </w:rPr>
        <w:t>.</w:t>
      </w:r>
    </w:p>
    <w:p w:rsidR="00393507" w:rsidRDefault="00393507" w:rsidP="00393507">
      <w:pPr>
        <w:rPr>
          <w:rFonts w:ascii="___WRD_EMBED_SUB_39" w:hAnsi="___WRD_EMBED_SUB_39"/>
          <w:lang w:val="sr-Cyrl-RS"/>
        </w:rPr>
      </w:pPr>
    </w:p>
    <w:p w:rsidR="00767722" w:rsidRDefault="00767722" w:rsidP="00393507">
      <w:pPr>
        <w:rPr>
          <w:rFonts w:ascii="___WRD_EMBED_SUB_39" w:hAnsi="___WRD_EMBED_SUB_39"/>
          <w:lang w:val="sr-Cyrl-RS"/>
        </w:rPr>
      </w:pPr>
    </w:p>
    <w:p w:rsidR="00767722" w:rsidRDefault="00767722" w:rsidP="00393507">
      <w:pPr>
        <w:rPr>
          <w:rFonts w:ascii="___WRD_EMBED_SUB_39" w:hAnsi="___WRD_EMBED_SUB_39"/>
          <w:lang w:val="sr-Cyrl-RS"/>
        </w:rPr>
      </w:pPr>
    </w:p>
    <w:p w:rsidR="00767722" w:rsidRDefault="00767722" w:rsidP="00393507">
      <w:pPr>
        <w:rPr>
          <w:rFonts w:ascii="___WRD_EMBED_SUB_39" w:hAnsi="___WRD_EMBED_SUB_39"/>
          <w:lang w:val="sr-Cyrl-RS"/>
        </w:rPr>
      </w:pPr>
    </w:p>
    <w:p w:rsidR="00767722" w:rsidRDefault="00767722" w:rsidP="00393507">
      <w:pPr>
        <w:rPr>
          <w:rFonts w:ascii="___WRD_EMBED_SUB_39" w:hAnsi="___WRD_EMBED_SUB_39"/>
          <w:lang w:val="sr-Cyrl-RS"/>
        </w:rPr>
      </w:pPr>
    </w:p>
    <w:p w:rsidR="00767722" w:rsidRDefault="00767722" w:rsidP="00393507">
      <w:pPr>
        <w:rPr>
          <w:rFonts w:ascii="___WRD_EMBED_SUB_39" w:hAnsi="___WRD_EMBED_SUB_39"/>
          <w:lang w:val="sr-Cyrl-RS"/>
        </w:rPr>
      </w:pPr>
    </w:p>
    <w:p w:rsidR="00767722" w:rsidRDefault="00767722" w:rsidP="00393507">
      <w:pPr>
        <w:rPr>
          <w:rFonts w:ascii="___WRD_EMBED_SUB_39" w:hAnsi="___WRD_EMBED_SUB_39"/>
          <w:lang w:val="sr-Cyrl-RS"/>
        </w:rPr>
      </w:pPr>
    </w:p>
    <w:p w:rsidR="00767722" w:rsidRDefault="00767722" w:rsidP="00393507">
      <w:pPr>
        <w:rPr>
          <w:rFonts w:ascii="___WRD_EMBED_SUB_39" w:hAnsi="___WRD_EMBED_SUB_39"/>
          <w:lang w:val="sr-Cyrl-RS"/>
        </w:rPr>
      </w:pPr>
    </w:p>
    <w:p w:rsidR="003B1BFC" w:rsidRDefault="003B1BFC" w:rsidP="00393507">
      <w:pPr>
        <w:rPr>
          <w:rFonts w:ascii="___WRD_EMBED_SUB_39" w:hAnsi="___WRD_EMBED_SUB_39"/>
          <w:lang w:val="sr-Cyrl-RS"/>
        </w:rPr>
      </w:pPr>
    </w:p>
    <w:p w:rsidR="00393507" w:rsidRPr="00125D09" w:rsidRDefault="00393507" w:rsidP="00393507">
      <w:pPr>
        <w:jc w:val="center"/>
        <w:rPr>
          <w:sz w:val="24"/>
          <w:szCs w:val="24"/>
          <w:lang w:val="sr-Cyrl-RS"/>
        </w:rPr>
      </w:pPr>
      <w:r>
        <w:rPr>
          <w:b/>
          <w:iCs/>
          <w:color w:val="000000" w:themeColor="text1"/>
          <w:sz w:val="24"/>
          <w:szCs w:val="24"/>
          <w:lang w:val="sr-Cyrl-RS"/>
        </w:rPr>
        <w:lastRenderedPageBreak/>
        <w:t xml:space="preserve">Табела </w:t>
      </w:r>
      <w:r w:rsidR="00767722">
        <w:rPr>
          <w:b/>
          <w:iCs/>
          <w:color w:val="000000" w:themeColor="text1"/>
          <w:sz w:val="24"/>
          <w:szCs w:val="24"/>
          <w:lang w:val="sr-Cyrl-RS"/>
        </w:rPr>
        <w:t>1</w:t>
      </w:r>
      <w:r w:rsidRPr="00125D09">
        <w:rPr>
          <w:iCs/>
          <w:sz w:val="24"/>
          <w:szCs w:val="24"/>
          <w:lang w:val="sr-Cyrl-RS"/>
        </w:rPr>
        <w:t>: Ниво буке рударске механизације</w:t>
      </w: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4605"/>
        <w:gridCol w:w="4560"/>
      </w:tblGrid>
      <w:tr w:rsidR="00393507" w:rsidRPr="00E20154" w:rsidTr="001B63BA">
        <w:trPr>
          <w:tblCellSpacing w:w="20" w:type="dxa"/>
          <w:jc w:val="center"/>
        </w:trPr>
        <w:tc>
          <w:tcPr>
            <w:tcW w:w="4545" w:type="dxa"/>
            <w:hideMark/>
          </w:tcPr>
          <w:p w:rsidR="00393507" w:rsidRPr="00E20154" w:rsidRDefault="00393507" w:rsidP="001B63BA">
            <w:pPr>
              <w:rPr>
                <w:b/>
                <w:sz w:val="24"/>
                <w:szCs w:val="24"/>
              </w:rPr>
            </w:pPr>
            <w:r w:rsidRPr="00E20154">
              <w:rPr>
                <w:b/>
                <w:sz w:val="24"/>
                <w:szCs w:val="24"/>
              </w:rPr>
              <w:t xml:space="preserve">Машина </w:t>
            </w:r>
          </w:p>
        </w:tc>
        <w:tc>
          <w:tcPr>
            <w:tcW w:w="4500" w:type="dxa"/>
            <w:vAlign w:val="center"/>
            <w:hideMark/>
          </w:tcPr>
          <w:p w:rsidR="00393507" w:rsidRPr="00E20154" w:rsidRDefault="00393507" w:rsidP="001B63BA">
            <w:pPr>
              <w:rPr>
                <w:b/>
                <w:sz w:val="24"/>
                <w:szCs w:val="24"/>
              </w:rPr>
            </w:pPr>
            <w:r w:rsidRPr="00E20154">
              <w:rPr>
                <w:b/>
                <w:sz w:val="24"/>
                <w:szCs w:val="24"/>
                <w:lang w:val="sr-Cyrl-RS"/>
              </w:rPr>
              <w:t>Ниво буке</w:t>
            </w:r>
            <w:r w:rsidRPr="00E20154">
              <w:rPr>
                <w:b/>
                <w:sz w:val="24"/>
                <w:szCs w:val="24"/>
              </w:rPr>
              <w:t>, dB</w:t>
            </w:r>
          </w:p>
        </w:tc>
      </w:tr>
      <w:tr w:rsidR="00393507" w:rsidRPr="00E20154" w:rsidTr="001B63BA">
        <w:trPr>
          <w:tblCellSpacing w:w="20" w:type="dxa"/>
          <w:jc w:val="center"/>
        </w:trPr>
        <w:tc>
          <w:tcPr>
            <w:tcW w:w="4545" w:type="dxa"/>
            <w:hideMark/>
          </w:tcPr>
          <w:p w:rsidR="00393507" w:rsidRPr="00E20154" w:rsidRDefault="00393507" w:rsidP="001B63BA">
            <w:pPr>
              <w:rPr>
                <w:sz w:val="24"/>
                <w:szCs w:val="24"/>
              </w:rPr>
            </w:pPr>
            <w:r w:rsidRPr="00E20154">
              <w:rPr>
                <w:sz w:val="24"/>
                <w:szCs w:val="24"/>
              </w:rPr>
              <w:t xml:space="preserve">Роторни багер </w:t>
            </w:r>
          </w:p>
        </w:tc>
        <w:tc>
          <w:tcPr>
            <w:tcW w:w="4500" w:type="dxa"/>
            <w:vAlign w:val="center"/>
            <w:hideMark/>
          </w:tcPr>
          <w:p w:rsidR="00393507" w:rsidRPr="00E20154" w:rsidRDefault="00393507" w:rsidP="001B63BA">
            <w:pPr>
              <w:rPr>
                <w:sz w:val="24"/>
                <w:szCs w:val="24"/>
              </w:rPr>
            </w:pPr>
            <w:r w:rsidRPr="00E20154">
              <w:rPr>
                <w:sz w:val="24"/>
                <w:szCs w:val="24"/>
              </w:rPr>
              <w:t>80</w:t>
            </w:r>
          </w:p>
        </w:tc>
      </w:tr>
      <w:tr w:rsidR="00393507" w:rsidRPr="00E20154" w:rsidTr="001B63BA">
        <w:trPr>
          <w:tblCellSpacing w:w="20" w:type="dxa"/>
          <w:jc w:val="center"/>
        </w:trPr>
        <w:tc>
          <w:tcPr>
            <w:tcW w:w="4545" w:type="dxa"/>
            <w:hideMark/>
          </w:tcPr>
          <w:p w:rsidR="00393507" w:rsidRPr="00E20154" w:rsidRDefault="00393507" w:rsidP="001B63BA">
            <w:pPr>
              <w:rPr>
                <w:sz w:val="24"/>
                <w:szCs w:val="24"/>
              </w:rPr>
            </w:pPr>
            <w:r w:rsidRPr="00E20154">
              <w:rPr>
                <w:sz w:val="24"/>
                <w:szCs w:val="24"/>
              </w:rPr>
              <w:t xml:space="preserve">Одлагач </w:t>
            </w:r>
          </w:p>
        </w:tc>
        <w:tc>
          <w:tcPr>
            <w:tcW w:w="4500" w:type="dxa"/>
            <w:vAlign w:val="center"/>
            <w:hideMark/>
          </w:tcPr>
          <w:p w:rsidR="00393507" w:rsidRPr="00E20154" w:rsidRDefault="00393507" w:rsidP="001B63BA">
            <w:pPr>
              <w:rPr>
                <w:sz w:val="24"/>
                <w:szCs w:val="24"/>
              </w:rPr>
            </w:pPr>
            <w:r w:rsidRPr="00E20154">
              <w:rPr>
                <w:sz w:val="24"/>
                <w:szCs w:val="24"/>
              </w:rPr>
              <w:t>72</w:t>
            </w:r>
          </w:p>
        </w:tc>
      </w:tr>
      <w:tr w:rsidR="00393507" w:rsidRPr="00E20154" w:rsidTr="001B63BA">
        <w:trPr>
          <w:tblCellSpacing w:w="20" w:type="dxa"/>
          <w:jc w:val="center"/>
        </w:trPr>
        <w:tc>
          <w:tcPr>
            <w:tcW w:w="4545" w:type="dxa"/>
            <w:hideMark/>
          </w:tcPr>
          <w:p w:rsidR="00393507" w:rsidRPr="00E20154" w:rsidRDefault="00393507" w:rsidP="001B63BA">
            <w:pPr>
              <w:rPr>
                <w:sz w:val="24"/>
                <w:szCs w:val="24"/>
              </w:rPr>
            </w:pPr>
            <w:r w:rsidRPr="00E20154">
              <w:rPr>
                <w:sz w:val="24"/>
                <w:szCs w:val="24"/>
              </w:rPr>
              <w:t xml:space="preserve">Самоходни транспортер </w:t>
            </w:r>
          </w:p>
        </w:tc>
        <w:tc>
          <w:tcPr>
            <w:tcW w:w="4500" w:type="dxa"/>
            <w:vAlign w:val="center"/>
            <w:hideMark/>
          </w:tcPr>
          <w:p w:rsidR="00393507" w:rsidRPr="00E20154" w:rsidRDefault="00393507" w:rsidP="001B63BA">
            <w:pPr>
              <w:rPr>
                <w:sz w:val="24"/>
                <w:szCs w:val="24"/>
              </w:rPr>
            </w:pPr>
            <w:r w:rsidRPr="00E20154">
              <w:rPr>
                <w:sz w:val="24"/>
                <w:szCs w:val="24"/>
              </w:rPr>
              <w:t>83</w:t>
            </w:r>
          </w:p>
        </w:tc>
      </w:tr>
      <w:tr w:rsidR="00393507" w:rsidRPr="00E20154" w:rsidTr="001B63BA">
        <w:trPr>
          <w:tblCellSpacing w:w="20" w:type="dxa"/>
          <w:jc w:val="center"/>
        </w:trPr>
        <w:tc>
          <w:tcPr>
            <w:tcW w:w="4545" w:type="dxa"/>
            <w:hideMark/>
          </w:tcPr>
          <w:p w:rsidR="00393507" w:rsidRPr="00E20154" w:rsidRDefault="00393507" w:rsidP="001B63BA">
            <w:pPr>
              <w:rPr>
                <w:sz w:val="24"/>
                <w:szCs w:val="24"/>
              </w:rPr>
            </w:pPr>
            <w:r w:rsidRPr="00E20154">
              <w:rPr>
                <w:sz w:val="24"/>
                <w:szCs w:val="24"/>
              </w:rPr>
              <w:t xml:space="preserve">Багер </w:t>
            </w:r>
          </w:p>
        </w:tc>
        <w:tc>
          <w:tcPr>
            <w:tcW w:w="4500" w:type="dxa"/>
            <w:vAlign w:val="center"/>
            <w:hideMark/>
          </w:tcPr>
          <w:p w:rsidR="00393507" w:rsidRPr="00E20154" w:rsidRDefault="00393507" w:rsidP="001B63BA">
            <w:pPr>
              <w:rPr>
                <w:sz w:val="24"/>
                <w:szCs w:val="24"/>
              </w:rPr>
            </w:pPr>
            <w:r w:rsidRPr="00E20154">
              <w:rPr>
                <w:sz w:val="24"/>
                <w:szCs w:val="24"/>
              </w:rPr>
              <w:t>90</w:t>
            </w:r>
          </w:p>
        </w:tc>
      </w:tr>
      <w:tr w:rsidR="00393507" w:rsidRPr="00E20154" w:rsidTr="001B63BA">
        <w:trPr>
          <w:tblCellSpacing w:w="20" w:type="dxa"/>
          <w:jc w:val="center"/>
        </w:trPr>
        <w:tc>
          <w:tcPr>
            <w:tcW w:w="4545" w:type="dxa"/>
            <w:hideMark/>
          </w:tcPr>
          <w:p w:rsidR="00393507" w:rsidRPr="00E20154" w:rsidRDefault="00393507" w:rsidP="001B63BA">
            <w:pPr>
              <w:rPr>
                <w:sz w:val="24"/>
                <w:szCs w:val="24"/>
              </w:rPr>
            </w:pPr>
            <w:r w:rsidRPr="00E20154">
              <w:rPr>
                <w:sz w:val="24"/>
                <w:szCs w:val="24"/>
              </w:rPr>
              <w:t xml:space="preserve">Утоваривач </w:t>
            </w:r>
          </w:p>
        </w:tc>
        <w:tc>
          <w:tcPr>
            <w:tcW w:w="4500" w:type="dxa"/>
            <w:vAlign w:val="center"/>
            <w:hideMark/>
          </w:tcPr>
          <w:p w:rsidR="00393507" w:rsidRPr="00E20154" w:rsidRDefault="00393507" w:rsidP="001B63BA">
            <w:pPr>
              <w:rPr>
                <w:sz w:val="24"/>
                <w:szCs w:val="24"/>
              </w:rPr>
            </w:pPr>
            <w:r w:rsidRPr="00E20154">
              <w:rPr>
                <w:sz w:val="24"/>
                <w:szCs w:val="24"/>
              </w:rPr>
              <w:t>85</w:t>
            </w:r>
          </w:p>
        </w:tc>
      </w:tr>
      <w:tr w:rsidR="00393507" w:rsidRPr="00E20154" w:rsidTr="001B63BA">
        <w:trPr>
          <w:tblCellSpacing w:w="20" w:type="dxa"/>
          <w:jc w:val="center"/>
        </w:trPr>
        <w:tc>
          <w:tcPr>
            <w:tcW w:w="4545" w:type="dxa"/>
            <w:hideMark/>
          </w:tcPr>
          <w:p w:rsidR="00393507" w:rsidRPr="00E20154" w:rsidRDefault="00393507" w:rsidP="001B63BA">
            <w:pPr>
              <w:rPr>
                <w:sz w:val="24"/>
                <w:szCs w:val="24"/>
              </w:rPr>
            </w:pPr>
            <w:r w:rsidRPr="00E20154">
              <w:rPr>
                <w:sz w:val="24"/>
                <w:szCs w:val="24"/>
              </w:rPr>
              <w:t xml:space="preserve">Булдозер </w:t>
            </w:r>
          </w:p>
        </w:tc>
        <w:tc>
          <w:tcPr>
            <w:tcW w:w="4500" w:type="dxa"/>
            <w:vAlign w:val="center"/>
            <w:hideMark/>
          </w:tcPr>
          <w:p w:rsidR="00393507" w:rsidRPr="00E20154" w:rsidRDefault="00393507" w:rsidP="001B63BA">
            <w:pPr>
              <w:rPr>
                <w:sz w:val="24"/>
                <w:szCs w:val="24"/>
              </w:rPr>
            </w:pPr>
            <w:r w:rsidRPr="00E20154">
              <w:rPr>
                <w:sz w:val="24"/>
                <w:szCs w:val="24"/>
              </w:rPr>
              <w:t>80</w:t>
            </w:r>
          </w:p>
        </w:tc>
      </w:tr>
      <w:tr w:rsidR="00393507" w:rsidRPr="00E20154" w:rsidTr="001B63BA">
        <w:trPr>
          <w:tblCellSpacing w:w="20" w:type="dxa"/>
          <w:jc w:val="center"/>
        </w:trPr>
        <w:tc>
          <w:tcPr>
            <w:tcW w:w="4545" w:type="dxa"/>
            <w:hideMark/>
          </w:tcPr>
          <w:p w:rsidR="00393507" w:rsidRPr="00E20154" w:rsidRDefault="00393507" w:rsidP="001B63BA">
            <w:pPr>
              <w:rPr>
                <w:sz w:val="24"/>
                <w:szCs w:val="24"/>
              </w:rPr>
            </w:pPr>
            <w:r w:rsidRPr="00E20154">
              <w:rPr>
                <w:sz w:val="24"/>
                <w:szCs w:val="24"/>
              </w:rPr>
              <w:t xml:space="preserve">Дампер </w:t>
            </w:r>
          </w:p>
        </w:tc>
        <w:tc>
          <w:tcPr>
            <w:tcW w:w="4500" w:type="dxa"/>
            <w:vAlign w:val="center"/>
            <w:hideMark/>
          </w:tcPr>
          <w:p w:rsidR="00393507" w:rsidRPr="00E20154" w:rsidRDefault="00393507" w:rsidP="001B63BA">
            <w:pPr>
              <w:rPr>
                <w:sz w:val="24"/>
                <w:szCs w:val="24"/>
              </w:rPr>
            </w:pPr>
            <w:r w:rsidRPr="00E20154">
              <w:rPr>
                <w:sz w:val="24"/>
                <w:szCs w:val="24"/>
              </w:rPr>
              <w:t>80</w:t>
            </w:r>
          </w:p>
        </w:tc>
      </w:tr>
      <w:tr w:rsidR="00393507" w:rsidRPr="00E20154" w:rsidTr="001B63BA">
        <w:trPr>
          <w:tblCellSpacing w:w="20" w:type="dxa"/>
          <w:jc w:val="center"/>
        </w:trPr>
        <w:tc>
          <w:tcPr>
            <w:tcW w:w="4545" w:type="dxa"/>
            <w:hideMark/>
          </w:tcPr>
          <w:p w:rsidR="00393507" w:rsidRPr="00E20154" w:rsidRDefault="00393507" w:rsidP="001B63BA">
            <w:pPr>
              <w:rPr>
                <w:sz w:val="24"/>
                <w:szCs w:val="24"/>
              </w:rPr>
            </w:pPr>
            <w:r w:rsidRPr="00E20154">
              <w:rPr>
                <w:sz w:val="24"/>
                <w:szCs w:val="24"/>
              </w:rPr>
              <w:t xml:space="preserve">Грејдер </w:t>
            </w:r>
          </w:p>
        </w:tc>
        <w:tc>
          <w:tcPr>
            <w:tcW w:w="4500" w:type="dxa"/>
            <w:vAlign w:val="center"/>
            <w:hideMark/>
          </w:tcPr>
          <w:p w:rsidR="00393507" w:rsidRPr="00E20154" w:rsidRDefault="00393507" w:rsidP="001B63BA">
            <w:pPr>
              <w:rPr>
                <w:sz w:val="24"/>
                <w:szCs w:val="24"/>
              </w:rPr>
            </w:pPr>
            <w:r w:rsidRPr="00E20154">
              <w:rPr>
                <w:sz w:val="24"/>
                <w:szCs w:val="24"/>
              </w:rPr>
              <w:t>80</w:t>
            </w:r>
          </w:p>
        </w:tc>
      </w:tr>
      <w:tr w:rsidR="00393507" w:rsidRPr="00E20154" w:rsidTr="001B63BA">
        <w:trPr>
          <w:tblCellSpacing w:w="20" w:type="dxa"/>
          <w:jc w:val="center"/>
        </w:trPr>
        <w:tc>
          <w:tcPr>
            <w:tcW w:w="4545" w:type="dxa"/>
            <w:hideMark/>
          </w:tcPr>
          <w:p w:rsidR="00393507" w:rsidRPr="00E20154" w:rsidRDefault="00393507" w:rsidP="001B63BA">
            <w:pPr>
              <w:rPr>
                <w:sz w:val="24"/>
                <w:szCs w:val="24"/>
              </w:rPr>
            </w:pPr>
            <w:r w:rsidRPr="00E20154">
              <w:rPr>
                <w:sz w:val="24"/>
                <w:szCs w:val="24"/>
              </w:rPr>
              <w:t xml:space="preserve">Скип </w:t>
            </w:r>
          </w:p>
        </w:tc>
        <w:tc>
          <w:tcPr>
            <w:tcW w:w="4500" w:type="dxa"/>
            <w:vAlign w:val="center"/>
            <w:hideMark/>
          </w:tcPr>
          <w:p w:rsidR="00393507" w:rsidRPr="00E20154" w:rsidRDefault="00393507" w:rsidP="001B63BA">
            <w:pPr>
              <w:rPr>
                <w:sz w:val="24"/>
                <w:szCs w:val="24"/>
              </w:rPr>
            </w:pPr>
            <w:r w:rsidRPr="00E20154">
              <w:rPr>
                <w:sz w:val="24"/>
                <w:szCs w:val="24"/>
              </w:rPr>
              <w:t>80</w:t>
            </w:r>
          </w:p>
        </w:tc>
      </w:tr>
      <w:tr w:rsidR="00393507" w:rsidRPr="00E20154" w:rsidTr="001B63BA">
        <w:trPr>
          <w:tblCellSpacing w:w="20" w:type="dxa"/>
          <w:jc w:val="center"/>
        </w:trPr>
        <w:tc>
          <w:tcPr>
            <w:tcW w:w="4545" w:type="dxa"/>
            <w:hideMark/>
          </w:tcPr>
          <w:p w:rsidR="00393507" w:rsidRPr="00E20154" w:rsidRDefault="00393507" w:rsidP="001B63BA">
            <w:pPr>
              <w:rPr>
                <w:sz w:val="24"/>
                <w:szCs w:val="24"/>
              </w:rPr>
            </w:pPr>
            <w:r w:rsidRPr="00E20154">
              <w:rPr>
                <w:sz w:val="24"/>
                <w:szCs w:val="24"/>
              </w:rPr>
              <w:t xml:space="preserve">Цистерна </w:t>
            </w:r>
          </w:p>
        </w:tc>
        <w:tc>
          <w:tcPr>
            <w:tcW w:w="4500" w:type="dxa"/>
            <w:vAlign w:val="center"/>
            <w:hideMark/>
          </w:tcPr>
          <w:p w:rsidR="00393507" w:rsidRPr="00E20154" w:rsidRDefault="00393507" w:rsidP="001B63BA">
            <w:pPr>
              <w:rPr>
                <w:sz w:val="24"/>
                <w:szCs w:val="24"/>
              </w:rPr>
            </w:pPr>
            <w:r w:rsidRPr="00E20154">
              <w:rPr>
                <w:sz w:val="24"/>
                <w:szCs w:val="24"/>
              </w:rPr>
              <w:t>70</w:t>
            </w:r>
          </w:p>
        </w:tc>
      </w:tr>
      <w:tr w:rsidR="00393507" w:rsidRPr="00E20154" w:rsidTr="001B63BA">
        <w:trPr>
          <w:tblCellSpacing w:w="20" w:type="dxa"/>
          <w:jc w:val="center"/>
        </w:trPr>
        <w:tc>
          <w:tcPr>
            <w:tcW w:w="4545" w:type="dxa"/>
            <w:hideMark/>
          </w:tcPr>
          <w:p w:rsidR="00393507" w:rsidRPr="00E20154" w:rsidRDefault="00393507" w:rsidP="001B63BA">
            <w:pPr>
              <w:rPr>
                <w:sz w:val="24"/>
                <w:szCs w:val="24"/>
              </w:rPr>
            </w:pPr>
            <w:r w:rsidRPr="00E20154">
              <w:rPr>
                <w:sz w:val="24"/>
                <w:szCs w:val="24"/>
              </w:rPr>
              <w:t xml:space="preserve">Дробилица </w:t>
            </w:r>
          </w:p>
        </w:tc>
        <w:tc>
          <w:tcPr>
            <w:tcW w:w="4500" w:type="dxa"/>
            <w:vAlign w:val="center"/>
            <w:hideMark/>
          </w:tcPr>
          <w:p w:rsidR="00393507" w:rsidRPr="00E20154" w:rsidRDefault="00393507" w:rsidP="001B63BA">
            <w:pPr>
              <w:rPr>
                <w:sz w:val="24"/>
                <w:szCs w:val="24"/>
              </w:rPr>
            </w:pPr>
            <w:r w:rsidRPr="00E20154">
              <w:rPr>
                <w:sz w:val="24"/>
                <w:szCs w:val="24"/>
              </w:rPr>
              <w:t>89</w:t>
            </w:r>
          </w:p>
        </w:tc>
      </w:tr>
    </w:tbl>
    <w:p w:rsidR="003B1BFC" w:rsidRDefault="003B1BFC" w:rsidP="00393507">
      <w:pPr>
        <w:ind w:firstLine="720"/>
        <w:jc w:val="both"/>
        <w:rPr>
          <w:rFonts w:eastAsiaTheme="minorHAnsi"/>
          <w:sz w:val="24"/>
          <w:szCs w:val="24"/>
          <w:lang w:val="sr-Cyrl-BA"/>
        </w:rPr>
      </w:pPr>
    </w:p>
    <w:p w:rsidR="00393507" w:rsidRPr="00125D09" w:rsidRDefault="00393507" w:rsidP="003B1BFC">
      <w:pPr>
        <w:jc w:val="both"/>
        <w:rPr>
          <w:sz w:val="24"/>
          <w:szCs w:val="24"/>
          <w:lang w:val="sr-Cyrl-RS"/>
        </w:rPr>
      </w:pPr>
      <w:r w:rsidRPr="00125D09">
        <w:rPr>
          <w:sz w:val="24"/>
          <w:szCs w:val="24"/>
          <w:lang w:val="sr-Cyrl-RS"/>
        </w:rPr>
        <w:t>Повећан ниво буке ће бити највише изражен у радној средини, тако да ће радници на рударским машинама бити највише изложени повећаном нивоу буке.</w:t>
      </w:r>
    </w:p>
    <w:p w:rsidR="00393507" w:rsidRPr="00125D09" w:rsidRDefault="00393507" w:rsidP="003B1BFC">
      <w:pPr>
        <w:jc w:val="both"/>
        <w:rPr>
          <w:sz w:val="24"/>
          <w:szCs w:val="24"/>
          <w:lang w:val="sr-Cyrl-BA"/>
        </w:rPr>
      </w:pPr>
      <w:r w:rsidRPr="00125D09">
        <w:rPr>
          <w:sz w:val="24"/>
          <w:szCs w:val="24"/>
        </w:rPr>
        <w:t>Дозво</w:t>
      </w:r>
      <w:r w:rsidRPr="00125D09">
        <w:rPr>
          <w:sz w:val="24"/>
          <w:szCs w:val="24"/>
          <w:lang w:val="sr-Cyrl-RS"/>
        </w:rPr>
        <w:t>љ</w:t>
      </w:r>
      <w:r w:rsidRPr="00125D09">
        <w:rPr>
          <w:sz w:val="24"/>
          <w:szCs w:val="24"/>
        </w:rPr>
        <w:t>ени ниво буке који не ремети здрав</w:t>
      </w:r>
      <w:r w:rsidRPr="00125D09">
        <w:rPr>
          <w:sz w:val="24"/>
          <w:szCs w:val="24"/>
          <w:lang w:val="sr-Cyrl-RS"/>
        </w:rPr>
        <w:t>љ</w:t>
      </w:r>
      <w:r w:rsidRPr="00125D09">
        <w:rPr>
          <w:sz w:val="24"/>
          <w:szCs w:val="24"/>
        </w:rPr>
        <w:t xml:space="preserve">е </w:t>
      </w:r>
      <w:r w:rsidRPr="00125D09">
        <w:rPr>
          <w:sz w:val="24"/>
          <w:szCs w:val="24"/>
          <w:lang w:val="sr-Cyrl-RS"/>
        </w:rPr>
        <w:t>ч</w:t>
      </w:r>
      <w:r w:rsidRPr="00125D09">
        <w:rPr>
          <w:sz w:val="24"/>
          <w:szCs w:val="24"/>
        </w:rPr>
        <w:t>ов</w:t>
      </w:r>
      <w:r w:rsidRPr="00125D09">
        <w:rPr>
          <w:sz w:val="24"/>
          <w:szCs w:val="24"/>
          <w:lang w:val="sr-Cyrl-RS"/>
        </w:rPr>
        <w:t>ј</w:t>
      </w:r>
      <w:r w:rsidRPr="00125D09">
        <w:rPr>
          <w:sz w:val="24"/>
          <w:szCs w:val="24"/>
        </w:rPr>
        <w:t>ека је 45 dB. Гласни разговори, музика,</w:t>
      </w:r>
      <w:r w:rsidRPr="00125D09">
        <w:rPr>
          <w:sz w:val="24"/>
          <w:szCs w:val="24"/>
          <w:lang w:val="sr-Cyrl-BA"/>
        </w:rPr>
        <w:t xml:space="preserve"> </w:t>
      </w:r>
      <w:r w:rsidRPr="00125D09">
        <w:rPr>
          <w:sz w:val="24"/>
          <w:szCs w:val="24"/>
        </w:rPr>
        <w:t>вика и сли</w:t>
      </w:r>
      <w:r w:rsidRPr="00125D09">
        <w:rPr>
          <w:sz w:val="24"/>
          <w:szCs w:val="24"/>
          <w:lang w:val="sr-Cyrl-RS"/>
        </w:rPr>
        <w:t>ч</w:t>
      </w:r>
      <w:r w:rsidRPr="00125D09">
        <w:rPr>
          <w:sz w:val="24"/>
          <w:szCs w:val="24"/>
        </w:rPr>
        <w:t>но мо</w:t>
      </w:r>
      <w:r w:rsidRPr="00125D09">
        <w:rPr>
          <w:sz w:val="24"/>
          <w:szCs w:val="24"/>
          <w:lang w:val="sr-Cyrl-RS"/>
        </w:rPr>
        <w:t>ж</w:t>
      </w:r>
      <w:r w:rsidRPr="00125D09">
        <w:rPr>
          <w:sz w:val="24"/>
          <w:szCs w:val="24"/>
        </w:rPr>
        <w:t>е бити до 90 dB, колико се региструје и у неким пословним просторима.</w:t>
      </w:r>
      <w:r w:rsidRPr="00125D09">
        <w:rPr>
          <w:sz w:val="24"/>
          <w:szCs w:val="24"/>
          <w:lang w:val="sr-Cyrl-BA"/>
        </w:rPr>
        <w:t xml:space="preserve"> </w:t>
      </w:r>
      <w:r w:rsidRPr="00125D09">
        <w:rPr>
          <w:sz w:val="24"/>
          <w:szCs w:val="24"/>
        </w:rPr>
        <w:t>Праг бола износи 120 dB.</w:t>
      </w:r>
    </w:p>
    <w:p w:rsidR="00393507" w:rsidRDefault="00393507" w:rsidP="003B1BFC">
      <w:pPr>
        <w:jc w:val="both"/>
        <w:rPr>
          <w:sz w:val="24"/>
          <w:szCs w:val="24"/>
          <w:lang w:val="sr-Cyrl-RS"/>
        </w:rPr>
      </w:pPr>
      <w:r w:rsidRPr="00125D09">
        <w:rPr>
          <w:sz w:val="24"/>
          <w:szCs w:val="24"/>
          <w:lang w:val="sr-Cyrl-RS"/>
        </w:rPr>
        <w:t>Према штетности бука се дијели у три степена:</w:t>
      </w:r>
    </w:p>
    <w:p w:rsidR="00393507" w:rsidRPr="00125D09" w:rsidRDefault="00393507" w:rsidP="00393507">
      <w:pPr>
        <w:ind w:left="1800" w:hanging="360"/>
        <w:jc w:val="both"/>
        <w:rPr>
          <w:sz w:val="24"/>
          <w:szCs w:val="24"/>
          <w:lang w:val="sr-Cyrl-RS"/>
        </w:rPr>
      </w:pPr>
    </w:p>
    <w:p w:rsidR="00393507" w:rsidRPr="00125D09" w:rsidRDefault="00393507" w:rsidP="002D1551">
      <w:pPr>
        <w:pStyle w:val="ListParagraph"/>
        <w:numPr>
          <w:ilvl w:val="0"/>
          <w:numId w:val="26"/>
        </w:numPr>
        <w:ind w:left="1800"/>
        <w:jc w:val="both"/>
        <w:rPr>
          <w:sz w:val="24"/>
          <w:szCs w:val="24"/>
          <w:lang w:val="sr-Cyrl-RS"/>
        </w:rPr>
      </w:pPr>
      <w:r w:rsidRPr="00125D09">
        <w:rPr>
          <w:sz w:val="24"/>
          <w:szCs w:val="24"/>
          <w:lang w:val="sr-Cyrl-RS"/>
        </w:rPr>
        <w:t xml:space="preserve">Бука првог степена је интезитета 30-60 </w:t>
      </w:r>
      <w:r w:rsidRPr="00125D09">
        <w:rPr>
          <w:sz w:val="24"/>
          <w:szCs w:val="24"/>
        </w:rPr>
        <w:t>dB</w:t>
      </w:r>
      <w:r w:rsidRPr="00125D09">
        <w:rPr>
          <w:sz w:val="24"/>
          <w:szCs w:val="24"/>
          <w:lang w:val="sr-Cyrl-RS"/>
        </w:rPr>
        <w:t>, омета интелектуални рад и концентрацију,</w:t>
      </w:r>
    </w:p>
    <w:p w:rsidR="00393507" w:rsidRPr="00125D09" w:rsidRDefault="00393507" w:rsidP="002D1551">
      <w:pPr>
        <w:pStyle w:val="ListParagraph"/>
        <w:numPr>
          <w:ilvl w:val="0"/>
          <w:numId w:val="26"/>
        </w:numPr>
        <w:ind w:left="1800"/>
        <w:jc w:val="both"/>
        <w:rPr>
          <w:sz w:val="24"/>
          <w:szCs w:val="24"/>
          <w:lang w:val="sr-Cyrl-RS"/>
        </w:rPr>
      </w:pPr>
      <w:r w:rsidRPr="00125D09">
        <w:rPr>
          <w:sz w:val="24"/>
          <w:szCs w:val="24"/>
          <w:lang w:val="sr-Cyrl-RS"/>
        </w:rPr>
        <w:t xml:space="preserve">Бука другог степена штетности је интезитета 60-85 </w:t>
      </w:r>
      <w:r w:rsidRPr="00125D09">
        <w:rPr>
          <w:sz w:val="24"/>
          <w:szCs w:val="24"/>
        </w:rPr>
        <w:t>dB</w:t>
      </w:r>
      <w:r w:rsidRPr="00125D09">
        <w:rPr>
          <w:sz w:val="24"/>
          <w:szCs w:val="24"/>
          <w:lang w:val="sr-Cyrl-RS"/>
        </w:rPr>
        <w:t>, јавља се у радној и животној средини индустријских објеката. Она делује штетно на централни нервни систем,</w:t>
      </w:r>
    </w:p>
    <w:p w:rsidR="00393507" w:rsidRPr="00125D09" w:rsidRDefault="00393507" w:rsidP="002D1551">
      <w:pPr>
        <w:pStyle w:val="ListParagraph"/>
        <w:numPr>
          <w:ilvl w:val="0"/>
          <w:numId w:val="26"/>
        </w:numPr>
        <w:ind w:left="1800"/>
        <w:jc w:val="both"/>
        <w:rPr>
          <w:sz w:val="24"/>
          <w:szCs w:val="24"/>
          <w:lang w:val="sr-Cyrl-RS"/>
        </w:rPr>
      </w:pPr>
      <w:r w:rsidRPr="00125D09">
        <w:rPr>
          <w:sz w:val="24"/>
          <w:szCs w:val="24"/>
          <w:lang w:val="sr-Cyrl-RS"/>
        </w:rPr>
        <w:t xml:space="preserve">Бука трећег степена прелази границу 85 </w:t>
      </w:r>
      <w:r w:rsidRPr="00125D09">
        <w:rPr>
          <w:sz w:val="24"/>
          <w:szCs w:val="24"/>
        </w:rPr>
        <w:t>dB</w:t>
      </w:r>
      <w:r w:rsidRPr="00125D09">
        <w:rPr>
          <w:sz w:val="24"/>
          <w:szCs w:val="24"/>
          <w:lang w:val="sr-Cyrl-RS"/>
        </w:rPr>
        <w:t>, и када наступи изненада, долази до наглог грчења крвних судова и повећања крвног притиска. Бука овог степена оштећује централни нервни систем, кардиоваскуларни систем и чуло слуха.</w:t>
      </w:r>
    </w:p>
    <w:p w:rsidR="00393507" w:rsidRPr="00125D09" w:rsidRDefault="00393507" w:rsidP="00393507">
      <w:pPr>
        <w:ind w:firstLine="720"/>
        <w:jc w:val="both"/>
        <w:rPr>
          <w:lang w:val="sr-Cyrl-BA"/>
        </w:rPr>
      </w:pPr>
    </w:p>
    <w:p w:rsidR="00393507" w:rsidRPr="000834A6" w:rsidRDefault="00393507" w:rsidP="00537618">
      <w:pPr>
        <w:jc w:val="both"/>
        <w:rPr>
          <w:sz w:val="24"/>
          <w:szCs w:val="24"/>
          <w:lang w:val="sr-Cyrl-RS"/>
        </w:rPr>
      </w:pPr>
      <w:r>
        <w:rPr>
          <w:sz w:val="24"/>
          <w:szCs w:val="24"/>
          <w:lang w:val="sr-Cyrl-RS"/>
        </w:rPr>
        <w:t xml:space="preserve">Радници који раде у оваквој </w:t>
      </w:r>
      <w:r w:rsidRPr="000834A6">
        <w:rPr>
          <w:sz w:val="24"/>
          <w:szCs w:val="24"/>
          <w:lang w:val="sr-Cyrl-RS"/>
        </w:rPr>
        <w:t>средини биће изложени индустријској буци одређено вријеме од 5– 8 часова. Норме за индустријску буку полазе од тога да се оштећење слуха и здравља радника за вријеме проведено на раду не врши трајно, то јест да се за вријеме од 16 часовног одмора, организам радника доводи у стање потпуне психофизичке реституције.</w:t>
      </w:r>
    </w:p>
    <w:p w:rsidR="00393507" w:rsidRDefault="00393507" w:rsidP="00537618">
      <w:pPr>
        <w:jc w:val="both"/>
        <w:rPr>
          <w:sz w:val="24"/>
          <w:szCs w:val="24"/>
          <w:lang w:val="sr-Cyrl-RS"/>
        </w:rPr>
      </w:pPr>
      <w:r w:rsidRPr="000834A6">
        <w:rPr>
          <w:sz w:val="24"/>
          <w:szCs w:val="24"/>
          <w:lang w:val="sr-Cyrl-RS"/>
        </w:rPr>
        <w:t>Мјере заштите на раду у циљу спрјечавања неповољног утицаја буке на раднике у површинском копу се морају предузети.</w:t>
      </w:r>
      <w:r w:rsidRPr="000834A6">
        <w:rPr>
          <w:sz w:val="24"/>
          <w:szCs w:val="24"/>
        </w:rPr>
        <w:t xml:space="preserve"> </w:t>
      </w:r>
      <w:r w:rsidRPr="000834A6">
        <w:rPr>
          <w:sz w:val="24"/>
          <w:szCs w:val="24"/>
          <w:lang w:val="sr-Cyrl-RS"/>
        </w:rPr>
        <w:t xml:space="preserve"> </w:t>
      </w:r>
    </w:p>
    <w:p w:rsidR="00393507" w:rsidRPr="0057474E" w:rsidRDefault="00393507" w:rsidP="00537618">
      <w:pPr>
        <w:jc w:val="both"/>
        <w:rPr>
          <w:color w:val="000000" w:themeColor="text1"/>
          <w:sz w:val="24"/>
          <w:szCs w:val="24"/>
          <w:lang w:val="sr-Cyrl-RS"/>
        </w:rPr>
      </w:pPr>
      <w:r w:rsidRPr="000834A6">
        <w:rPr>
          <w:sz w:val="24"/>
          <w:szCs w:val="24"/>
          <w:lang w:val="sr-Cyrl-RS"/>
        </w:rPr>
        <w:t xml:space="preserve">Озбиљан проблем представља ширење буке из бучног индустријског простора у сусједне штићене или слободне просторе. </w:t>
      </w:r>
      <w:r w:rsidRPr="00E36A7D">
        <w:rPr>
          <w:sz w:val="24"/>
          <w:szCs w:val="24"/>
          <w:lang w:val="sr-Cyrl-RS"/>
        </w:rPr>
        <w:t>Н</w:t>
      </w:r>
      <w:r w:rsidRPr="00E36A7D">
        <w:rPr>
          <w:sz w:val="24"/>
          <w:szCs w:val="24"/>
        </w:rPr>
        <w:t>ајбли</w:t>
      </w:r>
      <w:r w:rsidRPr="00E36A7D">
        <w:rPr>
          <w:sz w:val="24"/>
          <w:szCs w:val="24"/>
          <w:lang w:val="sr-Cyrl-RS"/>
        </w:rPr>
        <w:t xml:space="preserve">жи стамбени објекти од границе </w:t>
      </w:r>
      <w:r>
        <w:rPr>
          <w:sz w:val="24"/>
          <w:szCs w:val="24"/>
          <w:lang w:val="sr-Cyrl-RS"/>
        </w:rPr>
        <w:t xml:space="preserve">Сјеверног ободног канала (на слици </w:t>
      </w:r>
      <w:r w:rsidR="003B1BFC">
        <w:rPr>
          <w:sz w:val="24"/>
          <w:szCs w:val="24"/>
          <w:lang w:val="sr-Cyrl-RS"/>
        </w:rPr>
        <w:t>9</w:t>
      </w:r>
      <w:r>
        <w:rPr>
          <w:sz w:val="24"/>
          <w:szCs w:val="24"/>
          <w:lang w:val="sr-Cyrl-RS"/>
        </w:rPr>
        <w:t xml:space="preserve">. плава линија) се налазе </w:t>
      </w:r>
      <w:r w:rsidRPr="00E36A7D">
        <w:rPr>
          <w:sz w:val="24"/>
          <w:szCs w:val="24"/>
          <w:lang w:val="sr-Cyrl-RS"/>
        </w:rPr>
        <w:t xml:space="preserve">на удаљености од око 150 </w:t>
      </w:r>
      <w:r w:rsidRPr="00E36A7D">
        <w:rPr>
          <w:sz w:val="24"/>
          <w:szCs w:val="24"/>
          <w:lang w:val="sr-Latn-RS"/>
        </w:rPr>
        <w:t>m</w:t>
      </w:r>
      <w:r w:rsidRPr="00E36A7D">
        <w:rPr>
          <w:sz w:val="24"/>
          <w:szCs w:val="24"/>
          <w:lang w:val="sr-Cyrl-RS"/>
        </w:rPr>
        <w:t xml:space="preserve">. </w:t>
      </w:r>
      <w:r w:rsidRPr="0091005B">
        <w:rPr>
          <w:sz w:val="24"/>
          <w:szCs w:val="24"/>
          <w:lang w:val="sr-Cyrl-BA"/>
        </w:rPr>
        <w:t>Планирана траса Сјеверног об</w:t>
      </w:r>
      <w:r>
        <w:rPr>
          <w:sz w:val="24"/>
          <w:szCs w:val="24"/>
          <w:lang w:val="sr-Cyrl-BA"/>
        </w:rPr>
        <w:t xml:space="preserve">одног канала у дијелу који је </w:t>
      </w:r>
      <w:r w:rsidRPr="0091005B">
        <w:rPr>
          <w:sz w:val="24"/>
          <w:szCs w:val="24"/>
          <w:lang w:val="sr-Cyrl-BA"/>
        </w:rPr>
        <w:t xml:space="preserve">између површинског копа и насељеног мјеста Гацко је приказана на слици </w:t>
      </w:r>
      <w:r w:rsidR="003B1BFC">
        <w:rPr>
          <w:sz w:val="24"/>
          <w:szCs w:val="24"/>
          <w:lang w:val="sr-Cyrl-BA"/>
        </w:rPr>
        <w:t>9</w:t>
      </w:r>
      <w:r w:rsidRPr="0091005B">
        <w:rPr>
          <w:sz w:val="24"/>
          <w:szCs w:val="24"/>
          <w:lang w:val="sr-Cyrl-BA"/>
        </w:rPr>
        <w:t>., а Регулационим планом је одређено да експлоатациона зона не обухвата планирану трасу канала.</w:t>
      </w:r>
      <w:r>
        <w:rPr>
          <w:sz w:val="24"/>
          <w:szCs w:val="24"/>
          <w:lang w:val="sr-Cyrl-RS"/>
        </w:rPr>
        <w:t xml:space="preserve"> </w:t>
      </w:r>
      <w:r>
        <w:rPr>
          <w:color w:val="000000" w:themeColor="text1"/>
          <w:sz w:val="24"/>
          <w:szCs w:val="24"/>
        </w:rPr>
        <w:t>Зона</w:t>
      </w:r>
      <w:r w:rsidRPr="0057474E">
        <w:rPr>
          <w:color w:val="000000" w:themeColor="text1"/>
          <w:sz w:val="24"/>
          <w:szCs w:val="24"/>
        </w:rPr>
        <w:t xml:space="preserve"> </w:t>
      </w:r>
      <w:r>
        <w:rPr>
          <w:color w:val="000000" w:themeColor="text1"/>
          <w:sz w:val="24"/>
          <w:szCs w:val="24"/>
        </w:rPr>
        <w:t>рудника</w:t>
      </w:r>
      <w:r w:rsidRPr="0057474E">
        <w:rPr>
          <w:color w:val="000000" w:themeColor="text1"/>
          <w:sz w:val="24"/>
          <w:szCs w:val="24"/>
        </w:rPr>
        <w:t xml:space="preserve"> </w:t>
      </w:r>
      <w:r>
        <w:rPr>
          <w:color w:val="000000" w:themeColor="text1"/>
          <w:sz w:val="24"/>
          <w:szCs w:val="24"/>
        </w:rPr>
        <w:t>је</w:t>
      </w:r>
      <w:r w:rsidRPr="0057474E">
        <w:rPr>
          <w:color w:val="000000" w:themeColor="text1"/>
          <w:sz w:val="24"/>
          <w:szCs w:val="24"/>
        </w:rPr>
        <w:t xml:space="preserve"> </w:t>
      </w:r>
      <w:r>
        <w:rPr>
          <w:color w:val="000000" w:themeColor="text1"/>
          <w:sz w:val="24"/>
          <w:szCs w:val="24"/>
        </w:rPr>
        <w:t>најближа</w:t>
      </w:r>
      <w:r w:rsidRPr="0057474E">
        <w:rPr>
          <w:color w:val="000000" w:themeColor="text1"/>
          <w:sz w:val="24"/>
          <w:szCs w:val="24"/>
        </w:rPr>
        <w:t xml:space="preserve"> </w:t>
      </w:r>
      <w:r>
        <w:rPr>
          <w:color w:val="000000" w:themeColor="text1"/>
          <w:sz w:val="24"/>
          <w:szCs w:val="24"/>
        </w:rPr>
        <w:t>у</w:t>
      </w:r>
      <w:r w:rsidRPr="0057474E">
        <w:rPr>
          <w:color w:val="000000" w:themeColor="text1"/>
          <w:sz w:val="24"/>
          <w:szCs w:val="24"/>
        </w:rPr>
        <w:t xml:space="preserve"> </w:t>
      </w:r>
      <w:r>
        <w:rPr>
          <w:color w:val="000000" w:themeColor="text1"/>
          <w:sz w:val="24"/>
          <w:szCs w:val="24"/>
        </w:rPr>
        <w:t>дијелу</w:t>
      </w:r>
      <w:r w:rsidRPr="0057474E">
        <w:rPr>
          <w:color w:val="000000" w:themeColor="text1"/>
          <w:sz w:val="24"/>
          <w:szCs w:val="24"/>
        </w:rPr>
        <w:t xml:space="preserve"> </w:t>
      </w:r>
      <w:r>
        <w:rPr>
          <w:color w:val="000000" w:themeColor="text1"/>
          <w:sz w:val="24"/>
          <w:szCs w:val="24"/>
        </w:rPr>
        <w:t>који</w:t>
      </w:r>
      <w:r w:rsidRPr="0057474E">
        <w:rPr>
          <w:color w:val="000000" w:themeColor="text1"/>
          <w:sz w:val="24"/>
          <w:szCs w:val="24"/>
        </w:rPr>
        <w:t xml:space="preserve"> </w:t>
      </w:r>
      <w:r>
        <w:rPr>
          <w:color w:val="000000" w:themeColor="text1"/>
          <w:sz w:val="24"/>
          <w:szCs w:val="24"/>
        </w:rPr>
        <w:t>је</w:t>
      </w:r>
      <w:r w:rsidRPr="0057474E">
        <w:rPr>
          <w:color w:val="000000" w:themeColor="text1"/>
          <w:sz w:val="24"/>
          <w:szCs w:val="24"/>
        </w:rPr>
        <w:t xml:space="preserve"> </w:t>
      </w:r>
      <w:r>
        <w:rPr>
          <w:color w:val="000000" w:themeColor="text1"/>
          <w:sz w:val="24"/>
          <w:szCs w:val="24"/>
        </w:rPr>
        <w:t>означен</w:t>
      </w:r>
      <w:r w:rsidRPr="0057474E">
        <w:rPr>
          <w:color w:val="000000" w:themeColor="text1"/>
          <w:sz w:val="24"/>
          <w:szCs w:val="24"/>
        </w:rPr>
        <w:t xml:space="preserve"> </w:t>
      </w:r>
      <w:r>
        <w:rPr>
          <w:color w:val="000000" w:themeColor="text1"/>
          <w:sz w:val="24"/>
          <w:szCs w:val="24"/>
        </w:rPr>
        <w:t>са</w:t>
      </w:r>
      <w:r w:rsidRPr="0057474E">
        <w:rPr>
          <w:color w:val="000000" w:themeColor="text1"/>
          <w:sz w:val="24"/>
          <w:szCs w:val="24"/>
        </w:rPr>
        <w:t xml:space="preserve"> 1* </w:t>
      </w:r>
      <w:r>
        <w:rPr>
          <w:color w:val="000000" w:themeColor="text1"/>
          <w:sz w:val="24"/>
          <w:szCs w:val="24"/>
          <w:lang w:val="sr-Cyrl-RS"/>
        </w:rPr>
        <w:t xml:space="preserve">(слика </w:t>
      </w:r>
      <w:r w:rsidR="003B1BFC">
        <w:rPr>
          <w:color w:val="000000" w:themeColor="text1"/>
          <w:sz w:val="24"/>
          <w:szCs w:val="24"/>
          <w:lang w:val="sr-Cyrl-RS"/>
        </w:rPr>
        <w:t>9</w:t>
      </w:r>
      <w:r>
        <w:rPr>
          <w:color w:val="000000" w:themeColor="text1"/>
          <w:sz w:val="24"/>
          <w:szCs w:val="24"/>
          <w:lang w:val="sr-Cyrl-RS"/>
        </w:rPr>
        <w:t xml:space="preserve">.) </w:t>
      </w:r>
      <w:r>
        <w:rPr>
          <w:color w:val="000000" w:themeColor="text1"/>
          <w:sz w:val="24"/>
          <w:szCs w:val="24"/>
        </w:rPr>
        <w:t>и</w:t>
      </w:r>
      <w:r w:rsidRPr="0057474E">
        <w:rPr>
          <w:color w:val="000000" w:themeColor="text1"/>
          <w:sz w:val="24"/>
          <w:szCs w:val="24"/>
        </w:rPr>
        <w:t xml:space="preserve"> </w:t>
      </w:r>
      <w:r>
        <w:rPr>
          <w:color w:val="000000" w:themeColor="text1"/>
          <w:sz w:val="24"/>
          <w:szCs w:val="24"/>
        </w:rPr>
        <w:t>ту</w:t>
      </w:r>
      <w:r w:rsidRPr="0057474E">
        <w:rPr>
          <w:color w:val="000000" w:themeColor="text1"/>
          <w:sz w:val="24"/>
          <w:szCs w:val="24"/>
        </w:rPr>
        <w:t xml:space="preserve"> </w:t>
      </w:r>
      <w:r>
        <w:rPr>
          <w:color w:val="000000" w:themeColor="text1"/>
          <w:sz w:val="24"/>
          <w:szCs w:val="24"/>
        </w:rPr>
        <w:t>је</w:t>
      </w:r>
      <w:r w:rsidRPr="0057474E">
        <w:rPr>
          <w:color w:val="000000" w:themeColor="text1"/>
          <w:sz w:val="24"/>
          <w:szCs w:val="24"/>
        </w:rPr>
        <w:t xml:space="preserve"> </w:t>
      </w:r>
      <w:r>
        <w:rPr>
          <w:color w:val="000000" w:themeColor="text1"/>
          <w:sz w:val="24"/>
          <w:szCs w:val="24"/>
        </w:rPr>
        <w:t>удаљеност</w:t>
      </w:r>
      <w:r w:rsidRPr="0057474E">
        <w:rPr>
          <w:color w:val="000000" w:themeColor="text1"/>
          <w:sz w:val="24"/>
          <w:szCs w:val="24"/>
        </w:rPr>
        <w:t xml:space="preserve"> </w:t>
      </w:r>
      <w:r>
        <w:rPr>
          <w:color w:val="000000" w:themeColor="text1"/>
          <w:sz w:val="24"/>
          <w:szCs w:val="24"/>
        </w:rPr>
        <w:t>транспор</w:t>
      </w:r>
      <w:r>
        <w:rPr>
          <w:color w:val="000000" w:themeColor="text1"/>
          <w:sz w:val="24"/>
          <w:szCs w:val="24"/>
          <w:lang w:val="sr-Cyrl-RS"/>
        </w:rPr>
        <w:t>т</w:t>
      </w:r>
      <w:r>
        <w:rPr>
          <w:color w:val="000000" w:themeColor="text1"/>
          <w:sz w:val="24"/>
          <w:szCs w:val="24"/>
        </w:rPr>
        <w:t>ног</w:t>
      </w:r>
      <w:r w:rsidRPr="0057474E">
        <w:rPr>
          <w:color w:val="000000" w:themeColor="text1"/>
          <w:sz w:val="24"/>
          <w:szCs w:val="24"/>
        </w:rPr>
        <w:t xml:space="preserve"> </w:t>
      </w:r>
      <w:r>
        <w:rPr>
          <w:color w:val="000000" w:themeColor="text1"/>
          <w:sz w:val="24"/>
          <w:szCs w:val="24"/>
        </w:rPr>
        <w:t>пута</w:t>
      </w:r>
      <w:r w:rsidRPr="0057474E">
        <w:rPr>
          <w:color w:val="000000" w:themeColor="text1"/>
          <w:sz w:val="24"/>
          <w:szCs w:val="24"/>
        </w:rPr>
        <w:t xml:space="preserve"> </w:t>
      </w:r>
      <w:r>
        <w:rPr>
          <w:color w:val="000000" w:themeColor="text1"/>
          <w:sz w:val="24"/>
          <w:szCs w:val="24"/>
        </w:rPr>
        <w:t>који</w:t>
      </w:r>
      <w:r w:rsidRPr="0057474E">
        <w:rPr>
          <w:color w:val="000000" w:themeColor="text1"/>
          <w:sz w:val="24"/>
          <w:szCs w:val="24"/>
        </w:rPr>
        <w:t xml:space="preserve"> </w:t>
      </w:r>
      <w:r>
        <w:rPr>
          <w:color w:val="000000" w:themeColor="text1"/>
          <w:sz w:val="24"/>
          <w:szCs w:val="24"/>
        </w:rPr>
        <w:t>се</w:t>
      </w:r>
      <w:r w:rsidRPr="0057474E">
        <w:rPr>
          <w:color w:val="000000" w:themeColor="text1"/>
          <w:sz w:val="24"/>
          <w:szCs w:val="24"/>
        </w:rPr>
        <w:t xml:space="preserve"> </w:t>
      </w:r>
      <w:r>
        <w:rPr>
          <w:color w:val="000000" w:themeColor="text1"/>
          <w:sz w:val="24"/>
          <w:szCs w:val="24"/>
        </w:rPr>
        <w:t>користи</w:t>
      </w:r>
      <w:r w:rsidRPr="0057474E">
        <w:rPr>
          <w:color w:val="000000" w:themeColor="text1"/>
          <w:sz w:val="24"/>
          <w:szCs w:val="24"/>
        </w:rPr>
        <w:t xml:space="preserve"> </w:t>
      </w:r>
      <w:r>
        <w:rPr>
          <w:color w:val="000000" w:themeColor="text1"/>
          <w:sz w:val="24"/>
          <w:szCs w:val="24"/>
        </w:rPr>
        <w:t>за</w:t>
      </w:r>
      <w:r w:rsidRPr="0057474E">
        <w:rPr>
          <w:color w:val="000000" w:themeColor="text1"/>
          <w:sz w:val="24"/>
          <w:szCs w:val="24"/>
        </w:rPr>
        <w:t xml:space="preserve"> </w:t>
      </w:r>
      <w:r>
        <w:rPr>
          <w:color w:val="000000" w:themeColor="text1"/>
          <w:sz w:val="24"/>
          <w:szCs w:val="24"/>
        </w:rPr>
        <w:t>потребе</w:t>
      </w:r>
      <w:r w:rsidRPr="0057474E">
        <w:rPr>
          <w:color w:val="000000" w:themeColor="text1"/>
          <w:sz w:val="24"/>
          <w:szCs w:val="24"/>
        </w:rPr>
        <w:t xml:space="preserve"> </w:t>
      </w:r>
      <w:r>
        <w:rPr>
          <w:color w:val="000000" w:themeColor="text1"/>
          <w:sz w:val="24"/>
          <w:szCs w:val="24"/>
        </w:rPr>
        <w:t>РиТЕ</w:t>
      </w:r>
      <w:r w:rsidRPr="0057474E">
        <w:rPr>
          <w:color w:val="000000" w:themeColor="text1"/>
          <w:sz w:val="24"/>
          <w:szCs w:val="24"/>
        </w:rPr>
        <w:t xml:space="preserve"> </w:t>
      </w:r>
      <w:r>
        <w:rPr>
          <w:color w:val="000000" w:themeColor="text1"/>
          <w:sz w:val="24"/>
          <w:szCs w:val="24"/>
        </w:rPr>
        <w:t>Гацко</w:t>
      </w:r>
      <w:r w:rsidRPr="0057474E">
        <w:rPr>
          <w:color w:val="000000" w:themeColor="text1"/>
          <w:sz w:val="24"/>
          <w:szCs w:val="24"/>
        </w:rPr>
        <w:t xml:space="preserve"> </w:t>
      </w:r>
      <w:r>
        <w:rPr>
          <w:color w:val="000000" w:themeColor="text1"/>
          <w:sz w:val="24"/>
          <w:szCs w:val="24"/>
          <w:lang w:val="sr-Cyrl-RS"/>
        </w:rPr>
        <w:t>и</w:t>
      </w:r>
      <w:r w:rsidRPr="0057474E">
        <w:rPr>
          <w:color w:val="000000" w:themeColor="text1"/>
          <w:sz w:val="24"/>
          <w:szCs w:val="24"/>
        </w:rPr>
        <w:t xml:space="preserve"> </w:t>
      </w:r>
      <w:r>
        <w:rPr>
          <w:color w:val="000000" w:themeColor="text1"/>
          <w:sz w:val="24"/>
          <w:szCs w:val="24"/>
        </w:rPr>
        <w:t>најближег</w:t>
      </w:r>
      <w:r w:rsidRPr="0057474E">
        <w:rPr>
          <w:color w:val="000000" w:themeColor="text1"/>
          <w:sz w:val="24"/>
          <w:szCs w:val="24"/>
        </w:rPr>
        <w:t xml:space="preserve"> </w:t>
      </w:r>
      <w:r>
        <w:rPr>
          <w:color w:val="000000" w:themeColor="text1"/>
          <w:sz w:val="24"/>
          <w:szCs w:val="24"/>
        </w:rPr>
        <w:t>објекта</w:t>
      </w:r>
      <w:r w:rsidRPr="0057474E">
        <w:rPr>
          <w:color w:val="000000" w:themeColor="text1"/>
          <w:sz w:val="24"/>
          <w:szCs w:val="24"/>
        </w:rPr>
        <w:t xml:space="preserve"> </w:t>
      </w:r>
      <w:r>
        <w:rPr>
          <w:color w:val="000000" w:themeColor="text1"/>
          <w:sz w:val="24"/>
          <w:szCs w:val="24"/>
        </w:rPr>
        <w:t>око</w:t>
      </w:r>
      <w:r w:rsidRPr="0057474E">
        <w:rPr>
          <w:color w:val="000000" w:themeColor="text1"/>
          <w:sz w:val="24"/>
          <w:szCs w:val="24"/>
        </w:rPr>
        <w:t xml:space="preserve"> 300 </w:t>
      </w:r>
      <w:r>
        <w:rPr>
          <w:color w:val="000000" w:themeColor="text1"/>
          <w:sz w:val="24"/>
          <w:szCs w:val="24"/>
        </w:rPr>
        <w:t>м</w:t>
      </w:r>
      <w:r>
        <w:rPr>
          <w:color w:val="000000" w:themeColor="text1"/>
          <w:sz w:val="24"/>
          <w:szCs w:val="24"/>
          <w:lang w:val="sr-Cyrl-RS"/>
        </w:rPr>
        <w:t xml:space="preserve">етара, а на осталим </w:t>
      </w:r>
      <w:r>
        <w:rPr>
          <w:color w:val="000000" w:themeColor="text1"/>
          <w:sz w:val="24"/>
          <w:szCs w:val="24"/>
          <w:lang w:val="sr-Cyrl-RS"/>
        </w:rPr>
        <w:lastRenderedPageBreak/>
        <w:t>дионицама је и канал удаљен од најближих објеката 40-500 метара, што значи да је зона експлоатације рудника на већој удаљености.</w:t>
      </w:r>
    </w:p>
    <w:p w:rsidR="00393507" w:rsidRDefault="00393507" w:rsidP="00A45A4F">
      <w:pPr>
        <w:jc w:val="both"/>
        <w:rPr>
          <w:sz w:val="24"/>
          <w:szCs w:val="24"/>
          <w:lang w:val="sr-Cyrl-RS"/>
        </w:rPr>
      </w:pPr>
      <w:r w:rsidRPr="000834A6">
        <w:rPr>
          <w:sz w:val="24"/>
          <w:szCs w:val="24"/>
        </w:rPr>
        <w:t>Јачина буке се смањује са</w:t>
      </w:r>
      <w:r w:rsidRPr="000834A6">
        <w:rPr>
          <w:sz w:val="24"/>
          <w:szCs w:val="24"/>
          <w:lang w:val="sr-Cyrl-RS"/>
        </w:rPr>
        <w:t xml:space="preserve"> </w:t>
      </w:r>
      <w:r w:rsidRPr="000834A6">
        <w:rPr>
          <w:sz w:val="24"/>
          <w:szCs w:val="24"/>
        </w:rPr>
        <w:t xml:space="preserve">удаљеношћу од извора и то са квадратом </w:t>
      </w:r>
      <w:proofErr w:type="gramStart"/>
      <w:r w:rsidRPr="000834A6">
        <w:rPr>
          <w:sz w:val="24"/>
          <w:szCs w:val="24"/>
        </w:rPr>
        <w:t>растојања.</w:t>
      </w:r>
      <w:r w:rsidRPr="000834A6">
        <w:rPr>
          <w:sz w:val="24"/>
          <w:szCs w:val="24"/>
          <w:lang w:val="sr-Cyrl-RS"/>
        </w:rPr>
        <w:t>Удаљеност</w:t>
      </w:r>
      <w:proofErr w:type="gramEnd"/>
      <w:r w:rsidRPr="000834A6">
        <w:rPr>
          <w:sz w:val="24"/>
          <w:szCs w:val="24"/>
          <w:lang w:val="sr-Cyrl-RS"/>
        </w:rPr>
        <w:t xml:space="preserve"> ових објеката од потенцијалних извора буке са предметног површинског копа знатно је </w:t>
      </w:r>
      <w:r>
        <w:rPr>
          <w:sz w:val="24"/>
          <w:szCs w:val="24"/>
          <w:lang w:val="sr-Cyrl-RS"/>
        </w:rPr>
        <w:t>већа  након пете године</w:t>
      </w:r>
      <w:r w:rsidRPr="000834A6">
        <w:rPr>
          <w:sz w:val="24"/>
          <w:szCs w:val="24"/>
          <w:lang w:val="sr-Cyrl-RS"/>
        </w:rPr>
        <w:t xml:space="preserve"> експлоат</w:t>
      </w:r>
      <w:r>
        <w:rPr>
          <w:sz w:val="24"/>
          <w:szCs w:val="24"/>
          <w:lang w:val="sr-Cyrl-RS"/>
        </w:rPr>
        <w:t xml:space="preserve">ације, </w:t>
      </w:r>
      <w:r w:rsidRPr="00E36A7D">
        <w:rPr>
          <w:sz w:val="24"/>
          <w:szCs w:val="24"/>
          <w:lang w:val="sr-Cyrl-RS"/>
        </w:rPr>
        <w:t>а тек након десе</w:t>
      </w:r>
      <w:r>
        <w:rPr>
          <w:sz w:val="24"/>
          <w:szCs w:val="24"/>
          <w:lang w:val="sr-Cyrl-RS"/>
        </w:rPr>
        <w:t>те годинe</w:t>
      </w:r>
      <w:r w:rsidRPr="00E36A7D">
        <w:rPr>
          <w:sz w:val="24"/>
          <w:szCs w:val="24"/>
          <w:lang w:val="sr-Cyrl-RS"/>
        </w:rPr>
        <w:t xml:space="preserve"> експлоатације коп </w:t>
      </w:r>
      <w:r>
        <w:rPr>
          <w:sz w:val="24"/>
          <w:szCs w:val="24"/>
          <w:lang w:val="sr-Cyrl-RS"/>
        </w:rPr>
        <w:t>долази у</w:t>
      </w:r>
      <w:r w:rsidRPr="00E36A7D">
        <w:rPr>
          <w:sz w:val="24"/>
          <w:szCs w:val="24"/>
          <w:lang w:val="sr-Cyrl-RS"/>
        </w:rPr>
        <w:t xml:space="preserve"> </w:t>
      </w:r>
      <w:r>
        <w:rPr>
          <w:sz w:val="24"/>
          <w:szCs w:val="24"/>
          <w:lang w:val="sr-Cyrl-RS"/>
        </w:rPr>
        <w:t xml:space="preserve">зону </w:t>
      </w:r>
      <w:r w:rsidRPr="00E36A7D">
        <w:rPr>
          <w:sz w:val="24"/>
          <w:szCs w:val="24"/>
          <w:lang w:val="sr-Cyrl-RS"/>
        </w:rPr>
        <w:t xml:space="preserve">која </w:t>
      </w:r>
      <w:r>
        <w:rPr>
          <w:sz w:val="24"/>
          <w:szCs w:val="24"/>
          <w:lang w:val="sr-Cyrl-RS"/>
        </w:rPr>
        <w:t>ј</w:t>
      </w:r>
      <w:r w:rsidRPr="00E36A7D">
        <w:rPr>
          <w:sz w:val="24"/>
          <w:szCs w:val="24"/>
          <w:lang w:val="sr-Cyrl-RS"/>
        </w:rPr>
        <w:t xml:space="preserve">е </w:t>
      </w:r>
      <w:r>
        <w:rPr>
          <w:sz w:val="24"/>
          <w:szCs w:val="24"/>
          <w:lang w:val="sr-Cyrl-RS"/>
        </w:rPr>
        <w:t>најближа стамбеним објектима</w:t>
      </w:r>
      <w:r w:rsidRPr="00E36A7D">
        <w:rPr>
          <w:sz w:val="24"/>
          <w:szCs w:val="24"/>
          <w:lang w:val="sr-Cyrl-RS"/>
        </w:rPr>
        <w:t xml:space="preserve">. </w:t>
      </w:r>
      <w:r>
        <w:rPr>
          <w:sz w:val="24"/>
          <w:szCs w:val="24"/>
          <w:lang w:val="sr-Cyrl-RS"/>
        </w:rPr>
        <w:t xml:space="preserve"> </w:t>
      </w:r>
      <w:r w:rsidRPr="000834A6">
        <w:rPr>
          <w:sz w:val="24"/>
          <w:szCs w:val="24"/>
          <w:lang w:val="sr-Cyrl-RS"/>
        </w:rPr>
        <w:t>Према Регулационом плану РиТЕ Гацко предвиђено је формирање масивног заштитног појаса, у зони изме</w:t>
      </w:r>
      <w:r>
        <w:rPr>
          <w:sz w:val="24"/>
          <w:szCs w:val="24"/>
          <w:lang w:val="sr-Cyrl-RS"/>
        </w:rPr>
        <w:t>ђу планираног површинског копа ''Гацко''</w:t>
      </w:r>
      <w:r w:rsidRPr="000834A6">
        <w:rPr>
          <w:sz w:val="24"/>
          <w:szCs w:val="24"/>
          <w:lang w:val="sr-Cyrl-RS"/>
        </w:rPr>
        <w:t xml:space="preserve"> и насеља Гацко.</w:t>
      </w:r>
      <w:r w:rsidRPr="000834A6">
        <w:rPr>
          <w:sz w:val="24"/>
          <w:szCs w:val="24"/>
        </w:rPr>
        <w:t xml:space="preserve"> </w:t>
      </w:r>
      <w:r w:rsidRPr="000834A6">
        <w:rPr>
          <w:sz w:val="24"/>
          <w:szCs w:val="24"/>
          <w:lang w:val="sr-Cyrl-RS"/>
        </w:rPr>
        <w:t xml:space="preserve">Заштитни појас мора да задовољи и заштити насеља од </w:t>
      </w:r>
      <w:r>
        <w:rPr>
          <w:sz w:val="24"/>
          <w:szCs w:val="24"/>
          <w:lang w:val="sr-Cyrl-RS"/>
        </w:rPr>
        <w:t xml:space="preserve">буке </w:t>
      </w:r>
      <w:r w:rsidRPr="000834A6">
        <w:rPr>
          <w:sz w:val="24"/>
          <w:szCs w:val="24"/>
          <w:lang w:val="sr-Cyrl-RS"/>
        </w:rPr>
        <w:t>која ће настати у процесу</w:t>
      </w:r>
      <w:r>
        <w:rPr>
          <w:sz w:val="24"/>
          <w:szCs w:val="24"/>
          <w:lang w:val="sr-Cyrl-RS"/>
        </w:rPr>
        <w:t xml:space="preserve"> експлоатације површинског копа</w:t>
      </w:r>
      <w:r w:rsidRPr="000834A6">
        <w:rPr>
          <w:sz w:val="24"/>
          <w:szCs w:val="24"/>
          <w:lang w:val="sr-Cyrl-RS"/>
        </w:rPr>
        <w:t xml:space="preserve">. </w:t>
      </w:r>
    </w:p>
    <w:p w:rsidR="00393507" w:rsidRPr="00D1377D" w:rsidRDefault="00393507" w:rsidP="00A45A4F">
      <w:pPr>
        <w:jc w:val="both"/>
        <w:rPr>
          <w:sz w:val="24"/>
          <w:szCs w:val="24"/>
          <w:lang w:val="sr-Cyrl-RS"/>
        </w:rPr>
      </w:pPr>
      <w:r w:rsidRPr="00D1377D">
        <w:rPr>
          <w:sz w:val="24"/>
          <w:szCs w:val="24"/>
          <w:lang w:val="sr-Cyrl-RS"/>
        </w:rPr>
        <w:t xml:space="preserve">На домет буке из површинског копа утиче геометрија копа, конфигурација околног терена око копа, одбијање звука од природних препрека на путу и смјер и јачина ветра.  С обзиром да ће рударска механизација радити у површинском копу на нижим етажама, чији блокови у овом случају представљају природну баријеру за одбијање (распршавање) буке, до стамбених објеката ће допирати звук смањеног интензитета. Стамбени објекти се налазе на сјеверној страни од површинског копа, а доминантан смјер вјетра забиљежен за ово </w:t>
      </w:r>
      <w:r>
        <w:rPr>
          <w:sz w:val="24"/>
          <w:szCs w:val="24"/>
          <w:lang w:val="sr-Cyrl-RS"/>
        </w:rPr>
        <w:t>подручје је из правца сјевера (30 %) и сјевероистока (</w:t>
      </w:r>
      <w:r w:rsidRPr="00D1377D">
        <w:rPr>
          <w:sz w:val="24"/>
          <w:szCs w:val="24"/>
          <w:lang w:val="sr-Cyrl-RS"/>
        </w:rPr>
        <w:t xml:space="preserve">23%), што је повољно са аспекта ширења буке према насељу.  </w:t>
      </w:r>
    </w:p>
    <w:p w:rsidR="00393507" w:rsidRPr="00D1377D" w:rsidRDefault="00393507" w:rsidP="00A45A4F">
      <w:pPr>
        <w:jc w:val="both"/>
        <w:rPr>
          <w:sz w:val="24"/>
          <w:szCs w:val="24"/>
          <w:lang w:val="sr-Cyrl-RS"/>
        </w:rPr>
      </w:pPr>
      <w:r>
        <w:rPr>
          <w:sz w:val="24"/>
          <w:szCs w:val="24"/>
          <w:lang w:val="sr-Cyrl-RS"/>
        </w:rPr>
        <w:t>На предметном копу је неопходна</w:t>
      </w:r>
      <w:r w:rsidRPr="00D1377D">
        <w:rPr>
          <w:sz w:val="24"/>
          <w:szCs w:val="24"/>
          <w:lang w:val="sr-Cyrl-RS"/>
        </w:rPr>
        <w:t xml:space="preserve"> примјена мјера за редукцију буке које би имале </w:t>
      </w:r>
      <w:r w:rsidRPr="00D1377D">
        <w:rPr>
          <w:sz w:val="24"/>
          <w:szCs w:val="24"/>
        </w:rPr>
        <w:t>за циљ да у</w:t>
      </w:r>
      <w:r w:rsidRPr="00D1377D">
        <w:rPr>
          <w:sz w:val="24"/>
          <w:szCs w:val="24"/>
          <w:lang w:val="sr-Cyrl-RS"/>
        </w:rPr>
        <w:t xml:space="preserve"> </w:t>
      </w:r>
      <w:r w:rsidRPr="00D1377D">
        <w:rPr>
          <w:sz w:val="24"/>
          <w:szCs w:val="24"/>
        </w:rPr>
        <w:t>средини у којој човјек борави бука не пређе дозвољени ниво према Правилнику о</w:t>
      </w:r>
      <w:r w:rsidRPr="00D1377D">
        <w:rPr>
          <w:sz w:val="24"/>
          <w:szCs w:val="24"/>
          <w:lang w:val="sr-Cyrl-BA"/>
        </w:rPr>
        <w:t xml:space="preserve"> </w:t>
      </w:r>
      <w:r w:rsidR="00050540">
        <w:rPr>
          <w:sz w:val="24"/>
          <w:szCs w:val="24"/>
          <w:lang w:val="sr-Cyrl-BA"/>
        </w:rPr>
        <w:t>граничним вриједностима</w:t>
      </w:r>
      <w:r w:rsidRPr="00D1377D">
        <w:rPr>
          <w:sz w:val="24"/>
          <w:szCs w:val="24"/>
        </w:rPr>
        <w:t xml:space="preserve"> интензитета</w:t>
      </w:r>
      <w:r w:rsidR="00050540">
        <w:rPr>
          <w:sz w:val="24"/>
          <w:szCs w:val="24"/>
          <w:lang w:val="sr-Cyrl-BA"/>
        </w:rPr>
        <w:t xml:space="preserve"> буке</w:t>
      </w:r>
      <w:r w:rsidRPr="00D1377D">
        <w:rPr>
          <w:sz w:val="24"/>
          <w:szCs w:val="24"/>
        </w:rPr>
        <w:t xml:space="preserve"> (</w:t>
      </w:r>
      <w:r w:rsidR="00050540">
        <w:rPr>
          <w:sz w:val="24"/>
          <w:szCs w:val="24"/>
          <w:lang w:val="sr-Cyrl-BA"/>
        </w:rPr>
        <w:t>''</w:t>
      </w:r>
      <w:r w:rsidRPr="00D1377D">
        <w:rPr>
          <w:sz w:val="24"/>
          <w:szCs w:val="24"/>
        </w:rPr>
        <w:t xml:space="preserve">Службени </w:t>
      </w:r>
      <w:r w:rsidR="00050540">
        <w:rPr>
          <w:sz w:val="24"/>
          <w:szCs w:val="24"/>
          <w:lang w:val="sr-Cyrl-BA"/>
        </w:rPr>
        <w:t>гласник</w:t>
      </w:r>
      <w:r w:rsidRPr="00D1377D">
        <w:rPr>
          <w:sz w:val="24"/>
          <w:szCs w:val="24"/>
        </w:rPr>
        <w:t xml:space="preserve"> </w:t>
      </w:r>
      <w:r w:rsidR="00050540">
        <w:rPr>
          <w:sz w:val="24"/>
          <w:szCs w:val="24"/>
          <w:lang w:val="sr-Cyrl-BA"/>
        </w:rPr>
        <w:t>Републике Српске''</w:t>
      </w:r>
      <w:r w:rsidRPr="00D1377D">
        <w:rPr>
          <w:sz w:val="24"/>
          <w:szCs w:val="24"/>
        </w:rPr>
        <w:t xml:space="preserve"> бр. </w:t>
      </w:r>
      <w:r w:rsidR="00050540">
        <w:rPr>
          <w:sz w:val="24"/>
          <w:szCs w:val="24"/>
          <w:lang w:val="sr-Cyrl-BA"/>
        </w:rPr>
        <w:t>02</w:t>
      </w:r>
      <w:r w:rsidRPr="00D1377D">
        <w:rPr>
          <w:sz w:val="24"/>
          <w:szCs w:val="24"/>
        </w:rPr>
        <w:t>/</w:t>
      </w:r>
      <w:r w:rsidR="00050540">
        <w:rPr>
          <w:sz w:val="24"/>
          <w:szCs w:val="24"/>
          <w:lang w:val="sr-Cyrl-BA"/>
        </w:rPr>
        <w:t>23</w:t>
      </w:r>
      <w:r w:rsidRPr="00D1377D">
        <w:rPr>
          <w:sz w:val="24"/>
          <w:szCs w:val="24"/>
        </w:rPr>
        <w:t>).</w:t>
      </w:r>
      <w:r w:rsidRPr="00D1377D">
        <w:rPr>
          <w:sz w:val="24"/>
          <w:szCs w:val="24"/>
          <w:lang w:val="sr-Cyrl-BA"/>
        </w:rPr>
        <w:t xml:space="preserve"> </w:t>
      </w:r>
      <w:r>
        <w:rPr>
          <w:sz w:val="24"/>
          <w:szCs w:val="24"/>
          <w:lang w:val="sr-Cyrl-BA"/>
        </w:rPr>
        <w:t xml:space="preserve"> </w:t>
      </w:r>
      <w:r w:rsidRPr="005B68AE">
        <w:rPr>
          <w:color w:val="000000" w:themeColor="text1"/>
          <w:sz w:val="24"/>
          <w:szCs w:val="24"/>
          <w:lang w:val="sr-Cyrl-RS"/>
        </w:rPr>
        <w:t xml:space="preserve">Према наведеном Правилнику, дозвољени ниво буке за зону </w:t>
      </w:r>
      <w:r w:rsidRPr="005B68AE">
        <w:rPr>
          <w:color w:val="000000" w:themeColor="text1"/>
          <w:sz w:val="24"/>
          <w:szCs w:val="24"/>
        </w:rPr>
        <w:t>VI</w:t>
      </w:r>
      <w:r w:rsidRPr="005B68AE">
        <w:rPr>
          <w:color w:val="000000" w:themeColor="text1"/>
          <w:sz w:val="24"/>
          <w:szCs w:val="24"/>
          <w:lang w:val="sr-Cyrl-RS"/>
        </w:rPr>
        <w:t xml:space="preserve"> </w:t>
      </w:r>
      <w:r w:rsidRPr="005B68AE">
        <w:rPr>
          <w:color w:val="000000" w:themeColor="text1"/>
          <w:sz w:val="24"/>
          <w:szCs w:val="24"/>
        </w:rPr>
        <w:t>којој по дјелатности припада сам рудник</w:t>
      </w:r>
      <w:r w:rsidRPr="005B68AE">
        <w:rPr>
          <w:color w:val="000000" w:themeColor="text1"/>
          <w:sz w:val="24"/>
          <w:szCs w:val="24"/>
          <w:lang w:val="sr-Cyrl-RS"/>
        </w:rPr>
        <w:t xml:space="preserve">  </w:t>
      </w:r>
      <w:r w:rsidR="005B68AE" w:rsidRPr="00433F45">
        <w:rPr>
          <w:color w:val="000000" w:themeColor="text1"/>
          <w:sz w:val="24"/>
          <w:szCs w:val="24"/>
          <w:lang w:val="sr-Cyrl-RS"/>
        </w:rPr>
        <w:t xml:space="preserve">не смије да пређе дозвољени ниво буке </w:t>
      </w:r>
      <w:r w:rsidR="00433F45">
        <w:rPr>
          <w:color w:val="000000" w:themeColor="text1"/>
          <w:sz w:val="24"/>
          <w:szCs w:val="24"/>
          <w:lang w:val="sr-Cyrl-RS"/>
        </w:rPr>
        <w:t xml:space="preserve">у </w:t>
      </w:r>
      <w:r w:rsidR="00433F45" w:rsidRPr="00433F45">
        <w:rPr>
          <w:color w:val="000000" w:themeColor="text1"/>
          <w:sz w:val="24"/>
          <w:szCs w:val="24"/>
          <w:lang w:val="sr-Cyrl-RS"/>
        </w:rPr>
        <w:t>зон</w:t>
      </w:r>
      <w:r w:rsidR="00433F45">
        <w:rPr>
          <w:color w:val="000000" w:themeColor="text1"/>
          <w:sz w:val="24"/>
          <w:szCs w:val="24"/>
          <w:lang w:val="sr-Cyrl-RS"/>
        </w:rPr>
        <w:t>и</w:t>
      </w:r>
      <w:r w:rsidR="00433F45" w:rsidRPr="00433F45">
        <w:rPr>
          <w:color w:val="000000" w:themeColor="text1"/>
          <w:sz w:val="24"/>
          <w:szCs w:val="24"/>
          <w:lang w:val="sr-Cyrl-RS"/>
        </w:rPr>
        <w:t xml:space="preserve"> са којом граничи</w:t>
      </w:r>
      <w:r w:rsidRPr="00D1377D">
        <w:rPr>
          <w:sz w:val="24"/>
          <w:szCs w:val="24"/>
          <w:lang w:val="sr-Cyrl-RS"/>
        </w:rPr>
        <w:t>. Предвиђени заштитни појас у зони измеђ</w:t>
      </w:r>
      <w:r>
        <w:rPr>
          <w:sz w:val="24"/>
          <w:szCs w:val="24"/>
          <w:lang w:val="sr-Cyrl-RS"/>
        </w:rPr>
        <w:t xml:space="preserve">у планираног површинског копа </w:t>
      </w:r>
      <w:r w:rsidRPr="00D1377D">
        <w:rPr>
          <w:sz w:val="24"/>
          <w:szCs w:val="24"/>
          <w:lang w:val="sr-Cyrl-RS"/>
        </w:rPr>
        <w:t>и насеља Гацко који је претхо</w:t>
      </w:r>
      <w:r w:rsidR="00433F45">
        <w:rPr>
          <w:sz w:val="24"/>
          <w:szCs w:val="24"/>
          <w:lang w:val="sr-Cyrl-RS"/>
        </w:rPr>
        <w:t>д</w:t>
      </w:r>
      <w:r w:rsidRPr="00D1377D">
        <w:rPr>
          <w:sz w:val="24"/>
          <w:szCs w:val="24"/>
          <w:lang w:val="sr-Cyrl-RS"/>
        </w:rPr>
        <w:t>но описан, имаће са аспекта буке значајну функцију у раздвајању индустријске зоне од зоне са стамбеним објектима у којој је дозвољени ниво буке 6</w:t>
      </w:r>
      <w:r w:rsidR="00D2226D">
        <w:rPr>
          <w:sz w:val="24"/>
          <w:szCs w:val="24"/>
          <w:lang w:val="sr-Cyrl-RS"/>
        </w:rPr>
        <w:t>5</w:t>
      </w:r>
      <w:r w:rsidRPr="00D1377D">
        <w:rPr>
          <w:sz w:val="24"/>
          <w:szCs w:val="24"/>
          <w:lang w:val="sr-Cyrl-RS"/>
        </w:rPr>
        <w:t xml:space="preserve"> </w:t>
      </w:r>
      <w:r w:rsidRPr="00D1377D">
        <w:rPr>
          <w:sz w:val="24"/>
          <w:szCs w:val="24"/>
        </w:rPr>
        <w:t xml:space="preserve">dB </w:t>
      </w:r>
      <w:r w:rsidRPr="00D1377D">
        <w:rPr>
          <w:sz w:val="24"/>
          <w:szCs w:val="24"/>
          <w:lang w:val="sr-Cyrl-RS"/>
        </w:rPr>
        <w:t xml:space="preserve">за дан и 50 </w:t>
      </w:r>
      <w:r w:rsidRPr="00D1377D">
        <w:rPr>
          <w:sz w:val="24"/>
          <w:szCs w:val="24"/>
        </w:rPr>
        <w:t xml:space="preserve">dB </w:t>
      </w:r>
      <w:r w:rsidRPr="00D1377D">
        <w:rPr>
          <w:sz w:val="24"/>
          <w:szCs w:val="24"/>
          <w:lang w:val="sr-Cyrl-RS"/>
        </w:rPr>
        <w:t xml:space="preserve"> за ноћ.  </w:t>
      </w:r>
    </w:p>
    <w:p w:rsidR="00393507" w:rsidRDefault="00393507" w:rsidP="00A45A4F">
      <w:pPr>
        <w:jc w:val="both"/>
        <w:rPr>
          <w:rFonts w:eastAsia="ArialMT"/>
          <w:color w:val="00000A"/>
          <w:sz w:val="24"/>
          <w:szCs w:val="24"/>
          <w:lang w:val="sr-Cyrl-BA"/>
        </w:rPr>
      </w:pPr>
      <w:r w:rsidRPr="00D1377D">
        <w:rPr>
          <w:sz w:val="24"/>
          <w:szCs w:val="24"/>
        </w:rPr>
        <w:t>Вибрације се у рудницима могу јавити као посљедица рада рударске</w:t>
      </w:r>
      <w:r w:rsidRPr="00D1377D">
        <w:rPr>
          <w:sz w:val="24"/>
          <w:szCs w:val="24"/>
          <w:lang w:val="sr-Cyrl-RS"/>
        </w:rPr>
        <w:t xml:space="preserve"> </w:t>
      </w:r>
      <w:r>
        <w:rPr>
          <w:sz w:val="24"/>
          <w:szCs w:val="24"/>
        </w:rPr>
        <w:t>механизације</w:t>
      </w:r>
      <w:r>
        <w:rPr>
          <w:sz w:val="24"/>
          <w:szCs w:val="24"/>
          <w:lang w:val="sr-Cyrl-BA"/>
        </w:rPr>
        <w:t xml:space="preserve"> </w:t>
      </w:r>
      <w:r w:rsidRPr="00B152A1">
        <w:rPr>
          <w:sz w:val="24"/>
          <w:szCs w:val="24"/>
        </w:rPr>
        <w:t>али је доминантан утицај процеса минирања</w:t>
      </w:r>
      <w:r>
        <w:rPr>
          <w:rFonts w:eastAsia="ArialMT"/>
          <w:color w:val="00000A"/>
          <w:sz w:val="24"/>
          <w:szCs w:val="24"/>
          <w:lang w:val="sr-Cyrl-BA"/>
        </w:rPr>
        <w:t>.</w:t>
      </w:r>
    </w:p>
    <w:p w:rsidR="00393507" w:rsidRDefault="00393507" w:rsidP="00A45A4F">
      <w:pPr>
        <w:jc w:val="both"/>
        <w:rPr>
          <w:sz w:val="24"/>
          <w:szCs w:val="24"/>
          <w:lang w:val="sr-Cyrl-RS"/>
        </w:rPr>
      </w:pPr>
      <w:r w:rsidRPr="00B152A1">
        <w:rPr>
          <w:sz w:val="24"/>
          <w:szCs w:val="24"/>
          <w:lang w:val="sr-Cyrl-RS"/>
        </w:rPr>
        <w:t>На основу пројектоване технологије која ће се користити на предметном копу, може се потврдит</w:t>
      </w:r>
      <w:r>
        <w:rPr>
          <w:sz w:val="24"/>
          <w:szCs w:val="24"/>
          <w:lang w:val="sr-Cyrl-RS"/>
        </w:rPr>
        <w:t xml:space="preserve">и да при експлоатацији лежишта </w:t>
      </w:r>
      <w:r w:rsidRPr="00B152A1">
        <w:rPr>
          <w:sz w:val="24"/>
          <w:szCs w:val="24"/>
          <w:lang w:val="sr-Cyrl-RS"/>
        </w:rPr>
        <w:t>неће постојати опасност од вибрација на околину, пошто се експлоатација одвија без минирања.  Опасност од штетних утицаја вибрација објективно постоји у појединим фазама рада рударских машина и везана је искључи</w:t>
      </w:r>
      <w:r>
        <w:rPr>
          <w:sz w:val="24"/>
          <w:szCs w:val="24"/>
          <w:lang w:val="sr-Cyrl-RS"/>
        </w:rPr>
        <w:t>во за радну околину. Ови утицаји</w:t>
      </w:r>
      <w:r w:rsidRPr="00B152A1">
        <w:rPr>
          <w:sz w:val="24"/>
          <w:szCs w:val="24"/>
          <w:lang w:val="sr-Cyrl-RS"/>
        </w:rPr>
        <w:t xml:space="preserve"> су привременог и повременог карактера. </w:t>
      </w:r>
    </w:p>
    <w:p w:rsidR="00393507" w:rsidRDefault="00393507" w:rsidP="00393507">
      <w:pPr>
        <w:ind w:firstLine="720"/>
        <w:jc w:val="both"/>
        <w:rPr>
          <w:sz w:val="24"/>
          <w:szCs w:val="24"/>
          <w:lang w:val="sr-Cyrl-RS"/>
        </w:rPr>
      </w:pPr>
    </w:p>
    <w:p w:rsidR="00EB4030" w:rsidRPr="00067C3F" w:rsidRDefault="00EB4030" w:rsidP="00EB4030">
      <w:pPr>
        <w:jc w:val="both"/>
        <w:rPr>
          <w:b/>
          <w:color w:val="auto"/>
          <w:sz w:val="24"/>
          <w:szCs w:val="24"/>
          <w:lang w:val="sr-Cyrl-CS"/>
        </w:rPr>
      </w:pPr>
      <w:r>
        <w:rPr>
          <w:b/>
          <w:color w:val="auto"/>
          <w:sz w:val="24"/>
          <w:szCs w:val="24"/>
          <w:lang w:val="sr-Cyrl-CS"/>
        </w:rPr>
        <w:t>У</w:t>
      </w:r>
      <w:r w:rsidRPr="00067C3F">
        <w:rPr>
          <w:b/>
          <w:color w:val="auto"/>
          <w:sz w:val="24"/>
          <w:szCs w:val="24"/>
          <w:lang w:val="sr-Cyrl-CS"/>
        </w:rPr>
        <w:t xml:space="preserve">тицаји </w:t>
      </w:r>
      <w:r>
        <w:rPr>
          <w:b/>
          <w:color w:val="auto"/>
          <w:sz w:val="24"/>
          <w:szCs w:val="24"/>
          <w:lang w:val="sr-Cyrl-CS"/>
        </w:rPr>
        <w:t xml:space="preserve">на интензитет </w:t>
      </w:r>
      <w:r w:rsidRPr="00067C3F">
        <w:rPr>
          <w:b/>
          <w:color w:val="auto"/>
          <w:sz w:val="24"/>
          <w:szCs w:val="24"/>
          <w:lang w:val="sr-Cyrl-CS"/>
        </w:rPr>
        <w:t xml:space="preserve">јонизујућег и нејонизујућег зрачења </w:t>
      </w:r>
    </w:p>
    <w:p w:rsidR="00EB4030" w:rsidRDefault="00EB4030" w:rsidP="00EB4030">
      <w:pPr>
        <w:ind w:firstLine="540"/>
        <w:jc w:val="both"/>
        <w:rPr>
          <w:color w:val="FF0000"/>
          <w:sz w:val="24"/>
          <w:szCs w:val="24"/>
          <w:lang w:val="sr-Cyrl-CS"/>
        </w:rPr>
      </w:pPr>
    </w:p>
    <w:p w:rsidR="00EB4030" w:rsidRPr="006130AA" w:rsidRDefault="00EB4030" w:rsidP="00EB4030">
      <w:pPr>
        <w:jc w:val="both"/>
        <w:rPr>
          <w:sz w:val="24"/>
          <w:szCs w:val="24"/>
          <w:lang w:val="sr-Cyrl-RS"/>
        </w:rPr>
      </w:pPr>
      <w:r>
        <w:rPr>
          <w:sz w:val="24"/>
          <w:szCs w:val="24"/>
          <w:lang w:val="sr-Cyrl-BA"/>
        </w:rPr>
        <w:t>Н</w:t>
      </w:r>
      <w:r w:rsidRPr="00720E26">
        <w:rPr>
          <w:sz w:val="24"/>
          <w:szCs w:val="24"/>
        </w:rPr>
        <w:t>апајање електричном енергијом рударске опреме на површинском копу, врши се из дв</w:t>
      </w:r>
      <w:r w:rsidRPr="00720E26">
        <w:rPr>
          <w:sz w:val="24"/>
          <w:szCs w:val="24"/>
          <w:lang w:val="sr-Cyrl-RS"/>
        </w:rPr>
        <w:t>иј</w:t>
      </w:r>
      <w:r w:rsidRPr="00720E26">
        <w:rPr>
          <w:sz w:val="24"/>
          <w:szCs w:val="24"/>
        </w:rPr>
        <w:t>е трафо станице</w:t>
      </w:r>
      <w:r w:rsidRPr="00720E26">
        <w:rPr>
          <w:sz w:val="24"/>
          <w:szCs w:val="24"/>
          <w:lang w:val="sr-Cyrl-RS"/>
        </w:rPr>
        <w:t xml:space="preserve"> </w:t>
      </w:r>
      <w:r w:rsidRPr="00720E26">
        <w:rPr>
          <w:sz w:val="24"/>
          <w:szCs w:val="24"/>
        </w:rPr>
        <w:t>35/6</w:t>
      </w:r>
      <w:r w:rsidRPr="00720E26">
        <w:rPr>
          <w:sz w:val="24"/>
          <w:szCs w:val="24"/>
          <w:lang w:val="sr-Latn-RS"/>
        </w:rPr>
        <w:t xml:space="preserve"> kV</w:t>
      </w:r>
      <w:r>
        <w:rPr>
          <w:sz w:val="24"/>
          <w:szCs w:val="24"/>
          <w:lang w:val="sr-Cyrl-RS"/>
        </w:rPr>
        <w:t xml:space="preserve">. </w:t>
      </w:r>
      <w:r w:rsidRPr="00720E26">
        <w:rPr>
          <w:sz w:val="24"/>
          <w:szCs w:val="24"/>
        </w:rPr>
        <w:t xml:space="preserve"> </w:t>
      </w:r>
      <w:r>
        <w:rPr>
          <w:sz w:val="24"/>
          <w:szCs w:val="24"/>
          <w:lang w:val="sr-Cyrl-RS"/>
        </w:rPr>
        <w:t xml:space="preserve">Једна трафостаница се налази код Диспечера (ван граница површинског копа), док се друга трафосатница налази на локацији која се налази у границама површинског копа. </w:t>
      </w:r>
    </w:p>
    <w:p w:rsidR="00EB4030" w:rsidRDefault="00EB4030" w:rsidP="00EB4030">
      <w:pPr>
        <w:autoSpaceDE w:val="0"/>
        <w:autoSpaceDN w:val="0"/>
        <w:adjustRightInd w:val="0"/>
        <w:jc w:val="both"/>
        <w:rPr>
          <w:rFonts w:eastAsia="ArialMT"/>
          <w:sz w:val="24"/>
          <w:szCs w:val="24"/>
          <w:lang w:val="sr-Latn-RS"/>
        </w:rPr>
      </w:pPr>
      <w:r>
        <w:rPr>
          <w:rFonts w:eastAsia="ArialMT"/>
          <w:sz w:val="24"/>
          <w:szCs w:val="24"/>
          <w:lang w:val="sr-Cyrl-RS"/>
        </w:rPr>
        <w:t xml:space="preserve">Поменуте трафостанице ће утицати на повећање нивоа електомагнетних зрачења. </w:t>
      </w:r>
      <w:r>
        <w:rPr>
          <w:rFonts w:eastAsia="ArialMT"/>
          <w:sz w:val="24"/>
          <w:szCs w:val="24"/>
          <w:lang w:val="sr-Latn-RS"/>
        </w:rPr>
        <w:t>Према Закону о заштити о</w:t>
      </w:r>
      <w:r>
        <w:rPr>
          <w:rFonts w:eastAsia="ArialMT"/>
          <w:sz w:val="24"/>
          <w:szCs w:val="24"/>
          <w:lang w:val="sr-Cyrl-RS"/>
        </w:rPr>
        <w:t>д</w:t>
      </w:r>
      <w:r>
        <w:rPr>
          <w:rFonts w:eastAsia="ArialMT"/>
          <w:sz w:val="24"/>
          <w:szCs w:val="24"/>
          <w:lang w:val="sr-Latn-RS"/>
        </w:rPr>
        <w:t xml:space="preserve"> нејонизујућих зрачења </w:t>
      </w:r>
      <w:r>
        <w:rPr>
          <w:rFonts w:eastAsia="ArialMT"/>
          <w:sz w:val="24"/>
          <w:szCs w:val="24"/>
          <w:lang w:val="sr-Latn-BA"/>
        </w:rPr>
        <w:t>ч</w:t>
      </w:r>
      <w:r>
        <w:rPr>
          <w:rFonts w:eastAsia="ArialMT"/>
          <w:sz w:val="24"/>
          <w:szCs w:val="24"/>
          <w:lang w:val="sr-Latn-RS"/>
        </w:rPr>
        <w:t xml:space="preserve">лан 10. обавезно је испитивање објеката преноса и трансформаторских станица изван стамбених објеката називног напона 35 kV </w:t>
      </w:r>
      <w:r>
        <w:rPr>
          <w:rFonts w:eastAsia="ArialMT"/>
          <w:sz w:val="24"/>
          <w:szCs w:val="24"/>
          <w:lang w:val="sr-Cyrl-RS"/>
        </w:rPr>
        <w:t>и већег</w:t>
      </w:r>
      <w:r>
        <w:rPr>
          <w:rFonts w:eastAsia="ArialMT"/>
          <w:sz w:val="24"/>
          <w:szCs w:val="24"/>
          <w:lang w:val="sr-Latn-RS"/>
        </w:rPr>
        <w:t>.</w:t>
      </w:r>
    </w:p>
    <w:p w:rsidR="00EB4030" w:rsidRDefault="00EB4030" w:rsidP="00EB4030">
      <w:pPr>
        <w:jc w:val="both"/>
        <w:rPr>
          <w:rFonts w:eastAsia="ArialMT"/>
          <w:sz w:val="24"/>
          <w:szCs w:val="24"/>
          <w:lang w:val="sr-Latn-RS"/>
        </w:rPr>
      </w:pPr>
      <w:r>
        <w:rPr>
          <w:rFonts w:eastAsia="ArialMT"/>
          <w:sz w:val="24"/>
          <w:szCs w:val="24"/>
          <w:lang w:val="sr-Latn-RS"/>
        </w:rPr>
        <w:t xml:space="preserve">Једини извор нискофреквентног нејонизујућег зрачења који подлијеже обавезном систематском испитивању нивоа изложености у саставу постројења </w:t>
      </w:r>
      <w:r>
        <w:rPr>
          <w:rFonts w:eastAsia="ArialMT"/>
          <w:sz w:val="24"/>
          <w:szCs w:val="24"/>
          <w:lang w:val="sr-Cyrl-RS"/>
        </w:rPr>
        <w:t>су</w:t>
      </w:r>
      <w:r>
        <w:rPr>
          <w:rFonts w:eastAsia="ArialMT"/>
          <w:sz w:val="24"/>
          <w:szCs w:val="24"/>
          <w:lang w:val="sr-Latn-RS"/>
        </w:rPr>
        <w:t xml:space="preserve"> трафостанице, чија је функција трансформација напона са 35 kV на 6  kV. На основу Закона о заштити од нејонизујућег зрачења, оне подлијежу испитивању нивоа зрачења ради утврђивања степена изложености људи у њеној близини. </w:t>
      </w:r>
    </w:p>
    <w:p w:rsidR="00393507" w:rsidRDefault="00393507" w:rsidP="00393507">
      <w:pPr>
        <w:ind w:firstLine="720"/>
        <w:jc w:val="both"/>
        <w:rPr>
          <w:sz w:val="24"/>
          <w:szCs w:val="24"/>
          <w:lang w:val="sr-Cyrl-RS"/>
        </w:rPr>
      </w:pPr>
    </w:p>
    <w:p w:rsidR="00EB4030" w:rsidRDefault="00EB4030" w:rsidP="00EB4030">
      <w:pPr>
        <w:autoSpaceDE w:val="0"/>
        <w:autoSpaceDN w:val="0"/>
        <w:adjustRightInd w:val="0"/>
        <w:rPr>
          <w:rFonts w:eastAsiaTheme="minorHAnsi"/>
          <w:b/>
          <w:bCs/>
          <w:sz w:val="24"/>
          <w:szCs w:val="24"/>
          <w:lang w:val="sr-Cyrl-BA"/>
        </w:rPr>
      </w:pPr>
      <w:r w:rsidRPr="006A1BCB">
        <w:rPr>
          <w:rFonts w:eastAsiaTheme="minorHAnsi"/>
          <w:b/>
          <w:bCs/>
          <w:sz w:val="24"/>
          <w:szCs w:val="24"/>
          <w:lang w:val="sr-Cyrl-BA"/>
        </w:rPr>
        <w:lastRenderedPageBreak/>
        <w:t>Утицаји на вегетацију, флору и фауну</w:t>
      </w:r>
    </w:p>
    <w:p w:rsidR="00EB4030" w:rsidRPr="006A1BCB" w:rsidRDefault="00EB4030" w:rsidP="00EB4030">
      <w:pPr>
        <w:autoSpaceDE w:val="0"/>
        <w:autoSpaceDN w:val="0"/>
        <w:adjustRightInd w:val="0"/>
        <w:rPr>
          <w:rFonts w:eastAsiaTheme="minorHAnsi"/>
          <w:b/>
          <w:bCs/>
          <w:sz w:val="24"/>
          <w:szCs w:val="24"/>
          <w:lang w:val="sr-Cyrl-BA"/>
        </w:rPr>
      </w:pPr>
    </w:p>
    <w:p w:rsidR="00EB4030" w:rsidRDefault="00EB4030" w:rsidP="00EB4030">
      <w:pPr>
        <w:jc w:val="both"/>
        <w:rPr>
          <w:rFonts w:ascii="Times-Roman" w:hAnsi="Times-Roman"/>
          <w:sz w:val="24"/>
          <w:szCs w:val="24"/>
        </w:rPr>
      </w:pPr>
      <w:r w:rsidRPr="000A23B9">
        <w:rPr>
          <w:rFonts w:ascii="Times-Roman" w:hAnsi="Times-Roman"/>
          <w:sz w:val="24"/>
          <w:szCs w:val="24"/>
          <w:lang w:val="sr-Cyrl-RS"/>
        </w:rPr>
        <w:t>Негативни ути</w:t>
      </w:r>
      <w:r>
        <w:rPr>
          <w:rFonts w:ascii="Times-Roman" w:hAnsi="Times-Roman"/>
          <w:sz w:val="24"/>
          <w:szCs w:val="24"/>
          <w:lang w:val="sr-Cyrl-RS"/>
        </w:rPr>
        <w:t>цаји на флору, фауну и вегетацију</w:t>
      </w:r>
      <w:r w:rsidRPr="000A23B9">
        <w:rPr>
          <w:rFonts w:ascii="Times-Roman" w:hAnsi="Times-Roman"/>
          <w:sz w:val="24"/>
          <w:szCs w:val="24"/>
          <w:lang w:val="sr-Cyrl-RS"/>
        </w:rPr>
        <w:t xml:space="preserve"> који настају као посљедица рударских активности </w:t>
      </w:r>
      <w:r w:rsidRPr="000A23B9">
        <w:rPr>
          <w:rFonts w:ascii="Times-Roman" w:hAnsi="Times-Roman"/>
          <w:sz w:val="24"/>
          <w:szCs w:val="24"/>
        </w:rPr>
        <w:t>испољавају се кроз:</w:t>
      </w:r>
    </w:p>
    <w:p w:rsidR="00EB4030" w:rsidRDefault="00EB4030" w:rsidP="00EB4030">
      <w:pPr>
        <w:ind w:firstLine="720"/>
        <w:jc w:val="both"/>
        <w:rPr>
          <w:rFonts w:ascii="Times-Roman" w:hAnsi="Times-Roman"/>
          <w:sz w:val="24"/>
          <w:szCs w:val="24"/>
          <w:lang w:val="sr-Cyrl-BA"/>
        </w:rPr>
      </w:pPr>
    </w:p>
    <w:p w:rsidR="00EB4030" w:rsidRPr="000A23B9" w:rsidRDefault="00EB4030" w:rsidP="002D1551">
      <w:pPr>
        <w:pStyle w:val="ListParagraph"/>
        <w:numPr>
          <w:ilvl w:val="0"/>
          <w:numId w:val="27"/>
        </w:numPr>
        <w:ind w:left="1800"/>
        <w:contextualSpacing w:val="0"/>
        <w:jc w:val="both"/>
        <w:rPr>
          <w:rFonts w:ascii="Times-Roman" w:hAnsi="Times-Roman"/>
          <w:sz w:val="24"/>
          <w:szCs w:val="24"/>
        </w:rPr>
      </w:pPr>
      <w:r w:rsidRPr="000A23B9">
        <w:rPr>
          <w:rFonts w:ascii="Times-Roman" w:hAnsi="Times-Roman"/>
          <w:sz w:val="24"/>
          <w:szCs w:val="24"/>
        </w:rPr>
        <w:t>деструкцију станишта</w:t>
      </w:r>
      <w:r>
        <w:rPr>
          <w:rFonts w:ascii="Times-Roman" w:hAnsi="Times-Roman"/>
          <w:sz w:val="24"/>
          <w:szCs w:val="24"/>
          <w:lang w:val="sr-Cyrl-BA"/>
        </w:rPr>
        <w:t>,</w:t>
      </w:r>
    </w:p>
    <w:p w:rsidR="00EB4030" w:rsidRPr="000A23B9" w:rsidRDefault="00EB4030" w:rsidP="002D1551">
      <w:pPr>
        <w:pStyle w:val="ListParagraph"/>
        <w:numPr>
          <w:ilvl w:val="0"/>
          <w:numId w:val="27"/>
        </w:numPr>
        <w:ind w:left="1800"/>
        <w:contextualSpacing w:val="0"/>
        <w:jc w:val="both"/>
        <w:rPr>
          <w:rFonts w:ascii="Times-Roman" w:hAnsi="Times-Roman"/>
          <w:sz w:val="24"/>
          <w:szCs w:val="24"/>
          <w:lang w:val="sr-Cyrl-RS"/>
        </w:rPr>
      </w:pPr>
      <w:r w:rsidRPr="000A23B9">
        <w:rPr>
          <w:rFonts w:ascii="Times-Roman" w:hAnsi="Times-Roman"/>
          <w:sz w:val="24"/>
          <w:szCs w:val="24"/>
        </w:rPr>
        <w:t xml:space="preserve">загађивање компоненти </w:t>
      </w:r>
      <w:r w:rsidRPr="000A23B9">
        <w:rPr>
          <w:rFonts w:ascii="Times-Roman" w:hAnsi="Times-Roman"/>
          <w:sz w:val="24"/>
          <w:szCs w:val="24"/>
          <w:lang w:val="sr-Cyrl-RS"/>
        </w:rPr>
        <w:t>животне средине</w:t>
      </w:r>
      <w:r>
        <w:rPr>
          <w:rFonts w:ascii="Times-Roman" w:hAnsi="Times-Roman"/>
          <w:sz w:val="24"/>
          <w:szCs w:val="24"/>
          <w:lang w:val="sr-Cyrl-RS"/>
        </w:rPr>
        <w:t>,</w:t>
      </w:r>
    </w:p>
    <w:p w:rsidR="00EB4030" w:rsidRPr="000A23B9" w:rsidRDefault="00EB4030" w:rsidP="002D1551">
      <w:pPr>
        <w:pStyle w:val="ListParagraph"/>
        <w:numPr>
          <w:ilvl w:val="0"/>
          <w:numId w:val="27"/>
        </w:numPr>
        <w:ind w:left="1800"/>
        <w:contextualSpacing w:val="0"/>
        <w:jc w:val="both"/>
        <w:rPr>
          <w:rFonts w:ascii="Times-Roman" w:hAnsi="Times-Roman"/>
          <w:sz w:val="24"/>
          <w:szCs w:val="24"/>
        </w:rPr>
      </w:pPr>
      <w:r w:rsidRPr="000A23B9">
        <w:rPr>
          <w:rFonts w:ascii="Times-Roman" w:hAnsi="Times-Roman"/>
          <w:sz w:val="24"/>
          <w:szCs w:val="24"/>
        </w:rPr>
        <w:t>поремећаје услова које условљавају бука, прашина, вибрације</w:t>
      </w:r>
      <w:r>
        <w:rPr>
          <w:rFonts w:ascii="Times-Roman" w:hAnsi="Times-Roman"/>
          <w:sz w:val="24"/>
          <w:szCs w:val="24"/>
          <w:lang w:val="sr-Cyrl-BA"/>
        </w:rPr>
        <w:t>,</w:t>
      </w:r>
    </w:p>
    <w:p w:rsidR="00EB4030" w:rsidRPr="000A23B9" w:rsidRDefault="00EB4030" w:rsidP="002D1551">
      <w:pPr>
        <w:pStyle w:val="ListParagraph"/>
        <w:numPr>
          <w:ilvl w:val="0"/>
          <w:numId w:val="27"/>
        </w:numPr>
        <w:ind w:left="1800"/>
        <w:contextualSpacing w:val="0"/>
        <w:jc w:val="both"/>
        <w:rPr>
          <w:rFonts w:ascii="Times-Roman" w:hAnsi="Times-Roman"/>
          <w:sz w:val="24"/>
          <w:szCs w:val="24"/>
          <w:lang w:val="sr-Cyrl-RS"/>
        </w:rPr>
      </w:pPr>
      <w:r w:rsidRPr="000A23B9">
        <w:rPr>
          <w:rFonts w:ascii="Times-Roman" w:hAnsi="Times-Roman"/>
          <w:sz w:val="24"/>
          <w:szCs w:val="24"/>
        </w:rPr>
        <w:t>неконтролисано уношење страних врста у природне екосистеме</w:t>
      </w:r>
      <w:r>
        <w:rPr>
          <w:rFonts w:ascii="Times-Roman" w:hAnsi="Times-Roman"/>
          <w:sz w:val="24"/>
          <w:szCs w:val="24"/>
          <w:lang w:val="sr-Cyrl-BA"/>
        </w:rPr>
        <w:t>.</w:t>
      </w:r>
    </w:p>
    <w:p w:rsidR="00EB4030" w:rsidRDefault="00EB4030" w:rsidP="00EB4030">
      <w:pPr>
        <w:spacing w:line="276" w:lineRule="auto"/>
        <w:jc w:val="both"/>
        <w:rPr>
          <w:rFonts w:ascii="Times-Roman" w:hAnsi="Times-Roman"/>
          <w:sz w:val="24"/>
          <w:szCs w:val="24"/>
          <w:lang w:val="sr-Cyrl-RS"/>
        </w:rPr>
      </w:pPr>
    </w:p>
    <w:p w:rsidR="00EB4030" w:rsidRPr="000A23B9" w:rsidRDefault="00EB4030" w:rsidP="00EB4030">
      <w:pPr>
        <w:ind w:firstLine="720"/>
        <w:jc w:val="both"/>
        <w:rPr>
          <w:rFonts w:ascii="Times-Roman" w:hAnsi="Times-Roman"/>
          <w:sz w:val="24"/>
          <w:szCs w:val="24"/>
          <w:lang w:val="sr-Cyrl-RS"/>
        </w:rPr>
      </w:pPr>
      <w:r w:rsidRPr="000A23B9">
        <w:rPr>
          <w:rFonts w:ascii="Times-Roman" w:hAnsi="Times-Roman"/>
          <w:sz w:val="24"/>
          <w:szCs w:val="24"/>
          <w:lang w:val="sr-Cyrl-RS"/>
        </w:rPr>
        <w:t>Ефекти ових утицаја су:</w:t>
      </w:r>
    </w:p>
    <w:p w:rsidR="00EB4030" w:rsidRPr="00712B17" w:rsidRDefault="00EB4030" w:rsidP="00EB4030">
      <w:pPr>
        <w:spacing w:line="276" w:lineRule="auto"/>
        <w:jc w:val="both"/>
        <w:rPr>
          <w:rFonts w:ascii="Times-Roman" w:hAnsi="Times-Roman"/>
          <w:lang w:val="sr-Cyrl-RS"/>
        </w:rPr>
      </w:pPr>
    </w:p>
    <w:p w:rsidR="00EB4030" w:rsidRPr="000A23B9" w:rsidRDefault="00EB4030" w:rsidP="002D1551">
      <w:pPr>
        <w:pStyle w:val="ListParagraph"/>
        <w:numPr>
          <w:ilvl w:val="0"/>
          <w:numId w:val="28"/>
        </w:numPr>
        <w:ind w:left="1800"/>
        <w:contextualSpacing w:val="0"/>
        <w:jc w:val="both"/>
        <w:rPr>
          <w:rFonts w:ascii="Times-Roman" w:hAnsi="Times-Roman"/>
          <w:sz w:val="24"/>
          <w:szCs w:val="24"/>
          <w:lang w:val="sr-Cyrl-RS"/>
        </w:rPr>
      </w:pPr>
      <w:r w:rsidRPr="000A23B9">
        <w:rPr>
          <w:rFonts w:ascii="Times-Roman" w:hAnsi="Times-Roman"/>
          <w:sz w:val="24"/>
          <w:szCs w:val="24"/>
          <w:lang w:val="sr-Cyrl-RS"/>
        </w:rPr>
        <w:t>губитак биодиверзитета</w:t>
      </w:r>
      <w:r>
        <w:rPr>
          <w:rFonts w:ascii="Times-Roman" w:hAnsi="Times-Roman"/>
          <w:sz w:val="24"/>
          <w:szCs w:val="24"/>
          <w:lang w:val="sr-Cyrl-RS"/>
        </w:rPr>
        <w:t>,</w:t>
      </w:r>
      <w:r w:rsidRPr="000A23B9">
        <w:rPr>
          <w:rFonts w:ascii="Times-Roman" w:hAnsi="Times-Roman"/>
          <w:sz w:val="24"/>
          <w:szCs w:val="24"/>
          <w:lang w:val="sr-Cyrl-RS"/>
        </w:rPr>
        <w:t xml:space="preserve"> </w:t>
      </w:r>
    </w:p>
    <w:p w:rsidR="00EB4030" w:rsidRPr="000A23B9" w:rsidRDefault="00EB4030" w:rsidP="002D1551">
      <w:pPr>
        <w:pStyle w:val="ListParagraph"/>
        <w:numPr>
          <w:ilvl w:val="0"/>
          <w:numId w:val="28"/>
        </w:numPr>
        <w:ind w:left="1800"/>
        <w:contextualSpacing w:val="0"/>
        <w:jc w:val="both"/>
        <w:rPr>
          <w:rFonts w:ascii="Times-Roman" w:hAnsi="Times-Roman"/>
          <w:sz w:val="24"/>
          <w:szCs w:val="24"/>
          <w:lang w:val="sr-Cyrl-RS"/>
        </w:rPr>
      </w:pPr>
      <w:r w:rsidRPr="000A23B9">
        <w:rPr>
          <w:rFonts w:ascii="Times-Roman" w:hAnsi="Times-Roman"/>
          <w:sz w:val="24"/>
          <w:szCs w:val="24"/>
          <w:lang w:val="sr-Cyrl-RS"/>
        </w:rPr>
        <w:t>деградација екосистема и пад њиховог капацитета прихвата</w:t>
      </w:r>
      <w:r>
        <w:rPr>
          <w:rFonts w:ascii="Times-Roman" w:hAnsi="Times-Roman"/>
          <w:sz w:val="24"/>
          <w:szCs w:val="24"/>
          <w:lang w:val="sr-Cyrl-RS"/>
        </w:rPr>
        <w:t>,</w:t>
      </w:r>
    </w:p>
    <w:p w:rsidR="00EB4030" w:rsidRPr="000A23B9" w:rsidRDefault="00EB4030" w:rsidP="002D1551">
      <w:pPr>
        <w:pStyle w:val="ListParagraph"/>
        <w:numPr>
          <w:ilvl w:val="0"/>
          <w:numId w:val="28"/>
        </w:numPr>
        <w:ind w:left="1800"/>
        <w:contextualSpacing w:val="0"/>
        <w:jc w:val="both"/>
        <w:rPr>
          <w:rFonts w:ascii="Times-Roman" w:hAnsi="Times-Roman"/>
          <w:sz w:val="24"/>
          <w:szCs w:val="24"/>
          <w:lang w:val="sr-Cyrl-RS"/>
        </w:rPr>
      </w:pPr>
      <w:r w:rsidRPr="000A23B9">
        <w:rPr>
          <w:rFonts w:ascii="Times-Roman" w:hAnsi="Times-Roman"/>
          <w:sz w:val="24"/>
          <w:szCs w:val="24"/>
          <w:lang w:val="sr-Cyrl-RS"/>
        </w:rPr>
        <w:t>поремећај протока енергије у екосистемима</w:t>
      </w:r>
      <w:r>
        <w:rPr>
          <w:rFonts w:ascii="Times-Roman" w:hAnsi="Times-Roman"/>
          <w:sz w:val="24"/>
          <w:szCs w:val="24"/>
          <w:lang w:val="sr-Cyrl-RS"/>
        </w:rPr>
        <w:t>,</w:t>
      </w:r>
    </w:p>
    <w:p w:rsidR="00EB4030" w:rsidRPr="000A23B9" w:rsidRDefault="00EB4030" w:rsidP="002D1551">
      <w:pPr>
        <w:pStyle w:val="ListParagraph"/>
        <w:numPr>
          <w:ilvl w:val="0"/>
          <w:numId w:val="28"/>
        </w:numPr>
        <w:ind w:left="1800"/>
        <w:contextualSpacing w:val="0"/>
        <w:jc w:val="both"/>
        <w:rPr>
          <w:rFonts w:ascii="Times-Roman" w:hAnsi="Times-Roman"/>
          <w:sz w:val="24"/>
          <w:szCs w:val="24"/>
          <w:lang w:val="sr-Cyrl-RS"/>
        </w:rPr>
      </w:pPr>
      <w:r w:rsidRPr="000A23B9">
        <w:rPr>
          <w:rFonts w:ascii="Times-Roman" w:hAnsi="Times-Roman"/>
          <w:sz w:val="24"/>
          <w:szCs w:val="24"/>
          <w:lang w:val="sr-Cyrl-RS"/>
        </w:rPr>
        <w:t>промјена микроклиматских и локацијских услова</w:t>
      </w:r>
      <w:r>
        <w:rPr>
          <w:rFonts w:ascii="Times-Roman" w:hAnsi="Times-Roman"/>
          <w:sz w:val="24"/>
          <w:szCs w:val="24"/>
          <w:lang w:val="sr-Cyrl-RS"/>
        </w:rPr>
        <w:t>.</w:t>
      </w:r>
    </w:p>
    <w:p w:rsidR="00EB4030" w:rsidRDefault="00EB4030" w:rsidP="00EB4030">
      <w:pPr>
        <w:spacing w:line="276" w:lineRule="auto"/>
        <w:jc w:val="both"/>
        <w:rPr>
          <w:rFonts w:ascii="Times-Roman" w:hAnsi="Times-Roman"/>
          <w:sz w:val="24"/>
          <w:szCs w:val="24"/>
          <w:lang w:val="sr-Cyrl-BA"/>
        </w:rPr>
      </w:pPr>
    </w:p>
    <w:p w:rsidR="00EB4030" w:rsidRPr="0090726A" w:rsidRDefault="00EB4030" w:rsidP="00EB4030">
      <w:pPr>
        <w:jc w:val="both"/>
        <w:rPr>
          <w:sz w:val="24"/>
          <w:szCs w:val="24"/>
          <w:lang w:val="sr-Cyrl-RS"/>
        </w:rPr>
      </w:pPr>
      <w:r w:rsidRPr="0090726A">
        <w:rPr>
          <w:sz w:val="24"/>
          <w:szCs w:val="24"/>
        </w:rPr>
        <w:t>Експлоатација угља на предметном п</w:t>
      </w:r>
      <w:r>
        <w:rPr>
          <w:sz w:val="24"/>
          <w:szCs w:val="24"/>
        </w:rPr>
        <w:t xml:space="preserve">одручју се врши више деценија, </w:t>
      </w:r>
      <w:r w:rsidRPr="0090726A">
        <w:rPr>
          <w:sz w:val="24"/>
          <w:szCs w:val="24"/>
        </w:rPr>
        <w:t>тако</w:t>
      </w:r>
      <w:r w:rsidRPr="0090726A">
        <w:rPr>
          <w:sz w:val="24"/>
          <w:szCs w:val="24"/>
          <w:lang w:val="sr-Cyrl-RS"/>
        </w:rPr>
        <w:t xml:space="preserve"> </w:t>
      </w:r>
      <w:r w:rsidRPr="0090726A">
        <w:rPr>
          <w:sz w:val="24"/>
          <w:szCs w:val="24"/>
        </w:rPr>
        <w:t>да је њен негатив</w:t>
      </w:r>
      <w:r w:rsidRPr="0090726A">
        <w:rPr>
          <w:sz w:val="24"/>
          <w:szCs w:val="24"/>
          <w:lang w:val="sr-Cyrl-RS"/>
        </w:rPr>
        <w:t>а</w:t>
      </w:r>
      <w:r w:rsidRPr="0090726A">
        <w:rPr>
          <w:sz w:val="24"/>
          <w:szCs w:val="24"/>
        </w:rPr>
        <w:t>н</w:t>
      </w:r>
      <w:r w:rsidRPr="0090726A">
        <w:rPr>
          <w:sz w:val="24"/>
          <w:szCs w:val="24"/>
          <w:lang w:val="sr-Cyrl-RS"/>
        </w:rPr>
        <w:t xml:space="preserve"> утицај</w:t>
      </w:r>
      <w:r w:rsidRPr="0090726A">
        <w:rPr>
          <w:sz w:val="24"/>
          <w:szCs w:val="24"/>
        </w:rPr>
        <w:t xml:space="preserve"> на флору и</w:t>
      </w:r>
      <w:r w:rsidRPr="0090726A">
        <w:rPr>
          <w:sz w:val="24"/>
          <w:szCs w:val="24"/>
          <w:lang w:val="sr-Cyrl-RS"/>
        </w:rPr>
        <w:t xml:space="preserve"> </w:t>
      </w:r>
      <w:r w:rsidRPr="0090726A">
        <w:rPr>
          <w:sz w:val="24"/>
          <w:szCs w:val="24"/>
        </w:rPr>
        <w:t>фауну</w:t>
      </w:r>
      <w:r w:rsidRPr="0090726A">
        <w:rPr>
          <w:sz w:val="24"/>
          <w:szCs w:val="24"/>
          <w:lang w:val="sr-Cyrl-RS"/>
        </w:rPr>
        <w:t xml:space="preserve"> већ присутан</w:t>
      </w:r>
      <w:r w:rsidRPr="0090726A">
        <w:rPr>
          <w:sz w:val="24"/>
          <w:szCs w:val="24"/>
        </w:rPr>
        <w:t xml:space="preserve">, а такође је дошло и до нарушавања постојећег екосистема. </w:t>
      </w:r>
    </w:p>
    <w:p w:rsidR="00EB4030" w:rsidRPr="0090726A" w:rsidRDefault="00EB4030" w:rsidP="00EB4030">
      <w:pPr>
        <w:jc w:val="both"/>
        <w:rPr>
          <w:sz w:val="24"/>
          <w:szCs w:val="24"/>
          <w:lang w:val="sr-Cyrl-RS"/>
        </w:rPr>
      </w:pPr>
      <w:r w:rsidRPr="0090726A">
        <w:rPr>
          <w:sz w:val="24"/>
          <w:szCs w:val="24"/>
          <w:lang w:val="sr-Cyrl-RS"/>
        </w:rPr>
        <w:t xml:space="preserve">Ранији радови на експлоатацији угља на предметном локалитету су већ утицали на </w:t>
      </w:r>
      <w:r w:rsidRPr="0090726A">
        <w:rPr>
          <w:sz w:val="24"/>
          <w:szCs w:val="24"/>
        </w:rPr>
        <w:t>промјене рељефа, биљног покривача и миграције заступљених животиња у оближња</w:t>
      </w:r>
      <w:r w:rsidRPr="0090726A">
        <w:rPr>
          <w:sz w:val="24"/>
          <w:szCs w:val="24"/>
          <w:lang w:val="sr-Cyrl-RS"/>
        </w:rPr>
        <w:t xml:space="preserve"> </w:t>
      </w:r>
      <w:r w:rsidRPr="0090726A">
        <w:rPr>
          <w:sz w:val="24"/>
          <w:szCs w:val="24"/>
        </w:rPr>
        <w:t>станишта, са могућим изузетком птичијих врста, малих глодара и рептила који се могу</w:t>
      </w:r>
      <w:r w:rsidRPr="0090726A">
        <w:rPr>
          <w:sz w:val="24"/>
          <w:szCs w:val="24"/>
        </w:rPr>
        <w:br/>
        <w:t>прилагодити промијењеном станишту. Ове миграције ће се и даље наставити</w:t>
      </w:r>
      <w:r w:rsidRPr="0090726A">
        <w:rPr>
          <w:sz w:val="24"/>
          <w:szCs w:val="24"/>
          <w:lang w:val="sr-Cyrl-RS"/>
        </w:rPr>
        <w:t>.</w:t>
      </w:r>
    </w:p>
    <w:p w:rsidR="00EB4030" w:rsidRDefault="00EB4030" w:rsidP="00EB4030">
      <w:pPr>
        <w:jc w:val="both"/>
        <w:rPr>
          <w:sz w:val="24"/>
          <w:szCs w:val="24"/>
          <w:lang w:val="sr-Cyrl-RS"/>
        </w:rPr>
      </w:pPr>
      <w:r w:rsidRPr="0090726A">
        <w:rPr>
          <w:sz w:val="24"/>
          <w:szCs w:val="24"/>
        </w:rPr>
        <w:t>Утицаји на биљни покр</w:t>
      </w:r>
      <w:r w:rsidRPr="0090726A">
        <w:rPr>
          <w:sz w:val="24"/>
          <w:szCs w:val="24"/>
          <w:lang w:val="sr-Cyrl-RS"/>
        </w:rPr>
        <w:t>ива</w:t>
      </w:r>
      <w:r>
        <w:rPr>
          <w:sz w:val="24"/>
          <w:szCs w:val="24"/>
          <w:lang w:val="sr-Cyrl-RS"/>
        </w:rPr>
        <w:t>ч</w:t>
      </w:r>
      <w:r w:rsidRPr="0090726A">
        <w:rPr>
          <w:sz w:val="24"/>
          <w:szCs w:val="24"/>
          <w:lang w:val="sr-Cyrl-RS"/>
        </w:rPr>
        <w:t xml:space="preserve"> ће се повећати услијед проширења постојеће површине обухваћене експлоатацијом тј. скидањем биљног покривача за потребе експлоатације угља на предметном површинском копу, што ће утицати и на повећану к</w:t>
      </w:r>
      <w:r>
        <w:rPr>
          <w:sz w:val="24"/>
          <w:szCs w:val="24"/>
          <w:lang w:val="sr-Cyrl-RS"/>
        </w:rPr>
        <w:t xml:space="preserve">онцентрацију прашине у ваздуху </w:t>
      </w:r>
      <w:r w:rsidRPr="0090726A">
        <w:rPr>
          <w:sz w:val="24"/>
          <w:szCs w:val="24"/>
          <w:lang w:val="sr-Cyrl-RS"/>
        </w:rPr>
        <w:t>и</w:t>
      </w:r>
      <w:r w:rsidRPr="0090726A">
        <w:rPr>
          <w:sz w:val="24"/>
          <w:szCs w:val="24"/>
        </w:rPr>
        <w:t xml:space="preserve"> </w:t>
      </w:r>
      <w:r w:rsidRPr="0090726A">
        <w:rPr>
          <w:sz w:val="24"/>
          <w:szCs w:val="24"/>
          <w:lang w:val="sr-Cyrl-RS"/>
        </w:rPr>
        <w:t>гасова</w:t>
      </w:r>
      <w:r w:rsidRPr="0090726A">
        <w:rPr>
          <w:sz w:val="24"/>
          <w:szCs w:val="24"/>
        </w:rPr>
        <w:t xml:space="preserve"> при раду мотора с унутрашњим сагоријевањем</w:t>
      </w:r>
      <w:r w:rsidRPr="0090726A">
        <w:rPr>
          <w:sz w:val="24"/>
          <w:szCs w:val="24"/>
          <w:lang w:val="sr-Cyrl-RS"/>
        </w:rPr>
        <w:t>.</w:t>
      </w:r>
    </w:p>
    <w:p w:rsidR="00EB4030" w:rsidRPr="00DE77ED" w:rsidRDefault="00EB4030" w:rsidP="00EB4030">
      <w:pPr>
        <w:jc w:val="both"/>
        <w:rPr>
          <w:sz w:val="24"/>
          <w:szCs w:val="24"/>
          <w:lang w:val="sr-Cyrl-CS" w:bidi="sa-IN"/>
        </w:rPr>
      </w:pPr>
      <w:r w:rsidRPr="008860AA">
        <w:rPr>
          <w:sz w:val="24"/>
          <w:szCs w:val="24"/>
          <w:lang w:val="sr-Cyrl-CS" w:bidi="sa-IN"/>
        </w:rPr>
        <w:t>У току технолошког процеса експлоатације угља долази до емисије одређене количине прашине која се таложи у околини површинског копа по земљишту и на надземним дијеловима биљака. Прашина се својим физичким и биохемијским особинама неповољно одражава на биоценозу и асимилацију, односно прашина спречава измјену хемијских елемената између живе и неживе природе. Посљедица таквих појава је успорен раст биљних врста или њихово сушење, угибање, а тиме д</w:t>
      </w:r>
      <w:r>
        <w:rPr>
          <w:sz w:val="24"/>
          <w:szCs w:val="24"/>
          <w:lang w:val="sr-Cyrl-CS" w:bidi="sa-IN"/>
        </w:rPr>
        <w:t>олази и до деградације пејсажа.</w:t>
      </w:r>
      <w:r w:rsidRPr="0090726A">
        <w:rPr>
          <w:sz w:val="24"/>
          <w:szCs w:val="24"/>
          <w:lang w:val="sr-Cyrl-RS"/>
        </w:rPr>
        <w:t xml:space="preserve"> </w:t>
      </w:r>
    </w:p>
    <w:p w:rsidR="00EB4030" w:rsidRDefault="00EB4030" w:rsidP="00EB4030">
      <w:pPr>
        <w:jc w:val="both"/>
        <w:rPr>
          <w:sz w:val="24"/>
          <w:szCs w:val="24"/>
          <w:lang w:val="sr-Cyrl-RS"/>
        </w:rPr>
      </w:pPr>
      <w:r w:rsidRPr="0090726A">
        <w:rPr>
          <w:sz w:val="24"/>
          <w:szCs w:val="24"/>
          <w:lang w:val="sr-Cyrl-RS"/>
        </w:rPr>
        <w:t>Биодиверзитет фауне условљен је просторном цјелином која обухвата шире подручје, те</w:t>
      </w:r>
      <w:r>
        <w:rPr>
          <w:sz w:val="24"/>
          <w:szCs w:val="24"/>
          <w:lang w:val="sr-Cyrl-RS"/>
        </w:rPr>
        <w:t xml:space="preserve"> </w:t>
      </w:r>
      <w:r w:rsidRPr="0090726A">
        <w:rPr>
          <w:sz w:val="24"/>
          <w:szCs w:val="24"/>
          <w:lang w:val="sr-Cyrl-RS"/>
        </w:rPr>
        <w:t>усљед промјена еколошких фактора доводи до нарушавања животних услова што доприноси мигрирању многих животинских врста. Станиште представља врло сложен природни систем који је осјетљив на различите утицаје и на многе промјене које доприносе мигрирању животињских врста. Распрострањеност фауне у непос</w:t>
      </w:r>
      <w:r>
        <w:rPr>
          <w:sz w:val="24"/>
          <w:szCs w:val="24"/>
          <w:lang w:val="sr-Cyrl-RS"/>
        </w:rPr>
        <w:t xml:space="preserve">редној близини предметног копа </w:t>
      </w:r>
      <w:r w:rsidRPr="0090726A">
        <w:rPr>
          <w:sz w:val="24"/>
          <w:szCs w:val="24"/>
          <w:lang w:val="sr-Cyrl-RS"/>
        </w:rPr>
        <w:t>обиљежавају негативне посљедице, које су прије свега посљедица одвијања рударских активности на предметном локалитету. Највећи негативан</w:t>
      </w:r>
      <w:r>
        <w:rPr>
          <w:sz w:val="24"/>
          <w:szCs w:val="24"/>
          <w:lang w:val="sr-Cyrl-RS"/>
        </w:rPr>
        <w:t xml:space="preserve"> </w:t>
      </w:r>
      <w:r w:rsidRPr="0090726A">
        <w:rPr>
          <w:sz w:val="24"/>
          <w:szCs w:val="24"/>
          <w:lang w:val="sr-Cyrl-RS"/>
        </w:rPr>
        <w:t>утицај на фауну је бука, коју производе ови процеси. Дивљач при томе напушта подручје</w:t>
      </w:r>
      <w:r>
        <w:rPr>
          <w:sz w:val="24"/>
          <w:szCs w:val="24"/>
          <w:lang w:val="sr-Cyrl-RS"/>
        </w:rPr>
        <w:t xml:space="preserve"> </w:t>
      </w:r>
      <w:r w:rsidRPr="0090726A">
        <w:rPr>
          <w:sz w:val="24"/>
          <w:szCs w:val="24"/>
          <w:lang w:val="sr-Cyrl-RS"/>
        </w:rPr>
        <w:t xml:space="preserve">експлоатационог поља, те због узнемиравања проређује у подручју од 150 </w:t>
      </w:r>
      <w:r w:rsidRPr="0090726A">
        <w:rPr>
          <w:sz w:val="24"/>
          <w:szCs w:val="24"/>
          <w:lang w:val="sr-Latn-RS"/>
        </w:rPr>
        <w:t>m</w:t>
      </w:r>
      <w:r w:rsidRPr="0090726A">
        <w:rPr>
          <w:sz w:val="24"/>
          <w:szCs w:val="24"/>
          <w:lang w:val="sr-Cyrl-RS"/>
        </w:rPr>
        <w:t xml:space="preserve">. </w:t>
      </w:r>
    </w:p>
    <w:p w:rsidR="00EB4030" w:rsidRPr="0080522D" w:rsidRDefault="00EB4030" w:rsidP="00EB4030">
      <w:pPr>
        <w:jc w:val="both"/>
        <w:rPr>
          <w:color w:val="000000" w:themeColor="text1"/>
          <w:sz w:val="24"/>
          <w:szCs w:val="24"/>
          <w:lang w:val="sr-Cyrl-RS"/>
        </w:rPr>
      </w:pPr>
      <w:r>
        <w:rPr>
          <w:color w:val="000000" w:themeColor="text1"/>
          <w:sz w:val="24"/>
          <w:szCs w:val="24"/>
          <w:lang w:val="sr-Cyrl-RS"/>
        </w:rPr>
        <w:t xml:space="preserve">Утицај измјештања корита ријеке Мушнице на екосистем </w:t>
      </w:r>
      <w:r w:rsidRPr="00570A22">
        <w:rPr>
          <w:color w:val="000000" w:themeColor="text1"/>
          <w:sz w:val="24"/>
          <w:szCs w:val="24"/>
          <w:lang w:val="sr-Cyrl-RS"/>
        </w:rPr>
        <w:t xml:space="preserve">може бити само позитиван, </w:t>
      </w:r>
      <w:r>
        <w:rPr>
          <w:color w:val="000000" w:themeColor="text1"/>
          <w:sz w:val="24"/>
          <w:szCs w:val="24"/>
          <w:lang w:val="sr-Cyrl-RS"/>
        </w:rPr>
        <w:t xml:space="preserve">и то </w:t>
      </w:r>
      <w:r w:rsidRPr="00570A22">
        <w:rPr>
          <w:color w:val="000000" w:themeColor="text1"/>
          <w:sz w:val="24"/>
          <w:szCs w:val="24"/>
          <w:lang w:val="sr-Cyrl-RS"/>
        </w:rPr>
        <w:t>изградњом корита које неће бити водопропусно, неће се губити вода у понорима и процјепима по</w:t>
      </w:r>
      <w:r>
        <w:rPr>
          <w:color w:val="000000" w:themeColor="text1"/>
          <w:sz w:val="24"/>
          <w:szCs w:val="24"/>
          <w:lang w:val="sr-Cyrl-RS"/>
        </w:rPr>
        <w:t>стојећег корита и самим тим ће због већег протока у ко</w:t>
      </w:r>
      <w:r w:rsidRPr="00570A22">
        <w:rPr>
          <w:color w:val="000000" w:themeColor="text1"/>
          <w:sz w:val="24"/>
          <w:szCs w:val="24"/>
          <w:lang w:val="sr-Cyrl-RS"/>
        </w:rPr>
        <w:t xml:space="preserve">риту, постојати бољи услови за останак и опстанак и развој екосистема у измјештеном дијелу корита ријеке Мушнице, нарочито на водном минимуму, </w:t>
      </w:r>
      <w:r>
        <w:rPr>
          <w:color w:val="000000" w:themeColor="text1"/>
          <w:sz w:val="24"/>
          <w:szCs w:val="24"/>
          <w:lang w:val="sr-Cyrl-RS"/>
        </w:rPr>
        <w:t xml:space="preserve">у </w:t>
      </w:r>
      <w:r w:rsidRPr="00570A22">
        <w:rPr>
          <w:color w:val="000000" w:themeColor="text1"/>
          <w:sz w:val="24"/>
          <w:szCs w:val="24"/>
          <w:lang w:val="sr-Cyrl-RS"/>
        </w:rPr>
        <w:t>љетном, сушном периоду.</w:t>
      </w:r>
    </w:p>
    <w:p w:rsidR="00EB4030" w:rsidRPr="0090726A" w:rsidRDefault="00EB4030" w:rsidP="00EB4030">
      <w:pPr>
        <w:jc w:val="both"/>
        <w:rPr>
          <w:sz w:val="24"/>
          <w:szCs w:val="24"/>
          <w:lang w:val="sr-Cyrl-RS"/>
        </w:rPr>
      </w:pPr>
      <w:r>
        <w:rPr>
          <w:sz w:val="24"/>
          <w:szCs w:val="24"/>
          <w:lang w:val="sr-Cyrl-RS"/>
        </w:rPr>
        <w:lastRenderedPageBreak/>
        <w:t xml:space="preserve">Позитиван утицај на флору, </w:t>
      </w:r>
      <w:r w:rsidRPr="0090726A">
        <w:rPr>
          <w:sz w:val="24"/>
          <w:szCs w:val="24"/>
          <w:lang w:val="sr-Cyrl-RS"/>
        </w:rPr>
        <w:t>фауну и екосистем може да се очекује тек након затварања одлагалишта и површинског копа и то након извршене рекултивације, при чему ће се успоставити нарушени екосистем.</w:t>
      </w:r>
    </w:p>
    <w:p w:rsidR="00EB4030" w:rsidRDefault="00EB4030" w:rsidP="00EB4030">
      <w:pPr>
        <w:jc w:val="both"/>
        <w:rPr>
          <w:color w:val="auto"/>
          <w:sz w:val="24"/>
          <w:lang w:val="sr-Latn-BA"/>
        </w:rPr>
      </w:pPr>
      <w:r>
        <w:rPr>
          <w:color w:val="auto"/>
          <w:sz w:val="24"/>
          <w:lang w:val="sr-Latn-BA"/>
        </w:rPr>
        <w:t>Према досадашњим сазнањима трафостаница не утиче на околни биљни и животињски свијет, а тиме и на екосистем.</w:t>
      </w:r>
    </w:p>
    <w:p w:rsidR="0030581B" w:rsidRDefault="0030581B" w:rsidP="00913BEE">
      <w:pPr>
        <w:jc w:val="both"/>
        <w:rPr>
          <w:b/>
          <w:color w:val="auto"/>
          <w:spacing w:val="-3"/>
          <w:sz w:val="24"/>
          <w:szCs w:val="24"/>
          <w:lang w:val="sr-Cyrl-CS"/>
        </w:rPr>
      </w:pPr>
    </w:p>
    <w:p w:rsidR="00775F5A" w:rsidRPr="00775F5A" w:rsidRDefault="00775F5A" w:rsidP="00775F5A">
      <w:pPr>
        <w:pStyle w:val="Heading2"/>
        <w:jc w:val="both"/>
        <w:rPr>
          <w:bCs/>
          <w:color w:val="000000"/>
          <w:kern w:val="32"/>
          <w:sz w:val="24"/>
          <w:szCs w:val="24"/>
          <w:lang w:val="sr-Cyrl-CS" w:eastAsia="en-US"/>
        </w:rPr>
      </w:pPr>
      <w:bookmarkStart w:id="43" w:name="_Toc466287054"/>
      <w:r w:rsidRPr="00775F5A">
        <w:rPr>
          <w:bCs/>
          <w:color w:val="000000"/>
          <w:kern w:val="32"/>
          <w:sz w:val="24"/>
          <w:szCs w:val="24"/>
          <w:lang w:val="sr-Cyrl-CS" w:eastAsia="en-US"/>
        </w:rPr>
        <w:t>Здравље становништва</w:t>
      </w:r>
      <w:bookmarkEnd w:id="43"/>
    </w:p>
    <w:p w:rsidR="00775F5A" w:rsidRDefault="00775F5A" w:rsidP="00775F5A">
      <w:pPr>
        <w:rPr>
          <w:lang w:val="sr-Cyrl-CS"/>
        </w:rPr>
      </w:pPr>
    </w:p>
    <w:p w:rsidR="00775F5A" w:rsidRDefault="00775F5A" w:rsidP="00775F5A">
      <w:pPr>
        <w:jc w:val="both"/>
        <w:rPr>
          <w:sz w:val="24"/>
          <w:szCs w:val="24"/>
          <w:lang w:val="sr-Cyrl-RS"/>
        </w:rPr>
      </w:pPr>
      <w:r w:rsidRPr="00DB1531">
        <w:rPr>
          <w:sz w:val="24"/>
          <w:szCs w:val="24"/>
          <w:lang w:val="sr-Cyrl-RS"/>
        </w:rPr>
        <w:t>О</w:t>
      </w:r>
      <w:r w:rsidRPr="00DB1531">
        <w:rPr>
          <w:sz w:val="24"/>
          <w:szCs w:val="24"/>
        </w:rPr>
        <w:t xml:space="preserve">пасности по људско здравље, </w:t>
      </w:r>
      <w:r w:rsidRPr="00DB1531">
        <w:rPr>
          <w:sz w:val="24"/>
          <w:szCs w:val="24"/>
          <w:lang w:val="sr-Cyrl-RS"/>
        </w:rPr>
        <w:t xml:space="preserve">које су везане за обављање </w:t>
      </w:r>
      <w:r w:rsidRPr="00DB1531">
        <w:rPr>
          <w:sz w:val="24"/>
          <w:szCs w:val="24"/>
        </w:rPr>
        <w:t>рударск</w:t>
      </w:r>
      <w:r w:rsidRPr="00DB1531">
        <w:rPr>
          <w:sz w:val="24"/>
          <w:szCs w:val="24"/>
          <w:lang w:val="sr-Cyrl-RS"/>
        </w:rPr>
        <w:t xml:space="preserve">е </w:t>
      </w:r>
      <w:r w:rsidRPr="00DB1531">
        <w:rPr>
          <w:sz w:val="24"/>
          <w:szCs w:val="24"/>
        </w:rPr>
        <w:t>активности у рудницима угља су угљена прашина и бука. Поред угљене прашине и</w:t>
      </w:r>
      <w:r w:rsidRPr="00DB1531">
        <w:rPr>
          <w:sz w:val="24"/>
          <w:szCs w:val="24"/>
          <w:lang w:val="sr-Cyrl-RS"/>
        </w:rPr>
        <w:t xml:space="preserve"> </w:t>
      </w:r>
      <w:r w:rsidRPr="00DB1531">
        <w:rPr>
          <w:sz w:val="24"/>
          <w:szCs w:val="24"/>
        </w:rPr>
        <w:t>буке, постоје и други ризици по здравље и сигурност повезани са рударским</w:t>
      </w:r>
      <w:r w:rsidRPr="00DB1531">
        <w:rPr>
          <w:sz w:val="24"/>
          <w:szCs w:val="24"/>
          <w:lang w:val="sr-Cyrl-RS"/>
        </w:rPr>
        <w:t xml:space="preserve"> </w:t>
      </w:r>
      <w:r w:rsidRPr="00DB1531">
        <w:rPr>
          <w:sz w:val="24"/>
          <w:szCs w:val="24"/>
        </w:rPr>
        <w:t>активностима: случајне повреде, ризик од пожара, ризик од електричног удара, као и</w:t>
      </w:r>
      <w:r w:rsidRPr="00DB1531">
        <w:rPr>
          <w:sz w:val="24"/>
          <w:szCs w:val="24"/>
          <w:lang w:val="sr-Cyrl-RS"/>
        </w:rPr>
        <w:t xml:space="preserve"> </w:t>
      </w:r>
      <w:r w:rsidRPr="00DB1531">
        <w:rPr>
          <w:sz w:val="24"/>
          <w:szCs w:val="24"/>
        </w:rPr>
        <w:t>физичке и хемијске ризике. Претходно набројани могући утицаји на људско здравље,</w:t>
      </w:r>
      <w:r w:rsidRPr="00DB1531">
        <w:rPr>
          <w:sz w:val="24"/>
          <w:szCs w:val="24"/>
          <w:lang w:val="sr-Cyrl-RS"/>
        </w:rPr>
        <w:t xml:space="preserve"> </w:t>
      </w:r>
      <w:r w:rsidRPr="00DB1531">
        <w:rPr>
          <w:sz w:val="24"/>
          <w:szCs w:val="24"/>
        </w:rPr>
        <w:t>могу се значајно смањити/елиминисати примјеном личних заштитних средстава,</w:t>
      </w:r>
      <w:r w:rsidRPr="00DB1531">
        <w:rPr>
          <w:sz w:val="24"/>
          <w:szCs w:val="24"/>
          <w:lang w:val="sr-Cyrl-RS"/>
        </w:rPr>
        <w:t xml:space="preserve"> </w:t>
      </w:r>
      <w:r w:rsidRPr="00DB1531">
        <w:rPr>
          <w:sz w:val="24"/>
          <w:szCs w:val="24"/>
        </w:rPr>
        <w:t>подизањем свијести код запослених и увођењем ефикасног система дјеловања на</w:t>
      </w:r>
      <w:r w:rsidRPr="00DB1531">
        <w:rPr>
          <w:sz w:val="24"/>
          <w:szCs w:val="24"/>
          <w:lang w:val="sr-Cyrl-RS"/>
        </w:rPr>
        <w:t xml:space="preserve"> </w:t>
      </w:r>
      <w:r w:rsidRPr="00DB1531">
        <w:rPr>
          <w:sz w:val="24"/>
          <w:szCs w:val="24"/>
        </w:rPr>
        <w:t>непредвиђене ситуације.</w:t>
      </w:r>
      <w:r w:rsidRPr="00DB1531">
        <w:rPr>
          <w:sz w:val="24"/>
          <w:szCs w:val="24"/>
          <w:lang w:val="sr-Cyrl-RS"/>
        </w:rPr>
        <w:t xml:space="preserve"> </w:t>
      </w:r>
      <w:r w:rsidRPr="00DB1531">
        <w:rPr>
          <w:sz w:val="24"/>
          <w:szCs w:val="24"/>
        </w:rPr>
        <w:t>С обзиром на удаљеност стамбених објеката и конфигурације терена</w:t>
      </w:r>
      <w:r w:rsidRPr="00DB1531">
        <w:rPr>
          <w:sz w:val="24"/>
          <w:szCs w:val="24"/>
          <w:lang w:val="sr-Cyrl-RS"/>
        </w:rPr>
        <w:t xml:space="preserve"> уз примјену адекватних мјера зашти</w:t>
      </w:r>
      <w:r>
        <w:rPr>
          <w:sz w:val="24"/>
          <w:szCs w:val="24"/>
          <w:lang w:val="sr-Cyrl-RS"/>
        </w:rPr>
        <w:t>т</w:t>
      </w:r>
      <w:r w:rsidRPr="00DB1531">
        <w:rPr>
          <w:sz w:val="24"/>
          <w:szCs w:val="24"/>
          <w:lang w:val="sr-Cyrl-RS"/>
        </w:rPr>
        <w:t xml:space="preserve">е за смањење негативних утицаја на животну средину, експлоатација угља на </w:t>
      </w:r>
      <w:r w:rsidRPr="00DB1531">
        <w:rPr>
          <w:sz w:val="24"/>
          <w:szCs w:val="24"/>
        </w:rPr>
        <w:t>ПК</w:t>
      </w:r>
      <w:r w:rsidRPr="00DB1531">
        <w:rPr>
          <w:sz w:val="24"/>
          <w:szCs w:val="24"/>
          <w:lang w:val="sr-Cyrl-RS"/>
        </w:rPr>
        <w:t xml:space="preserve"> </w:t>
      </w:r>
      <w:r>
        <w:rPr>
          <w:sz w:val="24"/>
          <w:szCs w:val="24"/>
          <w:lang w:val="sr-Cyrl-RS"/>
        </w:rPr>
        <w:t>''</w:t>
      </w:r>
      <w:r w:rsidRPr="00DB1531">
        <w:rPr>
          <w:sz w:val="24"/>
          <w:szCs w:val="24"/>
          <w:lang w:val="sr-Cyrl-RS"/>
        </w:rPr>
        <w:t>Гацко-Централно Поље</w:t>
      </w:r>
      <w:r>
        <w:rPr>
          <w:sz w:val="24"/>
          <w:szCs w:val="24"/>
          <w:lang w:val="sr-Cyrl-RS"/>
        </w:rPr>
        <w:t>''</w:t>
      </w:r>
      <w:r w:rsidRPr="00DB1531">
        <w:rPr>
          <w:sz w:val="24"/>
          <w:szCs w:val="24"/>
          <w:lang w:val="sr-Cyrl-RS"/>
        </w:rPr>
        <w:t xml:space="preserve"> </w:t>
      </w:r>
      <w:r w:rsidRPr="00DB1531">
        <w:rPr>
          <w:sz w:val="24"/>
          <w:szCs w:val="24"/>
        </w:rPr>
        <w:t>неће значајније ути</w:t>
      </w:r>
      <w:r w:rsidRPr="00DB1531">
        <w:rPr>
          <w:sz w:val="24"/>
          <w:szCs w:val="24"/>
          <w:lang w:val="sr-Cyrl-RS"/>
        </w:rPr>
        <w:t xml:space="preserve">цати </w:t>
      </w:r>
      <w:r w:rsidRPr="00DB1531">
        <w:rPr>
          <w:sz w:val="24"/>
          <w:szCs w:val="24"/>
        </w:rPr>
        <w:t>на здравље становника у</w:t>
      </w:r>
      <w:r w:rsidRPr="00DB1531">
        <w:rPr>
          <w:sz w:val="24"/>
          <w:szCs w:val="24"/>
          <w:lang w:val="sr-Cyrl-RS"/>
        </w:rPr>
        <w:t xml:space="preserve"> </w:t>
      </w:r>
      <w:r w:rsidRPr="00DB1531">
        <w:rPr>
          <w:sz w:val="24"/>
          <w:szCs w:val="24"/>
        </w:rPr>
        <w:t>непосредном окружењу, док у извјесној</w:t>
      </w:r>
      <w:r>
        <w:rPr>
          <w:sz w:val="24"/>
          <w:szCs w:val="24"/>
        </w:rPr>
        <w:t xml:space="preserve"> мјери може да утиче на здравље </w:t>
      </w:r>
      <w:r w:rsidRPr="00DB1531">
        <w:rPr>
          <w:sz w:val="24"/>
          <w:szCs w:val="24"/>
        </w:rPr>
        <w:t>запослених у</w:t>
      </w:r>
      <w:r w:rsidRPr="00DB1531">
        <w:rPr>
          <w:sz w:val="24"/>
          <w:szCs w:val="24"/>
          <w:lang w:val="sr-Cyrl-RS"/>
        </w:rPr>
        <w:t xml:space="preserve"> </w:t>
      </w:r>
      <w:r>
        <w:rPr>
          <w:sz w:val="24"/>
          <w:szCs w:val="24"/>
        </w:rPr>
        <w:t>руднику.</w:t>
      </w:r>
      <w:r>
        <w:rPr>
          <w:sz w:val="24"/>
          <w:szCs w:val="24"/>
          <w:lang w:val="sr-Cyrl-BA"/>
        </w:rPr>
        <w:t xml:space="preserve"> Као што је већ претходно споменуто, </w:t>
      </w:r>
      <w:r w:rsidRPr="000834A6">
        <w:rPr>
          <w:sz w:val="24"/>
          <w:szCs w:val="24"/>
          <w:lang w:val="sr-Cyrl-RS"/>
        </w:rPr>
        <w:t>предвиђено је формирање масивног заштитног појаса, у зони изме</w:t>
      </w:r>
      <w:r>
        <w:rPr>
          <w:sz w:val="24"/>
          <w:szCs w:val="24"/>
          <w:lang w:val="sr-Cyrl-RS"/>
        </w:rPr>
        <w:t>ђу планираног површинског копа ''Гацко''</w:t>
      </w:r>
      <w:r w:rsidRPr="000834A6">
        <w:rPr>
          <w:sz w:val="24"/>
          <w:szCs w:val="24"/>
          <w:lang w:val="sr-Cyrl-RS"/>
        </w:rPr>
        <w:t xml:space="preserve"> и насеља Гацко.</w:t>
      </w:r>
      <w:r w:rsidRPr="000834A6">
        <w:rPr>
          <w:sz w:val="24"/>
          <w:szCs w:val="24"/>
        </w:rPr>
        <w:t xml:space="preserve"> </w:t>
      </w:r>
      <w:r w:rsidRPr="000834A6">
        <w:rPr>
          <w:sz w:val="24"/>
          <w:szCs w:val="24"/>
          <w:lang w:val="sr-Cyrl-RS"/>
        </w:rPr>
        <w:t xml:space="preserve">Заштитни појас мора да задовољи и заштити насеља од </w:t>
      </w:r>
      <w:r>
        <w:rPr>
          <w:sz w:val="24"/>
          <w:szCs w:val="24"/>
          <w:lang w:val="sr-Cyrl-RS"/>
        </w:rPr>
        <w:t xml:space="preserve">буке </w:t>
      </w:r>
      <w:r w:rsidRPr="000834A6">
        <w:rPr>
          <w:sz w:val="24"/>
          <w:szCs w:val="24"/>
          <w:lang w:val="sr-Cyrl-RS"/>
        </w:rPr>
        <w:t xml:space="preserve">која ће настати у процесу експлоатације површинског копа, да задовољи и заштити насеља </w:t>
      </w:r>
      <w:r>
        <w:rPr>
          <w:sz w:val="24"/>
          <w:szCs w:val="24"/>
          <w:lang w:val="sr-Cyrl-RS"/>
        </w:rPr>
        <w:t xml:space="preserve">од </w:t>
      </w:r>
      <w:r w:rsidRPr="000834A6">
        <w:rPr>
          <w:sz w:val="24"/>
          <w:szCs w:val="24"/>
          <w:lang w:val="sr-Cyrl-RS"/>
        </w:rPr>
        <w:t>штетног дејства прашине и продуката насталих током индустријског пр</w:t>
      </w:r>
      <w:r>
        <w:rPr>
          <w:sz w:val="24"/>
          <w:szCs w:val="24"/>
          <w:lang w:val="sr-Cyrl-RS"/>
        </w:rPr>
        <w:t>оцеса у руднику</w:t>
      </w:r>
      <w:r w:rsidRPr="000834A6">
        <w:rPr>
          <w:sz w:val="24"/>
          <w:szCs w:val="24"/>
          <w:lang w:val="sr-Cyrl-RS"/>
        </w:rPr>
        <w:t xml:space="preserve">, </w:t>
      </w:r>
      <w:r>
        <w:rPr>
          <w:sz w:val="24"/>
          <w:szCs w:val="24"/>
          <w:lang w:val="sr-Cyrl-RS"/>
        </w:rPr>
        <w:t xml:space="preserve">и да повећа </w:t>
      </w:r>
      <w:r w:rsidRPr="000834A6">
        <w:rPr>
          <w:sz w:val="24"/>
          <w:szCs w:val="24"/>
          <w:lang w:val="sr-Cyrl-RS"/>
        </w:rPr>
        <w:t>производњу кисеоника.</w:t>
      </w:r>
      <w:r>
        <w:rPr>
          <w:sz w:val="24"/>
          <w:szCs w:val="24"/>
          <w:lang w:val="sr-Cyrl-RS"/>
        </w:rPr>
        <w:t xml:space="preserve"> </w:t>
      </w:r>
      <w:r w:rsidRPr="00D1377D">
        <w:rPr>
          <w:sz w:val="24"/>
          <w:szCs w:val="24"/>
          <w:lang w:val="sr-Cyrl-RS"/>
        </w:rPr>
        <w:t xml:space="preserve">Стамбени објекти </w:t>
      </w:r>
      <w:r>
        <w:rPr>
          <w:sz w:val="24"/>
          <w:szCs w:val="24"/>
          <w:lang w:val="sr-Cyrl-RS"/>
        </w:rPr>
        <w:t xml:space="preserve">насеља Гацко </w:t>
      </w:r>
      <w:r w:rsidRPr="00D1377D">
        <w:rPr>
          <w:sz w:val="24"/>
          <w:szCs w:val="24"/>
          <w:lang w:val="sr-Cyrl-RS"/>
        </w:rPr>
        <w:t>се налазе на сјеверној страни од површинског копа, а</w:t>
      </w:r>
      <w:r>
        <w:rPr>
          <w:sz w:val="24"/>
          <w:szCs w:val="24"/>
          <w:lang w:val="sr-Cyrl-RS"/>
        </w:rPr>
        <w:t xml:space="preserve"> доминантан смјер вјетра </w:t>
      </w:r>
      <w:r w:rsidRPr="00D1377D">
        <w:rPr>
          <w:sz w:val="24"/>
          <w:szCs w:val="24"/>
          <w:lang w:val="sr-Cyrl-RS"/>
        </w:rPr>
        <w:t xml:space="preserve">забиљежен за ово </w:t>
      </w:r>
      <w:r>
        <w:rPr>
          <w:sz w:val="24"/>
          <w:szCs w:val="24"/>
          <w:lang w:val="sr-Cyrl-RS"/>
        </w:rPr>
        <w:t>подручје је из правца сјевера и сјевероистока</w:t>
      </w:r>
      <w:r w:rsidRPr="00D1377D">
        <w:rPr>
          <w:sz w:val="24"/>
          <w:szCs w:val="24"/>
          <w:lang w:val="sr-Cyrl-RS"/>
        </w:rPr>
        <w:t xml:space="preserve">, што је повољно са аспекта ширења буке </w:t>
      </w:r>
      <w:r>
        <w:rPr>
          <w:sz w:val="24"/>
          <w:szCs w:val="24"/>
          <w:lang w:val="sr-Cyrl-RS"/>
        </w:rPr>
        <w:t xml:space="preserve">и прашине </w:t>
      </w:r>
      <w:r w:rsidRPr="00D1377D">
        <w:rPr>
          <w:sz w:val="24"/>
          <w:szCs w:val="24"/>
          <w:lang w:val="sr-Cyrl-RS"/>
        </w:rPr>
        <w:t xml:space="preserve">према насељу.  </w:t>
      </w:r>
    </w:p>
    <w:p w:rsidR="00775F5A" w:rsidRPr="00737458" w:rsidRDefault="00775F5A" w:rsidP="004B2117">
      <w:pPr>
        <w:jc w:val="both"/>
        <w:rPr>
          <w:sz w:val="24"/>
          <w:szCs w:val="24"/>
          <w:lang w:val="sr-Cyrl-CS" w:bidi="sa-IN"/>
        </w:rPr>
      </w:pPr>
      <w:r w:rsidRPr="002A0D85">
        <w:rPr>
          <w:sz w:val="24"/>
          <w:szCs w:val="24"/>
          <w:lang w:val="sr-Cyrl-CS" w:bidi="sa-IN"/>
        </w:rPr>
        <w:t xml:space="preserve">С обзиром на геолошке и геомеханичке карактеристике терена на којем се налази површински коп и на то да је </w:t>
      </w:r>
      <w:r w:rsidRPr="002A0D85">
        <w:rPr>
          <w:sz w:val="24"/>
          <w:szCs w:val="24"/>
          <w:lang w:val="sr-Cyrl-CS"/>
        </w:rPr>
        <w:t>подручје Гацка примарна зона водоснабдијевања насеља која се налазе низводно од Гацка</w:t>
      </w:r>
      <w:r w:rsidRPr="002A0D85">
        <w:rPr>
          <w:sz w:val="24"/>
          <w:szCs w:val="24"/>
          <w:lang w:val="sr-Cyrl-CS" w:bidi="sa-IN"/>
        </w:rPr>
        <w:t xml:space="preserve">, највећи негативан утицај на становништво могу имати </w:t>
      </w:r>
      <w:r>
        <w:rPr>
          <w:sz w:val="24"/>
          <w:szCs w:val="24"/>
          <w:lang w:val="sr-Cyrl-RS" w:bidi="sa-IN"/>
        </w:rPr>
        <w:t xml:space="preserve">и </w:t>
      </w:r>
      <w:r w:rsidRPr="002A0D85">
        <w:rPr>
          <w:sz w:val="24"/>
          <w:szCs w:val="24"/>
          <w:lang w:val="sr-Cyrl-CS" w:bidi="sa-IN"/>
        </w:rPr>
        <w:t xml:space="preserve">емисије отпадних вода </w:t>
      </w:r>
      <w:r>
        <w:rPr>
          <w:sz w:val="24"/>
          <w:szCs w:val="24"/>
          <w:lang w:val="sr-Cyrl-CS" w:bidi="sa-IN"/>
        </w:rPr>
        <w:t>које се одводе у површинске/подземне воде.</w:t>
      </w:r>
    </w:p>
    <w:p w:rsidR="00775F5A" w:rsidRPr="008D7570" w:rsidRDefault="00775F5A" w:rsidP="004B2117">
      <w:pPr>
        <w:jc w:val="both"/>
        <w:rPr>
          <w:sz w:val="24"/>
          <w:szCs w:val="24"/>
          <w:lang w:val="sr-Cyrl-RS"/>
        </w:rPr>
      </w:pPr>
      <w:r w:rsidRPr="008D7570">
        <w:rPr>
          <w:sz w:val="24"/>
          <w:szCs w:val="24"/>
        </w:rPr>
        <w:t>Угљена прашина представља облик минералне и органске прашине која се</w:t>
      </w:r>
      <w:r w:rsidRPr="008D7570">
        <w:rPr>
          <w:sz w:val="24"/>
          <w:szCs w:val="24"/>
          <w:lang w:val="sr-Cyrl-RS"/>
        </w:rPr>
        <w:t xml:space="preserve"> </w:t>
      </w:r>
      <w:r w:rsidRPr="008D7570">
        <w:rPr>
          <w:sz w:val="24"/>
          <w:szCs w:val="24"/>
        </w:rPr>
        <w:t>јавља за вријеме експлоатације угља. Утицај угљене прашине на респираторни систем</w:t>
      </w:r>
      <w:r w:rsidRPr="008D7570">
        <w:rPr>
          <w:sz w:val="24"/>
          <w:szCs w:val="24"/>
          <w:lang w:val="sr-Cyrl-RS"/>
        </w:rPr>
        <w:t xml:space="preserve"> </w:t>
      </w:r>
      <w:r w:rsidRPr="008D7570">
        <w:rPr>
          <w:sz w:val="24"/>
          <w:szCs w:val="24"/>
        </w:rPr>
        <w:t>зависи од садржаја слободног SiO</w:t>
      </w:r>
      <w:r w:rsidRPr="008D7570">
        <w:rPr>
          <w:sz w:val="24"/>
          <w:szCs w:val="24"/>
          <w:vertAlign w:val="subscript"/>
        </w:rPr>
        <w:t>2</w:t>
      </w:r>
      <w:r w:rsidRPr="008D7570">
        <w:rPr>
          <w:sz w:val="24"/>
          <w:szCs w:val="24"/>
        </w:rPr>
        <w:t xml:space="preserve"> у угљеној прашини, величине честица прашине,</w:t>
      </w:r>
      <w:r w:rsidRPr="008D7570">
        <w:rPr>
          <w:sz w:val="24"/>
          <w:szCs w:val="24"/>
          <w:lang w:val="sr-Cyrl-RS"/>
        </w:rPr>
        <w:t xml:space="preserve"> </w:t>
      </w:r>
      <w:r>
        <w:rPr>
          <w:sz w:val="24"/>
          <w:szCs w:val="24"/>
        </w:rPr>
        <w:t xml:space="preserve">периода излагања, </w:t>
      </w:r>
      <w:proofErr w:type="gramStart"/>
      <w:r>
        <w:rPr>
          <w:sz w:val="24"/>
          <w:szCs w:val="24"/>
        </w:rPr>
        <w:t>концентрације</w:t>
      </w:r>
      <w:r>
        <w:rPr>
          <w:sz w:val="24"/>
          <w:szCs w:val="24"/>
          <w:lang w:val="sr-Cyrl-BA"/>
        </w:rPr>
        <w:t xml:space="preserve"> </w:t>
      </w:r>
      <w:r w:rsidRPr="008D7570">
        <w:rPr>
          <w:sz w:val="24"/>
          <w:szCs w:val="24"/>
        </w:rPr>
        <w:t xml:space="preserve"> итд</w:t>
      </w:r>
      <w:proofErr w:type="gramEnd"/>
      <w:r w:rsidRPr="008D7570">
        <w:rPr>
          <w:sz w:val="24"/>
          <w:szCs w:val="24"/>
        </w:rPr>
        <w:t>. Радни услови (неповољни микроклиматски услови, бука,</w:t>
      </w:r>
      <w:r w:rsidRPr="008D7570">
        <w:rPr>
          <w:sz w:val="24"/>
          <w:szCs w:val="24"/>
          <w:lang w:val="sr-Cyrl-RS"/>
        </w:rPr>
        <w:t xml:space="preserve"> </w:t>
      </w:r>
      <w:r w:rsidRPr="008D7570">
        <w:rPr>
          <w:sz w:val="24"/>
          <w:szCs w:val="24"/>
        </w:rPr>
        <w:t>вибрације,</w:t>
      </w:r>
      <w:r w:rsidRPr="008D7570">
        <w:rPr>
          <w:sz w:val="24"/>
          <w:szCs w:val="24"/>
          <w:lang w:val="sr-Cyrl-RS"/>
        </w:rPr>
        <w:t xml:space="preserve"> </w:t>
      </w:r>
      <w:r w:rsidRPr="008D7570">
        <w:rPr>
          <w:sz w:val="24"/>
          <w:szCs w:val="24"/>
        </w:rPr>
        <w:t>постојање опасних гасова, тежак рад итд.) и здравствено стање појединаца, могу</w:t>
      </w:r>
      <w:r w:rsidRPr="008D7570">
        <w:rPr>
          <w:sz w:val="24"/>
          <w:szCs w:val="24"/>
          <w:lang w:val="sr-Cyrl-RS"/>
        </w:rPr>
        <w:t xml:space="preserve"> </w:t>
      </w:r>
      <w:r w:rsidRPr="008D7570">
        <w:rPr>
          <w:sz w:val="24"/>
          <w:szCs w:val="24"/>
        </w:rPr>
        <w:t>повећати и погоршати утицаје угљене прашине па респираторни систем. Величина</w:t>
      </w:r>
      <w:r w:rsidRPr="008D7570">
        <w:rPr>
          <w:sz w:val="24"/>
          <w:szCs w:val="24"/>
          <w:lang w:val="sr-Cyrl-RS"/>
        </w:rPr>
        <w:t xml:space="preserve"> </w:t>
      </w:r>
      <w:r w:rsidRPr="008D7570">
        <w:rPr>
          <w:sz w:val="24"/>
          <w:szCs w:val="24"/>
        </w:rPr>
        <w:t>честица угљене прашине одређује степен продирања и задржавања у респираторном</w:t>
      </w:r>
      <w:r w:rsidRPr="008D7570">
        <w:rPr>
          <w:sz w:val="24"/>
          <w:szCs w:val="24"/>
          <w:lang w:val="sr-Cyrl-RS"/>
        </w:rPr>
        <w:t xml:space="preserve"> </w:t>
      </w:r>
      <w:r w:rsidRPr="008D7570">
        <w:rPr>
          <w:sz w:val="24"/>
          <w:szCs w:val="24"/>
        </w:rPr>
        <w:t>систему. За професионалну патологију посебно је интересантна угљена прашина која</w:t>
      </w:r>
      <w:r w:rsidRPr="008D7570">
        <w:rPr>
          <w:sz w:val="24"/>
          <w:szCs w:val="24"/>
          <w:lang w:val="sr-Cyrl-RS"/>
        </w:rPr>
        <w:t xml:space="preserve"> </w:t>
      </w:r>
      <w:r w:rsidRPr="008D7570">
        <w:rPr>
          <w:sz w:val="24"/>
          <w:szCs w:val="24"/>
        </w:rPr>
        <w:t>садржи честице величине 5 микрометара пошто оне долазе до алвеола. Угљена</w:t>
      </w:r>
      <w:r w:rsidRPr="008D7570">
        <w:rPr>
          <w:sz w:val="24"/>
          <w:szCs w:val="24"/>
          <w:lang w:val="sr-Cyrl-RS"/>
        </w:rPr>
        <w:t xml:space="preserve"> </w:t>
      </w:r>
      <w:r w:rsidRPr="008D7570">
        <w:rPr>
          <w:sz w:val="24"/>
          <w:szCs w:val="24"/>
        </w:rPr>
        <w:t>прашина која се удахне изазива болести као што су антрахоза и силици-антрахоза.</w:t>
      </w:r>
      <w:r w:rsidRPr="008D7570">
        <w:rPr>
          <w:sz w:val="24"/>
          <w:szCs w:val="24"/>
          <w:lang w:val="sr-Cyrl-RS"/>
        </w:rPr>
        <w:t xml:space="preserve"> </w:t>
      </w:r>
      <w:r w:rsidRPr="008D7570">
        <w:rPr>
          <w:sz w:val="24"/>
          <w:szCs w:val="24"/>
        </w:rPr>
        <w:t>Честице веће од 5 микрометара задржаће се у вишим дијеловима респираторног</w:t>
      </w:r>
      <w:r w:rsidRPr="008D7570">
        <w:rPr>
          <w:sz w:val="24"/>
          <w:szCs w:val="24"/>
          <w:lang w:val="sr-Cyrl-RS"/>
        </w:rPr>
        <w:t xml:space="preserve"> </w:t>
      </w:r>
      <w:r w:rsidRPr="008D7570">
        <w:rPr>
          <w:sz w:val="24"/>
          <w:szCs w:val="24"/>
        </w:rPr>
        <w:t>система (на примјер у главним бронхијалним путевима или бронхијама средње</w:t>
      </w:r>
      <w:r w:rsidRPr="008D7570">
        <w:rPr>
          <w:sz w:val="24"/>
          <w:szCs w:val="24"/>
          <w:lang w:val="sr-Cyrl-RS"/>
        </w:rPr>
        <w:t xml:space="preserve"> </w:t>
      </w:r>
      <w:r w:rsidRPr="008D7570">
        <w:rPr>
          <w:sz w:val="24"/>
          <w:szCs w:val="24"/>
        </w:rPr>
        <w:t>величине изазивајући тако хронични бронхитис). Што је дуже излагање угљеној</w:t>
      </w:r>
      <w:r w:rsidRPr="008D7570">
        <w:rPr>
          <w:sz w:val="24"/>
          <w:szCs w:val="24"/>
          <w:lang w:val="sr-Cyrl-RS"/>
        </w:rPr>
        <w:t xml:space="preserve"> </w:t>
      </w:r>
      <w:r w:rsidRPr="008D7570">
        <w:rPr>
          <w:sz w:val="24"/>
          <w:szCs w:val="24"/>
        </w:rPr>
        <w:t>прашини, чешћа је појава професионалних болести респираторног система. Из тог</w:t>
      </w:r>
      <w:r w:rsidRPr="008D7570">
        <w:rPr>
          <w:sz w:val="24"/>
          <w:szCs w:val="24"/>
          <w:lang w:val="sr-Cyrl-RS"/>
        </w:rPr>
        <w:t xml:space="preserve"> </w:t>
      </w:r>
      <w:r w:rsidRPr="008D7570">
        <w:rPr>
          <w:sz w:val="24"/>
          <w:szCs w:val="24"/>
        </w:rPr>
        <w:t>разлога је одређивање концентрација угљене прашине од изузетног значаја за</w:t>
      </w:r>
      <w:r w:rsidRPr="008D7570">
        <w:rPr>
          <w:sz w:val="24"/>
          <w:szCs w:val="24"/>
          <w:lang w:val="sr-Cyrl-RS"/>
        </w:rPr>
        <w:t xml:space="preserve"> </w:t>
      </w:r>
      <w:r w:rsidRPr="008D7570">
        <w:rPr>
          <w:sz w:val="24"/>
          <w:szCs w:val="24"/>
        </w:rPr>
        <w:t>процјењивање опасности којој је изложен респираторни систем радника.</w:t>
      </w:r>
      <w:r w:rsidRPr="008D7570">
        <w:rPr>
          <w:sz w:val="24"/>
          <w:szCs w:val="24"/>
          <w:lang w:val="sr-Cyrl-RS"/>
        </w:rPr>
        <w:t xml:space="preserve"> </w:t>
      </w:r>
    </w:p>
    <w:p w:rsidR="00775F5A" w:rsidRPr="00B745DC" w:rsidRDefault="00775F5A" w:rsidP="004B2117">
      <w:pPr>
        <w:jc w:val="both"/>
        <w:rPr>
          <w:sz w:val="24"/>
          <w:szCs w:val="24"/>
          <w:lang w:val="sr-Cyrl-RS"/>
        </w:rPr>
      </w:pPr>
      <w:r w:rsidRPr="00B745DC">
        <w:rPr>
          <w:sz w:val="24"/>
          <w:szCs w:val="24"/>
        </w:rPr>
        <w:t>Бука представља сваки нежељени звук који изазива непријатне и узрујавајуће</w:t>
      </w:r>
      <w:r w:rsidRPr="00B745DC">
        <w:rPr>
          <w:sz w:val="24"/>
          <w:szCs w:val="24"/>
          <w:lang w:val="sr-Cyrl-RS"/>
        </w:rPr>
        <w:t xml:space="preserve"> </w:t>
      </w:r>
      <w:r w:rsidRPr="00B745DC">
        <w:rPr>
          <w:sz w:val="24"/>
          <w:szCs w:val="24"/>
        </w:rPr>
        <w:t>аудитивне осећаје и један је од најприсутнијих загађивача како у животној тако и у</w:t>
      </w:r>
      <w:r w:rsidRPr="00B745DC">
        <w:rPr>
          <w:sz w:val="24"/>
          <w:szCs w:val="24"/>
          <w:lang w:val="sr-Cyrl-RS"/>
        </w:rPr>
        <w:t xml:space="preserve"> </w:t>
      </w:r>
      <w:r w:rsidRPr="00B745DC">
        <w:rPr>
          <w:sz w:val="24"/>
          <w:szCs w:val="24"/>
        </w:rPr>
        <w:t xml:space="preserve">радној средини. </w:t>
      </w:r>
      <w:r w:rsidRPr="00B745DC">
        <w:rPr>
          <w:sz w:val="24"/>
          <w:szCs w:val="24"/>
        </w:rPr>
        <w:lastRenderedPageBreak/>
        <w:t>Индустријска бука представља буку насталу у радној средини. Она</w:t>
      </w:r>
      <w:r w:rsidRPr="00B745DC">
        <w:rPr>
          <w:sz w:val="24"/>
          <w:szCs w:val="24"/>
          <w:lang w:val="sr-Cyrl-RS"/>
        </w:rPr>
        <w:t xml:space="preserve"> </w:t>
      </w:r>
      <w:r w:rsidRPr="00B745DC">
        <w:rPr>
          <w:sz w:val="24"/>
          <w:szCs w:val="24"/>
        </w:rPr>
        <w:t>подразумијева звукове настале усљед рада машина, апарата и направа, које се налазе у</w:t>
      </w:r>
      <w:r w:rsidRPr="00B745DC">
        <w:rPr>
          <w:sz w:val="24"/>
          <w:szCs w:val="24"/>
          <w:lang w:val="sr-Cyrl-RS"/>
        </w:rPr>
        <w:t xml:space="preserve"> </w:t>
      </w:r>
      <w:r w:rsidRPr="00B745DC">
        <w:rPr>
          <w:sz w:val="24"/>
          <w:szCs w:val="24"/>
        </w:rPr>
        <w:t>непосредном или ширем окружењу. Здравствени ефекти који су директно везани за повећани</w:t>
      </w:r>
      <w:r w:rsidRPr="00B745DC">
        <w:rPr>
          <w:sz w:val="24"/>
          <w:szCs w:val="24"/>
          <w:lang w:val="sr-Cyrl-RS"/>
        </w:rPr>
        <w:t xml:space="preserve"> </w:t>
      </w:r>
      <w:r w:rsidRPr="00B745DC">
        <w:rPr>
          <w:sz w:val="24"/>
          <w:szCs w:val="24"/>
        </w:rPr>
        <w:t>интензитет буке укључују: повишени крвни притисак, аритмију, отежану</w:t>
      </w:r>
      <w:r w:rsidRPr="00B745DC">
        <w:rPr>
          <w:sz w:val="24"/>
          <w:szCs w:val="24"/>
          <w:lang w:val="sr-Cyrl-RS"/>
        </w:rPr>
        <w:t xml:space="preserve"> </w:t>
      </w:r>
      <w:r w:rsidRPr="00B745DC">
        <w:rPr>
          <w:sz w:val="24"/>
          <w:szCs w:val="24"/>
        </w:rPr>
        <w:t>комуникацију како на послу тако и код куће, отежано спавање итд. У случају адекватне</w:t>
      </w:r>
      <w:r w:rsidRPr="00B745DC">
        <w:rPr>
          <w:sz w:val="24"/>
          <w:szCs w:val="24"/>
          <w:lang w:val="sr-Cyrl-RS"/>
        </w:rPr>
        <w:t xml:space="preserve"> </w:t>
      </w:r>
      <w:r w:rsidRPr="00B745DC">
        <w:rPr>
          <w:sz w:val="24"/>
          <w:szCs w:val="24"/>
        </w:rPr>
        <w:t>звучне изолације објекта и машина, те придржавања основних мјера заштите, утицај</w:t>
      </w:r>
      <w:r w:rsidRPr="00B745DC">
        <w:rPr>
          <w:sz w:val="24"/>
          <w:szCs w:val="24"/>
          <w:lang w:val="sr-Cyrl-RS"/>
        </w:rPr>
        <w:t xml:space="preserve"> </w:t>
      </w:r>
      <w:r w:rsidRPr="00B745DC">
        <w:rPr>
          <w:sz w:val="24"/>
          <w:szCs w:val="24"/>
        </w:rPr>
        <w:t>буке може се свести на ужи радни простор, без прекограничног ширења на околну</w:t>
      </w:r>
      <w:r w:rsidRPr="00B745DC">
        <w:rPr>
          <w:sz w:val="24"/>
          <w:szCs w:val="24"/>
          <w:lang w:val="sr-Cyrl-RS"/>
        </w:rPr>
        <w:t xml:space="preserve"> </w:t>
      </w:r>
      <w:r w:rsidRPr="00B745DC">
        <w:rPr>
          <w:sz w:val="24"/>
          <w:szCs w:val="24"/>
        </w:rPr>
        <w:t>животну средину.</w:t>
      </w:r>
    </w:p>
    <w:p w:rsidR="00775F5A" w:rsidRPr="00B745DC" w:rsidRDefault="00775F5A" w:rsidP="004B2117">
      <w:pPr>
        <w:jc w:val="both"/>
        <w:rPr>
          <w:sz w:val="24"/>
          <w:szCs w:val="24"/>
          <w:lang w:val="sr-Cyrl-RS"/>
        </w:rPr>
      </w:pPr>
      <w:r w:rsidRPr="00B745DC">
        <w:rPr>
          <w:sz w:val="24"/>
          <w:szCs w:val="24"/>
        </w:rPr>
        <w:t>Летећи комади обрађиваног материјала или алата са којима се обрађује</w:t>
      </w:r>
      <w:r w:rsidRPr="00B745DC">
        <w:rPr>
          <w:sz w:val="24"/>
          <w:szCs w:val="24"/>
          <w:lang w:val="sr-Cyrl-RS"/>
        </w:rPr>
        <w:t xml:space="preserve"> </w:t>
      </w:r>
      <w:r w:rsidRPr="00B745DC">
        <w:rPr>
          <w:sz w:val="24"/>
          <w:szCs w:val="24"/>
        </w:rPr>
        <w:t>материјал, такође се могу појавити као фактор опасности по човјеков живот и</w:t>
      </w:r>
      <w:r w:rsidRPr="00B745DC">
        <w:rPr>
          <w:sz w:val="24"/>
          <w:szCs w:val="24"/>
          <w:lang w:val="sr-Cyrl-RS"/>
        </w:rPr>
        <w:t xml:space="preserve"> </w:t>
      </w:r>
      <w:r w:rsidRPr="00B745DC">
        <w:rPr>
          <w:sz w:val="24"/>
          <w:szCs w:val="24"/>
        </w:rPr>
        <w:t>здравље. Као узрок повреде јављају се код утовара, употребе неисправног ручног алата</w:t>
      </w:r>
      <w:r w:rsidRPr="00B745DC">
        <w:rPr>
          <w:sz w:val="24"/>
          <w:szCs w:val="24"/>
          <w:lang w:val="sr-Cyrl-RS"/>
        </w:rPr>
        <w:t xml:space="preserve"> </w:t>
      </w:r>
      <w:r w:rsidRPr="00B745DC">
        <w:rPr>
          <w:sz w:val="24"/>
          <w:szCs w:val="24"/>
        </w:rPr>
        <w:t>и сл. Обзиром да на ПК практично нема ручног алата на откопавању, то је опасност од</w:t>
      </w:r>
      <w:r w:rsidRPr="00B745DC">
        <w:rPr>
          <w:sz w:val="24"/>
          <w:szCs w:val="24"/>
          <w:lang w:val="sr-Cyrl-RS"/>
        </w:rPr>
        <w:t xml:space="preserve"> </w:t>
      </w:r>
      <w:r w:rsidRPr="00B745DC">
        <w:rPr>
          <w:sz w:val="24"/>
          <w:szCs w:val="24"/>
        </w:rPr>
        <w:t>летећих комада при утовару или контроли косина етаже сведена на минимум, зато што</w:t>
      </w:r>
      <w:r w:rsidRPr="00B745DC">
        <w:rPr>
          <w:sz w:val="24"/>
          <w:szCs w:val="24"/>
          <w:lang w:val="sr-Cyrl-RS"/>
        </w:rPr>
        <w:t xml:space="preserve"> </w:t>
      </w:r>
      <w:r w:rsidRPr="00B745DC">
        <w:rPr>
          <w:sz w:val="24"/>
          <w:szCs w:val="24"/>
        </w:rPr>
        <w:t>практично нема потребе да се радници приближавају косини етаже нити багерима, у</w:t>
      </w:r>
      <w:r w:rsidRPr="00B745DC">
        <w:rPr>
          <w:sz w:val="24"/>
          <w:szCs w:val="24"/>
          <w:lang w:val="sr-Cyrl-RS"/>
        </w:rPr>
        <w:t xml:space="preserve"> </w:t>
      </w:r>
      <w:r w:rsidRPr="00B745DC">
        <w:rPr>
          <w:sz w:val="24"/>
          <w:szCs w:val="24"/>
        </w:rPr>
        <w:t>вријеме утовара или истовара маса из камиона.</w:t>
      </w:r>
      <w:r w:rsidRPr="00B745DC">
        <w:rPr>
          <w:sz w:val="24"/>
          <w:szCs w:val="24"/>
          <w:lang w:val="sr-Cyrl-RS"/>
        </w:rPr>
        <w:t xml:space="preserve"> </w:t>
      </w:r>
    </w:p>
    <w:p w:rsidR="00775F5A" w:rsidRDefault="00775F5A" w:rsidP="004B2117">
      <w:pPr>
        <w:jc w:val="both"/>
        <w:rPr>
          <w:sz w:val="24"/>
          <w:szCs w:val="24"/>
          <w:lang w:val="sr-Cyrl-RS"/>
        </w:rPr>
      </w:pPr>
      <w:r w:rsidRPr="00B745DC">
        <w:rPr>
          <w:sz w:val="24"/>
          <w:szCs w:val="24"/>
        </w:rPr>
        <w:t>Штетни гасови који се емитују из испусних цијеви дизел опреме могу</w:t>
      </w:r>
      <w:r w:rsidRPr="00B745DC">
        <w:rPr>
          <w:sz w:val="24"/>
          <w:szCs w:val="24"/>
          <w:lang w:val="sr-Cyrl-RS"/>
        </w:rPr>
        <w:t xml:space="preserve"> </w:t>
      </w:r>
      <w:r w:rsidRPr="00B745DC">
        <w:rPr>
          <w:sz w:val="24"/>
          <w:szCs w:val="24"/>
        </w:rPr>
        <w:t>садржавати штетне органске и неорганске компоненте као што су угљенмоноксид,</w:t>
      </w:r>
      <w:r w:rsidRPr="00B745DC">
        <w:rPr>
          <w:sz w:val="24"/>
          <w:szCs w:val="24"/>
          <w:lang w:val="sr-Cyrl-RS"/>
        </w:rPr>
        <w:t xml:space="preserve"> </w:t>
      </w:r>
      <w:r w:rsidRPr="00B745DC">
        <w:rPr>
          <w:sz w:val="24"/>
          <w:szCs w:val="24"/>
        </w:rPr>
        <w:t>оксиди азота, оксиди сумпора, угљоводоници, олово и честице чађи. Наведени гасови</w:t>
      </w:r>
      <w:r w:rsidRPr="00B745DC">
        <w:rPr>
          <w:sz w:val="24"/>
          <w:szCs w:val="24"/>
          <w:lang w:val="sr-Cyrl-RS"/>
        </w:rPr>
        <w:t xml:space="preserve"> </w:t>
      </w:r>
      <w:r w:rsidRPr="00B745DC">
        <w:rPr>
          <w:sz w:val="24"/>
          <w:szCs w:val="24"/>
        </w:rPr>
        <w:t>као и остале компоненте аерозагађења у концентрацијама изнад дозвољених могу бити</w:t>
      </w:r>
      <w:r w:rsidRPr="00B745DC">
        <w:rPr>
          <w:sz w:val="24"/>
          <w:szCs w:val="24"/>
          <w:lang w:val="sr-Cyrl-RS"/>
        </w:rPr>
        <w:t xml:space="preserve"> </w:t>
      </w:r>
      <w:r w:rsidRPr="00B745DC">
        <w:rPr>
          <w:sz w:val="24"/>
          <w:szCs w:val="24"/>
        </w:rPr>
        <w:t>штетн</w:t>
      </w:r>
      <w:r w:rsidRPr="00B745DC">
        <w:rPr>
          <w:sz w:val="24"/>
          <w:szCs w:val="24"/>
          <w:lang w:val="sr-Cyrl-RS"/>
        </w:rPr>
        <w:t>и</w:t>
      </w:r>
      <w:r w:rsidRPr="00B745DC">
        <w:rPr>
          <w:sz w:val="24"/>
          <w:szCs w:val="24"/>
        </w:rPr>
        <w:t xml:space="preserve"> за </w:t>
      </w:r>
      <w:proofErr w:type="gramStart"/>
      <w:r w:rsidRPr="00B745DC">
        <w:rPr>
          <w:sz w:val="24"/>
          <w:szCs w:val="24"/>
        </w:rPr>
        <w:t>људе ,</w:t>
      </w:r>
      <w:proofErr w:type="gramEnd"/>
      <w:r w:rsidRPr="00B745DC">
        <w:rPr>
          <w:sz w:val="24"/>
          <w:szCs w:val="24"/>
        </w:rPr>
        <w:t xml:space="preserve"> али </w:t>
      </w:r>
      <w:r w:rsidRPr="00B745DC">
        <w:rPr>
          <w:sz w:val="24"/>
          <w:szCs w:val="24"/>
          <w:lang w:val="sr-Cyrl-RS"/>
        </w:rPr>
        <w:t xml:space="preserve">се на предметном копу </w:t>
      </w:r>
      <w:r w:rsidRPr="00B745DC">
        <w:rPr>
          <w:sz w:val="24"/>
          <w:szCs w:val="24"/>
        </w:rPr>
        <w:t xml:space="preserve">не очекују прекограничне концентрације </w:t>
      </w:r>
      <w:r w:rsidRPr="00B745DC">
        <w:rPr>
          <w:sz w:val="24"/>
          <w:szCs w:val="24"/>
          <w:lang w:val="sr-Cyrl-RS"/>
        </w:rPr>
        <w:t xml:space="preserve">ових </w:t>
      </w:r>
      <w:r w:rsidRPr="00B745DC">
        <w:rPr>
          <w:sz w:val="24"/>
          <w:szCs w:val="24"/>
        </w:rPr>
        <w:t>гасова.</w:t>
      </w:r>
      <w:r w:rsidRPr="00B745DC">
        <w:rPr>
          <w:sz w:val="24"/>
          <w:szCs w:val="24"/>
          <w:lang w:val="sr-Cyrl-RS"/>
        </w:rPr>
        <w:t xml:space="preserve"> </w:t>
      </w:r>
    </w:p>
    <w:p w:rsidR="00775F5A" w:rsidRPr="00B745DC" w:rsidRDefault="00775F5A" w:rsidP="004B2117">
      <w:pPr>
        <w:jc w:val="both"/>
        <w:rPr>
          <w:sz w:val="24"/>
          <w:szCs w:val="24"/>
          <w:lang w:val="sr-Cyrl-RS"/>
        </w:rPr>
      </w:pPr>
      <w:r w:rsidRPr="00B745DC">
        <w:rPr>
          <w:sz w:val="24"/>
          <w:szCs w:val="24"/>
        </w:rPr>
        <w:t>Основну природу вибрација дају вибрације настале осцилацијом кретања</w:t>
      </w:r>
      <w:r w:rsidRPr="00B745DC">
        <w:rPr>
          <w:sz w:val="24"/>
          <w:szCs w:val="24"/>
          <w:lang w:val="sr-Cyrl-RS"/>
        </w:rPr>
        <w:t xml:space="preserve"> </w:t>
      </w:r>
      <w:r w:rsidRPr="00B745DC">
        <w:rPr>
          <w:sz w:val="24"/>
          <w:szCs w:val="24"/>
        </w:rPr>
        <w:t>основних дијелова машина. Посљедице вибрација на човјека имају секундарна</w:t>
      </w:r>
      <w:r w:rsidRPr="00B745DC">
        <w:rPr>
          <w:sz w:val="24"/>
          <w:szCs w:val="24"/>
          <w:lang w:val="sr-Cyrl-RS"/>
        </w:rPr>
        <w:t xml:space="preserve"> </w:t>
      </w:r>
      <w:r w:rsidRPr="00B745DC">
        <w:rPr>
          <w:sz w:val="24"/>
          <w:szCs w:val="24"/>
        </w:rPr>
        <w:t>психолошка и биолошка дејства. Када је бука праћена и вибрацијама и уз то су оне</w:t>
      </w:r>
      <w:r w:rsidRPr="00B745DC">
        <w:rPr>
          <w:sz w:val="24"/>
          <w:szCs w:val="24"/>
          <w:lang w:val="sr-Cyrl-RS"/>
        </w:rPr>
        <w:t xml:space="preserve"> </w:t>
      </w:r>
      <w:r w:rsidRPr="00B745DC">
        <w:rPr>
          <w:sz w:val="24"/>
          <w:szCs w:val="24"/>
        </w:rPr>
        <w:t>ниских фреквенција или импулсне, тада је ефекат буке много штетнији него да је</w:t>
      </w:r>
      <w:r w:rsidRPr="00B745DC">
        <w:rPr>
          <w:sz w:val="24"/>
          <w:szCs w:val="24"/>
          <w:lang w:val="sr-Cyrl-RS"/>
        </w:rPr>
        <w:t xml:space="preserve"> </w:t>
      </w:r>
      <w:r w:rsidRPr="00B745DC">
        <w:rPr>
          <w:sz w:val="24"/>
          <w:szCs w:val="24"/>
        </w:rPr>
        <w:t>присутна само бука. Вибрација као и бука су појаве локалног карактера и углавном</w:t>
      </w:r>
      <w:r w:rsidRPr="00B745DC">
        <w:rPr>
          <w:sz w:val="24"/>
          <w:szCs w:val="24"/>
          <w:lang w:val="sr-Cyrl-RS"/>
        </w:rPr>
        <w:t xml:space="preserve"> </w:t>
      </w:r>
      <w:r w:rsidRPr="00B745DC">
        <w:rPr>
          <w:sz w:val="24"/>
          <w:szCs w:val="24"/>
        </w:rPr>
        <w:t>имају утицај на раднике који раде на уређајима, те у складу са прописима заштите на</w:t>
      </w:r>
      <w:r w:rsidRPr="00B745DC">
        <w:rPr>
          <w:sz w:val="24"/>
          <w:szCs w:val="24"/>
          <w:lang w:val="sr-Cyrl-RS"/>
        </w:rPr>
        <w:t xml:space="preserve"> </w:t>
      </w:r>
      <w:r w:rsidRPr="00B745DC">
        <w:rPr>
          <w:sz w:val="24"/>
          <w:szCs w:val="24"/>
        </w:rPr>
        <w:t>раду морају бити предвиђене све мјере заштите на раду за ове раднике.</w:t>
      </w:r>
    </w:p>
    <w:p w:rsidR="0030581B" w:rsidRDefault="0030581B" w:rsidP="00913BEE">
      <w:pPr>
        <w:jc w:val="both"/>
        <w:rPr>
          <w:b/>
          <w:color w:val="auto"/>
          <w:spacing w:val="-3"/>
          <w:sz w:val="24"/>
          <w:szCs w:val="24"/>
          <w:lang w:val="sr-Cyrl-CS"/>
        </w:rPr>
      </w:pPr>
    </w:p>
    <w:p w:rsidR="00481DC5" w:rsidRPr="00481DC5" w:rsidRDefault="00481DC5" w:rsidP="00481DC5">
      <w:pPr>
        <w:pStyle w:val="Heading2"/>
        <w:jc w:val="both"/>
        <w:rPr>
          <w:bCs/>
          <w:color w:val="000000"/>
          <w:kern w:val="32"/>
          <w:sz w:val="24"/>
          <w:szCs w:val="24"/>
          <w:lang w:val="sr-Cyrl-CS" w:eastAsia="en-US"/>
        </w:rPr>
      </w:pPr>
      <w:bookmarkStart w:id="44" w:name="_Toc466287055"/>
      <w:r w:rsidRPr="00481DC5">
        <w:rPr>
          <w:bCs/>
          <w:color w:val="000000"/>
          <w:kern w:val="32"/>
          <w:sz w:val="24"/>
          <w:szCs w:val="24"/>
          <w:lang w:val="sr-Cyrl-CS" w:eastAsia="en-US"/>
        </w:rPr>
        <w:t>Метеоролошки параметри и климатске карактеристике</w:t>
      </w:r>
      <w:bookmarkEnd w:id="44"/>
    </w:p>
    <w:p w:rsidR="00481DC5" w:rsidRDefault="00481DC5" w:rsidP="00481DC5">
      <w:pPr>
        <w:autoSpaceDE w:val="0"/>
        <w:autoSpaceDN w:val="0"/>
        <w:adjustRightInd w:val="0"/>
        <w:rPr>
          <w:b/>
          <w:color w:val="FF0000"/>
          <w:sz w:val="24"/>
          <w:szCs w:val="24"/>
          <w:lang w:val="sr-Cyrl-CS"/>
        </w:rPr>
      </w:pPr>
    </w:p>
    <w:p w:rsidR="00481DC5" w:rsidRPr="008C6ED6" w:rsidRDefault="00481DC5" w:rsidP="00481DC5">
      <w:pPr>
        <w:autoSpaceDE w:val="0"/>
        <w:autoSpaceDN w:val="0"/>
        <w:adjustRightInd w:val="0"/>
        <w:jc w:val="both"/>
        <w:rPr>
          <w:rFonts w:eastAsiaTheme="minorHAnsi"/>
          <w:color w:val="auto"/>
          <w:sz w:val="24"/>
          <w:szCs w:val="24"/>
        </w:rPr>
      </w:pPr>
      <w:r>
        <w:rPr>
          <w:rFonts w:eastAsiaTheme="minorHAnsi"/>
          <w:color w:val="auto"/>
          <w:sz w:val="24"/>
          <w:szCs w:val="24"/>
        </w:rPr>
        <w:t>Рударство</w:t>
      </w:r>
      <w:r w:rsidRPr="008C6ED6">
        <w:rPr>
          <w:rFonts w:eastAsiaTheme="minorHAnsi"/>
          <w:color w:val="auto"/>
          <w:sz w:val="24"/>
          <w:szCs w:val="24"/>
        </w:rPr>
        <w:t xml:space="preserve"> </w:t>
      </w:r>
      <w:r>
        <w:rPr>
          <w:rFonts w:eastAsiaTheme="minorHAnsi"/>
          <w:color w:val="auto"/>
          <w:sz w:val="24"/>
          <w:szCs w:val="24"/>
        </w:rPr>
        <w:t>је</w:t>
      </w:r>
      <w:r w:rsidRPr="008C6ED6">
        <w:rPr>
          <w:rFonts w:eastAsiaTheme="minorHAnsi"/>
          <w:color w:val="auto"/>
          <w:sz w:val="24"/>
          <w:szCs w:val="24"/>
        </w:rPr>
        <w:t xml:space="preserve"> </w:t>
      </w:r>
      <w:r>
        <w:rPr>
          <w:rFonts w:eastAsiaTheme="minorHAnsi"/>
          <w:color w:val="auto"/>
          <w:sz w:val="24"/>
          <w:szCs w:val="24"/>
        </w:rPr>
        <w:t>врста</w:t>
      </w:r>
      <w:r w:rsidRPr="008C6ED6">
        <w:rPr>
          <w:rFonts w:eastAsiaTheme="minorHAnsi"/>
          <w:color w:val="auto"/>
          <w:sz w:val="24"/>
          <w:szCs w:val="24"/>
        </w:rPr>
        <w:t xml:space="preserve"> </w:t>
      </w:r>
      <w:r>
        <w:rPr>
          <w:rFonts w:eastAsiaTheme="minorHAnsi"/>
          <w:color w:val="auto"/>
          <w:sz w:val="24"/>
          <w:szCs w:val="24"/>
        </w:rPr>
        <w:t>дјелатности</w:t>
      </w:r>
      <w:r w:rsidRPr="008C6ED6">
        <w:rPr>
          <w:rFonts w:eastAsiaTheme="minorHAnsi"/>
          <w:color w:val="auto"/>
          <w:sz w:val="24"/>
          <w:szCs w:val="24"/>
        </w:rPr>
        <w:t xml:space="preserve"> </w:t>
      </w:r>
      <w:r>
        <w:rPr>
          <w:rFonts w:eastAsiaTheme="minorHAnsi"/>
          <w:color w:val="auto"/>
          <w:sz w:val="24"/>
          <w:szCs w:val="24"/>
        </w:rPr>
        <w:t>која</w:t>
      </w:r>
      <w:r w:rsidRPr="008C6ED6">
        <w:rPr>
          <w:rFonts w:eastAsiaTheme="minorHAnsi"/>
          <w:color w:val="auto"/>
          <w:sz w:val="24"/>
          <w:szCs w:val="24"/>
        </w:rPr>
        <w:t xml:space="preserve"> </w:t>
      </w:r>
      <w:r>
        <w:rPr>
          <w:rFonts w:eastAsiaTheme="minorHAnsi"/>
          <w:color w:val="auto"/>
          <w:sz w:val="24"/>
          <w:szCs w:val="24"/>
        </w:rPr>
        <w:t>неминовно</w:t>
      </w:r>
      <w:r w:rsidRPr="008C6ED6">
        <w:rPr>
          <w:rFonts w:eastAsiaTheme="minorHAnsi"/>
          <w:color w:val="auto"/>
          <w:sz w:val="24"/>
          <w:szCs w:val="24"/>
        </w:rPr>
        <w:t xml:space="preserve"> </w:t>
      </w:r>
      <w:r>
        <w:rPr>
          <w:rFonts w:eastAsiaTheme="minorHAnsi"/>
          <w:color w:val="auto"/>
          <w:sz w:val="24"/>
          <w:szCs w:val="24"/>
        </w:rPr>
        <w:t>доводи</w:t>
      </w:r>
      <w:r w:rsidRPr="008C6ED6">
        <w:rPr>
          <w:rFonts w:eastAsiaTheme="minorHAnsi"/>
          <w:color w:val="auto"/>
          <w:sz w:val="24"/>
          <w:szCs w:val="24"/>
        </w:rPr>
        <w:t xml:space="preserve"> </w:t>
      </w:r>
      <w:r>
        <w:rPr>
          <w:rFonts w:eastAsiaTheme="minorHAnsi"/>
          <w:color w:val="auto"/>
          <w:sz w:val="24"/>
          <w:szCs w:val="24"/>
        </w:rPr>
        <w:t>до</w:t>
      </w:r>
      <w:r w:rsidRPr="008C6ED6">
        <w:rPr>
          <w:rFonts w:eastAsiaTheme="minorHAnsi"/>
          <w:color w:val="auto"/>
          <w:sz w:val="24"/>
          <w:szCs w:val="24"/>
        </w:rPr>
        <w:t xml:space="preserve"> </w:t>
      </w:r>
      <w:r>
        <w:rPr>
          <w:rFonts w:eastAsiaTheme="minorHAnsi"/>
          <w:color w:val="auto"/>
          <w:sz w:val="24"/>
          <w:szCs w:val="24"/>
        </w:rPr>
        <w:t>трајних</w:t>
      </w:r>
      <w:r w:rsidRPr="008C6ED6">
        <w:rPr>
          <w:rFonts w:eastAsiaTheme="minorHAnsi"/>
          <w:color w:val="auto"/>
          <w:sz w:val="24"/>
          <w:szCs w:val="24"/>
        </w:rPr>
        <w:t xml:space="preserve"> </w:t>
      </w:r>
      <w:r>
        <w:rPr>
          <w:rFonts w:eastAsiaTheme="minorHAnsi"/>
          <w:color w:val="auto"/>
          <w:sz w:val="24"/>
          <w:szCs w:val="24"/>
        </w:rPr>
        <w:t>промјена</w:t>
      </w:r>
      <w:r w:rsidRPr="008C6ED6">
        <w:rPr>
          <w:rFonts w:eastAsiaTheme="minorHAnsi"/>
          <w:color w:val="auto"/>
          <w:sz w:val="24"/>
          <w:szCs w:val="24"/>
        </w:rPr>
        <w:t xml:space="preserve"> </w:t>
      </w:r>
      <w:r>
        <w:rPr>
          <w:rFonts w:eastAsiaTheme="minorHAnsi"/>
          <w:color w:val="auto"/>
          <w:sz w:val="24"/>
          <w:szCs w:val="24"/>
        </w:rPr>
        <w:t>рељефа</w:t>
      </w:r>
      <w:r w:rsidRPr="008C6ED6">
        <w:rPr>
          <w:rFonts w:eastAsiaTheme="minorHAnsi"/>
          <w:color w:val="auto"/>
          <w:sz w:val="24"/>
          <w:szCs w:val="24"/>
        </w:rPr>
        <w:t xml:space="preserve">, </w:t>
      </w:r>
      <w:r>
        <w:rPr>
          <w:rFonts w:eastAsiaTheme="minorHAnsi"/>
          <w:color w:val="auto"/>
          <w:sz w:val="24"/>
          <w:szCs w:val="24"/>
        </w:rPr>
        <w:t>а</w:t>
      </w:r>
      <w:r w:rsidRPr="008C6ED6">
        <w:rPr>
          <w:rFonts w:eastAsiaTheme="minorHAnsi"/>
          <w:color w:val="auto"/>
          <w:sz w:val="24"/>
          <w:szCs w:val="24"/>
          <w:lang w:val="sr-Cyrl-RS"/>
        </w:rPr>
        <w:t xml:space="preserve"> </w:t>
      </w:r>
      <w:r>
        <w:rPr>
          <w:rFonts w:eastAsiaTheme="minorHAnsi"/>
          <w:color w:val="auto"/>
          <w:sz w:val="24"/>
          <w:szCs w:val="24"/>
        </w:rPr>
        <w:t>привремено</w:t>
      </w:r>
      <w:r w:rsidRPr="008C6ED6">
        <w:rPr>
          <w:rFonts w:eastAsiaTheme="minorHAnsi"/>
          <w:color w:val="auto"/>
          <w:sz w:val="24"/>
          <w:szCs w:val="24"/>
        </w:rPr>
        <w:t xml:space="preserve"> </w:t>
      </w:r>
      <w:r>
        <w:rPr>
          <w:rFonts w:eastAsiaTheme="minorHAnsi"/>
          <w:color w:val="auto"/>
          <w:sz w:val="24"/>
          <w:szCs w:val="24"/>
        </w:rPr>
        <w:t>и</w:t>
      </w:r>
      <w:r w:rsidRPr="008C6ED6">
        <w:rPr>
          <w:rFonts w:eastAsiaTheme="minorHAnsi"/>
          <w:color w:val="auto"/>
          <w:sz w:val="24"/>
          <w:szCs w:val="24"/>
        </w:rPr>
        <w:t xml:space="preserve"> </w:t>
      </w:r>
      <w:r>
        <w:rPr>
          <w:rFonts w:eastAsiaTheme="minorHAnsi"/>
          <w:color w:val="auto"/>
          <w:sz w:val="24"/>
          <w:szCs w:val="24"/>
        </w:rPr>
        <w:t>вегетације</w:t>
      </w:r>
      <w:r w:rsidRPr="008C6ED6">
        <w:rPr>
          <w:rFonts w:eastAsiaTheme="minorHAnsi"/>
          <w:color w:val="auto"/>
          <w:sz w:val="24"/>
          <w:szCs w:val="24"/>
        </w:rPr>
        <w:t xml:space="preserve">. </w:t>
      </w:r>
      <w:r>
        <w:rPr>
          <w:rFonts w:eastAsiaTheme="minorHAnsi"/>
          <w:color w:val="auto"/>
          <w:sz w:val="24"/>
          <w:szCs w:val="24"/>
        </w:rPr>
        <w:t>Климатске</w:t>
      </w:r>
      <w:r w:rsidRPr="008C6ED6">
        <w:rPr>
          <w:rFonts w:eastAsiaTheme="minorHAnsi"/>
          <w:color w:val="auto"/>
          <w:sz w:val="24"/>
          <w:szCs w:val="24"/>
        </w:rPr>
        <w:t xml:space="preserve"> </w:t>
      </w:r>
      <w:r>
        <w:rPr>
          <w:rFonts w:eastAsiaTheme="minorHAnsi"/>
          <w:color w:val="auto"/>
          <w:sz w:val="24"/>
          <w:szCs w:val="24"/>
        </w:rPr>
        <w:t>прилике</w:t>
      </w:r>
      <w:r w:rsidRPr="008C6ED6">
        <w:rPr>
          <w:rFonts w:eastAsiaTheme="minorHAnsi"/>
          <w:color w:val="auto"/>
          <w:sz w:val="24"/>
          <w:szCs w:val="24"/>
        </w:rPr>
        <w:t xml:space="preserve"> </w:t>
      </w:r>
      <w:r>
        <w:rPr>
          <w:rFonts w:eastAsiaTheme="minorHAnsi"/>
          <w:color w:val="auto"/>
          <w:sz w:val="24"/>
          <w:szCs w:val="24"/>
        </w:rPr>
        <w:t>су</w:t>
      </w:r>
      <w:r w:rsidRPr="008C6ED6">
        <w:rPr>
          <w:rFonts w:eastAsiaTheme="minorHAnsi"/>
          <w:color w:val="auto"/>
          <w:sz w:val="24"/>
          <w:szCs w:val="24"/>
        </w:rPr>
        <w:t xml:space="preserve"> </w:t>
      </w:r>
      <w:r>
        <w:rPr>
          <w:rFonts w:eastAsiaTheme="minorHAnsi"/>
          <w:color w:val="auto"/>
          <w:sz w:val="24"/>
          <w:szCs w:val="24"/>
        </w:rPr>
        <w:t>уско</w:t>
      </w:r>
      <w:r w:rsidRPr="008C6ED6">
        <w:rPr>
          <w:rFonts w:eastAsiaTheme="minorHAnsi"/>
          <w:color w:val="auto"/>
          <w:sz w:val="24"/>
          <w:szCs w:val="24"/>
        </w:rPr>
        <w:t xml:space="preserve"> </w:t>
      </w:r>
      <w:r>
        <w:rPr>
          <w:rFonts w:eastAsiaTheme="minorHAnsi"/>
          <w:color w:val="auto"/>
          <w:sz w:val="24"/>
          <w:szCs w:val="24"/>
        </w:rPr>
        <w:t>везане</w:t>
      </w:r>
      <w:r w:rsidRPr="008C6ED6">
        <w:rPr>
          <w:rFonts w:eastAsiaTheme="minorHAnsi"/>
          <w:color w:val="auto"/>
          <w:sz w:val="24"/>
          <w:szCs w:val="24"/>
        </w:rPr>
        <w:t xml:space="preserve"> </w:t>
      </w:r>
      <w:r>
        <w:rPr>
          <w:rFonts w:eastAsiaTheme="minorHAnsi"/>
          <w:color w:val="auto"/>
          <w:sz w:val="24"/>
          <w:szCs w:val="24"/>
        </w:rPr>
        <w:t>са</w:t>
      </w:r>
      <w:r w:rsidRPr="008C6ED6">
        <w:rPr>
          <w:rFonts w:eastAsiaTheme="minorHAnsi"/>
          <w:color w:val="auto"/>
          <w:sz w:val="24"/>
          <w:szCs w:val="24"/>
        </w:rPr>
        <w:t xml:space="preserve"> </w:t>
      </w:r>
      <w:r>
        <w:rPr>
          <w:rFonts w:eastAsiaTheme="minorHAnsi"/>
          <w:color w:val="auto"/>
          <w:sz w:val="24"/>
          <w:szCs w:val="24"/>
        </w:rPr>
        <w:t>рељефом</w:t>
      </w:r>
      <w:r w:rsidRPr="008C6ED6">
        <w:rPr>
          <w:rFonts w:eastAsiaTheme="minorHAnsi"/>
          <w:color w:val="auto"/>
          <w:sz w:val="24"/>
          <w:szCs w:val="24"/>
        </w:rPr>
        <w:t xml:space="preserve"> </w:t>
      </w:r>
      <w:r>
        <w:rPr>
          <w:rFonts w:eastAsiaTheme="minorHAnsi"/>
          <w:color w:val="auto"/>
          <w:sz w:val="24"/>
          <w:szCs w:val="24"/>
        </w:rPr>
        <w:t>и</w:t>
      </w:r>
      <w:r w:rsidRPr="008C6ED6">
        <w:rPr>
          <w:rFonts w:eastAsiaTheme="minorHAnsi"/>
          <w:color w:val="auto"/>
          <w:sz w:val="24"/>
          <w:szCs w:val="24"/>
        </w:rPr>
        <w:t xml:space="preserve"> </w:t>
      </w:r>
      <w:r>
        <w:rPr>
          <w:rFonts w:eastAsiaTheme="minorHAnsi"/>
          <w:color w:val="auto"/>
          <w:sz w:val="24"/>
          <w:szCs w:val="24"/>
        </w:rPr>
        <w:t>вегетацијом</w:t>
      </w:r>
      <w:r w:rsidRPr="008C6ED6">
        <w:rPr>
          <w:rFonts w:eastAsiaTheme="minorHAnsi"/>
          <w:color w:val="auto"/>
          <w:sz w:val="24"/>
          <w:szCs w:val="24"/>
        </w:rPr>
        <w:t xml:space="preserve">. </w:t>
      </w:r>
      <w:r>
        <w:rPr>
          <w:rFonts w:eastAsiaTheme="minorHAnsi"/>
          <w:color w:val="auto"/>
          <w:sz w:val="24"/>
          <w:szCs w:val="24"/>
        </w:rPr>
        <w:t>У</w:t>
      </w:r>
      <w:r w:rsidRPr="008C6ED6">
        <w:rPr>
          <w:rFonts w:eastAsiaTheme="minorHAnsi"/>
          <w:color w:val="auto"/>
          <w:sz w:val="24"/>
          <w:szCs w:val="24"/>
        </w:rPr>
        <w:t xml:space="preserve"> </w:t>
      </w:r>
      <w:r>
        <w:rPr>
          <w:rFonts w:eastAsiaTheme="minorHAnsi"/>
          <w:color w:val="auto"/>
          <w:sz w:val="24"/>
          <w:szCs w:val="24"/>
        </w:rPr>
        <w:t>овом</w:t>
      </w:r>
      <w:r>
        <w:rPr>
          <w:rFonts w:eastAsiaTheme="minorHAnsi"/>
          <w:color w:val="auto"/>
          <w:sz w:val="24"/>
          <w:szCs w:val="24"/>
          <w:lang w:val="sr-Cyrl-RS"/>
        </w:rPr>
        <w:t xml:space="preserve"> </w:t>
      </w:r>
      <w:r>
        <w:rPr>
          <w:rFonts w:eastAsia="ArialMT"/>
          <w:color w:val="auto"/>
          <w:sz w:val="24"/>
          <w:szCs w:val="24"/>
        </w:rPr>
        <w:t>случају</w:t>
      </w:r>
      <w:r w:rsidRPr="008C6ED6">
        <w:rPr>
          <w:rFonts w:eastAsia="ArialMT"/>
          <w:color w:val="auto"/>
          <w:sz w:val="24"/>
          <w:szCs w:val="24"/>
        </w:rPr>
        <w:t xml:space="preserve"> </w:t>
      </w:r>
      <w:r>
        <w:rPr>
          <w:rFonts w:eastAsia="ArialMT"/>
          <w:color w:val="auto"/>
          <w:sz w:val="24"/>
          <w:szCs w:val="24"/>
        </w:rPr>
        <w:t>поменуте</w:t>
      </w:r>
      <w:r w:rsidRPr="008C6ED6">
        <w:rPr>
          <w:rFonts w:eastAsia="ArialMT"/>
          <w:color w:val="auto"/>
          <w:sz w:val="24"/>
          <w:szCs w:val="24"/>
        </w:rPr>
        <w:t xml:space="preserve"> </w:t>
      </w:r>
      <w:r>
        <w:rPr>
          <w:rFonts w:eastAsia="ArialMT"/>
          <w:color w:val="auto"/>
          <w:sz w:val="24"/>
          <w:szCs w:val="24"/>
        </w:rPr>
        <w:t>промјене</w:t>
      </w:r>
      <w:r w:rsidRPr="008C6ED6">
        <w:rPr>
          <w:rFonts w:eastAsia="ArialMT"/>
          <w:color w:val="auto"/>
          <w:sz w:val="24"/>
          <w:szCs w:val="24"/>
        </w:rPr>
        <w:t xml:space="preserve"> </w:t>
      </w:r>
      <w:r>
        <w:rPr>
          <w:rFonts w:eastAsia="ArialMT"/>
          <w:color w:val="auto"/>
          <w:sz w:val="24"/>
          <w:szCs w:val="24"/>
        </w:rPr>
        <w:t>се</w:t>
      </w:r>
      <w:r w:rsidRPr="008C6ED6">
        <w:rPr>
          <w:rFonts w:eastAsia="ArialMT"/>
          <w:color w:val="auto"/>
          <w:sz w:val="24"/>
          <w:szCs w:val="24"/>
        </w:rPr>
        <w:t xml:space="preserve"> </w:t>
      </w:r>
      <w:r>
        <w:rPr>
          <w:rFonts w:eastAsia="ArialMT"/>
          <w:color w:val="auto"/>
          <w:sz w:val="24"/>
          <w:szCs w:val="24"/>
        </w:rPr>
        <w:t>дешавају</w:t>
      </w:r>
      <w:r w:rsidRPr="008C6ED6">
        <w:rPr>
          <w:rFonts w:eastAsia="ArialMT"/>
          <w:color w:val="auto"/>
          <w:sz w:val="24"/>
          <w:szCs w:val="24"/>
        </w:rPr>
        <w:t xml:space="preserve"> </w:t>
      </w:r>
      <w:r>
        <w:rPr>
          <w:rFonts w:eastAsia="ArialMT"/>
          <w:color w:val="auto"/>
          <w:sz w:val="24"/>
          <w:szCs w:val="24"/>
        </w:rPr>
        <w:t>на</w:t>
      </w:r>
      <w:r w:rsidRPr="008C6ED6">
        <w:rPr>
          <w:rFonts w:eastAsia="ArialMT"/>
          <w:color w:val="auto"/>
          <w:sz w:val="24"/>
          <w:szCs w:val="24"/>
        </w:rPr>
        <w:t xml:space="preserve"> </w:t>
      </w:r>
      <w:r>
        <w:rPr>
          <w:rFonts w:eastAsia="ArialMT"/>
          <w:color w:val="auto"/>
          <w:sz w:val="24"/>
          <w:szCs w:val="24"/>
        </w:rPr>
        <w:t>релативно</w:t>
      </w:r>
      <w:r w:rsidRPr="008C6ED6">
        <w:rPr>
          <w:rFonts w:eastAsia="ArialMT"/>
          <w:color w:val="auto"/>
          <w:sz w:val="24"/>
          <w:szCs w:val="24"/>
        </w:rPr>
        <w:t xml:space="preserve"> </w:t>
      </w:r>
      <w:r>
        <w:rPr>
          <w:rFonts w:eastAsia="ArialMT"/>
          <w:color w:val="auto"/>
          <w:sz w:val="24"/>
          <w:szCs w:val="24"/>
        </w:rPr>
        <w:t>малој</w:t>
      </w:r>
      <w:r w:rsidRPr="008C6ED6">
        <w:rPr>
          <w:rFonts w:eastAsia="ArialMT"/>
          <w:color w:val="auto"/>
          <w:sz w:val="24"/>
          <w:szCs w:val="24"/>
        </w:rPr>
        <w:t xml:space="preserve"> </w:t>
      </w:r>
      <w:r>
        <w:rPr>
          <w:rFonts w:eastAsia="ArialMT"/>
          <w:color w:val="auto"/>
          <w:sz w:val="24"/>
          <w:szCs w:val="24"/>
        </w:rPr>
        <w:t>површини</w:t>
      </w:r>
      <w:r w:rsidRPr="008C6ED6">
        <w:rPr>
          <w:rFonts w:eastAsia="ArialMT"/>
          <w:color w:val="auto"/>
          <w:sz w:val="24"/>
          <w:szCs w:val="24"/>
        </w:rPr>
        <w:t xml:space="preserve"> </w:t>
      </w:r>
      <w:r>
        <w:rPr>
          <w:rFonts w:eastAsia="ArialMT"/>
          <w:color w:val="auto"/>
          <w:sz w:val="24"/>
          <w:szCs w:val="24"/>
        </w:rPr>
        <w:t>да</w:t>
      </w:r>
      <w:r w:rsidRPr="008C6ED6">
        <w:rPr>
          <w:rFonts w:eastAsia="ArialMT"/>
          <w:color w:val="auto"/>
          <w:sz w:val="24"/>
          <w:szCs w:val="24"/>
        </w:rPr>
        <w:t xml:space="preserve"> </w:t>
      </w:r>
      <w:r>
        <w:rPr>
          <w:rFonts w:eastAsia="ArialMT"/>
          <w:color w:val="auto"/>
          <w:sz w:val="24"/>
          <w:szCs w:val="24"/>
        </w:rPr>
        <w:t>би</w:t>
      </w:r>
      <w:r w:rsidRPr="008C6ED6">
        <w:rPr>
          <w:rFonts w:eastAsia="ArialMT"/>
          <w:color w:val="auto"/>
          <w:sz w:val="24"/>
          <w:szCs w:val="24"/>
        </w:rPr>
        <w:t xml:space="preserve"> </w:t>
      </w:r>
      <w:r>
        <w:rPr>
          <w:rFonts w:eastAsia="ArialMT"/>
          <w:color w:val="auto"/>
          <w:sz w:val="24"/>
          <w:szCs w:val="24"/>
        </w:rPr>
        <w:t>изазвале</w:t>
      </w:r>
      <w:r w:rsidRPr="008C6ED6">
        <w:rPr>
          <w:rFonts w:eastAsia="ArialMT"/>
          <w:color w:val="auto"/>
          <w:sz w:val="24"/>
          <w:szCs w:val="24"/>
        </w:rPr>
        <w:t xml:space="preserve"> </w:t>
      </w:r>
      <w:r>
        <w:rPr>
          <w:rFonts w:eastAsia="ArialMT"/>
          <w:color w:val="auto"/>
          <w:sz w:val="24"/>
          <w:szCs w:val="24"/>
        </w:rPr>
        <w:t>промјене</w:t>
      </w:r>
      <w:r w:rsidRPr="008C6ED6">
        <w:rPr>
          <w:rFonts w:eastAsia="ArialMT"/>
          <w:color w:val="auto"/>
          <w:sz w:val="24"/>
          <w:szCs w:val="24"/>
          <w:lang w:val="sr-Cyrl-RS"/>
        </w:rPr>
        <w:t xml:space="preserve"> </w:t>
      </w:r>
      <w:r>
        <w:rPr>
          <w:rFonts w:eastAsia="ArialMT"/>
          <w:color w:val="auto"/>
          <w:sz w:val="24"/>
          <w:szCs w:val="24"/>
        </w:rPr>
        <w:t>метеоролошких</w:t>
      </w:r>
      <w:r w:rsidRPr="008C6ED6">
        <w:rPr>
          <w:rFonts w:eastAsia="ArialMT"/>
          <w:color w:val="auto"/>
          <w:sz w:val="24"/>
          <w:szCs w:val="24"/>
        </w:rPr>
        <w:t xml:space="preserve"> </w:t>
      </w:r>
      <w:r>
        <w:rPr>
          <w:rFonts w:eastAsia="ArialMT"/>
          <w:color w:val="auto"/>
          <w:sz w:val="24"/>
          <w:szCs w:val="24"/>
        </w:rPr>
        <w:t>параметара</w:t>
      </w:r>
      <w:r w:rsidRPr="008C6ED6">
        <w:rPr>
          <w:rFonts w:eastAsia="ArialMT"/>
          <w:color w:val="auto"/>
          <w:sz w:val="24"/>
          <w:szCs w:val="24"/>
        </w:rPr>
        <w:t xml:space="preserve"> </w:t>
      </w:r>
      <w:r>
        <w:rPr>
          <w:rFonts w:eastAsia="ArialMT"/>
          <w:color w:val="auto"/>
          <w:sz w:val="24"/>
          <w:szCs w:val="24"/>
        </w:rPr>
        <w:t>односно</w:t>
      </w:r>
      <w:r w:rsidRPr="008C6ED6">
        <w:rPr>
          <w:rFonts w:eastAsia="ArialMT"/>
          <w:color w:val="auto"/>
          <w:sz w:val="24"/>
          <w:szCs w:val="24"/>
        </w:rPr>
        <w:t xml:space="preserve"> </w:t>
      </w:r>
      <w:r>
        <w:rPr>
          <w:rFonts w:eastAsia="ArialMT"/>
          <w:color w:val="auto"/>
          <w:sz w:val="24"/>
          <w:szCs w:val="24"/>
        </w:rPr>
        <w:t>имале</w:t>
      </w:r>
      <w:r w:rsidRPr="008C6ED6">
        <w:rPr>
          <w:rFonts w:eastAsia="ArialMT"/>
          <w:color w:val="auto"/>
          <w:sz w:val="24"/>
          <w:szCs w:val="24"/>
        </w:rPr>
        <w:t xml:space="preserve"> </w:t>
      </w:r>
      <w:r>
        <w:rPr>
          <w:rFonts w:eastAsia="ArialMT"/>
          <w:color w:val="auto"/>
          <w:sz w:val="24"/>
          <w:szCs w:val="24"/>
        </w:rPr>
        <w:t>битнији</w:t>
      </w:r>
      <w:r w:rsidRPr="008C6ED6">
        <w:rPr>
          <w:rFonts w:eastAsia="ArialMT"/>
          <w:color w:val="auto"/>
          <w:sz w:val="24"/>
          <w:szCs w:val="24"/>
        </w:rPr>
        <w:t xml:space="preserve"> </w:t>
      </w:r>
      <w:r>
        <w:rPr>
          <w:rFonts w:eastAsia="ArialMT"/>
          <w:color w:val="auto"/>
          <w:sz w:val="24"/>
          <w:szCs w:val="24"/>
        </w:rPr>
        <w:t>утицај</w:t>
      </w:r>
      <w:r w:rsidRPr="008C6ED6">
        <w:rPr>
          <w:rFonts w:eastAsia="ArialMT"/>
          <w:color w:val="auto"/>
          <w:sz w:val="24"/>
          <w:szCs w:val="24"/>
        </w:rPr>
        <w:t xml:space="preserve"> </w:t>
      </w:r>
      <w:r>
        <w:rPr>
          <w:rFonts w:eastAsia="ArialMT"/>
          <w:color w:val="auto"/>
          <w:sz w:val="24"/>
          <w:szCs w:val="24"/>
        </w:rPr>
        <w:t>на</w:t>
      </w:r>
      <w:r w:rsidRPr="008C6ED6">
        <w:rPr>
          <w:rFonts w:eastAsia="ArialMT"/>
          <w:color w:val="auto"/>
          <w:sz w:val="24"/>
          <w:szCs w:val="24"/>
        </w:rPr>
        <w:t xml:space="preserve"> </w:t>
      </w:r>
      <w:r>
        <w:rPr>
          <w:rFonts w:eastAsia="ArialMT"/>
          <w:color w:val="auto"/>
          <w:sz w:val="24"/>
          <w:szCs w:val="24"/>
        </w:rPr>
        <w:t>климу</w:t>
      </w:r>
      <w:r w:rsidRPr="008C6ED6">
        <w:rPr>
          <w:rFonts w:eastAsia="ArialMT"/>
          <w:color w:val="auto"/>
          <w:sz w:val="24"/>
          <w:szCs w:val="24"/>
        </w:rPr>
        <w:t xml:space="preserve"> </w:t>
      </w:r>
      <w:r>
        <w:rPr>
          <w:rFonts w:eastAsia="ArialMT"/>
          <w:color w:val="auto"/>
          <w:sz w:val="24"/>
          <w:szCs w:val="24"/>
        </w:rPr>
        <w:t>околног</w:t>
      </w:r>
      <w:r w:rsidRPr="008C6ED6">
        <w:rPr>
          <w:rFonts w:eastAsia="ArialMT"/>
          <w:color w:val="auto"/>
          <w:sz w:val="24"/>
          <w:szCs w:val="24"/>
        </w:rPr>
        <w:t xml:space="preserve"> </w:t>
      </w:r>
      <w:r>
        <w:rPr>
          <w:rFonts w:eastAsia="ArialMT"/>
          <w:color w:val="auto"/>
          <w:sz w:val="24"/>
          <w:szCs w:val="24"/>
        </w:rPr>
        <w:t>подручја</w:t>
      </w:r>
      <w:r w:rsidRPr="008C6ED6">
        <w:rPr>
          <w:rFonts w:eastAsia="ArialMT"/>
          <w:color w:val="auto"/>
          <w:sz w:val="24"/>
          <w:szCs w:val="24"/>
        </w:rPr>
        <w:t>.</w:t>
      </w:r>
    </w:p>
    <w:p w:rsidR="00913BEE" w:rsidRPr="00FE7AF9" w:rsidRDefault="00913BEE" w:rsidP="00913BEE">
      <w:pPr>
        <w:tabs>
          <w:tab w:val="num" w:pos="720"/>
        </w:tabs>
        <w:jc w:val="both"/>
        <w:rPr>
          <w:i/>
          <w:color w:val="FF0000"/>
          <w:sz w:val="24"/>
          <w:szCs w:val="24"/>
        </w:rPr>
      </w:pPr>
    </w:p>
    <w:p w:rsidR="0074222F" w:rsidRPr="0074222F" w:rsidRDefault="0074222F" w:rsidP="0074222F">
      <w:pPr>
        <w:pStyle w:val="Heading2"/>
        <w:jc w:val="both"/>
        <w:rPr>
          <w:bCs/>
          <w:color w:val="000000"/>
          <w:kern w:val="32"/>
          <w:sz w:val="24"/>
          <w:szCs w:val="24"/>
          <w:lang w:val="sr-Cyrl-CS" w:eastAsia="en-US"/>
        </w:rPr>
      </w:pPr>
      <w:bookmarkStart w:id="45" w:name="_Toc466287056"/>
      <w:r w:rsidRPr="0074222F">
        <w:rPr>
          <w:bCs/>
          <w:color w:val="000000"/>
          <w:kern w:val="32"/>
          <w:sz w:val="24"/>
          <w:szCs w:val="24"/>
          <w:lang w:val="sr-Cyrl-CS" w:eastAsia="en-US"/>
        </w:rPr>
        <w:t>Екосистем</w:t>
      </w:r>
      <w:bookmarkEnd w:id="45"/>
    </w:p>
    <w:p w:rsidR="0074222F" w:rsidRDefault="0074222F" w:rsidP="0074222F">
      <w:pPr>
        <w:autoSpaceDE w:val="0"/>
        <w:autoSpaceDN w:val="0"/>
        <w:adjustRightInd w:val="0"/>
        <w:jc w:val="both"/>
        <w:rPr>
          <w:rFonts w:eastAsiaTheme="minorHAnsi"/>
          <w:sz w:val="24"/>
          <w:szCs w:val="24"/>
          <w:lang w:val="sr-Latn-BA"/>
        </w:rPr>
      </w:pPr>
    </w:p>
    <w:p w:rsidR="0074222F" w:rsidRDefault="0074222F" w:rsidP="0074222F">
      <w:pPr>
        <w:jc w:val="both"/>
        <w:rPr>
          <w:sz w:val="24"/>
          <w:szCs w:val="24"/>
          <w:lang w:val="sr-Latn-BA"/>
        </w:rPr>
      </w:pPr>
      <w:r w:rsidRPr="00876D15">
        <w:rPr>
          <w:sz w:val="24"/>
          <w:szCs w:val="24"/>
          <w:lang w:val="sr-Cyrl-CS"/>
        </w:rPr>
        <w:t xml:space="preserve">Биогеоценоза или екосистем представља висок степен еколошке стварности у природи. Обухвата биоценозу и биотоп, који се узајамно условљавају до те мјере да заједно граде интегрисан динамички систем, цјелину у којој су сва унутрашња збивања, физичка, хемијска и биолошка повезана у јединствен процес. </w:t>
      </w:r>
    </w:p>
    <w:p w:rsidR="0074222F" w:rsidRPr="00A7056E" w:rsidRDefault="0074222F" w:rsidP="0074222F">
      <w:pPr>
        <w:jc w:val="both"/>
        <w:rPr>
          <w:sz w:val="24"/>
          <w:szCs w:val="24"/>
          <w:lang w:val="sr-Latn-BA"/>
        </w:rPr>
      </w:pPr>
      <w:r w:rsidRPr="00876D15">
        <w:rPr>
          <w:sz w:val="24"/>
          <w:szCs w:val="24"/>
          <w:lang w:val="sr-Cyrl-CS"/>
        </w:rPr>
        <w:t>Промјена било које компоненте екосистема неминовно доводи до промјена у екосистему.</w:t>
      </w:r>
    </w:p>
    <w:p w:rsidR="0074222F" w:rsidRPr="00A7056E" w:rsidRDefault="0074222F" w:rsidP="0074222F">
      <w:pPr>
        <w:autoSpaceDE w:val="0"/>
        <w:autoSpaceDN w:val="0"/>
        <w:adjustRightInd w:val="0"/>
        <w:jc w:val="both"/>
        <w:rPr>
          <w:rFonts w:eastAsia="ArialMT"/>
          <w:sz w:val="24"/>
          <w:szCs w:val="24"/>
        </w:rPr>
      </w:pPr>
      <w:r>
        <w:rPr>
          <w:rFonts w:eastAsia="ArialMT"/>
          <w:sz w:val="24"/>
          <w:szCs w:val="24"/>
        </w:rPr>
        <w:t>Степен</w:t>
      </w:r>
      <w:r w:rsidRPr="00A7056E">
        <w:rPr>
          <w:rFonts w:eastAsia="ArialMT"/>
          <w:sz w:val="24"/>
          <w:szCs w:val="24"/>
        </w:rPr>
        <w:t xml:space="preserve"> </w:t>
      </w:r>
      <w:r>
        <w:rPr>
          <w:rFonts w:eastAsia="ArialMT"/>
          <w:sz w:val="24"/>
          <w:szCs w:val="24"/>
        </w:rPr>
        <w:t>угрожености</w:t>
      </w:r>
      <w:r w:rsidRPr="00A7056E">
        <w:rPr>
          <w:rFonts w:eastAsia="ArialMT"/>
          <w:sz w:val="24"/>
          <w:szCs w:val="24"/>
        </w:rPr>
        <w:t xml:space="preserve"> </w:t>
      </w:r>
      <w:r>
        <w:rPr>
          <w:rFonts w:eastAsia="ArialMT"/>
          <w:sz w:val="24"/>
          <w:szCs w:val="24"/>
        </w:rPr>
        <w:t>животне</w:t>
      </w:r>
      <w:r w:rsidRPr="00A7056E">
        <w:rPr>
          <w:rFonts w:eastAsia="ArialMT"/>
          <w:sz w:val="24"/>
          <w:szCs w:val="24"/>
        </w:rPr>
        <w:t xml:space="preserve"> </w:t>
      </w:r>
      <w:r>
        <w:rPr>
          <w:rFonts w:eastAsia="ArialMT"/>
          <w:sz w:val="24"/>
          <w:szCs w:val="24"/>
        </w:rPr>
        <w:t>средине</w:t>
      </w:r>
      <w:r w:rsidRPr="00A7056E">
        <w:rPr>
          <w:rFonts w:eastAsia="ArialMT"/>
          <w:sz w:val="24"/>
          <w:szCs w:val="24"/>
        </w:rPr>
        <w:t xml:space="preserve"> </w:t>
      </w:r>
      <w:r>
        <w:rPr>
          <w:rFonts w:eastAsia="ArialMT"/>
          <w:sz w:val="24"/>
          <w:szCs w:val="24"/>
        </w:rPr>
        <w:t>је</w:t>
      </w:r>
      <w:r w:rsidRPr="00A7056E">
        <w:rPr>
          <w:rFonts w:eastAsia="ArialMT"/>
          <w:sz w:val="24"/>
          <w:szCs w:val="24"/>
        </w:rPr>
        <w:t xml:space="preserve"> </w:t>
      </w:r>
      <w:r>
        <w:rPr>
          <w:rFonts w:eastAsia="ArialMT"/>
          <w:sz w:val="24"/>
          <w:szCs w:val="24"/>
        </w:rPr>
        <w:t>неуједначен</w:t>
      </w:r>
      <w:r w:rsidRPr="00A7056E">
        <w:rPr>
          <w:rFonts w:eastAsia="ArialMT"/>
          <w:sz w:val="24"/>
          <w:szCs w:val="24"/>
        </w:rPr>
        <w:t xml:space="preserve"> </w:t>
      </w:r>
      <w:r>
        <w:rPr>
          <w:rFonts w:eastAsia="ArialMT"/>
          <w:sz w:val="24"/>
          <w:szCs w:val="24"/>
        </w:rPr>
        <w:t>тако</w:t>
      </w:r>
      <w:r w:rsidRPr="00A7056E">
        <w:rPr>
          <w:rFonts w:eastAsia="ArialMT"/>
          <w:sz w:val="24"/>
          <w:szCs w:val="24"/>
        </w:rPr>
        <w:t xml:space="preserve"> </w:t>
      </w:r>
      <w:r>
        <w:rPr>
          <w:rFonts w:eastAsia="ArialMT"/>
          <w:sz w:val="24"/>
          <w:szCs w:val="24"/>
        </w:rPr>
        <w:t>да</w:t>
      </w:r>
      <w:r w:rsidRPr="00A7056E">
        <w:rPr>
          <w:rFonts w:eastAsia="ArialMT"/>
          <w:sz w:val="24"/>
          <w:szCs w:val="24"/>
        </w:rPr>
        <w:t xml:space="preserve"> </w:t>
      </w:r>
      <w:r>
        <w:rPr>
          <w:rFonts w:eastAsia="ArialMT"/>
          <w:sz w:val="24"/>
          <w:szCs w:val="24"/>
        </w:rPr>
        <w:t>постоје</w:t>
      </w:r>
      <w:r w:rsidRPr="00A7056E">
        <w:rPr>
          <w:rFonts w:eastAsia="ArialMT"/>
          <w:sz w:val="24"/>
          <w:szCs w:val="24"/>
        </w:rPr>
        <w:t xml:space="preserve"> </w:t>
      </w:r>
      <w:r>
        <w:rPr>
          <w:rFonts w:eastAsia="ArialMT"/>
          <w:sz w:val="24"/>
          <w:szCs w:val="24"/>
        </w:rPr>
        <w:t>екосистеми</w:t>
      </w:r>
      <w:r w:rsidRPr="00A7056E">
        <w:rPr>
          <w:rFonts w:eastAsia="ArialMT"/>
          <w:sz w:val="24"/>
          <w:szCs w:val="24"/>
        </w:rPr>
        <w:t xml:space="preserve"> </w:t>
      </w:r>
      <w:r>
        <w:rPr>
          <w:rFonts w:eastAsia="ArialMT"/>
          <w:sz w:val="24"/>
          <w:szCs w:val="24"/>
        </w:rPr>
        <w:t>са</w:t>
      </w:r>
      <w:r w:rsidRPr="00A7056E">
        <w:rPr>
          <w:rFonts w:eastAsia="ArialMT"/>
          <w:sz w:val="24"/>
          <w:szCs w:val="24"/>
        </w:rPr>
        <w:t xml:space="preserve"> </w:t>
      </w:r>
      <w:r>
        <w:rPr>
          <w:rFonts w:eastAsia="ArialMT"/>
          <w:sz w:val="24"/>
          <w:szCs w:val="24"/>
        </w:rPr>
        <w:t>великим</w:t>
      </w:r>
      <w:r w:rsidRPr="00A7056E">
        <w:rPr>
          <w:rFonts w:eastAsia="ArialMT"/>
          <w:sz w:val="24"/>
          <w:szCs w:val="24"/>
          <w:lang w:val="sr-Cyrl-RS"/>
        </w:rPr>
        <w:t xml:space="preserve"> </w:t>
      </w:r>
      <w:r>
        <w:rPr>
          <w:rFonts w:eastAsia="ArialMT"/>
          <w:sz w:val="24"/>
          <w:szCs w:val="24"/>
        </w:rPr>
        <w:t>степеном</w:t>
      </w:r>
      <w:r w:rsidRPr="00A7056E">
        <w:rPr>
          <w:rFonts w:eastAsia="ArialMT"/>
          <w:sz w:val="24"/>
          <w:szCs w:val="24"/>
        </w:rPr>
        <w:t xml:space="preserve"> </w:t>
      </w:r>
      <w:r>
        <w:rPr>
          <w:rFonts w:eastAsia="ArialMT"/>
          <w:color w:val="00000A"/>
          <w:sz w:val="24"/>
          <w:szCs w:val="24"/>
        </w:rPr>
        <w:t>угрожености</w:t>
      </w:r>
      <w:r w:rsidRPr="00A7056E">
        <w:rPr>
          <w:rFonts w:eastAsia="ArialMT"/>
          <w:color w:val="00000A"/>
          <w:sz w:val="24"/>
          <w:szCs w:val="24"/>
        </w:rPr>
        <w:t xml:space="preserve"> (</w:t>
      </w:r>
      <w:r>
        <w:rPr>
          <w:rFonts w:eastAsia="ArialMT"/>
          <w:color w:val="00000A"/>
          <w:sz w:val="24"/>
          <w:szCs w:val="24"/>
        </w:rPr>
        <w:t>већа</w:t>
      </w:r>
      <w:r w:rsidRPr="00A7056E">
        <w:rPr>
          <w:rFonts w:eastAsia="ArialMT"/>
          <w:color w:val="00000A"/>
          <w:sz w:val="24"/>
          <w:szCs w:val="24"/>
        </w:rPr>
        <w:t xml:space="preserve"> </w:t>
      </w:r>
      <w:r>
        <w:rPr>
          <w:rFonts w:eastAsia="ArialMT"/>
          <w:color w:val="00000A"/>
          <w:sz w:val="24"/>
          <w:szCs w:val="24"/>
        </w:rPr>
        <w:t>насеља</w:t>
      </w:r>
      <w:r w:rsidRPr="00A7056E">
        <w:rPr>
          <w:rFonts w:eastAsia="ArialMT"/>
          <w:color w:val="00000A"/>
          <w:sz w:val="24"/>
          <w:szCs w:val="24"/>
        </w:rPr>
        <w:t xml:space="preserve">, </w:t>
      </w:r>
      <w:r>
        <w:rPr>
          <w:rFonts w:eastAsia="ArialMT"/>
          <w:color w:val="00000A"/>
          <w:sz w:val="24"/>
          <w:szCs w:val="24"/>
        </w:rPr>
        <w:t>индустријске</w:t>
      </w:r>
      <w:r w:rsidRPr="00A7056E">
        <w:rPr>
          <w:rFonts w:eastAsia="ArialMT"/>
          <w:color w:val="00000A"/>
          <w:sz w:val="24"/>
          <w:szCs w:val="24"/>
        </w:rPr>
        <w:t xml:space="preserve"> </w:t>
      </w:r>
      <w:r>
        <w:rPr>
          <w:rFonts w:eastAsia="ArialMT"/>
          <w:color w:val="00000A"/>
          <w:sz w:val="24"/>
          <w:szCs w:val="24"/>
        </w:rPr>
        <w:t>зоне</w:t>
      </w:r>
      <w:r w:rsidRPr="00A7056E">
        <w:rPr>
          <w:rFonts w:eastAsia="ArialMT"/>
          <w:color w:val="00000A"/>
          <w:sz w:val="24"/>
          <w:szCs w:val="24"/>
        </w:rPr>
        <w:t xml:space="preserve">) </w:t>
      </w:r>
      <w:r>
        <w:rPr>
          <w:rFonts w:eastAsia="ArialMT"/>
          <w:color w:val="00000A"/>
          <w:sz w:val="24"/>
          <w:szCs w:val="24"/>
        </w:rPr>
        <w:t>и</w:t>
      </w:r>
      <w:r w:rsidRPr="00A7056E">
        <w:rPr>
          <w:rFonts w:eastAsia="ArialMT"/>
          <w:color w:val="00000A"/>
          <w:sz w:val="24"/>
          <w:szCs w:val="24"/>
        </w:rPr>
        <w:t xml:space="preserve"> </w:t>
      </w:r>
      <w:r>
        <w:rPr>
          <w:rFonts w:eastAsia="ArialMT"/>
          <w:color w:val="00000A"/>
          <w:sz w:val="24"/>
          <w:szCs w:val="24"/>
        </w:rPr>
        <w:t>екосистеми</w:t>
      </w:r>
      <w:r w:rsidRPr="00A7056E">
        <w:rPr>
          <w:rFonts w:eastAsia="ArialMT"/>
          <w:color w:val="00000A"/>
          <w:sz w:val="24"/>
          <w:szCs w:val="24"/>
        </w:rPr>
        <w:t xml:space="preserve"> </w:t>
      </w:r>
      <w:r>
        <w:rPr>
          <w:rFonts w:eastAsia="ArialMT"/>
          <w:color w:val="00000A"/>
          <w:sz w:val="24"/>
          <w:szCs w:val="24"/>
        </w:rPr>
        <w:t>који</w:t>
      </w:r>
      <w:r w:rsidRPr="00A7056E">
        <w:rPr>
          <w:rFonts w:eastAsia="ArialMT"/>
          <w:color w:val="00000A"/>
          <w:sz w:val="24"/>
          <w:szCs w:val="24"/>
        </w:rPr>
        <w:t xml:space="preserve"> </w:t>
      </w:r>
      <w:r>
        <w:rPr>
          <w:rFonts w:eastAsia="ArialMT"/>
          <w:color w:val="00000A"/>
          <w:sz w:val="24"/>
          <w:szCs w:val="24"/>
        </w:rPr>
        <w:t>су</w:t>
      </w:r>
      <w:r w:rsidRPr="00A7056E">
        <w:rPr>
          <w:rFonts w:eastAsia="ArialMT"/>
          <w:color w:val="00000A"/>
          <w:sz w:val="24"/>
          <w:szCs w:val="24"/>
        </w:rPr>
        <w:t xml:space="preserve"> </w:t>
      </w:r>
      <w:r>
        <w:rPr>
          <w:rFonts w:eastAsia="ArialMT"/>
          <w:color w:val="00000A"/>
          <w:sz w:val="24"/>
          <w:szCs w:val="24"/>
        </w:rPr>
        <w:t>мање</w:t>
      </w:r>
      <w:r w:rsidRPr="00A7056E">
        <w:rPr>
          <w:rFonts w:eastAsia="ArialMT"/>
          <w:color w:val="00000A"/>
          <w:sz w:val="24"/>
          <w:szCs w:val="24"/>
        </w:rPr>
        <w:t xml:space="preserve"> </w:t>
      </w:r>
      <w:r>
        <w:rPr>
          <w:rFonts w:eastAsia="ArialMT"/>
          <w:color w:val="00000A"/>
          <w:sz w:val="24"/>
          <w:szCs w:val="24"/>
        </w:rPr>
        <w:t>угрожени</w:t>
      </w:r>
      <w:r w:rsidRPr="00A7056E">
        <w:rPr>
          <w:rFonts w:eastAsia="ArialMT"/>
          <w:sz w:val="24"/>
          <w:szCs w:val="24"/>
          <w:lang w:val="sr-Cyrl-RS"/>
        </w:rPr>
        <w:t xml:space="preserve"> </w:t>
      </w:r>
      <w:r w:rsidRPr="00A7056E">
        <w:rPr>
          <w:rFonts w:eastAsia="ArialMT"/>
          <w:color w:val="00000A"/>
          <w:sz w:val="24"/>
          <w:szCs w:val="24"/>
        </w:rPr>
        <w:t>(</w:t>
      </w:r>
      <w:r>
        <w:rPr>
          <w:rFonts w:eastAsia="ArialMT"/>
          <w:color w:val="00000A"/>
          <w:sz w:val="24"/>
          <w:szCs w:val="24"/>
        </w:rPr>
        <w:t>брдско</w:t>
      </w:r>
      <w:r w:rsidRPr="00A7056E">
        <w:rPr>
          <w:rFonts w:eastAsia="ArialMT"/>
          <w:color w:val="00000A"/>
          <w:sz w:val="24"/>
          <w:szCs w:val="24"/>
        </w:rPr>
        <w:t>-</w:t>
      </w:r>
      <w:r>
        <w:rPr>
          <w:rFonts w:eastAsia="ArialMT"/>
          <w:color w:val="00000A"/>
          <w:sz w:val="24"/>
          <w:szCs w:val="24"/>
        </w:rPr>
        <w:t>планински</w:t>
      </w:r>
      <w:r w:rsidRPr="00A7056E">
        <w:rPr>
          <w:rFonts w:eastAsia="ArialMT"/>
          <w:color w:val="00000A"/>
          <w:sz w:val="24"/>
          <w:szCs w:val="24"/>
        </w:rPr>
        <w:t xml:space="preserve">). </w:t>
      </w:r>
      <w:r>
        <w:rPr>
          <w:rFonts w:eastAsia="ArialMT"/>
          <w:color w:val="00000A"/>
          <w:sz w:val="24"/>
          <w:szCs w:val="24"/>
        </w:rPr>
        <w:t>Експлоатацијом</w:t>
      </w:r>
      <w:r w:rsidRPr="00A7056E">
        <w:rPr>
          <w:rFonts w:eastAsia="ArialMT"/>
          <w:color w:val="00000A"/>
          <w:sz w:val="24"/>
          <w:szCs w:val="24"/>
        </w:rPr>
        <w:t xml:space="preserve"> </w:t>
      </w:r>
      <w:r>
        <w:rPr>
          <w:rFonts w:eastAsia="ArialMT"/>
          <w:color w:val="00000A"/>
          <w:sz w:val="24"/>
          <w:szCs w:val="24"/>
        </w:rPr>
        <w:t>лежишта</w:t>
      </w:r>
      <w:r w:rsidRPr="00A7056E">
        <w:rPr>
          <w:rFonts w:eastAsia="ArialMT"/>
          <w:color w:val="00000A"/>
          <w:sz w:val="24"/>
          <w:szCs w:val="24"/>
        </w:rPr>
        <w:t xml:space="preserve"> </w:t>
      </w:r>
      <w:r>
        <w:rPr>
          <w:rFonts w:eastAsia="ArialMT"/>
          <w:color w:val="00000A"/>
          <w:sz w:val="24"/>
          <w:szCs w:val="24"/>
        </w:rPr>
        <w:t>минералних</w:t>
      </w:r>
      <w:r w:rsidRPr="00A7056E">
        <w:rPr>
          <w:rFonts w:eastAsia="ArialMT"/>
          <w:color w:val="00000A"/>
          <w:sz w:val="24"/>
          <w:szCs w:val="24"/>
        </w:rPr>
        <w:t xml:space="preserve"> </w:t>
      </w:r>
      <w:r>
        <w:rPr>
          <w:rFonts w:eastAsia="ArialMT"/>
          <w:color w:val="00000A"/>
          <w:sz w:val="24"/>
          <w:szCs w:val="24"/>
        </w:rPr>
        <w:t>сировина</w:t>
      </w:r>
      <w:r w:rsidRPr="00A7056E">
        <w:rPr>
          <w:rFonts w:eastAsia="ArialMT"/>
          <w:color w:val="00000A"/>
          <w:sz w:val="24"/>
          <w:szCs w:val="24"/>
        </w:rPr>
        <w:t xml:space="preserve"> </w:t>
      </w:r>
      <w:r>
        <w:rPr>
          <w:rFonts w:eastAsia="ArialMT"/>
          <w:color w:val="00000A"/>
          <w:sz w:val="24"/>
          <w:szCs w:val="24"/>
        </w:rPr>
        <w:t>нарушавају</w:t>
      </w:r>
      <w:r w:rsidRPr="00A7056E">
        <w:rPr>
          <w:rFonts w:eastAsia="ArialMT"/>
          <w:color w:val="00000A"/>
          <w:sz w:val="24"/>
          <w:szCs w:val="24"/>
        </w:rPr>
        <w:t xml:space="preserve"> </w:t>
      </w:r>
      <w:r>
        <w:rPr>
          <w:rFonts w:eastAsia="ArialMT"/>
          <w:color w:val="00000A"/>
          <w:sz w:val="24"/>
          <w:szCs w:val="24"/>
        </w:rPr>
        <w:t>се</w:t>
      </w:r>
      <w:r w:rsidRPr="00A7056E">
        <w:rPr>
          <w:rFonts w:eastAsia="ArialMT"/>
          <w:color w:val="00000A"/>
          <w:sz w:val="24"/>
          <w:szCs w:val="24"/>
        </w:rPr>
        <w:t xml:space="preserve"> </w:t>
      </w:r>
      <w:r>
        <w:rPr>
          <w:rFonts w:eastAsia="ArialMT"/>
          <w:color w:val="00000A"/>
          <w:sz w:val="24"/>
          <w:szCs w:val="24"/>
        </w:rPr>
        <w:t>еколошки</w:t>
      </w:r>
      <w:r w:rsidRPr="00A7056E">
        <w:rPr>
          <w:rFonts w:eastAsia="ArialMT"/>
          <w:color w:val="00000A"/>
          <w:sz w:val="24"/>
          <w:szCs w:val="24"/>
        </w:rPr>
        <w:t xml:space="preserve"> </w:t>
      </w:r>
      <w:r>
        <w:rPr>
          <w:rFonts w:eastAsia="ArialMT"/>
          <w:color w:val="00000A"/>
          <w:sz w:val="24"/>
          <w:szCs w:val="24"/>
        </w:rPr>
        <w:t>фактори</w:t>
      </w:r>
      <w:r w:rsidRPr="00A7056E">
        <w:rPr>
          <w:rFonts w:eastAsia="ArialMT"/>
          <w:sz w:val="24"/>
          <w:szCs w:val="24"/>
          <w:lang w:val="sr-Cyrl-RS"/>
        </w:rPr>
        <w:t xml:space="preserve"> </w:t>
      </w:r>
      <w:r>
        <w:rPr>
          <w:rFonts w:eastAsia="ArialMT"/>
          <w:color w:val="00000A"/>
          <w:sz w:val="24"/>
          <w:szCs w:val="24"/>
        </w:rPr>
        <w:t>животне</w:t>
      </w:r>
      <w:r w:rsidRPr="00A7056E">
        <w:rPr>
          <w:rFonts w:eastAsia="ArialMT"/>
          <w:color w:val="00000A"/>
          <w:sz w:val="24"/>
          <w:szCs w:val="24"/>
        </w:rPr>
        <w:t xml:space="preserve"> </w:t>
      </w:r>
      <w:r>
        <w:rPr>
          <w:rFonts w:eastAsia="ArialMT"/>
          <w:color w:val="00000A"/>
          <w:sz w:val="24"/>
          <w:szCs w:val="24"/>
        </w:rPr>
        <w:t>околине</w:t>
      </w:r>
      <w:r w:rsidRPr="00A7056E">
        <w:rPr>
          <w:rFonts w:eastAsia="ArialMT"/>
          <w:color w:val="00000A"/>
          <w:sz w:val="24"/>
          <w:szCs w:val="24"/>
        </w:rPr>
        <w:t xml:space="preserve">, </w:t>
      </w:r>
      <w:r>
        <w:rPr>
          <w:rFonts w:eastAsia="ArialMT"/>
          <w:color w:val="00000A"/>
          <w:sz w:val="24"/>
          <w:szCs w:val="24"/>
        </w:rPr>
        <w:t>па</w:t>
      </w:r>
      <w:r w:rsidRPr="00A7056E">
        <w:rPr>
          <w:rFonts w:eastAsia="ArialMT"/>
          <w:color w:val="00000A"/>
          <w:sz w:val="24"/>
          <w:szCs w:val="24"/>
        </w:rPr>
        <w:t xml:space="preserve"> </w:t>
      </w:r>
      <w:r>
        <w:rPr>
          <w:rFonts w:eastAsia="ArialMT"/>
          <w:color w:val="00000A"/>
          <w:sz w:val="24"/>
          <w:szCs w:val="24"/>
        </w:rPr>
        <w:t>са</w:t>
      </w:r>
      <w:r w:rsidRPr="00A7056E">
        <w:rPr>
          <w:rFonts w:eastAsia="ArialMT"/>
          <w:color w:val="00000A"/>
          <w:sz w:val="24"/>
          <w:szCs w:val="24"/>
        </w:rPr>
        <w:t xml:space="preserve"> </w:t>
      </w:r>
      <w:r>
        <w:rPr>
          <w:rFonts w:eastAsia="ArialMT"/>
          <w:color w:val="00000A"/>
          <w:sz w:val="24"/>
          <w:szCs w:val="24"/>
        </w:rPr>
        <w:t>њима</w:t>
      </w:r>
      <w:r w:rsidRPr="00A7056E">
        <w:rPr>
          <w:rFonts w:eastAsia="ArialMT"/>
          <w:color w:val="00000A"/>
          <w:sz w:val="24"/>
          <w:szCs w:val="24"/>
        </w:rPr>
        <w:t xml:space="preserve"> </w:t>
      </w:r>
      <w:r>
        <w:rPr>
          <w:rFonts w:eastAsia="ArialMT"/>
          <w:color w:val="00000A"/>
          <w:sz w:val="24"/>
          <w:szCs w:val="24"/>
        </w:rPr>
        <w:t>и</w:t>
      </w:r>
      <w:r w:rsidRPr="00A7056E">
        <w:rPr>
          <w:rFonts w:eastAsia="ArialMT"/>
          <w:color w:val="00000A"/>
          <w:sz w:val="24"/>
          <w:szCs w:val="24"/>
        </w:rPr>
        <w:t xml:space="preserve"> </w:t>
      </w:r>
      <w:r>
        <w:rPr>
          <w:rFonts w:eastAsia="ArialMT"/>
          <w:color w:val="00000A"/>
          <w:sz w:val="24"/>
          <w:szCs w:val="24"/>
        </w:rPr>
        <w:t>еколошки</w:t>
      </w:r>
      <w:r w:rsidRPr="00A7056E">
        <w:rPr>
          <w:rFonts w:eastAsia="ArialMT"/>
          <w:color w:val="00000A"/>
          <w:sz w:val="24"/>
          <w:szCs w:val="24"/>
        </w:rPr>
        <w:t xml:space="preserve"> </w:t>
      </w:r>
      <w:r>
        <w:rPr>
          <w:rFonts w:eastAsia="ArialMT"/>
          <w:color w:val="00000A"/>
          <w:sz w:val="24"/>
          <w:szCs w:val="24"/>
        </w:rPr>
        <w:t>системи</w:t>
      </w:r>
      <w:r w:rsidRPr="00A7056E">
        <w:rPr>
          <w:rFonts w:eastAsia="ArialMT"/>
          <w:color w:val="00000A"/>
          <w:sz w:val="24"/>
          <w:szCs w:val="24"/>
        </w:rPr>
        <w:t xml:space="preserve"> </w:t>
      </w:r>
      <w:r>
        <w:rPr>
          <w:rFonts w:eastAsia="ArialMT"/>
          <w:color w:val="00000A"/>
          <w:sz w:val="24"/>
          <w:szCs w:val="24"/>
        </w:rPr>
        <w:t>подручја</w:t>
      </w:r>
      <w:r w:rsidRPr="00A7056E">
        <w:rPr>
          <w:rFonts w:eastAsia="ArialMT"/>
          <w:color w:val="00000A"/>
          <w:sz w:val="24"/>
          <w:szCs w:val="24"/>
        </w:rPr>
        <w:t xml:space="preserve">. </w:t>
      </w:r>
      <w:r>
        <w:rPr>
          <w:rFonts w:eastAsia="ArialMT"/>
          <w:color w:val="00000A"/>
          <w:sz w:val="24"/>
          <w:szCs w:val="24"/>
        </w:rPr>
        <w:t>Највећи</w:t>
      </w:r>
      <w:r w:rsidRPr="00A7056E">
        <w:rPr>
          <w:rFonts w:eastAsia="ArialMT"/>
          <w:color w:val="00000A"/>
          <w:sz w:val="24"/>
          <w:szCs w:val="24"/>
        </w:rPr>
        <w:t xml:space="preserve"> </w:t>
      </w:r>
      <w:r>
        <w:rPr>
          <w:rFonts w:eastAsia="ArialMT"/>
          <w:color w:val="00000A"/>
          <w:sz w:val="24"/>
          <w:szCs w:val="24"/>
        </w:rPr>
        <w:t>утицај</w:t>
      </w:r>
      <w:r w:rsidRPr="00A7056E">
        <w:rPr>
          <w:rFonts w:eastAsia="ArialMT"/>
          <w:color w:val="00000A"/>
          <w:sz w:val="24"/>
          <w:szCs w:val="24"/>
        </w:rPr>
        <w:t xml:space="preserve"> </w:t>
      </w:r>
      <w:r>
        <w:rPr>
          <w:rFonts w:eastAsia="ArialMT"/>
          <w:color w:val="00000A"/>
          <w:sz w:val="24"/>
          <w:szCs w:val="24"/>
        </w:rPr>
        <w:t>на</w:t>
      </w:r>
      <w:r w:rsidRPr="00A7056E">
        <w:rPr>
          <w:rFonts w:eastAsia="ArialMT"/>
          <w:color w:val="00000A"/>
          <w:sz w:val="24"/>
          <w:szCs w:val="24"/>
        </w:rPr>
        <w:t xml:space="preserve"> </w:t>
      </w:r>
      <w:r>
        <w:rPr>
          <w:rFonts w:eastAsia="ArialMT"/>
          <w:color w:val="00000A"/>
          <w:sz w:val="24"/>
          <w:szCs w:val="24"/>
        </w:rPr>
        <w:t>екосистем</w:t>
      </w:r>
      <w:r w:rsidRPr="00A7056E">
        <w:rPr>
          <w:rFonts w:eastAsia="ArialMT"/>
          <w:color w:val="00000A"/>
          <w:sz w:val="24"/>
          <w:szCs w:val="24"/>
        </w:rPr>
        <w:t xml:space="preserve"> </w:t>
      </w:r>
      <w:r>
        <w:rPr>
          <w:rFonts w:eastAsia="ArialMT"/>
          <w:color w:val="00000A"/>
          <w:sz w:val="24"/>
          <w:szCs w:val="24"/>
        </w:rPr>
        <w:t>се</w:t>
      </w:r>
      <w:r w:rsidRPr="00A7056E">
        <w:rPr>
          <w:rFonts w:eastAsia="ArialMT"/>
          <w:color w:val="00000A"/>
          <w:sz w:val="24"/>
          <w:szCs w:val="24"/>
          <w:lang w:val="sr-Cyrl-RS"/>
        </w:rPr>
        <w:t xml:space="preserve"> </w:t>
      </w:r>
      <w:r>
        <w:rPr>
          <w:rFonts w:eastAsia="ArialMT"/>
          <w:color w:val="00000A"/>
          <w:sz w:val="24"/>
          <w:szCs w:val="24"/>
        </w:rPr>
        <w:t>огледа</w:t>
      </w:r>
      <w:r w:rsidRPr="00A7056E">
        <w:rPr>
          <w:rFonts w:eastAsia="ArialMT"/>
          <w:color w:val="00000A"/>
          <w:sz w:val="24"/>
          <w:szCs w:val="24"/>
        </w:rPr>
        <w:t xml:space="preserve"> </w:t>
      </w:r>
      <w:r>
        <w:rPr>
          <w:rFonts w:eastAsia="ArialMT"/>
          <w:color w:val="00000A"/>
          <w:sz w:val="24"/>
          <w:szCs w:val="24"/>
        </w:rPr>
        <w:t>у</w:t>
      </w:r>
      <w:r w:rsidRPr="00A7056E">
        <w:rPr>
          <w:rFonts w:eastAsia="ArialMT"/>
          <w:color w:val="00000A"/>
          <w:sz w:val="24"/>
          <w:szCs w:val="24"/>
        </w:rPr>
        <w:t xml:space="preserve"> </w:t>
      </w:r>
      <w:r>
        <w:rPr>
          <w:rFonts w:eastAsia="ArialMT"/>
          <w:color w:val="00000A"/>
          <w:sz w:val="24"/>
          <w:szCs w:val="24"/>
        </w:rPr>
        <w:t>ефектима</w:t>
      </w:r>
      <w:r w:rsidRPr="00A7056E">
        <w:rPr>
          <w:rFonts w:eastAsia="ArialMT"/>
          <w:color w:val="00000A"/>
          <w:sz w:val="24"/>
          <w:szCs w:val="24"/>
        </w:rPr>
        <w:t xml:space="preserve"> </w:t>
      </w:r>
      <w:r>
        <w:rPr>
          <w:rFonts w:eastAsia="ArialMT"/>
          <w:color w:val="00000A"/>
          <w:sz w:val="24"/>
          <w:szCs w:val="24"/>
        </w:rPr>
        <w:t>на</w:t>
      </w:r>
      <w:r w:rsidRPr="00A7056E">
        <w:rPr>
          <w:rFonts w:eastAsia="ArialMT"/>
          <w:color w:val="00000A"/>
          <w:sz w:val="24"/>
          <w:szCs w:val="24"/>
        </w:rPr>
        <w:t xml:space="preserve"> </w:t>
      </w:r>
      <w:r>
        <w:rPr>
          <w:rFonts w:eastAsia="ArialMT"/>
          <w:color w:val="00000A"/>
          <w:sz w:val="24"/>
          <w:szCs w:val="24"/>
        </w:rPr>
        <w:t>природна</w:t>
      </w:r>
      <w:r w:rsidRPr="00A7056E">
        <w:rPr>
          <w:rFonts w:eastAsia="ArialMT"/>
          <w:color w:val="00000A"/>
          <w:sz w:val="24"/>
          <w:szCs w:val="24"/>
        </w:rPr>
        <w:t xml:space="preserve"> </w:t>
      </w:r>
      <w:r>
        <w:rPr>
          <w:rFonts w:eastAsia="ArialMT"/>
          <w:color w:val="00000A"/>
          <w:sz w:val="24"/>
          <w:szCs w:val="24"/>
        </w:rPr>
        <w:t>станишта</w:t>
      </w:r>
      <w:r w:rsidRPr="00A7056E">
        <w:rPr>
          <w:rFonts w:eastAsia="ArialMT"/>
          <w:color w:val="00000A"/>
          <w:sz w:val="24"/>
          <w:szCs w:val="24"/>
        </w:rPr>
        <w:t xml:space="preserve"> </w:t>
      </w:r>
      <w:r>
        <w:rPr>
          <w:rFonts w:eastAsia="ArialMT"/>
          <w:color w:val="00000A"/>
          <w:sz w:val="24"/>
          <w:szCs w:val="24"/>
        </w:rPr>
        <w:t>биљних</w:t>
      </w:r>
      <w:r w:rsidRPr="00A7056E">
        <w:rPr>
          <w:rFonts w:eastAsia="ArialMT"/>
          <w:color w:val="00000A"/>
          <w:sz w:val="24"/>
          <w:szCs w:val="24"/>
        </w:rPr>
        <w:t xml:space="preserve"> </w:t>
      </w:r>
      <w:r>
        <w:rPr>
          <w:rFonts w:eastAsia="ArialMT"/>
          <w:color w:val="00000A"/>
          <w:sz w:val="24"/>
          <w:szCs w:val="24"/>
        </w:rPr>
        <w:t>и</w:t>
      </w:r>
      <w:r w:rsidRPr="00A7056E">
        <w:rPr>
          <w:rFonts w:eastAsia="ArialMT"/>
          <w:color w:val="00000A"/>
          <w:sz w:val="24"/>
          <w:szCs w:val="24"/>
        </w:rPr>
        <w:t xml:space="preserve"> </w:t>
      </w:r>
      <w:r>
        <w:rPr>
          <w:rFonts w:eastAsia="ArialMT"/>
          <w:color w:val="00000A"/>
          <w:sz w:val="24"/>
          <w:szCs w:val="24"/>
        </w:rPr>
        <w:t>животињских</w:t>
      </w:r>
      <w:r w:rsidRPr="00A7056E">
        <w:rPr>
          <w:rFonts w:eastAsia="ArialMT"/>
          <w:color w:val="00000A"/>
          <w:sz w:val="24"/>
          <w:szCs w:val="24"/>
        </w:rPr>
        <w:t xml:space="preserve"> </w:t>
      </w:r>
      <w:r>
        <w:rPr>
          <w:rFonts w:eastAsia="ArialMT"/>
          <w:color w:val="00000A"/>
          <w:sz w:val="24"/>
          <w:szCs w:val="24"/>
        </w:rPr>
        <w:t>врста</w:t>
      </w:r>
      <w:r w:rsidRPr="00A7056E">
        <w:rPr>
          <w:rFonts w:eastAsia="ArialMT"/>
          <w:color w:val="00000A"/>
          <w:sz w:val="24"/>
          <w:szCs w:val="24"/>
        </w:rPr>
        <w:t xml:space="preserve"> </w:t>
      </w:r>
      <w:r>
        <w:rPr>
          <w:rFonts w:eastAsia="ArialMT"/>
          <w:color w:val="00000A"/>
          <w:sz w:val="24"/>
          <w:szCs w:val="24"/>
        </w:rPr>
        <w:t>изазваним</w:t>
      </w:r>
      <w:r w:rsidRPr="00A7056E">
        <w:rPr>
          <w:rFonts w:eastAsia="ArialMT"/>
          <w:color w:val="00000A"/>
          <w:sz w:val="24"/>
          <w:szCs w:val="24"/>
        </w:rPr>
        <w:t xml:space="preserve"> </w:t>
      </w:r>
      <w:r>
        <w:rPr>
          <w:rFonts w:eastAsia="ArialMT"/>
          <w:color w:val="00000A"/>
          <w:sz w:val="24"/>
          <w:szCs w:val="24"/>
        </w:rPr>
        <w:t>рударским</w:t>
      </w:r>
      <w:r w:rsidRPr="00A7056E">
        <w:rPr>
          <w:rFonts w:eastAsia="ArialMT"/>
          <w:color w:val="00000A"/>
          <w:sz w:val="24"/>
          <w:szCs w:val="24"/>
          <w:lang w:val="sr-Cyrl-RS"/>
        </w:rPr>
        <w:t xml:space="preserve"> </w:t>
      </w:r>
      <w:r>
        <w:rPr>
          <w:rFonts w:eastAsia="ArialMT"/>
          <w:color w:val="00000A"/>
          <w:sz w:val="24"/>
          <w:szCs w:val="24"/>
        </w:rPr>
        <w:t>радовима</w:t>
      </w:r>
      <w:r w:rsidRPr="00A7056E">
        <w:rPr>
          <w:rFonts w:eastAsia="ArialMT"/>
          <w:color w:val="00000A"/>
          <w:sz w:val="24"/>
          <w:szCs w:val="24"/>
        </w:rPr>
        <w:t xml:space="preserve"> (</w:t>
      </w:r>
      <w:r>
        <w:rPr>
          <w:rFonts w:eastAsia="ArialMT"/>
          <w:color w:val="00000A"/>
          <w:sz w:val="24"/>
          <w:szCs w:val="24"/>
        </w:rPr>
        <w:t>скидање</w:t>
      </w:r>
      <w:r w:rsidRPr="00A7056E">
        <w:rPr>
          <w:rFonts w:eastAsia="ArialMT"/>
          <w:color w:val="00000A"/>
          <w:sz w:val="24"/>
          <w:szCs w:val="24"/>
        </w:rPr>
        <w:t xml:space="preserve"> </w:t>
      </w:r>
      <w:r>
        <w:rPr>
          <w:rFonts w:eastAsia="ArialMT"/>
          <w:color w:val="00000A"/>
          <w:sz w:val="24"/>
          <w:szCs w:val="24"/>
        </w:rPr>
        <w:t>горњег</w:t>
      </w:r>
      <w:r w:rsidRPr="00A7056E">
        <w:rPr>
          <w:rFonts w:eastAsia="ArialMT"/>
          <w:color w:val="00000A"/>
          <w:sz w:val="24"/>
          <w:szCs w:val="24"/>
        </w:rPr>
        <w:t xml:space="preserve"> </w:t>
      </w:r>
      <w:r>
        <w:rPr>
          <w:rFonts w:eastAsia="ArialMT"/>
          <w:color w:val="00000A"/>
          <w:sz w:val="24"/>
          <w:szCs w:val="24"/>
        </w:rPr>
        <w:t>слоја</w:t>
      </w:r>
      <w:r w:rsidRPr="00A7056E">
        <w:rPr>
          <w:rFonts w:eastAsia="ArialMT"/>
          <w:color w:val="00000A"/>
          <w:sz w:val="24"/>
          <w:szCs w:val="24"/>
        </w:rPr>
        <w:t xml:space="preserve"> </w:t>
      </w:r>
      <w:r>
        <w:rPr>
          <w:rFonts w:eastAsia="ArialMT"/>
          <w:color w:val="00000A"/>
          <w:sz w:val="24"/>
          <w:szCs w:val="24"/>
        </w:rPr>
        <w:lastRenderedPageBreak/>
        <w:t>земљишта</w:t>
      </w:r>
      <w:r w:rsidRPr="00A7056E">
        <w:rPr>
          <w:rFonts w:eastAsia="ArialMT"/>
          <w:color w:val="00000A"/>
          <w:sz w:val="24"/>
          <w:szCs w:val="24"/>
        </w:rPr>
        <w:t xml:space="preserve">, </w:t>
      </w:r>
      <w:r>
        <w:rPr>
          <w:rFonts w:eastAsia="ArialMT"/>
          <w:color w:val="00000A"/>
          <w:sz w:val="24"/>
          <w:szCs w:val="24"/>
        </w:rPr>
        <w:t>бука</w:t>
      </w:r>
      <w:r w:rsidRPr="00A7056E">
        <w:rPr>
          <w:rFonts w:eastAsia="ArialMT"/>
          <w:color w:val="00000A"/>
          <w:sz w:val="24"/>
          <w:szCs w:val="24"/>
        </w:rPr>
        <w:t xml:space="preserve">, </w:t>
      </w:r>
      <w:r>
        <w:rPr>
          <w:rFonts w:eastAsia="ArialMT"/>
          <w:color w:val="00000A"/>
          <w:sz w:val="24"/>
          <w:szCs w:val="24"/>
        </w:rPr>
        <w:t>вибрација</w:t>
      </w:r>
      <w:r w:rsidRPr="00A7056E">
        <w:rPr>
          <w:rFonts w:eastAsia="ArialMT"/>
          <w:color w:val="00000A"/>
          <w:sz w:val="24"/>
          <w:szCs w:val="24"/>
        </w:rPr>
        <w:t xml:space="preserve">). </w:t>
      </w:r>
      <w:r>
        <w:rPr>
          <w:rFonts w:eastAsia="ArialMT"/>
          <w:color w:val="00000A"/>
          <w:sz w:val="24"/>
          <w:szCs w:val="24"/>
        </w:rPr>
        <w:t>Све</w:t>
      </w:r>
      <w:r w:rsidRPr="00A7056E">
        <w:rPr>
          <w:rFonts w:eastAsia="ArialMT"/>
          <w:color w:val="00000A"/>
          <w:sz w:val="24"/>
          <w:szCs w:val="24"/>
        </w:rPr>
        <w:t xml:space="preserve"> </w:t>
      </w:r>
      <w:r>
        <w:rPr>
          <w:rFonts w:eastAsia="ArialMT"/>
          <w:color w:val="00000A"/>
          <w:sz w:val="24"/>
          <w:szCs w:val="24"/>
        </w:rPr>
        <w:t>те</w:t>
      </w:r>
      <w:r w:rsidRPr="00A7056E">
        <w:rPr>
          <w:rFonts w:eastAsia="ArialMT"/>
          <w:color w:val="00000A"/>
          <w:sz w:val="24"/>
          <w:szCs w:val="24"/>
        </w:rPr>
        <w:t xml:space="preserve"> </w:t>
      </w:r>
      <w:r>
        <w:rPr>
          <w:rFonts w:eastAsia="ArialMT"/>
          <w:color w:val="00000A"/>
          <w:sz w:val="24"/>
          <w:szCs w:val="24"/>
        </w:rPr>
        <w:t>активности</w:t>
      </w:r>
      <w:r w:rsidRPr="00A7056E">
        <w:rPr>
          <w:rFonts w:eastAsia="ArialMT"/>
          <w:color w:val="00000A"/>
          <w:sz w:val="24"/>
          <w:szCs w:val="24"/>
        </w:rPr>
        <w:t xml:space="preserve"> </w:t>
      </w:r>
      <w:r>
        <w:rPr>
          <w:rFonts w:eastAsia="ArialMT"/>
          <w:color w:val="00000A"/>
          <w:sz w:val="24"/>
          <w:szCs w:val="24"/>
        </w:rPr>
        <w:t>узрокују</w:t>
      </w:r>
      <w:r w:rsidRPr="00A7056E">
        <w:rPr>
          <w:rFonts w:eastAsia="ArialMT"/>
          <w:color w:val="00000A"/>
          <w:sz w:val="24"/>
          <w:szCs w:val="24"/>
          <w:lang w:val="sr-Cyrl-RS"/>
        </w:rPr>
        <w:t xml:space="preserve"> </w:t>
      </w:r>
      <w:r>
        <w:rPr>
          <w:rFonts w:eastAsia="ArialMT"/>
          <w:sz w:val="24"/>
          <w:szCs w:val="24"/>
        </w:rPr>
        <w:t>привремено</w:t>
      </w:r>
      <w:r w:rsidRPr="00A7056E">
        <w:rPr>
          <w:rFonts w:eastAsia="ArialMT"/>
          <w:sz w:val="24"/>
          <w:szCs w:val="24"/>
        </w:rPr>
        <w:t xml:space="preserve"> </w:t>
      </w:r>
      <w:r>
        <w:rPr>
          <w:rFonts w:eastAsia="ArialMT"/>
          <w:sz w:val="24"/>
          <w:szCs w:val="24"/>
        </w:rPr>
        <w:t>уништавање</w:t>
      </w:r>
      <w:r w:rsidRPr="00A7056E">
        <w:rPr>
          <w:rFonts w:eastAsia="ArialMT"/>
          <w:sz w:val="24"/>
          <w:szCs w:val="24"/>
        </w:rPr>
        <w:t xml:space="preserve"> </w:t>
      </w:r>
      <w:r>
        <w:rPr>
          <w:rFonts w:eastAsia="ArialMT"/>
          <w:sz w:val="24"/>
          <w:szCs w:val="24"/>
        </w:rPr>
        <w:t>биљног</w:t>
      </w:r>
      <w:r w:rsidRPr="00A7056E">
        <w:rPr>
          <w:rFonts w:eastAsia="ArialMT"/>
          <w:sz w:val="24"/>
          <w:szCs w:val="24"/>
        </w:rPr>
        <w:t xml:space="preserve"> </w:t>
      </w:r>
      <w:r>
        <w:rPr>
          <w:rFonts w:eastAsia="ArialMT"/>
          <w:sz w:val="24"/>
          <w:szCs w:val="24"/>
        </w:rPr>
        <w:t>покривача</w:t>
      </w:r>
      <w:r w:rsidRPr="00A7056E">
        <w:rPr>
          <w:rFonts w:eastAsia="ArialMT"/>
          <w:sz w:val="24"/>
          <w:szCs w:val="24"/>
        </w:rPr>
        <w:t xml:space="preserve"> </w:t>
      </w:r>
      <w:r>
        <w:rPr>
          <w:rFonts w:eastAsia="ArialMT"/>
          <w:sz w:val="24"/>
          <w:szCs w:val="24"/>
        </w:rPr>
        <w:t>и</w:t>
      </w:r>
      <w:r w:rsidRPr="00A7056E">
        <w:rPr>
          <w:rFonts w:eastAsia="ArialMT"/>
          <w:sz w:val="24"/>
          <w:szCs w:val="24"/>
        </w:rPr>
        <w:t xml:space="preserve"> </w:t>
      </w:r>
      <w:r>
        <w:rPr>
          <w:rFonts w:eastAsia="ArialMT"/>
          <w:sz w:val="24"/>
          <w:szCs w:val="24"/>
        </w:rPr>
        <w:t>миграцију</w:t>
      </w:r>
      <w:r w:rsidRPr="00A7056E">
        <w:rPr>
          <w:rFonts w:eastAsia="ArialMT"/>
          <w:sz w:val="24"/>
          <w:szCs w:val="24"/>
        </w:rPr>
        <w:t xml:space="preserve"> </w:t>
      </w:r>
      <w:r>
        <w:rPr>
          <w:rFonts w:eastAsia="ArialMT"/>
          <w:sz w:val="24"/>
          <w:szCs w:val="24"/>
        </w:rPr>
        <w:t>фауне</w:t>
      </w:r>
      <w:r w:rsidRPr="00A7056E">
        <w:rPr>
          <w:rFonts w:eastAsia="ArialMT"/>
          <w:sz w:val="24"/>
          <w:szCs w:val="24"/>
        </w:rPr>
        <w:t xml:space="preserve"> (</w:t>
      </w:r>
      <w:r>
        <w:rPr>
          <w:rFonts w:eastAsia="ArialMT"/>
          <w:sz w:val="24"/>
          <w:szCs w:val="24"/>
        </w:rPr>
        <w:t>нарочито</w:t>
      </w:r>
      <w:r w:rsidRPr="00A7056E">
        <w:rPr>
          <w:rFonts w:eastAsia="ArialMT"/>
          <w:sz w:val="24"/>
          <w:szCs w:val="24"/>
        </w:rPr>
        <w:t xml:space="preserve"> </w:t>
      </w:r>
      <w:r>
        <w:rPr>
          <w:rFonts w:eastAsia="ArialMT"/>
          <w:sz w:val="24"/>
          <w:szCs w:val="24"/>
        </w:rPr>
        <w:t>птица</w:t>
      </w:r>
      <w:r w:rsidRPr="00A7056E">
        <w:rPr>
          <w:rFonts w:eastAsia="ArialMT"/>
          <w:sz w:val="24"/>
          <w:szCs w:val="24"/>
        </w:rPr>
        <w:t xml:space="preserve">, </w:t>
      </w:r>
      <w:r>
        <w:rPr>
          <w:rFonts w:eastAsia="ArialMT"/>
          <w:sz w:val="24"/>
          <w:szCs w:val="24"/>
        </w:rPr>
        <w:t>гмизаваца</w:t>
      </w:r>
      <w:r w:rsidRPr="00A7056E">
        <w:rPr>
          <w:rFonts w:eastAsia="ArialMT"/>
          <w:sz w:val="24"/>
          <w:szCs w:val="24"/>
        </w:rPr>
        <w:t xml:space="preserve"> </w:t>
      </w:r>
      <w:r>
        <w:rPr>
          <w:rFonts w:eastAsia="ArialMT"/>
          <w:sz w:val="24"/>
          <w:szCs w:val="24"/>
        </w:rPr>
        <w:t>и</w:t>
      </w:r>
      <w:r w:rsidRPr="00A7056E">
        <w:rPr>
          <w:rFonts w:eastAsia="ArialMT"/>
          <w:sz w:val="24"/>
          <w:szCs w:val="24"/>
          <w:lang w:val="sr-Cyrl-RS"/>
        </w:rPr>
        <w:t xml:space="preserve"> </w:t>
      </w:r>
      <w:r>
        <w:rPr>
          <w:rFonts w:eastAsia="ArialMT"/>
          <w:sz w:val="24"/>
          <w:szCs w:val="24"/>
        </w:rPr>
        <w:t>инсеката</w:t>
      </w:r>
      <w:r w:rsidRPr="00A7056E">
        <w:rPr>
          <w:rFonts w:eastAsia="ArialMT"/>
          <w:sz w:val="24"/>
          <w:szCs w:val="24"/>
        </w:rPr>
        <w:t xml:space="preserve">), </w:t>
      </w:r>
      <w:r>
        <w:rPr>
          <w:rFonts w:eastAsia="ArialMT"/>
          <w:sz w:val="24"/>
          <w:szCs w:val="24"/>
        </w:rPr>
        <w:t>а</w:t>
      </w:r>
      <w:r w:rsidRPr="00A7056E">
        <w:rPr>
          <w:rFonts w:eastAsia="ArialMT"/>
          <w:sz w:val="24"/>
          <w:szCs w:val="24"/>
        </w:rPr>
        <w:t xml:space="preserve"> </w:t>
      </w:r>
      <w:r>
        <w:rPr>
          <w:rFonts w:eastAsia="ArialMT"/>
          <w:sz w:val="24"/>
          <w:szCs w:val="24"/>
        </w:rPr>
        <w:t>што</w:t>
      </w:r>
      <w:r w:rsidRPr="00A7056E">
        <w:rPr>
          <w:rFonts w:eastAsia="ArialMT"/>
          <w:sz w:val="24"/>
          <w:szCs w:val="24"/>
        </w:rPr>
        <w:t xml:space="preserve"> </w:t>
      </w:r>
      <w:r>
        <w:rPr>
          <w:rFonts w:eastAsia="ArialMT"/>
          <w:sz w:val="24"/>
          <w:szCs w:val="24"/>
        </w:rPr>
        <w:t>за</w:t>
      </w:r>
      <w:r w:rsidRPr="00A7056E">
        <w:rPr>
          <w:rFonts w:eastAsia="ArialMT"/>
          <w:sz w:val="24"/>
          <w:szCs w:val="24"/>
        </w:rPr>
        <w:t xml:space="preserve"> </w:t>
      </w:r>
      <w:r>
        <w:rPr>
          <w:rFonts w:eastAsia="ArialMT"/>
          <w:sz w:val="24"/>
          <w:szCs w:val="24"/>
        </w:rPr>
        <w:t>посљедицу</w:t>
      </w:r>
      <w:r w:rsidRPr="00A7056E">
        <w:rPr>
          <w:rFonts w:eastAsia="ArialMT"/>
          <w:sz w:val="24"/>
          <w:szCs w:val="24"/>
        </w:rPr>
        <w:t xml:space="preserve"> </w:t>
      </w:r>
      <w:r>
        <w:rPr>
          <w:rFonts w:eastAsia="ArialMT"/>
          <w:sz w:val="24"/>
          <w:szCs w:val="24"/>
        </w:rPr>
        <w:t>има</w:t>
      </w:r>
      <w:r w:rsidRPr="00A7056E">
        <w:rPr>
          <w:rFonts w:eastAsia="ArialMT"/>
          <w:sz w:val="24"/>
          <w:szCs w:val="24"/>
        </w:rPr>
        <w:t xml:space="preserve"> </w:t>
      </w:r>
      <w:r>
        <w:rPr>
          <w:rFonts w:eastAsia="ArialMT"/>
          <w:sz w:val="24"/>
          <w:szCs w:val="24"/>
        </w:rPr>
        <w:t>промјену</w:t>
      </w:r>
      <w:r w:rsidRPr="00A7056E">
        <w:rPr>
          <w:rFonts w:eastAsia="ArialMT"/>
          <w:sz w:val="24"/>
          <w:szCs w:val="24"/>
        </w:rPr>
        <w:t xml:space="preserve"> </w:t>
      </w:r>
      <w:r>
        <w:rPr>
          <w:rFonts w:eastAsia="ArialMT"/>
          <w:sz w:val="24"/>
          <w:szCs w:val="24"/>
        </w:rPr>
        <w:t>постојећег</w:t>
      </w:r>
      <w:r w:rsidRPr="00A7056E">
        <w:rPr>
          <w:rFonts w:eastAsia="ArialMT"/>
          <w:sz w:val="24"/>
          <w:szCs w:val="24"/>
        </w:rPr>
        <w:t xml:space="preserve"> </w:t>
      </w:r>
      <w:r>
        <w:rPr>
          <w:rFonts w:eastAsia="ArialMT"/>
          <w:sz w:val="24"/>
          <w:szCs w:val="24"/>
        </w:rPr>
        <w:t>екосистема</w:t>
      </w:r>
      <w:r w:rsidRPr="00A7056E">
        <w:rPr>
          <w:rFonts w:eastAsia="ArialMT"/>
          <w:sz w:val="24"/>
          <w:szCs w:val="24"/>
        </w:rPr>
        <w:t>.</w:t>
      </w:r>
    </w:p>
    <w:p w:rsidR="00125470" w:rsidRDefault="00125470" w:rsidP="00913BEE">
      <w:pPr>
        <w:autoSpaceDE w:val="0"/>
        <w:autoSpaceDN w:val="0"/>
        <w:adjustRightInd w:val="0"/>
        <w:jc w:val="both"/>
        <w:rPr>
          <w:rFonts w:eastAsiaTheme="minorHAnsi"/>
          <w:b/>
          <w:bCs/>
          <w:color w:val="auto"/>
          <w:sz w:val="24"/>
          <w:szCs w:val="24"/>
          <w:lang w:val="hr-HR"/>
        </w:rPr>
      </w:pPr>
    </w:p>
    <w:p w:rsidR="0049148C" w:rsidRPr="0049148C" w:rsidRDefault="0049148C" w:rsidP="0049148C">
      <w:pPr>
        <w:pStyle w:val="Heading2"/>
        <w:jc w:val="both"/>
        <w:rPr>
          <w:bCs/>
          <w:color w:val="000000"/>
          <w:kern w:val="32"/>
          <w:sz w:val="24"/>
          <w:szCs w:val="24"/>
          <w:lang w:val="sr-Cyrl-CS" w:eastAsia="en-US"/>
        </w:rPr>
      </w:pPr>
      <w:bookmarkStart w:id="46" w:name="_Toc466287057"/>
      <w:r w:rsidRPr="0049148C">
        <w:rPr>
          <w:bCs/>
          <w:color w:val="000000"/>
          <w:kern w:val="32"/>
          <w:sz w:val="24"/>
          <w:szCs w:val="24"/>
          <w:lang w:val="sr-Cyrl-CS" w:eastAsia="en-US"/>
        </w:rPr>
        <w:t>Насељеност, концентрација и миграција становништва</w:t>
      </w:r>
      <w:bookmarkEnd w:id="46"/>
    </w:p>
    <w:p w:rsidR="0049148C" w:rsidRPr="00876D15" w:rsidRDefault="0049148C" w:rsidP="0049148C">
      <w:pPr>
        <w:jc w:val="both"/>
        <w:rPr>
          <w:sz w:val="24"/>
          <w:szCs w:val="24"/>
          <w:lang w:val="sr-Cyrl-CS"/>
        </w:rPr>
      </w:pPr>
    </w:p>
    <w:p w:rsidR="0049148C" w:rsidRDefault="0049148C" w:rsidP="0049148C">
      <w:pPr>
        <w:jc w:val="both"/>
        <w:rPr>
          <w:sz w:val="24"/>
          <w:szCs w:val="24"/>
          <w:lang w:val="sr-Latn-CS"/>
        </w:rPr>
      </w:pPr>
      <w:r>
        <w:rPr>
          <w:sz w:val="24"/>
          <w:szCs w:val="24"/>
          <w:lang w:val="sr-Latn-CS"/>
        </w:rPr>
        <w:t>У</w:t>
      </w:r>
      <w:r w:rsidRPr="00454454">
        <w:rPr>
          <w:sz w:val="24"/>
          <w:szCs w:val="24"/>
          <w:lang w:val="sr-Latn-CS"/>
        </w:rPr>
        <w:t xml:space="preserve"> </w:t>
      </w:r>
      <w:r>
        <w:rPr>
          <w:sz w:val="24"/>
          <w:szCs w:val="24"/>
          <w:lang w:val="sr-Latn-CS"/>
        </w:rPr>
        <w:t>простору</w:t>
      </w:r>
      <w:r w:rsidRPr="00454454">
        <w:rPr>
          <w:sz w:val="24"/>
          <w:szCs w:val="24"/>
          <w:lang w:val="sr-Latn-CS"/>
        </w:rPr>
        <w:t xml:space="preserve"> </w:t>
      </w:r>
      <w:r>
        <w:rPr>
          <w:sz w:val="24"/>
          <w:szCs w:val="24"/>
          <w:lang w:val="sr-Latn-CS"/>
        </w:rPr>
        <w:t>који</w:t>
      </w:r>
      <w:r w:rsidRPr="00454454">
        <w:rPr>
          <w:sz w:val="24"/>
          <w:szCs w:val="24"/>
          <w:lang w:val="sr-Latn-CS"/>
        </w:rPr>
        <w:t xml:space="preserve"> </w:t>
      </w:r>
      <w:r>
        <w:rPr>
          <w:sz w:val="24"/>
          <w:szCs w:val="24"/>
          <w:lang w:val="sr-Latn-CS"/>
        </w:rPr>
        <w:t>ће</w:t>
      </w:r>
      <w:r w:rsidRPr="00454454">
        <w:rPr>
          <w:sz w:val="24"/>
          <w:szCs w:val="24"/>
          <w:lang w:val="sr-Latn-CS"/>
        </w:rPr>
        <w:t xml:space="preserve"> </w:t>
      </w:r>
      <w:r>
        <w:rPr>
          <w:sz w:val="24"/>
          <w:szCs w:val="24"/>
          <w:lang w:val="sr-Latn-CS"/>
        </w:rPr>
        <w:t>бити</w:t>
      </w:r>
      <w:r w:rsidRPr="00454454">
        <w:rPr>
          <w:sz w:val="24"/>
          <w:szCs w:val="24"/>
          <w:lang w:val="sr-Latn-CS"/>
        </w:rPr>
        <w:t xml:space="preserve"> </w:t>
      </w:r>
      <w:r>
        <w:rPr>
          <w:sz w:val="24"/>
          <w:szCs w:val="24"/>
          <w:lang w:val="sr-Latn-CS"/>
        </w:rPr>
        <w:t>захваћен</w:t>
      </w:r>
      <w:r w:rsidRPr="00454454">
        <w:rPr>
          <w:sz w:val="24"/>
          <w:szCs w:val="24"/>
          <w:lang w:val="sr-Latn-CS"/>
        </w:rPr>
        <w:t xml:space="preserve"> </w:t>
      </w:r>
      <w:r>
        <w:rPr>
          <w:sz w:val="24"/>
          <w:szCs w:val="24"/>
          <w:lang w:val="sr-Latn-CS"/>
        </w:rPr>
        <w:t>отварањем</w:t>
      </w:r>
      <w:r w:rsidRPr="00454454">
        <w:rPr>
          <w:sz w:val="24"/>
          <w:szCs w:val="24"/>
          <w:lang w:val="sr-Latn-CS"/>
        </w:rPr>
        <w:t xml:space="preserve"> </w:t>
      </w:r>
      <w:r>
        <w:rPr>
          <w:sz w:val="24"/>
          <w:szCs w:val="24"/>
          <w:lang w:val="sr-Latn-CS"/>
        </w:rPr>
        <w:t>новог</w:t>
      </w:r>
      <w:r w:rsidRPr="00454454">
        <w:rPr>
          <w:sz w:val="24"/>
          <w:szCs w:val="24"/>
          <w:lang w:val="sr-Latn-CS"/>
        </w:rPr>
        <w:t xml:space="preserve"> </w:t>
      </w:r>
      <w:r>
        <w:rPr>
          <w:sz w:val="24"/>
          <w:szCs w:val="24"/>
          <w:lang w:val="sr-Latn-CS"/>
        </w:rPr>
        <w:t>површинског</w:t>
      </w:r>
      <w:r w:rsidRPr="00454454">
        <w:rPr>
          <w:sz w:val="24"/>
          <w:szCs w:val="24"/>
          <w:lang w:val="sr-Latn-CS"/>
        </w:rPr>
        <w:t xml:space="preserve"> </w:t>
      </w:r>
      <w:r>
        <w:rPr>
          <w:sz w:val="24"/>
          <w:szCs w:val="24"/>
          <w:lang w:val="sr-Latn-CS"/>
        </w:rPr>
        <w:t>копа ''Гацко</w:t>
      </w:r>
      <w:r>
        <w:rPr>
          <w:sz w:val="24"/>
          <w:szCs w:val="24"/>
          <w:lang w:val="sr-Cyrl-RS"/>
        </w:rPr>
        <w:t>-Централно поље</w:t>
      </w:r>
      <w:r>
        <w:rPr>
          <w:sz w:val="24"/>
          <w:szCs w:val="24"/>
          <w:lang w:val="sr-Latn-CS"/>
        </w:rPr>
        <w:t>''</w:t>
      </w:r>
      <w:r w:rsidRPr="00454454">
        <w:rPr>
          <w:sz w:val="24"/>
          <w:szCs w:val="24"/>
          <w:lang w:val="sr-Latn-CS"/>
        </w:rPr>
        <w:t xml:space="preserve">, </w:t>
      </w:r>
      <w:r>
        <w:rPr>
          <w:sz w:val="24"/>
          <w:szCs w:val="24"/>
          <w:lang w:val="sr-Latn-CS"/>
        </w:rPr>
        <w:t>нема</w:t>
      </w:r>
      <w:r w:rsidRPr="00454454">
        <w:rPr>
          <w:sz w:val="24"/>
          <w:szCs w:val="24"/>
          <w:lang w:val="sr-Latn-CS"/>
        </w:rPr>
        <w:t xml:space="preserve"> </w:t>
      </w:r>
      <w:r>
        <w:rPr>
          <w:sz w:val="24"/>
          <w:szCs w:val="24"/>
          <w:lang w:val="sr-Latn-CS"/>
        </w:rPr>
        <w:t>изграђених</w:t>
      </w:r>
      <w:r w:rsidRPr="00454454">
        <w:rPr>
          <w:sz w:val="24"/>
          <w:szCs w:val="24"/>
          <w:lang w:val="sr-Latn-CS"/>
        </w:rPr>
        <w:t xml:space="preserve"> </w:t>
      </w:r>
      <w:r>
        <w:rPr>
          <w:sz w:val="24"/>
          <w:szCs w:val="24"/>
          <w:lang w:val="sr-Latn-CS"/>
        </w:rPr>
        <w:t>стамбених</w:t>
      </w:r>
      <w:r w:rsidRPr="00454454">
        <w:rPr>
          <w:sz w:val="24"/>
          <w:szCs w:val="24"/>
          <w:lang w:val="sr-Latn-CS"/>
        </w:rPr>
        <w:t xml:space="preserve"> </w:t>
      </w:r>
      <w:r>
        <w:rPr>
          <w:sz w:val="24"/>
          <w:szCs w:val="24"/>
          <w:lang w:val="sr-Latn-CS"/>
        </w:rPr>
        <w:t>објек</w:t>
      </w:r>
      <w:r>
        <w:rPr>
          <w:sz w:val="24"/>
          <w:szCs w:val="24"/>
          <w:lang w:val="sr-Cyrl-RS"/>
        </w:rPr>
        <w:t>а</w:t>
      </w:r>
      <w:r>
        <w:rPr>
          <w:sz w:val="24"/>
          <w:szCs w:val="24"/>
          <w:lang w:val="sr-Latn-CS"/>
        </w:rPr>
        <w:t>та</w:t>
      </w:r>
      <w:r w:rsidRPr="00454454">
        <w:rPr>
          <w:sz w:val="24"/>
          <w:szCs w:val="24"/>
          <w:lang w:val="sr-Latn-CS"/>
        </w:rPr>
        <w:t>.</w:t>
      </w:r>
    </w:p>
    <w:p w:rsidR="0049148C" w:rsidRDefault="0049148C" w:rsidP="0049148C">
      <w:pPr>
        <w:jc w:val="both"/>
        <w:rPr>
          <w:sz w:val="24"/>
          <w:szCs w:val="24"/>
          <w:lang w:val="sr-Cyrl-CS"/>
        </w:rPr>
      </w:pPr>
      <w:r>
        <w:rPr>
          <w:sz w:val="24"/>
          <w:szCs w:val="24"/>
          <w:lang w:val="sr-Cyrl-CS"/>
        </w:rPr>
        <w:t>Екс</w:t>
      </w:r>
      <w:r w:rsidRPr="001549C6">
        <w:rPr>
          <w:sz w:val="24"/>
          <w:szCs w:val="24"/>
          <w:lang w:val="sr-Cyrl-CS"/>
        </w:rPr>
        <w:t>пло</w:t>
      </w:r>
      <w:r>
        <w:rPr>
          <w:sz w:val="24"/>
          <w:szCs w:val="24"/>
          <w:lang w:val="sr-Cyrl-CS"/>
        </w:rPr>
        <w:t>а</w:t>
      </w:r>
      <w:r w:rsidRPr="001549C6">
        <w:rPr>
          <w:sz w:val="24"/>
          <w:szCs w:val="24"/>
          <w:lang w:val="sr-Cyrl-CS"/>
        </w:rPr>
        <w:t>тација и кориштење угља има неупоредиво већи привредни значај у односу на неку екстензивну пољопривредну производњу која би се могла реализовати</w:t>
      </w:r>
      <w:r>
        <w:rPr>
          <w:sz w:val="24"/>
          <w:szCs w:val="24"/>
          <w:lang w:val="sr-Cyrl-CS"/>
        </w:rPr>
        <w:t xml:space="preserve"> на подручју гдје се налази површински коп</w:t>
      </w:r>
      <w:r w:rsidRPr="001549C6">
        <w:rPr>
          <w:sz w:val="24"/>
          <w:szCs w:val="24"/>
          <w:lang w:val="sr-Cyrl-CS"/>
        </w:rPr>
        <w:t>.</w:t>
      </w:r>
      <w:r>
        <w:rPr>
          <w:sz w:val="24"/>
          <w:szCs w:val="24"/>
          <w:lang w:val="sr-Cyrl-CS"/>
        </w:rPr>
        <w:t xml:space="preserve"> С те стране процес експлоатације угља на површинском копу има позитиван утицај на становништво кроз запошљавање и кроз развој овог подручја.</w:t>
      </w:r>
    </w:p>
    <w:p w:rsidR="0049148C" w:rsidRPr="00343EB4" w:rsidRDefault="0049148C" w:rsidP="0049148C">
      <w:pPr>
        <w:autoSpaceDE w:val="0"/>
        <w:autoSpaceDN w:val="0"/>
        <w:adjustRightInd w:val="0"/>
        <w:jc w:val="both"/>
        <w:rPr>
          <w:rFonts w:eastAsia="ArialMT"/>
          <w:color w:val="00000A"/>
          <w:sz w:val="24"/>
          <w:szCs w:val="24"/>
          <w:lang w:val="sr-Cyrl-RS"/>
        </w:rPr>
      </w:pPr>
      <w:r>
        <w:rPr>
          <w:rFonts w:eastAsia="ArialMT"/>
          <w:color w:val="00000A"/>
          <w:sz w:val="24"/>
          <w:szCs w:val="24"/>
        </w:rPr>
        <w:t>Концентрација</w:t>
      </w:r>
      <w:r w:rsidRPr="00745D1D">
        <w:rPr>
          <w:rFonts w:eastAsia="ArialMT"/>
          <w:color w:val="00000A"/>
          <w:sz w:val="24"/>
          <w:szCs w:val="24"/>
        </w:rPr>
        <w:t xml:space="preserve"> </w:t>
      </w:r>
      <w:r>
        <w:rPr>
          <w:rFonts w:eastAsia="ArialMT"/>
          <w:color w:val="00000A"/>
          <w:sz w:val="24"/>
          <w:szCs w:val="24"/>
        </w:rPr>
        <w:t>нове</w:t>
      </w:r>
      <w:r w:rsidRPr="00745D1D">
        <w:rPr>
          <w:rFonts w:eastAsia="ArialMT"/>
          <w:color w:val="00000A"/>
          <w:sz w:val="24"/>
          <w:szCs w:val="24"/>
        </w:rPr>
        <w:t xml:space="preserve"> </w:t>
      </w:r>
      <w:r>
        <w:rPr>
          <w:rFonts w:eastAsia="ArialMT"/>
          <w:color w:val="00000A"/>
          <w:sz w:val="24"/>
          <w:szCs w:val="24"/>
        </w:rPr>
        <w:t>радне</w:t>
      </w:r>
      <w:r w:rsidRPr="00745D1D">
        <w:rPr>
          <w:rFonts w:eastAsia="ArialMT"/>
          <w:color w:val="00000A"/>
          <w:sz w:val="24"/>
          <w:szCs w:val="24"/>
        </w:rPr>
        <w:t xml:space="preserve"> </w:t>
      </w:r>
      <w:r>
        <w:rPr>
          <w:rFonts w:eastAsia="ArialMT"/>
          <w:color w:val="00000A"/>
          <w:sz w:val="24"/>
          <w:szCs w:val="24"/>
        </w:rPr>
        <w:t>снаге</w:t>
      </w:r>
      <w:r w:rsidRPr="00745D1D">
        <w:rPr>
          <w:rFonts w:eastAsia="ArialMT"/>
          <w:color w:val="00000A"/>
          <w:sz w:val="24"/>
          <w:szCs w:val="24"/>
        </w:rPr>
        <w:t xml:space="preserve"> </w:t>
      </w:r>
      <w:r>
        <w:rPr>
          <w:rFonts w:eastAsia="ArialMT"/>
          <w:color w:val="00000A"/>
          <w:sz w:val="24"/>
          <w:szCs w:val="24"/>
        </w:rPr>
        <w:t>у</w:t>
      </w:r>
      <w:r w:rsidRPr="00745D1D">
        <w:rPr>
          <w:rFonts w:eastAsia="ArialMT"/>
          <w:color w:val="00000A"/>
          <w:sz w:val="24"/>
          <w:szCs w:val="24"/>
        </w:rPr>
        <w:t xml:space="preserve"> </w:t>
      </w:r>
      <w:r>
        <w:rPr>
          <w:rFonts w:eastAsia="ArialMT"/>
          <w:color w:val="00000A"/>
          <w:sz w:val="24"/>
          <w:szCs w:val="24"/>
        </w:rPr>
        <w:t>већем</w:t>
      </w:r>
      <w:r w:rsidRPr="00745D1D">
        <w:rPr>
          <w:rFonts w:eastAsia="ArialMT"/>
          <w:color w:val="00000A"/>
          <w:sz w:val="24"/>
          <w:szCs w:val="24"/>
        </w:rPr>
        <w:t xml:space="preserve"> </w:t>
      </w:r>
      <w:r>
        <w:rPr>
          <w:rFonts w:eastAsia="ArialMT"/>
          <w:color w:val="00000A"/>
          <w:sz w:val="24"/>
          <w:szCs w:val="24"/>
        </w:rPr>
        <w:t>обиму</w:t>
      </w:r>
      <w:r w:rsidRPr="00745D1D">
        <w:rPr>
          <w:rFonts w:eastAsia="ArialMT"/>
          <w:color w:val="00000A"/>
          <w:sz w:val="24"/>
          <w:szCs w:val="24"/>
        </w:rPr>
        <w:t xml:space="preserve"> </w:t>
      </w:r>
      <w:r>
        <w:rPr>
          <w:rFonts w:eastAsia="ArialMT"/>
          <w:color w:val="00000A"/>
          <w:sz w:val="24"/>
          <w:szCs w:val="24"/>
        </w:rPr>
        <w:t>неће</w:t>
      </w:r>
      <w:r w:rsidRPr="00745D1D">
        <w:rPr>
          <w:rFonts w:eastAsia="ArialMT"/>
          <w:color w:val="00000A"/>
          <w:sz w:val="24"/>
          <w:szCs w:val="24"/>
        </w:rPr>
        <w:t xml:space="preserve"> </w:t>
      </w:r>
      <w:r>
        <w:rPr>
          <w:rFonts w:eastAsia="ArialMT"/>
          <w:color w:val="00000A"/>
          <w:sz w:val="24"/>
          <w:szCs w:val="24"/>
        </w:rPr>
        <w:t>бити</w:t>
      </w:r>
      <w:r w:rsidRPr="00745D1D">
        <w:rPr>
          <w:rFonts w:eastAsia="ArialMT"/>
          <w:color w:val="00000A"/>
          <w:sz w:val="24"/>
          <w:szCs w:val="24"/>
        </w:rPr>
        <w:t xml:space="preserve"> </w:t>
      </w:r>
      <w:r>
        <w:rPr>
          <w:rFonts w:eastAsia="ArialMT"/>
          <w:color w:val="00000A"/>
          <w:sz w:val="24"/>
          <w:szCs w:val="24"/>
        </w:rPr>
        <w:t>потребна</w:t>
      </w:r>
      <w:r w:rsidRPr="00745D1D">
        <w:rPr>
          <w:rFonts w:eastAsia="ArialMT"/>
          <w:color w:val="00000A"/>
          <w:sz w:val="24"/>
          <w:szCs w:val="24"/>
        </w:rPr>
        <w:t xml:space="preserve">. </w:t>
      </w:r>
      <w:r>
        <w:rPr>
          <w:rFonts w:eastAsia="ArialMT"/>
          <w:color w:val="00000A"/>
          <w:sz w:val="24"/>
          <w:szCs w:val="24"/>
        </w:rPr>
        <w:t>Постепеним</w:t>
      </w:r>
      <w:r w:rsidRPr="00745D1D">
        <w:rPr>
          <w:rFonts w:eastAsia="ArialMT"/>
          <w:color w:val="00000A"/>
          <w:sz w:val="24"/>
          <w:szCs w:val="24"/>
        </w:rPr>
        <w:t xml:space="preserve"> </w:t>
      </w:r>
      <w:r>
        <w:rPr>
          <w:rFonts w:eastAsia="ArialMT"/>
          <w:color w:val="00000A"/>
          <w:sz w:val="24"/>
          <w:szCs w:val="24"/>
        </w:rPr>
        <w:t>преласком</w:t>
      </w:r>
      <w:r w:rsidRPr="00745D1D">
        <w:rPr>
          <w:rFonts w:eastAsia="ArialMT"/>
          <w:color w:val="00000A"/>
          <w:sz w:val="24"/>
          <w:szCs w:val="24"/>
        </w:rPr>
        <w:t xml:space="preserve"> </w:t>
      </w:r>
      <w:r>
        <w:rPr>
          <w:rFonts w:eastAsia="ArialMT"/>
          <w:color w:val="00000A"/>
          <w:sz w:val="24"/>
          <w:szCs w:val="24"/>
        </w:rPr>
        <w:t>активне</w:t>
      </w:r>
      <w:r w:rsidRPr="00745D1D">
        <w:rPr>
          <w:rFonts w:eastAsia="ArialMT"/>
          <w:color w:val="00000A"/>
          <w:sz w:val="24"/>
          <w:szCs w:val="24"/>
        </w:rPr>
        <w:t xml:space="preserve"> </w:t>
      </w:r>
      <w:r>
        <w:rPr>
          <w:rFonts w:eastAsia="ArialMT"/>
          <w:color w:val="00000A"/>
          <w:sz w:val="24"/>
          <w:szCs w:val="24"/>
        </w:rPr>
        <w:t>радне</w:t>
      </w:r>
      <w:r w:rsidRPr="00745D1D">
        <w:rPr>
          <w:rFonts w:eastAsia="ArialMT"/>
          <w:color w:val="00000A"/>
          <w:sz w:val="24"/>
          <w:szCs w:val="24"/>
        </w:rPr>
        <w:t xml:space="preserve"> </w:t>
      </w:r>
      <w:r>
        <w:rPr>
          <w:rFonts w:eastAsia="ArialMT"/>
          <w:color w:val="00000A"/>
          <w:sz w:val="24"/>
          <w:szCs w:val="24"/>
        </w:rPr>
        <w:t>снаге</w:t>
      </w:r>
      <w:r w:rsidRPr="00745D1D">
        <w:rPr>
          <w:rFonts w:eastAsia="ArialMT"/>
          <w:color w:val="00000A"/>
          <w:sz w:val="24"/>
          <w:szCs w:val="24"/>
        </w:rPr>
        <w:t xml:space="preserve">, </w:t>
      </w:r>
      <w:r>
        <w:rPr>
          <w:rFonts w:eastAsia="ArialMT"/>
          <w:color w:val="00000A"/>
          <w:sz w:val="24"/>
          <w:szCs w:val="24"/>
        </w:rPr>
        <w:t>на</w:t>
      </w:r>
      <w:r w:rsidRPr="00745D1D">
        <w:rPr>
          <w:rFonts w:eastAsia="ArialMT"/>
          <w:color w:val="00000A"/>
          <w:sz w:val="24"/>
          <w:szCs w:val="24"/>
        </w:rPr>
        <w:t xml:space="preserve"> </w:t>
      </w:r>
      <w:r>
        <w:rPr>
          <w:rFonts w:eastAsia="ArialMT"/>
          <w:color w:val="00000A"/>
          <w:sz w:val="24"/>
          <w:szCs w:val="24"/>
        </w:rPr>
        <w:t>нови</w:t>
      </w:r>
      <w:r w:rsidRPr="00745D1D">
        <w:rPr>
          <w:rFonts w:eastAsia="ArialMT"/>
          <w:color w:val="00000A"/>
          <w:sz w:val="24"/>
          <w:szCs w:val="24"/>
        </w:rPr>
        <w:t xml:space="preserve"> </w:t>
      </w:r>
      <w:r>
        <w:rPr>
          <w:rFonts w:eastAsia="ArialMT"/>
          <w:color w:val="00000A"/>
          <w:sz w:val="24"/>
          <w:szCs w:val="24"/>
        </w:rPr>
        <w:t>површински</w:t>
      </w:r>
      <w:r w:rsidRPr="00745D1D">
        <w:rPr>
          <w:rFonts w:eastAsia="ArialMT"/>
          <w:color w:val="00000A"/>
          <w:sz w:val="24"/>
          <w:szCs w:val="24"/>
        </w:rPr>
        <w:t xml:space="preserve"> </w:t>
      </w:r>
      <w:r>
        <w:rPr>
          <w:rFonts w:eastAsia="ArialMT"/>
          <w:color w:val="00000A"/>
          <w:sz w:val="24"/>
          <w:szCs w:val="24"/>
        </w:rPr>
        <w:t>коп</w:t>
      </w:r>
      <w:r w:rsidRPr="00745D1D">
        <w:rPr>
          <w:rFonts w:eastAsia="ArialMT"/>
          <w:color w:val="00000A"/>
          <w:sz w:val="24"/>
          <w:szCs w:val="24"/>
        </w:rPr>
        <w:t xml:space="preserve"> </w:t>
      </w:r>
      <w:r>
        <w:rPr>
          <w:rFonts w:eastAsia="ArialMT"/>
          <w:color w:val="00000A"/>
          <w:sz w:val="24"/>
          <w:szCs w:val="24"/>
          <w:lang w:val="sr-Cyrl-RS"/>
        </w:rPr>
        <w:t>''Гацко-Централно поље''</w:t>
      </w:r>
      <w:r w:rsidRPr="00745D1D">
        <w:rPr>
          <w:rFonts w:eastAsia="ArialMT"/>
          <w:color w:val="00000A"/>
          <w:sz w:val="24"/>
          <w:szCs w:val="24"/>
        </w:rPr>
        <w:t xml:space="preserve">, </w:t>
      </w:r>
      <w:r>
        <w:rPr>
          <w:rFonts w:eastAsia="ArialMT"/>
          <w:color w:val="00000A"/>
          <w:sz w:val="24"/>
          <w:szCs w:val="24"/>
        </w:rPr>
        <w:t>у</w:t>
      </w:r>
      <w:r w:rsidRPr="00745D1D">
        <w:rPr>
          <w:rFonts w:eastAsia="ArialMT"/>
          <w:color w:val="00000A"/>
          <w:sz w:val="24"/>
          <w:szCs w:val="24"/>
        </w:rPr>
        <w:t xml:space="preserve"> </w:t>
      </w:r>
      <w:r>
        <w:rPr>
          <w:rFonts w:eastAsia="ArialMT"/>
          <w:color w:val="00000A"/>
          <w:sz w:val="24"/>
          <w:szCs w:val="24"/>
        </w:rPr>
        <w:t>великој</w:t>
      </w:r>
      <w:r w:rsidRPr="00745D1D">
        <w:rPr>
          <w:rFonts w:eastAsia="ArialMT"/>
          <w:color w:val="00000A"/>
          <w:sz w:val="24"/>
          <w:szCs w:val="24"/>
        </w:rPr>
        <w:t xml:space="preserve"> </w:t>
      </w:r>
      <w:r>
        <w:rPr>
          <w:rFonts w:eastAsia="ArialMT"/>
          <w:color w:val="00000A"/>
          <w:sz w:val="24"/>
          <w:szCs w:val="24"/>
        </w:rPr>
        <w:t>мјери</w:t>
      </w:r>
      <w:r w:rsidRPr="00745D1D">
        <w:rPr>
          <w:rFonts w:eastAsia="ArialMT"/>
          <w:color w:val="00000A"/>
          <w:sz w:val="24"/>
          <w:szCs w:val="24"/>
        </w:rPr>
        <w:t xml:space="preserve"> </w:t>
      </w:r>
      <w:r>
        <w:rPr>
          <w:rFonts w:eastAsia="ArialMT"/>
          <w:color w:val="00000A"/>
          <w:sz w:val="24"/>
          <w:szCs w:val="24"/>
        </w:rPr>
        <w:t>биће</w:t>
      </w:r>
      <w:r w:rsidRPr="00745D1D">
        <w:rPr>
          <w:rFonts w:eastAsia="ArialMT"/>
          <w:color w:val="00000A"/>
          <w:sz w:val="24"/>
          <w:szCs w:val="24"/>
        </w:rPr>
        <w:t xml:space="preserve"> </w:t>
      </w:r>
      <w:r>
        <w:rPr>
          <w:rFonts w:eastAsia="ArialMT"/>
          <w:color w:val="00000A"/>
          <w:sz w:val="24"/>
          <w:szCs w:val="24"/>
        </w:rPr>
        <w:t>задовољене</w:t>
      </w:r>
      <w:r w:rsidRPr="00745D1D">
        <w:rPr>
          <w:rFonts w:eastAsia="ArialMT"/>
          <w:color w:val="00000A"/>
          <w:sz w:val="24"/>
          <w:szCs w:val="24"/>
        </w:rPr>
        <w:t xml:space="preserve"> </w:t>
      </w:r>
      <w:r>
        <w:rPr>
          <w:rFonts w:eastAsia="ArialMT"/>
          <w:color w:val="00000A"/>
          <w:sz w:val="24"/>
          <w:szCs w:val="24"/>
        </w:rPr>
        <w:t>потребе</w:t>
      </w:r>
      <w:r w:rsidRPr="00745D1D">
        <w:rPr>
          <w:rFonts w:eastAsia="ArialMT"/>
          <w:color w:val="00000A"/>
          <w:sz w:val="24"/>
          <w:szCs w:val="24"/>
        </w:rPr>
        <w:t xml:space="preserve"> </w:t>
      </w:r>
      <w:r>
        <w:rPr>
          <w:rFonts w:eastAsia="ArialMT"/>
          <w:color w:val="00000A"/>
          <w:sz w:val="24"/>
          <w:szCs w:val="24"/>
        </w:rPr>
        <w:t>за</w:t>
      </w:r>
      <w:r w:rsidRPr="00745D1D">
        <w:rPr>
          <w:rFonts w:eastAsia="ArialMT"/>
          <w:color w:val="00000A"/>
          <w:sz w:val="24"/>
          <w:szCs w:val="24"/>
        </w:rPr>
        <w:t xml:space="preserve"> </w:t>
      </w:r>
      <w:r>
        <w:rPr>
          <w:rFonts w:eastAsia="ArialMT"/>
          <w:color w:val="00000A"/>
          <w:sz w:val="24"/>
          <w:szCs w:val="24"/>
        </w:rPr>
        <w:t>радном</w:t>
      </w:r>
      <w:r w:rsidRPr="00745D1D">
        <w:rPr>
          <w:rFonts w:eastAsia="ArialMT"/>
          <w:color w:val="00000A"/>
          <w:sz w:val="24"/>
          <w:szCs w:val="24"/>
        </w:rPr>
        <w:t xml:space="preserve"> </w:t>
      </w:r>
      <w:r>
        <w:rPr>
          <w:rFonts w:eastAsia="ArialMT"/>
          <w:color w:val="00000A"/>
          <w:sz w:val="24"/>
          <w:szCs w:val="24"/>
        </w:rPr>
        <w:t>снагом</w:t>
      </w:r>
      <w:r w:rsidRPr="00745D1D">
        <w:rPr>
          <w:rFonts w:eastAsia="ArialMT"/>
          <w:color w:val="00000A"/>
          <w:sz w:val="24"/>
          <w:szCs w:val="24"/>
        </w:rPr>
        <w:t xml:space="preserve">. </w:t>
      </w:r>
      <w:r>
        <w:rPr>
          <w:rFonts w:eastAsia="ArialMT"/>
          <w:color w:val="00000A"/>
          <w:sz w:val="24"/>
          <w:szCs w:val="24"/>
        </w:rPr>
        <w:t>Како</w:t>
      </w:r>
      <w:r w:rsidRPr="00745D1D">
        <w:rPr>
          <w:rFonts w:eastAsia="ArialMT"/>
          <w:color w:val="00000A"/>
          <w:sz w:val="24"/>
          <w:szCs w:val="24"/>
        </w:rPr>
        <w:t xml:space="preserve"> </w:t>
      </w:r>
      <w:r>
        <w:rPr>
          <w:rFonts w:eastAsia="ArialMT"/>
          <w:color w:val="00000A"/>
          <w:sz w:val="24"/>
          <w:szCs w:val="24"/>
        </w:rPr>
        <w:t>се</w:t>
      </w:r>
      <w:r w:rsidRPr="00745D1D">
        <w:rPr>
          <w:rFonts w:eastAsia="ArialMT"/>
          <w:color w:val="00000A"/>
          <w:sz w:val="24"/>
          <w:szCs w:val="24"/>
        </w:rPr>
        <w:t xml:space="preserve"> </w:t>
      </w:r>
      <w:r>
        <w:rPr>
          <w:rFonts w:eastAsia="ArialMT"/>
          <w:color w:val="00000A"/>
          <w:sz w:val="24"/>
          <w:szCs w:val="24"/>
        </w:rPr>
        <w:t>ради</w:t>
      </w:r>
      <w:r w:rsidRPr="00745D1D">
        <w:rPr>
          <w:rFonts w:eastAsia="ArialMT"/>
          <w:color w:val="00000A"/>
          <w:sz w:val="24"/>
          <w:szCs w:val="24"/>
        </w:rPr>
        <w:t xml:space="preserve"> </w:t>
      </w:r>
      <w:r>
        <w:rPr>
          <w:rFonts w:eastAsia="ArialMT"/>
          <w:color w:val="00000A"/>
          <w:sz w:val="24"/>
          <w:szCs w:val="24"/>
        </w:rPr>
        <w:t>о</w:t>
      </w:r>
      <w:r w:rsidRPr="00745D1D">
        <w:rPr>
          <w:rFonts w:eastAsia="ArialMT"/>
          <w:color w:val="00000A"/>
          <w:sz w:val="24"/>
          <w:szCs w:val="24"/>
        </w:rPr>
        <w:t xml:space="preserve"> </w:t>
      </w:r>
      <w:r>
        <w:rPr>
          <w:rFonts w:eastAsia="ArialMT"/>
          <w:color w:val="00000A"/>
          <w:sz w:val="24"/>
          <w:szCs w:val="24"/>
        </w:rPr>
        <w:t>већ</w:t>
      </w:r>
      <w:r w:rsidRPr="00745D1D">
        <w:rPr>
          <w:rFonts w:eastAsia="ArialMT"/>
          <w:color w:val="00000A"/>
          <w:sz w:val="24"/>
          <w:szCs w:val="24"/>
        </w:rPr>
        <w:t xml:space="preserve"> </w:t>
      </w:r>
      <w:r>
        <w:rPr>
          <w:rFonts w:eastAsia="ArialMT"/>
          <w:color w:val="00000A"/>
          <w:sz w:val="24"/>
          <w:szCs w:val="24"/>
        </w:rPr>
        <w:t>уходаној</w:t>
      </w:r>
      <w:r w:rsidRPr="00745D1D">
        <w:rPr>
          <w:rFonts w:eastAsia="ArialMT"/>
          <w:color w:val="00000A"/>
          <w:sz w:val="24"/>
          <w:szCs w:val="24"/>
        </w:rPr>
        <w:t xml:space="preserve"> </w:t>
      </w:r>
      <w:r>
        <w:rPr>
          <w:rFonts w:eastAsia="ArialMT"/>
          <w:color w:val="00000A"/>
          <w:sz w:val="24"/>
          <w:szCs w:val="24"/>
        </w:rPr>
        <w:t>технологији</w:t>
      </w:r>
      <w:r w:rsidRPr="00745D1D">
        <w:rPr>
          <w:rFonts w:eastAsia="ArialMT"/>
          <w:color w:val="00000A"/>
          <w:sz w:val="24"/>
          <w:szCs w:val="24"/>
        </w:rPr>
        <w:t xml:space="preserve"> </w:t>
      </w:r>
      <w:r>
        <w:rPr>
          <w:rFonts w:eastAsia="ArialMT"/>
          <w:color w:val="00000A"/>
          <w:sz w:val="24"/>
          <w:szCs w:val="24"/>
        </w:rPr>
        <w:t>и</w:t>
      </w:r>
      <w:r w:rsidRPr="00745D1D">
        <w:rPr>
          <w:rFonts w:eastAsia="ArialMT"/>
          <w:color w:val="00000A"/>
          <w:sz w:val="24"/>
          <w:szCs w:val="24"/>
        </w:rPr>
        <w:t xml:space="preserve"> </w:t>
      </w:r>
      <w:r>
        <w:rPr>
          <w:rFonts w:eastAsia="ArialMT"/>
          <w:color w:val="00000A"/>
          <w:sz w:val="24"/>
          <w:szCs w:val="24"/>
        </w:rPr>
        <w:t>раду</w:t>
      </w:r>
      <w:r w:rsidRPr="00745D1D">
        <w:rPr>
          <w:rFonts w:eastAsia="ArialMT"/>
          <w:color w:val="00000A"/>
          <w:sz w:val="24"/>
          <w:szCs w:val="24"/>
        </w:rPr>
        <w:t xml:space="preserve"> </w:t>
      </w:r>
      <w:r>
        <w:rPr>
          <w:rFonts w:eastAsia="ArialMT"/>
          <w:color w:val="00000A"/>
          <w:sz w:val="24"/>
          <w:szCs w:val="24"/>
        </w:rPr>
        <w:t>неће</w:t>
      </w:r>
      <w:r w:rsidRPr="00745D1D">
        <w:rPr>
          <w:rFonts w:eastAsia="ArialMT"/>
          <w:color w:val="00000A"/>
          <w:sz w:val="24"/>
          <w:szCs w:val="24"/>
        </w:rPr>
        <w:t xml:space="preserve"> </w:t>
      </w:r>
      <w:r>
        <w:rPr>
          <w:rFonts w:eastAsia="ArialMT"/>
          <w:color w:val="00000A"/>
          <w:sz w:val="24"/>
          <w:szCs w:val="24"/>
        </w:rPr>
        <w:t>бити</w:t>
      </w:r>
      <w:r w:rsidRPr="00745D1D">
        <w:rPr>
          <w:rFonts w:eastAsia="ArialMT"/>
          <w:color w:val="00000A"/>
          <w:sz w:val="24"/>
          <w:szCs w:val="24"/>
        </w:rPr>
        <w:t xml:space="preserve"> </w:t>
      </w:r>
      <w:r>
        <w:rPr>
          <w:rFonts w:eastAsia="ArialMT"/>
          <w:color w:val="00000A"/>
          <w:sz w:val="24"/>
          <w:szCs w:val="24"/>
        </w:rPr>
        <w:t>потребе</w:t>
      </w:r>
      <w:r w:rsidRPr="00745D1D">
        <w:rPr>
          <w:rFonts w:eastAsia="ArialMT"/>
          <w:color w:val="00000A"/>
          <w:sz w:val="24"/>
          <w:szCs w:val="24"/>
        </w:rPr>
        <w:t xml:space="preserve"> </w:t>
      </w:r>
      <w:r>
        <w:rPr>
          <w:rFonts w:eastAsia="ArialMT"/>
          <w:color w:val="00000A"/>
          <w:sz w:val="24"/>
          <w:szCs w:val="24"/>
        </w:rPr>
        <w:t>за</w:t>
      </w:r>
      <w:r w:rsidRPr="00745D1D">
        <w:rPr>
          <w:rFonts w:eastAsia="ArialMT"/>
          <w:color w:val="00000A"/>
          <w:sz w:val="24"/>
          <w:szCs w:val="24"/>
        </w:rPr>
        <w:t xml:space="preserve"> </w:t>
      </w:r>
      <w:r>
        <w:rPr>
          <w:rFonts w:eastAsia="ArialMT"/>
          <w:color w:val="00000A"/>
          <w:sz w:val="24"/>
          <w:szCs w:val="24"/>
        </w:rPr>
        <w:t>радницима</w:t>
      </w:r>
      <w:r w:rsidRPr="00745D1D">
        <w:rPr>
          <w:rFonts w:eastAsia="ArialMT"/>
          <w:color w:val="00000A"/>
          <w:sz w:val="24"/>
          <w:szCs w:val="24"/>
        </w:rPr>
        <w:t xml:space="preserve"> </w:t>
      </w:r>
      <w:r>
        <w:rPr>
          <w:rFonts w:eastAsia="ArialMT"/>
          <w:color w:val="00000A"/>
          <w:sz w:val="24"/>
          <w:szCs w:val="24"/>
        </w:rPr>
        <w:t>са</w:t>
      </w:r>
      <w:r w:rsidRPr="00745D1D">
        <w:rPr>
          <w:rFonts w:eastAsia="ArialMT"/>
          <w:color w:val="00000A"/>
          <w:sz w:val="24"/>
          <w:szCs w:val="24"/>
        </w:rPr>
        <w:t xml:space="preserve"> </w:t>
      </w:r>
      <w:r>
        <w:rPr>
          <w:rFonts w:eastAsia="ArialMT"/>
          <w:color w:val="00000A"/>
          <w:sz w:val="24"/>
          <w:szCs w:val="24"/>
        </w:rPr>
        <w:t>посебним</w:t>
      </w:r>
      <w:r w:rsidRPr="00745D1D">
        <w:rPr>
          <w:rFonts w:eastAsia="ArialMT"/>
          <w:color w:val="00000A"/>
          <w:sz w:val="24"/>
          <w:szCs w:val="24"/>
        </w:rPr>
        <w:t xml:space="preserve"> </w:t>
      </w:r>
      <w:r>
        <w:rPr>
          <w:rFonts w:eastAsia="ArialMT"/>
          <w:color w:val="00000A"/>
          <w:sz w:val="24"/>
          <w:szCs w:val="24"/>
        </w:rPr>
        <w:t>вјештинама</w:t>
      </w:r>
      <w:r w:rsidRPr="00745D1D">
        <w:rPr>
          <w:rFonts w:eastAsia="ArialMT"/>
          <w:color w:val="00000A"/>
          <w:sz w:val="24"/>
          <w:szCs w:val="24"/>
        </w:rPr>
        <w:t xml:space="preserve"> </w:t>
      </w:r>
      <w:r>
        <w:rPr>
          <w:rFonts w:eastAsia="ArialMT"/>
          <w:color w:val="00000A"/>
          <w:sz w:val="24"/>
          <w:szCs w:val="24"/>
        </w:rPr>
        <w:t>и</w:t>
      </w:r>
      <w:r w:rsidRPr="00745D1D">
        <w:rPr>
          <w:rFonts w:eastAsia="ArialMT"/>
          <w:color w:val="00000A"/>
          <w:sz w:val="24"/>
          <w:szCs w:val="24"/>
        </w:rPr>
        <w:t xml:space="preserve"> </w:t>
      </w:r>
      <w:r>
        <w:rPr>
          <w:rFonts w:eastAsia="ArialMT"/>
          <w:color w:val="00000A"/>
          <w:sz w:val="24"/>
          <w:szCs w:val="24"/>
        </w:rPr>
        <w:t>знањима</w:t>
      </w:r>
      <w:r w:rsidRPr="00745D1D">
        <w:rPr>
          <w:rFonts w:eastAsia="ArialMT"/>
          <w:color w:val="00000A"/>
          <w:sz w:val="24"/>
          <w:szCs w:val="24"/>
        </w:rPr>
        <w:t xml:space="preserve"> </w:t>
      </w:r>
      <w:r>
        <w:rPr>
          <w:rFonts w:eastAsia="ArialMT"/>
          <w:color w:val="00000A"/>
          <w:sz w:val="24"/>
          <w:szCs w:val="24"/>
        </w:rPr>
        <w:t>који</w:t>
      </w:r>
      <w:r w:rsidRPr="00745D1D">
        <w:rPr>
          <w:rFonts w:eastAsia="ArialMT"/>
          <w:color w:val="00000A"/>
          <w:sz w:val="24"/>
          <w:szCs w:val="24"/>
        </w:rPr>
        <w:t xml:space="preserve"> </w:t>
      </w:r>
      <w:r>
        <w:rPr>
          <w:rFonts w:eastAsia="ArialMT"/>
          <w:color w:val="00000A"/>
          <w:sz w:val="24"/>
          <w:szCs w:val="24"/>
        </w:rPr>
        <w:t>већ</w:t>
      </w:r>
      <w:r w:rsidRPr="00745D1D">
        <w:rPr>
          <w:rFonts w:eastAsia="ArialMT"/>
          <w:color w:val="00000A"/>
          <w:sz w:val="24"/>
          <w:szCs w:val="24"/>
        </w:rPr>
        <w:t xml:space="preserve"> </w:t>
      </w:r>
      <w:r>
        <w:rPr>
          <w:rFonts w:eastAsia="ArialMT"/>
          <w:color w:val="00000A"/>
          <w:sz w:val="24"/>
          <w:szCs w:val="24"/>
        </w:rPr>
        <w:t>нису</w:t>
      </w:r>
      <w:r w:rsidRPr="00745D1D">
        <w:rPr>
          <w:rFonts w:eastAsia="ArialMT"/>
          <w:color w:val="00000A"/>
          <w:sz w:val="24"/>
          <w:szCs w:val="24"/>
        </w:rPr>
        <w:t xml:space="preserve"> </w:t>
      </w:r>
      <w:r>
        <w:rPr>
          <w:rFonts w:eastAsia="ArialMT"/>
          <w:color w:val="00000A"/>
          <w:sz w:val="24"/>
          <w:szCs w:val="24"/>
        </w:rPr>
        <w:t>формирани</w:t>
      </w:r>
      <w:r w:rsidRPr="00745D1D">
        <w:rPr>
          <w:rFonts w:eastAsia="ArialMT"/>
          <w:color w:val="00000A"/>
          <w:sz w:val="24"/>
          <w:szCs w:val="24"/>
        </w:rPr>
        <w:t xml:space="preserve"> </w:t>
      </w:r>
      <w:r>
        <w:rPr>
          <w:rFonts w:eastAsia="ArialMT"/>
          <w:color w:val="00000A"/>
          <w:sz w:val="24"/>
          <w:szCs w:val="24"/>
        </w:rPr>
        <w:t>у</w:t>
      </w:r>
      <w:r w:rsidRPr="00745D1D">
        <w:rPr>
          <w:rFonts w:eastAsia="ArialMT"/>
          <w:color w:val="00000A"/>
          <w:sz w:val="24"/>
          <w:szCs w:val="24"/>
        </w:rPr>
        <w:t xml:space="preserve"> </w:t>
      </w:r>
      <w:r>
        <w:rPr>
          <w:rFonts w:eastAsia="ArialMT"/>
          <w:color w:val="00000A"/>
          <w:sz w:val="24"/>
          <w:szCs w:val="24"/>
        </w:rPr>
        <w:t>току</w:t>
      </w:r>
      <w:r w:rsidRPr="00745D1D">
        <w:rPr>
          <w:rFonts w:eastAsia="ArialMT"/>
          <w:color w:val="00000A"/>
          <w:sz w:val="24"/>
          <w:szCs w:val="24"/>
        </w:rPr>
        <w:t xml:space="preserve"> </w:t>
      </w:r>
      <w:r>
        <w:rPr>
          <w:rFonts w:eastAsia="ArialMT"/>
          <w:color w:val="00000A"/>
          <w:sz w:val="24"/>
          <w:szCs w:val="24"/>
        </w:rPr>
        <w:t>рада</w:t>
      </w:r>
      <w:r w:rsidRPr="00745D1D">
        <w:rPr>
          <w:rFonts w:eastAsia="ArialMT"/>
          <w:color w:val="00000A"/>
          <w:sz w:val="24"/>
          <w:szCs w:val="24"/>
        </w:rPr>
        <w:t xml:space="preserve"> </w:t>
      </w:r>
      <w:r>
        <w:rPr>
          <w:rFonts w:eastAsia="ArialMT"/>
          <w:color w:val="00000A"/>
          <w:sz w:val="24"/>
          <w:szCs w:val="24"/>
        </w:rPr>
        <w:t>површинског</w:t>
      </w:r>
      <w:r w:rsidRPr="00745D1D">
        <w:rPr>
          <w:rFonts w:eastAsia="ArialMT"/>
          <w:color w:val="00000A"/>
          <w:sz w:val="24"/>
          <w:szCs w:val="24"/>
        </w:rPr>
        <w:t xml:space="preserve"> </w:t>
      </w:r>
      <w:r>
        <w:rPr>
          <w:rFonts w:eastAsia="ArialMT"/>
          <w:color w:val="00000A"/>
          <w:sz w:val="24"/>
          <w:szCs w:val="24"/>
        </w:rPr>
        <w:t>копа</w:t>
      </w:r>
      <w:r w:rsidRPr="00745D1D">
        <w:rPr>
          <w:rFonts w:eastAsia="ArialMT"/>
          <w:color w:val="00000A"/>
          <w:sz w:val="24"/>
          <w:szCs w:val="24"/>
        </w:rPr>
        <w:t xml:space="preserve"> </w:t>
      </w:r>
      <w:r>
        <w:rPr>
          <w:rFonts w:eastAsia="ArialMT"/>
          <w:color w:val="00000A"/>
          <w:sz w:val="24"/>
          <w:szCs w:val="24"/>
          <w:lang w:val="sr-Cyrl-RS"/>
        </w:rPr>
        <w:t>''Грачаница''</w:t>
      </w:r>
      <w:r>
        <w:rPr>
          <w:rFonts w:eastAsia="ArialMT"/>
          <w:color w:val="00000A"/>
          <w:sz w:val="24"/>
          <w:szCs w:val="24"/>
        </w:rPr>
        <w:t>.</w:t>
      </w:r>
    </w:p>
    <w:p w:rsidR="00125470" w:rsidRDefault="00125470" w:rsidP="00913BEE">
      <w:pPr>
        <w:autoSpaceDE w:val="0"/>
        <w:autoSpaceDN w:val="0"/>
        <w:adjustRightInd w:val="0"/>
        <w:jc w:val="both"/>
        <w:rPr>
          <w:rFonts w:eastAsiaTheme="minorHAnsi"/>
          <w:b/>
          <w:bCs/>
          <w:color w:val="auto"/>
          <w:sz w:val="24"/>
          <w:szCs w:val="24"/>
          <w:lang w:val="hr-HR"/>
        </w:rPr>
      </w:pPr>
    </w:p>
    <w:p w:rsidR="001B63BA" w:rsidRPr="001B63BA" w:rsidRDefault="001B63BA" w:rsidP="001B63BA">
      <w:pPr>
        <w:pStyle w:val="Heading2"/>
        <w:jc w:val="both"/>
        <w:rPr>
          <w:bCs/>
          <w:color w:val="000000"/>
          <w:kern w:val="32"/>
          <w:sz w:val="24"/>
          <w:szCs w:val="24"/>
          <w:lang w:val="sr-Cyrl-CS" w:eastAsia="en-US"/>
        </w:rPr>
      </w:pPr>
      <w:bookmarkStart w:id="47" w:name="_Toc223328164"/>
      <w:bookmarkStart w:id="48" w:name="_Toc340050796"/>
      <w:bookmarkStart w:id="49" w:name="_Toc401037248"/>
      <w:bookmarkStart w:id="50" w:name="_Toc466287059"/>
      <w:r w:rsidRPr="001B63BA">
        <w:rPr>
          <w:bCs/>
          <w:color w:val="000000"/>
          <w:kern w:val="32"/>
          <w:sz w:val="24"/>
          <w:szCs w:val="24"/>
          <w:lang w:val="sr-Cyrl-CS" w:eastAsia="en-US"/>
        </w:rPr>
        <w:t>Комунална инфраструктура</w:t>
      </w:r>
      <w:bookmarkEnd w:id="47"/>
      <w:bookmarkEnd w:id="48"/>
      <w:bookmarkEnd w:id="49"/>
      <w:bookmarkEnd w:id="50"/>
    </w:p>
    <w:p w:rsidR="001B63BA" w:rsidRDefault="001B63BA" w:rsidP="001B63BA">
      <w:pPr>
        <w:rPr>
          <w:lang w:val="sr-Cyrl-BA"/>
        </w:rPr>
      </w:pPr>
    </w:p>
    <w:p w:rsidR="001B63BA" w:rsidRDefault="001B63BA" w:rsidP="001B63BA">
      <w:pPr>
        <w:jc w:val="both"/>
        <w:rPr>
          <w:sz w:val="24"/>
          <w:szCs w:val="24"/>
          <w:lang w:val="sr-Cyrl-RS"/>
        </w:rPr>
      </w:pPr>
      <w:r w:rsidRPr="007853E7">
        <w:rPr>
          <w:sz w:val="24"/>
          <w:szCs w:val="24"/>
          <w:lang w:val="sr-Cyrl-BA"/>
        </w:rPr>
        <w:t>Једини инфраструктурни објек</w:t>
      </w:r>
      <w:r>
        <w:rPr>
          <w:sz w:val="24"/>
          <w:szCs w:val="24"/>
          <w:lang w:val="sr-Cyrl-BA"/>
        </w:rPr>
        <w:t xml:space="preserve">ат </w:t>
      </w:r>
      <w:r w:rsidRPr="00B6232A">
        <w:rPr>
          <w:sz w:val="24"/>
          <w:szCs w:val="24"/>
        </w:rPr>
        <w:t xml:space="preserve">у зони будућег површинског копа </w:t>
      </w:r>
      <w:r>
        <w:rPr>
          <w:sz w:val="24"/>
          <w:szCs w:val="24"/>
          <w:lang w:val="sr-Cyrl-RS"/>
        </w:rPr>
        <w:t>је</w:t>
      </w:r>
      <w:r w:rsidRPr="00B6232A">
        <w:rPr>
          <w:sz w:val="24"/>
          <w:szCs w:val="24"/>
        </w:rPr>
        <w:t xml:space="preserve"> </w:t>
      </w:r>
      <w:r>
        <w:rPr>
          <w:sz w:val="24"/>
          <w:szCs w:val="24"/>
          <w:lang w:val="sr-Cyrl-RS"/>
        </w:rPr>
        <w:t xml:space="preserve">био </w:t>
      </w:r>
      <w:r w:rsidRPr="00B6232A">
        <w:rPr>
          <w:sz w:val="24"/>
          <w:szCs w:val="24"/>
        </w:rPr>
        <w:t>локални</w:t>
      </w:r>
      <w:r w:rsidRPr="00B6232A">
        <w:rPr>
          <w:sz w:val="24"/>
          <w:szCs w:val="24"/>
          <w:lang w:val="sr-Cyrl-RS"/>
        </w:rPr>
        <w:t xml:space="preserve"> </w:t>
      </w:r>
      <w:r w:rsidRPr="00B6232A">
        <w:rPr>
          <w:sz w:val="24"/>
          <w:szCs w:val="24"/>
        </w:rPr>
        <w:t>пут Гацко-Кула</w:t>
      </w:r>
      <w:r>
        <w:rPr>
          <w:sz w:val="24"/>
          <w:szCs w:val="24"/>
          <w:lang w:val="sr-Cyrl-RS"/>
        </w:rPr>
        <w:t xml:space="preserve">. </w:t>
      </w:r>
      <w:r>
        <w:rPr>
          <w:sz w:val="24"/>
          <w:szCs w:val="24"/>
          <w:lang w:val="hr-HR"/>
        </w:rPr>
        <w:t>Локални</w:t>
      </w:r>
      <w:r w:rsidRPr="00540D03">
        <w:rPr>
          <w:sz w:val="24"/>
          <w:szCs w:val="24"/>
          <w:lang w:val="hr-HR"/>
        </w:rPr>
        <w:t xml:space="preserve"> </w:t>
      </w:r>
      <w:r>
        <w:rPr>
          <w:sz w:val="24"/>
          <w:szCs w:val="24"/>
          <w:lang w:val="hr-HR"/>
        </w:rPr>
        <w:t>пут</w:t>
      </w:r>
      <w:r w:rsidRPr="00540D03">
        <w:rPr>
          <w:sz w:val="24"/>
          <w:szCs w:val="24"/>
          <w:lang w:val="hr-HR"/>
        </w:rPr>
        <w:t xml:space="preserve"> </w:t>
      </w:r>
      <w:r>
        <w:rPr>
          <w:sz w:val="24"/>
          <w:szCs w:val="24"/>
          <w:lang w:val="hr-HR"/>
        </w:rPr>
        <w:t>Гацко</w:t>
      </w:r>
      <w:r w:rsidRPr="00540D03">
        <w:rPr>
          <w:sz w:val="24"/>
          <w:szCs w:val="24"/>
          <w:lang w:val="hr-HR"/>
        </w:rPr>
        <w:t xml:space="preserve"> – </w:t>
      </w:r>
      <w:r>
        <w:rPr>
          <w:sz w:val="24"/>
          <w:szCs w:val="24"/>
          <w:lang w:val="hr-HR"/>
        </w:rPr>
        <w:t>Кула</w:t>
      </w:r>
      <w:r w:rsidRPr="00540D03">
        <w:rPr>
          <w:sz w:val="24"/>
          <w:szCs w:val="24"/>
          <w:lang w:val="hr-HR"/>
        </w:rPr>
        <w:t xml:space="preserve"> </w:t>
      </w:r>
      <w:r>
        <w:rPr>
          <w:sz w:val="24"/>
          <w:szCs w:val="24"/>
          <w:lang w:val="hr-HR"/>
        </w:rPr>
        <w:t>се</w:t>
      </w:r>
      <w:r w:rsidRPr="00540D03">
        <w:rPr>
          <w:sz w:val="24"/>
          <w:szCs w:val="24"/>
          <w:lang w:val="hr-HR"/>
        </w:rPr>
        <w:t xml:space="preserve"> </w:t>
      </w:r>
      <w:r>
        <w:rPr>
          <w:sz w:val="24"/>
          <w:szCs w:val="24"/>
          <w:lang w:val="hr-HR"/>
        </w:rPr>
        <w:t>укинуо</w:t>
      </w:r>
      <w:r w:rsidRPr="00540D03">
        <w:rPr>
          <w:sz w:val="24"/>
          <w:szCs w:val="24"/>
          <w:lang w:val="hr-HR"/>
        </w:rPr>
        <w:t xml:space="preserve">, </w:t>
      </w:r>
      <w:r>
        <w:rPr>
          <w:sz w:val="24"/>
          <w:szCs w:val="24"/>
          <w:lang w:val="sr-Cyrl-RS"/>
        </w:rPr>
        <w:t>због ширења</w:t>
      </w:r>
      <w:r w:rsidRPr="00540D03">
        <w:rPr>
          <w:sz w:val="24"/>
          <w:szCs w:val="24"/>
          <w:lang w:val="hr-HR"/>
        </w:rPr>
        <w:t xml:space="preserve"> </w:t>
      </w:r>
      <w:r>
        <w:rPr>
          <w:sz w:val="24"/>
          <w:szCs w:val="24"/>
          <w:lang w:val="hr-HR"/>
        </w:rPr>
        <w:t>експлоатационо</w:t>
      </w:r>
      <w:r>
        <w:rPr>
          <w:sz w:val="24"/>
          <w:szCs w:val="24"/>
          <w:lang w:val="sr-Cyrl-RS"/>
        </w:rPr>
        <w:t>г</w:t>
      </w:r>
      <w:r w:rsidRPr="00540D03">
        <w:rPr>
          <w:sz w:val="24"/>
          <w:szCs w:val="24"/>
          <w:lang w:val="hr-HR"/>
        </w:rPr>
        <w:t xml:space="preserve"> </w:t>
      </w:r>
      <w:r>
        <w:rPr>
          <w:sz w:val="24"/>
          <w:szCs w:val="24"/>
          <w:lang w:val="hr-HR"/>
        </w:rPr>
        <w:t xml:space="preserve">поља. </w:t>
      </w:r>
      <w:r>
        <w:rPr>
          <w:sz w:val="24"/>
          <w:szCs w:val="24"/>
          <w:lang w:val="sr-Cyrl-RS"/>
        </w:rPr>
        <w:t>З</w:t>
      </w:r>
      <w:r>
        <w:rPr>
          <w:sz w:val="24"/>
          <w:szCs w:val="24"/>
          <w:lang w:val="hr-HR"/>
        </w:rPr>
        <w:t>бог</w:t>
      </w:r>
      <w:r w:rsidRPr="00540D03">
        <w:rPr>
          <w:sz w:val="24"/>
          <w:szCs w:val="24"/>
          <w:lang w:val="hr-HR"/>
        </w:rPr>
        <w:t xml:space="preserve"> </w:t>
      </w:r>
      <w:r>
        <w:rPr>
          <w:sz w:val="24"/>
          <w:szCs w:val="24"/>
          <w:lang w:val="hr-HR"/>
        </w:rPr>
        <w:t>даљег</w:t>
      </w:r>
      <w:r w:rsidRPr="00540D03">
        <w:rPr>
          <w:sz w:val="24"/>
          <w:szCs w:val="24"/>
          <w:lang w:val="hr-HR"/>
        </w:rPr>
        <w:t xml:space="preserve"> </w:t>
      </w:r>
      <w:r>
        <w:rPr>
          <w:sz w:val="24"/>
          <w:szCs w:val="24"/>
          <w:lang w:val="hr-HR"/>
        </w:rPr>
        <w:t>ширења</w:t>
      </w:r>
      <w:r w:rsidRPr="00540D03">
        <w:rPr>
          <w:sz w:val="24"/>
          <w:szCs w:val="24"/>
          <w:lang w:val="hr-HR"/>
        </w:rPr>
        <w:t xml:space="preserve"> </w:t>
      </w:r>
      <w:r>
        <w:rPr>
          <w:sz w:val="24"/>
          <w:szCs w:val="24"/>
          <w:lang w:val="hr-HR"/>
        </w:rPr>
        <w:t>копа</w:t>
      </w:r>
      <w:r w:rsidRPr="00540D03">
        <w:rPr>
          <w:sz w:val="24"/>
          <w:szCs w:val="24"/>
          <w:lang w:val="hr-HR"/>
        </w:rPr>
        <w:t xml:space="preserve"> </w:t>
      </w:r>
      <w:r>
        <w:rPr>
          <w:sz w:val="24"/>
          <w:szCs w:val="24"/>
          <w:lang w:val="hr-HR"/>
        </w:rPr>
        <w:t>ка</w:t>
      </w:r>
      <w:r w:rsidRPr="00540D03">
        <w:rPr>
          <w:sz w:val="24"/>
          <w:szCs w:val="24"/>
          <w:lang w:val="hr-HR"/>
        </w:rPr>
        <w:t xml:space="preserve"> </w:t>
      </w:r>
      <w:r>
        <w:rPr>
          <w:sz w:val="24"/>
          <w:szCs w:val="24"/>
          <w:lang w:val="hr-HR"/>
        </w:rPr>
        <w:t>источном</w:t>
      </w:r>
      <w:r w:rsidRPr="00540D03">
        <w:rPr>
          <w:sz w:val="24"/>
          <w:szCs w:val="24"/>
          <w:lang w:val="hr-HR"/>
        </w:rPr>
        <w:t xml:space="preserve"> </w:t>
      </w:r>
      <w:r>
        <w:rPr>
          <w:sz w:val="24"/>
          <w:szCs w:val="24"/>
          <w:lang w:val="hr-HR"/>
        </w:rPr>
        <w:t>дијелу</w:t>
      </w:r>
      <w:r w:rsidRPr="00540D03">
        <w:rPr>
          <w:sz w:val="24"/>
          <w:szCs w:val="24"/>
          <w:lang w:val="hr-HR"/>
        </w:rPr>
        <w:t xml:space="preserve"> </w:t>
      </w:r>
      <w:r>
        <w:rPr>
          <w:sz w:val="24"/>
          <w:szCs w:val="24"/>
          <w:lang w:val="hr-HR"/>
        </w:rPr>
        <w:t>Гатачког</w:t>
      </w:r>
      <w:r w:rsidRPr="00540D03">
        <w:rPr>
          <w:sz w:val="24"/>
          <w:szCs w:val="24"/>
          <w:lang w:val="hr-HR"/>
        </w:rPr>
        <w:t xml:space="preserve"> </w:t>
      </w:r>
      <w:r>
        <w:rPr>
          <w:sz w:val="24"/>
          <w:szCs w:val="24"/>
          <w:lang w:val="hr-HR"/>
        </w:rPr>
        <w:t>поља</w:t>
      </w:r>
      <w:r w:rsidRPr="00540D03">
        <w:rPr>
          <w:sz w:val="24"/>
          <w:szCs w:val="24"/>
          <w:lang w:val="hr-HR"/>
        </w:rPr>
        <w:t xml:space="preserve"> </w:t>
      </w:r>
      <w:r>
        <w:rPr>
          <w:sz w:val="24"/>
          <w:szCs w:val="24"/>
          <w:lang w:val="hr-HR"/>
        </w:rPr>
        <w:t>приступ</w:t>
      </w:r>
      <w:r w:rsidRPr="00540D03">
        <w:rPr>
          <w:sz w:val="24"/>
          <w:szCs w:val="24"/>
          <w:lang w:val="hr-HR"/>
        </w:rPr>
        <w:t xml:space="preserve"> </w:t>
      </w:r>
      <w:r>
        <w:rPr>
          <w:sz w:val="24"/>
          <w:szCs w:val="24"/>
          <w:lang w:val="hr-HR"/>
        </w:rPr>
        <w:t>Кули</w:t>
      </w:r>
      <w:r w:rsidRPr="00540D03">
        <w:rPr>
          <w:sz w:val="24"/>
          <w:szCs w:val="24"/>
          <w:lang w:val="hr-HR"/>
        </w:rPr>
        <w:t xml:space="preserve"> </w:t>
      </w:r>
      <w:r>
        <w:rPr>
          <w:sz w:val="24"/>
          <w:szCs w:val="24"/>
          <w:lang w:val="hr-HR"/>
        </w:rPr>
        <w:t>се</w:t>
      </w:r>
      <w:r w:rsidRPr="00540D03">
        <w:rPr>
          <w:sz w:val="24"/>
          <w:szCs w:val="24"/>
          <w:lang w:val="hr-HR"/>
        </w:rPr>
        <w:t xml:space="preserve"> </w:t>
      </w:r>
      <w:r>
        <w:rPr>
          <w:sz w:val="24"/>
          <w:szCs w:val="24"/>
          <w:lang w:val="hr-HR"/>
        </w:rPr>
        <w:t>измјестио</w:t>
      </w:r>
      <w:r w:rsidRPr="00540D03">
        <w:rPr>
          <w:sz w:val="24"/>
          <w:szCs w:val="24"/>
          <w:lang w:val="hr-HR"/>
        </w:rPr>
        <w:t xml:space="preserve"> </w:t>
      </w:r>
      <w:r>
        <w:rPr>
          <w:sz w:val="24"/>
          <w:szCs w:val="24"/>
          <w:lang w:val="hr-HR"/>
        </w:rPr>
        <w:t>на</w:t>
      </w:r>
      <w:r w:rsidRPr="00540D03">
        <w:rPr>
          <w:sz w:val="24"/>
          <w:szCs w:val="24"/>
          <w:lang w:val="hr-HR"/>
        </w:rPr>
        <w:t xml:space="preserve"> </w:t>
      </w:r>
      <w:r>
        <w:rPr>
          <w:sz w:val="24"/>
          <w:szCs w:val="24"/>
          <w:lang w:val="hr-HR"/>
        </w:rPr>
        <w:t>правац</w:t>
      </w:r>
      <w:r w:rsidRPr="00540D03">
        <w:rPr>
          <w:sz w:val="24"/>
          <w:szCs w:val="24"/>
          <w:lang w:val="hr-HR"/>
        </w:rPr>
        <w:t xml:space="preserve"> </w:t>
      </w:r>
      <w:r>
        <w:rPr>
          <w:sz w:val="24"/>
          <w:szCs w:val="24"/>
          <w:lang w:val="hr-HR"/>
        </w:rPr>
        <w:t>Гацко</w:t>
      </w:r>
      <w:r w:rsidRPr="00540D03">
        <w:rPr>
          <w:sz w:val="24"/>
          <w:szCs w:val="24"/>
          <w:lang w:val="hr-HR"/>
        </w:rPr>
        <w:t xml:space="preserve"> – </w:t>
      </w:r>
      <w:r>
        <w:rPr>
          <w:sz w:val="24"/>
          <w:szCs w:val="24"/>
          <w:lang w:val="hr-HR"/>
        </w:rPr>
        <w:t>Врбица</w:t>
      </w:r>
      <w:r w:rsidRPr="00540D03">
        <w:rPr>
          <w:sz w:val="24"/>
          <w:szCs w:val="24"/>
          <w:lang w:val="hr-HR"/>
        </w:rPr>
        <w:t xml:space="preserve"> – </w:t>
      </w:r>
      <w:r>
        <w:rPr>
          <w:sz w:val="24"/>
          <w:szCs w:val="24"/>
          <w:lang w:val="hr-HR"/>
        </w:rPr>
        <w:t>Автовац</w:t>
      </w:r>
      <w:r w:rsidRPr="00540D03">
        <w:rPr>
          <w:sz w:val="24"/>
          <w:szCs w:val="24"/>
          <w:lang w:val="hr-HR"/>
        </w:rPr>
        <w:t xml:space="preserve"> – </w:t>
      </w:r>
      <w:r>
        <w:rPr>
          <w:sz w:val="24"/>
          <w:szCs w:val="24"/>
          <w:lang w:val="hr-HR"/>
        </w:rPr>
        <w:t>Зборна</w:t>
      </w:r>
      <w:r w:rsidRPr="00540D03">
        <w:rPr>
          <w:sz w:val="24"/>
          <w:szCs w:val="24"/>
          <w:lang w:val="hr-HR"/>
        </w:rPr>
        <w:t xml:space="preserve"> </w:t>
      </w:r>
      <w:r>
        <w:rPr>
          <w:sz w:val="24"/>
          <w:szCs w:val="24"/>
          <w:lang w:val="hr-HR"/>
        </w:rPr>
        <w:t>Гомила</w:t>
      </w:r>
      <w:r w:rsidRPr="00540D03">
        <w:rPr>
          <w:sz w:val="24"/>
          <w:szCs w:val="24"/>
          <w:lang w:val="hr-HR"/>
        </w:rPr>
        <w:t xml:space="preserve"> – </w:t>
      </w:r>
      <w:r>
        <w:rPr>
          <w:sz w:val="24"/>
          <w:szCs w:val="24"/>
          <w:lang w:val="hr-HR"/>
        </w:rPr>
        <w:t>Кула. Локални</w:t>
      </w:r>
      <w:r w:rsidRPr="00540D03">
        <w:rPr>
          <w:sz w:val="24"/>
          <w:szCs w:val="24"/>
          <w:lang w:val="hr-HR"/>
        </w:rPr>
        <w:t xml:space="preserve"> </w:t>
      </w:r>
      <w:r>
        <w:rPr>
          <w:sz w:val="24"/>
          <w:szCs w:val="24"/>
          <w:lang w:val="hr-HR"/>
        </w:rPr>
        <w:t>пут</w:t>
      </w:r>
      <w:r w:rsidRPr="00540D03">
        <w:rPr>
          <w:sz w:val="24"/>
          <w:szCs w:val="24"/>
          <w:lang w:val="hr-HR"/>
        </w:rPr>
        <w:t xml:space="preserve"> </w:t>
      </w:r>
      <w:r>
        <w:rPr>
          <w:sz w:val="24"/>
          <w:szCs w:val="24"/>
          <w:lang w:val="hr-HR"/>
        </w:rPr>
        <w:t>Зборна</w:t>
      </w:r>
      <w:r w:rsidRPr="00540D03">
        <w:rPr>
          <w:sz w:val="24"/>
          <w:szCs w:val="24"/>
          <w:lang w:val="hr-HR"/>
        </w:rPr>
        <w:t xml:space="preserve"> </w:t>
      </w:r>
      <w:r>
        <w:rPr>
          <w:sz w:val="24"/>
          <w:szCs w:val="24"/>
          <w:lang w:val="hr-HR"/>
        </w:rPr>
        <w:t>Гомила</w:t>
      </w:r>
      <w:r w:rsidRPr="00540D03">
        <w:rPr>
          <w:sz w:val="24"/>
          <w:szCs w:val="24"/>
          <w:lang w:val="hr-HR"/>
        </w:rPr>
        <w:t xml:space="preserve"> (</w:t>
      </w:r>
      <w:r>
        <w:rPr>
          <w:sz w:val="24"/>
          <w:szCs w:val="24"/>
          <w:lang w:val="hr-HR"/>
        </w:rPr>
        <w:t>М</w:t>
      </w:r>
      <w:r w:rsidRPr="00540D03">
        <w:rPr>
          <w:sz w:val="24"/>
          <w:szCs w:val="24"/>
          <w:lang w:val="hr-HR"/>
        </w:rPr>
        <w:t xml:space="preserve">20) – </w:t>
      </w:r>
      <w:r>
        <w:rPr>
          <w:sz w:val="24"/>
          <w:szCs w:val="24"/>
          <w:lang w:val="hr-HR"/>
        </w:rPr>
        <w:t>Кула</w:t>
      </w:r>
      <w:r w:rsidRPr="00540D03">
        <w:rPr>
          <w:sz w:val="24"/>
          <w:szCs w:val="24"/>
          <w:lang w:val="hr-HR"/>
        </w:rPr>
        <w:t xml:space="preserve">, </w:t>
      </w:r>
      <w:r>
        <w:rPr>
          <w:sz w:val="24"/>
          <w:szCs w:val="24"/>
          <w:lang w:val="hr-HR"/>
        </w:rPr>
        <w:t>након</w:t>
      </w:r>
      <w:r w:rsidRPr="00540D03">
        <w:rPr>
          <w:sz w:val="24"/>
          <w:szCs w:val="24"/>
          <w:lang w:val="hr-HR"/>
        </w:rPr>
        <w:t xml:space="preserve"> </w:t>
      </w:r>
      <w:r>
        <w:rPr>
          <w:sz w:val="24"/>
          <w:szCs w:val="24"/>
          <w:lang w:val="hr-HR"/>
        </w:rPr>
        <w:t>укидања</w:t>
      </w:r>
      <w:r w:rsidRPr="00540D03">
        <w:rPr>
          <w:sz w:val="24"/>
          <w:szCs w:val="24"/>
          <w:lang w:val="hr-HR"/>
        </w:rPr>
        <w:t xml:space="preserve"> </w:t>
      </w:r>
      <w:r>
        <w:rPr>
          <w:sz w:val="24"/>
          <w:szCs w:val="24"/>
          <w:lang w:val="hr-HR"/>
        </w:rPr>
        <w:t>пута</w:t>
      </w:r>
      <w:r w:rsidRPr="00540D03">
        <w:rPr>
          <w:sz w:val="24"/>
          <w:szCs w:val="24"/>
          <w:lang w:val="hr-HR"/>
        </w:rPr>
        <w:t xml:space="preserve"> </w:t>
      </w:r>
      <w:r>
        <w:rPr>
          <w:sz w:val="24"/>
          <w:szCs w:val="24"/>
          <w:lang w:val="hr-HR"/>
        </w:rPr>
        <w:t>Гацко</w:t>
      </w:r>
      <w:r w:rsidRPr="00540D03">
        <w:rPr>
          <w:sz w:val="24"/>
          <w:szCs w:val="24"/>
          <w:lang w:val="hr-HR"/>
        </w:rPr>
        <w:t xml:space="preserve"> – </w:t>
      </w:r>
      <w:r>
        <w:rPr>
          <w:sz w:val="24"/>
          <w:szCs w:val="24"/>
          <w:lang w:val="hr-HR"/>
        </w:rPr>
        <w:t>Кула</w:t>
      </w:r>
      <w:r w:rsidRPr="00540D03">
        <w:rPr>
          <w:sz w:val="24"/>
          <w:szCs w:val="24"/>
          <w:lang w:val="hr-HR"/>
        </w:rPr>
        <w:t xml:space="preserve"> </w:t>
      </w:r>
      <w:r>
        <w:rPr>
          <w:sz w:val="24"/>
          <w:szCs w:val="24"/>
          <w:lang w:val="hr-HR"/>
        </w:rPr>
        <w:t>постаће</w:t>
      </w:r>
      <w:r w:rsidRPr="00540D03">
        <w:rPr>
          <w:sz w:val="24"/>
          <w:szCs w:val="24"/>
          <w:lang w:val="hr-HR"/>
        </w:rPr>
        <w:t xml:space="preserve"> </w:t>
      </w:r>
      <w:r>
        <w:rPr>
          <w:sz w:val="24"/>
          <w:szCs w:val="24"/>
          <w:lang w:val="hr-HR"/>
        </w:rPr>
        <w:t>главни</w:t>
      </w:r>
      <w:r w:rsidRPr="00540D03">
        <w:rPr>
          <w:sz w:val="24"/>
          <w:szCs w:val="24"/>
          <w:lang w:val="hr-HR"/>
        </w:rPr>
        <w:t xml:space="preserve"> </w:t>
      </w:r>
      <w:r>
        <w:rPr>
          <w:sz w:val="24"/>
          <w:szCs w:val="24"/>
          <w:lang w:val="hr-HR"/>
        </w:rPr>
        <w:t>приступни</w:t>
      </w:r>
      <w:r w:rsidRPr="00540D03">
        <w:rPr>
          <w:sz w:val="24"/>
          <w:szCs w:val="24"/>
          <w:lang w:val="hr-HR"/>
        </w:rPr>
        <w:t xml:space="preserve"> </w:t>
      </w:r>
      <w:r>
        <w:rPr>
          <w:sz w:val="24"/>
          <w:szCs w:val="24"/>
          <w:lang w:val="hr-HR"/>
        </w:rPr>
        <w:t>пут</w:t>
      </w:r>
      <w:r w:rsidRPr="00540D03">
        <w:rPr>
          <w:sz w:val="24"/>
          <w:szCs w:val="24"/>
          <w:lang w:val="hr-HR"/>
        </w:rPr>
        <w:t xml:space="preserve"> </w:t>
      </w:r>
      <w:r>
        <w:rPr>
          <w:sz w:val="24"/>
          <w:szCs w:val="24"/>
          <w:lang w:val="hr-HR"/>
        </w:rPr>
        <w:t>селу</w:t>
      </w:r>
      <w:r w:rsidRPr="00540D03">
        <w:rPr>
          <w:sz w:val="24"/>
          <w:szCs w:val="24"/>
          <w:lang w:val="hr-HR"/>
        </w:rPr>
        <w:t xml:space="preserve"> </w:t>
      </w:r>
      <w:r>
        <w:rPr>
          <w:sz w:val="24"/>
          <w:szCs w:val="24"/>
          <w:lang w:val="hr-HR"/>
        </w:rPr>
        <w:t>Кула</w:t>
      </w:r>
      <w:r w:rsidRPr="00540D03">
        <w:rPr>
          <w:sz w:val="24"/>
          <w:szCs w:val="24"/>
          <w:lang w:val="hr-HR"/>
        </w:rPr>
        <w:t xml:space="preserve">, </w:t>
      </w:r>
      <w:r>
        <w:rPr>
          <w:sz w:val="24"/>
          <w:szCs w:val="24"/>
          <w:lang w:val="hr-HR"/>
        </w:rPr>
        <w:t>па</w:t>
      </w:r>
      <w:r w:rsidRPr="00540D03">
        <w:rPr>
          <w:sz w:val="24"/>
          <w:szCs w:val="24"/>
          <w:lang w:val="hr-HR"/>
        </w:rPr>
        <w:t xml:space="preserve"> </w:t>
      </w:r>
      <w:r>
        <w:rPr>
          <w:sz w:val="24"/>
          <w:szCs w:val="24"/>
          <w:lang w:val="hr-HR"/>
        </w:rPr>
        <w:t>је</w:t>
      </w:r>
      <w:r w:rsidRPr="00540D03">
        <w:rPr>
          <w:sz w:val="24"/>
          <w:szCs w:val="24"/>
          <w:lang w:val="hr-HR"/>
        </w:rPr>
        <w:t xml:space="preserve"> </w:t>
      </w:r>
      <w:r>
        <w:rPr>
          <w:sz w:val="24"/>
          <w:szCs w:val="24"/>
          <w:lang w:val="hr-HR"/>
        </w:rPr>
        <w:t>сходно</w:t>
      </w:r>
      <w:r w:rsidRPr="00540D03">
        <w:rPr>
          <w:sz w:val="24"/>
          <w:szCs w:val="24"/>
          <w:lang w:val="hr-HR"/>
        </w:rPr>
        <w:t xml:space="preserve"> </w:t>
      </w:r>
      <w:r>
        <w:rPr>
          <w:sz w:val="24"/>
          <w:szCs w:val="24"/>
          <w:lang w:val="hr-HR"/>
        </w:rPr>
        <w:t>томе</w:t>
      </w:r>
      <w:r w:rsidRPr="00540D03">
        <w:rPr>
          <w:sz w:val="24"/>
          <w:szCs w:val="24"/>
          <w:lang w:val="hr-HR"/>
        </w:rPr>
        <w:t xml:space="preserve"> </w:t>
      </w:r>
      <w:r>
        <w:rPr>
          <w:sz w:val="24"/>
          <w:szCs w:val="24"/>
          <w:lang w:val="hr-HR"/>
        </w:rPr>
        <w:t>планирана</w:t>
      </w:r>
      <w:r w:rsidRPr="00540D03">
        <w:rPr>
          <w:sz w:val="24"/>
          <w:szCs w:val="24"/>
          <w:lang w:val="hr-HR"/>
        </w:rPr>
        <w:t xml:space="preserve"> </w:t>
      </w:r>
      <w:r>
        <w:rPr>
          <w:sz w:val="24"/>
          <w:szCs w:val="24"/>
          <w:lang w:val="hr-HR"/>
        </w:rPr>
        <w:t>реконструкција</w:t>
      </w:r>
      <w:r w:rsidRPr="00540D03">
        <w:rPr>
          <w:sz w:val="24"/>
          <w:szCs w:val="24"/>
          <w:lang w:val="hr-HR"/>
        </w:rPr>
        <w:t xml:space="preserve"> </w:t>
      </w:r>
      <w:r>
        <w:rPr>
          <w:sz w:val="24"/>
          <w:szCs w:val="24"/>
          <w:lang w:val="hr-HR"/>
        </w:rPr>
        <w:t>постојеће</w:t>
      </w:r>
      <w:r w:rsidRPr="00540D03">
        <w:rPr>
          <w:sz w:val="24"/>
          <w:szCs w:val="24"/>
          <w:lang w:val="hr-HR"/>
        </w:rPr>
        <w:t xml:space="preserve"> </w:t>
      </w:r>
      <w:r>
        <w:rPr>
          <w:sz w:val="24"/>
          <w:szCs w:val="24"/>
          <w:lang w:val="hr-HR"/>
        </w:rPr>
        <w:t>трасе</w:t>
      </w:r>
      <w:r w:rsidRPr="00540D03">
        <w:rPr>
          <w:sz w:val="24"/>
          <w:szCs w:val="24"/>
          <w:lang w:val="hr-HR"/>
        </w:rPr>
        <w:t xml:space="preserve">. </w:t>
      </w:r>
      <w:r>
        <w:rPr>
          <w:sz w:val="24"/>
          <w:szCs w:val="24"/>
          <w:lang w:val="hr-HR"/>
        </w:rPr>
        <w:t>На</w:t>
      </w:r>
      <w:r w:rsidRPr="00540D03">
        <w:rPr>
          <w:sz w:val="24"/>
          <w:szCs w:val="24"/>
          <w:lang w:val="hr-HR"/>
        </w:rPr>
        <w:t xml:space="preserve"> </w:t>
      </w:r>
      <w:r>
        <w:rPr>
          <w:sz w:val="24"/>
          <w:szCs w:val="24"/>
          <w:lang w:val="hr-HR"/>
        </w:rPr>
        <w:t>овај</w:t>
      </w:r>
      <w:r w:rsidRPr="00540D03">
        <w:rPr>
          <w:sz w:val="24"/>
          <w:szCs w:val="24"/>
          <w:lang w:val="hr-HR"/>
        </w:rPr>
        <w:t xml:space="preserve"> </w:t>
      </w:r>
      <w:r>
        <w:rPr>
          <w:sz w:val="24"/>
          <w:szCs w:val="24"/>
          <w:lang w:val="hr-HR"/>
        </w:rPr>
        <w:t>пут</w:t>
      </w:r>
      <w:r w:rsidRPr="00540D03">
        <w:rPr>
          <w:sz w:val="24"/>
          <w:szCs w:val="24"/>
          <w:lang w:val="hr-HR"/>
        </w:rPr>
        <w:t xml:space="preserve"> </w:t>
      </w:r>
      <w:r>
        <w:rPr>
          <w:sz w:val="24"/>
          <w:szCs w:val="24"/>
          <w:lang w:val="hr-HR"/>
        </w:rPr>
        <w:t>ће</w:t>
      </w:r>
      <w:r w:rsidRPr="00540D03">
        <w:rPr>
          <w:sz w:val="24"/>
          <w:szCs w:val="24"/>
          <w:lang w:val="hr-HR"/>
        </w:rPr>
        <w:t xml:space="preserve"> </w:t>
      </w:r>
      <w:r>
        <w:rPr>
          <w:sz w:val="24"/>
          <w:szCs w:val="24"/>
          <w:lang w:val="hr-HR"/>
        </w:rPr>
        <w:t>се</w:t>
      </w:r>
      <w:r w:rsidRPr="00540D03">
        <w:rPr>
          <w:sz w:val="24"/>
          <w:szCs w:val="24"/>
          <w:lang w:val="hr-HR"/>
        </w:rPr>
        <w:t xml:space="preserve"> </w:t>
      </w:r>
      <w:r>
        <w:rPr>
          <w:sz w:val="24"/>
          <w:szCs w:val="24"/>
          <w:lang w:val="hr-HR"/>
        </w:rPr>
        <w:t>наставити</w:t>
      </w:r>
      <w:r w:rsidRPr="00540D03">
        <w:rPr>
          <w:sz w:val="24"/>
          <w:szCs w:val="24"/>
          <w:lang w:val="hr-HR"/>
        </w:rPr>
        <w:t xml:space="preserve"> </w:t>
      </w:r>
      <w:r>
        <w:rPr>
          <w:sz w:val="24"/>
          <w:szCs w:val="24"/>
          <w:lang w:val="hr-HR"/>
        </w:rPr>
        <w:t>и</w:t>
      </w:r>
      <w:r w:rsidRPr="00540D03">
        <w:rPr>
          <w:sz w:val="24"/>
          <w:szCs w:val="24"/>
          <w:lang w:val="hr-HR"/>
        </w:rPr>
        <w:t xml:space="preserve"> </w:t>
      </w:r>
      <w:r>
        <w:rPr>
          <w:sz w:val="24"/>
          <w:szCs w:val="24"/>
          <w:lang w:val="hr-HR"/>
        </w:rPr>
        <w:t>приступни</w:t>
      </w:r>
      <w:r w:rsidRPr="00540D03">
        <w:rPr>
          <w:sz w:val="24"/>
          <w:szCs w:val="24"/>
          <w:lang w:val="hr-HR"/>
        </w:rPr>
        <w:t xml:space="preserve"> </w:t>
      </w:r>
      <w:r>
        <w:rPr>
          <w:sz w:val="24"/>
          <w:szCs w:val="24"/>
          <w:lang w:val="hr-HR"/>
        </w:rPr>
        <w:t>пут</w:t>
      </w:r>
      <w:r w:rsidRPr="00540D03">
        <w:rPr>
          <w:sz w:val="24"/>
          <w:szCs w:val="24"/>
          <w:lang w:val="hr-HR"/>
        </w:rPr>
        <w:t xml:space="preserve"> </w:t>
      </w:r>
      <w:r>
        <w:rPr>
          <w:sz w:val="24"/>
          <w:szCs w:val="24"/>
          <w:lang w:val="hr-HR"/>
        </w:rPr>
        <w:t>који</w:t>
      </w:r>
      <w:r w:rsidRPr="00540D03">
        <w:rPr>
          <w:sz w:val="24"/>
          <w:szCs w:val="24"/>
          <w:lang w:val="hr-HR"/>
        </w:rPr>
        <w:t xml:space="preserve"> </w:t>
      </w:r>
      <w:r>
        <w:rPr>
          <w:sz w:val="24"/>
          <w:szCs w:val="24"/>
          <w:lang w:val="hr-HR"/>
        </w:rPr>
        <w:t>ће</w:t>
      </w:r>
      <w:r w:rsidRPr="00540D03">
        <w:rPr>
          <w:sz w:val="24"/>
          <w:szCs w:val="24"/>
          <w:lang w:val="hr-HR"/>
        </w:rPr>
        <w:t xml:space="preserve"> </w:t>
      </w:r>
      <w:r>
        <w:rPr>
          <w:sz w:val="24"/>
          <w:szCs w:val="24"/>
          <w:lang w:val="hr-HR"/>
        </w:rPr>
        <w:t>преко</w:t>
      </w:r>
      <w:r w:rsidRPr="00540D03">
        <w:rPr>
          <w:sz w:val="24"/>
          <w:szCs w:val="24"/>
          <w:lang w:val="hr-HR"/>
        </w:rPr>
        <w:t xml:space="preserve"> </w:t>
      </w:r>
      <w:r>
        <w:rPr>
          <w:sz w:val="24"/>
          <w:szCs w:val="24"/>
          <w:lang w:val="hr-HR"/>
        </w:rPr>
        <w:t>новопланираног</w:t>
      </w:r>
      <w:r w:rsidRPr="00540D03">
        <w:rPr>
          <w:sz w:val="24"/>
          <w:szCs w:val="24"/>
          <w:lang w:val="hr-HR"/>
        </w:rPr>
        <w:t xml:space="preserve"> </w:t>
      </w:r>
      <w:r>
        <w:rPr>
          <w:sz w:val="24"/>
          <w:szCs w:val="24"/>
          <w:lang w:val="hr-HR"/>
        </w:rPr>
        <w:t>моста</w:t>
      </w:r>
      <w:r w:rsidRPr="00540D03">
        <w:rPr>
          <w:sz w:val="24"/>
          <w:szCs w:val="24"/>
          <w:lang w:val="hr-HR"/>
        </w:rPr>
        <w:t xml:space="preserve"> </w:t>
      </w:r>
      <w:r>
        <w:rPr>
          <w:sz w:val="24"/>
          <w:szCs w:val="24"/>
          <w:lang w:val="hr-HR"/>
        </w:rPr>
        <w:t>на</w:t>
      </w:r>
      <w:r w:rsidRPr="00540D03">
        <w:rPr>
          <w:sz w:val="24"/>
          <w:szCs w:val="24"/>
          <w:lang w:val="hr-HR"/>
        </w:rPr>
        <w:t xml:space="preserve"> </w:t>
      </w:r>
      <w:r>
        <w:rPr>
          <w:sz w:val="24"/>
          <w:szCs w:val="24"/>
          <w:lang w:val="hr-HR"/>
        </w:rPr>
        <w:t>измјештеном</w:t>
      </w:r>
      <w:r w:rsidRPr="00540D03">
        <w:rPr>
          <w:sz w:val="24"/>
          <w:szCs w:val="24"/>
          <w:lang w:val="hr-HR"/>
        </w:rPr>
        <w:t xml:space="preserve"> </w:t>
      </w:r>
      <w:r>
        <w:rPr>
          <w:sz w:val="24"/>
          <w:szCs w:val="24"/>
          <w:lang w:val="hr-HR"/>
        </w:rPr>
        <w:t>кориту</w:t>
      </w:r>
      <w:r w:rsidRPr="00540D03">
        <w:rPr>
          <w:sz w:val="24"/>
          <w:szCs w:val="24"/>
          <w:lang w:val="hr-HR"/>
        </w:rPr>
        <w:t xml:space="preserve"> </w:t>
      </w:r>
      <w:r>
        <w:rPr>
          <w:sz w:val="24"/>
          <w:szCs w:val="24"/>
          <w:lang w:val="hr-HR"/>
        </w:rPr>
        <w:t>Мушнице</w:t>
      </w:r>
      <w:r w:rsidRPr="00540D03">
        <w:rPr>
          <w:sz w:val="24"/>
          <w:szCs w:val="24"/>
          <w:lang w:val="hr-HR"/>
        </w:rPr>
        <w:t xml:space="preserve"> </w:t>
      </w:r>
      <w:r>
        <w:rPr>
          <w:sz w:val="24"/>
          <w:szCs w:val="24"/>
          <w:lang w:val="hr-HR"/>
        </w:rPr>
        <w:t>и</w:t>
      </w:r>
      <w:r w:rsidRPr="00540D03">
        <w:rPr>
          <w:sz w:val="24"/>
          <w:szCs w:val="24"/>
          <w:lang w:val="hr-HR"/>
        </w:rPr>
        <w:t xml:space="preserve"> </w:t>
      </w:r>
      <w:r>
        <w:rPr>
          <w:sz w:val="24"/>
          <w:szCs w:val="24"/>
          <w:lang w:val="hr-HR"/>
        </w:rPr>
        <w:t>ободом</w:t>
      </w:r>
      <w:r w:rsidRPr="00540D03">
        <w:rPr>
          <w:sz w:val="24"/>
          <w:szCs w:val="24"/>
          <w:lang w:val="hr-HR"/>
        </w:rPr>
        <w:t xml:space="preserve"> </w:t>
      </w:r>
      <w:r>
        <w:rPr>
          <w:sz w:val="24"/>
          <w:szCs w:val="24"/>
          <w:lang w:val="hr-HR"/>
        </w:rPr>
        <w:t>проширеног</w:t>
      </w:r>
      <w:r w:rsidRPr="00540D03">
        <w:rPr>
          <w:sz w:val="24"/>
          <w:szCs w:val="24"/>
          <w:lang w:val="hr-HR"/>
        </w:rPr>
        <w:t xml:space="preserve"> </w:t>
      </w:r>
      <w:r>
        <w:rPr>
          <w:sz w:val="24"/>
          <w:szCs w:val="24"/>
          <w:lang w:val="hr-HR"/>
        </w:rPr>
        <w:t>вањског</w:t>
      </w:r>
      <w:r w:rsidRPr="00540D03">
        <w:rPr>
          <w:sz w:val="24"/>
          <w:szCs w:val="24"/>
          <w:lang w:val="hr-HR"/>
        </w:rPr>
        <w:t xml:space="preserve"> </w:t>
      </w:r>
      <w:r>
        <w:rPr>
          <w:sz w:val="24"/>
          <w:szCs w:val="24"/>
          <w:lang w:val="hr-HR"/>
        </w:rPr>
        <w:t>одлагалишта</w:t>
      </w:r>
      <w:r w:rsidRPr="00540D03">
        <w:rPr>
          <w:sz w:val="24"/>
          <w:szCs w:val="24"/>
          <w:lang w:val="hr-HR"/>
        </w:rPr>
        <w:t xml:space="preserve"> </w:t>
      </w:r>
      <w:r>
        <w:rPr>
          <w:sz w:val="24"/>
          <w:szCs w:val="24"/>
          <w:lang w:val="hr-HR"/>
        </w:rPr>
        <w:t>ићи</w:t>
      </w:r>
      <w:r w:rsidRPr="00540D03">
        <w:rPr>
          <w:sz w:val="24"/>
          <w:szCs w:val="24"/>
          <w:lang w:val="hr-HR"/>
        </w:rPr>
        <w:t xml:space="preserve"> </w:t>
      </w:r>
      <w:r>
        <w:rPr>
          <w:sz w:val="24"/>
          <w:szCs w:val="24"/>
          <w:lang w:val="hr-HR"/>
        </w:rPr>
        <w:t>до</w:t>
      </w:r>
      <w:r w:rsidRPr="00540D03">
        <w:rPr>
          <w:sz w:val="24"/>
          <w:szCs w:val="24"/>
          <w:lang w:val="hr-HR"/>
        </w:rPr>
        <w:t xml:space="preserve"> </w:t>
      </w:r>
      <w:r>
        <w:rPr>
          <w:sz w:val="24"/>
          <w:szCs w:val="24"/>
          <w:lang w:val="hr-HR"/>
        </w:rPr>
        <w:t>заселака</w:t>
      </w:r>
      <w:r w:rsidRPr="00540D03">
        <w:rPr>
          <w:sz w:val="24"/>
          <w:szCs w:val="24"/>
          <w:lang w:val="hr-HR"/>
        </w:rPr>
        <w:t xml:space="preserve"> </w:t>
      </w:r>
      <w:r>
        <w:rPr>
          <w:sz w:val="24"/>
          <w:szCs w:val="24"/>
          <w:lang w:val="hr-HR"/>
        </w:rPr>
        <w:t>Башићи</w:t>
      </w:r>
      <w:r w:rsidRPr="00540D03">
        <w:rPr>
          <w:sz w:val="24"/>
          <w:szCs w:val="24"/>
          <w:lang w:val="hr-HR"/>
        </w:rPr>
        <w:t xml:space="preserve"> </w:t>
      </w:r>
      <w:r>
        <w:rPr>
          <w:sz w:val="24"/>
          <w:szCs w:val="24"/>
          <w:lang w:val="hr-HR"/>
        </w:rPr>
        <w:t>и</w:t>
      </w:r>
      <w:r w:rsidRPr="00540D03">
        <w:rPr>
          <w:sz w:val="24"/>
          <w:szCs w:val="24"/>
          <w:lang w:val="hr-HR"/>
        </w:rPr>
        <w:t xml:space="preserve"> </w:t>
      </w:r>
      <w:r>
        <w:rPr>
          <w:sz w:val="24"/>
          <w:szCs w:val="24"/>
          <w:lang w:val="hr-HR"/>
        </w:rPr>
        <w:t>Муховићи</w:t>
      </w:r>
      <w:r>
        <w:rPr>
          <w:sz w:val="24"/>
          <w:szCs w:val="24"/>
          <w:lang w:val="sr-Cyrl-RS"/>
        </w:rPr>
        <w:t>.</w:t>
      </w:r>
    </w:p>
    <w:p w:rsidR="001B63BA" w:rsidRDefault="001B63BA" w:rsidP="001B63BA">
      <w:pPr>
        <w:jc w:val="both"/>
        <w:rPr>
          <w:sz w:val="24"/>
          <w:szCs w:val="24"/>
          <w:lang w:val="sr-Cyrl-RS"/>
        </w:rPr>
      </w:pPr>
      <w:r>
        <w:rPr>
          <w:sz w:val="24"/>
          <w:szCs w:val="24"/>
          <w:lang w:val="sr-Cyrl-RS"/>
        </w:rPr>
        <w:t xml:space="preserve">Ободом сјеверне границе површинског копа ''Гацко-Централно поље'', пролази 35 </w:t>
      </w:r>
      <w:r>
        <w:rPr>
          <w:sz w:val="24"/>
          <w:szCs w:val="24"/>
          <w:lang w:val="en-GB"/>
        </w:rPr>
        <w:t xml:space="preserve">kV </w:t>
      </w:r>
      <w:r>
        <w:rPr>
          <w:sz w:val="24"/>
          <w:szCs w:val="24"/>
          <w:lang w:val="sr-Cyrl-RS"/>
        </w:rPr>
        <w:t xml:space="preserve">далековод. Помеднути далековод се не налази у обухвату ПК ''Гацко-Централно поље''. Далековод је изведен на челично-решеткастим стубовима. </w:t>
      </w:r>
      <w:r>
        <w:rPr>
          <w:sz w:val="24"/>
          <w:szCs w:val="24"/>
          <w:lang w:val="sr-Latn-CS"/>
        </w:rPr>
        <w:t>У</w:t>
      </w:r>
      <w:r w:rsidRPr="00EF1C9F">
        <w:rPr>
          <w:sz w:val="24"/>
          <w:szCs w:val="24"/>
          <w:lang w:val="sr-Latn-CS"/>
        </w:rPr>
        <w:t xml:space="preserve"> </w:t>
      </w:r>
      <w:r>
        <w:rPr>
          <w:sz w:val="24"/>
          <w:szCs w:val="24"/>
          <w:lang w:val="sr-Latn-CS"/>
        </w:rPr>
        <w:t>току</w:t>
      </w:r>
      <w:r w:rsidRPr="00EF1C9F">
        <w:rPr>
          <w:sz w:val="24"/>
          <w:szCs w:val="24"/>
          <w:lang w:val="sr-Latn-CS"/>
        </w:rPr>
        <w:t xml:space="preserve"> </w:t>
      </w:r>
      <w:r>
        <w:rPr>
          <w:sz w:val="24"/>
          <w:szCs w:val="24"/>
          <w:lang w:val="sr-Latn-CS"/>
        </w:rPr>
        <w:t>израде</w:t>
      </w:r>
      <w:r w:rsidRPr="00EF1C9F">
        <w:rPr>
          <w:sz w:val="24"/>
          <w:szCs w:val="24"/>
          <w:lang w:val="sr-Latn-CS"/>
        </w:rPr>
        <w:t xml:space="preserve"> </w:t>
      </w:r>
      <w:r>
        <w:rPr>
          <w:sz w:val="24"/>
          <w:szCs w:val="24"/>
          <w:lang w:val="sr-Latn-CS"/>
        </w:rPr>
        <w:t>Регулационог</w:t>
      </w:r>
      <w:r w:rsidRPr="00EF1C9F">
        <w:rPr>
          <w:sz w:val="24"/>
          <w:szCs w:val="24"/>
          <w:lang w:val="sr-Latn-CS"/>
        </w:rPr>
        <w:t xml:space="preserve"> </w:t>
      </w:r>
      <w:r>
        <w:rPr>
          <w:sz w:val="24"/>
          <w:szCs w:val="24"/>
          <w:lang w:val="sr-Latn-CS"/>
        </w:rPr>
        <w:t>плана</w:t>
      </w:r>
      <w:r w:rsidRPr="00EF1C9F">
        <w:rPr>
          <w:sz w:val="24"/>
          <w:szCs w:val="24"/>
          <w:lang w:val="sr-Latn-CS"/>
        </w:rPr>
        <w:t xml:space="preserve"> </w:t>
      </w:r>
      <w:r>
        <w:rPr>
          <w:sz w:val="24"/>
          <w:szCs w:val="24"/>
          <w:lang w:val="sr-Latn-CS"/>
        </w:rPr>
        <w:t>је</w:t>
      </w:r>
      <w:r w:rsidRPr="00EF1C9F">
        <w:rPr>
          <w:sz w:val="24"/>
          <w:szCs w:val="24"/>
          <w:lang w:val="sr-Latn-CS"/>
        </w:rPr>
        <w:t xml:space="preserve"> </w:t>
      </w:r>
      <w:r>
        <w:rPr>
          <w:sz w:val="24"/>
          <w:szCs w:val="24"/>
          <w:lang w:val="sr-Latn-CS"/>
        </w:rPr>
        <w:t>заједно</w:t>
      </w:r>
      <w:r w:rsidRPr="00EF1C9F">
        <w:rPr>
          <w:sz w:val="24"/>
          <w:szCs w:val="24"/>
          <w:lang w:val="sr-Latn-CS"/>
        </w:rPr>
        <w:t xml:space="preserve"> </w:t>
      </w:r>
      <w:r>
        <w:rPr>
          <w:sz w:val="24"/>
          <w:szCs w:val="24"/>
          <w:lang w:val="sr-Latn-CS"/>
        </w:rPr>
        <w:t>са</w:t>
      </w:r>
      <w:r w:rsidRPr="00EF1C9F">
        <w:rPr>
          <w:sz w:val="24"/>
          <w:szCs w:val="24"/>
          <w:lang w:val="sr-Latn-CS"/>
        </w:rPr>
        <w:t xml:space="preserve"> </w:t>
      </w:r>
      <w:r>
        <w:rPr>
          <w:sz w:val="24"/>
          <w:szCs w:val="24"/>
          <w:lang w:val="sr-Latn-CS"/>
        </w:rPr>
        <w:t>инжењерима</w:t>
      </w:r>
      <w:r w:rsidRPr="00EF1C9F">
        <w:rPr>
          <w:sz w:val="24"/>
          <w:szCs w:val="24"/>
          <w:lang w:val="sr-Latn-CS"/>
        </w:rPr>
        <w:t xml:space="preserve"> </w:t>
      </w:r>
      <w:r>
        <w:rPr>
          <w:sz w:val="24"/>
          <w:szCs w:val="24"/>
          <w:lang w:val="sr-Latn-CS"/>
        </w:rPr>
        <w:t>Р</w:t>
      </w:r>
      <w:r w:rsidRPr="00EF1C9F">
        <w:rPr>
          <w:sz w:val="24"/>
          <w:szCs w:val="24"/>
          <w:lang w:val="sr-Latn-CS"/>
        </w:rPr>
        <w:t xml:space="preserve"> </w:t>
      </w:r>
      <w:r>
        <w:rPr>
          <w:sz w:val="24"/>
          <w:szCs w:val="24"/>
          <w:lang w:val="sr-Latn-CS"/>
        </w:rPr>
        <w:t>и</w:t>
      </w:r>
      <w:r w:rsidRPr="00EF1C9F">
        <w:rPr>
          <w:sz w:val="24"/>
          <w:szCs w:val="24"/>
          <w:lang w:val="sr-Latn-CS"/>
        </w:rPr>
        <w:t xml:space="preserve"> </w:t>
      </w:r>
      <w:r>
        <w:rPr>
          <w:sz w:val="24"/>
          <w:szCs w:val="24"/>
          <w:lang w:val="sr-Latn-CS"/>
        </w:rPr>
        <w:t>ТЕ</w:t>
      </w:r>
      <w:r w:rsidRPr="00EF1C9F">
        <w:rPr>
          <w:sz w:val="24"/>
          <w:szCs w:val="24"/>
          <w:lang w:val="sr-Latn-CS"/>
        </w:rPr>
        <w:t xml:space="preserve"> </w:t>
      </w:r>
      <w:r>
        <w:rPr>
          <w:sz w:val="24"/>
          <w:szCs w:val="24"/>
          <w:lang w:val="sr-Latn-CS"/>
        </w:rPr>
        <w:t>Гацко</w:t>
      </w:r>
      <w:r w:rsidRPr="00EF1C9F">
        <w:rPr>
          <w:sz w:val="24"/>
          <w:szCs w:val="24"/>
          <w:lang w:val="sr-Latn-CS"/>
        </w:rPr>
        <w:t xml:space="preserve"> </w:t>
      </w:r>
      <w:r>
        <w:rPr>
          <w:sz w:val="24"/>
          <w:szCs w:val="24"/>
          <w:lang w:val="sr-Latn-CS"/>
        </w:rPr>
        <w:t>донешена</w:t>
      </w:r>
      <w:r w:rsidRPr="00EF1C9F">
        <w:rPr>
          <w:sz w:val="24"/>
          <w:szCs w:val="24"/>
          <w:lang w:val="sr-Latn-CS"/>
        </w:rPr>
        <w:t xml:space="preserve"> </w:t>
      </w:r>
      <w:r>
        <w:rPr>
          <w:sz w:val="24"/>
          <w:szCs w:val="24"/>
          <w:lang w:val="sr-Latn-CS"/>
        </w:rPr>
        <w:t>одлука</w:t>
      </w:r>
      <w:r w:rsidRPr="00EF1C9F">
        <w:rPr>
          <w:sz w:val="24"/>
          <w:szCs w:val="24"/>
          <w:lang w:val="sr-Latn-CS"/>
        </w:rPr>
        <w:t xml:space="preserve"> </w:t>
      </w:r>
      <w:r>
        <w:rPr>
          <w:sz w:val="24"/>
          <w:szCs w:val="24"/>
          <w:lang w:val="sr-Latn-CS"/>
        </w:rPr>
        <w:t>да</w:t>
      </w:r>
      <w:r w:rsidRPr="00EF1C9F">
        <w:rPr>
          <w:sz w:val="24"/>
          <w:szCs w:val="24"/>
          <w:lang w:val="sr-Latn-CS"/>
        </w:rPr>
        <w:t xml:space="preserve"> </w:t>
      </w:r>
      <w:r>
        <w:rPr>
          <w:sz w:val="24"/>
          <w:szCs w:val="24"/>
          <w:lang w:val="sr-Latn-CS"/>
        </w:rPr>
        <w:t>се</w:t>
      </w:r>
      <w:r w:rsidRPr="00EF1C9F">
        <w:rPr>
          <w:sz w:val="24"/>
          <w:szCs w:val="24"/>
          <w:lang w:val="sr-Latn-CS"/>
        </w:rPr>
        <w:t xml:space="preserve"> </w:t>
      </w:r>
      <w:r>
        <w:rPr>
          <w:sz w:val="24"/>
          <w:szCs w:val="24"/>
          <w:lang w:val="sr-Latn-CS"/>
        </w:rPr>
        <w:t>изврши</w:t>
      </w:r>
      <w:r w:rsidRPr="00EF1C9F">
        <w:rPr>
          <w:sz w:val="24"/>
          <w:szCs w:val="24"/>
          <w:lang w:val="sr-Latn-CS"/>
        </w:rPr>
        <w:t xml:space="preserve"> </w:t>
      </w:r>
      <w:r>
        <w:rPr>
          <w:sz w:val="24"/>
          <w:szCs w:val="24"/>
          <w:lang w:val="sr-Latn-CS"/>
        </w:rPr>
        <w:t>корекција</w:t>
      </w:r>
      <w:r w:rsidRPr="00EF1C9F">
        <w:rPr>
          <w:sz w:val="24"/>
          <w:szCs w:val="24"/>
          <w:lang w:val="sr-Latn-CS"/>
        </w:rPr>
        <w:t xml:space="preserve"> </w:t>
      </w:r>
      <w:r>
        <w:rPr>
          <w:sz w:val="24"/>
          <w:szCs w:val="24"/>
          <w:lang w:val="sr-Latn-CS"/>
        </w:rPr>
        <w:t>трасе</w:t>
      </w:r>
      <w:r w:rsidRPr="00EF1C9F">
        <w:rPr>
          <w:sz w:val="24"/>
          <w:szCs w:val="24"/>
          <w:lang w:val="sr-Latn-CS"/>
        </w:rPr>
        <w:t xml:space="preserve"> </w:t>
      </w:r>
      <w:r>
        <w:rPr>
          <w:sz w:val="24"/>
          <w:szCs w:val="24"/>
          <w:lang w:val="sr-Latn-CS"/>
        </w:rPr>
        <w:t>Сјеверног</w:t>
      </w:r>
      <w:r w:rsidRPr="00EF1C9F">
        <w:rPr>
          <w:sz w:val="24"/>
          <w:szCs w:val="24"/>
          <w:lang w:val="sr-Latn-CS"/>
        </w:rPr>
        <w:t xml:space="preserve"> </w:t>
      </w:r>
      <w:r>
        <w:rPr>
          <w:sz w:val="24"/>
          <w:szCs w:val="24"/>
          <w:lang w:val="sr-Latn-CS"/>
        </w:rPr>
        <w:t>ободног</w:t>
      </w:r>
      <w:r w:rsidRPr="00EF1C9F">
        <w:rPr>
          <w:sz w:val="24"/>
          <w:szCs w:val="24"/>
          <w:lang w:val="sr-Latn-CS"/>
        </w:rPr>
        <w:t xml:space="preserve"> </w:t>
      </w:r>
      <w:r>
        <w:rPr>
          <w:sz w:val="24"/>
          <w:szCs w:val="24"/>
          <w:lang w:val="sr-Latn-CS"/>
        </w:rPr>
        <w:t>канала</w:t>
      </w:r>
      <w:r w:rsidRPr="00EF1C9F">
        <w:rPr>
          <w:sz w:val="24"/>
          <w:szCs w:val="24"/>
          <w:lang w:val="sr-Latn-CS"/>
        </w:rPr>
        <w:t xml:space="preserve"> </w:t>
      </w:r>
      <w:r>
        <w:rPr>
          <w:sz w:val="24"/>
          <w:szCs w:val="24"/>
          <w:lang w:val="sr-Latn-CS"/>
        </w:rPr>
        <w:t>на</w:t>
      </w:r>
      <w:r w:rsidRPr="00EF1C9F">
        <w:rPr>
          <w:sz w:val="24"/>
          <w:szCs w:val="24"/>
          <w:lang w:val="sr-Latn-CS"/>
        </w:rPr>
        <w:t xml:space="preserve"> </w:t>
      </w:r>
      <w:r>
        <w:rPr>
          <w:sz w:val="24"/>
          <w:szCs w:val="24"/>
          <w:lang w:val="sr-Latn-CS"/>
        </w:rPr>
        <w:t>дијелу</w:t>
      </w:r>
      <w:r w:rsidRPr="00EF1C9F">
        <w:rPr>
          <w:sz w:val="24"/>
          <w:szCs w:val="24"/>
          <w:lang w:val="sr-Latn-CS"/>
        </w:rPr>
        <w:t xml:space="preserve"> </w:t>
      </w:r>
      <w:r>
        <w:rPr>
          <w:sz w:val="24"/>
          <w:szCs w:val="24"/>
          <w:lang w:val="sr-Latn-CS"/>
        </w:rPr>
        <w:t>од</w:t>
      </w:r>
      <w:r w:rsidRPr="00EF1C9F">
        <w:rPr>
          <w:sz w:val="24"/>
          <w:szCs w:val="24"/>
          <w:lang w:val="sr-Latn-CS"/>
        </w:rPr>
        <w:t xml:space="preserve"> </w:t>
      </w:r>
      <w:r>
        <w:rPr>
          <w:sz w:val="24"/>
          <w:szCs w:val="24"/>
          <w:lang w:val="sr-Latn-CS"/>
        </w:rPr>
        <w:t>ријеке</w:t>
      </w:r>
      <w:r w:rsidRPr="00EF1C9F">
        <w:rPr>
          <w:sz w:val="24"/>
          <w:szCs w:val="24"/>
          <w:lang w:val="sr-Latn-CS"/>
        </w:rPr>
        <w:t xml:space="preserve"> </w:t>
      </w:r>
      <w:r>
        <w:rPr>
          <w:sz w:val="24"/>
          <w:szCs w:val="24"/>
          <w:lang w:val="sr-Latn-CS"/>
        </w:rPr>
        <w:t>Грачанице</w:t>
      </w:r>
      <w:r w:rsidRPr="00EF1C9F">
        <w:rPr>
          <w:sz w:val="24"/>
          <w:szCs w:val="24"/>
          <w:lang w:val="sr-Latn-CS"/>
        </w:rPr>
        <w:t xml:space="preserve"> </w:t>
      </w:r>
      <w:r>
        <w:rPr>
          <w:sz w:val="24"/>
          <w:szCs w:val="24"/>
          <w:lang w:val="sr-Latn-CS"/>
        </w:rPr>
        <w:t>до</w:t>
      </w:r>
      <w:r w:rsidRPr="00EF1C9F">
        <w:rPr>
          <w:sz w:val="24"/>
          <w:szCs w:val="24"/>
          <w:lang w:val="sr-Latn-CS"/>
        </w:rPr>
        <w:t xml:space="preserve"> </w:t>
      </w:r>
      <w:r>
        <w:rPr>
          <w:sz w:val="24"/>
          <w:szCs w:val="24"/>
          <w:lang w:val="sr-Latn-CS"/>
        </w:rPr>
        <w:t>профила</w:t>
      </w:r>
      <w:r w:rsidRPr="00EF1C9F">
        <w:rPr>
          <w:sz w:val="24"/>
          <w:szCs w:val="24"/>
          <w:lang w:val="sr-Latn-CS"/>
        </w:rPr>
        <w:t xml:space="preserve"> 55. </w:t>
      </w:r>
      <w:r>
        <w:rPr>
          <w:sz w:val="24"/>
          <w:szCs w:val="24"/>
          <w:lang w:val="sr-Latn-CS"/>
        </w:rPr>
        <w:t>У</w:t>
      </w:r>
      <w:r w:rsidRPr="00EF1C9F">
        <w:rPr>
          <w:sz w:val="24"/>
          <w:szCs w:val="24"/>
          <w:lang w:val="sr-Latn-CS"/>
        </w:rPr>
        <w:t xml:space="preserve"> </w:t>
      </w:r>
      <w:r>
        <w:rPr>
          <w:sz w:val="24"/>
          <w:szCs w:val="24"/>
          <w:lang w:val="sr-Latn-CS"/>
        </w:rPr>
        <w:t>горе</w:t>
      </w:r>
      <w:r w:rsidRPr="00EF1C9F">
        <w:rPr>
          <w:sz w:val="24"/>
          <w:szCs w:val="24"/>
          <w:lang w:val="sr-Latn-CS"/>
        </w:rPr>
        <w:t xml:space="preserve"> </w:t>
      </w:r>
      <w:r>
        <w:rPr>
          <w:sz w:val="24"/>
          <w:szCs w:val="24"/>
          <w:lang w:val="sr-Latn-CS"/>
        </w:rPr>
        <w:t>наведеним</w:t>
      </w:r>
      <w:r w:rsidRPr="00EF1C9F">
        <w:rPr>
          <w:sz w:val="24"/>
          <w:szCs w:val="24"/>
          <w:lang w:val="sr-Latn-CS"/>
        </w:rPr>
        <w:t xml:space="preserve"> </w:t>
      </w:r>
      <w:r>
        <w:rPr>
          <w:sz w:val="24"/>
          <w:szCs w:val="24"/>
          <w:lang w:val="sr-Latn-CS"/>
        </w:rPr>
        <w:t>документима</w:t>
      </w:r>
      <w:r w:rsidRPr="00EF1C9F">
        <w:rPr>
          <w:sz w:val="24"/>
          <w:szCs w:val="24"/>
          <w:lang w:val="sr-Latn-CS"/>
        </w:rPr>
        <w:t xml:space="preserve"> </w:t>
      </w:r>
      <w:r>
        <w:rPr>
          <w:sz w:val="24"/>
          <w:szCs w:val="24"/>
          <w:lang w:val="sr-Latn-CS"/>
        </w:rPr>
        <w:t>је</w:t>
      </w:r>
      <w:r w:rsidRPr="00EF1C9F">
        <w:rPr>
          <w:sz w:val="24"/>
          <w:szCs w:val="24"/>
          <w:lang w:val="sr-Latn-CS"/>
        </w:rPr>
        <w:t xml:space="preserve"> </w:t>
      </w:r>
      <w:r>
        <w:rPr>
          <w:sz w:val="24"/>
          <w:szCs w:val="24"/>
          <w:lang w:val="sr-Latn-CS"/>
        </w:rPr>
        <w:t>траса</w:t>
      </w:r>
      <w:r w:rsidRPr="00EF1C9F">
        <w:rPr>
          <w:sz w:val="24"/>
          <w:szCs w:val="24"/>
          <w:lang w:val="sr-Latn-CS"/>
        </w:rPr>
        <w:t xml:space="preserve"> </w:t>
      </w:r>
      <w:r>
        <w:rPr>
          <w:sz w:val="24"/>
          <w:szCs w:val="24"/>
          <w:lang w:val="sr-Latn-CS"/>
        </w:rPr>
        <w:t>С</w:t>
      </w:r>
      <w:r w:rsidRPr="00EF1C9F">
        <w:rPr>
          <w:sz w:val="24"/>
          <w:szCs w:val="24"/>
          <w:lang w:val="sr-Latn-CS"/>
        </w:rPr>
        <w:t>.</w:t>
      </w:r>
      <w:r>
        <w:rPr>
          <w:sz w:val="24"/>
          <w:szCs w:val="24"/>
          <w:lang w:val="sr-Latn-CS"/>
        </w:rPr>
        <w:t>О</w:t>
      </w:r>
      <w:r w:rsidRPr="00EF1C9F">
        <w:rPr>
          <w:sz w:val="24"/>
          <w:szCs w:val="24"/>
          <w:lang w:val="sr-Latn-CS"/>
        </w:rPr>
        <w:t>.</w:t>
      </w:r>
      <w:r>
        <w:rPr>
          <w:sz w:val="24"/>
          <w:szCs w:val="24"/>
          <w:lang w:val="sr-Latn-CS"/>
        </w:rPr>
        <w:t>К</w:t>
      </w:r>
      <w:r w:rsidRPr="00EF1C9F">
        <w:rPr>
          <w:sz w:val="24"/>
          <w:szCs w:val="24"/>
          <w:lang w:val="sr-Latn-CS"/>
        </w:rPr>
        <w:t xml:space="preserve">. </w:t>
      </w:r>
      <w:r>
        <w:rPr>
          <w:sz w:val="24"/>
          <w:szCs w:val="24"/>
          <w:lang w:val="sr-Latn-CS"/>
        </w:rPr>
        <w:t>пролазила</w:t>
      </w:r>
      <w:r w:rsidRPr="00EF1C9F">
        <w:rPr>
          <w:sz w:val="24"/>
          <w:szCs w:val="24"/>
          <w:lang w:val="sr-Latn-CS"/>
        </w:rPr>
        <w:t xml:space="preserve"> </w:t>
      </w:r>
      <w:r>
        <w:rPr>
          <w:sz w:val="24"/>
          <w:szCs w:val="24"/>
          <w:lang w:val="sr-Latn-CS"/>
        </w:rPr>
        <w:t>кроз</w:t>
      </w:r>
      <w:r w:rsidRPr="00EF1C9F">
        <w:rPr>
          <w:sz w:val="24"/>
          <w:szCs w:val="24"/>
          <w:lang w:val="sr-Latn-CS"/>
        </w:rPr>
        <w:t xml:space="preserve"> </w:t>
      </w:r>
      <w:r>
        <w:rPr>
          <w:sz w:val="24"/>
          <w:szCs w:val="24"/>
          <w:lang w:val="sr-Latn-CS"/>
        </w:rPr>
        <w:t>зону</w:t>
      </w:r>
      <w:r w:rsidRPr="00EF1C9F">
        <w:rPr>
          <w:sz w:val="24"/>
          <w:szCs w:val="24"/>
          <w:lang w:val="sr-Latn-CS"/>
        </w:rPr>
        <w:t xml:space="preserve"> </w:t>
      </w:r>
      <w:r>
        <w:rPr>
          <w:sz w:val="24"/>
          <w:szCs w:val="24"/>
          <w:lang w:val="sr-Latn-CS"/>
        </w:rPr>
        <w:t>гробља</w:t>
      </w:r>
      <w:r w:rsidRPr="00EF1C9F">
        <w:rPr>
          <w:sz w:val="24"/>
          <w:szCs w:val="24"/>
          <w:lang w:val="sr-Latn-CS"/>
        </w:rPr>
        <w:t xml:space="preserve">, </w:t>
      </w:r>
      <w:r>
        <w:rPr>
          <w:sz w:val="24"/>
          <w:szCs w:val="24"/>
          <w:lang w:val="sr-Latn-CS"/>
        </w:rPr>
        <w:t>затим</w:t>
      </w:r>
      <w:r w:rsidRPr="00EF1C9F">
        <w:rPr>
          <w:sz w:val="24"/>
          <w:szCs w:val="24"/>
          <w:lang w:val="sr-Latn-CS"/>
        </w:rPr>
        <w:t xml:space="preserve"> </w:t>
      </w:r>
      <w:r>
        <w:rPr>
          <w:sz w:val="24"/>
          <w:szCs w:val="24"/>
          <w:lang w:val="sr-Latn-CS"/>
        </w:rPr>
        <w:t>је</w:t>
      </w:r>
      <w:r w:rsidRPr="00EF1C9F">
        <w:rPr>
          <w:sz w:val="24"/>
          <w:szCs w:val="24"/>
          <w:lang w:val="sr-Latn-CS"/>
        </w:rPr>
        <w:t xml:space="preserve"> </w:t>
      </w:r>
      <w:r>
        <w:rPr>
          <w:sz w:val="24"/>
          <w:szCs w:val="24"/>
          <w:lang w:val="sr-Latn-CS"/>
        </w:rPr>
        <w:t>била</w:t>
      </w:r>
      <w:r w:rsidRPr="00EF1C9F">
        <w:rPr>
          <w:sz w:val="24"/>
          <w:szCs w:val="24"/>
          <w:lang w:val="sr-Latn-CS"/>
        </w:rPr>
        <w:t xml:space="preserve"> </w:t>
      </w:r>
      <w:r>
        <w:rPr>
          <w:sz w:val="24"/>
          <w:szCs w:val="24"/>
          <w:lang w:val="sr-Latn-CS"/>
        </w:rPr>
        <w:t>у</w:t>
      </w:r>
      <w:r w:rsidRPr="00EF1C9F">
        <w:rPr>
          <w:sz w:val="24"/>
          <w:szCs w:val="24"/>
          <w:lang w:val="sr-Latn-CS"/>
        </w:rPr>
        <w:t xml:space="preserve"> </w:t>
      </w:r>
      <w:r>
        <w:rPr>
          <w:sz w:val="24"/>
          <w:szCs w:val="24"/>
          <w:lang w:val="sr-Latn-CS"/>
        </w:rPr>
        <w:t>колизији</w:t>
      </w:r>
      <w:r w:rsidRPr="00EF1C9F">
        <w:rPr>
          <w:sz w:val="24"/>
          <w:szCs w:val="24"/>
          <w:lang w:val="sr-Latn-CS"/>
        </w:rPr>
        <w:t xml:space="preserve"> </w:t>
      </w:r>
      <w:r>
        <w:rPr>
          <w:sz w:val="24"/>
          <w:szCs w:val="24"/>
          <w:lang w:val="sr-Latn-CS"/>
        </w:rPr>
        <w:t>са</w:t>
      </w:r>
      <w:r w:rsidRPr="00EF1C9F">
        <w:rPr>
          <w:sz w:val="24"/>
          <w:szCs w:val="24"/>
          <w:lang w:val="sr-Latn-CS"/>
        </w:rPr>
        <w:t xml:space="preserve"> </w:t>
      </w:r>
      <w:r>
        <w:rPr>
          <w:sz w:val="24"/>
          <w:szCs w:val="24"/>
          <w:lang w:val="sr-Latn-CS"/>
        </w:rPr>
        <w:t>постојећим</w:t>
      </w:r>
      <w:r w:rsidRPr="00EF1C9F">
        <w:rPr>
          <w:sz w:val="24"/>
          <w:szCs w:val="24"/>
          <w:lang w:val="sr-Latn-CS"/>
        </w:rPr>
        <w:t xml:space="preserve"> </w:t>
      </w:r>
      <w:r>
        <w:rPr>
          <w:sz w:val="24"/>
          <w:szCs w:val="24"/>
          <w:lang w:val="sr-Latn-CS"/>
        </w:rPr>
        <w:t>индустријским</w:t>
      </w:r>
      <w:r w:rsidRPr="00EF1C9F">
        <w:rPr>
          <w:sz w:val="24"/>
          <w:szCs w:val="24"/>
          <w:lang w:val="sr-Latn-CS"/>
        </w:rPr>
        <w:t xml:space="preserve"> </w:t>
      </w:r>
      <w:r>
        <w:rPr>
          <w:sz w:val="24"/>
          <w:szCs w:val="24"/>
          <w:lang w:val="sr-Latn-CS"/>
        </w:rPr>
        <w:t>и</w:t>
      </w:r>
      <w:r w:rsidRPr="00EF1C9F">
        <w:rPr>
          <w:sz w:val="24"/>
          <w:szCs w:val="24"/>
          <w:lang w:val="sr-Latn-CS"/>
        </w:rPr>
        <w:t xml:space="preserve"> </w:t>
      </w:r>
      <w:r>
        <w:rPr>
          <w:sz w:val="24"/>
          <w:szCs w:val="24"/>
          <w:lang w:val="sr-Latn-CS"/>
        </w:rPr>
        <w:t>стамбеним</w:t>
      </w:r>
      <w:r w:rsidRPr="00EF1C9F">
        <w:rPr>
          <w:sz w:val="24"/>
          <w:szCs w:val="24"/>
          <w:lang w:val="sr-Latn-CS"/>
        </w:rPr>
        <w:t xml:space="preserve"> </w:t>
      </w:r>
      <w:r>
        <w:rPr>
          <w:sz w:val="24"/>
          <w:szCs w:val="24"/>
          <w:lang w:val="sr-Latn-CS"/>
        </w:rPr>
        <w:t>објектима</w:t>
      </w:r>
      <w:r w:rsidRPr="00EF1C9F">
        <w:rPr>
          <w:sz w:val="24"/>
          <w:szCs w:val="24"/>
          <w:lang w:val="sr-Latn-CS"/>
        </w:rPr>
        <w:t xml:space="preserve">, </w:t>
      </w:r>
      <w:r>
        <w:rPr>
          <w:sz w:val="24"/>
          <w:szCs w:val="24"/>
          <w:lang w:val="sr-Latn-CS"/>
        </w:rPr>
        <w:t>а</w:t>
      </w:r>
      <w:r w:rsidRPr="00EF1C9F">
        <w:rPr>
          <w:sz w:val="24"/>
          <w:szCs w:val="24"/>
          <w:lang w:val="sr-Latn-CS"/>
        </w:rPr>
        <w:t xml:space="preserve"> </w:t>
      </w:r>
      <w:r>
        <w:rPr>
          <w:sz w:val="24"/>
          <w:szCs w:val="24"/>
          <w:lang w:val="sr-Latn-CS"/>
        </w:rPr>
        <w:t>уз</w:t>
      </w:r>
      <w:r w:rsidRPr="00EF1C9F">
        <w:rPr>
          <w:sz w:val="24"/>
          <w:szCs w:val="24"/>
          <w:lang w:val="sr-Latn-CS"/>
        </w:rPr>
        <w:t xml:space="preserve"> </w:t>
      </w:r>
      <w:r>
        <w:rPr>
          <w:sz w:val="24"/>
          <w:szCs w:val="24"/>
          <w:lang w:val="sr-Latn-CS"/>
        </w:rPr>
        <w:t>то</w:t>
      </w:r>
      <w:r w:rsidRPr="00EF1C9F">
        <w:rPr>
          <w:sz w:val="24"/>
          <w:szCs w:val="24"/>
          <w:lang w:val="sr-Latn-CS"/>
        </w:rPr>
        <w:t xml:space="preserve"> </w:t>
      </w:r>
      <w:r>
        <w:rPr>
          <w:sz w:val="24"/>
          <w:szCs w:val="24"/>
          <w:lang w:val="sr-Latn-CS"/>
        </w:rPr>
        <w:t>је</w:t>
      </w:r>
      <w:r w:rsidRPr="00EF1C9F">
        <w:rPr>
          <w:sz w:val="24"/>
          <w:szCs w:val="24"/>
          <w:lang w:val="sr-Latn-CS"/>
        </w:rPr>
        <w:t xml:space="preserve"> </w:t>
      </w:r>
      <w:r>
        <w:rPr>
          <w:sz w:val="24"/>
          <w:szCs w:val="24"/>
          <w:lang w:val="sr-Latn-CS"/>
        </w:rPr>
        <w:t>била</w:t>
      </w:r>
      <w:r w:rsidRPr="00EF1C9F">
        <w:rPr>
          <w:sz w:val="24"/>
          <w:szCs w:val="24"/>
          <w:lang w:val="sr-Latn-CS"/>
        </w:rPr>
        <w:t xml:space="preserve"> </w:t>
      </w:r>
      <w:r>
        <w:rPr>
          <w:sz w:val="24"/>
          <w:szCs w:val="24"/>
          <w:lang w:val="sr-Latn-CS"/>
        </w:rPr>
        <w:t>и</w:t>
      </w:r>
      <w:r w:rsidRPr="00EF1C9F">
        <w:rPr>
          <w:sz w:val="24"/>
          <w:szCs w:val="24"/>
          <w:lang w:val="sr-Latn-CS"/>
        </w:rPr>
        <w:t xml:space="preserve"> </w:t>
      </w:r>
      <w:r>
        <w:rPr>
          <w:sz w:val="24"/>
          <w:szCs w:val="24"/>
          <w:lang w:val="sr-Latn-CS"/>
        </w:rPr>
        <w:t>мала</w:t>
      </w:r>
      <w:r w:rsidRPr="00EF1C9F">
        <w:rPr>
          <w:sz w:val="24"/>
          <w:szCs w:val="24"/>
          <w:lang w:val="sr-Latn-CS"/>
        </w:rPr>
        <w:t xml:space="preserve"> </w:t>
      </w:r>
      <w:r>
        <w:rPr>
          <w:sz w:val="24"/>
          <w:szCs w:val="24"/>
          <w:lang w:val="sr-Latn-CS"/>
        </w:rPr>
        <w:t>удаљеност</w:t>
      </w:r>
      <w:r w:rsidRPr="00EF1C9F">
        <w:rPr>
          <w:sz w:val="24"/>
          <w:szCs w:val="24"/>
          <w:lang w:val="sr-Latn-CS"/>
        </w:rPr>
        <w:t xml:space="preserve"> </w:t>
      </w:r>
      <w:r>
        <w:rPr>
          <w:sz w:val="24"/>
          <w:szCs w:val="24"/>
          <w:lang w:val="sr-Latn-CS"/>
        </w:rPr>
        <w:t>од</w:t>
      </w:r>
      <w:r w:rsidRPr="00EF1C9F">
        <w:rPr>
          <w:sz w:val="24"/>
          <w:szCs w:val="24"/>
          <w:lang w:val="sr-Latn-CS"/>
        </w:rPr>
        <w:t xml:space="preserve"> </w:t>
      </w:r>
      <w:r>
        <w:rPr>
          <w:sz w:val="24"/>
          <w:szCs w:val="24"/>
          <w:lang w:val="sr-Latn-CS"/>
        </w:rPr>
        <w:t>пројектоване</w:t>
      </w:r>
      <w:r w:rsidRPr="00EF1C9F">
        <w:rPr>
          <w:sz w:val="24"/>
          <w:szCs w:val="24"/>
          <w:lang w:val="sr-Latn-CS"/>
        </w:rPr>
        <w:t xml:space="preserve"> </w:t>
      </w:r>
      <w:r>
        <w:rPr>
          <w:sz w:val="24"/>
          <w:szCs w:val="24"/>
          <w:lang w:val="sr-Latn-CS"/>
        </w:rPr>
        <w:t>обилазнице</w:t>
      </w:r>
      <w:r w:rsidRPr="00EF1C9F">
        <w:rPr>
          <w:sz w:val="24"/>
          <w:szCs w:val="24"/>
          <w:lang w:val="sr-Latn-CS"/>
        </w:rPr>
        <w:t xml:space="preserve"> </w:t>
      </w:r>
      <w:r>
        <w:rPr>
          <w:sz w:val="24"/>
          <w:szCs w:val="24"/>
          <w:lang w:val="sr-Latn-CS"/>
        </w:rPr>
        <w:t>Гацка</w:t>
      </w:r>
      <w:r w:rsidRPr="00EF1C9F">
        <w:rPr>
          <w:sz w:val="24"/>
          <w:szCs w:val="24"/>
          <w:lang w:val="sr-Latn-CS"/>
        </w:rPr>
        <w:t xml:space="preserve">. </w:t>
      </w:r>
      <w:r>
        <w:rPr>
          <w:sz w:val="24"/>
          <w:szCs w:val="24"/>
          <w:lang w:val="sr-Latn-CS"/>
        </w:rPr>
        <w:t>Наведеном</w:t>
      </w:r>
      <w:r w:rsidRPr="00EF1C9F">
        <w:rPr>
          <w:sz w:val="24"/>
          <w:szCs w:val="24"/>
          <w:lang w:val="sr-Latn-CS"/>
        </w:rPr>
        <w:t xml:space="preserve"> </w:t>
      </w:r>
      <w:r>
        <w:rPr>
          <w:sz w:val="24"/>
          <w:szCs w:val="24"/>
          <w:lang w:val="sr-Latn-CS"/>
        </w:rPr>
        <w:t>промјеном</w:t>
      </w:r>
      <w:r w:rsidRPr="00EF1C9F">
        <w:rPr>
          <w:sz w:val="24"/>
          <w:szCs w:val="24"/>
          <w:lang w:val="sr-Latn-CS"/>
        </w:rPr>
        <w:t xml:space="preserve"> </w:t>
      </w:r>
      <w:r>
        <w:rPr>
          <w:sz w:val="24"/>
          <w:szCs w:val="24"/>
          <w:lang w:val="sr-Latn-CS"/>
        </w:rPr>
        <w:t>трасе</w:t>
      </w:r>
      <w:r w:rsidRPr="00EF1C9F">
        <w:rPr>
          <w:sz w:val="24"/>
          <w:szCs w:val="24"/>
          <w:lang w:val="sr-Latn-CS"/>
        </w:rPr>
        <w:t xml:space="preserve"> </w:t>
      </w:r>
      <w:r>
        <w:rPr>
          <w:sz w:val="24"/>
          <w:szCs w:val="24"/>
          <w:lang w:val="sr-Latn-CS"/>
        </w:rPr>
        <w:t>канала</w:t>
      </w:r>
      <w:r w:rsidRPr="00EF1C9F">
        <w:rPr>
          <w:sz w:val="24"/>
          <w:szCs w:val="24"/>
          <w:lang w:val="sr-Latn-CS"/>
        </w:rPr>
        <w:t xml:space="preserve"> </w:t>
      </w:r>
      <w:r>
        <w:rPr>
          <w:sz w:val="24"/>
          <w:szCs w:val="24"/>
          <w:lang w:val="sr-Latn-CS"/>
        </w:rPr>
        <w:t>је</w:t>
      </w:r>
      <w:r w:rsidRPr="00EF1C9F">
        <w:rPr>
          <w:sz w:val="24"/>
          <w:szCs w:val="24"/>
          <w:lang w:val="sr-Latn-CS"/>
        </w:rPr>
        <w:t xml:space="preserve"> </w:t>
      </w:r>
      <w:r>
        <w:rPr>
          <w:sz w:val="24"/>
          <w:szCs w:val="24"/>
          <w:lang w:val="sr-Latn-CS"/>
        </w:rPr>
        <w:t>повећан</w:t>
      </w:r>
      <w:r w:rsidRPr="00EF1C9F">
        <w:rPr>
          <w:sz w:val="24"/>
          <w:szCs w:val="24"/>
          <w:lang w:val="sr-Latn-CS"/>
        </w:rPr>
        <w:t xml:space="preserve"> </w:t>
      </w:r>
      <w:r>
        <w:rPr>
          <w:sz w:val="24"/>
          <w:szCs w:val="24"/>
          <w:lang w:val="sr-Latn-CS"/>
        </w:rPr>
        <w:t>заштитни</w:t>
      </w:r>
      <w:r w:rsidRPr="00EF1C9F">
        <w:rPr>
          <w:sz w:val="24"/>
          <w:szCs w:val="24"/>
          <w:lang w:val="sr-Latn-CS"/>
        </w:rPr>
        <w:t xml:space="preserve"> </w:t>
      </w:r>
      <w:r>
        <w:rPr>
          <w:sz w:val="24"/>
          <w:szCs w:val="24"/>
          <w:lang w:val="sr-Latn-CS"/>
        </w:rPr>
        <w:t>појас</w:t>
      </w:r>
      <w:r w:rsidRPr="00EF1C9F">
        <w:rPr>
          <w:sz w:val="24"/>
          <w:szCs w:val="24"/>
          <w:lang w:val="sr-Latn-CS"/>
        </w:rPr>
        <w:t xml:space="preserve"> </w:t>
      </w:r>
      <w:r>
        <w:rPr>
          <w:sz w:val="24"/>
          <w:szCs w:val="24"/>
          <w:lang w:val="sr-Latn-CS"/>
        </w:rPr>
        <w:t>између</w:t>
      </w:r>
      <w:r w:rsidRPr="00EF1C9F">
        <w:rPr>
          <w:sz w:val="24"/>
          <w:szCs w:val="24"/>
          <w:lang w:val="sr-Latn-CS"/>
        </w:rPr>
        <w:t xml:space="preserve"> </w:t>
      </w:r>
      <w:r>
        <w:rPr>
          <w:sz w:val="24"/>
          <w:szCs w:val="24"/>
          <w:lang w:val="sr-Latn-CS"/>
        </w:rPr>
        <w:t>рудника</w:t>
      </w:r>
      <w:r w:rsidRPr="00EF1C9F">
        <w:rPr>
          <w:sz w:val="24"/>
          <w:szCs w:val="24"/>
          <w:lang w:val="sr-Latn-CS"/>
        </w:rPr>
        <w:t xml:space="preserve"> </w:t>
      </w:r>
      <w:r>
        <w:rPr>
          <w:sz w:val="24"/>
          <w:szCs w:val="24"/>
          <w:lang w:val="sr-Latn-CS"/>
        </w:rPr>
        <w:t>и</w:t>
      </w:r>
      <w:r w:rsidRPr="00EF1C9F">
        <w:rPr>
          <w:sz w:val="24"/>
          <w:szCs w:val="24"/>
          <w:lang w:val="sr-Latn-CS"/>
        </w:rPr>
        <w:t xml:space="preserve"> </w:t>
      </w:r>
      <w:r>
        <w:rPr>
          <w:sz w:val="24"/>
          <w:szCs w:val="24"/>
          <w:lang w:val="sr-Latn-CS"/>
        </w:rPr>
        <w:t>града</w:t>
      </w:r>
      <w:r w:rsidRPr="00EF1C9F">
        <w:rPr>
          <w:sz w:val="24"/>
          <w:szCs w:val="24"/>
          <w:lang w:val="sr-Latn-CS"/>
        </w:rPr>
        <w:t xml:space="preserve"> </w:t>
      </w:r>
      <w:r>
        <w:rPr>
          <w:sz w:val="24"/>
          <w:szCs w:val="24"/>
          <w:lang w:val="sr-Latn-CS"/>
        </w:rPr>
        <w:t>за</w:t>
      </w:r>
      <w:r w:rsidRPr="00EF1C9F">
        <w:rPr>
          <w:sz w:val="24"/>
          <w:szCs w:val="24"/>
          <w:lang w:val="sr-Latn-CS"/>
        </w:rPr>
        <w:t xml:space="preserve"> </w:t>
      </w:r>
      <w:r>
        <w:rPr>
          <w:sz w:val="24"/>
          <w:szCs w:val="24"/>
          <w:lang w:val="sr-Latn-CS"/>
        </w:rPr>
        <w:t>више</w:t>
      </w:r>
      <w:r w:rsidRPr="00EF1C9F">
        <w:rPr>
          <w:sz w:val="24"/>
          <w:szCs w:val="24"/>
          <w:lang w:val="sr-Latn-CS"/>
        </w:rPr>
        <w:t xml:space="preserve"> </w:t>
      </w:r>
      <w:r>
        <w:rPr>
          <w:sz w:val="24"/>
          <w:szCs w:val="24"/>
          <w:lang w:val="sr-Latn-CS"/>
        </w:rPr>
        <w:t>од</w:t>
      </w:r>
      <w:r w:rsidRPr="00EF1C9F">
        <w:rPr>
          <w:sz w:val="24"/>
          <w:szCs w:val="24"/>
          <w:lang w:val="sr-Latn-CS"/>
        </w:rPr>
        <w:t xml:space="preserve"> 200 </w:t>
      </w:r>
      <w:r>
        <w:rPr>
          <w:sz w:val="24"/>
          <w:szCs w:val="24"/>
          <w:lang w:val="sr-Latn-CS"/>
        </w:rPr>
        <w:t>m</w:t>
      </w:r>
      <w:r w:rsidRPr="00EF1C9F">
        <w:rPr>
          <w:sz w:val="24"/>
          <w:szCs w:val="24"/>
          <w:lang w:val="sr-Latn-CS"/>
        </w:rPr>
        <w:t xml:space="preserve">, </w:t>
      </w:r>
      <w:r>
        <w:rPr>
          <w:sz w:val="24"/>
          <w:szCs w:val="24"/>
          <w:lang w:val="sr-Latn-CS"/>
        </w:rPr>
        <w:t>затим</w:t>
      </w:r>
      <w:r w:rsidRPr="00EF1C9F">
        <w:rPr>
          <w:sz w:val="24"/>
          <w:szCs w:val="24"/>
          <w:lang w:val="sr-Latn-CS"/>
        </w:rPr>
        <w:t xml:space="preserve"> </w:t>
      </w:r>
      <w:r>
        <w:rPr>
          <w:sz w:val="24"/>
          <w:szCs w:val="24"/>
          <w:lang w:val="sr-Latn-CS"/>
        </w:rPr>
        <w:t>је</w:t>
      </w:r>
      <w:r w:rsidRPr="00EF1C9F">
        <w:rPr>
          <w:sz w:val="24"/>
          <w:szCs w:val="24"/>
          <w:lang w:val="sr-Latn-CS"/>
        </w:rPr>
        <w:t xml:space="preserve"> </w:t>
      </w:r>
      <w:r>
        <w:rPr>
          <w:sz w:val="24"/>
          <w:szCs w:val="24"/>
          <w:lang w:val="sr-Latn-CS"/>
        </w:rPr>
        <w:t>избјегнуто</w:t>
      </w:r>
      <w:r w:rsidRPr="00EF1C9F">
        <w:rPr>
          <w:sz w:val="24"/>
          <w:szCs w:val="24"/>
          <w:lang w:val="sr-Latn-CS"/>
        </w:rPr>
        <w:t xml:space="preserve"> </w:t>
      </w:r>
      <w:r>
        <w:rPr>
          <w:sz w:val="24"/>
          <w:szCs w:val="24"/>
          <w:lang w:val="sr-Latn-CS"/>
        </w:rPr>
        <w:t>измјештање</w:t>
      </w:r>
      <w:r w:rsidRPr="00EF1C9F">
        <w:rPr>
          <w:sz w:val="24"/>
          <w:szCs w:val="24"/>
          <w:lang w:val="sr-Latn-CS"/>
        </w:rPr>
        <w:t xml:space="preserve"> </w:t>
      </w:r>
      <w:r>
        <w:rPr>
          <w:sz w:val="24"/>
          <w:szCs w:val="24"/>
          <w:lang w:val="sr-Latn-CS"/>
        </w:rPr>
        <w:t>главне</w:t>
      </w:r>
      <w:r w:rsidRPr="00EF1C9F">
        <w:rPr>
          <w:sz w:val="24"/>
          <w:szCs w:val="24"/>
          <w:lang w:val="sr-Latn-CS"/>
        </w:rPr>
        <w:t xml:space="preserve"> </w:t>
      </w:r>
      <w:r>
        <w:rPr>
          <w:sz w:val="24"/>
          <w:szCs w:val="24"/>
          <w:lang w:val="sr-Latn-CS"/>
        </w:rPr>
        <w:t>трафо</w:t>
      </w:r>
      <w:r w:rsidRPr="00EF1C9F">
        <w:rPr>
          <w:sz w:val="24"/>
          <w:szCs w:val="24"/>
          <w:lang w:val="sr-Latn-CS"/>
        </w:rPr>
        <w:t xml:space="preserve"> </w:t>
      </w:r>
      <w:r>
        <w:rPr>
          <w:sz w:val="24"/>
          <w:szCs w:val="24"/>
          <w:lang w:val="sr-Latn-CS"/>
        </w:rPr>
        <w:t>станице</w:t>
      </w:r>
      <w:r w:rsidRPr="00EF1C9F">
        <w:rPr>
          <w:sz w:val="24"/>
          <w:szCs w:val="24"/>
          <w:lang w:val="sr-Latn-CS"/>
        </w:rPr>
        <w:t xml:space="preserve">, 35 </w:t>
      </w:r>
      <w:r>
        <w:rPr>
          <w:sz w:val="24"/>
          <w:szCs w:val="24"/>
          <w:lang w:val="sr-Latn-CS"/>
        </w:rPr>
        <w:t>kV</w:t>
      </w:r>
      <w:r w:rsidRPr="00EF1C9F">
        <w:rPr>
          <w:sz w:val="24"/>
          <w:szCs w:val="24"/>
          <w:lang w:val="sr-Latn-CS"/>
        </w:rPr>
        <w:t xml:space="preserve"> </w:t>
      </w:r>
      <w:r>
        <w:rPr>
          <w:sz w:val="24"/>
          <w:szCs w:val="24"/>
          <w:lang w:val="sr-Latn-CS"/>
        </w:rPr>
        <w:t>далековода</w:t>
      </w:r>
      <w:r w:rsidRPr="00EF1C9F">
        <w:rPr>
          <w:sz w:val="24"/>
          <w:szCs w:val="24"/>
          <w:lang w:val="sr-Latn-CS"/>
        </w:rPr>
        <w:t xml:space="preserve">, </w:t>
      </w:r>
      <w:r>
        <w:rPr>
          <w:sz w:val="24"/>
          <w:szCs w:val="24"/>
          <w:lang w:val="sr-Latn-CS"/>
        </w:rPr>
        <w:t>и</w:t>
      </w:r>
      <w:r w:rsidRPr="00EF1C9F">
        <w:rPr>
          <w:sz w:val="24"/>
          <w:szCs w:val="24"/>
          <w:lang w:val="sr-Latn-CS"/>
        </w:rPr>
        <w:t xml:space="preserve"> </w:t>
      </w:r>
      <w:r>
        <w:rPr>
          <w:sz w:val="24"/>
          <w:szCs w:val="24"/>
          <w:lang w:val="sr-Latn-CS"/>
        </w:rPr>
        <w:t>постигнут</w:t>
      </w:r>
      <w:r w:rsidRPr="00EF1C9F">
        <w:rPr>
          <w:sz w:val="24"/>
          <w:szCs w:val="24"/>
          <w:lang w:val="sr-Latn-CS"/>
        </w:rPr>
        <w:t xml:space="preserve"> </w:t>
      </w:r>
      <w:r>
        <w:rPr>
          <w:sz w:val="24"/>
          <w:szCs w:val="24"/>
          <w:lang w:val="sr-Latn-CS"/>
        </w:rPr>
        <w:t>је</w:t>
      </w:r>
      <w:r w:rsidRPr="00EF1C9F">
        <w:rPr>
          <w:sz w:val="24"/>
          <w:szCs w:val="24"/>
          <w:lang w:val="sr-Latn-CS"/>
        </w:rPr>
        <w:t xml:space="preserve"> </w:t>
      </w:r>
      <w:r>
        <w:rPr>
          <w:sz w:val="24"/>
          <w:szCs w:val="24"/>
          <w:lang w:val="sr-Latn-CS"/>
        </w:rPr>
        <w:t>довољан</w:t>
      </w:r>
      <w:r w:rsidRPr="00EF1C9F">
        <w:rPr>
          <w:sz w:val="24"/>
          <w:szCs w:val="24"/>
          <w:lang w:val="sr-Latn-CS"/>
        </w:rPr>
        <w:t xml:space="preserve"> </w:t>
      </w:r>
      <w:r>
        <w:rPr>
          <w:sz w:val="24"/>
          <w:szCs w:val="24"/>
          <w:lang w:val="sr-Latn-CS"/>
        </w:rPr>
        <w:t>размак</w:t>
      </w:r>
      <w:r w:rsidRPr="00EF1C9F">
        <w:rPr>
          <w:sz w:val="24"/>
          <w:szCs w:val="24"/>
          <w:lang w:val="sr-Latn-CS"/>
        </w:rPr>
        <w:t xml:space="preserve"> </w:t>
      </w:r>
      <w:r>
        <w:rPr>
          <w:sz w:val="24"/>
          <w:szCs w:val="24"/>
          <w:lang w:val="sr-Latn-CS"/>
        </w:rPr>
        <w:t>између</w:t>
      </w:r>
      <w:r w:rsidRPr="00EF1C9F">
        <w:rPr>
          <w:sz w:val="24"/>
          <w:szCs w:val="24"/>
          <w:lang w:val="sr-Latn-CS"/>
        </w:rPr>
        <w:t xml:space="preserve"> </w:t>
      </w:r>
      <w:r>
        <w:rPr>
          <w:sz w:val="24"/>
          <w:szCs w:val="24"/>
          <w:lang w:val="sr-Latn-CS"/>
        </w:rPr>
        <w:t>пројектоване</w:t>
      </w:r>
      <w:r w:rsidRPr="00EF1C9F">
        <w:rPr>
          <w:sz w:val="24"/>
          <w:szCs w:val="24"/>
          <w:lang w:val="sr-Latn-CS"/>
        </w:rPr>
        <w:t xml:space="preserve"> </w:t>
      </w:r>
      <w:r>
        <w:rPr>
          <w:sz w:val="24"/>
          <w:szCs w:val="24"/>
          <w:lang w:val="sr-Latn-CS"/>
        </w:rPr>
        <w:t>обилазнице</w:t>
      </w:r>
      <w:r w:rsidRPr="00EF1C9F">
        <w:rPr>
          <w:sz w:val="24"/>
          <w:szCs w:val="24"/>
          <w:lang w:val="sr-Latn-CS"/>
        </w:rPr>
        <w:t xml:space="preserve"> </w:t>
      </w:r>
      <w:r>
        <w:rPr>
          <w:sz w:val="24"/>
          <w:szCs w:val="24"/>
          <w:lang w:val="sr-Latn-CS"/>
        </w:rPr>
        <w:t>града</w:t>
      </w:r>
      <w:r w:rsidRPr="00EF1C9F">
        <w:rPr>
          <w:sz w:val="24"/>
          <w:szCs w:val="24"/>
          <w:lang w:val="sr-Latn-CS"/>
        </w:rPr>
        <w:t xml:space="preserve"> </w:t>
      </w:r>
      <w:r>
        <w:rPr>
          <w:sz w:val="24"/>
          <w:szCs w:val="24"/>
          <w:lang w:val="sr-Latn-CS"/>
        </w:rPr>
        <w:t>и</w:t>
      </w:r>
      <w:r w:rsidRPr="00EF1C9F">
        <w:rPr>
          <w:sz w:val="24"/>
          <w:szCs w:val="24"/>
          <w:lang w:val="sr-Latn-CS"/>
        </w:rPr>
        <w:t xml:space="preserve"> </w:t>
      </w:r>
      <w:r>
        <w:rPr>
          <w:sz w:val="24"/>
          <w:szCs w:val="24"/>
          <w:lang w:val="sr-Latn-CS"/>
        </w:rPr>
        <w:t>планираног</w:t>
      </w:r>
      <w:r w:rsidRPr="00EF1C9F">
        <w:rPr>
          <w:sz w:val="24"/>
          <w:szCs w:val="24"/>
          <w:lang w:val="sr-Latn-CS"/>
        </w:rPr>
        <w:t xml:space="preserve"> </w:t>
      </w:r>
      <w:r>
        <w:rPr>
          <w:sz w:val="24"/>
          <w:szCs w:val="24"/>
          <w:lang w:val="sr-Latn-CS"/>
        </w:rPr>
        <w:t>канала</w:t>
      </w:r>
    </w:p>
    <w:p w:rsidR="001B63BA" w:rsidRPr="00C22102" w:rsidRDefault="001B63BA" w:rsidP="001B63BA">
      <w:pPr>
        <w:spacing w:line="23" w:lineRule="atLeast"/>
        <w:jc w:val="both"/>
        <w:rPr>
          <w:sz w:val="24"/>
          <w:szCs w:val="24"/>
          <w:lang w:val="sr-Cyrl-RS"/>
        </w:rPr>
      </w:pPr>
      <w:r>
        <w:rPr>
          <w:sz w:val="24"/>
          <w:szCs w:val="24"/>
          <w:lang w:val="hr-HR"/>
        </w:rPr>
        <w:t>За</w:t>
      </w:r>
      <w:r w:rsidRPr="00C22102">
        <w:rPr>
          <w:sz w:val="24"/>
          <w:szCs w:val="24"/>
          <w:lang w:val="hr-HR"/>
        </w:rPr>
        <w:t xml:space="preserve"> </w:t>
      </w:r>
      <w:r>
        <w:rPr>
          <w:sz w:val="24"/>
          <w:szCs w:val="24"/>
          <w:lang w:val="hr-HR"/>
        </w:rPr>
        <w:t>потребу</w:t>
      </w:r>
      <w:r w:rsidRPr="00C22102">
        <w:rPr>
          <w:sz w:val="24"/>
          <w:szCs w:val="24"/>
          <w:lang w:val="hr-HR"/>
        </w:rPr>
        <w:t xml:space="preserve"> </w:t>
      </w:r>
      <w:r>
        <w:rPr>
          <w:sz w:val="24"/>
          <w:szCs w:val="24"/>
          <w:lang w:val="hr-HR"/>
        </w:rPr>
        <w:t>ширења</w:t>
      </w:r>
      <w:r w:rsidRPr="00C22102">
        <w:rPr>
          <w:sz w:val="24"/>
          <w:szCs w:val="24"/>
          <w:lang w:val="hr-HR"/>
        </w:rPr>
        <w:t xml:space="preserve"> </w:t>
      </w:r>
      <w:r>
        <w:rPr>
          <w:sz w:val="24"/>
          <w:szCs w:val="24"/>
          <w:lang w:val="hr-HR"/>
        </w:rPr>
        <w:t>рудника</w:t>
      </w:r>
      <w:r w:rsidRPr="00C22102">
        <w:rPr>
          <w:sz w:val="24"/>
          <w:szCs w:val="24"/>
          <w:lang w:val="hr-HR"/>
        </w:rPr>
        <w:t xml:space="preserve"> </w:t>
      </w:r>
      <w:r>
        <w:rPr>
          <w:sz w:val="24"/>
          <w:szCs w:val="24"/>
          <w:lang w:val="hr-HR"/>
        </w:rPr>
        <w:t>демонтиран је</w:t>
      </w:r>
      <w:r w:rsidRPr="00C22102">
        <w:rPr>
          <w:sz w:val="24"/>
          <w:szCs w:val="24"/>
          <w:lang w:val="hr-HR"/>
        </w:rPr>
        <w:t xml:space="preserve"> </w:t>
      </w:r>
      <w:r>
        <w:rPr>
          <w:sz w:val="24"/>
          <w:szCs w:val="24"/>
          <w:lang w:val="sr-Cyrl-RS"/>
        </w:rPr>
        <w:t xml:space="preserve">10 </w:t>
      </w:r>
      <w:r>
        <w:rPr>
          <w:sz w:val="24"/>
          <w:szCs w:val="24"/>
          <w:lang w:val="en-GB"/>
        </w:rPr>
        <w:t>kV</w:t>
      </w:r>
      <w:r>
        <w:rPr>
          <w:sz w:val="24"/>
          <w:szCs w:val="24"/>
          <w:lang w:val="sr-Cyrl-RS"/>
        </w:rPr>
        <w:t xml:space="preserve"> </w:t>
      </w:r>
      <w:r>
        <w:rPr>
          <w:sz w:val="24"/>
          <w:szCs w:val="24"/>
          <w:lang w:val="hr-HR"/>
        </w:rPr>
        <w:t>далековод</w:t>
      </w:r>
      <w:r w:rsidRPr="00C22102">
        <w:rPr>
          <w:sz w:val="24"/>
          <w:szCs w:val="24"/>
          <w:lang w:val="hr-HR"/>
        </w:rPr>
        <w:t xml:space="preserve"> </w:t>
      </w:r>
      <w:r>
        <w:rPr>
          <w:sz w:val="24"/>
          <w:szCs w:val="24"/>
          <w:lang w:val="sr-Cyrl-RS"/>
        </w:rPr>
        <w:t xml:space="preserve">ТС 35/10 </w:t>
      </w:r>
      <w:r>
        <w:rPr>
          <w:sz w:val="24"/>
          <w:szCs w:val="24"/>
          <w:lang w:val="en-GB"/>
        </w:rPr>
        <w:t>kV</w:t>
      </w:r>
      <w:r>
        <w:rPr>
          <w:sz w:val="24"/>
          <w:szCs w:val="24"/>
          <w:lang w:val="sr-Cyrl-RS"/>
        </w:rPr>
        <w:t xml:space="preserve"> Гацко-Кула</w:t>
      </w:r>
      <w:r w:rsidRPr="00C22102">
        <w:rPr>
          <w:sz w:val="24"/>
          <w:szCs w:val="24"/>
          <w:lang w:val="hr-HR"/>
        </w:rPr>
        <w:t xml:space="preserve">, </w:t>
      </w:r>
      <w:r>
        <w:rPr>
          <w:sz w:val="24"/>
          <w:szCs w:val="24"/>
          <w:lang w:val="hr-HR"/>
        </w:rPr>
        <w:t>који</w:t>
      </w:r>
      <w:r w:rsidRPr="00C22102">
        <w:rPr>
          <w:sz w:val="24"/>
          <w:szCs w:val="24"/>
          <w:lang w:val="hr-HR"/>
        </w:rPr>
        <w:t xml:space="preserve"> </w:t>
      </w:r>
      <w:r>
        <w:rPr>
          <w:sz w:val="24"/>
          <w:szCs w:val="24"/>
          <w:lang w:val="hr-HR"/>
        </w:rPr>
        <w:t>је</w:t>
      </w:r>
      <w:r w:rsidRPr="00C22102">
        <w:rPr>
          <w:sz w:val="24"/>
          <w:szCs w:val="24"/>
          <w:lang w:val="hr-HR"/>
        </w:rPr>
        <w:t xml:space="preserve"> </w:t>
      </w:r>
      <w:r>
        <w:rPr>
          <w:sz w:val="24"/>
          <w:szCs w:val="24"/>
          <w:lang w:val="hr-HR"/>
        </w:rPr>
        <w:t>у</w:t>
      </w:r>
      <w:r w:rsidRPr="00C22102">
        <w:rPr>
          <w:sz w:val="24"/>
          <w:szCs w:val="24"/>
          <w:lang w:val="hr-HR"/>
        </w:rPr>
        <w:t xml:space="preserve"> </w:t>
      </w:r>
      <w:r>
        <w:rPr>
          <w:sz w:val="24"/>
          <w:szCs w:val="24"/>
          <w:lang w:val="hr-HR"/>
        </w:rPr>
        <w:t>власништву</w:t>
      </w:r>
      <w:r w:rsidRPr="00C22102">
        <w:rPr>
          <w:sz w:val="24"/>
          <w:szCs w:val="24"/>
          <w:lang w:val="hr-HR"/>
        </w:rPr>
        <w:t xml:space="preserve"> </w:t>
      </w:r>
      <w:r>
        <w:rPr>
          <w:sz w:val="24"/>
          <w:szCs w:val="24"/>
          <w:lang w:val="hr-HR"/>
        </w:rPr>
        <w:t>елект</w:t>
      </w:r>
      <w:r>
        <w:rPr>
          <w:sz w:val="24"/>
          <w:szCs w:val="24"/>
          <w:lang w:val="sr-Cyrl-RS"/>
        </w:rPr>
        <w:t>р</w:t>
      </w:r>
      <w:r>
        <w:rPr>
          <w:sz w:val="24"/>
          <w:szCs w:val="24"/>
          <w:lang w:val="hr-HR"/>
        </w:rPr>
        <w:t>одистрибуције</w:t>
      </w:r>
      <w:r w:rsidRPr="00C22102">
        <w:rPr>
          <w:sz w:val="24"/>
          <w:szCs w:val="24"/>
          <w:lang w:val="hr-HR"/>
        </w:rPr>
        <w:t xml:space="preserve">. </w:t>
      </w:r>
      <w:r>
        <w:rPr>
          <w:sz w:val="24"/>
          <w:szCs w:val="24"/>
          <w:lang w:val="hr-HR"/>
        </w:rPr>
        <w:t>У</w:t>
      </w:r>
      <w:r w:rsidRPr="00C22102">
        <w:rPr>
          <w:sz w:val="24"/>
          <w:szCs w:val="24"/>
          <w:lang w:val="hr-HR"/>
        </w:rPr>
        <w:t xml:space="preserve"> </w:t>
      </w:r>
      <w:r>
        <w:rPr>
          <w:sz w:val="24"/>
          <w:szCs w:val="24"/>
          <w:lang w:val="hr-HR"/>
        </w:rPr>
        <w:t>циљу</w:t>
      </w:r>
      <w:r w:rsidRPr="00C22102">
        <w:rPr>
          <w:sz w:val="24"/>
          <w:szCs w:val="24"/>
          <w:lang w:val="hr-HR"/>
        </w:rPr>
        <w:t xml:space="preserve"> </w:t>
      </w:r>
      <w:r>
        <w:rPr>
          <w:sz w:val="24"/>
          <w:szCs w:val="24"/>
          <w:lang w:val="hr-HR"/>
        </w:rPr>
        <w:t>укидања</w:t>
      </w:r>
      <w:r w:rsidRPr="00C22102">
        <w:rPr>
          <w:sz w:val="24"/>
          <w:szCs w:val="24"/>
          <w:lang w:val="hr-HR"/>
        </w:rPr>
        <w:t xml:space="preserve"> </w:t>
      </w:r>
      <w:r>
        <w:rPr>
          <w:sz w:val="24"/>
          <w:szCs w:val="24"/>
          <w:lang w:val="hr-HR"/>
        </w:rPr>
        <w:t>овог</w:t>
      </w:r>
      <w:r w:rsidRPr="00C22102">
        <w:rPr>
          <w:sz w:val="24"/>
          <w:szCs w:val="24"/>
          <w:lang w:val="hr-HR"/>
        </w:rPr>
        <w:t xml:space="preserve"> </w:t>
      </w:r>
      <w:r>
        <w:rPr>
          <w:sz w:val="24"/>
          <w:szCs w:val="24"/>
          <w:lang w:val="hr-HR"/>
        </w:rPr>
        <w:t>далековода</w:t>
      </w:r>
      <w:r w:rsidRPr="00C22102">
        <w:rPr>
          <w:sz w:val="24"/>
          <w:szCs w:val="24"/>
          <w:lang w:val="hr-HR"/>
        </w:rPr>
        <w:t xml:space="preserve"> </w:t>
      </w:r>
      <w:r>
        <w:rPr>
          <w:sz w:val="24"/>
          <w:szCs w:val="24"/>
          <w:lang w:val="hr-HR"/>
        </w:rPr>
        <w:t>положен</w:t>
      </w:r>
      <w:r w:rsidRPr="00C22102">
        <w:rPr>
          <w:sz w:val="24"/>
          <w:szCs w:val="24"/>
          <w:lang w:val="hr-HR"/>
        </w:rPr>
        <w:t xml:space="preserve"> </w:t>
      </w:r>
      <w:r>
        <w:rPr>
          <w:sz w:val="24"/>
          <w:szCs w:val="24"/>
          <w:lang w:val="sr-Cyrl-RS"/>
        </w:rPr>
        <w:t xml:space="preserve">је </w:t>
      </w:r>
      <w:r w:rsidRPr="00C22102">
        <w:rPr>
          <w:sz w:val="24"/>
          <w:szCs w:val="24"/>
          <w:lang w:val="hr-HR"/>
        </w:rPr>
        <w:t xml:space="preserve">10(20) </w:t>
      </w:r>
      <w:r>
        <w:rPr>
          <w:sz w:val="24"/>
          <w:szCs w:val="24"/>
          <w:lang w:val="en-GB"/>
        </w:rPr>
        <w:t>kV</w:t>
      </w:r>
      <w:r w:rsidRPr="00C22102">
        <w:rPr>
          <w:sz w:val="24"/>
          <w:szCs w:val="24"/>
          <w:lang w:val="hr-HR"/>
        </w:rPr>
        <w:t xml:space="preserve"> </w:t>
      </w:r>
      <w:r>
        <w:rPr>
          <w:sz w:val="24"/>
          <w:szCs w:val="24"/>
          <w:lang w:val="hr-HR"/>
        </w:rPr>
        <w:t>кабл</w:t>
      </w:r>
      <w:r w:rsidRPr="00C22102">
        <w:rPr>
          <w:sz w:val="24"/>
          <w:szCs w:val="24"/>
          <w:lang w:val="hr-HR"/>
        </w:rPr>
        <w:t xml:space="preserve"> </w:t>
      </w:r>
      <w:r>
        <w:rPr>
          <w:sz w:val="24"/>
          <w:szCs w:val="24"/>
          <w:lang w:val="hr-HR"/>
        </w:rPr>
        <w:t>од</w:t>
      </w:r>
      <w:r w:rsidRPr="00C22102">
        <w:rPr>
          <w:sz w:val="24"/>
          <w:szCs w:val="24"/>
          <w:lang w:val="hr-HR"/>
        </w:rPr>
        <w:t xml:space="preserve"> </w:t>
      </w:r>
      <w:r>
        <w:rPr>
          <w:sz w:val="24"/>
          <w:szCs w:val="24"/>
          <w:lang w:val="hr-HR"/>
        </w:rPr>
        <w:t>трафостанице</w:t>
      </w:r>
      <w:r w:rsidRPr="00C22102">
        <w:rPr>
          <w:sz w:val="24"/>
          <w:szCs w:val="24"/>
          <w:lang w:val="hr-HR"/>
        </w:rPr>
        <w:t xml:space="preserve"> </w:t>
      </w:r>
      <w:r>
        <w:rPr>
          <w:sz w:val="24"/>
          <w:szCs w:val="24"/>
          <w:lang w:val="hr-HR"/>
        </w:rPr>
        <w:t>ТС</w:t>
      </w:r>
      <w:r w:rsidRPr="00C22102">
        <w:rPr>
          <w:sz w:val="24"/>
          <w:szCs w:val="24"/>
          <w:lang w:val="hr-HR"/>
        </w:rPr>
        <w:t xml:space="preserve"> 10/0.4 </w:t>
      </w:r>
      <w:r>
        <w:rPr>
          <w:sz w:val="24"/>
          <w:szCs w:val="24"/>
          <w:lang w:val="en-GB"/>
        </w:rPr>
        <w:t>kV</w:t>
      </w:r>
      <w:r w:rsidRPr="00C22102">
        <w:rPr>
          <w:sz w:val="24"/>
          <w:szCs w:val="24"/>
          <w:lang w:val="hr-HR"/>
        </w:rPr>
        <w:t xml:space="preserve"> </w:t>
      </w:r>
      <w:r>
        <w:rPr>
          <w:sz w:val="24"/>
          <w:szCs w:val="24"/>
          <w:lang w:val="hr-HR"/>
        </w:rPr>
        <w:t>Врбица</w:t>
      </w:r>
      <w:r w:rsidRPr="00C22102">
        <w:rPr>
          <w:sz w:val="24"/>
          <w:szCs w:val="24"/>
          <w:lang w:val="hr-HR"/>
        </w:rPr>
        <w:t xml:space="preserve"> </w:t>
      </w:r>
      <w:r>
        <w:rPr>
          <w:sz w:val="24"/>
          <w:szCs w:val="24"/>
          <w:lang w:val="hr-HR"/>
        </w:rPr>
        <w:t>до</w:t>
      </w:r>
      <w:r w:rsidRPr="00C22102">
        <w:rPr>
          <w:sz w:val="24"/>
          <w:szCs w:val="24"/>
          <w:lang w:val="hr-HR"/>
        </w:rPr>
        <w:t xml:space="preserve"> </w:t>
      </w:r>
      <w:r>
        <w:rPr>
          <w:sz w:val="24"/>
          <w:szCs w:val="24"/>
          <w:lang w:val="hr-HR"/>
        </w:rPr>
        <w:t>ТС</w:t>
      </w:r>
      <w:r w:rsidRPr="00C22102">
        <w:rPr>
          <w:sz w:val="24"/>
          <w:szCs w:val="24"/>
          <w:lang w:val="hr-HR"/>
        </w:rPr>
        <w:t xml:space="preserve"> 10/0.4 </w:t>
      </w:r>
      <w:r>
        <w:rPr>
          <w:sz w:val="24"/>
          <w:szCs w:val="24"/>
          <w:lang w:val="en-GB"/>
        </w:rPr>
        <w:t>kV</w:t>
      </w:r>
      <w:r w:rsidRPr="00C22102">
        <w:rPr>
          <w:sz w:val="24"/>
          <w:szCs w:val="24"/>
          <w:lang w:val="hr-HR"/>
        </w:rPr>
        <w:t xml:space="preserve"> </w:t>
      </w:r>
      <w:r>
        <w:rPr>
          <w:sz w:val="24"/>
          <w:szCs w:val="24"/>
          <w:lang w:val="hr-HR"/>
        </w:rPr>
        <w:t>Кошута</w:t>
      </w:r>
      <w:r w:rsidRPr="00C22102">
        <w:rPr>
          <w:sz w:val="24"/>
          <w:szCs w:val="24"/>
          <w:lang w:val="hr-HR"/>
        </w:rPr>
        <w:t xml:space="preserve">. </w:t>
      </w:r>
      <w:r>
        <w:rPr>
          <w:sz w:val="24"/>
          <w:szCs w:val="24"/>
          <w:lang w:val="hr-HR"/>
        </w:rPr>
        <w:t>Остали</w:t>
      </w:r>
      <w:r w:rsidRPr="00C22102">
        <w:rPr>
          <w:sz w:val="24"/>
          <w:szCs w:val="24"/>
          <w:lang w:val="hr-HR"/>
        </w:rPr>
        <w:t xml:space="preserve"> </w:t>
      </w:r>
      <w:r>
        <w:rPr>
          <w:sz w:val="24"/>
          <w:szCs w:val="24"/>
          <w:lang w:val="hr-HR"/>
        </w:rPr>
        <w:t>објекти</w:t>
      </w:r>
      <w:r w:rsidRPr="00C22102">
        <w:rPr>
          <w:sz w:val="24"/>
          <w:szCs w:val="24"/>
          <w:lang w:val="hr-HR"/>
        </w:rPr>
        <w:t xml:space="preserve"> </w:t>
      </w:r>
      <w:r>
        <w:rPr>
          <w:sz w:val="24"/>
          <w:szCs w:val="24"/>
          <w:lang w:val="hr-HR"/>
        </w:rPr>
        <w:t>електродистрибуције</w:t>
      </w:r>
      <w:r w:rsidRPr="00C22102">
        <w:rPr>
          <w:sz w:val="24"/>
          <w:szCs w:val="24"/>
          <w:lang w:val="hr-HR"/>
        </w:rPr>
        <w:t xml:space="preserve"> </w:t>
      </w:r>
      <w:r>
        <w:rPr>
          <w:sz w:val="24"/>
          <w:szCs w:val="24"/>
          <w:lang w:val="hr-HR"/>
        </w:rPr>
        <w:t>не</w:t>
      </w:r>
      <w:r w:rsidRPr="00C22102">
        <w:rPr>
          <w:sz w:val="24"/>
          <w:szCs w:val="24"/>
          <w:lang w:val="hr-HR"/>
        </w:rPr>
        <w:t xml:space="preserve"> </w:t>
      </w:r>
      <w:r>
        <w:rPr>
          <w:sz w:val="24"/>
          <w:szCs w:val="24"/>
          <w:lang w:val="hr-HR"/>
        </w:rPr>
        <w:t>представљају</w:t>
      </w:r>
      <w:r w:rsidRPr="00C22102">
        <w:rPr>
          <w:sz w:val="24"/>
          <w:szCs w:val="24"/>
          <w:lang w:val="hr-HR"/>
        </w:rPr>
        <w:t xml:space="preserve"> </w:t>
      </w:r>
      <w:r>
        <w:rPr>
          <w:sz w:val="24"/>
          <w:szCs w:val="24"/>
          <w:lang w:val="hr-HR"/>
        </w:rPr>
        <w:t>сметњу</w:t>
      </w:r>
      <w:r w:rsidRPr="00C22102">
        <w:rPr>
          <w:sz w:val="24"/>
          <w:szCs w:val="24"/>
          <w:lang w:val="hr-HR"/>
        </w:rPr>
        <w:t xml:space="preserve"> </w:t>
      </w:r>
      <w:r>
        <w:rPr>
          <w:sz w:val="24"/>
          <w:szCs w:val="24"/>
          <w:lang w:val="hr-HR"/>
        </w:rPr>
        <w:t>за</w:t>
      </w:r>
      <w:r w:rsidRPr="00C22102">
        <w:rPr>
          <w:sz w:val="24"/>
          <w:szCs w:val="24"/>
          <w:lang w:val="hr-HR"/>
        </w:rPr>
        <w:t xml:space="preserve"> </w:t>
      </w:r>
      <w:r>
        <w:rPr>
          <w:sz w:val="24"/>
          <w:szCs w:val="24"/>
          <w:lang w:val="hr-HR"/>
        </w:rPr>
        <w:t>проширење</w:t>
      </w:r>
      <w:r w:rsidRPr="00C22102">
        <w:rPr>
          <w:sz w:val="24"/>
          <w:szCs w:val="24"/>
          <w:lang w:val="hr-HR"/>
        </w:rPr>
        <w:t xml:space="preserve"> </w:t>
      </w:r>
      <w:r>
        <w:rPr>
          <w:sz w:val="24"/>
          <w:szCs w:val="24"/>
          <w:lang w:val="hr-HR"/>
        </w:rPr>
        <w:t>капацитета</w:t>
      </w:r>
      <w:r w:rsidRPr="00C22102">
        <w:rPr>
          <w:sz w:val="24"/>
          <w:szCs w:val="24"/>
          <w:lang w:val="hr-HR"/>
        </w:rPr>
        <w:t xml:space="preserve"> </w:t>
      </w:r>
      <w:r>
        <w:rPr>
          <w:sz w:val="24"/>
          <w:szCs w:val="24"/>
          <w:lang w:val="hr-HR"/>
        </w:rPr>
        <w:t>РиТЕ</w:t>
      </w:r>
      <w:r w:rsidRPr="00C22102">
        <w:rPr>
          <w:sz w:val="24"/>
          <w:szCs w:val="24"/>
          <w:lang w:val="hr-HR"/>
        </w:rPr>
        <w:t xml:space="preserve"> </w:t>
      </w:r>
      <w:r>
        <w:rPr>
          <w:sz w:val="24"/>
          <w:szCs w:val="24"/>
          <w:lang w:val="hr-HR"/>
        </w:rPr>
        <w:t>Гацко</w:t>
      </w:r>
      <w:r>
        <w:rPr>
          <w:sz w:val="24"/>
          <w:szCs w:val="24"/>
          <w:lang w:val="sr-Cyrl-RS"/>
        </w:rPr>
        <w:t>.</w:t>
      </w:r>
    </w:p>
    <w:p w:rsidR="001B63BA" w:rsidRDefault="001B63BA" w:rsidP="001B63BA">
      <w:pPr>
        <w:rPr>
          <w:sz w:val="24"/>
          <w:szCs w:val="24"/>
          <w:lang w:val="sr-Cyrl-RS"/>
        </w:rPr>
      </w:pPr>
    </w:p>
    <w:p w:rsidR="00913BEE" w:rsidRPr="005C4A2A" w:rsidRDefault="00913BEE" w:rsidP="00913BEE">
      <w:pPr>
        <w:ind w:firstLine="720"/>
        <w:jc w:val="both"/>
        <w:rPr>
          <w:b/>
          <w:color w:val="FF0000"/>
          <w:sz w:val="24"/>
          <w:szCs w:val="24"/>
          <w:lang w:val="sr-Latn-BA"/>
        </w:rPr>
      </w:pPr>
    </w:p>
    <w:p w:rsidR="00A73D9D" w:rsidRPr="00A73D9D" w:rsidRDefault="00A73D9D" w:rsidP="00A73D9D">
      <w:pPr>
        <w:pStyle w:val="Heading2"/>
        <w:jc w:val="both"/>
        <w:rPr>
          <w:bCs/>
          <w:color w:val="000000"/>
          <w:kern w:val="32"/>
          <w:sz w:val="24"/>
          <w:szCs w:val="24"/>
          <w:lang w:val="sr-Cyrl-CS" w:eastAsia="en-US"/>
        </w:rPr>
      </w:pPr>
      <w:bookmarkStart w:id="51" w:name="_Toc223328159"/>
      <w:bookmarkStart w:id="52" w:name="_Toc340050791"/>
      <w:bookmarkStart w:id="53" w:name="_Toc401037243"/>
      <w:r w:rsidRPr="00A73D9D">
        <w:rPr>
          <w:bCs/>
          <w:color w:val="000000"/>
          <w:kern w:val="32"/>
          <w:sz w:val="24"/>
          <w:szCs w:val="24"/>
          <w:lang w:val="sr-Cyrl-CS" w:eastAsia="en-US"/>
        </w:rPr>
        <w:lastRenderedPageBreak/>
        <w:t>Промјене на природним добрима посебних вриједности и културним добрима и њиховој околини, материјална добра укључујући културно-историјско и археолошко наслијеђе</w:t>
      </w:r>
    </w:p>
    <w:p w:rsidR="00A73D9D" w:rsidRPr="000E2BD1" w:rsidRDefault="00A73D9D" w:rsidP="00A73D9D">
      <w:pPr>
        <w:autoSpaceDE w:val="0"/>
        <w:autoSpaceDN w:val="0"/>
        <w:adjustRightInd w:val="0"/>
        <w:jc w:val="both"/>
        <w:rPr>
          <w:rFonts w:eastAsiaTheme="minorHAnsi"/>
          <w:sz w:val="24"/>
          <w:szCs w:val="24"/>
        </w:rPr>
      </w:pPr>
    </w:p>
    <w:p w:rsidR="00A73D9D" w:rsidRPr="00841D40" w:rsidRDefault="00A73D9D" w:rsidP="00A73D9D">
      <w:pPr>
        <w:autoSpaceDE w:val="0"/>
        <w:autoSpaceDN w:val="0"/>
        <w:adjustRightInd w:val="0"/>
        <w:jc w:val="both"/>
        <w:rPr>
          <w:rFonts w:eastAsiaTheme="minorHAnsi"/>
          <w:sz w:val="24"/>
          <w:szCs w:val="24"/>
        </w:rPr>
      </w:pPr>
      <w:r>
        <w:rPr>
          <w:rFonts w:eastAsia="ArialMT"/>
          <w:sz w:val="24"/>
          <w:szCs w:val="24"/>
          <w:lang w:val="sr-Cyrl-RS"/>
        </w:rPr>
        <w:t xml:space="preserve">Републички </w:t>
      </w:r>
      <w:r>
        <w:rPr>
          <w:rFonts w:eastAsia="ArialMT"/>
          <w:sz w:val="24"/>
          <w:szCs w:val="24"/>
        </w:rPr>
        <w:t>завод</w:t>
      </w:r>
      <w:r w:rsidRPr="00841D40">
        <w:rPr>
          <w:rFonts w:eastAsia="ArialMT"/>
          <w:sz w:val="24"/>
          <w:szCs w:val="24"/>
        </w:rPr>
        <w:t xml:space="preserve"> </w:t>
      </w:r>
      <w:r>
        <w:rPr>
          <w:rFonts w:eastAsia="ArialMT"/>
          <w:sz w:val="24"/>
          <w:szCs w:val="24"/>
        </w:rPr>
        <w:t>за</w:t>
      </w:r>
      <w:r w:rsidRPr="00841D40">
        <w:rPr>
          <w:rFonts w:eastAsia="ArialMT"/>
          <w:sz w:val="24"/>
          <w:szCs w:val="24"/>
        </w:rPr>
        <w:t xml:space="preserve"> </w:t>
      </w:r>
      <w:r>
        <w:rPr>
          <w:rFonts w:eastAsia="ArialMT"/>
          <w:sz w:val="24"/>
          <w:szCs w:val="24"/>
        </w:rPr>
        <w:t>заштиту</w:t>
      </w:r>
      <w:r w:rsidRPr="00841D40">
        <w:rPr>
          <w:rFonts w:eastAsia="ArialMT"/>
          <w:sz w:val="24"/>
          <w:szCs w:val="24"/>
        </w:rPr>
        <w:t xml:space="preserve"> </w:t>
      </w:r>
      <w:r>
        <w:rPr>
          <w:rFonts w:eastAsia="ArialMT"/>
          <w:sz w:val="24"/>
          <w:szCs w:val="24"/>
        </w:rPr>
        <w:t>културно</w:t>
      </w:r>
      <w:r w:rsidRPr="00841D40">
        <w:rPr>
          <w:rFonts w:eastAsiaTheme="minorHAnsi"/>
          <w:sz w:val="24"/>
          <w:szCs w:val="24"/>
        </w:rPr>
        <w:t>-</w:t>
      </w:r>
      <w:r>
        <w:rPr>
          <w:rFonts w:eastAsia="ArialMT"/>
          <w:sz w:val="24"/>
          <w:szCs w:val="24"/>
        </w:rPr>
        <w:t>историјског</w:t>
      </w:r>
      <w:r w:rsidRPr="00841D40">
        <w:rPr>
          <w:rFonts w:eastAsia="ArialMT"/>
          <w:sz w:val="24"/>
          <w:szCs w:val="24"/>
        </w:rPr>
        <w:t xml:space="preserve"> </w:t>
      </w:r>
      <w:r>
        <w:rPr>
          <w:rFonts w:eastAsia="ArialMT"/>
          <w:sz w:val="24"/>
          <w:szCs w:val="24"/>
        </w:rPr>
        <w:t>и</w:t>
      </w:r>
      <w:r w:rsidRPr="00841D40">
        <w:rPr>
          <w:rFonts w:eastAsia="ArialMT"/>
          <w:sz w:val="24"/>
          <w:szCs w:val="24"/>
        </w:rPr>
        <w:t xml:space="preserve"> </w:t>
      </w:r>
      <w:r>
        <w:rPr>
          <w:rFonts w:eastAsia="ArialMT"/>
          <w:sz w:val="24"/>
          <w:szCs w:val="24"/>
        </w:rPr>
        <w:t>природног</w:t>
      </w:r>
      <w:r w:rsidRPr="00841D40">
        <w:rPr>
          <w:rFonts w:eastAsia="ArialMT"/>
          <w:sz w:val="24"/>
          <w:szCs w:val="24"/>
        </w:rPr>
        <w:t xml:space="preserve"> </w:t>
      </w:r>
      <w:r>
        <w:rPr>
          <w:rFonts w:eastAsia="ArialMT"/>
          <w:sz w:val="24"/>
          <w:szCs w:val="24"/>
        </w:rPr>
        <w:t>насљеђа</w:t>
      </w:r>
      <w:r w:rsidRPr="00841D40">
        <w:rPr>
          <w:rFonts w:eastAsia="ArialMT"/>
          <w:sz w:val="24"/>
          <w:szCs w:val="24"/>
        </w:rPr>
        <w:t xml:space="preserve"> </w:t>
      </w:r>
      <w:r>
        <w:rPr>
          <w:rFonts w:eastAsia="ArialMT"/>
          <w:sz w:val="24"/>
          <w:szCs w:val="24"/>
          <w:lang w:val="sr-Cyrl-RS"/>
        </w:rPr>
        <w:t>је утврдио</w:t>
      </w:r>
      <w:r w:rsidRPr="00841D40">
        <w:rPr>
          <w:rFonts w:eastAsia="ArialMT"/>
          <w:sz w:val="24"/>
          <w:szCs w:val="24"/>
        </w:rPr>
        <w:t xml:space="preserve"> </w:t>
      </w:r>
      <w:r>
        <w:rPr>
          <w:rFonts w:eastAsia="ArialMT"/>
          <w:sz w:val="24"/>
          <w:szCs w:val="24"/>
        </w:rPr>
        <w:t>да</w:t>
      </w:r>
      <w:r w:rsidRPr="00841D40">
        <w:rPr>
          <w:rFonts w:eastAsia="ArialMT"/>
          <w:sz w:val="24"/>
          <w:szCs w:val="24"/>
        </w:rPr>
        <w:t xml:space="preserve"> </w:t>
      </w:r>
      <w:r>
        <w:rPr>
          <w:rFonts w:eastAsia="ArialMT"/>
          <w:sz w:val="24"/>
          <w:szCs w:val="24"/>
        </w:rPr>
        <w:t>се</w:t>
      </w:r>
      <w:r w:rsidRPr="00841D40">
        <w:rPr>
          <w:rFonts w:eastAsia="ArialMT"/>
          <w:sz w:val="24"/>
          <w:szCs w:val="24"/>
        </w:rPr>
        <w:t xml:space="preserve"> </w:t>
      </w:r>
      <w:r>
        <w:rPr>
          <w:rFonts w:eastAsia="ArialMT"/>
          <w:sz w:val="24"/>
          <w:szCs w:val="24"/>
        </w:rPr>
        <w:t>планирани</w:t>
      </w:r>
      <w:r w:rsidRPr="00841D40">
        <w:rPr>
          <w:rFonts w:eastAsia="ArialMT"/>
          <w:sz w:val="24"/>
          <w:szCs w:val="24"/>
        </w:rPr>
        <w:t xml:space="preserve"> </w:t>
      </w:r>
      <w:r>
        <w:rPr>
          <w:rFonts w:eastAsia="ArialMT"/>
          <w:sz w:val="24"/>
          <w:szCs w:val="24"/>
          <w:lang w:val="sr-Cyrl-RS"/>
        </w:rPr>
        <w:t>простор</w:t>
      </w:r>
      <w:r w:rsidRPr="00841D40">
        <w:rPr>
          <w:rFonts w:eastAsia="ArialMT"/>
          <w:sz w:val="24"/>
          <w:szCs w:val="24"/>
        </w:rPr>
        <w:t xml:space="preserve"> </w:t>
      </w:r>
      <w:r>
        <w:rPr>
          <w:rFonts w:eastAsiaTheme="minorHAnsi"/>
          <w:sz w:val="24"/>
          <w:szCs w:val="24"/>
        </w:rPr>
        <w:t>не</w:t>
      </w:r>
      <w:r w:rsidRPr="00841D40">
        <w:rPr>
          <w:rFonts w:eastAsiaTheme="minorHAnsi"/>
          <w:sz w:val="24"/>
          <w:szCs w:val="24"/>
        </w:rPr>
        <w:t xml:space="preserve"> </w:t>
      </w:r>
      <w:r>
        <w:rPr>
          <w:rFonts w:eastAsia="ArialMT"/>
          <w:sz w:val="24"/>
          <w:szCs w:val="24"/>
        </w:rPr>
        <w:t>налази</w:t>
      </w:r>
      <w:r w:rsidRPr="00841D40">
        <w:rPr>
          <w:rFonts w:eastAsia="ArialMT"/>
          <w:sz w:val="24"/>
          <w:szCs w:val="24"/>
        </w:rPr>
        <w:t xml:space="preserve"> </w:t>
      </w:r>
      <w:r>
        <w:rPr>
          <w:rFonts w:eastAsia="ArialMT"/>
          <w:sz w:val="24"/>
          <w:szCs w:val="24"/>
        </w:rPr>
        <w:t>у</w:t>
      </w:r>
      <w:r w:rsidRPr="00841D40">
        <w:rPr>
          <w:rFonts w:eastAsia="ArialMT"/>
          <w:sz w:val="24"/>
          <w:szCs w:val="24"/>
        </w:rPr>
        <w:t xml:space="preserve"> </w:t>
      </w:r>
      <w:r>
        <w:rPr>
          <w:rFonts w:eastAsia="ArialMT"/>
          <w:sz w:val="24"/>
          <w:szCs w:val="24"/>
        </w:rPr>
        <w:t>простору</w:t>
      </w:r>
      <w:r w:rsidRPr="00841D40">
        <w:rPr>
          <w:rFonts w:eastAsia="ArialMT"/>
          <w:sz w:val="24"/>
          <w:szCs w:val="24"/>
        </w:rPr>
        <w:t xml:space="preserve"> </w:t>
      </w:r>
      <w:r>
        <w:rPr>
          <w:rFonts w:eastAsia="ArialMT"/>
          <w:sz w:val="24"/>
          <w:szCs w:val="24"/>
        </w:rPr>
        <w:t>планираном</w:t>
      </w:r>
      <w:r w:rsidRPr="00841D40">
        <w:rPr>
          <w:rFonts w:eastAsia="ArialMT"/>
          <w:sz w:val="24"/>
          <w:szCs w:val="24"/>
        </w:rPr>
        <w:t xml:space="preserve"> </w:t>
      </w:r>
      <w:r>
        <w:rPr>
          <w:rFonts w:eastAsia="ArialMT"/>
          <w:sz w:val="24"/>
          <w:szCs w:val="24"/>
        </w:rPr>
        <w:t>за</w:t>
      </w:r>
      <w:r w:rsidRPr="00841D40">
        <w:rPr>
          <w:rFonts w:eastAsia="ArialMT"/>
          <w:sz w:val="24"/>
          <w:szCs w:val="24"/>
        </w:rPr>
        <w:t xml:space="preserve"> </w:t>
      </w:r>
      <w:r>
        <w:rPr>
          <w:rFonts w:eastAsia="ArialMT"/>
          <w:sz w:val="24"/>
          <w:szCs w:val="24"/>
        </w:rPr>
        <w:t>заштиту</w:t>
      </w:r>
      <w:r w:rsidRPr="00841D40">
        <w:rPr>
          <w:rFonts w:eastAsiaTheme="minorHAnsi"/>
          <w:sz w:val="24"/>
          <w:szCs w:val="24"/>
        </w:rPr>
        <w:t>.</w:t>
      </w:r>
    </w:p>
    <w:p w:rsidR="00A73D9D" w:rsidRPr="00841D40" w:rsidRDefault="00A73D9D" w:rsidP="00A73D9D">
      <w:pPr>
        <w:autoSpaceDE w:val="0"/>
        <w:autoSpaceDN w:val="0"/>
        <w:adjustRightInd w:val="0"/>
        <w:jc w:val="both"/>
        <w:rPr>
          <w:rFonts w:eastAsia="ArialMT"/>
          <w:color w:val="00000A"/>
          <w:sz w:val="24"/>
          <w:szCs w:val="24"/>
        </w:rPr>
      </w:pPr>
      <w:r>
        <w:rPr>
          <w:rFonts w:eastAsiaTheme="minorHAnsi"/>
          <w:color w:val="00000A"/>
          <w:sz w:val="24"/>
          <w:szCs w:val="24"/>
        </w:rPr>
        <w:t>Процењује</w:t>
      </w:r>
      <w:r w:rsidRPr="00841D40">
        <w:rPr>
          <w:rFonts w:eastAsiaTheme="minorHAnsi"/>
          <w:color w:val="00000A"/>
          <w:sz w:val="24"/>
          <w:szCs w:val="24"/>
        </w:rPr>
        <w:t xml:space="preserve"> </w:t>
      </w:r>
      <w:r>
        <w:rPr>
          <w:rFonts w:eastAsiaTheme="minorHAnsi"/>
          <w:color w:val="00000A"/>
          <w:sz w:val="24"/>
          <w:szCs w:val="24"/>
        </w:rPr>
        <w:t>се</w:t>
      </w:r>
      <w:r w:rsidRPr="00841D40">
        <w:rPr>
          <w:rFonts w:eastAsiaTheme="minorHAnsi"/>
          <w:color w:val="00000A"/>
          <w:sz w:val="24"/>
          <w:szCs w:val="24"/>
        </w:rPr>
        <w:t xml:space="preserve"> </w:t>
      </w:r>
      <w:r>
        <w:rPr>
          <w:rFonts w:eastAsiaTheme="minorHAnsi"/>
          <w:color w:val="00000A"/>
          <w:sz w:val="24"/>
          <w:szCs w:val="24"/>
        </w:rPr>
        <w:t>да</w:t>
      </w:r>
      <w:r w:rsidRPr="00841D40">
        <w:rPr>
          <w:rFonts w:eastAsiaTheme="minorHAnsi"/>
          <w:color w:val="00000A"/>
          <w:sz w:val="24"/>
          <w:szCs w:val="24"/>
        </w:rPr>
        <w:t xml:space="preserve"> </w:t>
      </w:r>
      <w:r>
        <w:rPr>
          <w:rFonts w:eastAsiaTheme="minorHAnsi"/>
          <w:color w:val="00000A"/>
          <w:sz w:val="24"/>
          <w:szCs w:val="24"/>
        </w:rPr>
        <w:t>се</w:t>
      </w:r>
      <w:r w:rsidRPr="00841D40">
        <w:rPr>
          <w:rFonts w:eastAsiaTheme="minorHAnsi"/>
          <w:color w:val="00000A"/>
          <w:sz w:val="24"/>
          <w:szCs w:val="24"/>
        </w:rPr>
        <w:t xml:space="preserve"> </w:t>
      </w:r>
      <w:r>
        <w:rPr>
          <w:rFonts w:eastAsia="ArialMT"/>
          <w:color w:val="00000A"/>
          <w:sz w:val="24"/>
          <w:szCs w:val="24"/>
        </w:rPr>
        <w:t>планирани</w:t>
      </w:r>
      <w:r w:rsidRPr="00841D40">
        <w:rPr>
          <w:rFonts w:eastAsia="ArialMT"/>
          <w:color w:val="00000A"/>
          <w:sz w:val="24"/>
          <w:szCs w:val="24"/>
        </w:rPr>
        <w:t xml:space="preserve"> </w:t>
      </w:r>
      <w:r>
        <w:rPr>
          <w:rFonts w:eastAsia="ArialMT"/>
          <w:color w:val="00000A"/>
          <w:sz w:val="24"/>
          <w:szCs w:val="24"/>
        </w:rPr>
        <w:t>радови</w:t>
      </w:r>
      <w:r w:rsidRPr="00841D40">
        <w:rPr>
          <w:rFonts w:eastAsia="ArialMT"/>
          <w:color w:val="00000A"/>
          <w:sz w:val="24"/>
          <w:szCs w:val="24"/>
        </w:rPr>
        <w:t xml:space="preserve"> </w:t>
      </w:r>
      <w:r>
        <w:rPr>
          <w:rFonts w:eastAsia="ArialMT"/>
          <w:color w:val="00000A"/>
          <w:sz w:val="24"/>
          <w:szCs w:val="24"/>
        </w:rPr>
        <w:t>и</w:t>
      </w:r>
      <w:r w:rsidRPr="00841D40">
        <w:rPr>
          <w:rFonts w:eastAsia="ArialMT"/>
          <w:color w:val="00000A"/>
          <w:sz w:val="24"/>
          <w:szCs w:val="24"/>
        </w:rPr>
        <w:t xml:space="preserve"> </w:t>
      </w:r>
      <w:r>
        <w:rPr>
          <w:rFonts w:eastAsia="ArialMT"/>
          <w:color w:val="00000A"/>
          <w:sz w:val="24"/>
          <w:szCs w:val="24"/>
        </w:rPr>
        <w:t>активности</w:t>
      </w:r>
      <w:r w:rsidRPr="00841D40">
        <w:rPr>
          <w:rFonts w:eastAsia="ArialMT"/>
          <w:color w:val="00000A"/>
          <w:sz w:val="24"/>
          <w:szCs w:val="24"/>
        </w:rPr>
        <w:t xml:space="preserve"> </w:t>
      </w:r>
      <w:r>
        <w:rPr>
          <w:rFonts w:eastAsia="ArialMT"/>
          <w:color w:val="00000A"/>
          <w:sz w:val="24"/>
          <w:szCs w:val="24"/>
        </w:rPr>
        <w:t>могу</w:t>
      </w:r>
      <w:r w:rsidRPr="00841D40">
        <w:rPr>
          <w:rFonts w:eastAsia="ArialMT"/>
          <w:color w:val="00000A"/>
          <w:sz w:val="24"/>
          <w:szCs w:val="24"/>
        </w:rPr>
        <w:t xml:space="preserve"> </w:t>
      </w:r>
      <w:r>
        <w:rPr>
          <w:rFonts w:eastAsia="ArialMT"/>
          <w:color w:val="00000A"/>
          <w:sz w:val="24"/>
          <w:szCs w:val="24"/>
        </w:rPr>
        <w:t>реализовати</w:t>
      </w:r>
      <w:r w:rsidRPr="00841D40">
        <w:rPr>
          <w:rFonts w:eastAsia="ArialMT"/>
          <w:color w:val="00000A"/>
          <w:sz w:val="24"/>
          <w:szCs w:val="24"/>
        </w:rPr>
        <w:t xml:space="preserve"> </w:t>
      </w:r>
      <w:r>
        <w:rPr>
          <w:rFonts w:eastAsia="ArialMT"/>
          <w:color w:val="00000A"/>
          <w:sz w:val="24"/>
          <w:szCs w:val="24"/>
        </w:rPr>
        <w:t>са</w:t>
      </w:r>
      <w:r w:rsidRPr="00841D40">
        <w:rPr>
          <w:rFonts w:eastAsia="ArialMT"/>
          <w:color w:val="00000A"/>
          <w:sz w:val="24"/>
          <w:szCs w:val="24"/>
        </w:rPr>
        <w:t xml:space="preserve"> </w:t>
      </w:r>
      <w:r>
        <w:rPr>
          <w:rFonts w:eastAsia="ArialMT"/>
          <w:color w:val="00000A"/>
          <w:sz w:val="24"/>
          <w:szCs w:val="24"/>
        </w:rPr>
        <w:t>становишта</w:t>
      </w:r>
      <w:r w:rsidRPr="00841D40">
        <w:rPr>
          <w:rFonts w:eastAsia="ArialMT"/>
          <w:color w:val="00000A"/>
          <w:sz w:val="24"/>
          <w:szCs w:val="24"/>
        </w:rPr>
        <w:t xml:space="preserve"> </w:t>
      </w:r>
      <w:r>
        <w:rPr>
          <w:rFonts w:eastAsia="ArialMT"/>
          <w:color w:val="00000A"/>
          <w:sz w:val="24"/>
          <w:szCs w:val="24"/>
        </w:rPr>
        <w:t>циљева</w:t>
      </w:r>
      <w:r w:rsidRPr="00841D40">
        <w:rPr>
          <w:rFonts w:eastAsia="ArialMT"/>
          <w:color w:val="00000A"/>
          <w:sz w:val="24"/>
          <w:szCs w:val="24"/>
        </w:rPr>
        <w:t xml:space="preserve"> </w:t>
      </w:r>
      <w:r>
        <w:rPr>
          <w:rFonts w:eastAsia="ArialMT"/>
          <w:color w:val="00000A"/>
          <w:sz w:val="24"/>
          <w:szCs w:val="24"/>
        </w:rPr>
        <w:t>заштите</w:t>
      </w:r>
      <w:r w:rsidRPr="00841D40">
        <w:rPr>
          <w:rFonts w:eastAsia="ArialMT"/>
          <w:color w:val="00000A"/>
          <w:sz w:val="24"/>
          <w:szCs w:val="24"/>
        </w:rPr>
        <w:t xml:space="preserve"> </w:t>
      </w:r>
      <w:r>
        <w:rPr>
          <w:rFonts w:eastAsiaTheme="minorHAnsi"/>
          <w:color w:val="00000A"/>
          <w:sz w:val="24"/>
          <w:szCs w:val="24"/>
        </w:rPr>
        <w:t>природе</w:t>
      </w:r>
      <w:r w:rsidRPr="00841D40">
        <w:rPr>
          <w:rFonts w:eastAsiaTheme="minorHAnsi"/>
          <w:color w:val="00000A"/>
          <w:sz w:val="24"/>
          <w:szCs w:val="24"/>
        </w:rPr>
        <w:t xml:space="preserve">, </w:t>
      </w:r>
      <w:r>
        <w:rPr>
          <w:rFonts w:eastAsia="ArialMT"/>
          <w:color w:val="00000A"/>
          <w:sz w:val="24"/>
          <w:szCs w:val="24"/>
        </w:rPr>
        <w:t>уз</w:t>
      </w:r>
      <w:r w:rsidRPr="00841D40">
        <w:rPr>
          <w:rFonts w:eastAsia="ArialMT"/>
          <w:color w:val="00000A"/>
          <w:sz w:val="24"/>
          <w:szCs w:val="24"/>
        </w:rPr>
        <w:t xml:space="preserve"> </w:t>
      </w:r>
      <w:r>
        <w:rPr>
          <w:rFonts w:eastAsia="ArialMT"/>
          <w:color w:val="00000A"/>
          <w:sz w:val="24"/>
          <w:szCs w:val="24"/>
        </w:rPr>
        <w:t>обавезу</w:t>
      </w:r>
      <w:r w:rsidRPr="00841D40">
        <w:rPr>
          <w:rFonts w:eastAsia="ArialMT"/>
          <w:color w:val="00000A"/>
          <w:sz w:val="24"/>
          <w:szCs w:val="24"/>
        </w:rPr>
        <w:t xml:space="preserve"> </w:t>
      </w:r>
      <w:r>
        <w:rPr>
          <w:rFonts w:eastAsia="ArialMT"/>
          <w:color w:val="00000A"/>
          <w:sz w:val="24"/>
          <w:szCs w:val="24"/>
        </w:rPr>
        <w:t>придржавања</w:t>
      </w:r>
      <w:r w:rsidRPr="00841D40">
        <w:rPr>
          <w:rFonts w:eastAsia="ArialMT"/>
          <w:color w:val="00000A"/>
          <w:sz w:val="24"/>
          <w:szCs w:val="24"/>
        </w:rPr>
        <w:t xml:space="preserve"> </w:t>
      </w:r>
      <w:r>
        <w:rPr>
          <w:rFonts w:eastAsia="ArialMT"/>
          <w:color w:val="00000A"/>
          <w:sz w:val="24"/>
          <w:szCs w:val="24"/>
        </w:rPr>
        <w:t>свих</w:t>
      </w:r>
      <w:r w:rsidRPr="00841D40">
        <w:rPr>
          <w:rFonts w:eastAsia="ArialMT"/>
          <w:color w:val="00000A"/>
          <w:sz w:val="24"/>
          <w:szCs w:val="24"/>
        </w:rPr>
        <w:t xml:space="preserve"> </w:t>
      </w:r>
      <w:r>
        <w:rPr>
          <w:rFonts w:eastAsia="ArialMT"/>
          <w:color w:val="00000A"/>
          <w:sz w:val="24"/>
          <w:szCs w:val="24"/>
        </w:rPr>
        <w:t>мјера</w:t>
      </w:r>
      <w:r w:rsidRPr="00841D40">
        <w:rPr>
          <w:rFonts w:eastAsia="ArialMT"/>
          <w:color w:val="00000A"/>
          <w:sz w:val="24"/>
          <w:szCs w:val="24"/>
        </w:rPr>
        <w:t xml:space="preserve"> </w:t>
      </w:r>
      <w:r>
        <w:rPr>
          <w:rFonts w:eastAsia="ArialMT"/>
          <w:color w:val="00000A"/>
          <w:sz w:val="24"/>
          <w:szCs w:val="24"/>
        </w:rPr>
        <w:t>за</w:t>
      </w:r>
      <w:r w:rsidRPr="00841D40">
        <w:rPr>
          <w:rFonts w:eastAsia="ArialMT"/>
          <w:color w:val="00000A"/>
          <w:sz w:val="24"/>
          <w:szCs w:val="24"/>
        </w:rPr>
        <w:t xml:space="preserve"> </w:t>
      </w:r>
      <w:r>
        <w:rPr>
          <w:rFonts w:eastAsia="ArialMT"/>
          <w:color w:val="00000A"/>
          <w:sz w:val="24"/>
          <w:szCs w:val="24"/>
        </w:rPr>
        <w:t>спречавање</w:t>
      </w:r>
      <w:r w:rsidRPr="00841D40">
        <w:rPr>
          <w:rFonts w:eastAsia="ArialMT"/>
          <w:color w:val="00000A"/>
          <w:sz w:val="24"/>
          <w:szCs w:val="24"/>
        </w:rPr>
        <w:t xml:space="preserve">, </w:t>
      </w:r>
      <w:r>
        <w:rPr>
          <w:rFonts w:eastAsia="ArialMT"/>
          <w:color w:val="00000A"/>
          <w:sz w:val="24"/>
          <w:szCs w:val="24"/>
        </w:rPr>
        <w:t>смањивање</w:t>
      </w:r>
      <w:r w:rsidRPr="00841D40">
        <w:rPr>
          <w:rFonts w:eastAsia="ArialMT"/>
          <w:color w:val="00000A"/>
          <w:sz w:val="24"/>
          <w:szCs w:val="24"/>
        </w:rPr>
        <w:t xml:space="preserve">, </w:t>
      </w:r>
      <w:r>
        <w:rPr>
          <w:rFonts w:eastAsia="ArialMT"/>
          <w:color w:val="00000A"/>
          <w:sz w:val="24"/>
          <w:szCs w:val="24"/>
        </w:rPr>
        <w:t>ублажавање</w:t>
      </w:r>
      <w:r w:rsidRPr="00841D40">
        <w:rPr>
          <w:rFonts w:eastAsia="ArialMT"/>
          <w:color w:val="00000A"/>
          <w:sz w:val="24"/>
          <w:szCs w:val="24"/>
        </w:rPr>
        <w:t xml:space="preserve"> </w:t>
      </w:r>
      <w:r>
        <w:rPr>
          <w:rFonts w:eastAsia="ArialMT"/>
          <w:color w:val="00000A"/>
          <w:sz w:val="24"/>
          <w:szCs w:val="24"/>
        </w:rPr>
        <w:t>или</w:t>
      </w:r>
      <w:r w:rsidRPr="00841D40">
        <w:rPr>
          <w:rFonts w:eastAsia="ArialMT"/>
          <w:color w:val="00000A"/>
          <w:sz w:val="24"/>
          <w:szCs w:val="24"/>
        </w:rPr>
        <w:t xml:space="preserve"> </w:t>
      </w:r>
      <w:r>
        <w:rPr>
          <w:rFonts w:eastAsia="ArialMT"/>
          <w:color w:val="00000A"/>
          <w:sz w:val="24"/>
          <w:szCs w:val="24"/>
        </w:rPr>
        <w:t>санацију</w:t>
      </w:r>
      <w:r w:rsidRPr="00841D40">
        <w:rPr>
          <w:rFonts w:eastAsia="ArialMT"/>
          <w:color w:val="00000A"/>
          <w:sz w:val="24"/>
          <w:szCs w:val="24"/>
        </w:rPr>
        <w:t xml:space="preserve"> </w:t>
      </w:r>
      <w:r>
        <w:rPr>
          <w:rFonts w:eastAsia="ArialMT"/>
          <w:color w:val="00000A"/>
          <w:sz w:val="24"/>
          <w:szCs w:val="24"/>
        </w:rPr>
        <w:t>штетних</w:t>
      </w:r>
      <w:r w:rsidRPr="00841D40">
        <w:rPr>
          <w:rFonts w:eastAsia="ArialMT"/>
          <w:color w:val="00000A"/>
          <w:sz w:val="24"/>
          <w:szCs w:val="24"/>
        </w:rPr>
        <w:t xml:space="preserve"> </w:t>
      </w:r>
      <w:r>
        <w:rPr>
          <w:rFonts w:eastAsia="ArialMT"/>
          <w:color w:val="00000A"/>
          <w:sz w:val="24"/>
          <w:szCs w:val="24"/>
        </w:rPr>
        <w:t>утицаја</w:t>
      </w:r>
      <w:r>
        <w:rPr>
          <w:rFonts w:eastAsia="ArialMT"/>
          <w:color w:val="00000A"/>
          <w:sz w:val="24"/>
          <w:szCs w:val="24"/>
          <w:lang w:val="sr-Cyrl-RS"/>
        </w:rPr>
        <w:t xml:space="preserve"> у току припреме и експлоатације</w:t>
      </w:r>
      <w:r w:rsidRPr="00841D40">
        <w:rPr>
          <w:rFonts w:eastAsiaTheme="minorHAnsi"/>
          <w:color w:val="00000A"/>
          <w:sz w:val="24"/>
          <w:szCs w:val="24"/>
        </w:rPr>
        <w:t xml:space="preserve">, </w:t>
      </w:r>
      <w:r>
        <w:rPr>
          <w:rFonts w:eastAsiaTheme="minorHAnsi"/>
          <w:color w:val="00000A"/>
          <w:sz w:val="24"/>
          <w:szCs w:val="24"/>
        </w:rPr>
        <w:t>прописаних</w:t>
      </w:r>
      <w:r w:rsidRPr="00841D40">
        <w:rPr>
          <w:rFonts w:eastAsiaTheme="minorHAnsi"/>
          <w:color w:val="00000A"/>
          <w:sz w:val="24"/>
          <w:szCs w:val="24"/>
        </w:rPr>
        <w:t xml:space="preserve"> </w:t>
      </w:r>
      <w:r>
        <w:rPr>
          <w:rFonts w:eastAsiaTheme="minorHAnsi"/>
          <w:color w:val="00000A"/>
          <w:sz w:val="24"/>
          <w:szCs w:val="24"/>
          <w:lang w:val="sr-Cyrl-RS"/>
        </w:rPr>
        <w:t>Претходном процјеном</w:t>
      </w:r>
      <w:r w:rsidRPr="00841D40">
        <w:rPr>
          <w:rFonts w:eastAsia="ArialMT"/>
          <w:color w:val="00000A"/>
          <w:sz w:val="24"/>
          <w:szCs w:val="24"/>
        </w:rPr>
        <w:t xml:space="preserve"> </w:t>
      </w:r>
      <w:r>
        <w:rPr>
          <w:rFonts w:eastAsia="ArialMT"/>
          <w:color w:val="00000A"/>
          <w:sz w:val="24"/>
          <w:szCs w:val="24"/>
        </w:rPr>
        <w:t>утицаја</w:t>
      </w:r>
      <w:r w:rsidRPr="00841D40">
        <w:rPr>
          <w:rFonts w:eastAsia="ArialMT"/>
          <w:color w:val="00000A"/>
          <w:sz w:val="24"/>
          <w:szCs w:val="24"/>
        </w:rPr>
        <w:t xml:space="preserve"> </w:t>
      </w:r>
      <w:r>
        <w:rPr>
          <w:rFonts w:eastAsia="ArialMT"/>
          <w:color w:val="00000A"/>
          <w:sz w:val="24"/>
          <w:szCs w:val="24"/>
        </w:rPr>
        <w:t>на</w:t>
      </w:r>
      <w:r w:rsidRPr="00841D40">
        <w:rPr>
          <w:rFonts w:eastAsia="ArialMT"/>
          <w:color w:val="00000A"/>
          <w:sz w:val="24"/>
          <w:szCs w:val="24"/>
        </w:rPr>
        <w:t xml:space="preserve"> </w:t>
      </w:r>
      <w:r>
        <w:rPr>
          <w:rFonts w:eastAsia="ArialMT"/>
          <w:color w:val="00000A"/>
          <w:sz w:val="24"/>
          <w:szCs w:val="24"/>
        </w:rPr>
        <w:t>животну</w:t>
      </w:r>
      <w:r w:rsidRPr="00841D40">
        <w:rPr>
          <w:rFonts w:eastAsia="ArialMT"/>
          <w:color w:val="00000A"/>
          <w:sz w:val="24"/>
          <w:szCs w:val="24"/>
        </w:rPr>
        <w:t xml:space="preserve"> </w:t>
      </w:r>
      <w:r>
        <w:rPr>
          <w:rFonts w:eastAsia="ArialMT"/>
          <w:color w:val="00000A"/>
          <w:sz w:val="24"/>
          <w:szCs w:val="24"/>
        </w:rPr>
        <w:t>средину</w:t>
      </w:r>
      <w:r w:rsidRPr="00841D40">
        <w:rPr>
          <w:rFonts w:eastAsia="ArialMT"/>
          <w:color w:val="00000A"/>
          <w:sz w:val="24"/>
          <w:szCs w:val="24"/>
        </w:rPr>
        <w:t>.</w:t>
      </w:r>
    </w:p>
    <w:bookmarkEnd w:id="51"/>
    <w:bookmarkEnd w:id="52"/>
    <w:bookmarkEnd w:id="53"/>
    <w:p w:rsidR="00913BEE" w:rsidRDefault="00913BEE" w:rsidP="00913BEE">
      <w:pPr>
        <w:tabs>
          <w:tab w:val="left" w:pos="720"/>
        </w:tabs>
        <w:jc w:val="both"/>
        <w:rPr>
          <w:color w:val="auto"/>
          <w:sz w:val="24"/>
          <w:szCs w:val="24"/>
          <w:lang w:val="sr-Cyrl-CS"/>
        </w:rPr>
      </w:pPr>
    </w:p>
    <w:p w:rsidR="00C02B16" w:rsidRPr="00C02B16" w:rsidRDefault="00C02B16" w:rsidP="00C02B16">
      <w:pPr>
        <w:pStyle w:val="Heading2"/>
        <w:jc w:val="both"/>
        <w:rPr>
          <w:bCs/>
          <w:color w:val="000000"/>
          <w:kern w:val="32"/>
          <w:sz w:val="24"/>
          <w:szCs w:val="24"/>
          <w:lang w:val="sr-Cyrl-CS" w:eastAsia="en-US"/>
        </w:rPr>
      </w:pPr>
      <w:bookmarkStart w:id="54" w:name="_Toc223328160"/>
      <w:r w:rsidRPr="00C02B16">
        <w:rPr>
          <w:bCs/>
          <w:color w:val="000000"/>
          <w:kern w:val="32"/>
          <w:sz w:val="24"/>
          <w:szCs w:val="24"/>
          <w:lang w:val="sr-Cyrl-CS" w:eastAsia="en-US"/>
        </w:rPr>
        <w:t>Пејзажне карактеристике подручја</w:t>
      </w:r>
    </w:p>
    <w:p w:rsidR="00C02B16" w:rsidRDefault="00C02B16" w:rsidP="00C02B16">
      <w:pPr>
        <w:rPr>
          <w:lang w:val="sr-Cyrl-BA"/>
        </w:rPr>
      </w:pPr>
    </w:p>
    <w:p w:rsidR="00C02B16" w:rsidRPr="00BC2752" w:rsidRDefault="00C02B16" w:rsidP="00C02B16">
      <w:pPr>
        <w:jc w:val="both"/>
        <w:rPr>
          <w:sz w:val="24"/>
          <w:szCs w:val="24"/>
          <w:lang w:val="sr-Cyrl-RS"/>
        </w:rPr>
      </w:pPr>
      <w:r w:rsidRPr="00BC2752">
        <w:rPr>
          <w:sz w:val="24"/>
          <w:szCs w:val="24"/>
        </w:rPr>
        <w:t>Рударство представља активност која је по својој суштини усмјерена ка измјени</w:t>
      </w:r>
      <w:r w:rsidRPr="00BC2752">
        <w:rPr>
          <w:sz w:val="24"/>
          <w:szCs w:val="24"/>
          <w:lang w:val="sr-Cyrl-RS"/>
        </w:rPr>
        <w:t xml:space="preserve"> </w:t>
      </w:r>
      <w:r w:rsidRPr="00BC2752">
        <w:rPr>
          <w:sz w:val="24"/>
          <w:szCs w:val="24"/>
        </w:rPr>
        <w:t>и деградацији постојећих природних стања. Посљедице откопавања су далекосежне</w:t>
      </w:r>
      <w:r w:rsidRPr="00BC2752">
        <w:rPr>
          <w:sz w:val="24"/>
          <w:szCs w:val="24"/>
          <w:lang w:val="sr-Cyrl-RS"/>
        </w:rPr>
        <w:t xml:space="preserve"> </w:t>
      </w:r>
      <w:r w:rsidRPr="00BC2752">
        <w:rPr>
          <w:sz w:val="24"/>
          <w:szCs w:val="24"/>
        </w:rPr>
        <w:t>ако говоримо о проблему заштите животне средине и огледају се у, не само</w:t>
      </w:r>
      <w:r w:rsidRPr="00BC2752">
        <w:rPr>
          <w:sz w:val="24"/>
          <w:szCs w:val="24"/>
          <w:lang w:val="sr-Cyrl-RS"/>
        </w:rPr>
        <w:t xml:space="preserve"> </w:t>
      </w:r>
      <w:r w:rsidRPr="00BC2752">
        <w:rPr>
          <w:sz w:val="24"/>
          <w:szCs w:val="24"/>
        </w:rPr>
        <w:t>нар</w:t>
      </w:r>
      <w:r>
        <w:rPr>
          <w:sz w:val="24"/>
          <w:szCs w:val="24"/>
        </w:rPr>
        <w:t xml:space="preserve">ушавању природних стања већ и у </w:t>
      </w:r>
      <w:r w:rsidRPr="00BC2752">
        <w:rPr>
          <w:sz w:val="24"/>
          <w:szCs w:val="24"/>
        </w:rPr>
        <w:t>битном нарушавању услова живота у тим</w:t>
      </w:r>
      <w:r w:rsidRPr="00BC2752">
        <w:rPr>
          <w:sz w:val="24"/>
          <w:szCs w:val="24"/>
          <w:lang w:val="sr-Cyrl-RS"/>
        </w:rPr>
        <w:t xml:space="preserve"> </w:t>
      </w:r>
      <w:r w:rsidRPr="00BC2752">
        <w:rPr>
          <w:sz w:val="24"/>
          <w:szCs w:val="24"/>
        </w:rPr>
        <w:t>областима. Дугогодишњом експлоатацијом угља на овом локалитету већ је дошло и</w:t>
      </w:r>
      <w:r w:rsidRPr="00BC2752">
        <w:rPr>
          <w:sz w:val="24"/>
          <w:szCs w:val="24"/>
          <w:lang w:val="sr-Cyrl-RS"/>
        </w:rPr>
        <w:t xml:space="preserve"> </w:t>
      </w:r>
      <w:r w:rsidRPr="00BC2752">
        <w:rPr>
          <w:sz w:val="24"/>
          <w:szCs w:val="24"/>
        </w:rPr>
        <w:t>даље ће долазити до нарушавања пејсажа природне околине и то: стварањем</w:t>
      </w:r>
      <w:r w:rsidRPr="00BC2752">
        <w:rPr>
          <w:sz w:val="24"/>
          <w:szCs w:val="24"/>
          <w:lang w:val="sr-Cyrl-RS"/>
        </w:rPr>
        <w:t xml:space="preserve"> </w:t>
      </w:r>
      <w:r w:rsidRPr="00BC2752">
        <w:rPr>
          <w:sz w:val="24"/>
          <w:szCs w:val="24"/>
        </w:rPr>
        <w:t>удубљења површинског копа, формирањем нове конфигурације терена одлагањем</w:t>
      </w:r>
      <w:r w:rsidRPr="00BC2752">
        <w:rPr>
          <w:sz w:val="24"/>
          <w:szCs w:val="24"/>
          <w:lang w:val="sr-Cyrl-RS"/>
        </w:rPr>
        <w:t xml:space="preserve"> </w:t>
      </w:r>
      <w:r w:rsidRPr="00BC2752">
        <w:rPr>
          <w:sz w:val="24"/>
          <w:szCs w:val="24"/>
        </w:rPr>
        <w:t>јаловинског материјала</w:t>
      </w:r>
      <w:r>
        <w:rPr>
          <w:sz w:val="24"/>
          <w:szCs w:val="24"/>
        </w:rPr>
        <w:t>.</w:t>
      </w:r>
      <w:r>
        <w:rPr>
          <w:sz w:val="24"/>
          <w:szCs w:val="24"/>
          <w:lang w:val="sr-Cyrl-RS"/>
        </w:rPr>
        <w:t xml:space="preserve"> </w:t>
      </w:r>
      <w:r w:rsidRPr="00BC2752">
        <w:rPr>
          <w:sz w:val="24"/>
          <w:szCs w:val="24"/>
          <w:lang w:val="sr-Cyrl-RS"/>
        </w:rPr>
        <w:t>Провођење биолошке санације након завршетка радова ће имати одлучујућу улогу у регенерацији простора</w:t>
      </w:r>
      <w:r>
        <w:rPr>
          <w:sz w:val="24"/>
          <w:szCs w:val="24"/>
          <w:lang w:val="sr-Cyrl-RS"/>
        </w:rPr>
        <w:t>.</w:t>
      </w:r>
      <w:r w:rsidRPr="00BC2752">
        <w:rPr>
          <w:sz w:val="24"/>
          <w:szCs w:val="24"/>
        </w:rPr>
        <w:t xml:space="preserve"> </w:t>
      </w:r>
    </w:p>
    <w:p w:rsidR="00C02B16" w:rsidRDefault="00C02B16" w:rsidP="00C02B16">
      <w:pPr>
        <w:jc w:val="both"/>
        <w:rPr>
          <w:sz w:val="24"/>
          <w:szCs w:val="24"/>
          <w:lang w:val="sr-Cyrl-RS"/>
        </w:rPr>
      </w:pPr>
      <w:r w:rsidRPr="00BC2752">
        <w:rPr>
          <w:sz w:val="24"/>
          <w:szCs w:val="24"/>
          <w:lang w:val="sr-Cyrl-RS"/>
        </w:rPr>
        <w:t>Укупни утицај на пејзажне карактеристике подручја приликом експлоатац</w:t>
      </w:r>
      <w:r>
        <w:rPr>
          <w:sz w:val="24"/>
          <w:szCs w:val="24"/>
          <w:lang w:val="sr-Cyrl-RS"/>
        </w:rPr>
        <w:t xml:space="preserve">ије угља на предметном копу је </w:t>
      </w:r>
      <w:r w:rsidRPr="00BC2752">
        <w:rPr>
          <w:sz w:val="24"/>
          <w:szCs w:val="24"/>
          <w:lang w:val="sr-Cyrl-RS"/>
        </w:rPr>
        <w:t xml:space="preserve">значајан. Ископ ће и наставком радова представљати негативни акцент у простору ради неприродног рељефног облика, уклањања вегетације што нарушава визуелни квалитет простора.  Континуираном провођењем санације овај би се утицај могао поступно смањивати.  </w:t>
      </w:r>
    </w:p>
    <w:p w:rsidR="00C02B16" w:rsidRDefault="00C02B16" w:rsidP="00C02B16">
      <w:pPr>
        <w:jc w:val="both"/>
        <w:rPr>
          <w:sz w:val="24"/>
          <w:szCs w:val="24"/>
          <w:lang w:val="sr-Cyrl-CS" w:bidi="sa-IN"/>
        </w:rPr>
      </w:pPr>
      <w:r w:rsidRPr="00387B32">
        <w:rPr>
          <w:sz w:val="24"/>
          <w:szCs w:val="24"/>
          <w:lang w:val="sr-Cyrl-CS" w:bidi="sa-IN"/>
        </w:rPr>
        <w:t>Као п</w:t>
      </w:r>
      <w:r w:rsidRPr="00387B32">
        <w:rPr>
          <w:sz w:val="24"/>
          <w:szCs w:val="24"/>
          <w:lang w:val="sr-Latn-CS" w:bidi="sa-IN"/>
        </w:rPr>
        <w:t>осљедица укл</w:t>
      </w:r>
      <w:r w:rsidRPr="00387B32">
        <w:rPr>
          <w:sz w:val="24"/>
          <w:szCs w:val="24"/>
          <w:lang w:val="sr-Cyrl-CS" w:bidi="sa-IN"/>
        </w:rPr>
        <w:t>а</w:t>
      </w:r>
      <w:r w:rsidRPr="00387B32">
        <w:rPr>
          <w:sz w:val="24"/>
          <w:szCs w:val="24"/>
          <w:lang w:val="sr-Latn-CS" w:bidi="sa-IN"/>
        </w:rPr>
        <w:t>њ</w:t>
      </w:r>
      <w:r w:rsidRPr="00387B32">
        <w:rPr>
          <w:sz w:val="24"/>
          <w:szCs w:val="24"/>
          <w:lang w:val="sr-Cyrl-CS" w:bidi="sa-IN"/>
        </w:rPr>
        <w:t>ања земљиног покривача и самог присуства површинског копа дошло је до естетског нарушавања изгледа животне средине. Формирањем површинског копа дошло је до измјене микрорељефних форми на овом локалитету.</w:t>
      </w:r>
      <w:r>
        <w:rPr>
          <w:sz w:val="24"/>
          <w:szCs w:val="24"/>
          <w:lang w:val="sr-Cyrl-CS" w:bidi="sa-IN"/>
        </w:rPr>
        <w:t xml:space="preserve"> </w:t>
      </w:r>
    </w:p>
    <w:p w:rsidR="00C02B16" w:rsidRDefault="00C02B16" w:rsidP="00C02B16">
      <w:pPr>
        <w:jc w:val="both"/>
        <w:rPr>
          <w:sz w:val="24"/>
          <w:szCs w:val="24"/>
          <w:lang w:val="sr-Cyrl-CS" w:bidi="sa-IN"/>
        </w:rPr>
      </w:pPr>
      <w:r>
        <w:rPr>
          <w:sz w:val="24"/>
          <w:szCs w:val="24"/>
          <w:lang w:val="sr-Cyrl-CS" w:bidi="sa-IN"/>
        </w:rPr>
        <w:t>На промјену пејсажа је утицало и измјештање постојећих водотока</w:t>
      </w:r>
      <w:r w:rsidRPr="00B07BFA">
        <w:rPr>
          <w:sz w:val="24"/>
          <w:szCs w:val="24"/>
          <w:lang w:val="sr-Cyrl-CS" w:bidi="sa-IN"/>
        </w:rPr>
        <w:t xml:space="preserve"> </w:t>
      </w:r>
      <w:r>
        <w:rPr>
          <w:sz w:val="24"/>
          <w:szCs w:val="24"/>
          <w:lang w:val="sr-Cyrl-CS" w:bidi="sa-IN"/>
        </w:rPr>
        <w:t>који се налазе у близини површинског копа, јер је за експлоатацију на површинском копу било неопходно измјестити ријеку Мушницу.</w:t>
      </w:r>
    </w:p>
    <w:p w:rsidR="00C02B16" w:rsidRDefault="00C02B16" w:rsidP="00C02B16">
      <w:pPr>
        <w:jc w:val="both"/>
        <w:rPr>
          <w:sz w:val="24"/>
          <w:szCs w:val="24"/>
          <w:lang w:val="sr-Cyrl-CS" w:bidi="sa-IN"/>
        </w:rPr>
      </w:pPr>
      <w:r>
        <w:rPr>
          <w:sz w:val="24"/>
          <w:szCs w:val="24"/>
          <w:lang w:val="sr-Cyrl-CS" w:bidi="sa-IN"/>
        </w:rPr>
        <w:t>Напријед наведени радови су утицали на то да је дошло до измјене изгледа пејсажа локалитета на којем се налази површински коп.</w:t>
      </w:r>
    </w:p>
    <w:p w:rsidR="0074222F" w:rsidRDefault="0074222F" w:rsidP="00513A62">
      <w:pPr>
        <w:autoSpaceDE w:val="0"/>
        <w:autoSpaceDN w:val="0"/>
        <w:adjustRightInd w:val="0"/>
        <w:jc w:val="both"/>
        <w:rPr>
          <w:sz w:val="24"/>
          <w:szCs w:val="24"/>
        </w:rPr>
      </w:pPr>
    </w:p>
    <w:p w:rsidR="00FD1889" w:rsidRPr="00562C5B" w:rsidRDefault="00FD1889" w:rsidP="00FD1889">
      <w:pPr>
        <w:pStyle w:val="Heading2"/>
        <w:jc w:val="both"/>
        <w:rPr>
          <w:rFonts w:asciiTheme="majorHAnsi" w:hAnsiTheme="majorHAnsi" w:cs="Arial"/>
          <w:bCs/>
          <w:color w:val="000000"/>
          <w:kern w:val="32"/>
          <w:sz w:val="24"/>
          <w:szCs w:val="24"/>
          <w:lang w:val="sr-Latn-BA" w:eastAsia="en-US"/>
        </w:rPr>
      </w:pPr>
      <w:r w:rsidRPr="00FD1889">
        <w:rPr>
          <w:bCs/>
          <w:color w:val="000000"/>
          <w:kern w:val="32"/>
          <w:sz w:val="24"/>
          <w:szCs w:val="24"/>
          <w:lang w:val="sr-Cyrl-CS" w:eastAsia="en-US"/>
        </w:rPr>
        <w:t>Опис</w:t>
      </w:r>
      <w:r w:rsidRPr="00562C5B">
        <w:rPr>
          <w:rFonts w:asciiTheme="majorHAnsi" w:hAnsiTheme="majorHAnsi" w:cs="Arial"/>
          <w:bCs/>
          <w:color w:val="000000"/>
          <w:kern w:val="32"/>
          <w:sz w:val="24"/>
          <w:szCs w:val="24"/>
          <w:lang w:val="sr-Latn-BA" w:eastAsia="en-US"/>
        </w:rPr>
        <w:t xml:space="preserve"> </w:t>
      </w:r>
      <w:r w:rsidRPr="00FD1889">
        <w:rPr>
          <w:bCs/>
          <w:color w:val="000000"/>
          <w:kern w:val="32"/>
          <w:sz w:val="24"/>
          <w:szCs w:val="24"/>
          <w:lang w:val="sr-Cyrl-CS" w:eastAsia="en-US"/>
        </w:rPr>
        <w:t>метода које су предвиђене за процјену утицаја на животну средину</w:t>
      </w:r>
    </w:p>
    <w:p w:rsidR="00FD1889" w:rsidRDefault="00FD1889" w:rsidP="00FD1889">
      <w:pPr>
        <w:pStyle w:val="Heading2"/>
        <w:ind w:firstLine="720"/>
        <w:jc w:val="both"/>
        <w:rPr>
          <w:rFonts w:asciiTheme="majorHAnsi" w:hAnsiTheme="majorHAnsi" w:cs="Arial"/>
          <w:bCs/>
          <w:color w:val="000000"/>
          <w:kern w:val="32"/>
          <w:sz w:val="24"/>
          <w:szCs w:val="24"/>
          <w:lang w:val="sr-Cyrl-BA" w:eastAsia="en-US"/>
        </w:rPr>
      </w:pPr>
    </w:p>
    <w:p w:rsidR="00FD1889" w:rsidRPr="00627DF4" w:rsidRDefault="00FD1889" w:rsidP="00FD1889">
      <w:pPr>
        <w:tabs>
          <w:tab w:val="left" w:pos="720"/>
        </w:tabs>
        <w:jc w:val="both"/>
        <w:rPr>
          <w:color w:val="auto"/>
          <w:sz w:val="24"/>
          <w:szCs w:val="24"/>
          <w:lang w:val="sr-Cyrl-CS"/>
        </w:rPr>
      </w:pPr>
      <w:r w:rsidRPr="00876D15">
        <w:rPr>
          <w:color w:val="auto"/>
          <w:sz w:val="24"/>
          <w:szCs w:val="24"/>
          <w:lang w:val="sr-Cyrl-CS"/>
        </w:rPr>
        <w:t xml:space="preserve">Процјена утицаја </w:t>
      </w:r>
      <w:r>
        <w:rPr>
          <w:color w:val="auto"/>
          <w:sz w:val="24"/>
          <w:szCs w:val="24"/>
          <w:lang w:val="sr-Cyrl-RS"/>
        </w:rPr>
        <w:t xml:space="preserve">површинског копа </w:t>
      </w:r>
      <w:r w:rsidRPr="00876D15">
        <w:rPr>
          <w:color w:val="auto"/>
          <w:sz w:val="24"/>
          <w:szCs w:val="24"/>
          <w:lang w:val="sr-Cyrl-CS"/>
        </w:rPr>
        <w:t>на животну средину извршена је директним увидом</w:t>
      </w:r>
      <w:r>
        <w:rPr>
          <w:color w:val="auto"/>
          <w:sz w:val="24"/>
          <w:szCs w:val="24"/>
          <w:lang w:val="sr-Cyrl-CS"/>
        </w:rPr>
        <w:t xml:space="preserve"> у ситуацију на терену, увидом</w:t>
      </w:r>
      <w:r w:rsidRPr="00876D15">
        <w:rPr>
          <w:color w:val="auto"/>
          <w:sz w:val="24"/>
          <w:szCs w:val="24"/>
          <w:lang w:val="sr-Cyrl-CS"/>
        </w:rPr>
        <w:t xml:space="preserve"> у приложену документацију, увидом у расположиве литературне изворе, те увидом у службене и неслужбене под</w:t>
      </w:r>
      <w:r>
        <w:rPr>
          <w:color w:val="auto"/>
          <w:sz w:val="24"/>
          <w:szCs w:val="24"/>
          <w:lang w:val="sr-Cyrl-CS"/>
        </w:rPr>
        <w:t>атке о датом подручју/локацији, те</w:t>
      </w:r>
      <w:r w:rsidRPr="00876D15">
        <w:rPr>
          <w:color w:val="auto"/>
          <w:sz w:val="24"/>
          <w:szCs w:val="24"/>
          <w:lang w:val="sr-Cyrl-CS"/>
        </w:rPr>
        <w:t xml:space="preserve"> примјеном прописаних законских и подзаконских аката.</w:t>
      </w:r>
    </w:p>
    <w:p w:rsidR="00FD1889" w:rsidRDefault="00FD1889" w:rsidP="00513A62">
      <w:pPr>
        <w:autoSpaceDE w:val="0"/>
        <w:autoSpaceDN w:val="0"/>
        <w:adjustRightInd w:val="0"/>
        <w:jc w:val="both"/>
        <w:rPr>
          <w:rFonts w:eastAsia="ArialMT"/>
          <w:color w:val="00000A"/>
          <w:sz w:val="24"/>
          <w:szCs w:val="24"/>
        </w:rPr>
      </w:pPr>
      <w:r>
        <w:rPr>
          <w:rFonts w:eastAsia="ArialMT"/>
          <w:color w:val="00000A"/>
          <w:sz w:val="24"/>
          <w:szCs w:val="24"/>
        </w:rPr>
        <w:t>Сагледавајући</w:t>
      </w:r>
      <w:r w:rsidRPr="002D59C9">
        <w:rPr>
          <w:rFonts w:eastAsia="ArialMT"/>
          <w:color w:val="00000A"/>
          <w:sz w:val="24"/>
          <w:szCs w:val="24"/>
        </w:rPr>
        <w:t xml:space="preserve"> </w:t>
      </w:r>
      <w:r>
        <w:rPr>
          <w:rFonts w:eastAsia="ArialMT"/>
          <w:color w:val="00000A"/>
          <w:sz w:val="24"/>
          <w:szCs w:val="24"/>
        </w:rPr>
        <w:t>цјелокупно</w:t>
      </w:r>
      <w:r w:rsidRPr="002D59C9">
        <w:rPr>
          <w:rFonts w:eastAsia="ArialMT"/>
          <w:color w:val="00000A"/>
          <w:sz w:val="24"/>
          <w:szCs w:val="24"/>
        </w:rPr>
        <w:t xml:space="preserve"> </w:t>
      </w:r>
      <w:r>
        <w:rPr>
          <w:rFonts w:eastAsia="ArialMT"/>
          <w:color w:val="00000A"/>
          <w:sz w:val="24"/>
          <w:szCs w:val="24"/>
        </w:rPr>
        <w:t>подручје</w:t>
      </w:r>
      <w:r w:rsidRPr="002D59C9">
        <w:rPr>
          <w:rFonts w:eastAsia="ArialMT"/>
          <w:color w:val="00000A"/>
          <w:sz w:val="24"/>
          <w:szCs w:val="24"/>
        </w:rPr>
        <w:t xml:space="preserve"> </w:t>
      </w:r>
      <w:r>
        <w:rPr>
          <w:rFonts w:eastAsia="ArialMT"/>
          <w:color w:val="00000A"/>
          <w:sz w:val="24"/>
          <w:szCs w:val="24"/>
        </w:rPr>
        <w:t>експлоатације</w:t>
      </w:r>
      <w:r w:rsidRPr="002D59C9">
        <w:rPr>
          <w:rFonts w:eastAsia="ArialMT"/>
          <w:color w:val="00000A"/>
          <w:sz w:val="24"/>
          <w:szCs w:val="24"/>
        </w:rPr>
        <w:t xml:space="preserve"> </w:t>
      </w:r>
      <w:r>
        <w:rPr>
          <w:rFonts w:eastAsia="ArialMT"/>
          <w:color w:val="00000A"/>
          <w:sz w:val="24"/>
          <w:szCs w:val="24"/>
        </w:rPr>
        <w:t>угља</w:t>
      </w:r>
      <w:r w:rsidRPr="002D59C9">
        <w:rPr>
          <w:rFonts w:eastAsia="ArialMT"/>
          <w:color w:val="00000A"/>
          <w:sz w:val="24"/>
          <w:szCs w:val="24"/>
        </w:rPr>
        <w:t xml:space="preserve"> </w:t>
      </w:r>
      <w:r>
        <w:rPr>
          <w:rFonts w:eastAsia="ArialMT"/>
          <w:color w:val="00000A"/>
          <w:sz w:val="24"/>
          <w:szCs w:val="24"/>
          <w:lang w:val="sr-Cyrl-RS"/>
        </w:rPr>
        <w:t>''</w:t>
      </w:r>
      <w:r>
        <w:rPr>
          <w:rFonts w:eastAsia="ArialMT"/>
          <w:color w:val="00000A"/>
          <w:sz w:val="24"/>
          <w:szCs w:val="24"/>
        </w:rPr>
        <w:t>Гацко-Централно поље</w:t>
      </w:r>
      <w:r>
        <w:rPr>
          <w:rFonts w:eastAsia="ArialMT"/>
          <w:color w:val="00000A"/>
          <w:sz w:val="24"/>
          <w:szCs w:val="24"/>
          <w:lang w:val="sr-Cyrl-RS"/>
        </w:rPr>
        <w:t>''</w:t>
      </w:r>
      <w:r w:rsidRPr="002D59C9">
        <w:rPr>
          <w:rFonts w:eastAsia="ArialMT"/>
          <w:color w:val="00000A"/>
          <w:sz w:val="24"/>
          <w:szCs w:val="24"/>
        </w:rPr>
        <w:t xml:space="preserve"> </w:t>
      </w:r>
      <w:r>
        <w:rPr>
          <w:rFonts w:eastAsia="ArialMT"/>
          <w:color w:val="00000A"/>
          <w:sz w:val="24"/>
          <w:szCs w:val="24"/>
        </w:rPr>
        <w:t>испуниће</w:t>
      </w:r>
      <w:r w:rsidRPr="002D59C9">
        <w:rPr>
          <w:rFonts w:eastAsia="ArialMT"/>
          <w:color w:val="00000A"/>
          <w:sz w:val="24"/>
          <w:szCs w:val="24"/>
        </w:rPr>
        <w:t xml:space="preserve"> </w:t>
      </w:r>
      <w:r>
        <w:rPr>
          <w:rFonts w:eastAsia="ArialMT"/>
          <w:color w:val="00000A"/>
          <w:sz w:val="24"/>
          <w:szCs w:val="24"/>
        </w:rPr>
        <w:t>се</w:t>
      </w:r>
      <w:r w:rsidRPr="002D59C9">
        <w:rPr>
          <w:rFonts w:eastAsia="ArialMT"/>
          <w:color w:val="00000A"/>
          <w:sz w:val="24"/>
          <w:szCs w:val="24"/>
        </w:rPr>
        <w:t xml:space="preserve"> </w:t>
      </w:r>
      <w:r>
        <w:rPr>
          <w:rFonts w:eastAsia="ArialMT"/>
          <w:color w:val="00000A"/>
          <w:sz w:val="24"/>
          <w:szCs w:val="24"/>
        </w:rPr>
        <w:t>основни</w:t>
      </w:r>
      <w:r w:rsidRPr="002D59C9">
        <w:rPr>
          <w:rFonts w:eastAsia="ArialMT"/>
          <w:color w:val="00000A"/>
          <w:sz w:val="24"/>
          <w:szCs w:val="24"/>
          <w:lang w:val="sr-Cyrl-RS"/>
        </w:rPr>
        <w:t xml:space="preserve"> </w:t>
      </w:r>
      <w:r>
        <w:rPr>
          <w:rFonts w:eastAsia="ArialMT"/>
          <w:color w:val="00000A"/>
          <w:sz w:val="24"/>
          <w:szCs w:val="24"/>
        </w:rPr>
        <w:t>критеријуми</w:t>
      </w:r>
      <w:r w:rsidRPr="002D59C9">
        <w:rPr>
          <w:rFonts w:eastAsia="ArialMT"/>
          <w:color w:val="00000A"/>
          <w:sz w:val="24"/>
          <w:szCs w:val="24"/>
        </w:rPr>
        <w:t xml:space="preserve">, </w:t>
      </w:r>
      <w:r>
        <w:rPr>
          <w:rFonts w:eastAsia="ArialMT"/>
          <w:color w:val="00000A"/>
          <w:sz w:val="24"/>
          <w:szCs w:val="24"/>
        </w:rPr>
        <w:t>и</w:t>
      </w:r>
      <w:r w:rsidRPr="002D59C9">
        <w:rPr>
          <w:rFonts w:eastAsia="ArialMT"/>
          <w:color w:val="00000A"/>
          <w:sz w:val="24"/>
          <w:szCs w:val="24"/>
        </w:rPr>
        <w:t xml:space="preserve"> </w:t>
      </w:r>
      <w:r>
        <w:rPr>
          <w:rFonts w:eastAsia="ArialMT"/>
          <w:color w:val="00000A"/>
          <w:sz w:val="24"/>
          <w:szCs w:val="24"/>
        </w:rPr>
        <w:t>то</w:t>
      </w:r>
      <w:r w:rsidRPr="002D59C9">
        <w:rPr>
          <w:rFonts w:eastAsia="ArialMT"/>
          <w:color w:val="00000A"/>
          <w:sz w:val="24"/>
          <w:szCs w:val="24"/>
        </w:rPr>
        <w:t xml:space="preserve"> </w:t>
      </w:r>
      <w:r>
        <w:rPr>
          <w:rFonts w:eastAsia="ArialMT"/>
          <w:color w:val="00000A"/>
          <w:sz w:val="24"/>
          <w:szCs w:val="24"/>
        </w:rPr>
        <w:t>прије</w:t>
      </w:r>
      <w:r w:rsidRPr="002D59C9">
        <w:rPr>
          <w:rFonts w:eastAsia="ArialMT"/>
          <w:color w:val="00000A"/>
          <w:sz w:val="24"/>
          <w:szCs w:val="24"/>
        </w:rPr>
        <w:t xml:space="preserve"> </w:t>
      </w:r>
      <w:r>
        <w:rPr>
          <w:rFonts w:eastAsia="ArialMT"/>
          <w:color w:val="00000A"/>
          <w:sz w:val="24"/>
          <w:szCs w:val="24"/>
        </w:rPr>
        <w:t>свега</w:t>
      </w:r>
      <w:r w:rsidRPr="002D59C9">
        <w:rPr>
          <w:rFonts w:eastAsia="ArialMT"/>
          <w:color w:val="00000A"/>
          <w:sz w:val="24"/>
          <w:szCs w:val="24"/>
        </w:rPr>
        <w:t>:</w:t>
      </w:r>
    </w:p>
    <w:p w:rsidR="00FD1889" w:rsidRDefault="00FD1889" w:rsidP="00FD1889">
      <w:pPr>
        <w:autoSpaceDE w:val="0"/>
        <w:autoSpaceDN w:val="0"/>
        <w:adjustRightInd w:val="0"/>
        <w:ind w:firstLine="720"/>
        <w:jc w:val="both"/>
        <w:rPr>
          <w:rFonts w:eastAsia="ArialMT"/>
          <w:color w:val="00000A"/>
          <w:sz w:val="24"/>
          <w:szCs w:val="24"/>
        </w:rPr>
      </w:pPr>
    </w:p>
    <w:p w:rsidR="00FD1889" w:rsidRPr="00364173" w:rsidRDefault="00FD1889" w:rsidP="002D1551">
      <w:pPr>
        <w:pStyle w:val="ListParagraph"/>
        <w:numPr>
          <w:ilvl w:val="0"/>
          <w:numId w:val="29"/>
        </w:numPr>
        <w:autoSpaceDE w:val="0"/>
        <w:autoSpaceDN w:val="0"/>
        <w:adjustRightInd w:val="0"/>
        <w:ind w:left="1800"/>
        <w:contextualSpacing w:val="0"/>
        <w:jc w:val="both"/>
        <w:rPr>
          <w:rFonts w:eastAsia="ArialMT"/>
          <w:color w:val="00000A"/>
          <w:sz w:val="24"/>
          <w:szCs w:val="24"/>
        </w:rPr>
      </w:pPr>
      <w:r>
        <w:rPr>
          <w:rFonts w:eastAsiaTheme="minorHAnsi"/>
          <w:color w:val="00000A"/>
          <w:sz w:val="24"/>
          <w:szCs w:val="24"/>
        </w:rPr>
        <w:t>Рационално</w:t>
      </w:r>
      <w:r w:rsidRPr="00364173">
        <w:rPr>
          <w:rFonts w:eastAsiaTheme="minorHAnsi"/>
          <w:color w:val="00000A"/>
          <w:sz w:val="24"/>
          <w:szCs w:val="24"/>
        </w:rPr>
        <w:t xml:space="preserve"> </w:t>
      </w:r>
      <w:r>
        <w:rPr>
          <w:rFonts w:eastAsia="ArialMT"/>
          <w:color w:val="00000A"/>
          <w:sz w:val="24"/>
          <w:szCs w:val="24"/>
        </w:rPr>
        <w:t>искориштење</w:t>
      </w:r>
      <w:r w:rsidRPr="00364173">
        <w:rPr>
          <w:rFonts w:eastAsia="ArialMT"/>
          <w:color w:val="00000A"/>
          <w:sz w:val="24"/>
          <w:szCs w:val="24"/>
        </w:rPr>
        <w:t xml:space="preserve"> </w:t>
      </w:r>
      <w:r>
        <w:rPr>
          <w:rFonts w:eastAsia="ArialMT"/>
          <w:color w:val="00000A"/>
          <w:sz w:val="24"/>
          <w:szCs w:val="24"/>
        </w:rPr>
        <w:t>угља</w:t>
      </w:r>
      <w:r w:rsidRPr="00364173">
        <w:rPr>
          <w:rFonts w:eastAsia="ArialMT"/>
          <w:color w:val="00000A"/>
          <w:sz w:val="24"/>
          <w:szCs w:val="24"/>
        </w:rPr>
        <w:t xml:space="preserve"> </w:t>
      </w:r>
      <w:r>
        <w:rPr>
          <w:rFonts w:eastAsia="ArialMT"/>
          <w:color w:val="00000A"/>
          <w:sz w:val="24"/>
          <w:szCs w:val="24"/>
        </w:rPr>
        <w:t>и</w:t>
      </w:r>
      <w:r w:rsidRPr="00364173">
        <w:rPr>
          <w:rFonts w:eastAsia="ArialMT"/>
          <w:color w:val="00000A"/>
          <w:sz w:val="24"/>
          <w:szCs w:val="24"/>
        </w:rPr>
        <w:t xml:space="preserve"> </w:t>
      </w:r>
      <w:r>
        <w:rPr>
          <w:rFonts w:eastAsia="ArialMT"/>
          <w:color w:val="00000A"/>
          <w:sz w:val="24"/>
          <w:szCs w:val="24"/>
        </w:rPr>
        <w:t>неутралисање</w:t>
      </w:r>
      <w:r w:rsidRPr="00364173">
        <w:rPr>
          <w:rFonts w:eastAsia="ArialMT"/>
          <w:color w:val="00000A"/>
          <w:sz w:val="24"/>
          <w:szCs w:val="24"/>
        </w:rPr>
        <w:t xml:space="preserve"> </w:t>
      </w:r>
      <w:r>
        <w:rPr>
          <w:rFonts w:eastAsia="ArialMT"/>
          <w:color w:val="00000A"/>
          <w:sz w:val="24"/>
          <w:szCs w:val="24"/>
        </w:rPr>
        <w:t>неповољних</w:t>
      </w:r>
      <w:r w:rsidRPr="00364173">
        <w:rPr>
          <w:rFonts w:eastAsia="ArialMT"/>
          <w:color w:val="00000A"/>
          <w:sz w:val="24"/>
          <w:szCs w:val="24"/>
        </w:rPr>
        <w:t xml:space="preserve"> </w:t>
      </w:r>
      <w:r>
        <w:rPr>
          <w:rFonts w:eastAsia="ArialMT"/>
          <w:color w:val="00000A"/>
          <w:sz w:val="24"/>
          <w:szCs w:val="24"/>
        </w:rPr>
        <w:t>ефеката искоришћења</w:t>
      </w:r>
      <w:r w:rsidRPr="00364173">
        <w:rPr>
          <w:rFonts w:eastAsia="ArialMT"/>
          <w:color w:val="00000A"/>
          <w:sz w:val="24"/>
          <w:szCs w:val="24"/>
        </w:rPr>
        <w:t xml:space="preserve"> </w:t>
      </w:r>
      <w:r>
        <w:rPr>
          <w:rFonts w:eastAsia="ArialMT"/>
          <w:color w:val="00000A"/>
          <w:sz w:val="24"/>
          <w:szCs w:val="24"/>
        </w:rPr>
        <w:t>угља</w:t>
      </w:r>
      <w:r w:rsidRPr="00364173">
        <w:rPr>
          <w:rFonts w:eastAsia="ArialMT"/>
          <w:color w:val="00000A"/>
          <w:sz w:val="24"/>
          <w:szCs w:val="24"/>
        </w:rPr>
        <w:t>;</w:t>
      </w:r>
    </w:p>
    <w:p w:rsidR="00FD1889" w:rsidRPr="00364173" w:rsidRDefault="00FD1889" w:rsidP="002D1551">
      <w:pPr>
        <w:pStyle w:val="ListParagraph"/>
        <w:numPr>
          <w:ilvl w:val="0"/>
          <w:numId w:val="29"/>
        </w:numPr>
        <w:autoSpaceDE w:val="0"/>
        <w:autoSpaceDN w:val="0"/>
        <w:adjustRightInd w:val="0"/>
        <w:ind w:left="1800"/>
        <w:contextualSpacing w:val="0"/>
        <w:jc w:val="both"/>
        <w:rPr>
          <w:rFonts w:eastAsia="ArialMT"/>
          <w:color w:val="00000A"/>
          <w:sz w:val="24"/>
          <w:szCs w:val="24"/>
        </w:rPr>
      </w:pPr>
      <w:r>
        <w:rPr>
          <w:rFonts w:eastAsia="ArialMT"/>
          <w:color w:val="00000A"/>
          <w:sz w:val="24"/>
          <w:szCs w:val="24"/>
        </w:rPr>
        <w:t>Побољшање</w:t>
      </w:r>
      <w:r w:rsidRPr="00364173">
        <w:rPr>
          <w:rFonts w:eastAsia="ArialMT"/>
          <w:color w:val="00000A"/>
          <w:sz w:val="24"/>
          <w:szCs w:val="24"/>
        </w:rPr>
        <w:t xml:space="preserve"> </w:t>
      </w:r>
      <w:r>
        <w:rPr>
          <w:rFonts w:eastAsia="ArialMT"/>
          <w:color w:val="00000A"/>
          <w:sz w:val="24"/>
          <w:szCs w:val="24"/>
        </w:rPr>
        <w:t>услова</w:t>
      </w:r>
      <w:r w:rsidRPr="00364173">
        <w:rPr>
          <w:rFonts w:eastAsia="ArialMT"/>
          <w:color w:val="00000A"/>
          <w:sz w:val="24"/>
          <w:szCs w:val="24"/>
        </w:rPr>
        <w:t xml:space="preserve"> </w:t>
      </w:r>
      <w:r>
        <w:rPr>
          <w:rFonts w:eastAsia="ArialMT"/>
          <w:color w:val="00000A"/>
          <w:sz w:val="24"/>
          <w:szCs w:val="24"/>
        </w:rPr>
        <w:t>живљења</w:t>
      </w:r>
      <w:r w:rsidRPr="00364173">
        <w:rPr>
          <w:rFonts w:eastAsia="ArialMT"/>
          <w:color w:val="00000A"/>
          <w:sz w:val="24"/>
          <w:szCs w:val="24"/>
        </w:rPr>
        <w:t xml:space="preserve"> </w:t>
      </w:r>
      <w:r>
        <w:rPr>
          <w:rFonts w:eastAsia="ArialMT"/>
          <w:color w:val="00000A"/>
          <w:sz w:val="24"/>
          <w:szCs w:val="24"/>
        </w:rPr>
        <w:t>и</w:t>
      </w:r>
      <w:r w:rsidRPr="00364173">
        <w:rPr>
          <w:rFonts w:eastAsia="ArialMT"/>
          <w:color w:val="00000A"/>
          <w:sz w:val="24"/>
          <w:szCs w:val="24"/>
        </w:rPr>
        <w:t xml:space="preserve"> </w:t>
      </w:r>
      <w:r>
        <w:rPr>
          <w:rFonts w:eastAsia="ArialMT"/>
          <w:color w:val="00000A"/>
          <w:sz w:val="24"/>
          <w:szCs w:val="24"/>
        </w:rPr>
        <w:t>смањење</w:t>
      </w:r>
      <w:r w:rsidRPr="00364173">
        <w:rPr>
          <w:rFonts w:eastAsia="ArialMT"/>
          <w:color w:val="00000A"/>
          <w:sz w:val="24"/>
          <w:szCs w:val="24"/>
        </w:rPr>
        <w:t xml:space="preserve"> </w:t>
      </w:r>
      <w:r>
        <w:rPr>
          <w:rFonts w:eastAsia="ArialMT"/>
          <w:color w:val="00000A"/>
          <w:sz w:val="24"/>
          <w:szCs w:val="24"/>
        </w:rPr>
        <w:t>постојећих</w:t>
      </w:r>
      <w:r w:rsidRPr="00364173">
        <w:rPr>
          <w:rFonts w:eastAsia="ArialMT"/>
          <w:color w:val="00000A"/>
          <w:sz w:val="24"/>
          <w:szCs w:val="24"/>
        </w:rPr>
        <w:t xml:space="preserve"> </w:t>
      </w:r>
      <w:r>
        <w:rPr>
          <w:rFonts w:eastAsia="ArialMT"/>
          <w:color w:val="00000A"/>
          <w:sz w:val="24"/>
          <w:szCs w:val="24"/>
        </w:rPr>
        <w:t>разлика</w:t>
      </w:r>
      <w:r w:rsidRPr="00364173">
        <w:rPr>
          <w:rFonts w:eastAsia="ArialMT"/>
          <w:color w:val="00000A"/>
          <w:sz w:val="24"/>
          <w:szCs w:val="24"/>
        </w:rPr>
        <w:t xml:space="preserve"> – </w:t>
      </w:r>
      <w:r>
        <w:rPr>
          <w:rFonts w:eastAsia="ArialMT"/>
          <w:color w:val="00000A"/>
          <w:sz w:val="24"/>
          <w:szCs w:val="24"/>
        </w:rPr>
        <w:t>кроз</w:t>
      </w:r>
      <w:r w:rsidRPr="00364173">
        <w:rPr>
          <w:rFonts w:eastAsia="ArialMT"/>
          <w:color w:val="00000A"/>
          <w:sz w:val="24"/>
          <w:szCs w:val="24"/>
        </w:rPr>
        <w:t xml:space="preserve"> </w:t>
      </w:r>
      <w:r>
        <w:rPr>
          <w:rFonts w:eastAsia="ArialMT"/>
          <w:color w:val="00000A"/>
          <w:sz w:val="24"/>
          <w:szCs w:val="24"/>
        </w:rPr>
        <w:t>друштвено</w:t>
      </w:r>
      <w:r>
        <w:rPr>
          <w:rFonts w:eastAsia="ArialMT"/>
          <w:color w:val="00000A"/>
          <w:sz w:val="24"/>
          <w:szCs w:val="24"/>
          <w:lang w:val="sr-Cyrl-RS"/>
        </w:rPr>
        <w:t xml:space="preserve"> </w:t>
      </w:r>
      <w:r w:rsidRPr="00364173">
        <w:rPr>
          <w:rFonts w:eastAsia="ArialMT"/>
          <w:color w:val="00000A"/>
          <w:sz w:val="24"/>
          <w:szCs w:val="24"/>
        </w:rPr>
        <w:t xml:space="preserve">економски развој ужег и ширег подручја, повећавајући </w:t>
      </w:r>
      <w:r w:rsidRPr="00364173">
        <w:rPr>
          <w:rFonts w:eastAsia="ArialMT"/>
          <w:color w:val="00000A"/>
          <w:sz w:val="24"/>
          <w:szCs w:val="24"/>
        </w:rPr>
        <w:lastRenderedPageBreak/>
        <w:t>развој привредних активности,</w:t>
      </w:r>
      <w:r>
        <w:rPr>
          <w:rFonts w:eastAsia="ArialMT"/>
          <w:color w:val="00000A"/>
          <w:sz w:val="24"/>
          <w:szCs w:val="24"/>
          <w:lang w:val="sr-Cyrl-RS"/>
        </w:rPr>
        <w:t xml:space="preserve"> </w:t>
      </w:r>
      <w:r w:rsidRPr="00364173">
        <w:rPr>
          <w:rFonts w:eastAsia="ArialMT"/>
          <w:color w:val="00000A"/>
          <w:sz w:val="24"/>
          <w:szCs w:val="24"/>
        </w:rPr>
        <w:t>запосленост становниш</w:t>
      </w:r>
      <w:r w:rsidRPr="00364173">
        <w:rPr>
          <w:rFonts w:eastAsiaTheme="minorHAnsi"/>
          <w:color w:val="00000A"/>
          <w:sz w:val="24"/>
          <w:szCs w:val="24"/>
        </w:rPr>
        <w:t>тва, како квалификованог тако и неквалификованог</w:t>
      </w:r>
      <w:r>
        <w:rPr>
          <w:rFonts w:eastAsiaTheme="minorHAnsi"/>
          <w:color w:val="00000A"/>
          <w:sz w:val="24"/>
          <w:szCs w:val="24"/>
        </w:rPr>
        <w:t>,</w:t>
      </w:r>
    </w:p>
    <w:p w:rsidR="00FD1889" w:rsidRPr="00B53188" w:rsidRDefault="00FD1889" w:rsidP="002D1551">
      <w:pPr>
        <w:pStyle w:val="ListParagraph"/>
        <w:numPr>
          <w:ilvl w:val="0"/>
          <w:numId w:val="29"/>
        </w:numPr>
        <w:autoSpaceDE w:val="0"/>
        <w:autoSpaceDN w:val="0"/>
        <w:adjustRightInd w:val="0"/>
        <w:ind w:left="1800"/>
        <w:contextualSpacing w:val="0"/>
        <w:jc w:val="both"/>
        <w:rPr>
          <w:rFonts w:eastAsia="ArialMT"/>
          <w:color w:val="00000A"/>
          <w:sz w:val="24"/>
          <w:szCs w:val="24"/>
        </w:rPr>
      </w:pPr>
      <w:r>
        <w:rPr>
          <w:rFonts w:eastAsia="ArialMT"/>
          <w:color w:val="00000A"/>
          <w:sz w:val="24"/>
          <w:szCs w:val="24"/>
        </w:rPr>
        <w:t>Очување</w:t>
      </w:r>
      <w:r w:rsidRPr="00364173">
        <w:rPr>
          <w:rFonts w:eastAsia="ArialMT"/>
          <w:color w:val="00000A"/>
          <w:sz w:val="24"/>
          <w:szCs w:val="24"/>
        </w:rPr>
        <w:t xml:space="preserve"> </w:t>
      </w:r>
      <w:r>
        <w:rPr>
          <w:rFonts w:eastAsia="ArialMT"/>
          <w:color w:val="00000A"/>
          <w:sz w:val="24"/>
          <w:szCs w:val="24"/>
        </w:rPr>
        <w:t>квалитета</w:t>
      </w:r>
      <w:r w:rsidRPr="00364173">
        <w:rPr>
          <w:rFonts w:eastAsia="ArialMT"/>
          <w:color w:val="00000A"/>
          <w:sz w:val="24"/>
          <w:szCs w:val="24"/>
        </w:rPr>
        <w:t xml:space="preserve"> </w:t>
      </w:r>
      <w:r>
        <w:rPr>
          <w:rFonts w:eastAsia="ArialMT"/>
          <w:color w:val="00000A"/>
          <w:sz w:val="24"/>
          <w:szCs w:val="24"/>
        </w:rPr>
        <w:t>средине</w:t>
      </w:r>
      <w:r w:rsidRPr="00364173">
        <w:rPr>
          <w:rFonts w:eastAsia="ArialMT"/>
          <w:color w:val="00000A"/>
          <w:sz w:val="24"/>
          <w:szCs w:val="24"/>
        </w:rPr>
        <w:t>–</w:t>
      </w:r>
      <w:r>
        <w:rPr>
          <w:rFonts w:eastAsia="ArialMT"/>
          <w:color w:val="00000A"/>
          <w:sz w:val="24"/>
          <w:szCs w:val="24"/>
        </w:rPr>
        <w:t>примјеном</w:t>
      </w:r>
      <w:r w:rsidRPr="00364173">
        <w:rPr>
          <w:rFonts w:eastAsia="ArialMT"/>
          <w:color w:val="00000A"/>
          <w:sz w:val="24"/>
          <w:szCs w:val="24"/>
        </w:rPr>
        <w:t xml:space="preserve"> </w:t>
      </w:r>
      <w:r>
        <w:rPr>
          <w:rFonts w:eastAsia="ArialMT"/>
          <w:color w:val="00000A"/>
          <w:sz w:val="24"/>
          <w:szCs w:val="24"/>
        </w:rPr>
        <w:t>примарних</w:t>
      </w:r>
      <w:r w:rsidRPr="00364173">
        <w:rPr>
          <w:rFonts w:eastAsia="ArialMT"/>
          <w:color w:val="00000A"/>
          <w:sz w:val="24"/>
          <w:szCs w:val="24"/>
        </w:rPr>
        <w:t xml:space="preserve"> </w:t>
      </w:r>
      <w:r>
        <w:rPr>
          <w:rFonts w:eastAsia="ArialMT"/>
          <w:color w:val="00000A"/>
          <w:sz w:val="24"/>
          <w:szCs w:val="24"/>
        </w:rPr>
        <w:t>и</w:t>
      </w:r>
      <w:r w:rsidRPr="00364173">
        <w:rPr>
          <w:rFonts w:eastAsia="ArialMT"/>
          <w:color w:val="00000A"/>
          <w:sz w:val="24"/>
          <w:szCs w:val="24"/>
        </w:rPr>
        <w:t xml:space="preserve"> </w:t>
      </w:r>
      <w:r>
        <w:rPr>
          <w:rFonts w:eastAsia="ArialMT"/>
          <w:color w:val="00000A"/>
          <w:sz w:val="24"/>
          <w:szCs w:val="24"/>
        </w:rPr>
        <w:t>секундарних</w:t>
      </w:r>
      <w:r w:rsidRPr="00364173">
        <w:rPr>
          <w:rFonts w:eastAsia="ArialMT"/>
          <w:color w:val="00000A"/>
          <w:sz w:val="24"/>
          <w:szCs w:val="24"/>
        </w:rPr>
        <w:t xml:space="preserve"> </w:t>
      </w:r>
      <w:r>
        <w:rPr>
          <w:rFonts w:eastAsia="ArialMT"/>
          <w:color w:val="00000A"/>
          <w:sz w:val="24"/>
          <w:szCs w:val="24"/>
        </w:rPr>
        <w:t>мјера</w:t>
      </w:r>
      <w:r w:rsidRPr="00364173">
        <w:rPr>
          <w:rFonts w:eastAsia="ArialMT"/>
          <w:color w:val="00000A"/>
          <w:sz w:val="24"/>
          <w:szCs w:val="24"/>
        </w:rPr>
        <w:t xml:space="preserve"> </w:t>
      </w:r>
      <w:r>
        <w:rPr>
          <w:rFonts w:eastAsia="ArialMT"/>
          <w:color w:val="00000A"/>
          <w:sz w:val="24"/>
          <w:szCs w:val="24"/>
        </w:rPr>
        <w:t>заштите</w:t>
      </w:r>
      <w:r w:rsidRPr="00364173">
        <w:rPr>
          <w:rFonts w:eastAsia="ArialMT"/>
          <w:color w:val="00000A"/>
          <w:sz w:val="24"/>
          <w:szCs w:val="24"/>
        </w:rPr>
        <w:t xml:space="preserve"> </w:t>
      </w:r>
      <w:r>
        <w:rPr>
          <w:rFonts w:eastAsia="ArialMT"/>
          <w:color w:val="00000A"/>
          <w:sz w:val="24"/>
          <w:szCs w:val="24"/>
        </w:rPr>
        <w:t>животне</w:t>
      </w:r>
      <w:r w:rsidRPr="00364173">
        <w:rPr>
          <w:rFonts w:eastAsia="ArialMT"/>
          <w:color w:val="00000A"/>
          <w:sz w:val="24"/>
          <w:szCs w:val="24"/>
          <w:lang w:val="sr-Cyrl-RS"/>
        </w:rPr>
        <w:t xml:space="preserve"> </w:t>
      </w:r>
      <w:r>
        <w:rPr>
          <w:rFonts w:eastAsiaTheme="minorHAnsi"/>
          <w:color w:val="00000A"/>
          <w:sz w:val="24"/>
          <w:szCs w:val="24"/>
        </w:rPr>
        <w:t>средине</w:t>
      </w:r>
      <w:r w:rsidRPr="00364173">
        <w:rPr>
          <w:rFonts w:eastAsiaTheme="minorHAnsi"/>
          <w:color w:val="00000A"/>
          <w:sz w:val="24"/>
          <w:szCs w:val="24"/>
        </w:rPr>
        <w:t xml:space="preserve"> </w:t>
      </w:r>
      <w:r>
        <w:rPr>
          <w:rFonts w:eastAsiaTheme="minorHAnsi"/>
          <w:color w:val="00000A"/>
          <w:sz w:val="24"/>
          <w:szCs w:val="24"/>
        </w:rPr>
        <w:t>на</w:t>
      </w:r>
      <w:r w:rsidRPr="00364173">
        <w:rPr>
          <w:rFonts w:eastAsiaTheme="minorHAnsi"/>
          <w:color w:val="00000A"/>
          <w:sz w:val="24"/>
          <w:szCs w:val="24"/>
        </w:rPr>
        <w:t xml:space="preserve"> </w:t>
      </w:r>
      <w:r>
        <w:rPr>
          <w:rFonts w:eastAsiaTheme="minorHAnsi"/>
          <w:color w:val="00000A"/>
          <w:sz w:val="24"/>
          <w:szCs w:val="24"/>
        </w:rPr>
        <w:t>објектима</w:t>
      </w:r>
      <w:r w:rsidRPr="00364173">
        <w:rPr>
          <w:rFonts w:eastAsiaTheme="minorHAnsi"/>
          <w:color w:val="00000A"/>
          <w:sz w:val="24"/>
          <w:szCs w:val="24"/>
        </w:rPr>
        <w:t xml:space="preserve"> </w:t>
      </w:r>
      <w:r>
        <w:rPr>
          <w:rFonts w:eastAsia="ArialMT"/>
          <w:color w:val="00000A"/>
          <w:sz w:val="24"/>
          <w:szCs w:val="24"/>
        </w:rPr>
        <w:t>површинског</w:t>
      </w:r>
      <w:r w:rsidRPr="00364173">
        <w:rPr>
          <w:rFonts w:eastAsia="ArialMT"/>
          <w:color w:val="00000A"/>
          <w:sz w:val="24"/>
          <w:szCs w:val="24"/>
        </w:rPr>
        <w:t xml:space="preserve"> </w:t>
      </w:r>
      <w:r>
        <w:rPr>
          <w:rFonts w:eastAsia="ArialMT"/>
          <w:color w:val="00000A"/>
          <w:sz w:val="24"/>
          <w:szCs w:val="24"/>
        </w:rPr>
        <w:t>копа</w:t>
      </w:r>
      <w:r w:rsidRPr="00364173">
        <w:rPr>
          <w:rFonts w:eastAsiaTheme="minorHAnsi"/>
          <w:color w:val="00000A"/>
          <w:sz w:val="24"/>
          <w:szCs w:val="24"/>
        </w:rPr>
        <w:t xml:space="preserve">, </w:t>
      </w:r>
      <w:r>
        <w:rPr>
          <w:rFonts w:eastAsiaTheme="minorHAnsi"/>
          <w:color w:val="00000A"/>
          <w:sz w:val="24"/>
          <w:szCs w:val="24"/>
        </w:rPr>
        <w:t>и</w:t>
      </w:r>
      <w:r w:rsidRPr="00364173">
        <w:rPr>
          <w:rFonts w:eastAsiaTheme="minorHAnsi"/>
          <w:color w:val="00000A"/>
          <w:sz w:val="24"/>
          <w:szCs w:val="24"/>
        </w:rPr>
        <w:t xml:space="preserve"> </w:t>
      </w:r>
      <w:r>
        <w:rPr>
          <w:rFonts w:eastAsiaTheme="minorHAnsi"/>
          <w:color w:val="00000A"/>
          <w:sz w:val="24"/>
          <w:szCs w:val="24"/>
        </w:rPr>
        <w:t>то</w:t>
      </w:r>
      <w:r w:rsidRPr="00364173">
        <w:rPr>
          <w:rFonts w:eastAsiaTheme="minorHAnsi"/>
          <w:color w:val="00000A"/>
          <w:sz w:val="24"/>
          <w:szCs w:val="24"/>
        </w:rPr>
        <w:t>:</w:t>
      </w:r>
    </w:p>
    <w:p w:rsidR="00FD1889" w:rsidRPr="00627DF4" w:rsidRDefault="00FD1889" w:rsidP="00FD1889">
      <w:pPr>
        <w:pStyle w:val="ListParagraph"/>
        <w:autoSpaceDE w:val="0"/>
        <w:autoSpaceDN w:val="0"/>
        <w:adjustRightInd w:val="0"/>
        <w:ind w:left="1800"/>
        <w:jc w:val="both"/>
        <w:rPr>
          <w:rFonts w:eastAsia="ArialMT"/>
          <w:color w:val="00000A"/>
          <w:sz w:val="24"/>
          <w:szCs w:val="24"/>
        </w:rPr>
      </w:pPr>
    </w:p>
    <w:p w:rsidR="00FD1889" w:rsidRPr="00364173" w:rsidRDefault="00FD1889" w:rsidP="002D1551">
      <w:pPr>
        <w:pStyle w:val="ListParagraph"/>
        <w:numPr>
          <w:ilvl w:val="0"/>
          <w:numId w:val="30"/>
        </w:numPr>
        <w:autoSpaceDE w:val="0"/>
        <w:autoSpaceDN w:val="0"/>
        <w:adjustRightInd w:val="0"/>
        <w:ind w:left="2520"/>
        <w:contextualSpacing w:val="0"/>
        <w:jc w:val="both"/>
        <w:rPr>
          <w:rFonts w:eastAsia="ArialMT"/>
          <w:color w:val="00000A"/>
          <w:sz w:val="24"/>
          <w:szCs w:val="24"/>
        </w:rPr>
      </w:pPr>
      <w:r w:rsidRPr="00364173">
        <w:rPr>
          <w:rFonts w:eastAsia="ArialMT"/>
          <w:color w:val="00000A"/>
          <w:sz w:val="24"/>
          <w:szCs w:val="24"/>
        </w:rPr>
        <w:t>Редукцију загађивања ваздуха честицама приликом</w:t>
      </w:r>
      <w:r>
        <w:rPr>
          <w:rFonts w:eastAsia="ArialMT"/>
          <w:color w:val="00000A"/>
          <w:sz w:val="24"/>
          <w:szCs w:val="24"/>
        </w:rPr>
        <w:t xml:space="preserve"> </w:t>
      </w:r>
      <w:r w:rsidRPr="00364173">
        <w:rPr>
          <w:rFonts w:eastAsia="ArialMT"/>
          <w:color w:val="00000A"/>
          <w:sz w:val="24"/>
          <w:szCs w:val="24"/>
        </w:rPr>
        <w:t>утовара,</w:t>
      </w:r>
      <w:r w:rsidRPr="00364173">
        <w:rPr>
          <w:rFonts w:eastAsia="ArialMT"/>
          <w:color w:val="00000A"/>
          <w:sz w:val="24"/>
          <w:szCs w:val="24"/>
          <w:lang w:val="sr-Cyrl-RS"/>
        </w:rPr>
        <w:t xml:space="preserve"> </w:t>
      </w:r>
      <w:r w:rsidRPr="00364173">
        <w:rPr>
          <w:rFonts w:eastAsia="ArialMT"/>
          <w:color w:val="00000A"/>
          <w:sz w:val="24"/>
          <w:szCs w:val="24"/>
        </w:rPr>
        <w:t>дробљења, транспорта, одлагања, чишћења етажа;</w:t>
      </w:r>
    </w:p>
    <w:p w:rsidR="00FD1889" w:rsidRPr="00364173" w:rsidRDefault="00FD1889" w:rsidP="002D1551">
      <w:pPr>
        <w:pStyle w:val="ListParagraph"/>
        <w:numPr>
          <w:ilvl w:val="0"/>
          <w:numId w:val="30"/>
        </w:numPr>
        <w:autoSpaceDE w:val="0"/>
        <w:autoSpaceDN w:val="0"/>
        <w:adjustRightInd w:val="0"/>
        <w:ind w:left="2520"/>
        <w:contextualSpacing w:val="0"/>
        <w:jc w:val="both"/>
        <w:rPr>
          <w:rFonts w:eastAsia="ArialMT"/>
          <w:color w:val="00000A"/>
          <w:sz w:val="24"/>
          <w:szCs w:val="24"/>
        </w:rPr>
      </w:pPr>
      <w:r w:rsidRPr="00364173">
        <w:rPr>
          <w:rFonts w:eastAsia="ArialMT"/>
          <w:color w:val="00000A"/>
          <w:sz w:val="24"/>
          <w:szCs w:val="24"/>
        </w:rPr>
        <w:t xml:space="preserve">Увођење пречишћавања отпадних вода и то: </w:t>
      </w:r>
      <w:r>
        <w:rPr>
          <w:rFonts w:eastAsia="ArialMT"/>
          <w:color w:val="00000A"/>
          <w:sz w:val="24"/>
          <w:szCs w:val="24"/>
          <w:lang w:val="sr-Cyrl-RS"/>
        </w:rPr>
        <w:t>атмосферских зауљених отпадних вода са платоа</w:t>
      </w:r>
      <w:r w:rsidRPr="00364173">
        <w:rPr>
          <w:rFonts w:eastAsia="ArialMT"/>
          <w:color w:val="00000A"/>
          <w:sz w:val="24"/>
          <w:szCs w:val="24"/>
        </w:rPr>
        <w:t>, и</w:t>
      </w:r>
      <w:r w:rsidRPr="00364173">
        <w:rPr>
          <w:rFonts w:eastAsia="ArialMT"/>
          <w:color w:val="00000A"/>
          <w:sz w:val="24"/>
          <w:szCs w:val="24"/>
          <w:lang w:val="sr-Cyrl-RS"/>
        </w:rPr>
        <w:t xml:space="preserve"> </w:t>
      </w:r>
      <w:r w:rsidRPr="00364173">
        <w:rPr>
          <w:rFonts w:eastAsia="ArialMT"/>
          <w:color w:val="00000A"/>
          <w:sz w:val="24"/>
          <w:szCs w:val="24"/>
        </w:rPr>
        <w:t>атмосферских отпадних вода</w:t>
      </w:r>
      <w:r>
        <w:rPr>
          <w:rFonts w:eastAsia="ArialMT"/>
          <w:color w:val="00000A"/>
          <w:sz w:val="24"/>
          <w:szCs w:val="24"/>
          <w:lang w:val="sr-Cyrl-RS"/>
        </w:rPr>
        <w:t xml:space="preserve"> из контура површинског копа</w:t>
      </w:r>
      <w:r w:rsidRPr="00364173">
        <w:rPr>
          <w:rFonts w:eastAsia="ArialMT"/>
          <w:color w:val="00000A"/>
          <w:sz w:val="24"/>
          <w:szCs w:val="24"/>
        </w:rPr>
        <w:t>;</w:t>
      </w:r>
    </w:p>
    <w:p w:rsidR="00FD1889" w:rsidRPr="00364173" w:rsidRDefault="00FD1889" w:rsidP="002D1551">
      <w:pPr>
        <w:pStyle w:val="ListParagraph"/>
        <w:numPr>
          <w:ilvl w:val="0"/>
          <w:numId w:val="30"/>
        </w:numPr>
        <w:autoSpaceDE w:val="0"/>
        <w:autoSpaceDN w:val="0"/>
        <w:adjustRightInd w:val="0"/>
        <w:ind w:left="2520"/>
        <w:contextualSpacing w:val="0"/>
        <w:jc w:val="both"/>
        <w:rPr>
          <w:rFonts w:eastAsia="ArialMT"/>
          <w:color w:val="00000A"/>
          <w:sz w:val="24"/>
          <w:szCs w:val="24"/>
        </w:rPr>
      </w:pPr>
      <w:r w:rsidRPr="00364173">
        <w:rPr>
          <w:rFonts w:eastAsia="ArialMT"/>
          <w:color w:val="00000A"/>
          <w:sz w:val="24"/>
          <w:szCs w:val="24"/>
        </w:rPr>
        <w:t>Увођење мјера за редукцију буке;</w:t>
      </w:r>
    </w:p>
    <w:p w:rsidR="00FD1889" w:rsidRPr="00A57223" w:rsidRDefault="00FD1889" w:rsidP="002D1551">
      <w:pPr>
        <w:pStyle w:val="ListParagraph"/>
        <w:numPr>
          <w:ilvl w:val="0"/>
          <w:numId w:val="30"/>
        </w:numPr>
        <w:autoSpaceDE w:val="0"/>
        <w:autoSpaceDN w:val="0"/>
        <w:adjustRightInd w:val="0"/>
        <w:ind w:left="2520"/>
        <w:contextualSpacing w:val="0"/>
        <w:jc w:val="both"/>
        <w:rPr>
          <w:rFonts w:eastAsia="ArialMT"/>
          <w:color w:val="00000A"/>
          <w:sz w:val="24"/>
          <w:szCs w:val="24"/>
        </w:rPr>
      </w:pPr>
      <w:r w:rsidRPr="00364173">
        <w:rPr>
          <w:rFonts w:eastAsia="ArialMT"/>
          <w:color w:val="00000A"/>
          <w:sz w:val="24"/>
          <w:szCs w:val="24"/>
        </w:rPr>
        <w:t>Увођење мониторинг система за: контролу квалитета ваздуха, контролу квалитета</w:t>
      </w:r>
      <w:r w:rsidRPr="00364173">
        <w:rPr>
          <w:rFonts w:eastAsia="ArialMT"/>
          <w:color w:val="00000A"/>
          <w:sz w:val="24"/>
          <w:szCs w:val="24"/>
          <w:lang w:val="sr-Cyrl-RS"/>
        </w:rPr>
        <w:t xml:space="preserve"> </w:t>
      </w:r>
      <w:r w:rsidRPr="00364173">
        <w:rPr>
          <w:rFonts w:eastAsia="ArialMT"/>
          <w:sz w:val="24"/>
          <w:szCs w:val="24"/>
        </w:rPr>
        <w:t>отпадних вода, контролу физичко-хемијских параметара подземних вода, као и</w:t>
      </w:r>
      <w:r w:rsidRPr="00364173">
        <w:rPr>
          <w:rFonts w:eastAsia="ArialMT"/>
          <w:sz w:val="24"/>
          <w:szCs w:val="24"/>
          <w:lang w:val="sr-Cyrl-RS"/>
        </w:rPr>
        <w:t xml:space="preserve"> </w:t>
      </w:r>
      <w:r w:rsidRPr="00364173">
        <w:rPr>
          <w:rFonts w:eastAsia="ArialMT"/>
          <w:sz w:val="24"/>
          <w:szCs w:val="24"/>
        </w:rPr>
        <w:t>периодичне контроле квалитета водотокова.</w:t>
      </w:r>
    </w:p>
    <w:p w:rsidR="0074222F" w:rsidRPr="00911EF4" w:rsidRDefault="0074222F" w:rsidP="00913BEE">
      <w:pPr>
        <w:autoSpaceDE w:val="0"/>
        <w:autoSpaceDN w:val="0"/>
        <w:adjustRightInd w:val="0"/>
        <w:ind w:firstLine="720"/>
        <w:jc w:val="both"/>
        <w:rPr>
          <w:sz w:val="24"/>
          <w:szCs w:val="24"/>
        </w:rPr>
      </w:pPr>
    </w:p>
    <w:p w:rsidR="00125470" w:rsidRDefault="00125470" w:rsidP="00893F86">
      <w:pPr>
        <w:pStyle w:val="Heading2"/>
        <w:jc w:val="both"/>
        <w:rPr>
          <w:rStyle w:val="fontstyle01"/>
          <w:rFonts w:ascii="Times New Roman" w:hAnsi="Times New Roman" w:cs="Times New Roman"/>
          <w:sz w:val="24"/>
          <w:szCs w:val="24"/>
        </w:rPr>
      </w:pPr>
      <w:bookmarkStart w:id="55" w:name="_Toc223328161"/>
      <w:bookmarkStart w:id="56" w:name="_Toc78973031"/>
      <w:bookmarkStart w:id="57" w:name="_Toc79669820"/>
      <w:bookmarkEnd w:id="54"/>
    </w:p>
    <w:p w:rsidR="009136D6" w:rsidRPr="009136D6" w:rsidRDefault="009136D6" w:rsidP="009136D6">
      <w:pPr>
        <w:pStyle w:val="Heading2"/>
        <w:jc w:val="both"/>
        <w:rPr>
          <w:bCs/>
          <w:color w:val="000000"/>
          <w:kern w:val="32"/>
          <w:sz w:val="24"/>
          <w:szCs w:val="24"/>
          <w:lang w:val="sr-Cyrl-CS" w:eastAsia="en-US"/>
        </w:rPr>
      </w:pPr>
      <w:bookmarkStart w:id="58" w:name="_Toc223328162"/>
      <w:bookmarkStart w:id="59" w:name="_Toc340050794"/>
      <w:bookmarkStart w:id="60" w:name="_Toc401037246"/>
      <w:bookmarkEnd w:id="55"/>
      <w:bookmarkEnd w:id="56"/>
      <w:bookmarkEnd w:id="57"/>
      <w:r w:rsidRPr="009136D6">
        <w:rPr>
          <w:bCs/>
          <w:color w:val="000000"/>
          <w:kern w:val="32"/>
          <w:sz w:val="24"/>
          <w:szCs w:val="24"/>
          <w:lang w:val="sr-Cyrl-CS" w:eastAsia="en-US"/>
        </w:rPr>
        <w:t>Директни и индиректни, секундарни, кумулативни, краткотрајни, средњи и дуготрајни, стални и повремени, позитивни и негативни утицаји</w:t>
      </w:r>
    </w:p>
    <w:p w:rsidR="00913BEE" w:rsidRPr="002A350D" w:rsidRDefault="00913BEE" w:rsidP="00913BEE">
      <w:pPr>
        <w:autoSpaceDE w:val="0"/>
        <w:autoSpaceDN w:val="0"/>
        <w:adjustRightInd w:val="0"/>
        <w:jc w:val="both"/>
        <w:rPr>
          <w:rFonts w:eastAsia="ArialMT"/>
          <w:color w:val="auto"/>
          <w:sz w:val="24"/>
          <w:szCs w:val="24"/>
        </w:rPr>
      </w:pPr>
    </w:p>
    <w:p w:rsidR="003824A1" w:rsidRDefault="003824A1" w:rsidP="003824A1">
      <w:pPr>
        <w:autoSpaceDE w:val="0"/>
        <w:autoSpaceDN w:val="0"/>
        <w:adjustRightInd w:val="0"/>
        <w:jc w:val="both"/>
        <w:rPr>
          <w:rFonts w:eastAsia="ArialMT"/>
          <w:color w:val="00000A"/>
          <w:sz w:val="24"/>
          <w:szCs w:val="24"/>
        </w:rPr>
      </w:pPr>
      <w:r>
        <w:rPr>
          <w:rFonts w:eastAsia="ArialMT"/>
          <w:color w:val="00000A"/>
          <w:sz w:val="24"/>
          <w:szCs w:val="24"/>
        </w:rPr>
        <w:t>Свака</w:t>
      </w:r>
      <w:r w:rsidRPr="00196BBA">
        <w:rPr>
          <w:rFonts w:eastAsia="ArialMT"/>
          <w:color w:val="00000A"/>
          <w:sz w:val="24"/>
          <w:szCs w:val="24"/>
        </w:rPr>
        <w:t xml:space="preserve"> </w:t>
      </w:r>
      <w:r>
        <w:rPr>
          <w:rFonts w:eastAsia="ArialMT"/>
          <w:color w:val="00000A"/>
          <w:sz w:val="24"/>
          <w:szCs w:val="24"/>
        </w:rPr>
        <w:t>људска</w:t>
      </w:r>
      <w:r w:rsidRPr="00196BBA">
        <w:rPr>
          <w:rFonts w:eastAsia="ArialMT"/>
          <w:color w:val="00000A"/>
          <w:sz w:val="24"/>
          <w:szCs w:val="24"/>
        </w:rPr>
        <w:t xml:space="preserve"> </w:t>
      </w:r>
      <w:r>
        <w:rPr>
          <w:rFonts w:eastAsia="ArialMT"/>
          <w:color w:val="00000A"/>
          <w:sz w:val="24"/>
          <w:szCs w:val="24"/>
        </w:rPr>
        <w:t>активност</w:t>
      </w:r>
      <w:r w:rsidRPr="00196BBA">
        <w:rPr>
          <w:rFonts w:eastAsia="ArialMT"/>
          <w:color w:val="00000A"/>
          <w:sz w:val="24"/>
          <w:szCs w:val="24"/>
        </w:rPr>
        <w:t xml:space="preserve"> </w:t>
      </w:r>
      <w:r>
        <w:rPr>
          <w:rFonts w:eastAsia="ArialMT"/>
          <w:color w:val="00000A"/>
          <w:sz w:val="24"/>
          <w:szCs w:val="24"/>
        </w:rPr>
        <w:t>у</w:t>
      </w:r>
      <w:r w:rsidRPr="00196BBA">
        <w:rPr>
          <w:rFonts w:eastAsia="ArialMT"/>
          <w:color w:val="00000A"/>
          <w:sz w:val="24"/>
          <w:szCs w:val="24"/>
        </w:rPr>
        <w:t xml:space="preserve"> </w:t>
      </w:r>
      <w:r>
        <w:rPr>
          <w:rFonts w:eastAsia="ArialMT"/>
          <w:color w:val="00000A"/>
          <w:sz w:val="24"/>
          <w:szCs w:val="24"/>
        </w:rPr>
        <w:t>простору</w:t>
      </w:r>
      <w:r w:rsidRPr="00196BBA">
        <w:rPr>
          <w:rFonts w:eastAsia="ArialMT"/>
          <w:color w:val="00000A"/>
          <w:sz w:val="24"/>
          <w:szCs w:val="24"/>
        </w:rPr>
        <w:t xml:space="preserve"> </w:t>
      </w:r>
      <w:r>
        <w:rPr>
          <w:rFonts w:eastAsia="ArialMT"/>
          <w:color w:val="00000A"/>
          <w:sz w:val="24"/>
          <w:szCs w:val="24"/>
        </w:rPr>
        <w:t>доводи</w:t>
      </w:r>
      <w:r w:rsidRPr="00196BBA">
        <w:rPr>
          <w:rFonts w:eastAsia="ArialMT"/>
          <w:color w:val="00000A"/>
          <w:sz w:val="24"/>
          <w:szCs w:val="24"/>
        </w:rPr>
        <w:t xml:space="preserve"> </w:t>
      </w:r>
      <w:r>
        <w:rPr>
          <w:rFonts w:eastAsia="ArialMT"/>
          <w:color w:val="00000A"/>
          <w:sz w:val="24"/>
          <w:szCs w:val="24"/>
        </w:rPr>
        <w:t>до</w:t>
      </w:r>
      <w:r w:rsidRPr="00196BBA">
        <w:rPr>
          <w:rFonts w:eastAsia="ArialMT"/>
          <w:color w:val="00000A"/>
          <w:sz w:val="24"/>
          <w:szCs w:val="24"/>
        </w:rPr>
        <w:t xml:space="preserve"> </w:t>
      </w:r>
      <w:r>
        <w:rPr>
          <w:rFonts w:eastAsia="ArialMT"/>
          <w:color w:val="00000A"/>
          <w:sz w:val="24"/>
          <w:szCs w:val="24"/>
        </w:rPr>
        <w:t>одређених</w:t>
      </w:r>
      <w:r w:rsidRPr="00196BBA">
        <w:rPr>
          <w:rFonts w:eastAsia="ArialMT"/>
          <w:color w:val="00000A"/>
          <w:sz w:val="24"/>
          <w:szCs w:val="24"/>
        </w:rPr>
        <w:t xml:space="preserve"> </w:t>
      </w:r>
      <w:r>
        <w:rPr>
          <w:rFonts w:eastAsia="ArialMT"/>
          <w:color w:val="00000A"/>
          <w:sz w:val="24"/>
          <w:szCs w:val="24"/>
        </w:rPr>
        <w:t>промјена</w:t>
      </w:r>
      <w:r w:rsidRPr="00196BBA">
        <w:rPr>
          <w:rFonts w:eastAsia="ArialMT"/>
          <w:color w:val="00000A"/>
          <w:sz w:val="24"/>
          <w:szCs w:val="24"/>
        </w:rPr>
        <w:t xml:space="preserve"> </w:t>
      </w:r>
      <w:r>
        <w:rPr>
          <w:rFonts w:eastAsia="ArialMT"/>
          <w:color w:val="00000A"/>
          <w:sz w:val="24"/>
          <w:szCs w:val="24"/>
        </w:rPr>
        <w:t>и</w:t>
      </w:r>
      <w:r w:rsidRPr="00196BBA">
        <w:rPr>
          <w:rFonts w:eastAsia="ArialMT"/>
          <w:color w:val="00000A"/>
          <w:sz w:val="24"/>
          <w:szCs w:val="24"/>
        </w:rPr>
        <w:t xml:space="preserve"> </w:t>
      </w:r>
      <w:r>
        <w:rPr>
          <w:rFonts w:eastAsia="ArialMT"/>
          <w:color w:val="00000A"/>
          <w:sz w:val="24"/>
          <w:szCs w:val="24"/>
        </w:rPr>
        <w:t>негативних</w:t>
      </w:r>
      <w:r w:rsidRPr="00196BBA">
        <w:rPr>
          <w:rFonts w:eastAsia="ArialMT"/>
          <w:color w:val="00000A"/>
          <w:sz w:val="24"/>
          <w:szCs w:val="24"/>
        </w:rPr>
        <w:t xml:space="preserve"> </w:t>
      </w:r>
      <w:r>
        <w:rPr>
          <w:rFonts w:eastAsia="ArialMT"/>
          <w:color w:val="00000A"/>
          <w:sz w:val="24"/>
          <w:szCs w:val="24"/>
        </w:rPr>
        <w:t>утицаја</w:t>
      </w:r>
      <w:r w:rsidRPr="00196BBA">
        <w:rPr>
          <w:rFonts w:eastAsia="ArialMT"/>
          <w:color w:val="00000A"/>
          <w:sz w:val="24"/>
          <w:szCs w:val="24"/>
        </w:rPr>
        <w:t xml:space="preserve"> </w:t>
      </w:r>
      <w:r>
        <w:rPr>
          <w:rFonts w:eastAsia="ArialMT"/>
          <w:color w:val="00000A"/>
          <w:sz w:val="24"/>
          <w:szCs w:val="24"/>
        </w:rPr>
        <w:t>у</w:t>
      </w:r>
      <w:r>
        <w:rPr>
          <w:rFonts w:eastAsia="ArialMT"/>
          <w:color w:val="00000A"/>
          <w:sz w:val="24"/>
          <w:szCs w:val="24"/>
          <w:lang w:val="sr-Cyrl-RS"/>
        </w:rPr>
        <w:t xml:space="preserve"> </w:t>
      </w:r>
      <w:r>
        <w:rPr>
          <w:rFonts w:eastAsia="ArialMT"/>
          <w:color w:val="00000A"/>
          <w:sz w:val="24"/>
          <w:szCs w:val="24"/>
        </w:rPr>
        <w:t>смислу</w:t>
      </w:r>
      <w:r w:rsidRPr="00196BBA">
        <w:rPr>
          <w:rFonts w:eastAsia="ArialMT"/>
          <w:color w:val="00000A"/>
          <w:sz w:val="24"/>
          <w:szCs w:val="24"/>
        </w:rPr>
        <w:t xml:space="preserve"> </w:t>
      </w:r>
      <w:r>
        <w:rPr>
          <w:rFonts w:eastAsia="ArialMT"/>
          <w:color w:val="00000A"/>
          <w:sz w:val="24"/>
          <w:szCs w:val="24"/>
        </w:rPr>
        <w:t>нарушавања</w:t>
      </w:r>
      <w:r w:rsidRPr="00196BBA">
        <w:rPr>
          <w:rFonts w:eastAsia="ArialMT"/>
          <w:color w:val="00000A"/>
          <w:sz w:val="24"/>
          <w:szCs w:val="24"/>
        </w:rPr>
        <w:t xml:space="preserve"> </w:t>
      </w:r>
      <w:r>
        <w:rPr>
          <w:rFonts w:eastAsia="ArialMT"/>
          <w:color w:val="00000A"/>
          <w:sz w:val="24"/>
          <w:szCs w:val="24"/>
        </w:rPr>
        <w:t>природне</w:t>
      </w:r>
      <w:r w:rsidRPr="00196BBA">
        <w:rPr>
          <w:rFonts w:eastAsia="ArialMT"/>
          <w:color w:val="00000A"/>
          <w:sz w:val="24"/>
          <w:szCs w:val="24"/>
        </w:rPr>
        <w:t xml:space="preserve"> </w:t>
      </w:r>
      <w:r>
        <w:rPr>
          <w:rFonts w:eastAsia="ArialMT"/>
          <w:color w:val="00000A"/>
          <w:sz w:val="24"/>
          <w:szCs w:val="24"/>
        </w:rPr>
        <w:t>равнотеже</w:t>
      </w:r>
      <w:r w:rsidRPr="00196BBA">
        <w:rPr>
          <w:rFonts w:eastAsia="ArialMT"/>
          <w:color w:val="00000A"/>
          <w:sz w:val="24"/>
          <w:szCs w:val="24"/>
        </w:rPr>
        <w:t xml:space="preserve">. </w:t>
      </w:r>
      <w:r>
        <w:rPr>
          <w:rFonts w:eastAsia="ArialMT"/>
          <w:color w:val="00000A"/>
          <w:sz w:val="24"/>
          <w:szCs w:val="24"/>
        </w:rPr>
        <w:t>Површински</w:t>
      </w:r>
      <w:r w:rsidRPr="00196BBA">
        <w:rPr>
          <w:rFonts w:eastAsia="ArialMT"/>
          <w:color w:val="00000A"/>
          <w:sz w:val="24"/>
          <w:szCs w:val="24"/>
        </w:rPr>
        <w:t xml:space="preserve"> </w:t>
      </w:r>
      <w:r>
        <w:rPr>
          <w:rFonts w:eastAsia="ArialMT"/>
          <w:color w:val="00000A"/>
          <w:sz w:val="24"/>
          <w:szCs w:val="24"/>
        </w:rPr>
        <w:t>копови</w:t>
      </w:r>
      <w:r w:rsidRPr="00196BBA">
        <w:rPr>
          <w:rFonts w:eastAsia="ArialMT"/>
          <w:color w:val="00000A"/>
          <w:sz w:val="24"/>
          <w:szCs w:val="24"/>
        </w:rPr>
        <w:t xml:space="preserve"> </w:t>
      </w:r>
      <w:r>
        <w:rPr>
          <w:rFonts w:eastAsia="ArialMT"/>
          <w:color w:val="00000A"/>
          <w:sz w:val="24"/>
          <w:szCs w:val="24"/>
        </w:rPr>
        <w:t>су</w:t>
      </w:r>
      <w:r w:rsidRPr="00196BBA">
        <w:rPr>
          <w:rFonts w:eastAsia="ArialMT"/>
          <w:color w:val="00000A"/>
          <w:sz w:val="24"/>
          <w:szCs w:val="24"/>
        </w:rPr>
        <w:t xml:space="preserve"> </w:t>
      </w:r>
      <w:r>
        <w:rPr>
          <w:rFonts w:eastAsia="ArialMT"/>
          <w:color w:val="00000A"/>
          <w:sz w:val="24"/>
          <w:szCs w:val="24"/>
        </w:rPr>
        <w:t>специфични</w:t>
      </w:r>
      <w:r w:rsidRPr="00196BBA">
        <w:rPr>
          <w:rFonts w:eastAsia="ArialMT"/>
          <w:color w:val="00000A"/>
          <w:sz w:val="24"/>
          <w:szCs w:val="24"/>
        </w:rPr>
        <w:t xml:space="preserve"> </w:t>
      </w:r>
      <w:r>
        <w:rPr>
          <w:rFonts w:eastAsia="ArialMT"/>
          <w:color w:val="00000A"/>
          <w:sz w:val="24"/>
          <w:szCs w:val="24"/>
        </w:rPr>
        <w:t>индустријски</w:t>
      </w:r>
      <w:r w:rsidRPr="00196BBA">
        <w:rPr>
          <w:rFonts w:eastAsia="ArialMT"/>
          <w:color w:val="00000A"/>
          <w:sz w:val="24"/>
          <w:szCs w:val="24"/>
        </w:rPr>
        <w:t xml:space="preserve"> </w:t>
      </w:r>
      <w:r>
        <w:rPr>
          <w:rFonts w:eastAsia="ArialMT"/>
          <w:color w:val="00000A"/>
          <w:sz w:val="24"/>
          <w:szCs w:val="24"/>
        </w:rPr>
        <w:t>објекти</w:t>
      </w:r>
      <w:r w:rsidRPr="00196BBA">
        <w:rPr>
          <w:rFonts w:eastAsia="ArialMT"/>
          <w:color w:val="00000A"/>
          <w:sz w:val="24"/>
          <w:szCs w:val="24"/>
        </w:rPr>
        <w:t xml:space="preserve"> </w:t>
      </w:r>
      <w:r>
        <w:rPr>
          <w:rFonts w:eastAsia="ArialMT"/>
          <w:color w:val="00000A"/>
          <w:sz w:val="24"/>
          <w:szCs w:val="24"/>
        </w:rPr>
        <w:t>који</w:t>
      </w:r>
      <w:r w:rsidRPr="00196BBA">
        <w:rPr>
          <w:rFonts w:eastAsia="ArialMT"/>
          <w:color w:val="00000A"/>
          <w:sz w:val="24"/>
          <w:szCs w:val="24"/>
          <w:lang w:val="sr-Cyrl-RS"/>
        </w:rPr>
        <w:t xml:space="preserve"> </w:t>
      </w:r>
      <w:r>
        <w:rPr>
          <w:rFonts w:eastAsia="ArialMT"/>
          <w:color w:val="00000A"/>
          <w:sz w:val="24"/>
          <w:szCs w:val="24"/>
        </w:rPr>
        <w:t>се</w:t>
      </w:r>
      <w:r w:rsidRPr="00196BBA">
        <w:rPr>
          <w:rFonts w:eastAsia="ArialMT"/>
          <w:color w:val="00000A"/>
          <w:sz w:val="24"/>
          <w:szCs w:val="24"/>
        </w:rPr>
        <w:t xml:space="preserve"> </w:t>
      </w:r>
      <w:r>
        <w:rPr>
          <w:rFonts w:eastAsia="ArialMT"/>
          <w:b/>
          <w:bCs/>
          <w:color w:val="00000A"/>
          <w:sz w:val="24"/>
          <w:szCs w:val="24"/>
        </w:rPr>
        <w:t>не</w:t>
      </w:r>
      <w:r w:rsidRPr="00196BBA">
        <w:rPr>
          <w:rFonts w:eastAsia="ArialMT"/>
          <w:b/>
          <w:bCs/>
          <w:color w:val="00000A"/>
          <w:sz w:val="24"/>
          <w:szCs w:val="24"/>
        </w:rPr>
        <w:t xml:space="preserve"> </w:t>
      </w:r>
      <w:r>
        <w:rPr>
          <w:rFonts w:eastAsia="ArialMT"/>
          <w:b/>
          <w:bCs/>
          <w:color w:val="00000A"/>
          <w:sz w:val="24"/>
          <w:szCs w:val="24"/>
        </w:rPr>
        <w:t>могу</w:t>
      </w:r>
      <w:r w:rsidRPr="00196BBA">
        <w:rPr>
          <w:rFonts w:eastAsia="ArialMT"/>
          <w:b/>
          <w:bCs/>
          <w:color w:val="00000A"/>
          <w:sz w:val="24"/>
          <w:szCs w:val="24"/>
        </w:rPr>
        <w:t xml:space="preserve"> </w:t>
      </w:r>
      <w:r>
        <w:rPr>
          <w:rFonts w:eastAsia="ArialMT"/>
          <w:b/>
          <w:bCs/>
          <w:color w:val="00000A"/>
          <w:sz w:val="24"/>
          <w:szCs w:val="24"/>
        </w:rPr>
        <w:t>лоцирати</w:t>
      </w:r>
      <w:r w:rsidRPr="00196BBA">
        <w:rPr>
          <w:rFonts w:eastAsia="ArialMT"/>
          <w:b/>
          <w:bCs/>
          <w:color w:val="00000A"/>
          <w:sz w:val="24"/>
          <w:szCs w:val="24"/>
        </w:rPr>
        <w:t xml:space="preserve"> </w:t>
      </w:r>
      <w:r>
        <w:rPr>
          <w:rFonts w:eastAsia="ArialMT"/>
          <w:b/>
          <w:bCs/>
          <w:color w:val="00000A"/>
          <w:sz w:val="24"/>
          <w:szCs w:val="24"/>
        </w:rPr>
        <w:t>према</w:t>
      </w:r>
      <w:r w:rsidRPr="00196BBA">
        <w:rPr>
          <w:rFonts w:eastAsia="ArialMT"/>
          <w:b/>
          <w:bCs/>
          <w:color w:val="00000A"/>
          <w:sz w:val="24"/>
          <w:szCs w:val="24"/>
        </w:rPr>
        <w:t xml:space="preserve"> </w:t>
      </w:r>
      <w:r>
        <w:rPr>
          <w:rFonts w:eastAsia="Arial-BoldMT"/>
          <w:b/>
          <w:bCs/>
          <w:color w:val="00000A"/>
          <w:sz w:val="24"/>
          <w:szCs w:val="24"/>
        </w:rPr>
        <w:t>законским</w:t>
      </w:r>
      <w:r w:rsidRPr="00196BBA">
        <w:rPr>
          <w:rFonts w:eastAsia="Arial-BoldMT"/>
          <w:b/>
          <w:bCs/>
          <w:color w:val="00000A"/>
          <w:sz w:val="24"/>
          <w:szCs w:val="24"/>
        </w:rPr>
        <w:t xml:space="preserve"> </w:t>
      </w:r>
      <w:r>
        <w:rPr>
          <w:rFonts w:eastAsia="Arial-BoldMT"/>
          <w:b/>
          <w:bCs/>
          <w:color w:val="00000A"/>
          <w:sz w:val="24"/>
          <w:szCs w:val="24"/>
        </w:rPr>
        <w:t>и</w:t>
      </w:r>
      <w:r w:rsidRPr="00196BBA">
        <w:rPr>
          <w:rFonts w:eastAsia="Arial-BoldMT"/>
          <w:b/>
          <w:bCs/>
          <w:color w:val="00000A"/>
          <w:sz w:val="24"/>
          <w:szCs w:val="24"/>
        </w:rPr>
        <w:t xml:space="preserve"> </w:t>
      </w:r>
      <w:r>
        <w:rPr>
          <w:rFonts w:eastAsia="Arial-BoldMT"/>
          <w:b/>
          <w:bCs/>
          <w:color w:val="00000A"/>
          <w:sz w:val="24"/>
          <w:szCs w:val="24"/>
        </w:rPr>
        <w:t>техничким</w:t>
      </w:r>
      <w:r w:rsidRPr="00196BBA">
        <w:rPr>
          <w:rFonts w:eastAsia="Arial-BoldMT"/>
          <w:b/>
          <w:bCs/>
          <w:color w:val="00000A"/>
          <w:sz w:val="24"/>
          <w:szCs w:val="24"/>
        </w:rPr>
        <w:t xml:space="preserve"> </w:t>
      </w:r>
      <w:r>
        <w:rPr>
          <w:rFonts w:eastAsia="Arial-BoldMT"/>
          <w:b/>
          <w:bCs/>
          <w:color w:val="00000A"/>
          <w:sz w:val="24"/>
          <w:szCs w:val="24"/>
        </w:rPr>
        <w:t>захт</w:t>
      </w:r>
      <w:r>
        <w:rPr>
          <w:rFonts w:eastAsia="ArialMT"/>
          <w:b/>
          <w:bCs/>
          <w:color w:val="00000A"/>
          <w:sz w:val="24"/>
          <w:szCs w:val="24"/>
        </w:rPr>
        <w:t>јевима</w:t>
      </w:r>
      <w:r w:rsidRPr="00196BBA">
        <w:rPr>
          <w:rFonts w:eastAsia="ArialMT"/>
          <w:b/>
          <w:bCs/>
          <w:color w:val="00000A"/>
          <w:sz w:val="24"/>
          <w:szCs w:val="24"/>
        </w:rPr>
        <w:t xml:space="preserve"> </w:t>
      </w:r>
      <w:r>
        <w:rPr>
          <w:rFonts w:eastAsia="ArialMT"/>
          <w:b/>
          <w:bCs/>
          <w:color w:val="00000A"/>
          <w:sz w:val="24"/>
          <w:szCs w:val="24"/>
        </w:rPr>
        <w:t>и</w:t>
      </w:r>
      <w:r w:rsidRPr="00196BBA">
        <w:rPr>
          <w:rFonts w:eastAsia="ArialMT"/>
          <w:b/>
          <w:bCs/>
          <w:color w:val="00000A"/>
          <w:sz w:val="24"/>
          <w:szCs w:val="24"/>
        </w:rPr>
        <w:t xml:space="preserve"> </w:t>
      </w:r>
      <w:r>
        <w:rPr>
          <w:rFonts w:eastAsia="ArialMT"/>
          <w:b/>
          <w:bCs/>
          <w:color w:val="00000A"/>
          <w:sz w:val="24"/>
          <w:szCs w:val="24"/>
        </w:rPr>
        <w:t>параметрима</w:t>
      </w:r>
      <w:r w:rsidRPr="00196BBA">
        <w:rPr>
          <w:rFonts w:eastAsia="ArialMT"/>
          <w:b/>
          <w:bCs/>
          <w:color w:val="00000A"/>
          <w:sz w:val="24"/>
          <w:szCs w:val="24"/>
        </w:rPr>
        <w:t xml:space="preserve"> </w:t>
      </w:r>
      <w:r w:rsidRPr="00196BBA">
        <w:rPr>
          <w:rFonts w:eastAsia="ArialMT"/>
          <w:color w:val="00000A"/>
          <w:sz w:val="24"/>
          <w:szCs w:val="24"/>
        </w:rPr>
        <w:t>(</w:t>
      </w:r>
      <w:r>
        <w:rPr>
          <w:rFonts w:eastAsia="ArialMT"/>
          <w:color w:val="00000A"/>
          <w:sz w:val="24"/>
          <w:szCs w:val="24"/>
        </w:rPr>
        <w:t>просторна</w:t>
      </w:r>
      <w:r w:rsidRPr="00196BBA">
        <w:rPr>
          <w:rFonts w:eastAsia="ArialMT"/>
          <w:color w:val="00000A"/>
          <w:sz w:val="24"/>
          <w:szCs w:val="24"/>
          <w:lang w:val="sr-Cyrl-RS"/>
        </w:rPr>
        <w:t xml:space="preserve"> </w:t>
      </w:r>
      <w:r>
        <w:rPr>
          <w:rFonts w:eastAsia="ArialMT"/>
          <w:color w:val="00000A"/>
          <w:sz w:val="24"/>
          <w:szCs w:val="24"/>
        </w:rPr>
        <w:t>удаљеност</w:t>
      </w:r>
      <w:r w:rsidRPr="00196BBA">
        <w:rPr>
          <w:rFonts w:eastAsia="ArialMT"/>
          <w:color w:val="00000A"/>
          <w:sz w:val="24"/>
          <w:szCs w:val="24"/>
        </w:rPr>
        <w:t xml:space="preserve"> </w:t>
      </w:r>
      <w:r>
        <w:rPr>
          <w:rFonts w:eastAsia="ArialMT"/>
          <w:color w:val="00000A"/>
          <w:sz w:val="24"/>
          <w:szCs w:val="24"/>
        </w:rPr>
        <w:t>у</w:t>
      </w:r>
      <w:r w:rsidRPr="00196BBA">
        <w:rPr>
          <w:rFonts w:eastAsia="ArialMT"/>
          <w:color w:val="00000A"/>
          <w:sz w:val="24"/>
          <w:szCs w:val="24"/>
        </w:rPr>
        <w:t xml:space="preserve"> </w:t>
      </w:r>
      <w:r>
        <w:rPr>
          <w:rFonts w:eastAsia="ArialMT"/>
          <w:color w:val="00000A"/>
          <w:sz w:val="24"/>
          <w:szCs w:val="24"/>
        </w:rPr>
        <w:t>односу</w:t>
      </w:r>
      <w:r w:rsidRPr="00196BBA">
        <w:rPr>
          <w:rFonts w:eastAsia="ArialMT"/>
          <w:color w:val="00000A"/>
          <w:sz w:val="24"/>
          <w:szCs w:val="24"/>
        </w:rPr>
        <w:t xml:space="preserve"> </w:t>
      </w:r>
      <w:r>
        <w:rPr>
          <w:rFonts w:eastAsia="ArialMT"/>
          <w:color w:val="00000A"/>
          <w:sz w:val="24"/>
          <w:szCs w:val="24"/>
        </w:rPr>
        <w:t>на</w:t>
      </w:r>
      <w:r w:rsidRPr="00196BBA">
        <w:rPr>
          <w:rFonts w:eastAsia="ArialMT"/>
          <w:color w:val="00000A"/>
          <w:sz w:val="24"/>
          <w:szCs w:val="24"/>
        </w:rPr>
        <w:t xml:space="preserve"> </w:t>
      </w:r>
      <w:r>
        <w:rPr>
          <w:rFonts w:eastAsia="ArialMT"/>
          <w:color w:val="00000A"/>
          <w:sz w:val="24"/>
          <w:szCs w:val="24"/>
        </w:rPr>
        <w:t>људске</w:t>
      </w:r>
      <w:r w:rsidRPr="00196BBA">
        <w:rPr>
          <w:rFonts w:eastAsia="ArialMT"/>
          <w:color w:val="00000A"/>
          <w:sz w:val="24"/>
          <w:szCs w:val="24"/>
        </w:rPr>
        <w:t xml:space="preserve"> </w:t>
      </w:r>
      <w:r>
        <w:rPr>
          <w:rFonts w:eastAsia="ArialMT"/>
          <w:color w:val="00000A"/>
          <w:sz w:val="24"/>
          <w:szCs w:val="24"/>
        </w:rPr>
        <w:t>англомерације</w:t>
      </w:r>
      <w:r w:rsidRPr="00196BBA">
        <w:rPr>
          <w:rFonts w:eastAsia="ArialMT"/>
          <w:color w:val="00000A"/>
          <w:sz w:val="24"/>
          <w:szCs w:val="24"/>
        </w:rPr>
        <w:t xml:space="preserve">, </w:t>
      </w:r>
      <w:r>
        <w:rPr>
          <w:rFonts w:eastAsia="ArialMT"/>
          <w:color w:val="00000A"/>
          <w:sz w:val="24"/>
          <w:szCs w:val="24"/>
        </w:rPr>
        <w:t>саобраћајне</w:t>
      </w:r>
      <w:r w:rsidRPr="00196BBA">
        <w:rPr>
          <w:rFonts w:eastAsia="ArialMT"/>
          <w:color w:val="00000A"/>
          <w:sz w:val="24"/>
          <w:szCs w:val="24"/>
        </w:rPr>
        <w:t xml:space="preserve"> </w:t>
      </w:r>
      <w:r>
        <w:rPr>
          <w:rFonts w:eastAsia="ArialMT"/>
          <w:color w:val="00000A"/>
          <w:sz w:val="24"/>
          <w:szCs w:val="24"/>
        </w:rPr>
        <w:t>токове</w:t>
      </w:r>
      <w:r w:rsidRPr="00196BBA">
        <w:rPr>
          <w:rFonts w:eastAsia="ArialMT"/>
          <w:color w:val="00000A"/>
          <w:sz w:val="24"/>
          <w:szCs w:val="24"/>
        </w:rPr>
        <w:t xml:space="preserve">, </w:t>
      </w:r>
      <w:r>
        <w:rPr>
          <w:rFonts w:eastAsia="ArialMT"/>
          <w:color w:val="00000A"/>
          <w:sz w:val="24"/>
          <w:szCs w:val="24"/>
        </w:rPr>
        <w:t>квалитет</w:t>
      </w:r>
      <w:r w:rsidRPr="00196BBA">
        <w:rPr>
          <w:rFonts w:eastAsia="ArialMT"/>
          <w:color w:val="00000A"/>
          <w:sz w:val="24"/>
          <w:szCs w:val="24"/>
        </w:rPr>
        <w:t xml:space="preserve"> </w:t>
      </w:r>
      <w:r>
        <w:rPr>
          <w:rFonts w:eastAsia="ArialMT"/>
          <w:color w:val="00000A"/>
          <w:sz w:val="24"/>
          <w:szCs w:val="24"/>
        </w:rPr>
        <w:t>земљишта</w:t>
      </w:r>
      <w:r w:rsidRPr="00196BBA">
        <w:rPr>
          <w:rFonts w:eastAsia="ArialMT"/>
          <w:color w:val="00000A"/>
          <w:sz w:val="24"/>
          <w:szCs w:val="24"/>
        </w:rPr>
        <w:t xml:space="preserve"> </w:t>
      </w:r>
      <w:r>
        <w:rPr>
          <w:rFonts w:eastAsia="ArialMT"/>
          <w:color w:val="00000A"/>
          <w:sz w:val="24"/>
          <w:szCs w:val="24"/>
        </w:rPr>
        <w:t>према</w:t>
      </w:r>
      <w:r w:rsidRPr="00196BBA">
        <w:rPr>
          <w:rFonts w:eastAsia="ArialMT"/>
          <w:color w:val="00000A"/>
          <w:sz w:val="24"/>
          <w:szCs w:val="24"/>
          <w:lang w:val="sr-Cyrl-RS"/>
        </w:rPr>
        <w:t xml:space="preserve"> </w:t>
      </w:r>
      <w:r>
        <w:rPr>
          <w:rFonts w:eastAsia="ArialMT"/>
          <w:color w:val="00000A"/>
          <w:sz w:val="24"/>
          <w:szCs w:val="24"/>
        </w:rPr>
        <w:t>бонитетима</w:t>
      </w:r>
      <w:r w:rsidRPr="00196BBA">
        <w:rPr>
          <w:rFonts w:eastAsia="ArialMT"/>
          <w:color w:val="00000A"/>
          <w:sz w:val="24"/>
          <w:szCs w:val="24"/>
        </w:rPr>
        <w:t xml:space="preserve"> </w:t>
      </w:r>
      <w:r>
        <w:rPr>
          <w:rFonts w:eastAsia="ArialMT"/>
          <w:color w:val="00000A"/>
          <w:sz w:val="24"/>
          <w:szCs w:val="24"/>
        </w:rPr>
        <w:t>класама</w:t>
      </w:r>
      <w:r w:rsidRPr="00196BBA">
        <w:rPr>
          <w:rFonts w:eastAsia="ArialMT"/>
          <w:color w:val="00000A"/>
          <w:sz w:val="24"/>
          <w:szCs w:val="24"/>
        </w:rPr>
        <w:t xml:space="preserve"> </w:t>
      </w:r>
      <w:r>
        <w:rPr>
          <w:rFonts w:eastAsia="ArialMT"/>
          <w:color w:val="00000A"/>
          <w:sz w:val="24"/>
          <w:szCs w:val="24"/>
        </w:rPr>
        <w:t>и</w:t>
      </w:r>
      <w:r w:rsidRPr="00196BBA">
        <w:rPr>
          <w:rFonts w:eastAsia="ArialMT"/>
          <w:color w:val="00000A"/>
          <w:sz w:val="24"/>
          <w:szCs w:val="24"/>
        </w:rPr>
        <w:t xml:space="preserve"> </w:t>
      </w:r>
      <w:r>
        <w:rPr>
          <w:rFonts w:eastAsia="ArialMT"/>
          <w:color w:val="00000A"/>
          <w:sz w:val="24"/>
          <w:szCs w:val="24"/>
        </w:rPr>
        <w:t>сл</w:t>
      </w:r>
      <w:r w:rsidRPr="00196BBA">
        <w:rPr>
          <w:rFonts w:eastAsia="ArialMT"/>
          <w:color w:val="00000A"/>
          <w:sz w:val="24"/>
          <w:szCs w:val="24"/>
        </w:rPr>
        <w:t xml:space="preserve">.). </w:t>
      </w:r>
      <w:r>
        <w:rPr>
          <w:rFonts w:eastAsia="ArialMT"/>
          <w:color w:val="00000A"/>
          <w:sz w:val="24"/>
          <w:szCs w:val="24"/>
        </w:rPr>
        <w:t>Они</w:t>
      </w:r>
      <w:r w:rsidRPr="00196BBA">
        <w:rPr>
          <w:rFonts w:eastAsia="ArialMT"/>
          <w:color w:val="00000A"/>
          <w:sz w:val="24"/>
          <w:szCs w:val="24"/>
        </w:rPr>
        <w:t xml:space="preserve"> </w:t>
      </w:r>
      <w:r>
        <w:rPr>
          <w:rFonts w:eastAsia="ArialMT"/>
          <w:color w:val="00000A"/>
          <w:sz w:val="24"/>
          <w:szCs w:val="24"/>
        </w:rPr>
        <w:t>се</w:t>
      </w:r>
      <w:r w:rsidRPr="00196BBA">
        <w:rPr>
          <w:rFonts w:eastAsia="ArialMT"/>
          <w:color w:val="00000A"/>
          <w:sz w:val="24"/>
          <w:szCs w:val="24"/>
        </w:rPr>
        <w:t xml:space="preserve"> </w:t>
      </w:r>
      <w:r>
        <w:rPr>
          <w:rFonts w:eastAsia="ArialMT"/>
          <w:color w:val="00000A"/>
          <w:sz w:val="24"/>
          <w:szCs w:val="24"/>
        </w:rPr>
        <w:t>граде</w:t>
      </w:r>
      <w:r w:rsidRPr="00196BBA">
        <w:rPr>
          <w:rFonts w:eastAsia="ArialMT"/>
          <w:color w:val="00000A"/>
          <w:sz w:val="24"/>
          <w:szCs w:val="24"/>
        </w:rPr>
        <w:t xml:space="preserve">, </w:t>
      </w:r>
      <w:r>
        <w:rPr>
          <w:rFonts w:eastAsia="ArialMT"/>
          <w:color w:val="00000A"/>
          <w:sz w:val="24"/>
          <w:szCs w:val="24"/>
        </w:rPr>
        <w:t>отварају</w:t>
      </w:r>
      <w:r w:rsidRPr="00196BBA">
        <w:rPr>
          <w:rFonts w:eastAsia="ArialMT"/>
          <w:color w:val="00000A"/>
          <w:sz w:val="24"/>
          <w:szCs w:val="24"/>
        </w:rPr>
        <w:t xml:space="preserve">, </w:t>
      </w:r>
      <w:r>
        <w:rPr>
          <w:rFonts w:eastAsia="ArialMT"/>
          <w:color w:val="00000A"/>
          <w:sz w:val="24"/>
          <w:szCs w:val="24"/>
        </w:rPr>
        <w:t>тамо</w:t>
      </w:r>
      <w:r w:rsidRPr="00196BBA">
        <w:rPr>
          <w:rFonts w:eastAsia="ArialMT"/>
          <w:color w:val="00000A"/>
          <w:sz w:val="24"/>
          <w:szCs w:val="24"/>
        </w:rPr>
        <w:t xml:space="preserve"> </w:t>
      </w:r>
      <w:r>
        <w:rPr>
          <w:rFonts w:eastAsia="ArialMT"/>
          <w:color w:val="00000A"/>
          <w:sz w:val="24"/>
          <w:szCs w:val="24"/>
        </w:rPr>
        <w:t>где</w:t>
      </w:r>
      <w:r w:rsidRPr="00196BBA">
        <w:rPr>
          <w:rFonts w:eastAsia="ArialMT"/>
          <w:color w:val="00000A"/>
          <w:sz w:val="24"/>
          <w:szCs w:val="24"/>
        </w:rPr>
        <w:t xml:space="preserve"> </w:t>
      </w:r>
      <w:r>
        <w:rPr>
          <w:rFonts w:eastAsia="ArialMT"/>
          <w:color w:val="00000A"/>
          <w:sz w:val="24"/>
          <w:szCs w:val="24"/>
        </w:rPr>
        <w:t>су</w:t>
      </w:r>
      <w:r w:rsidRPr="00196BBA">
        <w:rPr>
          <w:rFonts w:eastAsia="ArialMT"/>
          <w:color w:val="00000A"/>
          <w:sz w:val="24"/>
          <w:szCs w:val="24"/>
        </w:rPr>
        <w:t xml:space="preserve"> </w:t>
      </w:r>
      <w:r>
        <w:rPr>
          <w:rFonts w:eastAsia="ArialMT"/>
          <w:color w:val="00000A"/>
          <w:sz w:val="24"/>
          <w:szCs w:val="24"/>
        </w:rPr>
        <w:t>лежишта</w:t>
      </w:r>
      <w:r w:rsidRPr="00196BBA">
        <w:rPr>
          <w:rFonts w:eastAsia="ArialMT"/>
          <w:color w:val="00000A"/>
          <w:sz w:val="24"/>
          <w:szCs w:val="24"/>
        </w:rPr>
        <w:t xml:space="preserve"> </w:t>
      </w:r>
      <w:r>
        <w:rPr>
          <w:rFonts w:eastAsia="ArialMT"/>
          <w:color w:val="00000A"/>
          <w:sz w:val="24"/>
          <w:szCs w:val="24"/>
        </w:rPr>
        <w:t>минералних</w:t>
      </w:r>
      <w:r w:rsidRPr="00196BBA">
        <w:rPr>
          <w:rFonts w:eastAsia="ArialMT"/>
          <w:color w:val="00000A"/>
          <w:sz w:val="24"/>
          <w:szCs w:val="24"/>
        </w:rPr>
        <w:t xml:space="preserve"> </w:t>
      </w:r>
      <w:r>
        <w:rPr>
          <w:rFonts w:eastAsia="ArialMT"/>
          <w:color w:val="00000A"/>
          <w:sz w:val="24"/>
          <w:szCs w:val="24"/>
        </w:rPr>
        <w:t>сировина</w:t>
      </w:r>
      <w:r w:rsidRPr="00196BBA">
        <w:rPr>
          <w:rFonts w:eastAsia="ArialMT"/>
          <w:color w:val="00000A"/>
          <w:sz w:val="24"/>
          <w:szCs w:val="24"/>
        </w:rPr>
        <w:t xml:space="preserve"> </w:t>
      </w:r>
      <w:r>
        <w:rPr>
          <w:rFonts w:eastAsia="ArialMT"/>
          <w:color w:val="00000A"/>
          <w:sz w:val="24"/>
          <w:szCs w:val="24"/>
        </w:rPr>
        <w:t>и</w:t>
      </w:r>
      <w:r w:rsidRPr="00196BBA">
        <w:rPr>
          <w:rFonts w:eastAsia="ArialMT"/>
          <w:color w:val="00000A"/>
          <w:sz w:val="24"/>
          <w:szCs w:val="24"/>
        </w:rPr>
        <w:t xml:space="preserve"> </w:t>
      </w:r>
      <w:r>
        <w:rPr>
          <w:rFonts w:eastAsia="ArialMT"/>
          <w:color w:val="00000A"/>
          <w:sz w:val="24"/>
          <w:szCs w:val="24"/>
        </w:rPr>
        <w:t>не</w:t>
      </w:r>
      <w:r w:rsidRPr="00196BBA">
        <w:rPr>
          <w:rFonts w:eastAsia="ArialMT"/>
          <w:color w:val="00000A"/>
          <w:sz w:val="24"/>
          <w:szCs w:val="24"/>
          <w:lang w:val="sr-Cyrl-RS"/>
        </w:rPr>
        <w:t xml:space="preserve"> </w:t>
      </w:r>
      <w:r>
        <w:rPr>
          <w:rFonts w:eastAsia="ArialMT"/>
          <w:color w:val="00000A"/>
          <w:sz w:val="24"/>
          <w:szCs w:val="24"/>
        </w:rPr>
        <w:t>могу</w:t>
      </w:r>
      <w:r w:rsidRPr="00196BBA">
        <w:rPr>
          <w:rFonts w:eastAsia="ArialMT"/>
          <w:color w:val="00000A"/>
          <w:sz w:val="24"/>
          <w:szCs w:val="24"/>
        </w:rPr>
        <w:t xml:space="preserve"> </w:t>
      </w:r>
      <w:r>
        <w:rPr>
          <w:rFonts w:eastAsia="ArialMT"/>
          <w:color w:val="00000A"/>
          <w:sz w:val="24"/>
          <w:szCs w:val="24"/>
        </w:rPr>
        <w:t>се</w:t>
      </w:r>
      <w:r w:rsidRPr="00196BBA">
        <w:rPr>
          <w:rFonts w:eastAsia="ArialMT"/>
          <w:color w:val="00000A"/>
          <w:sz w:val="24"/>
          <w:szCs w:val="24"/>
        </w:rPr>
        <w:t xml:space="preserve"> </w:t>
      </w:r>
      <w:r>
        <w:rPr>
          <w:rFonts w:eastAsia="ArialMT"/>
          <w:color w:val="00000A"/>
          <w:sz w:val="24"/>
          <w:szCs w:val="24"/>
        </w:rPr>
        <w:t>измјестити</w:t>
      </w:r>
      <w:r w:rsidRPr="00196BBA">
        <w:rPr>
          <w:rFonts w:eastAsia="ArialMT"/>
          <w:color w:val="00000A"/>
          <w:sz w:val="24"/>
          <w:szCs w:val="24"/>
        </w:rPr>
        <w:t xml:space="preserve">, </w:t>
      </w:r>
      <w:r>
        <w:rPr>
          <w:rFonts w:eastAsia="ArialMT"/>
          <w:color w:val="00000A"/>
          <w:sz w:val="24"/>
          <w:szCs w:val="24"/>
        </w:rPr>
        <w:t>просторно</w:t>
      </w:r>
      <w:r w:rsidRPr="00196BBA">
        <w:rPr>
          <w:rFonts w:eastAsia="ArialMT"/>
          <w:color w:val="00000A"/>
          <w:sz w:val="24"/>
          <w:szCs w:val="24"/>
        </w:rPr>
        <w:t xml:space="preserve"> </w:t>
      </w:r>
      <w:r>
        <w:rPr>
          <w:rFonts w:eastAsia="ArialMT"/>
          <w:color w:val="00000A"/>
          <w:sz w:val="24"/>
          <w:szCs w:val="24"/>
        </w:rPr>
        <w:t>обликовати</w:t>
      </w:r>
      <w:r w:rsidRPr="00196BBA">
        <w:rPr>
          <w:rFonts w:eastAsia="ArialMT"/>
          <w:color w:val="00000A"/>
          <w:sz w:val="24"/>
          <w:szCs w:val="24"/>
        </w:rPr>
        <w:t xml:space="preserve"> </w:t>
      </w:r>
      <w:r>
        <w:rPr>
          <w:rFonts w:eastAsia="ArialMT"/>
          <w:color w:val="00000A"/>
          <w:sz w:val="24"/>
          <w:szCs w:val="24"/>
        </w:rPr>
        <w:t>или</w:t>
      </w:r>
      <w:r w:rsidRPr="00196BBA">
        <w:rPr>
          <w:rFonts w:eastAsia="ArialMT"/>
          <w:color w:val="00000A"/>
          <w:sz w:val="24"/>
          <w:szCs w:val="24"/>
        </w:rPr>
        <w:t xml:space="preserve"> </w:t>
      </w:r>
      <w:r>
        <w:rPr>
          <w:rFonts w:eastAsia="ArialMT"/>
          <w:color w:val="00000A"/>
          <w:sz w:val="24"/>
          <w:szCs w:val="24"/>
        </w:rPr>
        <w:t>организовати</w:t>
      </w:r>
      <w:r w:rsidRPr="00196BBA">
        <w:rPr>
          <w:rFonts w:eastAsia="ArialMT"/>
          <w:color w:val="00000A"/>
          <w:sz w:val="24"/>
          <w:szCs w:val="24"/>
        </w:rPr>
        <w:t xml:space="preserve">. </w:t>
      </w:r>
      <w:r>
        <w:rPr>
          <w:rFonts w:eastAsia="ArialMT"/>
          <w:color w:val="00000A"/>
          <w:sz w:val="24"/>
          <w:szCs w:val="24"/>
        </w:rPr>
        <w:t>Могу</w:t>
      </w:r>
      <w:r w:rsidRPr="00196BBA">
        <w:rPr>
          <w:rFonts w:eastAsia="ArialMT"/>
          <w:color w:val="00000A"/>
          <w:sz w:val="24"/>
          <w:szCs w:val="24"/>
        </w:rPr>
        <w:t xml:space="preserve"> </w:t>
      </w:r>
      <w:r>
        <w:rPr>
          <w:rFonts w:eastAsia="ArialMT"/>
          <w:color w:val="00000A"/>
          <w:sz w:val="24"/>
          <w:szCs w:val="24"/>
        </w:rPr>
        <w:t>бити</w:t>
      </w:r>
      <w:r w:rsidRPr="00196BBA">
        <w:rPr>
          <w:rFonts w:eastAsia="ArialMT"/>
          <w:color w:val="00000A"/>
          <w:sz w:val="24"/>
          <w:szCs w:val="24"/>
        </w:rPr>
        <w:t xml:space="preserve"> </w:t>
      </w:r>
      <w:r>
        <w:rPr>
          <w:rFonts w:eastAsia="ArialMT"/>
          <w:color w:val="00000A"/>
          <w:sz w:val="24"/>
          <w:szCs w:val="24"/>
        </w:rPr>
        <w:t>лоцирани</w:t>
      </w:r>
      <w:r w:rsidRPr="00196BBA">
        <w:rPr>
          <w:rFonts w:eastAsia="ArialMT"/>
          <w:color w:val="00000A"/>
          <w:sz w:val="24"/>
          <w:szCs w:val="24"/>
        </w:rPr>
        <w:t xml:space="preserve"> </w:t>
      </w:r>
      <w:r>
        <w:rPr>
          <w:rFonts w:eastAsia="ArialMT"/>
          <w:color w:val="00000A"/>
          <w:sz w:val="24"/>
          <w:szCs w:val="24"/>
        </w:rPr>
        <w:t>на</w:t>
      </w:r>
      <w:r w:rsidRPr="00196BBA">
        <w:rPr>
          <w:rFonts w:eastAsia="ArialMT"/>
          <w:color w:val="00000A"/>
          <w:sz w:val="24"/>
          <w:szCs w:val="24"/>
        </w:rPr>
        <w:t xml:space="preserve"> </w:t>
      </w:r>
      <w:r>
        <w:rPr>
          <w:rFonts w:eastAsia="ArialMT"/>
          <w:color w:val="00000A"/>
          <w:sz w:val="24"/>
          <w:szCs w:val="24"/>
        </w:rPr>
        <w:t>квалитетним</w:t>
      </w:r>
      <w:r w:rsidRPr="00196BBA">
        <w:rPr>
          <w:rFonts w:eastAsia="ArialMT"/>
          <w:color w:val="00000A"/>
          <w:sz w:val="24"/>
          <w:szCs w:val="24"/>
          <w:lang w:val="sr-Cyrl-RS"/>
        </w:rPr>
        <w:t xml:space="preserve"> </w:t>
      </w:r>
      <w:r>
        <w:rPr>
          <w:rFonts w:eastAsia="ArialMT"/>
          <w:color w:val="00000A"/>
          <w:sz w:val="24"/>
          <w:szCs w:val="24"/>
        </w:rPr>
        <w:t>земљиштима</w:t>
      </w:r>
      <w:r w:rsidRPr="00196BBA">
        <w:rPr>
          <w:rFonts w:eastAsia="ArialMT"/>
          <w:color w:val="00000A"/>
          <w:sz w:val="24"/>
          <w:szCs w:val="24"/>
        </w:rPr>
        <w:t xml:space="preserve">, </w:t>
      </w:r>
      <w:r>
        <w:rPr>
          <w:rFonts w:eastAsia="ArialMT"/>
          <w:color w:val="00000A"/>
          <w:sz w:val="24"/>
          <w:szCs w:val="24"/>
        </w:rPr>
        <w:t>близу</w:t>
      </w:r>
      <w:r w:rsidRPr="00196BBA">
        <w:rPr>
          <w:rFonts w:eastAsia="ArialMT"/>
          <w:color w:val="00000A"/>
          <w:sz w:val="24"/>
          <w:szCs w:val="24"/>
        </w:rPr>
        <w:t xml:space="preserve"> </w:t>
      </w:r>
      <w:r>
        <w:rPr>
          <w:rFonts w:eastAsia="ArialMT"/>
          <w:color w:val="00000A"/>
          <w:sz w:val="24"/>
          <w:szCs w:val="24"/>
        </w:rPr>
        <w:t>или</w:t>
      </w:r>
      <w:r w:rsidRPr="00196BBA">
        <w:rPr>
          <w:rFonts w:eastAsia="ArialMT"/>
          <w:color w:val="00000A"/>
          <w:sz w:val="24"/>
          <w:szCs w:val="24"/>
        </w:rPr>
        <w:t xml:space="preserve"> </w:t>
      </w:r>
      <w:r>
        <w:rPr>
          <w:rFonts w:eastAsia="ArialMT"/>
          <w:color w:val="00000A"/>
          <w:sz w:val="24"/>
          <w:szCs w:val="24"/>
        </w:rPr>
        <w:t>уз</w:t>
      </w:r>
      <w:r w:rsidRPr="00196BBA">
        <w:rPr>
          <w:rFonts w:eastAsia="ArialMT"/>
          <w:color w:val="00000A"/>
          <w:sz w:val="24"/>
          <w:szCs w:val="24"/>
        </w:rPr>
        <w:t xml:space="preserve"> </w:t>
      </w:r>
      <w:r>
        <w:rPr>
          <w:rFonts w:eastAsia="ArialMT"/>
          <w:color w:val="00000A"/>
          <w:sz w:val="24"/>
          <w:szCs w:val="24"/>
        </w:rPr>
        <w:t>сама</w:t>
      </w:r>
      <w:r w:rsidRPr="00196BBA">
        <w:rPr>
          <w:rFonts w:eastAsia="ArialMT"/>
          <w:color w:val="00000A"/>
          <w:sz w:val="24"/>
          <w:szCs w:val="24"/>
        </w:rPr>
        <w:t xml:space="preserve"> </w:t>
      </w:r>
      <w:r>
        <w:rPr>
          <w:rFonts w:eastAsia="ArialMT"/>
          <w:color w:val="00000A"/>
          <w:sz w:val="24"/>
          <w:szCs w:val="24"/>
        </w:rPr>
        <w:t>насеља</w:t>
      </w:r>
      <w:r w:rsidRPr="00196BBA">
        <w:rPr>
          <w:rFonts w:eastAsia="ArialMT"/>
          <w:color w:val="00000A"/>
          <w:sz w:val="24"/>
          <w:szCs w:val="24"/>
        </w:rPr>
        <w:t xml:space="preserve">, </w:t>
      </w:r>
      <w:r>
        <w:rPr>
          <w:rFonts w:eastAsia="ArialMT"/>
          <w:color w:val="00000A"/>
          <w:sz w:val="24"/>
          <w:szCs w:val="24"/>
        </w:rPr>
        <w:t>у</w:t>
      </w:r>
      <w:r w:rsidRPr="00196BBA">
        <w:rPr>
          <w:rFonts w:eastAsia="ArialMT"/>
          <w:color w:val="00000A"/>
          <w:sz w:val="24"/>
          <w:szCs w:val="24"/>
        </w:rPr>
        <w:t xml:space="preserve"> </w:t>
      </w:r>
      <w:r>
        <w:rPr>
          <w:rFonts w:eastAsia="ArialMT"/>
          <w:color w:val="00000A"/>
          <w:sz w:val="24"/>
          <w:szCs w:val="24"/>
        </w:rPr>
        <w:t>зонама</w:t>
      </w:r>
      <w:r w:rsidRPr="00196BBA">
        <w:rPr>
          <w:rFonts w:eastAsia="ArialMT"/>
          <w:color w:val="00000A"/>
          <w:sz w:val="24"/>
          <w:szCs w:val="24"/>
        </w:rPr>
        <w:t xml:space="preserve"> </w:t>
      </w:r>
      <w:r>
        <w:rPr>
          <w:rFonts w:eastAsia="ArialMT"/>
          <w:color w:val="00000A"/>
          <w:sz w:val="24"/>
          <w:szCs w:val="24"/>
        </w:rPr>
        <w:t>интересантним</w:t>
      </w:r>
      <w:r w:rsidRPr="00196BBA">
        <w:rPr>
          <w:rFonts w:eastAsia="ArialMT"/>
          <w:color w:val="00000A"/>
          <w:sz w:val="24"/>
          <w:szCs w:val="24"/>
        </w:rPr>
        <w:t xml:space="preserve"> </w:t>
      </w:r>
      <w:r>
        <w:rPr>
          <w:rFonts w:eastAsia="ArialMT"/>
          <w:color w:val="00000A"/>
          <w:sz w:val="24"/>
          <w:szCs w:val="24"/>
        </w:rPr>
        <w:t>за</w:t>
      </w:r>
      <w:r w:rsidRPr="00196BBA">
        <w:rPr>
          <w:rFonts w:eastAsia="ArialMT"/>
          <w:color w:val="00000A"/>
          <w:sz w:val="24"/>
          <w:szCs w:val="24"/>
        </w:rPr>
        <w:t xml:space="preserve"> </w:t>
      </w:r>
      <w:r>
        <w:rPr>
          <w:rFonts w:eastAsia="ArialMT"/>
          <w:color w:val="00000A"/>
          <w:sz w:val="24"/>
          <w:szCs w:val="24"/>
        </w:rPr>
        <w:t>туризам</w:t>
      </w:r>
      <w:r w:rsidRPr="00196BBA">
        <w:rPr>
          <w:rFonts w:eastAsia="ArialMT"/>
          <w:color w:val="00000A"/>
          <w:sz w:val="24"/>
          <w:szCs w:val="24"/>
        </w:rPr>
        <w:t xml:space="preserve">, </w:t>
      </w:r>
      <w:r>
        <w:rPr>
          <w:rFonts w:eastAsia="ArialMT"/>
          <w:color w:val="00000A"/>
          <w:sz w:val="24"/>
          <w:szCs w:val="24"/>
        </w:rPr>
        <w:t>у</w:t>
      </w:r>
      <w:r w:rsidRPr="00196BBA">
        <w:rPr>
          <w:rFonts w:eastAsia="ArialMT"/>
          <w:color w:val="00000A"/>
          <w:sz w:val="24"/>
          <w:szCs w:val="24"/>
        </w:rPr>
        <w:t xml:space="preserve"> </w:t>
      </w:r>
      <w:r>
        <w:rPr>
          <w:rFonts w:eastAsia="ArialMT"/>
          <w:color w:val="00000A"/>
          <w:sz w:val="24"/>
          <w:szCs w:val="24"/>
        </w:rPr>
        <w:t>заштићеним</w:t>
      </w:r>
      <w:r w:rsidRPr="00196BBA">
        <w:rPr>
          <w:rFonts w:eastAsia="ArialMT"/>
          <w:color w:val="00000A"/>
          <w:sz w:val="24"/>
          <w:szCs w:val="24"/>
          <w:lang w:val="sr-Cyrl-RS"/>
        </w:rPr>
        <w:t xml:space="preserve"> </w:t>
      </w:r>
      <w:r>
        <w:rPr>
          <w:rFonts w:eastAsia="ArialMT"/>
          <w:color w:val="00000A"/>
          <w:sz w:val="24"/>
          <w:szCs w:val="24"/>
        </w:rPr>
        <w:t>природним</w:t>
      </w:r>
      <w:r w:rsidRPr="00196BBA">
        <w:rPr>
          <w:rFonts w:eastAsia="ArialMT"/>
          <w:color w:val="00000A"/>
          <w:sz w:val="24"/>
          <w:szCs w:val="24"/>
        </w:rPr>
        <w:t xml:space="preserve"> </w:t>
      </w:r>
      <w:r>
        <w:rPr>
          <w:rFonts w:eastAsia="ArialMT"/>
          <w:color w:val="00000A"/>
          <w:sz w:val="24"/>
          <w:szCs w:val="24"/>
        </w:rPr>
        <w:t>добрима</w:t>
      </w:r>
      <w:r w:rsidRPr="00196BBA">
        <w:rPr>
          <w:rFonts w:eastAsia="ArialMT"/>
          <w:color w:val="00000A"/>
          <w:sz w:val="24"/>
          <w:szCs w:val="24"/>
        </w:rPr>
        <w:t xml:space="preserve">. </w:t>
      </w:r>
      <w:r>
        <w:rPr>
          <w:rFonts w:eastAsia="ArialMT"/>
          <w:color w:val="00000A"/>
          <w:sz w:val="24"/>
          <w:szCs w:val="24"/>
        </w:rPr>
        <w:t>У</w:t>
      </w:r>
      <w:r w:rsidRPr="00196BBA">
        <w:rPr>
          <w:rFonts w:eastAsia="ArialMT"/>
          <w:color w:val="00000A"/>
          <w:sz w:val="24"/>
          <w:szCs w:val="24"/>
        </w:rPr>
        <w:t xml:space="preserve"> </w:t>
      </w:r>
      <w:r>
        <w:rPr>
          <w:rFonts w:eastAsia="ArialMT"/>
          <w:color w:val="00000A"/>
          <w:sz w:val="24"/>
          <w:szCs w:val="24"/>
        </w:rPr>
        <w:t>том</w:t>
      </w:r>
      <w:r w:rsidRPr="00196BBA">
        <w:rPr>
          <w:rFonts w:eastAsia="ArialMT"/>
          <w:color w:val="00000A"/>
          <w:sz w:val="24"/>
          <w:szCs w:val="24"/>
        </w:rPr>
        <w:t xml:space="preserve"> </w:t>
      </w:r>
      <w:r>
        <w:rPr>
          <w:rFonts w:eastAsia="ArialMT"/>
          <w:color w:val="00000A"/>
          <w:sz w:val="24"/>
          <w:szCs w:val="24"/>
        </w:rPr>
        <w:t>смислу</w:t>
      </w:r>
      <w:r w:rsidRPr="00196BBA">
        <w:rPr>
          <w:rFonts w:eastAsia="ArialMT"/>
          <w:color w:val="00000A"/>
          <w:sz w:val="24"/>
          <w:szCs w:val="24"/>
        </w:rPr>
        <w:t xml:space="preserve"> </w:t>
      </w:r>
      <w:r>
        <w:rPr>
          <w:rFonts w:eastAsia="ArialMT"/>
          <w:color w:val="00000A"/>
          <w:sz w:val="24"/>
          <w:szCs w:val="24"/>
        </w:rPr>
        <w:t>се</w:t>
      </w:r>
      <w:r w:rsidRPr="00196BBA">
        <w:rPr>
          <w:rFonts w:eastAsia="ArialMT"/>
          <w:color w:val="00000A"/>
          <w:sz w:val="24"/>
          <w:szCs w:val="24"/>
        </w:rPr>
        <w:t xml:space="preserve"> </w:t>
      </w:r>
      <w:r>
        <w:rPr>
          <w:rFonts w:eastAsia="ArialMT"/>
          <w:color w:val="00000A"/>
          <w:sz w:val="24"/>
          <w:szCs w:val="24"/>
        </w:rPr>
        <w:t>активности</w:t>
      </w:r>
      <w:r w:rsidRPr="00196BBA">
        <w:rPr>
          <w:rFonts w:eastAsia="ArialMT"/>
          <w:color w:val="00000A"/>
          <w:sz w:val="24"/>
          <w:szCs w:val="24"/>
        </w:rPr>
        <w:t xml:space="preserve"> </w:t>
      </w:r>
      <w:r>
        <w:rPr>
          <w:rFonts w:eastAsia="ArialMT"/>
          <w:color w:val="00000A"/>
          <w:sz w:val="24"/>
          <w:szCs w:val="24"/>
        </w:rPr>
        <w:t>као</w:t>
      </w:r>
      <w:r w:rsidRPr="00196BBA">
        <w:rPr>
          <w:rFonts w:eastAsia="ArialMT"/>
          <w:color w:val="00000A"/>
          <w:sz w:val="24"/>
          <w:szCs w:val="24"/>
        </w:rPr>
        <w:t xml:space="preserve"> </w:t>
      </w:r>
      <w:r>
        <w:rPr>
          <w:rFonts w:eastAsia="ArialMT"/>
          <w:color w:val="00000A"/>
          <w:sz w:val="24"/>
          <w:szCs w:val="24"/>
        </w:rPr>
        <w:t>што</w:t>
      </w:r>
      <w:r w:rsidRPr="00196BBA">
        <w:rPr>
          <w:rFonts w:eastAsia="ArialMT"/>
          <w:color w:val="00000A"/>
          <w:sz w:val="24"/>
          <w:szCs w:val="24"/>
        </w:rPr>
        <w:t xml:space="preserve"> </w:t>
      </w:r>
      <w:r>
        <w:rPr>
          <w:rFonts w:eastAsia="ArialMT"/>
          <w:color w:val="00000A"/>
          <w:sz w:val="24"/>
          <w:szCs w:val="24"/>
        </w:rPr>
        <w:t>су</w:t>
      </w:r>
      <w:r w:rsidRPr="00196BBA">
        <w:rPr>
          <w:rFonts w:eastAsia="ArialMT"/>
          <w:color w:val="00000A"/>
          <w:sz w:val="24"/>
          <w:szCs w:val="24"/>
          <w:lang w:val="sr-Cyrl-RS"/>
        </w:rPr>
        <w:t xml:space="preserve"> </w:t>
      </w:r>
      <w:r>
        <w:rPr>
          <w:rFonts w:eastAsia="ArialMT"/>
          <w:color w:val="00000A"/>
          <w:sz w:val="24"/>
          <w:szCs w:val="24"/>
        </w:rPr>
        <w:t>истраживање</w:t>
      </w:r>
      <w:r w:rsidRPr="00196BBA">
        <w:rPr>
          <w:rFonts w:eastAsia="ArialMT"/>
          <w:color w:val="00000A"/>
          <w:sz w:val="24"/>
          <w:szCs w:val="24"/>
        </w:rPr>
        <w:t xml:space="preserve">, </w:t>
      </w:r>
      <w:r>
        <w:rPr>
          <w:rFonts w:eastAsia="ArialMT"/>
          <w:color w:val="00000A"/>
          <w:sz w:val="24"/>
          <w:szCs w:val="24"/>
        </w:rPr>
        <w:t>планирање</w:t>
      </w:r>
      <w:r w:rsidRPr="00196BBA">
        <w:rPr>
          <w:rFonts w:eastAsia="ArialMT"/>
          <w:color w:val="00000A"/>
          <w:sz w:val="24"/>
          <w:szCs w:val="24"/>
        </w:rPr>
        <w:t xml:space="preserve">, </w:t>
      </w:r>
      <w:r>
        <w:rPr>
          <w:rFonts w:eastAsia="ArialMT"/>
          <w:color w:val="00000A"/>
          <w:sz w:val="24"/>
          <w:szCs w:val="24"/>
        </w:rPr>
        <w:t>пројектовање</w:t>
      </w:r>
      <w:r w:rsidRPr="00196BBA">
        <w:rPr>
          <w:rFonts w:eastAsia="ArialMT"/>
          <w:color w:val="00000A"/>
          <w:sz w:val="24"/>
          <w:szCs w:val="24"/>
        </w:rPr>
        <w:t xml:space="preserve"> </w:t>
      </w:r>
      <w:r>
        <w:rPr>
          <w:rFonts w:eastAsia="ArialMT"/>
          <w:color w:val="00000A"/>
          <w:sz w:val="24"/>
          <w:szCs w:val="24"/>
        </w:rPr>
        <w:t>и</w:t>
      </w:r>
      <w:r w:rsidRPr="00196BBA">
        <w:rPr>
          <w:rFonts w:eastAsia="ArialMT"/>
          <w:color w:val="00000A"/>
          <w:sz w:val="24"/>
          <w:szCs w:val="24"/>
        </w:rPr>
        <w:t xml:space="preserve"> </w:t>
      </w:r>
      <w:r>
        <w:rPr>
          <w:rFonts w:eastAsia="ArialMT"/>
          <w:color w:val="00000A"/>
          <w:sz w:val="24"/>
          <w:szCs w:val="24"/>
        </w:rPr>
        <w:t>сама</w:t>
      </w:r>
      <w:r w:rsidRPr="00196BBA">
        <w:rPr>
          <w:rFonts w:eastAsia="ArialMT"/>
          <w:color w:val="00000A"/>
          <w:sz w:val="24"/>
          <w:szCs w:val="24"/>
        </w:rPr>
        <w:t xml:space="preserve"> </w:t>
      </w:r>
      <w:r>
        <w:rPr>
          <w:rFonts w:eastAsia="ArialMT"/>
          <w:color w:val="00000A"/>
          <w:sz w:val="24"/>
          <w:szCs w:val="24"/>
        </w:rPr>
        <w:t>експлоатација</w:t>
      </w:r>
      <w:r w:rsidRPr="00196BBA">
        <w:rPr>
          <w:rFonts w:eastAsia="ArialMT"/>
          <w:color w:val="00000A"/>
          <w:sz w:val="24"/>
          <w:szCs w:val="24"/>
        </w:rPr>
        <w:t xml:space="preserve"> </w:t>
      </w:r>
      <w:r>
        <w:rPr>
          <w:rFonts w:eastAsia="ArialMT"/>
          <w:color w:val="00000A"/>
          <w:sz w:val="24"/>
          <w:szCs w:val="24"/>
        </w:rPr>
        <w:t>пројекта</w:t>
      </w:r>
      <w:r w:rsidRPr="00196BBA">
        <w:rPr>
          <w:rFonts w:eastAsia="ArialMT"/>
          <w:color w:val="00000A"/>
          <w:sz w:val="24"/>
          <w:szCs w:val="24"/>
        </w:rPr>
        <w:t xml:space="preserve"> </w:t>
      </w:r>
      <w:r>
        <w:rPr>
          <w:rFonts w:eastAsia="ArialMT"/>
          <w:color w:val="00000A"/>
          <w:sz w:val="24"/>
          <w:szCs w:val="24"/>
        </w:rPr>
        <w:t>јављају</w:t>
      </w:r>
      <w:r w:rsidRPr="00196BBA">
        <w:rPr>
          <w:rFonts w:eastAsia="ArialMT"/>
          <w:color w:val="00000A"/>
          <w:sz w:val="24"/>
          <w:szCs w:val="24"/>
        </w:rPr>
        <w:t xml:space="preserve"> </w:t>
      </w:r>
      <w:r>
        <w:rPr>
          <w:rFonts w:eastAsia="ArialMT"/>
          <w:color w:val="00000A"/>
          <w:sz w:val="24"/>
          <w:szCs w:val="24"/>
        </w:rPr>
        <w:t>као</w:t>
      </w:r>
      <w:r w:rsidRPr="00196BBA">
        <w:rPr>
          <w:rFonts w:eastAsia="ArialMT"/>
          <w:color w:val="00000A"/>
          <w:sz w:val="24"/>
          <w:szCs w:val="24"/>
        </w:rPr>
        <w:t xml:space="preserve"> </w:t>
      </w:r>
      <w:r>
        <w:rPr>
          <w:rFonts w:eastAsia="ArialMT"/>
          <w:color w:val="00000A"/>
          <w:sz w:val="24"/>
          <w:szCs w:val="24"/>
        </w:rPr>
        <w:t>значајни</w:t>
      </w:r>
      <w:r w:rsidRPr="00196BBA">
        <w:rPr>
          <w:rFonts w:eastAsia="ArialMT"/>
          <w:color w:val="00000A"/>
          <w:sz w:val="24"/>
          <w:szCs w:val="24"/>
          <w:lang w:val="sr-Cyrl-RS"/>
        </w:rPr>
        <w:t xml:space="preserve"> </w:t>
      </w:r>
      <w:r>
        <w:rPr>
          <w:rFonts w:eastAsia="ArialMT"/>
          <w:color w:val="00000A"/>
          <w:sz w:val="24"/>
          <w:szCs w:val="24"/>
        </w:rPr>
        <w:t>проблеми</w:t>
      </w:r>
      <w:r w:rsidRPr="00196BBA">
        <w:rPr>
          <w:rFonts w:eastAsia="ArialMT"/>
          <w:color w:val="00000A"/>
          <w:sz w:val="24"/>
          <w:szCs w:val="24"/>
        </w:rPr>
        <w:t xml:space="preserve"> </w:t>
      </w:r>
      <w:r>
        <w:rPr>
          <w:rFonts w:eastAsia="ArialMT"/>
          <w:color w:val="00000A"/>
          <w:sz w:val="24"/>
          <w:szCs w:val="24"/>
        </w:rPr>
        <w:t>у</w:t>
      </w:r>
      <w:r w:rsidRPr="00196BBA">
        <w:rPr>
          <w:rFonts w:eastAsia="ArialMT"/>
          <w:color w:val="00000A"/>
          <w:sz w:val="24"/>
          <w:szCs w:val="24"/>
        </w:rPr>
        <w:t xml:space="preserve"> </w:t>
      </w:r>
      <w:r>
        <w:rPr>
          <w:rFonts w:eastAsia="ArialMT"/>
          <w:color w:val="00000A"/>
          <w:sz w:val="24"/>
          <w:szCs w:val="24"/>
        </w:rPr>
        <w:t>области</w:t>
      </w:r>
      <w:r w:rsidRPr="00196BBA">
        <w:rPr>
          <w:rFonts w:eastAsia="ArialMT"/>
          <w:color w:val="00000A"/>
          <w:sz w:val="24"/>
          <w:szCs w:val="24"/>
        </w:rPr>
        <w:t xml:space="preserve"> </w:t>
      </w:r>
      <w:r>
        <w:rPr>
          <w:rFonts w:eastAsia="ArialMT"/>
          <w:color w:val="00000A"/>
          <w:sz w:val="24"/>
          <w:szCs w:val="24"/>
        </w:rPr>
        <w:t>очувања</w:t>
      </w:r>
      <w:r w:rsidRPr="00196BBA">
        <w:rPr>
          <w:rFonts w:eastAsia="ArialMT"/>
          <w:color w:val="00000A"/>
          <w:sz w:val="24"/>
          <w:szCs w:val="24"/>
        </w:rPr>
        <w:t xml:space="preserve"> </w:t>
      </w:r>
      <w:r>
        <w:rPr>
          <w:rFonts w:eastAsia="ArialMT"/>
          <w:color w:val="00000A"/>
          <w:sz w:val="24"/>
          <w:szCs w:val="24"/>
        </w:rPr>
        <w:t>и</w:t>
      </w:r>
      <w:r w:rsidRPr="00196BBA">
        <w:rPr>
          <w:rFonts w:eastAsia="ArialMT"/>
          <w:color w:val="00000A"/>
          <w:sz w:val="24"/>
          <w:szCs w:val="24"/>
        </w:rPr>
        <w:t xml:space="preserve"> </w:t>
      </w:r>
      <w:r>
        <w:rPr>
          <w:rFonts w:eastAsia="ArialMT"/>
          <w:color w:val="00000A"/>
          <w:sz w:val="24"/>
          <w:szCs w:val="24"/>
        </w:rPr>
        <w:t>заштите</w:t>
      </w:r>
      <w:r w:rsidRPr="00196BBA">
        <w:rPr>
          <w:rFonts w:eastAsia="ArialMT"/>
          <w:color w:val="00000A"/>
          <w:sz w:val="24"/>
          <w:szCs w:val="24"/>
        </w:rPr>
        <w:t xml:space="preserve"> </w:t>
      </w:r>
      <w:r>
        <w:rPr>
          <w:rFonts w:eastAsia="ArialMT"/>
          <w:color w:val="00000A"/>
          <w:sz w:val="24"/>
          <w:szCs w:val="24"/>
        </w:rPr>
        <w:t>животне</w:t>
      </w:r>
      <w:r w:rsidRPr="00196BBA">
        <w:rPr>
          <w:rFonts w:eastAsia="ArialMT"/>
          <w:color w:val="00000A"/>
          <w:sz w:val="24"/>
          <w:szCs w:val="24"/>
        </w:rPr>
        <w:t xml:space="preserve"> </w:t>
      </w:r>
      <w:r>
        <w:rPr>
          <w:rFonts w:eastAsia="ArialMT"/>
          <w:color w:val="00000A"/>
          <w:sz w:val="24"/>
          <w:szCs w:val="24"/>
        </w:rPr>
        <w:t>средине</w:t>
      </w:r>
      <w:r w:rsidRPr="00196BBA">
        <w:rPr>
          <w:rFonts w:eastAsia="ArialMT"/>
          <w:color w:val="00000A"/>
          <w:sz w:val="24"/>
          <w:szCs w:val="24"/>
        </w:rPr>
        <w:t>.</w:t>
      </w:r>
    </w:p>
    <w:p w:rsidR="003824A1" w:rsidRPr="00D1447F" w:rsidRDefault="003824A1" w:rsidP="003824A1">
      <w:pPr>
        <w:autoSpaceDE w:val="0"/>
        <w:autoSpaceDN w:val="0"/>
        <w:adjustRightInd w:val="0"/>
        <w:jc w:val="both"/>
        <w:rPr>
          <w:rFonts w:eastAsia="ArialMT"/>
          <w:color w:val="00000A"/>
          <w:sz w:val="24"/>
          <w:szCs w:val="24"/>
        </w:rPr>
      </w:pPr>
      <w:r>
        <w:rPr>
          <w:rFonts w:eastAsia="ArialMT"/>
          <w:color w:val="00000A"/>
          <w:sz w:val="24"/>
          <w:szCs w:val="24"/>
        </w:rPr>
        <w:t>У</w:t>
      </w:r>
      <w:r w:rsidRPr="00D1447F">
        <w:rPr>
          <w:rFonts w:eastAsia="ArialMT"/>
          <w:color w:val="00000A"/>
          <w:sz w:val="24"/>
          <w:szCs w:val="24"/>
        </w:rPr>
        <w:t xml:space="preserve"> </w:t>
      </w:r>
      <w:r>
        <w:rPr>
          <w:rFonts w:eastAsia="ArialMT"/>
          <w:color w:val="00000A"/>
          <w:sz w:val="24"/>
          <w:szCs w:val="24"/>
        </w:rPr>
        <w:t>оваквим</w:t>
      </w:r>
      <w:r w:rsidRPr="00D1447F">
        <w:rPr>
          <w:rFonts w:eastAsia="ArialMT"/>
          <w:color w:val="00000A"/>
          <w:sz w:val="24"/>
          <w:szCs w:val="24"/>
        </w:rPr>
        <w:t xml:space="preserve"> </w:t>
      </w:r>
      <w:r>
        <w:rPr>
          <w:rFonts w:eastAsia="ArialMT"/>
          <w:color w:val="00000A"/>
          <w:sz w:val="24"/>
          <w:szCs w:val="24"/>
        </w:rPr>
        <w:t>случајевима</w:t>
      </w:r>
      <w:r w:rsidRPr="00D1447F">
        <w:rPr>
          <w:rFonts w:eastAsia="ArialMT"/>
          <w:color w:val="00000A"/>
          <w:sz w:val="24"/>
          <w:szCs w:val="24"/>
        </w:rPr>
        <w:t xml:space="preserve"> </w:t>
      </w:r>
      <w:r>
        <w:rPr>
          <w:rFonts w:eastAsia="ArialMT"/>
          <w:color w:val="00000A"/>
          <w:sz w:val="24"/>
          <w:szCs w:val="24"/>
        </w:rPr>
        <w:t>негативне</w:t>
      </w:r>
      <w:r w:rsidRPr="00D1447F">
        <w:rPr>
          <w:rFonts w:eastAsia="ArialMT"/>
          <w:color w:val="00000A"/>
          <w:sz w:val="24"/>
          <w:szCs w:val="24"/>
        </w:rPr>
        <w:t xml:space="preserve"> </w:t>
      </w:r>
      <w:r>
        <w:rPr>
          <w:rFonts w:eastAsia="ArialMT"/>
          <w:color w:val="00000A"/>
          <w:sz w:val="24"/>
          <w:szCs w:val="24"/>
        </w:rPr>
        <w:t>посљедице</w:t>
      </w:r>
      <w:r w:rsidRPr="00D1447F">
        <w:rPr>
          <w:rFonts w:eastAsia="ArialMT"/>
          <w:color w:val="00000A"/>
          <w:sz w:val="24"/>
          <w:szCs w:val="24"/>
        </w:rPr>
        <w:t xml:space="preserve"> </w:t>
      </w:r>
      <w:r>
        <w:rPr>
          <w:rFonts w:eastAsia="ArialMT"/>
          <w:color w:val="00000A"/>
          <w:sz w:val="24"/>
          <w:szCs w:val="24"/>
        </w:rPr>
        <w:t>површинске</w:t>
      </w:r>
      <w:r w:rsidRPr="00D1447F">
        <w:rPr>
          <w:rFonts w:eastAsia="ArialMT"/>
          <w:color w:val="00000A"/>
          <w:sz w:val="24"/>
          <w:szCs w:val="24"/>
        </w:rPr>
        <w:t xml:space="preserve"> </w:t>
      </w:r>
      <w:r>
        <w:rPr>
          <w:rFonts w:eastAsia="ArialMT"/>
          <w:color w:val="00000A"/>
          <w:sz w:val="24"/>
          <w:szCs w:val="24"/>
        </w:rPr>
        <w:t>експлоатације</w:t>
      </w:r>
      <w:r w:rsidRPr="00D1447F">
        <w:rPr>
          <w:rFonts w:eastAsia="ArialMT"/>
          <w:color w:val="00000A"/>
          <w:sz w:val="24"/>
          <w:szCs w:val="24"/>
        </w:rPr>
        <w:t xml:space="preserve"> </w:t>
      </w:r>
      <w:r>
        <w:rPr>
          <w:rFonts w:eastAsia="ArialMT"/>
          <w:color w:val="00000A"/>
          <w:sz w:val="24"/>
          <w:szCs w:val="24"/>
        </w:rPr>
        <w:t>угља</w:t>
      </w:r>
      <w:r w:rsidRPr="00D1447F">
        <w:rPr>
          <w:rFonts w:eastAsia="ArialMT"/>
          <w:color w:val="00000A"/>
          <w:sz w:val="24"/>
          <w:szCs w:val="24"/>
        </w:rPr>
        <w:t xml:space="preserve"> </w:t>
      </w:r>
      <w:r>
        <w:rPr>
          <w:rFonts w:eastAsia="ArialMT"/>
          <w:color w:val="00000A"/>
          <w:sz w:val="24"/>
          <w:szCs w:val="24"/>
        </w:rPr>
        <w:t>на</w:t>
      </w:r>
      <w:r w:rsidRPr="00D1447F">
        <w:rPr>
          <w:rFonts w:eastAsia="ArialMT"/>
          <w:color w:val="00000A"/>
          <w:sz w:val="24"/>
          <w:szCs w:val="24"/>
        </w:rPr>
        <w:t xml:space="preserve"> </w:t>
      </w:r>
      <w:r>
        <w:rPr>
          <w:rFonts w:eastAsia="ArialMT"/>
          <w:color w:val="00000A"/>
          <w:sz w:val="24"/>
          <w:szCs w:val="24"/>
        </w:rPr>
        <w:t>животну</w:t>
      </w:r>
      <w:r w:rsidRPr="00D1447F">
        <w:rPr>
          <w:rFonts w:eastAsia="ArialMT"/>
          <w:color w:val="00000A"/>
          <w:sz w:val="24"/>
          <w:szCs w:val="24"/>
          <w:lang w:val="sr-Cyrl-RS"/>
        </w:rPr>
        <w:t xml:space="preserve"> </w:t>
      </w:r>
      <w:r>
        <w:rPr>
          <w:rFonts w:eastAsia="ArialMT"/>
          <w:color w:val="00000A"/>
          <w:sz w:val="24"/>
          <w:szCs w:val="24"/>
        </w:rPr>
        <w:t>средину</w:t>
      </w:r>
      <w:r w:rsidRPr="00D1447F">
        <w:rPr>
          <w:rFonts w:eastAsia="ArialMT"/>
          <w:color w:val="00000A"/>
          <w:sz w:val="24"/>
          <w:szCs w:val="24"/>
        </w:rPr>
        <w:t xml:space="preserve"> </w:t>
      </w:r>
      <w:r>
        <w:rPr>
          <w:rFonts w:eastAsia="ArialMT"/>
          <w:color w:val="00000A"/>
          <w:sz w:val="24"/>
          <w:szCs w:val="24"/>
        </w:rPr>
        <w:t>углавном</w:t>
      </w:r>
      <w:r w:rsidRPr="00D1447F">
        <w:rPr>
          <w:rFonts w:eastAsia="ArialMT"/>
          <w:color w:val="00000A"/>
          <w:sz w:val="24"/>
          <w:szCs w:val="24"/>
        </w:rPr>
        <w:t xml:space="preserve"> </w:t>
      </w:r>
      <w:r>
        <w:rPr>
          <w:rFonts w:eastAsia="ArialMT"/>
          <w:color w:val="00000A"/>
          <w:sz w:val="24"/>
          <w:szCs w:val="24"/>
        </w:rPr>
        <w:t>су</w:t>
      </w:r>
      <w:r w:rsidRPr="00D1447F">
        <w:rPr>
          <w:rFonts w:eastAsia="ArialMT"/>
          <w:color w:val="00000A"/>
          <w:sz w:val="24"/>
          <w:szCs w:val="24"/>
        </w:rPr>
        <w:t xml:space="preserve"> </w:t>
      </w:r>
      <w:r>
        <w:rPr>
          <w:rFonts w:eastAsia="ArialMT"/>
          <w:color w:val="00000A"/>
          <w:sz w:val="24"/>
          <w:szCs w:val="24"/>
        </w:rPr>
        <w:t>резултат</w:t>
      </w:r>
      <w:r w:rsidRPr="00D1447F">
        <w:rPr>
          <w:rFonts w:eastAsia="ArialMT"/>
          <w:color w:val="00000A"/>
          <w:sz w:val="24"/>
          <w:szCs w:val="24"/>
        </w:rPr>
        <w:t xml:space="preserve"> </w:t>
      </w:r>
      <w:r>
        <w:rPr>
          <w:rFonts w:eastAsia="ArialMT"/>
          <w:color w:val="00000A"/>
          <w:sz w:val="24"/>
          <w:szCs w:val="24"/>
        </w:rPr>
        <w:t>погрешно</w:t>
      </w:r>
      <w:r w:rsidRPr="00D1447F">
        <w:rPr>
          <w:rFonts w:eastAsia="ArialMT"/>
          <w:color w:val="00000A"/>
          <w:sz w:val="24"/>
          <w:szCs w:val="24"/>
        </w:rPr>
        <w:t xml:space="preserve"> </w:t>
      </w:r>
      <w:r>
        <w:rPr>
          <w:rFonts w:eastAsia="ArialMT"/>
          <w:color w:val="00000A"/>
          <w:sz w:val="24"/>
          <w:szCs w:val="24"/>
        </w:rPr>
        <w:t>планиране</w:t>
      </w:r>
      <w:r w:rsidRPr="00D1447F">
        <w:rPr>
          <w:rFonts w:eastAsia="ArialMT"/>
          <w:color w:val="00000A"/>
          <w:sz w:val="24"/>
          <w:szCs w:val="24"/>
        </w:rPr>
        <w:t xml:space="preserve"> </w:t>
      </w:r>
      <w:r>
        <w:rPr>
          <w:rFonts w:eastAsia="ArialMT"/>
          <w:color w:val="00000A"/>
          <w:sz w:val="24"/>
          <w:szCs w:val="24"/>
        </w:rPr>
        <w:t>изградње</w:t>
      </w:r>
      <w:r w:rsidRPr="00D1447F">
        <w:rPr>
          <w:rFonts w:eastAsia="ArialMT"/>
          <w:color w:val="00000A"/>
          <w:sz w:val="24"/>
          <w:szCs w:val="24"/>
        </w:rPr>
        <w:t xml:space="preserve"> </w:t>
      </w:r>
      <w:r>
        <w:rPr>
          <w:rFonts w:eastAsia="ArialMT"/>
          <w:color w:val="00000A"/>
          <w:sz w:val="24"/>
          <w:szCs w:val="24"/>
        </w:rPr>
        <w:t>објеката</w:t>
      </w:r>
      <w:r w:rsidRPr="00D1447F">
        <w:rPr>
          <w:rFonts w:eastAsia="ArialMT"/>
          <w:color w:val="00000A"/>
          <w:sz w:val="24"/>
          <w:szCs w:val="24"/>
        </w:rPr>
        <w:t xml:space="preserve"> </w:t>
      </w:r>
      <w:r>
        <w:rPr>
          <w:rFonts w:eastAsia="ArialMT"/>
          <w:color w:val="00000A"/>
          <w:sz w:val="24"/>
          <w:szCs w:val="24"/>
        </w:rPr>
        <w:t>индустријског</w:t>
      </w:r>
      <w:r w:rsidRPr="00D1447F">
        <w:rPr>
          <w:rFonts w:eastAsia="ArialMT"/>
          <w:color w:val="00000A"/>
          <w:sz w:val="24"/>
          <w:szCs w:val="24"/>
        </w:rPr>
        <w:t xml:space="preserve"> </w:t>
      </w:r>
      <w:r>
        <w:rPr>
          <w:rFonts w:eastAsia="ArialMT"/>
          <w:color w:val="00000A"/>
          <w:sz w:val="24"/>
          <w:szCs w:val="24"/>
        </w:rPr>
        <w:t>комплекса</w:t>
      </w:r>
      <w:r w:rsidRPr="00D1447F">
        <w:rPr>
          <w:rFonts w:eastAsia="ArialMT"/>
          <w:color w:val="00000A"/>
          <w:sz w:val="24"/>
          <w:szCs w:val="24"/>
        </w:rPr>
        <w:t>,</w:t>
      </w:r>
      <w:r w:rsidRPr="00D1447F">
        <w:rPr>
          <w:rFonts w:eastAsia="ArialMT"/>
          <w:color w:val="00000A"/>
          <w:sz w:val="24"/>
          <w:szCs w:val="24"/>
          <w:lang w:val="sr-Cyrl-RS"/>
        </w:rPr>
        <w:t xml:space="preserve"> </w:t>
      </w:r>
      <w:r>
        <w:rPr>
          <w:rFonts w:eastAsia="ArialMT"/>
          <w:color w:val="00000A"/>
          <w:sz w:val="24"/>
          <w:szCs w:val="24"/>
        </w:rPr>
        <w:t>неконтролисане</w:t>
      </w:r>
      <w:r w:rsidRPr="00D1447F">
        <w:rPr>
          <w:rFonts w:eastAsia="ArialMT"/>
          <w:color w:val="00000A"/>
          <w:sz w:val="24"/>
          <w:szCs w:val="24"/>
        </w:rPr>
        <w:t xml:space="preserve"> </w:t>
      </w:r>
      <w:r>
        <w:rPr>
          <w:rFonts w:eastAsia="ArialMT"/>
          <w:color w:val="00000A"/>
          <w:sz w:val="24"/>
          <w:szCs w:val="24"/>
        </w:rPr>
        <w:t>и</w:t>
      </w:r>
      <w:r w:rsidRPr="00D1447F">
        <w:rPr>
          <w:rFonts w:eastAsia="ArialMT"/>
          <w:color w:val="00000A"/>
          <w:sz w:val="24"/>
          <w:szCs w:val="24"/>
        </w:rPr>
        <w:t xml:space="preserve"> </w:t>
      </w:r>
      <w:r>
        <w:rPr>
          <w:rFonts w:eastAsia="ArialMT"/>
          <w:color w:val="00000A"/>
          <w:sz w:val="24"/>
          <w:szCs w:val="24"/>
        </w:rPr>
        <w:t>неадекватне</w:t>
      </w:r>
      <w:r w:rsidRPr="00D1447F">
        <w:rPr>
          <w:rFonts w:eastAsia="ArialMT"/>
          <w:color w:val="00000A"/>
          <w:sz w:val="24"/>
          <w:szCs w:val="24"/>
        </w:rPr>
        <w:t xml:space="preserve"> </w:t>
      </w:r>
      <w:r>
        <w:rPr>
          <w:rFonts w:eastAsia="ArialMT"/>
          <w:color w:val="00000A"/>
          <w:sz w:val="24"/>
          <w:szCs w:val="24"/>
        </w:rPr>
        <w:t>изградње</w:t>
      </w:r>
      <w:r w:rsidRPr="00D1447F">
        <w:rPr>
          <w:rFonts w:eastAsia="ArialMT"/>
          <w:color w:val="00000A"/>
          <w:sz w:val="24"/>
          <w:szCs w:val="24"/>
        </w:rPr>
        <w:t xml:space="preserve"> </w:t>
      </w:r>
      <w:r>
        <w:rPr>
          <w:rFonts w:eastAsia="ArialMT"/>
          <w:color w:val="00000A"/>
          <w:sz w:val="24"/>
          <w:szCs w:val="24"/>
        </w:rPr>
        <w:t>стамбених</w:t>
      </w:r>
      <w:r w:rsidRPr="00D1447F">
        <w:rPr>
          <w:rFonts w:eastAsia="ArialMT"/>
          <w:color w:val="00000A"/>
          <w:sz w:val="24"/>
          <w:szCs w:val="24"/>
        </w:rPr>
        <w:t xml:space="preserve"> </w:t>
      </w:r>
      <w:r>
        <w:rPr>
          <w:rFonts w:eastAsia="ArialMT"/>
          <w:color w:val="00000A"/>
          <w:sz w:val="24"/>
          <w:szCs w:val="24"/>
        </w:rPr>
        <w:t>насеља</w:t>
      </w:r>
      <w:r w:rsidRPr="00D1447F">
        <w:rPr>
          <w:rFonts w:eastAsia="ArialMT"/>
          <w:color w:val="00000A"/>
          <w:sz w:val="24"/>
          <w:szCs w:val="24"/>
        </w:rPr>
        <w:t xml:space="preserve"> </w:t>
      </w:r>
      <w:r>
        <w:rPr>
          <w:rFonts w:eastAsia="ArialMT"/>
          <w:color w:val="00000A"/>
          <w:sz w:val="24"/>
          <w:szCs w:val="24"/>
        </w:rPr>
        <w:t>и</w:t>
      </w:r>
      <w:r w:rsidRPr="00D1447F">
        <w:rPr>
          <w:rFonts w:eastAsia="ArialMT"/>
          <w:color w:val="00000A"/>
          <w:sz w:val="24"/>
          <w:szCs w:val="24"/>
        </w:rPr>
        <w:t xml:space="preserve"> </w:t>
      </w:r>
      <w:r>
        <w:rPr>
          <w:rFonts w:eastAsia="ArialMT"/>
          <w:color w:val="00000A"/>
          <w:sz w:val="24"/>
          <w:szCs w:val="24"/>
        </w:rPr>
        <w:t>инфраструктурних</w:t>
      </w:r>
      <w:r w:rsidRPr="00D1447F">
        <w:rPr>
          <w:rFonts w:eastAsia="ArialMT"/>
          <w:color w:val="00000A"/>
          <w:sz w:val="24"/>
          <w:szCs w:val="24"/>
        </w:rPr>
        <w:t xml:space="preserve"> </w:t>
      </w:r>
      <w:r>
        <w:rPr>
          <w:rFonts w:eastAsia="ArialMT"/>
          <w:color w:val="00000A"/>
          <w:sz w:val="24"/>
          <w:szCs w:val="24"/>
        </w:rPr>
        <w:t>система</w:t>
      </w:r>
      <w:r w:rsidRPr="00D1447F">
        <w:rPr>
          <w:rFonts w:eastAsia="ArialMT"/>
          <w:color w:val="00000A"/>
          <w:sz w:val="24"/>
          <w:szCs w:val="24"/>
        </w:rPr>
        <w:t xml:space="preserve"> </w:t>
      </w:r>
      <w:r>
        <w:rPr>
          <w:rFonts w:eastAsia="ArialMT"/>
          <w:color w:val="00000A"/>
          <w:sz w:val="24"/>
          <w:szCs w:val="24"/>
        </w:rPr>
        <w:t>као</w:t>
      </w:r>
      <w:r w:rsidRPr="00D1447F">
        <w:rPr>
          <w:rFonts w:eastAsia="ArialMT"/>
          <w:color w:val="00000A"/>
          <w:sz w:val="24"/>
          <w:szCs w:val="24"/>
        </w:rPr>
        <w:t xml:space="preserve"> </w:t>
      </w:r>
      <w:r>
        <w:rPr>
          <w:rFonts w:eastAsia="ArialMT"/>
          <w:color w:val="00000A"/>
          <w:sz w:val="24"/>
          <w:szCs w:val="24"/>
        </w:rPr>
        <w:t>и</w:t>
      </w:r>
      <w:r w:rsidRPr="00D1447F">
        <w:rPr>
          <w:rFonts w:eastAsia="ArialMT"/>
          <w:color w:val="00000A"/>
          <w:sz w:val="24"/>
          <w:szCs w:val="24"/>
          <w:lang w:val="sr-Cyrl-RS"/>
        </w:rPr>
        <w:t xml:space="preserve"> </w:t>
      </w:r>
      <w:r>
        <w:rPr>
          <w:rFonts w:eastAsia="ArialMT"/>
          <w:color w:val="00000A"/>
          <w:sz w:val="24"/>
          <w:szCs w:val="24"/>
        </w:rPr>
        <w:t>недовољног</w:t>
      </w:r>
      <w:r w:rsidRPr="00D1447F">
        <w:rPr>
          <w:rFonts w:eastAsia="ArialMT"/>
          <w:color w:val="00000A"/>
          <w:sz w:val="24"/>
          <w:szCs w:val="24"/>
        </w:rPr>
        <w:t xml:space="preserve"> </w:t>
      </w:r>
      <w:r>
        <w:rPr>
          <w:rFonts w:eastAsia="ArialMT"/>
          <w:color w:val="00000A"/>
          <w:sz w:val="24"/>
          <w:szCs w:val="24"/>
        </w:rPr>
        <w:t>познавања</w:t>
      </w:r>
      <w:r w:rsidRPr="00D1447F">
        <w:rPr>
          <w:rFonts w:eastAsia="ArialMT"/>
          <w:color w:val="00000A"/>
          <w:sz w:val="24"/>
          <w:szCs w:val="24"/>
        </w:rPr>
        <w:t xml:space="preserve"> </w:t>
      </w:r>
      <w:r>
        <w:rPr>
          <w:rFonts w:eastAsia="ArialMT"/>
          <w:color w:val="00000A"/>
          <w:sz w:val="24"/>
          <w:szCs w:val="24"/>
        </w:rPr>
        <w:t>основних</w:t>
      </w:r>
      <w:r w:rsidRPr="00D1447F">
        <w:rPr>
          <w:rFonts w:eastAsia="ArialMT"/>
          <w:color w:val="00000A"/>
          <w:sz w:val="24"/>
          <w:szCs w:val="24"/>
        </w:rPr>
        <w:t xml:space="preserve"> </w:t>
      </w:r>
      <w:r>
        <w:rPr>
          <w:rFonts w:eastAsia="ArialMT"/>
          <w:color w:val="00000A"/>
          <w:sz w:val="24"/>
          <w:szCs w:val="24"/>
        </w:rPr>
        <w:t>законитости</w:t>
      </w:r>
      <w:r w:rsidRPr="00D1447F">
        <w:rPr>
          <w:rFonts w:eastAsia="ArialMT"/>
          <w:color w:val="00000A"/>
          <w:sz w:val="24"/>
          <w:szCs w:val="24"/>
        </w:rPr>
        <w:t xml:space="preserve"> </w:t>
      </w:r>
      <w:r>
        <w:rPr>
          <w:rFonts w:eastAsia="ArialMT"/>
          <w:color w:val="00000A"/>
          <w:sz w:val="24"/>
          <w:szCs w:val="24"/>
        </w:rPr>
        <w:t>у</w:t>
      </w:r>
      <w:r w:rsidRPr="00D1447F">
        <w:rPr>
          <w:rFonts w:eastAsia="ArialMT"/>
          <w:color w:val="00000A"/>
          <w:sz w:val="24"/>
          <w:szCs w:val="24"/>
        </w:rPr>
        <w:t xml:space="preserve"> </w:t>
      </w:r>
      <w:r>
        <w:rPr>
          <w:rFonts w:eastAsia="ArialMT"/>
          <w:color w:val="00000A"/>
          <w:sz w:val="24"/>
          <w:szCs w:val="24"/>
        </w:rPr>
        <w:t>области</w:t>
      </w:r>
      <w:r w:rsidRPr="00D1447F">
        <w:rPr>
          <w:rFonts w:eastAsia="ArialMT"/>
          <w:color w:val="00000A"/>
          <w:sz w:val="24"/>
          <w:szCs w:val="24"/>
        </w:rPr>
        <w:t xml:space="preserve"> </w:t>
      </w:r>
      <w:r>
        <w:rPr>
          <w:rFonts w:eastAsia="ArialMT"/>
          <w:color w:val="00000A"/>
          <w:sz w:val="24"/>
          <w:szCs w:val="24"/>
        </w:rPr>
        <w:t>заштите</w:t>
      </w:r>
      <w:r w:rsidRPr="00D1447F">
        <w:rPr>
          <w:rFonts w:eastAsia="ArialMT"/>
          <w:color w:val="00000A"/>
          <w:sz w:val="24"/>
          <w:szCs w:val="24"/>
        </w:rPr>
        <w:t xml:space="preserve"> </w:t>
      </w:r>
      <w:r>
        <w:rPr>
          <w:rFonts w:eastAsia="ArialMT"/>
          <w:color w:val="00000A"/>
          <w:sz w:val="24"/>
          <w:szCs w:val="24"/>
        </w:rPr>
        <w:t>животне</w:t>
      </w:r>
      <w:r w:rsidRPr="00D1447F">
        <w:rPr>
          <w:rFonts w:eastAsia="ArialMT"/>
          <w:color w:val="00000A"/>
          <w:sz w:val="24"/>
          <w:szCs w:val="24"/>
        </w:rPr>
        <w:t xml:space="preserve"> </w:t>
      </w:r>
      <w:r>
        <w:rPr>
          <w:rFonts w:eastAsia="ArialMT"/>
          <w:color w:val="00000A"/>
          <w:sz w:val="24"/>
          <w:szCs w:val="24"/>
        </w:rPr>
        <w:t>средине</w:t>
      </w:r>
      <w:r w:rsidRPr="00D1447F">
        <w:rPr>
          <w:rFonts w:eastAsia="ArialMT"/>
          <w:color w:val="00000A"/>
          <w:sz w:val="24"/>
          <w:szCs w:val="24"/>
        </w:rPr>
        <w:t>.</w:t>
      </w:r>
    </w:p>
    <w:p w:rsidR="003824A1" w:rsidRDefault="003824A1" w:rsidP="003824A1">
      <w:pPr>
        <w:autoSpaceDE w:val="0"/>
        <w:autoSpaceDN w:val="0"/>
        <w:adjustRightInd w:val="0"/>
        <w:jc w:val="both"/>
        <w:rPr>
          <w:rFonts w:eastAsia="ArialMT"/>
          <w:color w:val="00000A"/>
          <w:sz w:val="24"/>
          <w:szCs w:val="24"/>
        </w:rPr>
      </w:pPr>
      <w:r>
        <w:rPr>
          <w:rFonts w:eastAsia="ArialMT"/>
          <w:color w:val="00000A"/>
          <w:sz w:val="24"/>
          <w:szCs w:val="24"/>
        </w:rPr>
        <w:t>Технологија</w:t>
      </w:r>
      <w:r w:rsidRPr="00FC214D">
        <w:rPr>
          <w:rFonts w:eastAsia="ArialMT"/>
          <w:color w:val="00000A"/>
          <w:sz w:val="24"/>
          <w:szCs w:val="24"/>
        </w:rPr>
        <w:t xml:space="preserve"> </w:t>
      </w:r>
      <w:r>
        <w:rPr>
          <w:rFonts w:eastAsia="ArialMT"/>
          <w:color w:val="00000A"/>
          <w:sz w:val="24"/>
          <w:szCs w:val="24"/>
        </w:rPr>
        <w:t>површинске</w:t>
      </w:r>
      <w:r w:rsidRPr="00FC214D">
        <w:rPr>
          <w:rFonts w:eastAsia="ArialMT"/>
          <w:color w:val="00000A"/>
          <w:sz w:val="24"/>
          <w:szCs w:val="24"/>
        </w:rPr>
        <w:t xml:space="preserve"> </w:t>
      </w:r>
      <w:r>
        <w:rPr>
          <w:rFonts w:eastAsia="ArialMT"/>
          <w:color w:val="00000A"/>
          <w:sz w:val="24"/>
          <w:szCs w:val="24"/>
        </w:rPr>
        <w:t>експлоатације</w:t>
      </w:r>
      <w:r w:rsidRPr="00FC214D">
        <w:rPr>
          <w:rFonts w:eastAsia="ArialMT"/>
          <w:color w:val="00000A"/>
          <w:sz w:val="24"/>
          <w:szCs w:val="24"/>
        </w:rPr>
        <w:t xml:space="preserve"> </w:t>
      </w:r>
      <w:r>
        <w:rPr>
          <w:rFonts w:eastAsiaTheme="minorHAnsi"/>
          <w:color w:val="00000A"/>
          <w:sz w:val="24"/>
          <w:szCs w:val="24"/>
        </w:rPr>
        <w:t>угља</w:t>
      </w:r>
      <w:r w:rsidRPr="00FC214D">
        <w:rPr>
          <w:rFonts w:eastAsiaTheme="minorHAnsi"/>
          <w:color w:val="00000A"/>
          <w:sz w:val="24"/>
          <w:szCs w:val="24"/>
        </w:rPr>
        <w:t xml:space="preserve">, </w:t>
      </w:r>
      <w:r>
        <w:rPr>
          <w:rFonts w:eastAsiaTheme="minorHAnsi"/>
          <w:color w:val="00000A"/>
          <w:sz w:val="24"/>
          <w:szCs w:val="24"/>
        </w:rPr>
        <w:t>са</w:t>
      </w:r>
      <w:r w:rsidRPr="00FC214D">
        <w:rPr>
          <w:rFonts w:eastAsiaTheme="minorHAnsi"/>
          <w:color w:val="00000A"/>
          <w:sz w:val="24"/>
          <w:szCs w:val="24"/>
        </w:rPr>
        <w:t xml:space="preserve"> </w:t>
      </w:r>
      <w:r>
        <w:rPr>
          <w:rFonts w:eastAsiaTheme="minorHAnsi"/>
          <w:color w:val="00000A"/>
          <w:sz w:val="24"/>
          <w:szCs w:val="24"/>
        </w:rPr>
        <w:t>свим</w:t>
      </w:r>
      <w:r w:rsidRPr="00FC214D">
        <w:rPr>
          <w:rFonts w:eastAsiaTheme="minorHAnsi"/>
          <w:color w:val="00000A"/>
          <w:sz w:val="24"/>
          <w:szCs w:val="24"/>
        </w:rPr>
        <w:t xml:space="preserve"> </w:t>
      </w:r>
      <w:r>
        <w:rPr>
          <w:rFonts w:eastAsiaTheme="minorHAnsi"/>
          <w:color w:val="00000A"/>
          <w:sz w:val="24"/>
          <w:szCs w:val="24"/>
        </w:rPr>
        <w:t>својим</w:t>
      </w:r>
      <w:r w:rsidRPr="00FC214D">
        <w:rPr>
          <w:rFonts w:eastAsiaTheme="minorHAnsi"/>
          <w:color w:val="00000A"/>
          <w:sz w:val="24"/>
          <w:szCs w:val="24"/>
        </w:rPr>
        <w:t xml:space="preserve"> </w:t>
      </w:r>
      <w:r>
        <w:rPr>
          <w:rFonts w:eastAsiaTheme="minorHAnsi"/>
          <w:color w:val="00000A"/>
          <w:sz w:val="24"/>
          <w:szCs w:val="24"/>
        </w:rPr>
        <w:t>карактеристикама</w:t>
      </w:r>
      <w:r w:rsidRPr="00FC214D">
        <w:rPr>
          <w:rFonts w:eastAsiaTheme="minorHAnsi"/>
          <w:color w:val="00000A"/>
          <w:sz w:val="24"/>
          <w:szCs w:val="24"/>
        </w:rPr>
        <w:t xml:space="preserve">, </w:t>
      </w:r>
      <w:r>
        <w:rPr>
          <w:rFonts w:eastAsiaTheme="minorHAnsi"/>
          <w:color w:val="00000A"/>
          <w:sz w:val="24"/>
          <w:szCs w:val="24"/>
        </w:rPr>
        <w:t>представља</w:t>
      </w:r>
      <w:r w:rsidRPr="00FC214D">
        <w:rPr>
          <w:rFonts w:eastAsiaTheme="minorHAnsi"/>
          <w:color w:val="00000A"/>
          <w:sz w:val="24"/>
          <w:szCs w:val="24"/>
        </w:rPr>
        <w:t xml:space="preserve"> </w:t>
      </w:r>
      <w:r>
        <w:rPr>
          <w:rFonts w:eastAsiaTheme="minorHAnsi"/>
          <w:color w:val="00000A"/>
          <w:sz w:val="24"/>
          <w:szCs w:val="24"/>
        </w:rPr>
        <w:t>извор</w:t>
      </w:r>
      <w:r w:rsidRPr="00FC214D">
        <w:rPr>
          <w:rFonts w:eastAsiaTheme="minorHAnsi"/>
          <w:color w:val="00000A"/>
          <w:sz w:val="24"/>
          <w:szCs w:val="24"/>
          <w:lang w:val="sr-Cyrl-RS"/>
        </w:rPr>
        <w:t xml:space="preserve"> </w:t>
      </w:r>
      <w:r>
        <w:rPr>
          <w:rFonts w:eastAsia="ArialMT"/>
          <w:color w:val="00000A"/>
          <w:sz w:val="24"/>
          <w:szCs w:val="24"/>
        </w:rPr>
        <w:t>загађења</w:t>
      </w:r>
      <w:r w:rsidRPr="00FC214D">
        <w:rPr>
          <w:rFonts w:eastAsia="ArialMT"/>
          <w:color w:val="00000A"/>
          <w:sz w:val="24"/>
          <w:szCs w:val="24"/>
        </w:rPr>
        <w:t xml:space="preserve"> </w:t>
      </w:r>
      <w:r>
        <w:rPr>
          <w:rFonts w:eastAsia="ArialMT"/>
          <w:color w:val="00000A"/>
          <w:sz w:val="24"/>
          <w:szCs w:val="24"/>
        </w:rPr>
        <w:t>животне</w:t>
      </w:r>
      <w:r w:rsidRPr="00FC214D">
        <w:rPr>
          <w:rFonts w:eastAsia="ArialMT"/>
          <w:color w:val="00000A"/>
          <w:sz w:val="24"/>
          <w:szCs w:val="24"/>
        </w:rPr>
        <w:t xml:space="preserve"> </w:t>
      </w:r>
      <w:r>
        <w:rPr>
          <w:rFonts w:eastAsia="ArialMT"/>
          <w:color w:val="00000A"/>
          <w:sz w:val="24"/>
          <w:szCs w:val="24"/>
        </w:rPr>
        <w:t>средине</w:t>
      </w:r>
      <w:r w:rsidRPr="00FC214D">
        <w:rPr>
          <w:rFonts w:eastAsia="ArialMT"/>
          <w:color w:val="00000A"/>
          <w:sz w:val="24"/>
          <w:szCs w:val="24"/>
        </w:rPr>
        <w:t xml:space="preserve">. </w:t>
      </w:r>
      <w:r>
        <w:rPr>
          <w:rFonts w:eastAsiaTheme="minorHAnsi"/>
          <w:color w:val="00000A"/>
          <w:sz w:val="24"/>
          <w:szCs w:val="24"/>
        </w:rPr>
        <w:t>Успј</w:t>
      </w:r>
      <w:r>
        <w:rPr>
          <w:rFonts w:eastAsia="ArialMT"/>
          <w:color w:val="00000A"/>
          <w:sz w:val="24"/>
          <w:szCs w:val="24"/>
        </w:rPr>
        <w:t>ешност</w:t>
      </w:r>
      <w:r w:rsidRPr="00FC214D">
        <w:rPr>
          <w:rFonts w:eastAsia="ArialMT"/>
          <w:color w:val="00000A"/>
          <w:sz w:val="24"/>
          <w:szCs w:val="24"/>
        </w:rPr>
        <w:t xml:space="preserve"> </w:t>
      </w:r>
      <w:r>
        <w:rPr>
          <w:rFonts w:eastAsia="ArialMT"/>
          <w:color w:val="00000A"/>
          <w:sz w:val="24"/>
          <w:szCs w:val="24"/>
        </w:rPr>
        <w:t>сваког</w:t>
      </w:r>
      <w:r w:rsidRPr="00FC214D">
        <w:rPr>
          <w:rFonts w:eastAsia="ArialMT"/>
          <w:color w:val="00000A"/>
          <w:sz w:val="24"/>
          <w:szCs w:val="24"/>
        </w:rPr>
        <w:t xml:space="preserve"> </w:t>
      </w:r>
      <w:r>
        <w:rPr>
          <w:rFonts w:eastAsia="ArialMT"/>
          <w:color w:val="00000A"/>
          <w:sz w:val="24"/>
          <w:szCs w:val="24"/>
        </w:rPr>
        <w:t>р</w:t>
      </w:r>
      <w:r>
        <w:rPr>
          <w:rFonts w:eastAsiaTheme="minorHAnsi"/>
          <w:color w:val="00000A"/>
          <w:sz w:val="24"/>
          <w:szCs w:val="24"/>
        </w:rPr>
        <w:t>ј</w:t>
      </w:r>
      <w:r>
        <w:rPr>
          <w:rFonts w:eastAsia="ArialMT"/>
          <w:color w:val="00000A"/>
          <w:sz w:val="24"/>
          <w:szCs w:val="24"/>
        </w:rPr>
        <w:t>ешења</w:t>
      </w:r>
      <w:r w:rsidRPr="00FC214D">
        <w:rPr>
          <w:rFonts w:eastAsia="ArialMT"/>
          <w:color w:val="00000A"/>
          <w:sz w:val="24"/>
          <w:szCs w:val="24"/>
        </w:rPr>
        <w:t xml:space="preserve"> </w:t>
      </w:r>
      <w:r>
        <w:rPr>
          <w:rFonts w:eastAsia="ArialMT"/>
          <w:color w:val="00000A"/>
          <w:sz w:val="24"/>
          <w:szCs w:val="24"/>
        </w:rPr>
        <w:t>у</w:t>
      </w:r>
      <w:r w:rsidRPr="00FC214D">
        <w:rPr>
          <w:rFonts w:eastAsia="ArialMT"/>
          <w:color w:val="00000A"/>
          <w:sz w:val="24"/>
          <w:szCs w:val="24"/>
        </w:rPr>
        <w:t xml:space="preserve"> </w:t>
      </w:r>
      <w:r>
        <w:rPr>
          <w:rFonts w:eastAsia="ArialMT"/>
          <w:color w:val="00000A"/>
          <w:sz w:val="24"/>
          <w:szCs w:val="24"/>
        </w:rPr>
        <w:t>домену</w:t>
      </w:r>
      <w:r w:rsidRPr="00FC214D">
        <w:rPr>
          <w:rFonts w:eastAsia="ArialMT"/>
          <w:color w:val="00000A"/>
          <w:sz w:val="24"/>
          <w:szCs w:val="24"/>
        </w:rPr>
        <w:t xml:space="preserve"> </w:t>
      </w:r>
      <w:r>
        <w:rPr>
          <w:rFonts w:eastAsia="ArialMT"/>
          <w:color w:val="00000A"/>
          <w:sz w:val="24"/>
          <w:szCs w:val="24"/>
        </w:rPr>
        <w:t>заштите</w:t>
      </w:r>
      <w:r w:rsidRPr="00FC214D">
        <w:rPr>
          <w:rFonts w:eastAsia="ArialMT"/>
          <w:color w:val="00000A"/>
          <w:sz w:val="24"/>
          <w:szCs w:val="24"/>
        </w:rPr>
        <w:t xml:space="preserve"> </w:t>
      </w:r>
      <w:r>
        <w:rPr>
          <w:rFonts w:eastAsia="ArialMT"/>
          <w:color w:val="00000A"/>
          <w:sz w:val="24"/>
          <w:szCs w:val="24"/>
        </w:rPr>
        <w:t>и</w:t>
      </w:r>
      <w:r w:rsidRPr="00FC214D">
        <w:rPr>
          <w:rFonts w:eastAsia="ArialMT"/>
          <w:color w:val="00000A"/>
          <w:sz w:val="24"/>
          <w:szCs w:val="24"/>
        </w:rPr>
        <w:t xml:space="preserve"> </w:t>
      </w:r>
      <w:r>
        <w:rPr>
          <w:rFonts w:eastAsia="ArialMT"/>
          <w:color w:val="00000A"/>
          <w:sz w:val="24"/>
          <w:szCs w:val="24"/>
        </w:rPr>
        <w:t>унапређења</w:t>
      </w:r>
      <w:r w:rsidRPr="00FC214D">
        <w:rPr>
          <w:rFonts w:eastAsia="ArialMT"/>
          <w:color w:val="00000A"/>
          <w:sz w:val="24"/>
          <w:szCs w:val="24"/>
        </w:rPr>
        <w:t xml:space="preserve"> </w:t>
      </w:r>
      <w:r>
        <w:rPr>
          <w:rFonts w:eastAsia="ArialMT"/>
          <w:color w:val="00000A"/>
          <w:sz w:val="24"/>
          <w:szCs w:val="24"/>
        </w:rPr>
        <w:t>животне</w:t>
      </w:r>
      <w:r w:rsidRPr="00FC214D">
        <w:rPr>
          <w:rFonts w:eastAsia="ArialMT"/>
          <w:color w:val="00000A"/>
          <w:sz w:val="24"/>
          <w:szCs w:val="24"/>
        </w:rPr>
        <w:t xml:space="preserve"> </w:t>
      </w:r>
      <w:r>
        <w:rPr>
          <w:rFonts w:eastAsia="ArialMT"/>
          <w:color w:val="00000A"/>
          <w:sz w:val="24"/>
          <w:szCs w:val="24"/>
        </w:rPr>
        <w:t>средине</w:t>
      </w:r>
      <w:r w:rsidRPr="00FC214D">
        <w:rPr>
          <w:rFonts w:eastAsia="ArialMT"/>
          <w:color w:val="00000A"/>
          <w:sz w:val="24"/>
          <w:szCs w:val="24"/>
        </w:rPr>
        <w:t xml:space="preserve"> </w:t>
      </w:r>
      <w:r>
        <w:rPr>
          <w:rFonts w:eastAsia="ArialMT"/>
          <w:color w:val="00000A"/>
          <w:sz w:val="24"/>
          <w:szCs w:val="24"/>
        </w:rPr>
        <w:t>подразум</w:t>
      </w:r>
      <w:r>
        <w:rPr>
          <w:rFonts w:eastAsiaTheme="minorHAnsi"/>
          <w:color w:val="00000A"/>
          <w:sz w:val="24"/>
          <w:szCs w:val="24"/>
        </w:rPr>
        <w:t>ијева</w:t>
      </w:r>
      <w:r w:rsidRPr="00FC214D">
        <w:rPr>
          <w:rFonts w:eastAsiaTheme="minorHAnsi"/>
          <w:color w:val="00000A"/>
          <w:sz w:val="24"/>
          <w:szCs w:val="24"/>
          <w:lang w:val="sr-Cyrl-RS"/>
        </w:rPr>
        <w:t xml:space="preserve"> </w:t>
      </w:r>
      <w:r>
        <w:rPr>
          <w:rFonts w:eastAsiaTheme="minorHAnsi"/>
          <w:color w:val="00000A"/>
          <w:sz w:val="24"/>
          <w:szCs w:val="24"/>
        </w:rPr>
        <w:t>свестрано</w:t>
      </w:r>
      <w:r w:rsidRPr="00FC214D">
        <w:rPr>
          <w:rFonts w:eastAsiaTheme="minorHAnsi"/>
          <w:color w:val="00000A"/>
          <w:sz w:val="24"/>
          <w:szCs w:val="24"/>
        </w:rPr>
        <w:t xml:space="preserve"> </w:t>
      </w:r>
      <w:r>
        <w:rPr>
          <w:rFonts w:eastAsiaTheme="minorHAnsi"/>
          <w:color w:val="00000A"/>
          <w:sz w:val="24"/>
          <w:szCs w:val="24"/>
        </w:rPr>
        <w:t>сагледавање</w:t>
      </w:r>
      <w:r w:rsidRPr="00FC214D">
        <w:rPr>
          <w:rFonts w:eastAsiaTheme="minorHAnsi"/>
          <w:color w:val="00000A"/>
          <w:sz w:val="24"/>
          <w:szCs w:val="24"/>
        </w:rPr>
        <w:t xml:space="preserve"> </w:t>
      </w:r>
      <w:r>
        <w:rPr>
          <w:rFonts w:eastAsiaTheme="minorHAnsi"/>
          <w:color w:val="00000A"/>
          <w:sz w:val="24"/>
          <w:szCs w:val="24"/>
        </w:rPr>
        <w:t>и</w:t>
      </w:r>
      <w:r w:rsidRPr="00FC214D">
        <w:rPr>
          <w:rFonts w:eastAsiaTheme="minorHAnsi"/>
          <w:color w:val="00000A"/>
          <w:sz w:val="24"/>
          <w:szCs w:val="24"/>
        </w:rPr>
        <w:t xml:space="preserve"> </w:t>
      </w:r>
      <w:r>
        <w:rPr>
          <w:rFonts w:eastAsiaTheme="minorHAnsi"/>
          <w:color w:val="00000A"/>
          <w:sz w:val="24"/>
          <w:szCs w:val="24"/>
        </w:rPr>
        <w:t>де</w:t>
      </w:r>
      <w:r>
        <w:rPr>
          <w:rFonts w:eastAsia="ArialMT"/>
          <w:color w:val="00000A"/>
          <w:sz w:val="24"/>
          <w:szCs w:val="24"/>
        </w:rPr>
        <w:t>финисање</w:t>
      </w:r>
      <w:r w:rsidRPr="00FC214D">
        <w:rPr>
          <w:rFonts w:eastAsia="ArialMT"/>
          <w:color w:val="00000A"/>
          <w:sz w:val="24"/>
          <w:szCs w:val="24"/>
        </w:rPr>
        <w:t xml:space="preserve"> </w:t>
      </w:r>
      <w:r>
        <w:rPr>
          <w:rFonts w:eastAsia="ArialMT"/>
          <w:color w:val="00000A"/>
          <w:sz w:val="24"/>
          <w:szCs w:val="24"/>
        </w:rPr>
        <w:t>свих</w:t>
      </w:r>
      <w:r w:rsidRPr="00FC214D">
        <w:rPr>
          <w:rFonts w:eastAsia="ArialMT"/>
          <w:color w:val="00000A"/>
          <w:sz w:val="24"/>
          <w:szCs w:val="24"/>
        </w:rPr>
        <w:t xml:space="preserve"> </w:t>
      </w:r>
      <w:r>
        <w:rPr>
          <w:rFonts w:eastAsia="ArialMT"/>
          <w:color w:val="00000A"/>
          <w:sz w:val="24"/>
          <w:szCs w:val="24"/>
        </w:rPr>
        <w:t>могућих</w:t>
      </w:r>
      <w:r w:rsidRPr="00FC214D">
        <w:rPr>
          <w:rFonts w:eastAsia="ArialMT"/>
          <w:color w:val="00000A"/>
          <w:sz w:val="24"/>
          <w:szCs w:val="24"/>
        </w:rPr>
        <w:t xml:space="preserve"> </w:t>
      </w:r>
      <w:r>
        <w:rPr>
          <w:rFonts w:eastAsia="ArialMT"/>
          <w:color w:val="00000A"/>
          <w:sz w:val="24"/>
          <w:szCs w:val="24"/>
        </w:rPr>
        <w:t>утицаја</w:t>
      </w:r>
      <w:r w:rsidRPr="00FC214D">
        <w:rPr>
          <w:rFonts w:eastAsia="ArialMT"/>
          <w:color w:val="00000A"/>
          <w:sz w:val="24"/>
          <w:szCs w:val="24"/>
        </w:rPr>
        <w:t xml:space="preserve">. </w:t>
      </w:r>
      <w:r>
        <w:rPr>
          <w:rFonts w:eastAsia="ArialMT"/>
          <w:color w:val="00000A"/>
          <w:sz w:val="24"/>
          <w:szCs w:val="24"/>
        </w:rPr>
        <w:t>Сагласно</w:t>
      </w:r>
      <w:r w:rsidRPr="00FC214D">
        <w:rPr>
          <w:rFonts w:eastAsia="ArialMT"/>
          <w:color w:val="00000A"/>
          <w:sz w:val="24"/>
          <w:szCs w:val="24"/>
        </w:rPr>
        <w:t xml:space="preserve"> </w:t>
      </w:r>
      <w:r>
        <w:rPr>
          <w:rFonts w:eastAsia="ArialMT"/>
          <w:color w:val="00000A"/>
          <w:sz w:val="24"/>
          <w:szCs w:val="24"/>
        </w:rPr>
        <w:t>томе</w:t>
      </w:r>
      <w:r w:rsidRPr="00FC214D">
        <w:rPr>
          <w:rFonts w:eastAsia="ArialMT"/>
          <w:color w:val="00000A"/>
          <w:sz w:val="24"/>
          <w:szCs w:val="24"/>
        </w:rPr>
        <w:t xml:space="preserve"> </w:t>
      </w:r>
      <w:r>
        <w:rPr>
          <w:rFonts w:eastAsia="ArialMT"/>
          <w:color w:val="00000A"/>
          <w:sz w:val="24"/>
          <w:szCs w:val="24"/>
        </w:rPr>
        <w:t>ув</w:t>
      </w:r>
      <w:r>
        <w:rPr>
          <w:rFonts w:eastAsiaTheme="minorHAnsi"/>
          <w:color w:val="00000A"/>
          <w:sz w:val="24"/>
          <w:szCs w:val="24"/>
        </w:rPr>
        <w:t>јек</w:t>
      </w:r>
      <w:r w:rsidRPr="00FC214D">
        <w:rPr>
          <w:rFonts w:eastAsiaTheme="minorHAnsi"/>
          <w:color w:val="00000A"/>
          <w:sz w:val="24"/>
          <w:szCs w:val="24"/>
        </w:rPr>
        <w:t xml:space="preserve"> </w:t>
      </w:r>
      <w:r>
        <w:rPr>
          <w:rFonts w:eastAsiaTheme="minorHAnsi"/>
          <w:color w:val="00000A"/>
          <w:sz w:val="24"/>
          <w:szCs w:val="24"/>
        </w:rPr>
        <w:t>се</w:t>
      </w:r>
      <w:r w:rsidRPr="00FC214D">
        <w:rPr>
          <w:rFonts w:eastAsiaTheme="minorHAnsi"/>
          <w:color w:val="00000A"/>
          <w:sz w:val="24"/>
          <w:szCs w:val="24"/>
        </w:rPr>
        <w:t xml:space="preserve"> </w:t>
      </w:r>
      <w:r>
        <w:rPr>
          <w:rFonts w:eastAsiaTheme="minorHAnsi"/>
          <w:color w:val="00000A"/>
          <w:sz w:val="24"/>
          <w:szCs w:val="24"/>
        </w:rPr>
        <w:t>као</w:t>
      </w:r>
      <w:r w:rsidRPr="00FC214D">
        <w:rPr>
          <w:rFonts w:eastAsiaTheme="minorHAnsi"/>
          <w:color w:val="00000A"/>
          <w:sz w:val="24"/>
          <w:szCs w:val="24"/>
          <w:lang w:val="sr-Cyrl-RS"/>
        </w:rPr>
        <w:t xml:space="preserve"> </w:t>
      </w:r>
      <w:r>
        <w:rPr>
          <w:rFonts w:eastAsia="ArialMT"/>
          <w:color w:val="00000A"/>
          <w:sz w:val="24"/>
          <w:szCs w:val="24"/>
        </w:rPr>
        <w:t>приоритет</w:t>
      </w:r>
      <w:r w:rsidRPr="00FC214D">
        <w:rPr>
          <w:rFonts w:eastAsia="ArialMT"/>
          <w:color w:val="00000A"/>
          <w:sz w:val="24"/>
          <w:szCs w:val="24"/>
        </w:rPr>
        <w:t xml:space="preserve"> </w:t>
      </w:r>
      <w:r>
        <w:rPr>
          <w:rFonts w:eastAsia="ArialMT"/>
          <w:color w:val="00000A"/>
          <w:sz w:val="24"/>
          <w:szCs w:val="24"/>
        </w:rPr>
        <w:t>поставља</w:t>
      </w:r>
      <w:r w:rsidRPr="00FC214D">
        <w:rPr>
          <w:rFonts w:eastAsia="ArialMT"/>
          <w:color w:val="00000A"/>
          <w:sz w:val="24"/>
          <w:szCs w:val="24"/>
        </w:rPr>
        <w:t xml:space="preserve"> </w:t>
      </w:r>
      <w:r>
        <w:rPr>
          <w:rFonts w:eastAsia="ArialMT"/>
          <w:color w:val="00000A"/>
          <w:sz w:val="24"/>
          <w:szCs w:val="24"/>
        </w:rPr>
        <w:t>обавеза</w:t>
      </w:r>
      <w:r w:rsidRPr="00FC214D">
        <w:rPr>
          <w:rFonts w:eastAsia="ArialMT"/>
          <w:color w:val="00000A"/>
          <w:sz w:val="24"/>
          <w:szCs w:val="24"/>
        </w:rPr>
        <w:t xml:space="preserve"> </w:t>
      </w:r>
      <w:r>
        <w:rPr>
          <w:rFonts w:eastAsia="ArialMT"/>
          <w:color w:val="00000A"/>
          <w:sz w:val="24"/>
          <w:szCs w:val="24"/>
        </w:rPr>
        <w:t>дефинисања</w:t>
      </w:r>
      <w:r w:rsidRPr="00FC214D">
        <w:rPr>
          <w:rFonts w:eastAsia="ArialMT"/>
          <w:color w:val="00000A"/>
          <w:sz w:val="24"/>
          <w:szCs w:val="24"/>
        </w:rPr>
        <w:t xml:space="preserve"> </w:t>
      </w:r>
      <w:r>
        <w:rPr>
          <w:rFonts w:eastAsia="ArialMT"/>
          <w:color w:val="00000A"/>
          <w:sz w:val="24"/>
          <w:szCs w:val="24"/>
        </w:rPr>
        <w:t>могућих</w:t>
      </w:r>
      <w:r w:rsidRPr="00FC214D">
        <w:rPr>
          <w:rFonts w:eastAsia="ArialMT"/>
          <w:color w:val="00000A"/>
          <w:sz w:val="24"/>
          <w:szCs w:val="24"/>
        </w:rPr>
        <w:t xml:space="preserve"> </w:t>
      </w:r>
      <w:r>
        <w:rPr>
          <w:rFonts w:eastAsia="ArialMT"/>
          <w:color w:val="00000A"/>
          <w:sz w:val="24"/>
          <w:szCs w:val="24"/>
        </w:rPr>
        <w:t>утицаја</w:t>
      </w:r>
      <w:r w:rsidRPr="00FC214D">
        <w:rPr>
          <w:rFonts w:eastAsia="ArialMT"/>
          <w:color w:val="00000A"/>
          <w:sz w:val="24"/>
          <w:szCs w:val="24"/>
        </w:rPr>
        <w:t xml:space="preserve"> </w:t>
      </w:r>
      <w:r>
        <w:rPr>
          <w:rFonts w:eastAsia="ArialMT"/>
          <w:color w:val="00000A"/>
          <w:sz w:val="24"/>
          <w:szCs w:val="24"/>
        </w:rPr>
        <w:t>у</w:t>
      </w:r>
      <w:r w:rsidRPr="00FC214D">
        <w:rPr>
          <w:rFonts w:eastAsia="ArialMT"/>
          <w:color w:val="00000A"/>
          <w:sz w:val="24"/>
          <w:szCs w:val="24"/>
        </w:rPr>
        <w:t xml:space="preserve"> </w:t>
      </w:r>
      <w:r>
        <w:rPr>
          <w:rFonts w:eastAsia="ArialMT"/>
          <w:color w:val="00000A"/>
          <w:sz w:val="24"/>
          <w:szCs w:val="24"/>
        </w:rPr>
        <w:t>односу</w:t>
      </w:r>
      <w:r w:rsidRPr="00FC214D">
        <w:rPr>
          <w:rFonts w:eastAsia="ArialMT"/>
          <w:color w:val="00000A"/>
          <w:sz w:val="24"/>
          <w:szCs w:val="24"/>
        </w:rPr>
        <w:t xml:space="preserve"> </w:t>
      </w:r>
      <w:r>
        <w:rPr>
          <w:rFonts w:eastAsia="ArialMT"/>
          <w:color w:val="00000A"/>
          <w:sz w:val="24"/>
          <w:szCs w:val="24"/>
        </w:rPr>
        <w:t>на</w:t>
      </w:r>
      <w:r w:rsidRPr="00FC214D">
        <w:rPr>
          <w:rFonts w:eastAsia="ArialMT"/>
          <w:color w:val="00000A"/>
          <w:sz w:val="24"/>
          <w:szCs w:val="24"/>
        </w:rPr>
        <w:t xml:space="preserve"> </w:t>
      </w:r>
      <w:r>
        <w:rPr>
          <w:rFonts w:eastAsia="ArialMT"/>
          <w:color w:val="00000A"/>
          <w:sz w:val="24"/>
          <w:szCs w:val="24"/>
        </w:rPr>
        <w:t>основне</w:t>
      </w:r>
      <w:r w:rsidRPr="00FC214D">
        <w:rPr>
          <w:rFonts w:eastAsia="ArialMT"/>
          <w:color w:val="00000A"/>
          <w:sz w:val="24"/>
          <w:szCs w:val="24"/>
        </w:rPr>
        <w:t xml:space="preserve"> </w:t>
      </w:r>
      <w:r>
        <w:rPr>
          <w:rFonts w:eastAsia="ArialMT"/>
          <w:color w:val="00000A"/>
          <w:sz w:val="24"/>
          <w:szCs w:val="24"/>
        </w:rPr>
        <w:t>еколошке</w:t>
      </w:r>
      <w:r w:rsidRPr="00FC214D">
        <w:rPr>
          <w:rFonts w:eastAsiaTheme="minorHAnsi"/>
          <w:color w:val="00000A"/>
          <w:sz w:val="24"/>
          <w:szCs w:val="24"/>
          <w:lang w:val="sr-Cyrl-RS"/>
        </w:rPr>
        <w:t xml:space="preserve"> </w:t>
      </w:r>
      <w:r>
        <w:rPr>
          <w:rFonts w:eastAsia="ArialMT"/>
          <w:color w:val="00000A"/>
          <w:sz w:val="24"/>
          <w:szCs w:val="24"/>
        </w:rPr>
        <w:t>категорије</w:t>
      </w:r>
      <w:r w:rsidRPr="00FC214D">
        <w:rPr>
          <w:rFonts w:eastAsia="ArialMT"/>
          <w:color w:val="00000A"/>
          <w:sz w:val="24"/>
          <w:szCs w:val="24"/>
        </w:rPr>
        <w:t xml:space="preserve"> </w:t>
      </w:r>
      <w:r>
        <w:rPr>
          <w:rFonts w:eastAsia="ArialMT"/>
          <w:color w:val="00000A"/>
          <w:sz w:val="24"/>
          <w:szCs w:val="24"/>
        </w:rPr>
        <w:t>као</w:t>
      </w:r>
      <w:r w:rsidRPr="00FC214D">
        <w:rPr>
          <w:rFonts w:eastAsia="ArialMT"/>
          <w:color w:val="00000A"/>
          <w:sz w:val="24"/>
          <w:szCs w:val="24"/>
        </w:rPr>
        <w:t xml:space="preserve"> </w:t>
      </w:r>
      <w:r>
        <w:rPr>
          <w:rFonts w:eastAsia="ArialMT"/>
          <w:color w:val="00000A"/>
          <w:sz w:val="24"/>
          <w:szCs w:val="24"/>
        </w:rPr>
        <w:t>што</w:t>
      </w:r>
      <w:r w:rsidRPr="00FC214D">
        <w:rPr>
          <w:rFonts w:eastAsia="ArialMT"/>
          <w:color w:val="00000A"/>
          <w:sz w:val="24"/>
          <w:szCs w:val="24"/>
        </w:rPr>
        <w:t xml:space="preserve"> </w:t>
      </w:r>
      <w:r>
        <w:rPr>
          <w:rFonts w:eastAsia="ArialMT"/>
          <w:color w:val="00000A"/>
          <w:sz w:val="24"/>
          <w:szCs w:val="24"/>
        </w:rPr>
        <w:t>су</w:t>
      </w:r>
      <w:r w:rsidRPr="00FC214D">
        <w:rPr>
          <w:rFonts w:eastAsia="ArialMT"/>
          <w:color w:val="00000A"/>
          <w:sz w:val="24"/>
          <w:szCs w:val="24"/>
        </w:rPr>
        <w:t xml:space="preserve">: </w:t>
      </w:r>
      <w:r>
        <w:rPr>
          <w:rFonts w:eastAsia="ArialMT"/>
          <w:color w:val="00000A"/>
          <w:sz w:val="24"/>
          <w:szCs w:val="24"/>
        </w:rPr>
        <w:t>ваздух</w:t>
      </w:r>
      <w:r w:rsidRPr="00FC214D">
        <w:rPr>
          <w:rFonts w:eastAsia="ArialMT"/>
          <w:color w:val="00000A"/>
          <w:sz w:val="24"/>
          <w:szCs w:val="24"/>
        </w:rPr>
        <w:t xml:space="preserve">, </w:t>
      </w:r>
      <w:r>
        <w:rPr>
          <w:rFonts w:eastAsia="ArialMT"/>
          <w:color w:val="00000A"/>
          <w:sz w:val="24"/>
          <w:szCs w:val="24"/>
        </w:rPr>
        <w:t>вода</w:t>
      </w:r>
      <w:r w:rsidRPr="00FC214D">
        <w:rPr>
          <w:rFonts w:eastAsia="ArialMT"/>
          <w:color w:val="00000A"/>
          <w:sz w:val="24"/>
          <w:szCs w:val="24"/>
        </w:rPr>
        <w:t xml:space="preserve">, </w:t>
      </w:r>
      <w:r>
        <w:rPr>
          <w:rFonts w:eastAsia="ArialMT"/>
          <w:color w:val="00000A"/>
          <w:sz w:val="24"/>
          <w:szCs w:val="24"/>
        </w:rPr>
        <w:t>земљиште</w:t>
      </w:r>
      <w:r w:rsidRPr="00FC214D">
        <w:rPr>
          <w:rFonts w:eastAsia="ArialMT"/>
          <w:color w:val="00000A"/>
          <w:sz w:val="24"/>
          <w:szCs w:val="24"/>
        </w:rPr>
        <w:t xml:space="preserve">, </w:t>
      </w:r>
      <w:r>
        <w:rPr>
          <w:rFonts w:eastAsia="ArialMT"/>
          <w:color w:val="00000A"/>
          <w:sz w:val="24"/>
          <w:szCs w:val="24"/>
        </w:rPr>
        <w:t>клима</w:t>
      </w:r>
      <w:r w:rsidRPr="00FC214D">
        <w:rPr>
          <w:rFonts w:eastAsia="ArialMT"/>
          <w:color w:val="00000A"/>
          <w:sz w:val="24"/>
          <w:szCs w:val="24"/>
        </w:rPr>
        <w:t xml:space="preserve">, </w:t>
      </w:r>
      <w:r>
        <w:rPr>
          <w:rFonts w:eastAsia="ArialMT"/>
          <w:color w:val="00000A"/>
          <w:sz w:val="24"/>
          <w:szCs w:val="24"/>
        </w:rPr>
        <w:t>флора</w:t>
      </w:r>
      <w:r w:rsidRPr="00FC214D">
        <w:rPr>
          <w:rFonts w:eastAsia="ArialMT"/>
          <w:color w:val="00000A"/>
          <w:sz w:val="24"/>
          <w:szCs w:val="24"/>
        </w:rPr>
        <w:t xml:space="preserve">, </w:t>
      </w:r>
      <w:r>
        <w:rPr>
          <w:rFonts w:eastAsia="ArialMT"/>
          <w:color w:val="00000A"/>
          <w:sz w:val="24"/>
          <w:szCs w:val="24"/>
        </w:rPr>
        <w:t>фауна</w:t>
      </w:r>
      <w:r w:rsidRPr="00FC214D">
        <w:rPr>
          <w:rFonts w:eastAsia="ArialMT"/>
          <w:color w:val="00000A"/>
          <w:sz w:val="24"/>
          <w:szCs w:val="24"/>
        </w:rPr>
        <w:t xml:space="preserve">, </w:t>
      </w:r>
      <w:r>
        <w:rPr>
          <w:rFonts w:eastAsia="ArialMT"/>
          <w:color w:val="00000A"/>
          <w:sz w:val="24"/>
          <w:szCs w:val="24"/>
        </w:rPr>
        <w:t>пејзаж</w:t>
      </w:r>
      <w:r w:rsidRPr="00FC214D">
        <w:rPr>
          <w:rFonts w:eastAsia="ArialMT"/>
          <w:color w:val="00000A"/>
          <w:sz w:val="24"/>
          <w:szCs w:val="24"/>
        </w:rPr>
        <w:t xml:space="preserve"> </w:t>
      </w:r>
      <w:r>
        <w:rPr>
          <w:rFonts w:eastAsia="ArialMT"/>
          <w:color w:val="00000A"/>
          <w:sz w:val="24"/>
          <w:szCs w:val="24"/>
        </w:rPr>
        <w:t>и</w:t>
      </w:r>
      <w:r w:rsidRPr="00FC214D">
        <w:rPr>
          <w:rFonts w:eastAsia="ArialMT"/>
          <w:color w:val="00000A"/>
          <w:sz w:val="24"/>
          <w:szCs w:val="24"/>
        </w:rPr>
        <w:t xml:space="preserve"> </w:t>
      </w:r>
      <w:r>
        <w:rPr>
          <w:rFonts w:eastAsia="ArialMT"/>
          <w:color w:val="00000A"/>
          <w:sz w:val="24"/>
          <w:szCs w:val="24"/>
        </w:rPr>
        <w:t>др</w:t>
      </w:r>
      <w:r w:rsidRPr="00FC214D">
        <w:rPr>
          <w:rFonts w:eastAsia="ArialMT"/>
          <w:color w:val="00000A"/>
          <w:sz w:val="24"/>
          <w:szCs w:val="24"/>
        </w:rPr>
        <w:t>.</w:t>
      </w:r>
    </w:p>
    <w:p w:rsidR="003824A1" w:rsidRDefault="003824A1" w:rsidP="003824A1">
      <w:pPr>
        <w:autoSpaceDE w:val="0"/>
        <w:autoSpaceDN w:val="0"/>
        <w:adjustRightInd w:val="0"/>
        <w:ind w:firstLine="720"/>
        <w:jc w:val="both"/>
        <w:rPr>
          <w:rFonts w:eastAsia="ArialMT"/>
          <w:color w:val="00000A"/>
          <w:sz w:val="24"/>
          <w:szCs w:val="24"/>
        </w:rPr>
      </w:pPr>
      <w:r>
        <w:rPr>
          <w:rFonts w:eastAsia="ArialMT"/>
          <w:color w:val="00000A"/>
          <w:sz w:val="24"/>
          <w:szCs w:val="24"/>
        </w:rPr>
        <w:t>По</w:t>
      </w:r>
      <w:r w:rsidRPr="001E64D7">
        <w:rPr>
          <w:rFonts w:eastAsia="ArialMT"/>
          <w:color w:val="00000A"/>
          <w:sz w:val="24"/>
          <w:szCs w:val="24"/>
        </w:rPr>
        <w:t xml:space="preserve"> </w:t>
      </w:r>
      <w:r>
        <w:rPr>
          <w:rFonts w:eastAsia="ArialMT"/>
          <w:color w:val="00000A"/>
          <w:sz w:val="24"/>
          <w:szCs w:val="24"/>
        </w:rPr>
        <w:t>свом</w:t>
      </w:r>
      <w:r w:rsidRPr="001E64D7">
        <w:rPr>
          <w:rFonts w:eastAsia="ArialMT"/>
          <w:color w:val="00000A"/>
          <w:sz w:val="24"/>
          <w:szCs w:val="24"/>
        </w:rPr>
        <w:t xml:space="preserve"> </w:t>
      </w:r>
      <w:r>
        <w:rPr>
          <w:rFonts w:eastAsia="ArialMT"/>
          <w:color w:val="00000A"/>
          <w:sz w:val="24"/>
          <w:szCs w:val="24"/>
        </w:rPr>
        <w:t>трајању</w:t>
      </w:r>
      <w:r w:rsidRPr="001E64D7">
        <w:rPr>
          <w:rFonts w:eastAsia="ArialMT"/>
          <w:color w:val="00000A"/>
          <w:sz w:val="24"/>
          <w:szCs w:val="24"/>
        </w:rPr>
        <w:t xml:space="preserve">, </w:t>
      </w:r>
      <w:r>
        <w:rPr>
          <w:rFonts w:eastAsia="ArialMT"/>
          <w:color w:val="00000A"/>
          <w:sz w:val="24"/>
          <w:szCs w:val="24"/>
        </w:rPr>
        <w:t>штетности</w:t>
      </w:r>
      <w:r w:rsidRPr="001E64D7">
        <w:rPr>
          <w:rFonts w:eastAsia="ArialMT"/>
          <w:color w:val="00000A"/>
          <w:sz w:val="24"/>
          <w:szCs w:val="24"/>
        </w:rPr>
        <w:t xml:space="preserve"> </w:t>
      </w:r>
      <w:r>
        <w:rPr>
          <w:rFonts w:eastAsia="ArialMT"/>
          <w:color w:val="00000A"/>
          <w:sz w:val="24"/>
          <w:szCs w:val="24"/>
        </w:rPr>
        <w:t>од</w:t>
      </w:r>
      <w:r w:rsidRPr="001E64D7">
        <w:rPr>
          <w:rFonts w:eastAsia="ArialMT"/>
          <w:color w:val="00000A"/>
          <w:sz w:val="24"/>
          <w:szCs w:val="24"/>
        </w:rPr>
        <w:t xml:space="preserve"> </w:t>
      </w:r>
      <w:r>
        <w:rPr>
          <w:rFonts w:eastAsia="ArialMT"/>
          <w:color w:val="00000A"/>
          <w:sz w:val="24"/>
          <w:szCs w:val="24"/>
        </w:rPr>
        <w:t>експлотације</w:t>
      </w:r>
      <w:r w:rsidRPr="001E64D7">
        <w:rPr>
          <w:rFonts w:eastAsia="ArialMT"/>
          <w:color w:val="00000A"/>
          <w:sz w:val="24"/>
          <w:szCs w:val="24"/>
        </w:rPr>
        <w:t xml:space="preserve"> </w:t>
      </w:r>
      <w:r>
        <w:rPr>
          <w:rFonts w:eastAsia="ArialMT"/>
          <w:color w:val="00000A"/>
          <w:sz w:val="24"/>
          <w:szCs w:val="24"/>
        </w:rPr>
        <w:t>угља</w:t>
      </w:r>
      <w:r w:rsidRPr="001E64D7">
        <w:rPr>
          <w:rFonts w:eastAsia="ArialMT"/>
          <w:color w:val="00000A"/>
          <w:sz w:val="24"/>
          <w:szCs w:val="24"/>
        </w:rPr>
        <w:t xml:space="preserve"> </w:t>
      </w:r>
      <w:r>
        <w:rPr>
          <w:rFonts w:eastAsia="ArialMT"/>
          <w:color w:val="00000A"/>
          <w:sz w:val="24"/>
          <w:szCs w:val="24"/>
        </w:rPr>
        <w:t>у</w:t>
      </w:r>
      <w:r w:rsidRPr="001E64D7">
        <w:rPr>
          <w:rFonts w:eastAsia="ArialMT"/>
          <w:color w:val="00000A"/>
          <w:sz w:val="24"/>
          <w:szCs w:val="24"/>
        </w:rPr>
        <w:t xml:space="preserve"> </w:t>
      </w:r>
      <w:r>
        <w:rPr>
          <w:rFonts w:eastAsia="ArialMT"/>
          <w:color w:val="00000A"/>
          <w:sz w:val="24"/>
          <w:szCs w:val="24"/>
        </w:rPr>
        <w:t>животној</w:t>
      </w:r>
      <w:r w:rsidRPr="001E64D7">
        <w:rPr>
          <w:rFonts w:eastAsia="ArialMT"/>
          <w:color w:val="00000A"/>
          <w:sz w:val="24"/>
          <w:szCs w:val="24"/>
        </w:rPr>
        <w:t xml:space="preserve"> </w:t>
      </w:r>
      <w:r>
        <w:rPr>
          <w:rFonts w:eastAsia="ArialMT"/>
          <w:color w:val="00000A"/>
          <w:sz w:val="24"/>
          <w:szCs w:val="24"/>
        </w:rPr>
        <w:t>средини</w:t>
      </w:r>
      <w:r w:rsidRPr="001E64D7">
        <w:rPr>
          <w:rFonts w:eastAsia="ArialMT"/>
          <w:color w:val="00000A"/>
          <w:sz w:val="24"/>
          <w:szCs w:val="24"/>
        </w:rPr>
        <w:t xml:space="preserve">, </w:t>
      </w:r>
      <w:r>
        <w:rPr>
          <w:rFonts w:eastAsia="ArialMT"/>
          <w:color w:val="00000A"/>
          <w:sz w:val="24"/>
          <w:szCs w:val="24"/>
        </w:rPr>
        <w:t>могу</w:t>
      </w:r>
      <w:r w:rsidRPr="001E64D7">
        <w:rPr>
          <w:rFonts w:eastAsia="ArialMT"/>
          <w:color w:val="00000A"/>
          <w:sz w:val="24"/>
          <w:szCs w:val="24"/>
        </w:rPr>
        <w:t xml:space="preserve"> </w:t>
      </w:r>
      <w:r>
        <w:rPr>
          <w:rFonts w:eastAsia="ArialMT"/>
          <w:color w:val="00000A"/>
          <w:sz w:val="24"/>
          <w:szCs w:val="24"/>
        </w:rPr>
        <w:t>се</w:t>
      </w:r>
      <w:r w:rsidRPr="001E64D7">
        <w:rPr>
          <w:rFonts w:eastAsia="ArialMT"/>
          <w:color w:val="00000A"/>
          <w:sz w:val="24"/>
          <w:szCs w:val="24"/>
        </w:rPr>
        <w:t xml:space="preserve"> </w:t>
      </w:r>
      <w:r>
        <w:rPr>
          <w:rFonts w:eastAsia="ArialMT"/>
          <w:color w:val="00000A"/>
          <w:sz w:val="24"/>
          <w:szCs w:val="24"/>
        </w:rPr>
        <w:t>поделити</w:t>
      </w:r>
      <w:r w:rsidRPr="001E64D7">
        <w:rPr>
          <w:rFonts w:eastAsia="ArialMT"/>
          <w:color w:val="00000A"/>
          <w:sz w:val="24"/>
          <w:szCs w:val="24"/>
        </w:rPr>
        <w:t xml:space="preserve"> </w:t>
      </w:r>
      <w:r>
        <w:rPr>
          <w:rFonts w:eastAsia="ArialMT"/>
          <w:color w:val="00000A"/>
          <w:sz w:val="24"/>
          <w:szCs w:val="24"/>
        </w:rPr>
        <w:t>на</w:t>
      </w:r>
      <w:r w:rsidRPr="001E64D7">
        <w:rPr>
          <w:rFonts w:eastAsia="ArialMT"/>
          <w:color w:val="00000A"/>
          <w:sz w:val="24"/>
          <w:szCs w:val="24"/>
        </w:rPr>
        <w:t>:</w:t>
      </w:r>
    </w:p>
    <w:p w:rsidR="003824A1" w:rsidRPr="001E64D7" w:rsidRDefault="003824A1" w:rsidP="003824A1">
      <w:pPr>
        <w:autoSpaceDE w:val="0"/>
        <w:autoSpaceDN w:val="0"/>
        <w:adjustRightInd w:val="0"/>
        <w:jc w:val="both"/>
        <w:rPr>
          <w:rFonts w:eastAsia="ArialMT"/>
          <w:color w:val="00000A"/>
          <w:sz w:val="24"/>
          <w:szCs w:val="24"/>
        </w:rPr>
      </w:pPr>
    </w:p>
    <w:p w:rsidR="003824A1" w:rsidRPr="001E64D7" w:rsidRDefault="003824A1" w:rsidP="002D1551">
      <w:pPr>
        <w:pStyle w:val="ListParagraph"/>
        <w:numPr>
          <w:ilvl w:val="0"/>
          <w:numId w:val="31"/>
        </w:numPr>
        <w:autoSpaceDE w:val="0"/>
        <w:autoSpaceDN w:val="0"/>
        <w:adjustRightInd w:val="0"/>
        <w:ind w:left="1800"/>
        <w:contextualSpacing w:val="0"/>
        <w:rPr>
          <w:rFonts w:eastAsia="ArialMT"/>
          <w:color w:val="00000A"/>
          <w:sz w:val="24"/>
          <w:szCs w:val="24"/>
        </w:rPr>
      </w:pPr>
      <w:r>
        <w:rPr>
          <w:rFonts w:eastAsia="ArialMT"/>
          <w:color w:val="00000A"/>
          <w:sz w:val="24"/>
          <w:szCs w:val="24"/>
        </w:rPr>
        <w:t>краткотрајне</w:t>
      </w:r>
      <w:r w:rsidRPr="001E64D7">
        <w:rPr>
          <w:rFonts w:eastAsia="ArialMT"/>
          <w:color w:val="00000A"/>
          <w:sz w:val="24"/>
          <w:szCs w:val="24"/>
        </w:rPr>
        <w:t xml:space="preserve"> </w:t>
      </w:r>
      <w:r>
        <w:rPr>
          <w:rFonts w:eastAsia="ArialMT"/>
          <w:color w:val="00000A"/>
          <w:sz w:val="24"/>
          <w:szCs w:val="24"/>
        </w:rPr>
        <w:t>штетности</w:t>
      </w:r>
      <w:r w:rsidRPr="001E64D7">
        <w:rPr>
          <w:rFonts w:eastAsia="ArialMT"/>
          <w:color w:val="00000A"/>
          <w:sz w:val="24"/>
          <w:szCs w:val="24"/>
        </w:rPr>
        <w:t>,</w:t>
      </w:r>
    </w:p>
    <w:p w:rsidR="003824A1" w:rsidRPr="001E64D7" w:rsidRDefault="003824A1" w:rsidP="002D1551">
      <w:pPr>
        <w:pStyle w:val="ListParagraph"/>
        <w:numPr>
          <w:ilvl w:val="0"/>
          <w:numId w:val="31"/>
        </w:numPr>
        <w:autoSpaceDE w:val="0"/>
        <w:autoSpaceDN w:val="0"/>
        <w:adjustRightInd w:val="0"/>
        <w:ind w:left="1800"/>
        <w:contextualSpacing w:val="0"/>
        <w:rPr>
          <w:rFonts w:eastAsia="ArialMT"/>
          <w:color w:val="00000A"/>
          <w:sz w:val="24"/>
          <w:szCs w:val="24"/>
        </w:rPr>
      </w:pPr>
      <w:r>
        <w:rPr>
          <w:rFonts w:eastAsia="ArialMT"/>
          <w:color w:val="00000A"/>
          <w:sz w:val="24"/>
          <w:szCs w:val="24"/>
        </w:rPr>
        <w:t>штетности</w:t>
      </w:r>
      <w:r w:rsidRPr="001E64D7">
        <w:rPr>
          <w:rFonts w:eastAsia="ArialMT"/>
          <w:color w:val="00000A"/>
          <w:sz w:val="24"/>
          <w:szCs w:val="24"/>
        </w:rPr>
        <w:t xml:space="preserve"> </w:t>
      </w:r>
      <w:r>
        <w:rPr>
          <w:rFonts w:eastAsia="ArialMT"/>
          <w:color w:val="00000A"/>
          <w:sz w:val="24"/>
          <w:szCs w:val="24"/>
        </w:rPr>
        <w:t>са</w:t>
      </w:r>
      <w:r w:rsidRPr="001E64D7">
        <w:rPr>
          <w:rFonts w:eastAsia="ArialMT"/>
          <w:color w:val="00000A"/>
          <w:sz w:val="24"/>
          <w:szCs w:val="24"/>
        </w:rPr>
        <w:t xml:space="preserve"> </w:t>
      </w:r>
      <w:r>
        <w:rPr>
          <w:rFonts w:eastAsia="ArialMT"/>
          <w:color w:val="00000A"/>
          <w:sz w:val="24"/>
          <w:szCs w:val="24"/>
        </w:rPr>
        <w:t>дуготрајним</w:t>
      </w:r>
      <w:r w:rsidRPr="001E64D7">
        <w:rPr>
          <w:rFonts w:eastAsia="ArialMT"/>
          <w:color w:val="00000A"/>
          <w:sz w:val="24"/>
          <w:szCs w:val="24"/>
        </w:rPr>
        <w:t xml:space="preserve"> </w:t>
      </w:r>
      <w:r>
        <w:rPr>
          <w:rFonts w:eastAsia="ArialMT"/>
          <w:color w:val="00000A"/>
          <w:sz w:val="24"/>
          <w:szCs w:val="24"/>
        </w:rPr>
        <w:t>дејст</w:t>
      </w:r>
      <w:r>
        <w:rPr>
          <w:rFonts w:eastAsia="ArialMT"/>
          <w:color w:val="00000A"/>
          <w:sz w:val="24"/>
          <w:szCs w:val="24"/>
          <w:lang w:val="sr-Cyrl-RS"/>
        </w:rPr>
        <w:t>в</w:t>
      </w:r>
      <w:r>
        <w:rPr>
          <w:rFonts w:eastAsia="ArialMT"/>
          <w:color w:val="00000A"/>
          <w:sz w:val="24"/>
          <w:szCs w:val="24"/>
        </w:rPr>
        <w:t>ом</w:t>
      </w:r>
      <w:r w:rsidRPr="001E64D7">
        <w:rPr>
          <w:rFonts w:eastAsia="ArialMT"/>
          <w:color w:val="00000A"/>
          <w:sz w:val="24"/>
          <w:szCs w:val="24"/>
        </w:rPr>
        <w:t xml:space="preserve"> </w:t>
      </w:r>
      <w:r>
        <w:rPr>
          <w:rFonts w:eastAsia="ArialMT"/>
          <w:color w:val="00000A"/>
          <w:sz w:val="24"/>
          <w:szCs w:val="24"/>
        </w:rPr>
        <w:t>и</w:t>
      </w:r>
    </w:p>
    <w:p w:rsidR="003824A1" w:rsidRPr="001E64D7" w:rsidRDefault="003824A1" w:rsidP="002D1551">
      <w:pPr>
        <w:pStyle w:val="ListParagraph"/>
        <w:numPr>
          <w:ilvl w:val="0"/>
          <w:numId w:val="31"/>
        </w:numPr>
        <w:autoSpaceDE w:val="0"/>
        <w:autoSpaceDN w:val="0"/>
        <w:adjustRightInd w:val="0"/>
        <w:ind w:left="1800"/>
        <w:contextualSpacing w:val="0"/>
        <w:jc w:val="both"/>
        <w:rPr>
          <w:rFonts w:eastAsiaTheme="minorHAnsi"/>
          <w:color w:val="00000A"/>
          <w:sz w:val="24"/>
          <w:szCs w:val="24"/>
        </w:rPr>
      </w:pPr>
      <w:r>
        <w:rPr>
          <w:rFonts w:eastAsia="ArialMT"/>
          <w:color w:val="00000A"/>
          <w:sz w:val="24"/>
          <w:szCs w:val="24"/>
        </w:rPr>
        <w:t>трајне</w:t>
      </w:r>
      <w:r w:rsidRPr="001E64D7">
        <w:rPr>
          <w:rFonts w:eastAsia="ArialMT"/>
          <w:color w:val="00000A"/>
          <w:sz w:val="24"/>
          <w:szCs w:val="24"/>
        </w:rPr>
        <w:t xml:space="preserve"> </w:t>
      </w:r>
      <w:r>
        <w:rPr>
          <w:rFonts w:eastAsia="ArialMT"/>
          <w:color w:val="00000A"/>
          <w:sz w:val="24"/>
          <w:szCs w:val="24"/>
        </w:rPr>
        <w:t>штетности</w:t>
      </w:r>
      <w:r w:rsidRPr="001E64D7">
        <w:rPr>
          <w:rFonts w:eastAsia="ArialMT"/>
          <w:color w:val="00000A"/>
          <w:sz w:val="24"/>
          <w:szCs w:val="24"/>
        </w:rPr>
        <w:t>.</w:t>
      </w:r>
    </w:p>
    <w:p w:rsidR="00913BEE" w:rsidRDefault="00913BEE" w:rsidP="00913BEE">
      <w:pPr>
        <w:ind w:firstLine="720"/>
        <w:jc w:val="both"/>
        <w:rPr>
          <w:rFonts w:eastAsia="ArialMT"/>
          <w:color w:val="00000A"/>
          <w:sz w:val="24"/>
          <w:szCs w:val="24"/>
          <w:lang w:val="hr-HR"/>
        </w:rPr>
      </w:pPr>
    </w:p>
    <w:bookmarkEnd w:id="58"/>
    <w:bookmarkEnd w:id="59"/>
    <w:bookmarkEnd w:id="60"/>
    <w:p w:rsidR="00913BEE" w:rsidRDefault="00913BEE" w:rsidP="00913BEE">
      <w:pPr>
        <w:autoSpaceDE w:val="0"/>
        <w:autoSpaceDN w:val="0"/>
        <w:adjustRightInd w:val="0"/>
        <w:jc w:val="both"/>
        <w:rPr>
          <w:rFonts w:eastAsiaTheme="minorHAnsi"/>
          <w:color w:val="FF0000"/>
          <w:sz w:val="24"/>
          <w:szCs w:val="24"/>
          <w:lang w:val="sr-Cyrl-BA"/>
        </w:rPr>
      </w:pPr>
    </w:p>
    <w:p w:rsidR="009A5205" w:rsidRDefault="009A5205" w:rsidP="00913BEE">
      <w:pPr>
        <w:autoSpaceDE w:val="0"/>
        <w:autoSpaceDN w:val="0"/>
        <w:adjustRightInd w:val="0"/>
        <w:jc w:val="both"/>
        <w:rPr>
          <w:rFonts w:eastAsiaTheme="minorHAnsi"/>
          <w:color w:val="FF0000"/>
          <w:sz w:val="24"/>
          <w:szCs w:val="24"/>
          <w:lang w:val="sr-Cyrl-BA"/>
        </w:rPr>
      </w:pPr>
    </w:p>
    <w:p w:rsidR="003824A1" w:rsidRPr="00E20154" w:rsidRDefault="003824A1" w:rsidP="003824A1">
      <w:pPr>
        <w:autoSpaceDE w:val="0"/>
        <w:autoSpaceDN w:val="0"/>
        <w:adjustRightInd w:val="0"/>
        <w:jc w:val="both"/>
        <w:rPr>
          <w:rFonts w:eastAsia="Arial-BoldMT"/>
          <w:color w:val="00000A"/>
          <w:sz w:val="24"/>
          <w:szCs w:val="24"/>
        </w:rPr>
      </w:pPr>
      <w:r>
        <w:rPr>
          <w:rFonts w:eastAsia="Arial-BoldMT"/>
          <w:b/>
          <w:bCs/>
          <w:color w:val="00000A"/>
          <w:sz w:val="24"/>
          <w:szCs w:val="24"/>
        </w:rPr>
        <w:t>Краткотрајним</w:t>
      </w:r>
      <w:r w:rsidRPr="00EB429A">
        <w:rPr>
          <w:rFonts w:eastAsia="Arial-BoldMT"/>
          <w:b/>
          <w:bCs/>
          <w:color w:val="00000A"/>
          <w:sz w:val="24"/>
          <w:szCs w:val="24"/>
        </w:rPr>
        <w:t xml:space="preserve"> </w:t>
      </w:r>
      <w:r>
        <w:rPr>
          <w:rFonts w:eastAsia="Arial-BoldMT"/>
          <w:b/>
          <w:bCs/>
          <w:color w:val="00000A"/>
          <w:sz w:val="24"/>
          <w:szCs w:val="24"/>
        </w:rPr>
        <w:t>штетностима</w:t>
      </w:r>
      <w:r w:rsidRPr="00EB429A">
        <w:rPr>
          <w:rFonts w:eastAsia="Arial-BoldMT"/>
          <w:b/>
          <w:bCs/>
          <w:color w:val="00000A"/>
          <w:sz w:val="24"/>
          <w:szCs w:val="24"/>
        </w:rPr>
        <w:t xml:space="preserve"> </w:t>
      </w:r>
      <w:r>
        <w:rPr>
          <w:rFonts w:eastAsia="Arial-BoldMT"/>
          <w:color w:val="00000A"/>
          <w:sz w:val="24"/>
          <w:szCs w:val="24"/>
        </w:rPr>
        <w:t>се</w:t>
      </w:r>
      <w:r w:rsidRPr="00EB429A">
        <w:rPr>
          <w:rFonts w:eastAsia="Arial-BoldMT"/>
          <w:color w:val="00000A"/>
          <w:sz w:val="24"/>
          <w:szCs w:val="24"/>
        </w:rPr>
        <w:t xml:space="preserve"> </w:t>
      </w:r>
      <w:r>
        <w:rPr>
          <w:rFonts w:eastAsia="Arial-BoldMT"/>
          <w:color w:val="00000A"/>
          <w:sz w:val="24"/>
          <w:szCs w:val="24"/>
        </w:rPr>
        <w:t>сматрају</w:t>
      </w:r>
      <w:r w:rsidRPr="00EB429A">
        <w:rPr>
          <w:rFonts w:eastAsia="Arial-BoldMT"/>
          <w:color w:val="00000A"/>
          <w:sz w:val="24"/>
          <w:szCs w:val="24"/>
        </w:rPr>
        <w:t xml:space="preserve"> </w:t>
      </w:r>
      <w:r>
        <w:rPr>
          <w:rFonts w:eastAsia="Arial-BoldMT"/>
          <w:color w:val="00000A"/>
          <w:sz w:val="24"/>
          <w:szCs w:val="24"/>
        </w:rPr>
        <w:t>оне</w:t>
      </w:r>
      <w:r w:rsidRPr="00EB429A">
        <w:rPr>
          <w:rFonts w:eastAsia="Arial-BoldMT"/>
          <w:color w:val="00000A"/>
          <w:sz w:val="24"/>
          <w:szCs w:val="24"/>
        </w:rPr>
        <w:t xml:space="preserve"> </w:t>
      </w:r>
      <w:r>
        <w:rPr>
          <w:rFonts w:eastAsia="Arial-BoldMT"/>
          <w:color w:val="00000A"/>
          <w:sz w:val="24"/>
          <w:szCs w:val="24"/>
        </w:rPr>
        <w:t>које</w:t>
      </w:r>
      <w:r w:rsidRPr="00EB429A">
        <w:rPr>
          <w:rFonts w:eastAsia="Arial-BoldMT"/>
          <w:color w:val="00000A"/>
          <w:sz w:val="24"/>
          <w:szCs w:val="24"/>
        </w:rPr>
        <w:t xml:space="preserve"> </w:t>
      </w:r>
      <w:r>
        <w:rPr>
          <w:rFonts w:eastAsia="Arial-BoldMT"/>
          <w:color w:val="00000A"/>
          <w:sz w:val="24"/>
          <w:szCs w:val="24"/>
        </w:rPr>
        <w:t>се</w:t>
      </w:r>
      <w:r w:rsidRPr="00EB429A">
        <w:rPr>
          <w:rFonts w:eastAsia="Arial-BoldMT"/>
          <w:color w:val="00000A"/>
          <w:sz w:val="24"/>
          <w:szCs w:val="24"/>
        </w:rPr>
        <w:t xml:space="preserve"> </w:t>
      </w:r>
      <w:r>
        <w:rPr>
          <w:rFonts w:eastAsia="Arial-BoldMT"/>
          <w:color w:val="00000A"/>
          <w:sz w:val="24"/>
          <w:szCs w:val="24"/>
        </w:rPr>
        <w:t>могу</w:t>
      </w:r>
      <w:r w:rsidRPr="00EB429A">
        <w:rPr>
          <w:rFonts w:eastAsia="Arial-BoldMT"/>
          <w:color w:val="00000A"/>
          <w:sz w:val="24"/>
          <w:szCs w:val="24"/>
        </w:rPr>
        <w:t xml:space="preserve"> </w:t>
      </w:r>
      <w:r>
        <w:rPr>
          <w:rFonts w:eastAsia="Arial-BoldMT"/>
          <w:color w:val="00000A"/>
          <w:sz w:val="24"/>
          <w:szCs w:val="24"/>
        </w:rPr>
        <w:t>отклонити</w:t>
      </w:r>
      <w:r w:rsidRPr="00EB429A">
        <w:rPr>
          <w:rFonts w:eastAsia="Arial-BoldMT"/>
          <w:color w:val="00000A"/>
          <w:sz w:val="24"/>
          <w:szCs w:val="24"/>
        </w:rPr>
        <w:t xml:space="preserve"> </w:t>
      </w:r>
      <w:r>
        <w:rPr>
          <w:rFonts w:eastAsia="Arial-BoldMT"/>
          <w:color w:val="00000A"/>
          <w:sz w:val="24"/>
          <w:szCs w:val="24"/>
        </w:rPr>
        <w:t>у</w:t>
      </w:r>
      <w:r w:rsidRPr="00EB429A">
        <w:rPr>
          <w:rFonts w:eastAsia="Arial-BoldMT"/>
          <w:color w:val="00000A"/>
          <w:sz w:val="24"/>
          <w:szCs w:val="24"/>
        </w:rPr>
        <w:t xml:space="preserve">, </w:t>
      </w:r>
      <w:r>
        <w:rPr>
          <w:rFonts w:eastAsia="Arial-BoldMT"/>
          <w:color w:val="00000A"/>
          <w:sz w:val="24"/>
          <w:szCs w:val="24"/>
        </w:rPr>
        <w:t>релативно</w:t>
      </w:r>
      <w:r w:rsidRPr="00EB429A">
        <w:rPr>
          <w:rFonts w:eastAsia="Arial-BoldMT"/>
          <w:color w:val="00000A"/>
          <w:sz w:val="24"/>
          <w:szCs w:val="24"/>
        </w:rPr>
        <w:t xml:space="preserve">, </w:t>
      </w:r>
      <w:r>
        <w:rPr>
          <w:rFonts w:eastAsia="Arial-BoldMT"/>
          <w:color w:val="00000A"/>
          <w:sz w:val="24"/>
          <w:szCs w:val="24"/>
        </w:rPr>
        <w:t>кратком</w:t>
      </w:r>
      <w:r w:rsidRPr="00EB429A">
        <w:rPr>
          <w:rFonts w:eastAsia="Arial-BoldMT"/>
          <w:color w:val="00000A"/>
          <w:sz w:val="24"/>
          <w:szCs w:val="24"/>
          <w:lang w:val="sr-Cyrl-RS"/>
        </w:rPr>
        <w:t xml:space="preserve"> </w:t>
      </w:r>
      <w:r>
        <w:rPr>
          <w:rFonts w:eastAsia="Arial-BoldMT"/>
          <w:color w:val="00000A"/>
          <w:sz w:val="24"/>
          <w:szCs w:val="24"/>
        </w:rPr>
        <w:t>времену</w:t>
      </w:r>
      <w:r>
        <w:rPr>
          <w:rFonts w:eastAsia="ArialMT"/>
          <w:color w:val="00000A"/>
          <w:sz w:val="24"/>
          <w:szCs w:val="24"/>
        </w:rPr>
        <w:t xml:space="preserve"> до</w:t>
      </w:r>
      <w:r w:rsidRPr="00EB429A">
        <w:rPr>
          <w:rFonts w:eastAsia="ArialMT"/>
          <w:color w:val="00000A"/>
          <w:sz w:val="24"/>
          <w:szCs w:val="24"/>
        </w:rPr>
        <w:t xml:space="preserve"> </w:t>
      </w:r>
      <w:r>
        <w:rPr>
          <w:rFonts w:eastAsia="ArialMT"/>
          <w:color w:val="00000A"/>
          <w:sz w:val="24"/>
          <w:szCs w:val="24"/>
        </w:rPr>
        <w:t>две</w:t>
      </w:r>
      <w:r w:rsidRPr="00EB429A">
        <w:rPr>
          <w:rFonts w:eastAsia="ArialMT"/>
          <w:color w:val="00000A"/>
          <w:sz w:val="24"/>
          <w:szCs w:val="24"/>
        </w:rPr>
        <w:t xml:space="preserve"> </w:t>
      </w:r>
      <w:r>
        <w:rPr>
          <w:rFonts w:eastAsia="ArialMT"/>
          <w:color w:val="00000A"/>
          <w:sz w:val="24"/>
          <w:szCs w:val="24"/>
        </w:rPr>
        <w:t>године</w:t>
      </w:r>
      <w:r w:rsidRPr="00EB429A">
        <w:rPr>
          <w:rFonts w:eastAsia="ArialMT"/>
          <w:color w:val="00000A"/>
          <w:sz w:val="24"/>
          <w:szCs w:val="24"/>
        </w:rPr>
        <w:t xml:space="preserve">. </w:t>
      </w:r>
      <w:r>
        <w:rPr>
          <w:rFonts w:eastAsia="ArialMT"/>
          <w:color w:val="00000A"/>
          <w:sz w:val="24"/>
          <w:szCs w:val="24"/>
        </w:rPr>
        <w:t>У</w:t>
      </w:r>
      <w:r w:rsidRPr="00EB429A">
        <w:rPr>
          <w:rFonts w:eastAsia="ArialMT"/>
          <w:color w:val="00000A"/>
          <w:sz w:val="24"/>
          <w:szCs w:val="24"/>
        </w:rPr>
        <w:t xml:space="preserve"> </w:t>
      </w:r>
      <w:r>
        <w:rPr>
          <w:rFonts w:eastAsia="ArialMT"/>
          <w:color w:val="00000A"/>
          <w:sz w:val="24"/>
          <w:szCs w:val="24"/>
        </w:rPr>
        <w:t>такве</w:t>
      </w:r>
      <w:r w:rsidRPr="00EB429A">
        <w:rPr>
          <w:rFonts w:eastAsia="ArialMT"/>
          <w:color w:val="00000A"/>
          <w:sz w:val="24"/>
          <w:szCs w:val="24"/>
        </w:rPr>
        <w:t xml:space="preserve"> </w:t>
      </w:r>
      <w:r>
        <w:rPr>
          <w:rFonts w:eastAsia="ArialMT"/>
          <w:color w:val="00000A"/>
          <w:sz w:val="24"/>
          <w:szCs w:val="24"/>
        </w:rPr>
        <w:t>штетности</w:t>
      </w:r>
      <w:r w:rsidRPr="00EB429A">
        <w:rPr>
          <w:rFonts w:eastAsia="ArialMT"/>
          <w:color w:val="00000A"/>
          <w:sz w:val="24"/>
          <w:szCs w:val="24"/>
        </w:rPr>
        <w:t xml:space="preserve"> </w:t>
      </w:r>
      <w:r>
        <w:rPr>
          <w:rFonts w:eastAsia="ArialMT"/>
          <w:color w:val="00000A"/>
          <w:sz w:val="24"/>
          <w:szCs w:val="24"/>
        </w:rPr>
        <w:t>спадају</w:t>
      </w:r>
      <w:r w:rsidRPr="00EB429A">
        <w:rPr>
          <w:rFonts w:eastAsia="ArialMT"/>
          <w:color w:val="00000A"/>
          <w:sz w:val="24"/>
          <w:szCs w:val="24"/>
        </w:rPr>
        <w:t xml:space="preserve">: </w:t>
      </w:r>
      <w:r>
        <w:rPr>
          <w:rFonts w:eastAsia="ArialMT"/>
          <w:color w:val="00000A"/>
          <w:sz w:val="24"/>
          <w:szCs w:val="24"/>
        </w:rPr>
        <w:t>уништавање</w:t>
      </w:r>
      <w:r w:rsidRPr="00EB429A">
        <w:rPr>
          <w:rFonts w:eastAsia="ArialMT"/>
          <w:color w:val="00000A"/>
          <w:sz w:val="24"/>
          <w:szCs w:val="24"/>
        </w:rPr>
        <w:t xml:space="preserve"> </w:t>
      </w:r>
      <w:r>
        <w:rPr>
          <w:rFonts w:eastAsia="ArialMT"/>
          <w:color w:val="00000A"/>
          <w:sz w:val="24"/>
          <w:szCs w:val="24"/>
        </w:rPr>
        <w:t>ниског</w:t>
      </w:r>
      <w:r w:rsidRPr="00EB429A">
        <w:rPr>
          <w:rFonts w:eastAsia="ArialMT"/>
          <w:color w:val="00000A"/>
          <w:sz w:val="24"/>
          <w:szCs w:val="24"/>
        </w:rPr>
        <w:t xml:space="preserve"> </w:t>
      </w:r>
      <w:r>
        <w:rPr>
          <w:rFonts w:eastAsia="ArialMT"/>
          <w:color w:val="00000A"/>
          <w:sz w:val="24"/>
          <w:szCs w:val="24"/>
        </w:rPr>
        <w:t>растиња</w:t>
      </w:r>
      <w:r w:rsidRPr="00EB429A">
        <w:rPr>
          <w:rFonts w:eastAsia="ArialMT"/>
          <w:color w:val="00000A"/>
          <w:sz w:val="24"/>
          <w:szCs w:val="24"/>
        </w:rPr>
        <w:t xml:space="preserve"> </w:t>
      </w:r>
      <w:r>
        <w:rPr>
          <w:rFonts w:eastAsia="ArialMT"/>
          <w:color w:val="00000A"/>
          <w:sz w:val="24"/>
          <w:szCs w:val="24"/>
        </w:rPr>
        <w:t>и</w:t>
      </w:r>
      <w:r w:rsidRPr="00EB429A">
        <w:rPr>
          <w:rFonts w:eastAsia="ArialMT"/>
          <w:color w:val="00000A"/>
          <w:sz w:val="24"/>
          <w:szCs w:val="24"/>
        </w:rPr>
        <w:t xml:space="preserve"> </w:t>
      </w:r>
      <w:r>
        <w:rPr>
          <w:rFonts w:eastAsia="ArialMT"/>
          <w:color w:val="00000A"/>
          <w:sz w:val="24"/>
          <w:szCs w:val="24"/>
        </w:rPr>
        <w:t>траве</w:t>
      </w:r>
      <w:r w:rsidRPr="00EB429A">
        <w:rPr>
          <w:rFonts w:eastAsia="ArialMT"/>
          <w:color w:val="00000A"/>
          <w:sz w:val="24"/>
          <w:szCs w:val="24"/>
        </w:rPr>
        <w:t>,</w:t>
      </w:r>
      <w:r w:rsidRPr="00EB429A">
        <w:rPr>
          <w:rFonts w:eastAsia="Arial-BoldMT"/>
          <w:color w:val="00000A"/>
          <w:sz w:val="24"/>
          <w:szCs w:val="24"/>
          <w:lang w:val="sr-Cyrl-RS"/>
        </w:rPr>
        <w:t xml:space="preserve"> </w:t>
      </w:r>
      <w:r>
        <w:rPr>
          <w:rFonts w:eastAsia="ArialMT"/>
          <w:color w:val="00000A"/>
          <w:sz w:val="24"/>
          <w:szCs w:val="24"/>
        </w:rPr>
        <w:t>израда</w:t>
      </w:r>
      <w:r w:rsidRPr="00EB429A">
        <w:rPr>
          <w:rFonts w:eastAsia="ArialMT"/>
          <w:color w:val="00000A"/>
          <w:sz w:val="24"/>
          <w:szCs w:val="24"/>
        </w:rPr>
        <w:t xml:space="preserve"> </w:t>
      </w:r>
      <w:r>
        <w:rPr>
          <w:rFonts w:eastAsia="ArialMT"/>
          <w:color w:val="00000A"/>
          <w:sz w:val="24"/>
          <w:szCs w:val="24"/>
        </w:rPr>
        <w:t>привремених</w:t>
      </w:r>
      <w:r w:rsidRPr="00EB429A">
        <w:rPr>
          <w:rFonts w:eastAsia="ArialMT"/>
          <w:color w:val="00000A"/>
          <w:sz w:val="24"/>
          <w:szCs w:val="24"/>
        </w:rPr>
        <w:t xml:space="preserve"> </w:t>
      </w:r>
      <w:r>
        <w:rPr>
          <w:rFonts w:eastAsia="ArialMT"/>
          <w:color w:val="00000A"/>
          <w:sz w:val="24"/>
          <w:szCs w:val="24"/>
        </w:rPr>
        <w:t>путева</w:t>
      </w:r>
      <w:r w:rsidRPr="00EB429A">
        <w:rPr>
          <w:rFonts w:eastAsia="ArialMT"/>
          <w:color w:val="00000A"/>
          <w:sz w:val="24"/>
          <w:szCs w:val="24"/>
        </w:rPr>
        <w:t xml:space="preserve">, </w:t>
      </w:r>
      <w:r>
        <w:rPr>
          <w:rFonts w:eastAsia="ArialMT"/>
          <w:color w:val="00000A"/>
          <w:sz w:val="24"/>
          <w:szCs w:val="24"/>
        </w:rPr>
        <w:t>депонија</w:t>
      </w:r>
      <w:r w:rsidRPr="00EB429A">
        <w:rPr>
          <w:rFonts w:eastAsia="ArialMT"/>
          <w:color w:val="00000A"/>
          <w:sz w:val="24"/>
          <w:szCs w:val="24"/>
        </w:rPr>
        <w:t xml:space="preserve">, </w:t>
      </w:r>
      <w:r>
        <w:rPr>
          <w:rFonts w:eastAsia="ArialMT"/>
          <w:color w:val="00000A"/>
          <w:sz w:val="24"/>
          <w:szCs w:val="24"/>
        </w:rPr>
        <w:t>одлагалишта</w:t>
      </w:r>
      <w:r w:rsidRPr="00EB429A">
        <w:rPr>
          <w:rFonts w:eastAsia="ArialMT"/>
          <w:color w:val="00000A"/>
          <w:sz w:val="24"/>
          <w:szCs w:val="24"/>
        </w:rPr>
        <w:t xml:space="preserve">, </w:t>
      </w:r>
      <w:r>
        <w:rPr>
          <w:rFonts w:eastAsia="ArialMT"/>
          <w:color w:val="00000A"/>
          <w:sz w:val="24"/>
          <w:szCs w:val="24"/>
        </w:rPr>
        <w:t>постављање</w:t>
      </w:r>
      <w:r w:rsidRPr="00EB429A">
        <w:rPr>
          <w:rFonts w:eastAsia="ArialMT"/>
          <w:color w:val="00000A"/>
          <w:sz w:val="24"/>
          <w:szCs w:val="24"/>
        </w:rPr>
        <w:t xml:space="preserve"> </w:t>
      </w:r>
      <w:r>
        <w:rPr>
          <w:rFonts w:eastAsia="ArialMT"/>
          <w:color w:val="00000A"/>
          <w:sz w:val="24"/>
          <w:szCs w:val="24"/>
        </w:rPr>
        <w:t>привремених</w:t>
      </w:r>
      <w:r w:rsidRPr="00EB429A">
        <w:rPr>
          <w:rFonts w:eastAsia="ArialMT"/>
          <w:color w:val="00000A"/>
          <w:sz w:val="24"/>
          <w:szCs w:val="24"/>
        </w:rPr>
        <w:t xml:space="preserve"> </w:t>
      </w:r>
      <w:r w:rsidRPr="00EB429A">
        <w:rPr>
          <w:rFonts w:eastAsia="Arial-BoldMT"/>
          <w:color w:val="00000A"/>
          <w:sz w:val="24"/>
          <w:szCs w:val="24"/>
        </w:rPr>
        <w:t>(</w:t>
      </w:r>
      <w:r>
        <w:rPr>
          <w:rFonts w:eastAsia="ArialMT"/>
          <w:color w:val="00000A"/>
          <w:sz w:val="24"/>
          <w:szCs w:val="24"/>
        </w:rPr>
        <w:t>монтажних</w:t>
      </w:r>
      <w:r w:rsidRPr="00EB429A">
        <w:rPr>
          <w:rFonts w:eastAsia="ArialMT"/>
          <w:color w:val="00000A"/>
          <w:sz w:val="24"/>
          <w:szCs w:val="24"/>
          <w:lang w:val="sr-Cyrl-RS"/>
        </w:rPr>
        <w:t xml:space="preserve"> </w:t>
      </w:r>
      <w:r>
        <w:rPr>
          <w:rFonts w:eastAsia="Arial-BoldMT"/>
          <w:color w:val="00000A"/>
          <w:sz w:val="24"/>
          <w:szCs w:val="24"/>
        </w:rPr>
        <w:t>објеката</w:t>
      </w:r>
      <w:r w:rsidRPr="00EB429A">
        <w:rPr>
          <w:rFonts w:eastAsia="Arial-BoldMT"/>
          <w:color w:val="00000A"/>
          <w:sz w:val="24"/>
          <w:szCs w:val="24"/>
        </w:rPr>
        <w:t xml:space="preserve">) </w:t>
      </w:r>
      <w:r>
        <w:rPr>
          <w:rFonts w:eastAsia="Arial-BoldMT"/>
          <w:color w:val="00000A"/>
          <w:sz w:val="24"/>
          <w:szCs w:val="24"/>
        </w:rPr>
        <w:t>итд</w:t>
      </w:r>
      <w:r w:rsidRPr="00EB429A">
        <w:rPr>
          <w:rFonts w:eastAsia="Arial-BoldMT"/>
          <w:color w:val="00000A"/>
          <w:sz w:val="24"/>
          <w:szCs w:val="24"/>
        </w:rPr>
        <w:t>.</w:t>
      </w:r>
    </w:p>
    <w:p w:rsidR="003824A1" w:rsidRPr="008D5EC0" w:rsidRDefault="003824A1" w:rsidP="003824A1">
      <w:pPr>
        <w:autoSpaceDE w:val="0"/>
        <w:autoSpaceDN w:val="0"/>
        <w:adjustRightInd w:val="0"/>
        <w:jc w:val="both"/>
        <w:rPr>
          <w:rFonts w:eastAsia="Arial-BoldMT"/>
          <w:color w:val="00000A"/>
          <w:sz w:val="24"/>
          <w:szCs w:val="24"/>
        </w:rPr>
      </w:pPr>
      <w:r>
        <w:rPr>
          <w:rFonts w:eastAsia="Arial-BoldMT"/>
          <w:b/>
          <w:bCs/>
          <w:color w:val="00000A"/>
          <w:sz w:val="24"/>
          <w:szCs w:val="24"/>
        </w:rPr>
        <w:t>У</w:t>
      </w:r>
      <w:r w:rsidRPr="008D5EC0">
        <w:rPr>
          <w:rFonts w:eastAsia="Arial-BoldMT"/>
          <w:b/>
          <w:bCs/>
          <w:color w:val="00000A"/>
          <w:sz w:val="24"/>
          <w:szCs w:val="24"/>
        </w:rPr>
        <w:t xml:space="preserve"> </w:t>
      </w:r>
      <w:r>
        <w:rPr>
          <w:rFonts w:eastAsia="Arial-BoldMT"/>
          <w:b/>
          <w:bCs/>
          <w:color w:val="00000A"/>
          <w:sz w:val="24"/>
          <w:szCs w:val="24"/>
        </w:rPr>
        <w:t>дугорочне</w:t>
      </w:r>
      <w:r w:rsidRPr="008D5EC0">
        <w:rPr>
          <w:rFonts w:eastAsia="Arial-BoldMT"/>
          <w:b/>
          <w:bCs/>
          <w:color w:val="00000A"/>
          <w:sz w:val="24"/>
          <w:szCs w:val="24"/>
        </w:rPr>
        <w:t xml:space="preserve"> </w:t>
      </w:r>
      <w:r>
        <w:rPr>
          <w:rFonts w:eastAsia="Arial-BoldMT"/>
          <w:b/>
          <w:bCs/>
          <w:color w:val="00000A"/>
          <w:sz w:val="24"/>
          <w:szCs w:val="24"/>
        </w:rPr>
        <w:t>штетности</w:t>
      </w:r>
      <w:r w:rsidRPr="008D5EC0">
        <w:rPr>
          <w:rFonts w:eastAsia="Arial-BoldMT"/>
          <w:b/>
          <w:bCs/>
          <w:color w:val="00000A"/>
          <w:sz w:val="24"/>
          <w:szCs w:val="24"/>
        </w:rPr>
        <w:t xml:space="preserve">, </w:t>
      </w:r>
      <w:r>
        <w:rPr>
          <w:rFonts w:eastAsia="ArialMT"/>
          <w:color w:val="00000A"/>
          <w:sz w:val="24"/>
          <w:szCs w:val="24"/>
        </w:rPr>
        <w:t>најчешће</w:t>
      </w:r>
      <w:r w:rsidRPr="008D5EC0">
        <w:rPr>
          <w:rFonts w:eastAsia="ArialMT"/>
          <w:color w:val="00000A"/>
          <w:sz w:val="24"/>
          <w:szCs w:val="24"/>
        </w:rPr>
        <w:t xml:space="preserve"> </w:t>
      </w:r>
      <w:r>
        <w:rPr>
          <w:rFonts w:eastAsia="ArialMT"/>
          <w:color w:val="00000A"/>
          <w:sz w:val="24"/>
          <w:szCs w:val="24"/>
        </w:rPr>
        <w:t>спадају</w:t>
      </w:r>
      <w:r w:rsidRPr="008D5EC0">
        <w:rPr>
          <w:rFonts w:eastAsia="ArialMT"/>
          <w:color w:val="00000A"/>
          <w:sz w:val="24"/>
          <w:szCs w:val="24"/>
        </w:rPr>
        <w:t xml:space="preserve"> </w:t>
      </w:r>
      <w:r>
        <w:rPr>
          <w:rFonts w:eastAsia="ArialMT"/>
          <w:color w:val="00000A"/>
          <w:sz w:val="24"/>
          <w:szCs w:val="24"/>
        </w:rPr>
        <w:t>они</w:t>
      </w:r>
      <w:r w:rsidRPr="008D5EC0">
        <w:rPr>
          <w:rFonts w:eastAsia="ArialMT"/>
          <w:color w:val="00000A"/>
          <w:sz w:val="24"/>
          <w:szCs w:val="24"/>
        </w:rPr>
        <w:t xml:space="preserve"> </w:t>
      </w:r>
      <w:r>
        <w:rPr>
          <w:rFonts w:eastAsia="ArialMT"/>
          <w:color w:val="00000A"/>
          <w:sz w:val="24"/>
          <w:szCs w:val="24"/>
        </w:rPr>
        <w:t>утицаји</w:t>
      </w:r>
      <w:r w:rsidRPr="008D5EC0">
        <w:rPr>
          <w:rFonts w:eastAsia="ArialMT"/>
          <w:color w:val="00000A"/>
          <w:sz w:val="24"/>
          <w:szCs w:val="24"/>
        </w:rPr>
        <w:t xml:space="preserve"> </w:t>
      </w:r>
      <w:r>
        <w:rPr>
          <w:rFonts w:eastAsia="ArialMT"/>
          <w:color w:val="00000A"/>
          <w:sz w:val="24"/>
          <w:szCs w:val="24"/>
        </w:rPr>
        <w:t>на</w:t>
      </w:r>
      <w:r w:rsidRPr="008D5EC0">
        <w:rPr>
          <w:rFonts w:eastAsia="ArialMT"/>
          <w:color w:val="00000A"/>
          <w:sz w:val="24"/>
          <w:szCs w:val="24"/>
        </w:rPr>
        <w:t xml:space="preserve"> </w:t>
      </w:r>
      <w:r>
        <w:rPr>
          <w:rFonts w:eastAsia="ArialMT"/>
          <w:color w:val="00000A"/>
          <w:sz w:val="24"/>
          <w:szCs w:val="24"/>
        </w:rPr>
        <w:t>животн</w:t>
      </w:r>
      <w:r>
        <w:rPr>
          <w:rFonts w:eastAsia="Arial-BoldMT"/>
          <w:color w:val="00000A"/>
          <w:sz w:val="24"/>
          <w:szCs w:val="24"/>
        </w:rPr>
        <w:t>у</w:t>
      </w:r>
      <w:r w:rsidRPr="008D5EC0">
        <w:rPr>
          <w:rFonts w:eastAsia="Arial-BoldMT"/>
          <w:color w:val="00000A"/>
          <w:sz w:val="24"/>
          <w:szCs w:val="24"/>
        </w:rPr>
        <w:t xml:space="preserve"> </w:t>
      </w:r>
      <w:r>
        <w:rPr>
          <w:rFonts w:eastAsia="Arial-BoldMT"/>
          <w:color w:val="00000A"/>
          <w:sz w:val="24"/>
          <w:szCs w:val="24"/>
        </w:rPr>
        <w:t>средину</w:t>
      </w:r>
      <w:r w:rsidRPr="008D5EC0">
        <w:rPr>
          <w:rFonts w:eastAsia="Arial-BoldMT"/>
          <w:color w:val="00000A"/>
          <w:sz w:val="24"/>
          <w:szCs w:val="24"/>
        </w:rPr>
        <w:t xml:space="preserve">, </w:t>
      </w:r>
      <w:r>
        <w:rPr>
          <w:rFonts w:eastAsia="Arial-BoldMT"/>
          <w:color w:val="00000A"/>
          <w:sz w:val="24"/>
          <w:szCs w:val="24"/>
        </w:rPr>
        <w:t>који</w:t>
      </w:r>
      <w:r w:rsidRPr="008D5EC0">
        <w:rPr>
          <w:rFonts w:eastAsia="Arial-BoldMT"/>
          <w:color w:val="00000A"/>
          <w:sz w:val="24"/>
          <w:szCs w:val="24"/>
        </w:rPr>
        <w:t xml:space="preserve"> </w:t>
      </w:r>
      <w:r>
        <w:rPr>
          <w:rFonts w:eastAsia="Arial-BoldMT"/>
          <w:color w:val="00000A"/>
          <w:sz w:val="24"/>
          <w:szCs w:val="24"/>
        </w:rPr>
        <w:t>трају</w:t>
      </w:r>
      <w:r w:rsidRPr="008D5EC0">
        <w:rPr>
          <w:rFonts w:eastAsia="Arial-BoldMT"/>
          <w:color w:val="00000A"/>
          <w:sz w:val="24"/>
          <w:szCs w:val="24"/>
        </w:rPr>
        <w:t xml:space="preserve"> </w:t>
      </w:r>
      <w:r>
        <w:rPr>
          <w:rFonts w:eastAsia="Arial-BoldMT"/>
          <w:color w:val="00000A"/>
          <w:sz w:val="24"/>
          <w:szCs w:val="24"/>
        </w:rPr>
        <w:t>док</w:t>
      </w:r>
      <w:r w:rsidRPr="008D5EC0">
        <w:rPr>
          <w:rFonts w:eastAsia="Arial-BoldMT"/>
          <w:color w:val="00000A"/>
          <w:sz w:val="24"/>
          <w:szCs w:val="24"/>
        </w:rPr>
        <w:t xml:space="preserve"> </w:t>
      </w:r>
      <w:r>
        <w:rPr>
          <w:rFonts w:eastAsia="Arial-BoldMT"/>
          <w:color w:val="00000A"/>
          <w:sz w:val="24"/>
          <w:szCs w:val="24"/>
        </w:rPr>
        <w:t>се</w:t>
      </w:r>
      <w:r>
        <w:rPr>
          <w:rFonts w:eastAsia="Arial-BoldMT"/>
          <w:color w:val="00000A"/>
          <w:sz w:val="24"/>
          <w:szCs w:val="24"/>
          <w:lang w:val="sr-Cyrl-RS"/>
        </w:rPr>
        <w:t xml:space="preserve"> одвијају </w:t>
      </w:r>
      <w:r>
        <w:rPr>
          <w:rFonts w:eastAsia="Arial-BoldMT"/>
          <w:color w:val="00000A"/>
          <w:sz w:val="24"/>
          <w:szCs w:val="24"/>
        </w:rPr>
        <w:t>активности</w:t>
      </w:r>
      <w:r w:rsidRPr="008D5EC0">
        <w:rPr>
          <w:rFonts w:eastAsia="Arial-BoldMT"/>
          <w:color w:val="00000A"/>
          <w:sz w:val="24"/>
          <w:szCs w:val="24"/>
        </w:rPr>
        <w:t xml:space="preserve"> </w:t>
      </w:r>
      <w:r>
        <w:rPr>
          <w:rFonts w:eastAsia="Arial-BoldMT"/>
          <w:color w:val="00000A"/>
          <w:sz w:val="24"/>
          <w:szCs w:val="24"/>
        </w:rPr>
        <w:t>на</w:t>
      </w:r>
      <w:r w:rsidRPr="008D5EC0">
        <w:rPr>
          <w:rFonts w:eastAsia="Arial-BoldMT"/>
          <w:color w:val="00000A"/>
          <w:sz w:val="24"/>
          <w:szCs w:val="24"/>
        </w:rPr>
        <w:t xml:space="preserve"> </w:t>
      </w:r>
      <w:r>
        <w:rPr>
          <w:rFonts w:eastAsia="Arial-BoldMT"/>
          <w:color w:val="00000A"/>
          <w:sz w:val="24"/>
          <w:szCs w:val="24"/>
        </w:rPr>
        <w:t>експоатацији</w:t>
      </w:r>
      <w:r w:rsidRPr="008D5EC0">
        <w:rPr>
          <w:rFonts w:eastAsia="Arial-BoldMT"/>
          <w:color w:val="00000A"/>
          <w:sz w:val="24"/>
          <w:szCs w:val="24"/>
        </w:rPr>
        <w:t xml:space="preserve"> </w:t>
      </w:r>
      <w:r>
        <w:rPr>
          <w:rFonts w:eastAsia="Arial-BoldMT"/>
          <w:color w:val="00000A"/>
          <w:sz w:val="24"/>
          <w:szCs w:val="24"/>
        </w:rPr>
        <w:t>угља</w:t>
      </w:r>
      <w:r w:rsidRPr="008D5EC0">
        <w:rPr>
          <w:rFonts w:eastAsia="Arial-BoldMT"/>
          <w:color w:val="00000A"/>
          <w:sz w:val="24"/>
          <w:szCs w:val="24"/>
        </w:rPr>
        <w:t xml:space="preserve"> </w:t>
      </w:r>
      <w:r>
        <w:rPr>
          <w:rFonts w:eastAsia="Arial-BoldMT"/>
          <w:color w:val="00000A"/>
          <w:sz w:val="24"/>
          <w:szCs w:val="24"/>
        </w:rPr>
        <w:t>и</w:t>
      </w:r>
      <w:r w:rsidRPr="008D5EC0">
        <w:rPr>
          <w:rFonts w:eastAsia="Arial-BoldMT"/>
          <w:color w:val="00000A"/>
          <w:sz w:val="24"/>
          <w:szCs w:val="24"/>
        </w:rPr>
        <w:t xml:space="preserve"> </w:t>
      </w:r>
      <w:r>
        <w:rPr>
          <w:rFonts w:eastAsia="Arial-BoldMT"/>
          <w:color w:val="00000A"/>
          <w:sz w:val="24"/>
          <w:szCs w:val="24"/>
          <w:lang w:val="sr-Cyrl-RS"/>
        </w:rPr>
        <w:t xml:space="preserve">у </w:t>
      </w:r>
      <w:r>
        <w:rPr>
          <w:rFonts w:eastAsia="Arial-BoldMT"/>
          <w:color w:val="00000A"/>
          <w:sz w:val="24"/>
          <w:szCs w:val="24"/>
        </w:rPr>
        <w:t>период</w:t>
      </w:r>
      <w:r>
        <w:rPr>
          <w:rFonts w:eastAsia="Arial-BoldMT"/>
          <w:color w:val="00000A"/>
          <w:sz w:val="24"/>
          <w:szCs w:val="24"/>
          <w:lang w:val="sr-Cyrl-RS"/>
        </w:rPr>
        <w:t>у</w:t>
      </w:r>
      <w:r w:rsidRPr="008D5EC0">
        <w:rPr>
          <w:rFonts w:eastAsia="Arial-BoldMT"/>
          <w:color w:val="00000A"/>
          <w:sz w:val="24"/>
          <w:szCs w:val="24"/>
        </w:rPr>
        <w:t xml:space="preserve"> </w:t>
      </w:r>
      <w:r>
        <w:rPr>
          <w:rFonts w:eastAsia="Arial-BoldMT"/>
          <w:color w:val="00000A"/>
          <w:sz w:val="24"/>
          <w:szCs w:val="24"/>
        </w:rPr>
        <w:t>након</w:t>
      </w:r>
      <w:r w:rsidRPr="008D5EC0">
        <w:rPr>
          <w:rFonts w:eastAsia="Arial-BoldMT"/>
          <w:color w:val="00000A"/>
          <w:sz w:val="24"/>
          <w:szCs w:val="24"/>
        </w:rPr>
        <w:t xml:space="preserve"> </w:t>
      </w:r>
      <w:r>
        <w:rPr>
          <w:rFonts w:eastAsia="Arial-BoldMT"/>
          <w:color w:val="00000A"/>
          <w:sz w:val="24"/>
          <w:szCs w:val="24"/>
        </w:rPr>
        <w:t>престанка</w:t>
      </w:r>
      <w:r w:rsidRPr="008D5EC0">
        <w:rPr>
          <w:rFonts w:eastAsia="Arial-BoldMT"/>
          <w:color w:val="00000A"/>
          <w:sz w:val="24"/>
          <w:szCs w:val="24"/>
        </w:rPr>
        <w:t xml:space="preserve"> </w:t>
      </w:r>
      <w:r>
        <w:rPr>
          <w:rFonts w:eastAsia="Arial-BoldMT"/>
          <w:color w:val="00000A"/>
          <w:sz w:val="24"/>
          <w:szCs w:val="24"/>
        </w:rPr>
        <w:t>рада</w:t>
      </w:r>
      <w:r w:rsidRPr="008D5EC0">
        <w:rPr>
          <w:rFonts w:eastAsia="Arial-BoldMT"/>
          <w:color w:val="00000A"/>
          <w:sz w:val="24"/>
          <w:szCs w:val="24"/>
        </w:rPr>
        <w:t xml:space="preserve"> </w:t>
      </w:r>
      <w:r>
        <w:rPr>
          <w:rFonts w:eastAsia="Arial-BoldMT"/>
          <w:color w:val="00000A"/>
          <w:sz w:val="24"/>
          <w:szCs w:val="24"/>
        </w:rPr>
        <w:t>пројекта</w:t>
      </w:r>
      <w:r w:rsidRPr="008D5EC0">
        <w:rPr>
          <w:rFonts w:eastAsia="Arial-BoldMT"/>
          <w:color w:val="00000A"/>
          <w:sz w:val="24"/>
          <w:szCs w:val="24"/>
        </w:rPr>
        <w:t xml:space="preserve">. </w:t>
      </w:r>
      <w:r>
        <w:rPr>
          <w:rFonts w:eastAsia="Arial-BoldMT"/>
          <w:color w:val="00000A"/>
          <w:sz w:val="24"/>
          <w:szCs w:val="24"/>
        </w:rPr>
        <w:t>По</w:t>
      </w:r>
      <w:r w:rsidRPr="008D5EC0">
        <w:rPr>
          <w:rFonts w:eastAsia="Arial-BoldMT"/>
          <w:color w:val="00000A"/>
          <w:sz w:val="24"/>
          <w:szCs w:val="24"/>
        </w:rPr>
        <w:t xml:space="preserve"> </w:t>
      </w:r>
      <w:r>
        <w:rPr>
          <w:rFonts w:eastAsia="Arial-BoldMT"/>
          <w:color w:val="00000A"/>
          <w:sz w:val="24"/>
          <w:szCs w:val="24"/>
        </w:rPr>
        <w:t>правилу</w:t>
      </w:r>
      <w:r w:rsidRPr="008D5EC0">
        <w:rPr>
          <w:rFonts w:eastAsia="Arial-BoldMT"/>
          <w:color w:val="00000A"/>
          <w:sz w:val="24"/>
          <w:szCs w:val="24"/>
        </w:rPr>
        <w:t xml:space="preserve">, </w:t>
      </w:r>
      <w:r>
        <w:rPr>
          <w:rFonts w:eastAsia="Arial-BoldMT"/>
          <w:color w:val="00000A"/>
          <w:sz w:val="24"/>
          <w:szCs w:val="24"/>
        </w:rPr>
        <w:t>отклањање</w:t>
      </w:r>
      <w:r w:rsidRPr="008D5EC0">
        <w:rPr>
          <w:rFonts w:eastAsia="Arial-BoldMT"/>
          <w:color w:val="00000A"/>
          <w:sz w:val="24"/>
          <w:szCs w:val="24"/>
          <w:lang w:val="sr-Cyrl-RS"/>
        </w:rPr>
        <w:t xml:space="preserve"> </w:t>
      </w:r>
      <w:r>
        <w:rPr>
          <w:rFonts w:eastAsia="ArialMT"/>
          <w:color w:val="00000A"/>
          <w:sz w:val="24"/>
          <w:szCs w:val="24"/>
        </w:rPr>
        <w:t>ових</w:t>
      </w:r>
      <w:r w:rsidRPr="008D5EC0">
        <w:rPr>
          <w:rFonts w:eastAsia="ArialMT"/>
          <w:color w:val="00000A"/>
          <w:sz w:val="24"/>
          <w:szCs w:val="24"/>
        </w:rPr>
        <w:t xml:space="preserve"> </w:t>
      </w:r>
      <w:r>
        <w:rPr>
          <w:rFonts w:eastAsia="ArialMT"/>
          <w:color w:val="00000A"/>
          <w:sz w:val="24"/>
          <w:szCs w:val="24"/>
        </w:rPr>
        <w:t>штетних</w:t>
      </w:r>
      <w:r w:rsidRPr="008D5EC0">
        <w:rPr>
          <w:rFonts w:eastAsia="ArialMT"/>
          <w:color w:val="00000A"/>
          <w:sz w:val="24"/>
          <w:szCs w:val="24"/>
        </w:rPr>
        <w:t xml:space="preserve"> </w:t>
      </w:r>
      <w:r>
        <w:rPr>
          <w:rFonts w:eastAsia="ArialMT"/>
          <w:color w:val="00000A"/>
          <w:sz w:val="24"/>
          <w:szCs w:val="24"/>
        </w:rPr>
        <w:t>посљ</w:t>
      </w:r>
      <w:r>
        <w:rPr>
          <w:rFonts w:eastAsia="Arial-BoldMT"/>
          <w:color w:val="00000A"/>
          <w:sz w:val="24"/>
          <w:szCs w:val="24"/>
        </w:rPr>
        <w:t>едица</w:t>
      </w:r>
      <w:r w:rsidRPr="008D5EC0">
        <w:rPr>
          <w:rFonts w:eastAsia="Arial-BoldMT"/>
          <w:color w:val="00000A"/>
          <w:sz w:val="24"/>
          <w:szCs w:val="24"/>
        </w:rPr>
        <w:t xml:space="preserve"> </w:t>
      </w:r>
      <w:r>
        <w:rPr>
          <w:rFonts w:eastAsia="Arial-BoldMT"/>
          <w:color w:val="00000A"/>
          <w:sz w:val="24"/>
          <w:szCs w:val="24"/>
        </w:rPr>
        <w:t>се</w:t>
      </w:r>
      <w:r w:rsidRPr="008D5EC0">
        <w:rPr>
          <w:rFonts w:eastAsia="Arial-BoldMT"/>
          <w:color w:val="00000A"/>
          <w:sz w:val="24"/>
          <w:szCs w:val="24"/>
        </w:rPr>
        <w:t xml:space="preserve"> </w:t>
      </w:r>
      <w:r>
        <w:rPr>
          <w:rFonts w:eastAsia="Arial-BoldMT"/>
          <w:color w:val="00000A"/>
          <w:sz w:val="24"/>
          <w:szCs w:val="24"/>
        </w:rPr>
        <w:t>мора</w:t>
      </w:r>
      <w:r w:rsidRPr="008D5EC0">
        <w:rPr>
          <w:rFonts w:eastAsia="Arial-BoldMT"/>
          <w:color w:val="00000A"/>
          <w:sz w:val="24"/>
          <w:szCs w:val="24"/>
        </w:rPr>
        <w:t xml:space="preserve"> </w:t>
      </w:r>
      <w:r>
        <w:rPr>
          <w:rFonts w:eastAsia="Arial-BoldMT"/>
          <w:color w:val="00000A"/>
          <w:sz w:val="24"/>
          <w:szCs w:val="24"/>
        </w:rPr>
        <w:t>изводити</w:t>
      </w:r>
      <w:r w:rsidRPr="008D5EC0">
        <w:rPr>
          <w:rFonts w:eastAsia="Arial-BoldMT"/>
          <w:color w:val="00000A"/>
          <w:sz w:val="24"/>
          <w:szCs w:val="24"/>
        </w:rPr>
        <w:t xml:space="preserve"> </w:t>
      </w:r>
      <w:r>
        <w:rPr>
          <w:rFonts w:eastAsia="Arial-BoldMT"/>
          <w:color w:val="00000A"/>
          <w:sz w:val="24"/>
          <w:szCs w:val="24"/>
        </w:rPr>
        <w:t>комбиновано</w:t>
      </w:r>
      <w:r w:rsidRPr="008D5EC0">
        <w:rPr>
          <w:rFonts w:eastAsia="Arial-BoldMT"/>
          <w:color w:val="00000A"/>
          <w:sz w:val="24"/>
          <w:szCs w:val="24"/>
        </w:rPr>
        <w:t xml:space="preserve">, </w:t>
      </w:r>
      <w:r>
        <w:rPr>
          <w:rFonts w:eastAsia="Arial-BoldMT"/>
          <w:color w:val="00000A"/>
          <w:sz w:val="24"/>
          <w:szCs w:val="24"/>
        </w:rPr>
        <w:t>уз</w:t>
      </w:r>
      <w:r w:rsidRPr="008D5EC0">
        <w:rPr>
          <w:rFonts w:eastAsia="Arial-BoldMT"/>
          <w:color w:val="00000A"/>
          <w:sz w:val="24"/>
          <w:szCs w:val="24"/>
        </w:rPr>
        <w:t xml:space="preserve"> </w:t>
      </w:r>
      <w:r>
        <w:rPr>
          <w:rFonts w:eastAsia="Arial-BoldMT"/>
          <w:color w:val="00000A"/>
          <w:sz w:val="24"/>
          <w:szCs w:val="24"/>
        </w:rPr>
        <w:t>доминантан</w:t>
      </w:r>
      <w:r w:rsidRPr="008D5EC0">
        <w:rPr>
          <w:rFonts w:eastAsia="Arial-BoldMT"/>
          <w:color w:val="00000A"/>
          <w:sz w:val="24"/>
          <w:szCs w:val="24"/>
        </w:rPr>
        <w:t xml:space="preserve"> </w:t>
      </w:r>
      <w:r>
        <w:rPr>
          <w:rFonts w:eastAsia="Arial-BoldMT"/>
          <w:color w:val="00000A"/>
          <w:sz w:val="24"/>
          <w:szCs w:val="24"/>
        </w:rPr>
        <w:t>утицај</w:t>
      </w:r>
      <w:r w:rsidRPr="008D5EC0">
        <w:rPr>
          <w:rFonts w:eastAsia="Arial-BoldMT"/>
          <w:color w:val="00000A"/>
          <w:sz w:val="24"/>
          <w:szCs w:val="24"/>
        </w:rPr>
        <w:t xml:space="preserve"> </w:t>
      </w:r>
      <w:r>
        <w:rPr>
          <w:rFonts w:eastAsia="Arial-BoldMT"/>
          <w:color w:val="00000A"/>
          <w:sz w:val="24"/>
          <w:szCs w:val="24"/>
        </w:rPr>
        <w:t>људског</w:t>
      </w:r>
      <w:r w:rsidRPr="008D5EC0">
        <w:rPr>
          <w:rFonts w:eastAsia="Arial-BoldMT"/>
          <w:color w:val="00000A"/>
          <w:sz w:val="24"/>
          <w:szCs w:val="24"/>
        </w:rPr>
        <w:t xml:space="preserve"> </w:t>
      </w:r>
      <w:r>
        <w:rPr>
          <w:rFonts w:eastAsia="Arial-BoldMT"/>
          <w:color w:val="00000A"/>
          <w:sz w:val="24"/>
          <w:szCs w:val="24"/>
        </w:rPr>
        <w:t>фактора</w:t>
      </w:r>
      <w:r w:rsidRPr="008D5EC0">
        <w:rPr>
          <w:rFonts w:eastAsia="Arial-BoldMT"/>
          <w:color w:val="00000A"/>
          <w:sz w:val="24"/>
          <w:szCs w:val="24"/>
        </w:rPr>
        <w:t>.</w:t>
      </w:r>
      <w:r w:rsidRPr="008D5EC0">
        <w:rPr>
          <w:rFonts w:eastAsia="Arial-BoldMT"/>
          <w:color w:val="00000A"/>
          <w:sz w:val="24"/>
          <w:szCs w:val="24"/>
          <w:lang w:val="sr-Cyrl-RS"/>
        </w:rPr>
        <w:t xml:space="preserve"> </w:t>
      </w:r>
      <w:r>
        <w:rPr>
          <w:rFonts w:eastAsia="Arial-BoldMT"/>
          <w:color w:val="00000A"/>
          <w:sz w:val="24"/>
          <w:szCs w:val="24"/>
        </w:rPr>
        <w:t>У</w:t>
      </w:r>
      <w:r w:rsidRPr="008D5EC0">
        <w:rPr>
          <w:rFonts w:eastAsia="Arial-BoldMT"/>
          <w:color w:val="00000A"/>
          <w:sz w:val="24"/>
          <w:szCs w:val="24"/>
        </w:rPr>
        <w:t xml:space="preserve"> </w:t>
      </w:r>
      <w:r>
        <w:rPr>
          <w:rFonts w:eastAsia="Arial-BoldMT"/>
          <w:color w:val="00000A"/>
          <w:sz w:val="24"/>
          <w:szCs w:val="24"/>
        </w:rPr>
        <w:t>ову</w:t>
      </w:r>
      <w:r w:rsidRPr="008D5EC0">
        <w:rPr>
          <w:rFonts w:eastAsia="Arial-BoldMT"/>
          <w:color w:val="00000A"/>
          <w:sz w:val="24"/>
          <w:szCs w:val="24"/>
        </w:rPr>
        <w:t xml:space="preserve"> </w:t>
      </w:r>
      <w:r>
        <w:rPr>
          <w:rFonts w:eastAsia="Arial-BoldMT"/>
          <w:color w:val="00000A"/>
          <w:sz w:val="24"/>
          <w:szCs w:val="24"/>
        </w:rPr>
        <w:t>групу</w:t>
      </w:r>
      <w:r w:rsidRPr="008D5EC0">
        <w:rPr>
          <w:rFonts w:eastAsia="Arial-BoldMT"/>
          <w:color w:val="00000A"/>
          <w:sz w:val="24"/>
          <w:szCs w:val="24"/>
        </w:rPr>
        <w:t xml:space="preserve"> </w:t>
      </w:r>
      <w:r>
        <w:rPr>
          <w:rFonts w:eastAsia="Arial-BoldMT"/>
          <w:color w:val="00000A"/>
          <w:sz w:val="24"/>
          <w:szCs w:val="24"/>
        </w:rPr>
        <w:t>генерално</w:t>
      </w:r>
      <w:r w:rsidRPr="008D5EC0">
        <w:rPr>
          <w:rFonts w:eastAsia="Arial-BoldMT"/>
          <w:color w:val="00000A"/>
          <w:sz w:val="24"/>
          <w:szCs w:val="24"/>
        </w:rPr>
        <w:t xml:space="preserve"> </w:t>
      </w:r>
      <w:r>
        <w:rPr>
          <w:rFonts w:eastAsia="Arial-BoldMT"/>
          <w:color w:val="00000A"/>
          <w:sz w:val="24"/>
          <w:szCs w:val="24"/>
        </w:rPr>
        <w:t>спадају</w:t>
      </w:r>
      <w:r w:rsidRPr="008D5EC0">
        <w:rPr>
          <w:rFonts w:eastAsia="Arial-BoldMT"/>
          <w:color w:val="00000A"/>
          <w:sz w:val="24"/>
          <w:szCs w:val="24"/>
        </w:rPr>
        <w:t xml:space="preserve">: </w:t>
      </w:r>
      <w:r>
        <w:rPr>
          <w:rFonts w:eastAsia="Arial-BoldMT"/>
          <w:color w:val="00000A"/>
          <w:sz w:val="24"/>
          <w:szCs w:val="24"/>
        </w:rPr>
        <w:t>промј</w:t>
      </w:r>
      <w:r>
        <w:rPr>
          <w:rFonts w:eastAsia="ArialMT"/>
          <w:color w:val="00000A"/>
          <w:sz w:val="24"/>
          <w:szCs w:val="24"/>
        </w:rPr>
        <w:t>ена</w:t>
      </w:r>
      <w:r w:rsidRPr="008D5EC0">
        <w:rPr>
          <w:rFonts w:eastAsia="ArialMT"/>
          <w:color w:val="00000A"/>
          <w:sz w:val="24"/>
          <w:szCs w:val="24"/>
        </w:rPr>
        <w:t xml:space="preserve"> </w:t>
      </w:r>
      <w:r>
        <w:rPr>
          <w:rFonts w:eastAsia="ArialMT"/>
          <w:color w:val="00000A"/>
          <w:sz w:val="24"/>
          <w:szCs w:val="24"/>
        </w:rPr>
        <w:t>микроклиме</w:t>
      </w:r>
      <w:r w:rsidRPr="008D5EC0">
        <w:rPr>
          <w:rFonts w:eastAsia="ArialMT"/>
          <w:color w:val="00000A"/>
          <w:sz w:val="24"/>
          <w:szCs w:val="24"/>
        </w:rPr>
        <w:t xml:space="preserve">, </w:t>
      </w:r>
      <w:r>
        <w:rPr>
          <w:rFonts w:eastAsia="ArialMT"/>
          <w:color w:val="00000A"/>
          <w:sz w:val="24"/>
          <w:szCs w:val="24"/>
        </w:rPr>
        <w:t>повлачење</w:t>
      </w:r>
      <w:r w:rsidRPr="008D5EC0">
        <w:rPr>
          <w:rFonts w:eastAsia="ArialMT"/>
          <w:color w:val="00000A"/>
          <w:sz w:val="24"/>
          <w:szCs w:val="24"/>
        </w:rPr>
        <w:t xml:space="preserve"> </w:t>
      </w:r>
      <w:r>
        <w:rPr>
          <w:rFonts w:eastAsia="ArialMT"/>
          <w:color w:val="00000A"/>
          <w:sz w:val="24"/>
          <w:szCs w:val="24"/>
        </w:rPr>
        <w:t>биљних</w:t>
      </w:r>
      <w:r w:rsidRPr="008D5EC0">
        <w:rPr>
          <w:rFonts w:eastAsia="ArialMT"/>
          <w:color w:val="00000A"/>
          <w:sz w:val="24"/>
          <w:szCs w:val="24"/>
        </w:rPr>
        <w:t xml:space="preserve"> </w:t>
      </w:r>
      <w:r>
        <w:rPr>
          <w:rFonts w:eastAsia="ArialMT"/>
          <w:color w:val="00000A"/>
          <w:sz w:val="24"/>
          <w:szCs w:val="24"/>
        </w:rPr>
        <w:t>и</w:t>
      </w:r>
      <w:r w:rsidRPr="008D5EC0">
        <w:rPr>
          <w:rFonts w:eastAsia="ArialMT"/>
          <w:color w:val="00000A"/>
          <w:sz w:val="24"/>
          <w:szCs w:val="24"/>
        </w:rPr>
        <w:t xml:space="preserve"> </w:t>
      </w:r>
      <w:r>
        <w:rPr>
          <w:rFonts w:eastAsia="ArialMT"/>
          <w:color w:val="00000A"/>
          <w:sz w:val="24"/>
          <w:szCs w:val="24"/>
        </w:rPr>
        <w:t>животињсих</w:t>
      </w:r>
      <w:r w:rsidRPr="008D5EC0">
        <w:rPr>
          <w:rFonts w:eastAsia="ArialMT"/>
          <w:color w:val="00000A"/>
          <w:sz w:val="24"/>
          <w:szCs w:val="24"/>
        </w:rPr>
        <w:t xml:space="preserve"> </w:t>
      </w:r>
      <w:r>
        <w:rPr>
          <w:rFonts w:eastAsia="ArialMT"/>
          <w:color w:val="00000A"/>
          <w:sz w:val="24"/>
          <w:szCs w:val="24"/>
        </w:rPr>
        <w:t>врста</w:t>
      </w:r>
      <w:r w:rsidRPr="008D5EC0">
        <w:rPr>
          <w:rFonts w:eastAsia="ArialMT"/>
          <w:color w:val="00000A"/>
          <w:sz w:val="24"/>
          <w:szCs w:val="24"/>
        </w:rPr>
        <w:t xml:space="preserve"> </w:t>
      </w:r>
      <w:r>
        <w:rPr>
          <w:rFonts w:eastAsia="ArialMT"/>
          <w:color w:val="00000A"/>
          <w:sz w:val="24"/>
          <w:szCs w:val="24"/>
        </w:rPr>
        <w:t>са</w:t>
      </w:r>
      <w:r w:rsidRPr="008D5EC0">
        <w:rPr>
          <w:rFonts w:eastAsia="Arial-BoldMT"/>
          <w:color w:val="00000A"/>
          <w:sz w:val="24"/>
          <w:szCs w:val="24"/>
          <w:lang w:val="sr-Cyrl-RS"/>
        </w:rPr>
        <w:t xml:space="preserve"> </w:t>
      </w:r>
      <w:r>
        <w:rPr>
          <w:rFonts w:eastAsia="ArialMT"/>
          <w:color w:val="00000A"/>
          <w:sz w:val="24"/>
          <w:szCs w:val="24"/>
        </w:rPr>
        <w:t>угроженог</w:t>
      </w:r>
      <w:r w:rsidRPr="008D5EC0">
        <w:rPr>
          <w:rFonts w:eastAsia="ArialMT"/>
          <w:color w:val="00000A"/>
          <w:sz w:val="24"/>
          <w:szCs w:val="24"/>
        </w:rPr>
        <w:t xml:space="preserve"> </w:t>
      </w:r>
      <w:r>
        <w:rPr>
          <w:rFonts w:eastAsia="ArialMT"/>
          <w:color w:val="00000A"/>
          <w:sz w:val="24"/>
          <w:szCs w:val="24"/>
        </w:rPr>
        <w:t>подручја</w:t>
      </w:r>
      <w:r w:rsidRPr="008D5EC0">
        <w:rPr>
          <w:rFonts w:eastAsia="ArialMT"/>
          <w:color w:val="00000A"/>
          <w:sz w:val="24"/>
          <w:szCs w:val="24"/>
        </w:rPr>
        <w:t xml:space="preserve">, </w:t>
      </w:r>
      <w:r>
        <w:rPr>
          <w:rFonts w:eastAsia="ArialMT"/>
          <w:color w:val="00000A"/>
          <w:sz w:val="24"/>
          <w:szCs w:val="24"/>
        </w:rPr>
        <w:t>сјеча</w:t>
      </w:r>
      <w:r w:rsidRPr="008D5EC0">
        <w:rPr>
          <w:rFonts w:eastAsia="ArialMT"/>
          <w:color w:val="00000A"/>
          <w:sz w:val="24"/>
          <w:szCs w:val="24"/>
        </w:rPr>
        <w:t xml:space="preserve"> </w:t>
      </w:r>
      <w:r>
        <w:rPr>
          <w:rFonts w:eastAsia="ArialMT"/>
          <w:color w:val="00000A"/>
          <w:sz w:val="24"/>
          <w:szCs w:val="24"/>
        </w:rPr>
        <w:t>дрвећа</w:t>
      </w:r>
      <w:r w:rsidRPr="008D5EC0">
        <w:rPr>
          <w:rFonts w:eastAsia="ArialMT"/>
          <w:color w:val="00000A"/>
          <w:sz w:val="24"/>
          <w:szCs w:val="24"/>
        </w:rPr>
        <w:t xml:space="preserve"> </w:t>
      </w:r>
      <w:r>
        <w:rPr>
          <w:rFonts w:eastAsia="ArialMT"/>
          <w:color w:val="00000A"/>
          <w:sz w:val="24"/>
          <w:szCs w:val="24"/>
        </w:rPr>
        <w:t>и</w:t>
      </w:r>
      <w:r w:rsidRPr="008D5EC0">
        <w:rPr>
          <w:rFonts w:eastAsia="ArialMT"/>
          <w:color w:val="00000A"/>
          <w:sz w:val="24"/>
          <w:szCs w:val="24"/>
        </w:rPr>
        <w:t xml:space="preserve"> </w:t>
      </w:r>
      <w:r>
        <w:rPr>
          <w:rFonts w:eastAsia="ArialMT"/>
          <w:color w:val="00000A"/>
          <w:sz w:val="24"/>
          <w:szCs w:val="24"/>
        </w:rPr>
        <w:t>сл</w:t>
      </w:r>
      <w:r w:rsidRPr="008D5EC0">
        <w:rPr>
          <w:rFonts w:eastAsia="ArialMT"/>
          <w:color w:val="00000A"/>
          <w:sz w:val="24"/>
          <w:szCs w:val="24"/>
        </w:rPr>
        <w:t>.</w:t>
      </w:r>
    </w:p>
    <w:p w:rsidR="003824A1" w:rsidRPr="00DA4C8A" w:rsidRDefault="003824A1" w:rsidP="003824A1">
      <w:pPr>
        <w:autoSpaceDE w:val="0"/>
        <w:autoSpaceDN w:val="0"/>
        <w:adjustRightInd w:val="0"/>
        <w:jc w:val="both"/>
        <w:rPr>
          <w:rFonts w:eastAsia="Arial-BoldMT"/>
          <w:color w:val="00000A"/>
          <w:sz w:val="24"/>
          <w:szCs w:val="24"/>
        </w:rPr>
      </w:pPr>
      <w:r>
        <w:rPr>
          <w:rFonts w:eastAsia="Arial-BoldMT"/>
          <w:b/>
          <w:bCs/>
          <w:color w:val="00000A"/>
          <w:sz w:val="24"/>
          <w:szCs w:val="24"/>
        </w:rPr>
        <w:t>Трајне</w:t>
      </w:r>
      <w:r w:rsidRPr="00DA4C8A">
        <w:rPr>
          <w:rFonts w:eastAsia="Arial-BoldMT"/>
          <w:b/>
          <w:bCs/>
          <w:color w:val="00000A"/>
          <w:sz w:val="24"/>
          <w:szCs w:val="24"/>
        </w:rPr>
        <w:t xml:space="preserve"> </w:t>
      </w:r>
      <w:r>
        <w:rPr>
          <w:rFonts w:eastAsia="Arial-BoldMT"/>
          <w:b/>
          <w:bCs/>
          <w:color w:val="00000A"/>
          <w:sz w:val="24"/>
          <w:szCs w:val="24"/>
        </w:rPr>
        <w:t>штетности</w:t>
      </w:r>
      <w:r w:rsidRPr="00DA4C8A">
        <w:rPr>
          <w:rFonts w:eastAsia="Arial-BoldMT"/>
          <w:b/>
          <w:bCs/>
          <w:color w:val="00000A"/>
          <w:sz w:val="24"/>
          <w:szCs w:val="24"/>
        </w:rPr>
        <w:t xml:space="preserve"> </w:t>
      </w:r>
      <w:r>
        <w:rPr>
          <w:rFonts w:eastAsia="ArialMT"/>
          <w:color w:val="00000A"/>
          <w:sz w:val="24"/>
          <w:szCs w:val="24"/>
        </w:rPr>
        <w:t>су</w:t>
      </w:r>
      <w:r w:rsidRPr="00DA4C8A">
        <w:rPr>
          <w:rFonts w:eastAsia="ArialMT"/>
          <w:color w:val="00000A"/>
          <w:sz w:val="24"/>
          <w:szCs w:val="24"/>
        </w:rPr>
        <w:t xml:space="preserve"> </w:t>
      </w:r>
      <w:r>
        <w:rPr>
          <w:rFonts w:eastAsia="ArialMT"/>
          <w:color w:val="00000A"/>
          <w:sz w:val="24"/>
          <w:szCs w:val="24"/>
        </w:rPr>
        <w:t>карактеристичне</w:t>
      </w:r>
      <w:r w:rsidRPr="00DA4C8A">
        <w:rPr>
          <w:rFonts w:eastAsia="ArialMT"/>
          <w:color w:val="00000A"/>
          <w:sz w:val="24"/>
          <w:szCs w:val="24"/>
        </w:rPr>
        <w:t xml:space="preserve"> </w:t>
      </w:r>
      <w:r>
        <w:rPr>
          <w:rFonts w:eastAsia="ArialMT"/>
          <w:color w:val="00000A"/>
          <w:sz w:val="24"/>
          <w:szCs w:val="24"/>
        </w:rPr>
        <w:t>за</w:t>
      </w:r>
      <w:r w:rsidRPr="00DA4C8A">
        <w:rPr>
          <w:rFonts w:eastAsia="ArialMT"/>
          <w:color w:val="00000A"/>
          <w:sz w:val="24"/>
          <w:szCs w:val="24"/>
        </w:rPr>
        <w:t xml:space="preserve"> </w:t>
      </w:r>
      <w:r>
        <w:rPr>
          <w:rFonts w:eastAsia="ArialMT"/>
          <w:color w:val="00000A"/>
          <w:sz w:val="24"/>
          <w:szCs w:val="24"/>
        </w:rPr>
        <w:t>откопавање</w:t>
      </w:r>
      <w:r w:rsidRPr="00DA4C8A">
        <w:rPr>
          <w:rFonts w:eastAsia="ArialMT"/>
          <w:color w:val="00000A"/>
          <w:sz w:val="24"/>
          <w:szCs w:val="24"/>
        </w:rPr>
        <w:t xml:space="preserve"> </w:t>
      </w:r>
      <w:r>
        <w:rPr>
          <w:rFonts w:eastAsia="ArialMT"/>
          <w:color w:val="00000A"/>
          <w:sz w:val="24"/>
          <w:szCs w:val="24"/>
        </w:rPr>
        <w:t>руде</w:t>
      </w:r>
      <w:r w:rsidRPr="00DA4C8A">
        <w:rPr>
          <w:rFonts w:eastAsia="ArialMT"/>
          <w:color w:val="00000A"/>
          <w:sz w:val="24"/>
          <w:szCs w:val="24"/>
        </w:rPr>
        <w:t xml:space="preserve">, </w:t>
      </w:r>
      <w:r>
        <w:rPr>
          <w:rFonts w:eastAsia="ArialMT"/>
          <w:color w:val="00000A"/>
          <w:sz w:val="24"/>
          <w:szCs w:val="24"/>
        </w:rPr>
        <w:t>а</w:t>
      </w:r>
      <w:r w:rsidRPr="00DA4C8A">
        <w:rPr>
          <w:rFonts w:eastAsia="ArialMT"/>
          <w:color w:val="00000A"/>
          <w:sz w:val="24"/>
          <w:szCs w:val="24"/>
        </w:rPr>
        <w:t xml:space="preserve"> </w:t>
      </w:r>
      <w:r>
        <w:rPr>
          <w:rFonts w:eastAsia="ArialMT"/>
          <w:color w:val="00000A"/>
          <w:sz w:val="24"/>
          <w:szCs w:val="24"/>
        </w:rPr>
        <w:t>у</w:t>
      </w:r>
      <w:r w:rsidRPr="00DA4C8A">
        <w:rPr>
          <w:rFonts w:eastAsia="ArialMT"/>
          <w:color w:val="00000A"/>
          <w:sz w:val="24"/>
          <w:szCs w:val="24"/>
        </w:rPr>
        <w:t xml:space="preserve"> </w:t>
      </w:r>
      <w:r>
        <w:rPr>
          <w:rFonts w:eastAsia="ArialMT"/>
          <w:color w:val="00000A"/>
          <w:sz w:val="24"/>
          <w:szCs w:val="24"/>
        </w:rPr>
        <w:t>мањој</w:t>
      </w:r>
      <w:r w:rsidRPr="00DA4C8A">
        <w:rPr>
          <w:rFonts w:eastAsia="ArialMT"/>
          <w:color w:val="00000A"/>
          <w:sz w:val="24"/>
          <w:szCs w:val="24"/>
        </w:rPr>
        <w:t xml:space="preserve"> </w:t>
      </w:r>
      <w:r>
        <w:rPr>
          <w:rFonts w:eastAsia="ArialMT"/>
          <w:color w:val="00000A"/>
          <w:sz w:val="24"/>
          <w:szCs w:val="24"/>
        </w:rPr>
        <w:t>м</w:t>
      </w:r>
      <w:r>
        <w:rPr>
          <w:rFonts w:eastAsia="Arial-BoldMT"/>
          <w:color w:val="00000A"/>
          <w:sz w:val="24"/>
          <w:szCs w:val="24"/>
        </w:rPr>
        <w:t>јери</w:t>
      </w:r>
      <w:r w:rsidRPr="00DA4C8A">
        <w:rPr>
          <w:rFonts w:eastAsia="Arial-BoldMT"/>
          <w:color w:val="00000A"/>
          <w:sz w:val="24"/>
          <w:szCs w:val="24"/>
        </w:rPr>
        <w:t xml:space="preserve"> </w:t>
      </w:r>
      <w:r>
        <w:rPr>
          <w:rFonts w:eastAsia="Arial-BoldMT"/>
          <w:color w:val="00000A"/>
          <w:sz w:val="24"/>
          <w:szCs w:val="24"/>
        </w:rPr>
        <w:t>за</w:t>
      </w:r>
      <w:r w:rsidRPr="00DA4C8A">
        <w:rPr>
          <w:rFonts w:eastAsia="Arial-BoldMT"/>
          <w:color w:val="00000A"/>
          <w:sz w:val="24"/>
          <w:szCs w:val="24"/>
        </w:rPr>
        <w:t xml:space="preserve"> </w:t>
      </w:r>
      <w:r>
        <w:rPr>
          <w:rFonts w:eastAsia="Arial-BoldMT"/>
          <w:color w:val="00000A"/>
          <w:sz w:val="24"/>
          <w:szCs w:val="24"/>
        </w:rPr>
        <w:t>прераду</w:t>
      </w:r>
      <w:r w:rsidRPr="00DA4C8A">
        <w:rPr>
          <w:rFonts w:eastAsia="Arial-BoldMT"/>
          <w:color w:val="00000A"/>
          <w:sz w:val="24"/>
          <w:szCs w:val="24"/>
        </w:rPr>
        <w:t xml:space="preserve"> </w:t>
      </w:r>
      <w:r>
        <w:rPr>
          <w:rFonts w:eastAsia="Arial-BoldMT"/>
          <w:color w:val="00000A"/>
          <w:sz w:val="24"/>
          <w:szCs w:val="24"/>
        </w:rPr>
        <w:t>истог</w:t>
      </w:r>
      <w:r w:rsidRPr="00DA4C8A">
        <w:rPr>
          <w:rFonts w:eastAsia="Arial-BoldMT"/>
          <w:color w:val="00000A"/>
          <w:sz w:val="24"/>
          <w:szCs w:val="24"/>
          <w:lang w:val="sr-Cyrl-RS"/>
        </w:rPr>
        <w:t xml:space="preserve"> </w:t>
      </w:r>
      <w:r>
        <w:rPr>
          <w:rFonts w:eastAsia="Arial-BoldMT"/>
          <w:color w:val="00000A"/>
          <w:sz w:val="24"/>
          <w:szCs w:val="24"/>
        </w:rPr>
        <w:t>као</w:t>
      </w:r>
      <w:r w:rsidRPr="00DA4C8A">
        <w:rPr>
          <w:rFonts w:eastAsia="Arial-BoldMT"/>
          <w:color w:val="00000A"/>
          <w:sz w:val="24"/>
          <w:szCs w:val="24"/>
        </w:rPr>
        <w:t xml:space="preserve"> </w:t>
      </w:r>
      <w:r>
        <w:rPr>
          <w:rFonts w:eastAsia="Arial-BoldMT"/>
          <w:color w:val="00000A"/>
          <w:sz w:val="24"/>
          <w:szCs w:val="24"/>
        </w:rPr>
        <w:t>једној</w:t>
      </w:r>
      <w:r w:rsidRPr="00DA4C8A">
        <w:rPr>
          <w:rFonts w:eastAsia="Arial-BoldMT"/>
          <w:color w:val="00000A"/>
          <w:sz w:val="24"/>
          <w:szCs w:val="24"/>
        </w:rPr>
        <w:t xml:space="preserve"> </w:t>
      </w:r>
      <w:r>
        <w:rPr>
          <w:rFonts w:eastAsia="Arial-BoldMT"/>
          <w:color w:val="00000A"/>
          <w:sz w:val="24"/>
          <w:szCs w:val="24"/>
        </w:rPr>
        <w:t>од</w:t>
      </w:r>
      <w:r w:rsidRPr="00DA4C8A">
        <w:rPr>
          <w:rFonts w:eastAsia="Arial-BoldMT"/>
          <w:color w:val="00000A"/>
          <w:sz w:val="24"/>
          <w:szCs w:val="24"/>
        </w:rPr>
        <w:t xml:space="preserve"> </w:t>
      </w:r>
      <w:r>
        <w:rPr>
          <w:rFonts w:eastAsia="Arial-BoldMT"/>
          <w:color w:val="00000A"/>
          <w:sz w:val="24"/>
          <w:szCs w:val="24"/>
        </w:rPr>
        <w:t>фаза</w:t>
      </w:r>
      <w:r w:rsidRPr="00DA4C8A">
        <w:rPr>
          <w:rFonts w:eastAsia="Arial-BoldMT"/>
          <w:color w:val="00000A"/>
          <w:sz w:val="24"/>
          <w:szCs w:val="24"/>
        </w:rPr>
        <w:t xml:space="preserve"> </w:t>
      </w:r>
      <w:r>
        <w:rPr>
          <w:rFonts w:eastAsia="Arial-BoldMT"/>
          <w:color w:val="00000A"/>
          <w:sz w:val="24"/>
          <w:szCs w:val="24"/>
        </w:rPr>
        <w:t>експлоатације</w:t>
      </w:r>
      <w:r w:rsidRPr="00DA4C8A">
        <w:rPr>
          <w:rFonts w:eastAsia="Arial-BoldMT"/>
          <w:color w:val="00000A"/>
          <w:sz w:val="24"/>
          <w:szCs w:val="24"/>
        </w:rPr>
        <w:t xml:space="preserve"> </w:t>
      </w:r>
      <w:r>
        <w:rPr>
          <w:rFonts w:eastAsia="Arial-BoldMT"/>
          <w:color w:val="00000A"/>
          <w:sz w:val="24"/>
          <w:szCs w:val="24"/>
        </w:rPr>
        <w:t>минералних</w:t>
      </w:r>
      <w:r w:rsidRPr="00DA4C8A">
        <w:rPr>
          <w:rFonts w:eastAsia="Arial-BoldMT"/>
          <w:color w:val="00000A"/>
          <w:sz w:val="24"/>
          <w:szCs w:val="24"/>
        </w:rPr>
        <w:t xml:space="preserve"> </w:t>
      </w:r>
      <w:r>
        <w:rPr>
          <w:rFonts w:eastAsia="Arial-BoldMT"/>
          <w:color w:val="00000A"/>
          <w:sz w:val="24"/>
          <w:szCs w:val="24"/>
        </w:rPr>
        <w:t>сировина</w:t>
      </w:r>
      <w:r w:rsidRPr="00DA4C8A">
        <w:rPr>
          <w:rFonts w:eastAsia="Arial-BoldMT"/>
          <w:color w:val="00000A"/>
          <w:sz w:val="24"/>
          <w:szCs w:val="24"/>
        </w:rPr>
        <w:t xml:space="preserve">. </w:t>
      </w:r>
      <w:r>
        <w:rPr>
          <w:rFonts w:eastAsia="Arial-BoldMT"/>
          <w:color w:val="00000A"/>
          <w:sz w:val="24"/>
          <w:szCs w:val="24"/>
        </w:rPr>
        <w:t>Експлотација</w:t>
      </w:r>
      <w:r w:rsidRPr="00DA4C8A">
        <w:rPr>
          <w:rFonts w:eastAsia="Arial-BoldMT"/>
          <w:color w:val="00000A"/>
          <w:sz w:val="24"/>
          <w:szCs w:val="24"/>
        </w:rPr>
        <w:t xml:space="preserve"> </w:t>
      </w:r>
      <w:r>
        <w:rPr>
          <w:rFonts w:eastAsia="Arial-BoldMT"/>
          <w:color w:val="00000A"/>
          <w:sz w:val="24"/>
          <w:szCs w:val="24"/>
        </w:rPr>
        <w:t>угља</w:t>
      </w:r>
      <w:r w:rsidRPr="00DA4C8A">
        <w:rPr>
          <w:rFonts w:eastAsia="Arial-BoldMT"/>
          <w:color w:val="00000A"/>
          <w:sz w:val="24"/>
          <w:szCs w:val="24"/>
        </w:rPr>
        <w:t xml:space="preserve"> </w:t>
      </w:r>
      <w:r>
        <w:rPr>
          <w:rFonts w:eastAsia="ArialMT"/>
          <w:color w:val="00000A"/>
          <w:sz w:val="24"/>
          <w:szCs w:val="24"/>
        </w:rPr>
        <w:t>у</w:t>
      </w:r>
      <w:r w:rsidRPr="00DA4C8A">
        <w:rPr>
          <w:rFonts w:eastAsia="ArialMT"/>
          <w:color w:val="00000A"/>
          <w:sz w:val="24"/>
          <w:szCs w:val="24"/>
        </w:rPr>
        <w:t xml:space="preserve"> </w:t>
      </w:r>
      <w:r>
        <w:rPr>
          <w:rFonts w:eastAsia="ArialMT"/>
          <w:color w:val="00000A"/>
          <w:sz w:val="24"/>
          <w:szCs w:val="24"/>
        </w:rPr>
        <w:t>лежишту</w:t>
      </w:r>
      <w:r w:rsidRPr="00DA4C8A">
        <w:rPr>
          <w:rFonts w:eastAsia="ArialMT"/>
          <w:color w:val="00000A"/>
          <w:sz w:val="24"/>
          <w:szCs w:val="24"/>
        </w:rPr>
        <w:t xml:space="preserve"> </w:t>
      </w:r>
      <w:r w:rsidRPr="00DA4C8A">
        <w:rPr>
          <w:rFonts w:eastAsia="Arial-BoldMT"/>
          <w:color w:val="00000A"/>
          <w:sz w:val="24"/>
          <w:szCs w:val="24"/>
        </w:rPr>
        <w:t>"</w:t>
      </w:r>
      <w:r>
        <w:rPr>
          <w:rFonts w:eastAsia="Arial-BoldMT"/>
          <w:color w:val="00000A"/>
          <w:sz w:val="24"/>
          <w:szCs w:val="24"/>
        </w:rPr>
        <w:t>Гацко-Централно поље</w:t>
      </w:r>
      <w:r w:rsidRPr="00DA4C8A">
        <w:rPr>
          <w:rFonts w:eastAsia="Arial-BoldMT"/>
          <w:color w:val="00000A"/>
          <w:sz w:val="24"/>
          <w:szCs w:val="24"/>
        </w:rPr>
        <w:t xml:space="preserve">" </w:t>
      </w:r>
      <w:r>
        <w:rPr>
          <w:rFonts w:eastAsia="Arial-BoldMT"/>
          <w:color w:val="00000A"/>
          <w:sz w:val="24"/>
          <w:szCs w:val="24"/>
        </w:rPr>
        <w:t>представља</w:t>
      </w:r>
      <w:r w:rsidRPr="00DA4C8A">
        <w:rPr>
          <w:rFonts w:eastAsia="Arial-BoldMT"/>
          <w:color w:val="00000A"/>
          <w:sz w:val="24"/>
          <w:szCs w:val="24"/>
        </w:rPr>
        <w:t xml:space="preserve"> </w:t>
      </w:r>
      <w:r>
        <w:rPr>
          <w:rFonts w:eastAsia="Arial-BoldMT"/>
          <w:color w:val="00000A"/>
          <w:sz w:val="24"/>
          <w:szCs w:val="24"/>
        </w:rPr>
        <w:t>промјену</w:t>
      </w:r>
      <w:r w:rsidRPr="00DA4C8A">
        <w:rPr>
          <w:rFonts w:eastAsia="Arial-BoldMT"/>
          <w:color w:val="00000A"/>
          <w:sz w:val="24"/>
          <w:szCs w:val="24"/>
        </w:rPr>
        <w:t xml:space="preserve"> </w:t>
      </w:r>
      <w:r>
        <w:rPr>
          <w:rFonts w:eastAsia="Arial-BoldMT"/>
          <w:color w:val="00000A"/>
          <w:sz w:val="24"/>
          <w:szCs w:val="24"/>
        </w:rPr>
        <w:t>рељефа</w:t>
      </w:r>
      <w:r w:rsidRPr="00DA4C8A">
        <w:rPr>
          <w:rFonts w:eastAsia="Arial-BoldMT"/>
          <w:color w:val="00000A"/>
          <w:sz w:val="24"/>
          <w:szCs w:val="24"/>
        </w:rPr>
        <w:t xml:space="preserve">, </w:t>
      </w:r>
      <w:r>
        <w:rPr>
          <w:rFonts w:eastAsia="Arial-BoldMT"/>
          <w:color w:val="00000A"/>
          <w:sz w:val="24"/>
          <w:szCs w:val="24"/>
        </w:rPr>
        <w:t>деградирање</w:t>
      </w:r>
      <w:r w:rsidRPr="00DA4C8A">
        <w:rPr>
          <w:rFonts w:eastAsia="Arial-BoldMT"/>
          <w:color w:val="00000A"/>
          <w:sz w:val="24"/>
          <w:szCs w:val="24"/>
        </w:rPr>
        <w:t xml:space="preserve"> </w:t>
      </w:r>
      <w:r>
        <w:rPr>
          <w:rFonts w:eastAsia="Arial-BoldMT"/>
          <w:color w:val="00000A"/>
          <w:sz w:val="24"/>
          <w:szCs w:val="24"/>
        </w:rPr>
        <w:t>и</w:t>
      </w:r>
      <w:r w:rsidRPr="00DA4C8A">
        <w:rPr>
          <w:rFonts w:eastAsia="Arial-BoldMT"/>
          <w:color w:val="00000A"/>
          <w:sz w:val="24"/>
          <w:szCs w:val="24"/>
        </w:rPr>
        <w:t xml:space="preserve"> </w:t>
      </w:r>
      <w:r>
        <w:rPr>
          <w:rFonts w:eastAsia="Arial-BoldMT"/>
          <w:color w:val="00000A"/>
          <w:sz w:val="24"/>
          <w:szCs w:val="24"/>
        </w:rPr>
        <w:t>исцрпљивање</w:t>
      </w:r>
      <w:r w:rsidRPr="00DA4C8A">
        <w:rPr>
          <w:rFonts w:eastAsia="Arial-BoldMT"/>
          <w:color w:val="00000A"/>
          <w:sz w:val="24"/>
          <w:szCs w:val="24"/>
        </w:rPr>
        <w:t xml:space="preserve"> </w:t>
      </w:r>
      <w:r>
        <w:rPr>
          <w:rFonts w:eastAsia="Arial-BoldMT"/>
          <w:color w:val="00000A"/>
          <w:sz w:val="24"/>
          <w:szCs w:val="24"/>
        </w:rPr>
        <w:t>необновљивог</w:t>
      </w:r>
      <w:r w:rsidRPr="00DA4C8A">
        <w:rPr>
          <w:rFonts w:eastAsia="Arial-BoldMT"/>
          <w:color w:val="00000A"/>
          <w:sz w:val="24"/>
          <w:szCs w:val="24"/>
        </w:rPr>
        <w:t xml:space="preserve"> </w:t>
      </w:r>
      <w:r>
        <w:rPr>
          <w:rFonts w:eastAsia="Arial-BoldMT"/>
          <w:color w:val="00000A"/>
          <w:sz w:val="24"/>
          <w:szCs w:val="24"/>
        </w:rPr>
        <w:t>природног</w:t>
      </w:r>
      <w:r w:rsidRPr="00DA4C8A">
        <w:rPr>
          <w:rFonts w:eastAsia="Arial-BoldMT"/>
          <w:color w:val="00000A"/>
          <w:sz w:val="24"/>
          <w:szCs w:val="24"/>
          <w:lang w:val="sr-Cyrl-RS"/>
        </w:rPr>
        <w:t xml:space="preserve"> </w:t>
      </w:r>
      <w:r>
        <w:rPr>
          <w:rFonts w:eastAsia="ArialMT"/>
          <w:color w:val="00000A"/>
          <w:sz w:val="24"/>
          <w:szCs w:val="24"/>
        </w:rPr>
        <w:t>ресурса</w:t>
      </w:r>
      <w:r w:rsidRPr="00DA4C8A">
        <w:rPr>
          <w:rFonts w:eastAsia="ArialMT"/>
          <w:color w:val="00000A"/>
          <w:sz w:val="24"/>
          <w:szCs w:val="24"/>
        </w:rPr>
        <w:t xml:space="preserve"> </w:t>
      </w:r>
      <w:r>
        <w:rPr>
          <w:rFonts w:eastAsia="ArialMT"/>
          <w:color w:val="00000A"/>
          <w:sz w:val="24"/>
          <w:szCs w:val="24"/>
        </w:rPr>
        <w:t>угља</w:t>
      </w:r>
      <w:r w:rsidRPr="00DA4C8A">
        <w:rPr>
          <w:rFonts w:eastAsia="ArialMT"/>
          <w:color w:val="00000A"/>
          <w:sz w:val="24"/>
          <w:szCs w:val="24"/>
        </w:rPr>
        <w:t xml:space="preserve">, </w:t>
      </w:r>
      <w:r>
        <w:rPr>
          <w:rFonts w:eastAsia="ArialMT"/>
          <w:color w:val="00000A"/>
          <w:sz w:val="24"/>
          <w:szCs w:val="24"/>
        </w:rPr>
        <w:t>и</w:t>
      </w:r>
      <w:r w:rsidRPr="00DA4C8A">
        <w:rPr>
          <w:rFonts w:eastAsia="ArialMT"/>
          <w:color w:val="00000A"/>
          <w:sz w:val="24"/>
          <w:szCs w:val="24"/>
        </w:rPr>
        <w:t xml:space="preserve"> </w:t>
      </w:r>
      <w:r>
        <w:rPr>
          <w:rFonts w:eastAsia="ArialMT"/>
          <w:color w:val="00000A"/>
          <w:sz w:val="24"/>
          <w:szCs w:val="24"/>
        </w:rPr>
        <w:t>на</w:t>
      </w:r>
      <w:r w:rsidRPr="00DA4C8A">
        <w:rPr>
          <w:rFonts w:eastAsia="ArialMT"/>
          <w:color w:val="00000A"/>
          <w:sz w:val="24"/>
          <w:szCs w:val="24"/>
        </w:rPr>
        <w:t xml:space="preserve"> </w:t>
      </w:r>
      <w:r>
        <w:rPr>
          <w:rFonts w:eastAsia="ArialMT"/>
          <w:color w:val="00000A"/>
          <w:sz w:val="24"/>
          <w:szCs w:val="24"/>
        </w:rPr>
        <w:t>тај</w:t>
      </w:r>
      <w:r w:rsidRPr="00DA4C8A">
        <w:rPr>
          <w:rFonts w:eastAsia="ArialMT"/>
          <w:color w:val="00000A"/>
          <w:sz w:val="24"/>
          <w:szCs w:val="24"/>
        </w:rPr>
        <w:t xml:space="preserve"> </w:t>
      </w:r>
      <w:r>
        <w:rPr>
          <w:rFonts w:eastAsia="ArialMT"/>
          <w:color w:val="00000A"/>
          <w:sz w:val="24"/>
          <w:szCs w:val="24"/>
        </w:rPr>
        <w:t>начин</w:t>
      </w:r>
      <w:r w:rsidRPr="00DA4C8A">
        <w:rPr>
          <w:rFonts w:eastAsia="ArialMT"/>
          <w:color w:val="00000A"/>
          <w:sz w:val="24"/>
          <w:szCs w:val="24"/>
        </w:rPr>
        <w:t xml:space="preserve"> </w:t>
      </w:r>
      <w:r>
        <w:rPr>
          <w:rFonts w:eastAsia="ArialMT"/>
          <w:color w:val="00000A"/>
          <w:sz w:val="24"/>
          <w:szCs w:val="24"/>
        </w:rPr>
        <w:t>изазива</w:t>
      </w:r>
      <w:r w:rsidRPr="00DA4C8A">
        <w:rPr>
          <w:rFonts w:eastAsia="ArialMT"/>
          <w:color w:val="00000A"/>
          <w:sz w:val="24"/>
          <w:szCs w:val="24"/>
        </w:rPr>
        <w:t xml:space="preserve"> </w:t>
      </w:r>
      <w:r>
        <w:rPr>
          <w:rFonts w:eastAsia="ArialMT"/>
          <w:color w:val="00000A"/>
          <w:sz w:val="24"/>
          <w:szCs w:val="24"/>
        </w:rPr>
        <w:t>трајне</w:t>
      </w:r>
      <w:r w:rsidRPr="00DA4C8A">
        <w:rPr>
          <w:rFonts w:eastAsia="ArialMT"/>
          <w:color w:val="00000A"/>
          <w:sz w:val="24"/>
          <w:szCs w:val="24"/>
        </w:rPr>
        <w:t xml:space="preserve"> </w:t>
      </w:r>
      <w:r>
        <w:rPr>
          <w:rFonts w:eastAsia="ArialMT"/>
          <w:color w:val="00000A"/>
          <w:sz w:val="24"/>
          <w:szCs w:val="24"/>
        </w:rPr>
        <w:t>пром</w:t>
      </w:r>
      <w:r>
        <w:rPr>
          <w:rFonts w:eastAsia="Arial-BoldMT"/>
          <w:color w:val="00000A"/>
          <w:sz w:val="24"/>
          <w:szCs w:val="24"/>
        </w:rPr>
        <w:t>јене</w:t>
      </w:r>
      <w:r w:rsidRPr="00DA4C8A">
        <w:rPr>
          <w:rFonts w:eastAsia="Arial-BoldMT"/>
          <w:color w:val="00000A"/>
          <w:sz w:val="24"/>
          <w:szCs w:val="24"/>
        </w:rPr>
        <w:t>.</w:t>
      </w:r>
    </w:p>
    <w:p w:rsidR="009A5205" w:rsidRPr="006A62FF" w:rsidRDefault="003824A1" w:rsidP="00913BEE">
      <w:pPr>
        <w:autoSpaceDE w:val="0"/>
        <w:autoSpaceDN w:val="0"/>
        <w:adjustRightInd w:val="0"/>
        <w:jc w:val="both"/>
        <w:rPr>
          <w:rFonts w:eastAsia="Arial-BoldMT"/>
          <w:color w:val="00000A"/>
          <w:sz w:val="24"/>
          <w:szCs w:val="24"/>
        </w:rPr>
      </w:pPr>
      <w:r>
        <w:rPr>
          <w:rFonts w:eastAsia="ArialMT"/>
          <w:color w:val="00000A"/>
          <w:sz w:val="24"/>
          <w:szCs w:val="24"/>
        </w:rPr>
        <w:t>Границе</w:t>
      </w:r>
      <w:r w:rsidRPr="00DA4C8A">
        <w:rPr>
          <w:rFonts w:eastAsia="ArialMT"/>
          <w:color w:val="00000A"/>
          <w:sz w:val="24"/>
          <w:szCs w:val="24"/>
        </w:rPr>
        <w:t xml:space="preserve"> </w:t>
      </w:r>
      <w:r>
        <w:rPr>
          <w:rFonts w:eastAsia="ArialMT"/>
          <w:color w:val="00000A"/>
          <w:sz w:val="24"/>
          <w:szCs w:val="24"/>
        </w:rPr>
        <w:t>између</w:t>
      </w:r>
      <w:r w:rsidRPr="00DA4C8A">
        <w:rPr>
          <w:rFonts w:eastAsia="ArialMT"/>
          <w:color w:val="00000A"/>
          <w:sz w:val="24"/>
          <w:szCs w:val="24"/>
        </w:rPr>
        <w:t xml:space="preserve"> </w:t>
      </w:r>
      <w:r>
        <w:rPr>
          <w:rFonts w:eastAsia="ArialMT"/>
          <w:color w:val="00000A"/>
          <w:sz w:val="24"/>
          <w:szCs w:val="24"/>
        </w:rPr>
        <w:t>краткотрајних</w:t>
      </w:r>
      <w:r w:rsidRPr="00DA4C8A">
        <w:rPr>
          <w:rFonts w:eastAsia="ArialMT"/>
          <w:color w:val="00000A"/>
          <w:sz w:val="24"/>
          <w:szCs w:val="24"/>
        </w:rPr>
        <w:t xml:space="preserve">, </w:t>
      </w:r>
      <w:r>
        <w:rPr>
          <w:rFonts w:eastAsia="ArialMT"/>
          <w:color w:val="00000A"/>
          <w:sz w:val="24"/>
          <w:szCs w:val="24"/>
        </w:rPr>
        <w:t>дугорочних</w:t>
      </w:r>
      <w:r w:rsidRPr="00DA4C8A">
        <w:rPr>
          <w:rFonts w:eastAsia="ArialMT"/>
          <w:color w:val="00000A"/>
          <w:sz w:val="24"/>
          <w:szCs w:val="24"/>
        </w:rPr>
        <w:t xml:space="preserve"> </w:t>
      </w:r>
      <w:r>
        <w:rPr>
          <w:rFonts w:eastAsia="ArialMT"/>
          <w:color w:val="00000A"/>
          <w:sz w:val="24"/>
          <w:szCs w:val="24"/>
        </w:rPr>
        <w:t>и</w:t>
      </w:r>
      <w:r w:rsidRPr="00DA4C8A">
        <w:rPr>
          <w:rFonts w:eastAsia="ArialMT"/>
          <w:color w:val="00000A"/>
          <w:sz w:val="24"/>
          <w:szCs w:val="24"/>
        </w:rPr>
        <w:t xml:space="preserve"> </w:t>
      </w:r>
      <w:r>
        <w:rPr>
          <w:rFonts w:eastAsia="ArialMT"/>
          <w:color w:val="00000A"/>
          <w:sz w:val="24"/>
          <w:szCs w:val="24"/>
        </w:rPr>
        <w:t>трајних</w:t>
      </w:r>
      <w:r w:rsidRPr="00DA4C8A">
        <w:rPr>
          <w:rFonts w:eastAsia="ArialMT"/>
          <w:color w:val="00000A"/>
          <w:sz w:val="24"/>
          <w:szCs w:val="24"/>
        </w:rPr>
        <w:t xml:space="preserve"> </w:t>
      </w:r>
      <w:r>
        <w:rPr>
          <w:rFonts w:eastAsia="ArialMT"/>
          <w:color w:val="00000A"/>
          <w:sz w:val="24"/>
          <w:szCs w:val="24"/>
        </w:rPr>
        <w:t>пром</w:t>
      </w:r>
      <w:r>
        <w:rPr>
          <w:rFonts w:eastAsia="Arial-BoldMT"/>
          <w:color w:val="00000A"/>
          <w:sz w:val="24"/>
          <w:szCs w:val="24"/>
        </w:rPr>
        <w:t>ј</w:t>
      </w:r>
      <w:r>
        <w:rPr>
          <w:rFonts w:eastAsia="ArialMT"/>
          <w:color w:val="00000A"/>
          <w:sz w:val="24"/>
          <w:szCs w:val="24"/>
        </w:rPr>
        <w:t>ена</w:t>
      </w:r>
      <w:r w:rsidRPr="00DA4C8A">
        <w:rPr>
          <w:rFonts w:eastAsia="ArialMT"/>
          <w:color w:val="00000A"/>
          <w:sz w:val="24"/>
          <w:szCs w:val="24"/>
        </w:rPr>
        <w:t xml:space="preserve"> </w:t>
      </w:r>
      <w:r>
        <w:rPr>
          <w:rFonts w:eastAsia="ArialMT"/>
          <w:color w:val="00000A"/>
          <w:sz w:val="24"/>
          <w:szCs w:val="24"/>
        </w:rPr>
        <w:t>нису</w:t>
      </w:r>
      <w:r w:rsidRPr="00DA4C8A">
        <w:rPr>
          <w:rFonts w:eastAsia="ArialMT"/>
          <w:color w:val="00000A"/>
          <w:sz w:val="24"/>
          <w:szCs w:val="24"/>
        </w:rPr>
        <w:t xml:space="preserve"> </w:t>
      </w:r>
      <w:r>
        <w:rPr>
          <w:rFonts w:eastAsia="ArialMT"/>
          <w:color w:val="00000A"/>
          <w:sz w:val="24"/>
          <w:szCs w:val="24"/>
        </w:rPr>
        <w:t>јасно</w:t>
      </w:r>
      <w:r w:rsidRPr="00DA4C8A">
        <w:rPr>
          <w:rFonts w:eastAsia="ArialMT"/>
          <w:color w:val="00000A"/>
          <w:sz w:val="24"/>
          <w:szCs w:val="24"/>
        </w:rPr>
        <w:t xml:space="preserve"> </w:t>
      </w:r>
      <w:r>
        <w:rPr>
          <w:rFonts w:eastAsia="ArialMT"/>
          <w:color w:val="00000A"/>
          <w:sz w:val="24"/>
          <w:szCs w:val="24"/>
        </w:rPr>
        <w:t>изражене</w:t>
      </w:r>
      <w:r w:rsidRPr="00DA4C8A">
        <w:rPr>
          <w:rFonts w:eastAsia="ArialMT"/>
          <w:color w:val="00000A"/>
          <w:sz w:val="24"/>
          <w:szCs w:val="24"/>
        </w:rPr>
        <w:t xml:space="preserve"> </w:t>
      </w:r>
      <w:r>
        <w:rPr>
          <w:rFonts w:eastAsia="Arial-BoldMT"/>
          <w:color w:val="00000A"/>
          <w:sz w:val="24"/>
          <w:szCs w:val="24"/>
        </w:rPr>
        <w:t>и</w:t>
      </w:r>
      <w:r w:rsidRPr="00DA4C8A">
        <w:rPr>
          <w:rFonts w:eastAsia="Arial-BoldMT"/>
          <w:color w:val="00000A"/>
          <w:sz w:val="24"/>
          <w:szCs w:val="24"/>
        </w:rPr>
        <w:t xml:space="preserve"> </w:t>
      </w:r>
      <w:r>
        <w:rPr>
          <w:rFonts w:eastAsia="Arial-BoldMT"/>
          <w:color w:val="00000A"/>
          <w:sz w:val="24"/>
          <w:szCs w:val="24"/>
        </w:rPr>
        <w:t>зависе</w:t>
      </w:r>
      <w:r w:rsidRPr="00DA4C8A">
        <w:rPr>
          <w:rFonts w:eastAsia="Arial-BoldMT"/>
          <w:color w:val="00000A"/>
          <w:sz w:val="24"/>
          <w:szCs w:val="24"/>
        </w:rPr>
        <w:t xml:space="preserve"> </w:t>
      </w:r>
      <w:r>
        <w:rPr>
          <w:rFonts w:eastAsia="Arial-BoldMT"/>
          <w:color w:val="00000A"/>
          <w:sz w:val="24"/>
          <w:szCs w:val="24"/>
        </w:rPr>
        <w:t>од</w:t>
      </w:r>
      <w:r w:rsidRPr="00DA4C8A">
        <w:rPr>
          <w:rFonts w:eastAsia="Arial-BoldMT"/>
          <w:color w:val="00000A"/>
          <w:sz w:val="24"/>
          <w:szCs w:val="24"/>
          <w:lang w:val="sr-Cyrl-RS"/>
        </w:rPr>
        <w:t xml:space="preserve"> </w:t>
      </w:r>
      <w:r>
        <w:rPr>
          <w:rFonts w:eastAsia="ArialMT"/>
          <w:color w:val="00000A"/>
          <w:sz w:val="24"/>
          <w:szCs w:val="24"/>
        </w:rPr>
        <w:t>ангажовања</w:t>
      </w:r>
      <w:r w:rsidRPr="00DA4C8A">
        <w:rPr>
          <w:rFonts w:eastAsia="ArialMT"/>
          <w:color w:val="00000A"/>
          <w:sz w:val="24"/>
          <w:szCs w:val="24"/>
        </w:rPr>
        <w:t xml:space="preserve"> </w:t>
      </w:r>
      <w:r>
        <w:rPr>
          <w:rFonts w:eastAsia="ArialMT"/>
          <w:color w:val="00000A"/>
          <w:sz w:val="24"/>
          <w:szCs w:val="24"/>
        </w:rPr>
        <w:t>чов</w:t>
      </w:r>
      <w:r>
        <w:rPr>
          <w:rFonts w:eastAsia="Arial-BoldMT"/>
          <w:color w:val="00000A"/>
          <w:sz w:val="24"/>
          <w:szCs w:val="24"/>
        </w:rPr>
        <w:t>ј</w:t>
      </w:r>
      <w:r>
        <w:rPr>
          <w:rFonts w:eastAsia="ArialMT"/>
          <w:color w:val="00000A"/>
          <w:sz w:val="24"/>
          <w:szCs w:val="24"/>
        </w:rPr>
        <w:t>ека</w:t>
      </w:r>
      <w:r w:rsidRPr="00DA4C8A">
        <w:rPr>
          <w:rFonts w:eastAsia="ArialMT"/>
          <w:color w:val="00000A"/>
          <w:sz w:val="24"/>
          <w:szCs w:val="24"/>
        </w:rPr>
        <w:t xml:space="preserve"> </w:t>
      </w:r>
      <w:r>
        <w:rPr>
          <w:rFonts w:eastAsia="ArialMT"/>
          <w:color w:val="00000A"/>
          <w:sz w:val="24"/>
          <w:szCs w:val="24"/>
        </w:rPr>
        <w:t>на</w:t>
      </w:r>
      <w:r w:rsidRPr="00DA4C8A">
        <w:rPr>
          <w:rFonts w:eastAsia="ArialMT"/>
          <w:color w:val="00000A"/>
          <w:sz w:val="24"/>
          <w:szCs w:val="24"/>
        </w:rPr>
        <w:t xml:space="preserve"> </w:t>
      </w:r>
      <w:r>
        <w:rPr>
          <w:rFonts w:eastAsia="ArialMT"/>
          <w:color w:val="00000A"/>
          <w:sz w:val="24"/>
          <w:szCs w:val="24"/>
        </w:rPr>
        <w:t>њиховом</w:t>
      </w:r>
      <w:r w:rsidRPr="00DA4C8A">
        <w:rPr>
          <w:rFonts w:eastAsia="ArialMT"/>
          <w:color w:val="00000A"/>
          <w:sz w:val="24"/>
          <w:szCs w:val="24"/>
        </w:rPr>
        <w:t xml:space="preserve"> </w:t>
      </w:r>
      <w:r>
        <w:rPr>
          <w:rFonts w:eastAsia="ArialMT"/>
          <w:color w:val="00000A"/>
          <w:sz w:val="24"/>
          <w:szCs w:val="24"/>
        </w:rPr>
        <w:t>санирању</w:t>
      </w:r>
      <w:r w:rsidRPr="00DA4C8A">
        <w:rPr>
          <w:rFonts w:eastAsia="ArialMT"/>
          <w:color w:val="00000A"/>
          <w:sz w:val="24"/>
          <w:szCs w:val="24"/>
        </w:rPr>
        <w:t xml:space="preserve">. </w:t>
      </w:r>
      <w:r>
        <w:rPr>
          <w:rFonts w:eastAsia="ArialMT"/>
          <w:color w:val="00000A"/>
          <w:sz w:val="24"/>
          <w:szCs w:val="24"/>
        </w:rPr>
        <w:t>У</w:t>
      </w:r>
      <w:r w:rsidRPr="00DA4C8A">
        <w:rPr>
          <w:rFonts w:eastAsia="ArialMT"/>
          <w:color w:val="00000A"/>
          <w:sz w:val="24"/>
          <w:szCs w:val="24"/>
        </w:rPr>
        <w:t xml:space="preserve"> </w:t>
      </w:r>
      <w:r>
        <w:rPr>
          <w:rFonts w:eastAsia="ArialMT"/>
          <w:color w:val="00000A"/>
          <w:sz w:val="24"/>
          <w:szCs w:val="24"/>
        </w:rPr>
        <w:t>супротном</w:t>
      </w:r>
      <w:r w:rsidRPr="00DA4C8A">
        <w:rPr>
          <w:rFonts w:eastAsia="ArialMT"/>
          <w:color w:val="00000A"/>
          <w:sz w:val="24"/>
          <w:szCs w:val="24"/>
        </w:rPr>
        <w:t xml:space="preserve"> </w:t>
      </w:r>
      <w:r>
        <w:rPr>
          <w:rFonts w:eastAsia="ArialMT"/>
          <w:color w:val="00000A"/>
          <w:sz w:val="24"/>
          <w:szCs w:val="24"/>
        </w:rPr>
        <w:t>може</w:t>
      </w:r>
      <w:r w:rsidRPr="00DA4C8A">
        <w:rPr>
          <w:rFonts w:eastAsia="ArialMT"/>
          <w:color w:val="00000A"/>
          <w:sz w:val="24"/>
          <w:szCs w:val="24"/>
        </w:rPr>
        <w:t xml:space="preserve"> </w:t>
      </w:r>
      <w:r>
        <w:rPr>
          <w:rFonts w:eastAsia="ArialMT"/>
          <w:color w:val="00000A"/>
          <w:sz w:val="24"/>
          <w:szCs w:val="24"/>
        </w:rPr>
        <w:t>се</w:t>
      </w:r>
      <w:r w:rsidRPr="00DA4C8A">
        <w:rPr>
          <w:rFonts w:eastAsia="ArialMT"/>
          <w:color w:val="00000A"/>
          <w:sz w:val="24"/>
          <w:szCs w:val="24"/>
        </w:rPr>
        <w:t xml:space="preserve"> </w:t>
      </w:r>
      <w:r>
        <w:rPr>
          <w:rFonts w:eastAsia="ArialMT"/>
          <w:color w:val="00000A"/>
          <w:sz w:val="24"/>
          <w:szCs w:val="24"/>
        </w:rPr>
        <w:t>десити</w:t>
      </w:r>
      <w:r w:rsidRPr="00DA4C8A">
        <w:rPr>
          <w:rFonts w:eastAsia="ArialMT"/>
          <w:color w:val="00000A"/>
          <w:sz w:val="24"/>
          <w:szCs w:val="24"/>
        </w:rPr>
        <w:t xml:space="preserve"> </w:t>
      </w:r>
      <w:r>
        <w:rPr>
          <w:rFonts w:eastAsia="ArialMT"/>
          <w:color w:val="00000A"/>
          <w:sz w:val="24"/>
          <w:szCs w:val="24"/>
        </w:rPr>
        <w:t>да</w:t>
      </w:r>
      <w:r w:rsidRPr="00DA4C8A">
        <w:rPr>
          <w:rFonts w:eastAsia="ArialMT"/>
          <w:color w:val="00000A"/>
          <w:sz w:val="24"/>
          <w:szCs w:val="24"/>
        </w:rPr>
        <w:t xml:space="preserve"> </w:t>
      </w:r>
      <w:r>
        <w:rPr>
          <w:rFonts w:eastAsia="ArialMT"/>
          <w:color w:val="00000A"/>
          <w:sz w:val="24"/>
          <w:szCs w:val="24"/>
        </w:rPr>
        <w:t>краткотрајне</w:t>
      </w:r>
      <w:r w:rsidRPr="00DA4C8A">
        <w:rPr>
          <w:rFonts w:eastAsia="Arial-BoldMT"/>
          <w:color w:val="00000A"/>
          <w:sz w:val="24"/>
          <w:szCs w:val="24"/>
          <w:lang w:val="sr-Cyrl-RS"/>
        </w:rPr>
        <w:t xml:space="preserve"> </w:t>
      </w:r>
      <w:r>
        <w:rPr>
          <w:rFonts w:eastAsia="Arial-BoldMT"/>
          <w:color w:val="00000A"/>
          <w:sz w:val="24"/>
          <w:szCs w:val="24"/>
        </w:rPr>
        <w:t>посљ</w:t>
      </w:r>
      <w:r>
        <w:rPr>
          <w:rFonts w:eastAsia="ArialMT"/>
          <w:color w:val="00000A"/>
          <w:sz w:val="24"/>
          <w:szCs w:val="24"/>
        </w:rPr>
        <w:t>едице</w:t>
      </w:r>
      <w:r w:rsidRPr="00DA4C8A">
        <w:rPr>
          <w:rFonts w:eastAsia="ArialMT"/>
          <w:color w:val="00000A"/>
          <w:sz w:val="24"/>
          <w:szCs w:val="24"/>
        </w:rPr>
        <w:t xml:space="preserve"> </w:t>
      </w:r>
      <w:r>
        <w:rPr>
          <w:rFonts w:eastAsia="ArialMT"/>
          <w:color w:val="00000A"/>
          <w:sz w:val="24"/>
          <w:szCs w:val="24"/>
        </w:rPr>
        <w:t>пређу</w:t>
      </w:r>
      <w:r w:rsidRPr="00DA4C8A">
        <w:rPr>
          <w:rFonts w:eastAsia="ArialMT"/>
          <w:color w:val="00000A"/>
          <w:sz w:val="24"/>
          <w:szCs w:val="24"/>
        </w:rPr>
        <w:t xml:space="preserve"> </w:t>
      </w:r>
      <w:r>
        <w:rPr>
          <w:rFonts w:eastAsia="ArialMT"/>
          <w:color w:val="00000A"/>
          <w:sz w:val="24"/>
          <w:szCs w:val="24"/>
        </w:rPr>
        <w:t>у</w:t>
      </w:r>
      <w:r w:rsidRPr="00DA4C8A">
        <w:rPr>
          <w:rFonts w:eastAsia="ArialMT"/>
          <w:color w:val="00000A"/>
          <w:sz w:val="24"/>
          <w:szCs w:val="24"/>
        </w:rPr>
        <w:t xml:space="preserve"> </w:t>
      </w:r>
      <w:r>
        <w:rPr>
          <w:rFonts w:eastAsia="ArialMT"/>
          <w:color w:val="00000A"/>
          <w:sz w:val="24"/>
          <w:szCs w:val="24"/>
        </w:rPr>
        <w:t>дуготрајне</w:t>
      </w:r>
      <w:r w:rsidRPr="00DA4C8A">
        <w:rPr>
          <w:rFonts w:eastAsia="ArialMT"/>
          <w:color w:val="00000A"/>
          <w:sz w:val="24"/>
          <w:szCs w:val="24"/>
        </w:rPr>
        <w:t xml:space="preserve">, </w:t>
      </w:r>
      <w:r>
        <w:rPr>
          <w:rFonts w:eastAsia="ArialMT"/>
          <w:color w:val="00000A"/>
          <w:sz w:val="24"/>
          <w:szCs w:val="24"/>
        </w:rPr>
        <w:t>па</w:t>
      </w:r>
      <w:r w:rsidRPr="00DA4C8A">
        <w:rPr>
          <w:rFonts w:eastAsia="ArialMT"/>
          <w:color w:val="00000A"/>
          <w:sz w:val="24"/>
          <w:szCs w:val="24"/>
        </w:rPr>
        <w:t xml:space="preserve"> </w:t>
      </w:r>
      <w:r>
        <w:rPr>
          <w:rFonts w:eastAsia="ArialMT"/>
          <w:color w:val="00000A"/>
          <w:sz w:val="24"/>
          <w:szCs w:val="24"/>
        </w:rPr>
        <w:t>чак</w:t>
      </w:r>
      <w:r w:rsidRPr="00DA4C8A">
        <w:rPr>
          <w:rFonts w:eastAsia="ArialMT"/>
          <w:color w:val="00000A"/>
          <w:sz w:val="24"/>
          <w:szCs w:val="24"/>
        </w:rPr>
        <w:t xml:space="preserve">, </w:t>
      </w:r>
      <w:r>
        <w:rPr>
          <w:rFonts w:eastAsia="ArialMT"/>
          <w:color w:val="00000A"/>
          <w:sz w:val="24"/>
          <w:szCs w:val="24"/>
        </w:rPr>
        <w:t>и</w:t>
      </w:r>
      <w:r w:rsidRPr="00DA4C8A">
        <w:rPr>
          <w:rFonts w:eastAsia="ArialMT"/>
          <w:color w:val="00000A"/>
          <w:sz w:val="24"/>
          <w:szCs w:val="24"/>
        </w:rPr>
        <w:t xml:space="preserve"> </w:t>
      </w:r>
      <w:r>
        <w:rPr>
          <w:rFonts w:eastAsia="ArialMT"/>
          <w:color w:val="00000A"/>
          <w:sz w:val="24"/>
          <w:szCs w:val="24"/>
        </w:rPr>
        <w:t>трајне</w:t>
      </w:r>
      <w:r w:rsidRPr="00DA4C8A">
        <w:rPr>
          <w:rFonts w:eastAsia="ArialMT"/>
          <w:color w:val="00000A"/>
          <w:sz w:val="24"/>
          <w:szCs w:val="24"/>
        </w:rPr>
        <w:t xml:space="preserve"> </w:t>
      </w:r>
      <w:r>
        <w:rPr>
          <w:rFonts w:eastAsia="ArialMT"/>
          <w:color w:val="00000A"/>
          <w:sz w:val="24"/>
          <w:szCs w:val="24"/>
        </w:rPr>
        <w:t>штетности</w:t>
      </w:r>
      <w:r w:rsidRPr="00DA4C8A">
        <w:rPr>
          <w:rFonts w:eastAsia="ArialMT"/>
          <w:color w:val="00000A"/>
          <w:sz w:val="24"/>
          <w:szCs w:val="24"/>
        </w:rPr>
        <w:t>.</w:t>
      </w:r>
    </w:p>
    <w:p w:rsidR="006A62FF" w:rsidRPr="00D033A7" w:rsidRDefault="006A62FF" w:rsidP="006A62FF">
      <w:pPr>
        <w:jc w:val="both"/>
        <w:rPr>
          <w:rFonts w:eastAsia="ArialMT"/>
          <w:color w:val="000000" w:themeColor="text1"/>
          <w:sz w:val="24"/>
          <w:szCs w:val="24"/>
          <w:lang w:val="sr-Cyrl-RS"/>
        </w:rPr>
      </w:pPr>
      <w:r>
        <w:rPr>
          <w:rFonts w:eastAsia="ArialMT"/>
          <w:color w:val="00000A"/>
          <w:sz w:val="24"/>
          <w:szCs w:val="24"/>
        </w:rPr>
        <w:t>Када</w:t>
      </w:r>
      <w:r w:rsidRPr="00CC0574">
        <w:rPr>
          <w:rFonts w:eastAsia="ArialMT"/>
          <w:color w:val="00000A"/>
          <w:sz w:val="24"/>
          <w:szCs w:val="24"/>
        </w:rPr>
        <w:t xml:space="preserve"> </w:t>
      </w:r>
      <w:r>
        <w:rPr>
          <w:rFonts w:eastAsia="ArialMT"/>
          <w:color w:val="00000A"/>
          <w:sz w:val="24"/>
          <w:szCs w:val="24"/>
        </w:rPr>
        <w:t>је</w:t>
      </w:r>
      <w:r w:rsidRPr="00CC0574">
        <w:rPr>
          <w:rFonts w:eastAsia="ArialMT"/>
          <w:color w:val="00000A"/>
          <w:sz w:val="24"/>
          <w:szCs w:val="24"/>
        </w:rPr>
        <w:t xml:space="preserve"> </w:t>
      </w:r>
      <w:r>
        <w:rPr>
          <w:rFonts w:eastAsia="ArialMT"/>
          <w:color w:val="00000A"/>
          <w:sz w:val="24"/>
          <w:szCs w:val="24"/>
        </w:rPr>
        <w:t>у</w:t>
      </w:r>
      <w:r w:rsidRPr="00CC0574">
        <w:rPr>
          <w:rFonts w:eastAsia="ArialMT"/>
          <w:color w:val="00000A"/>
          <w:sz w:val="24"/>
          <w:szCs w:val="24"/>
        </w:rPr>
        <w:t xml:space="preserve"> </w:t>
      </w:r>
      <w:r>
        <w:rPr>
          <w:rFonts w:eastAsia="ArialMT"/>
          <w:color w:val="00000A"/>
          <w:sz w:val="24"/>
          <w:szCs w:val="24"/>
        </w:rPr>
        <w:t>питању</w:t>
      </w:r>
      <w:r w:rsidRPr="00CC0574">
        <w:rPr>
          <w:rFonts w:eastAsia="ArialMT"/>
          <w:color w:val="00000A"/>
          <w:sz w:val="24"/>
          <w:szCs w:val="24"/>
        </w:rPr>
        <w:t xml:space="preserve"> </w:t>
      </w:r>
      <w:r>
        <w:rPr>
          <w:rFonts w:eastAsia="ArialMT"/>
          <w:color w:val="00000A"/>
          <w:sz w:val="24"/>
          <w:szCs w:val="24"/>
        </w:rPr>
        <w:t>предметни</w:t>
      </w:r>
      <w:r w:rsidRPr="00CC0574">
        <w:rPr>
          <w:rFonts w:eastAsia="ArialMT"/>
          <w:color w:val="00000A"/>
          <w:sz w:val="24"/>
          <w:szCs w:val="24"/>
        </w:rPr>
        <w:t xml:space="preserve"> </w:t>
      </w:r>
      <w:r>
        <w:rPr>
          <w:rFonts w:eastAsia="ArialMT"/>
          <w:color w:val="00000A"/>
          <w:sz w:val="24"/>
          <w:szCs w:val="24"/>
        </w:rPr>
        <w:t>Пројекат</w:t>
      </w:r>
      <w:r w:rsidRPr="00CC0574">
        <w:rPr>
          <w:rFonts w:eastAsia="ArialMT"/>
          <w:color w:val="00000A"/>
          <w:sz w:val="24"/>
          <w:szCs w:val="24"/>
        </w:rPr>
        <w:t xml:space="preserve">, </w:t>
      </w:r>
      <w:r>
        <w:rPr>
          <w:rFonts w:eastAsia="ArialMT"/>
          <w:color w:val="00000A"/>
          <w:sz w:val="24"/>
          <w:szCs w:val="24"/>
        </w:rPr>
        <w:t>обзиром</w:t>
      </w:r>
      <w:r w:rsidRPr="00CC0574">
        <w:rPr>
          <w:rFonts w:eastAsia="ArialMT"/>
          <w:color w:val="00000A"/>
          <w:sz w:val="24"/>
          <w:szCs w:val="24"/>
        </w:rPr>
        <w:t xml:space="preserve"> </w:t>
      </w:r>
      <w:r>
        <w:rPr>
          <w:rFonts w:eastAsia="ArialMT"/>
          <w:color w:val="00000A"/>
          <w:sz w:val="24"/>
          <w:szCs w:val="24"/>
        </w:rPr>
        <w:t>на</w:t>
      </w:r>
      <w:r w:rsidRPr="00CC0574">
        <w:rPr>
          <w:rFonts w:eastAsia="ArialMT"/>
          <w:color w:val="00000A"/>
          <w:sz w:val="24"/>
          <w:szCs w:val="24"/>
        </w:rPr>
        <w:t xml:space="preserve"> </w:t>
      </w:r>
      <w:r>
        <w:rPr>
          <w:rFonts w:eastAsia="ArialMT"/>
          <w:color w:val="00000A"/>
          <w:sz w:val="24"/>
          <w:szCs w:val="24"/>
        </w:rPr>
        <w:t>претходно</w:t>
      </w:r>
      <w:r w:rsidRPr="00CC0574">
        <w:rPr>
          <w:rFonts w:eastAsia="ArialMT"/>
          <w:color w:val="00000A"/>
          <w:sz w:val="24"/>
          <w:szCs w:val="24"/>
        </w:rPr>
        <w:t xml:space="preserve"> </w:t>
      </w:r>
      <w:r>
        <w:rPr>
          <w:rFonts w:eastAsia="ArialMT"/>
          <w:color w:val="00000A"/>
          <w:sz w:val="24"/>
          <w:szCs w:val="24"/>
        </w:rPr>
        <w:t>наведено</w:t>
      </w:r>
      <w:r w:rsidRPr="00CC0574">
        <w:rPr>
          <w:rFonts w:eastAsia="ArialMT"/>
          <w:color w:val="00000A"/>
          <w:sz w:val="24"/>
          <w:szCs w:val="24"/>
        </w:rPr>
        <w:t xml:space="preserve">, </w:t>
      </w:r>
      <w:r>
        <w:rPr>
          <w:rFonts w:eastAsia="ArialMT"/>
          <w:color w:val="00000A"/>
          <w:sz w:val="24"/>
          <w:szCs w:val="24"/>
        </w:rPr>
        <w:t>потребно</w:t>
      </w:r>
      <w:r w:rsidRPr="00CC0574">
        <w:rPr>
          <w:rFonts w:eastAsia="ArialMT"/>
          <w:color w:val="00000A"/>
          <w:sz w:val="24"/>
          <w:szCs w:val="24"/>
        </w:rPr>
        <w:t xml:space="preserve"> </w:t>
      </w:r>
      <w:r>
        <w:rPr>
          <w:rFonts w:eastAsia="ArialMT"/>
          <w:color w:val="00000A"/>
          <w:sz w:val="24"/>
          <w:szCs w:val="24"/>
        </w:rPr>
        <w:t>је</w:t>
      </w:r>
      <w:r w:rsidRPr="00CC0574">
        <w:rPr>
          <w:rFonts w:eastAsia="ArialMT"/>
          <w:color w:val="00000A"/>
          <w:sz w:val="24"/>
          <w:szCs w:val="24"/>
        </w:rPr>
        <w:t xml:space="preserve"> </w:t>
      </w:r>
      <w:r>
        <w:rPr>
          <w:rFonts w:eastAsia="ArialMT"/>
          <w:color w:val="00000A"/>
          <w:sz w:val="24"/>
          <w:szCs w:val="24"/>
        </w:rPr>
        <w:t>извршити</w:t>
      </w:r>
      <w:r w:rsidRPr="00CC0574">
        <w:rPr>
          <w:rFonts w:eastAsia="ArialMT"/>
          <w:color w:val="00000A"/>
          <w:sz w:val="24"/>
          <w:szCs w:val="24"/>
          <w:lang w:val="sr-Cyrl-RS"/>
        </w:rPr>
        <w:t xml:space="preserve"> </w:t>
      </w:r>
      <w:r>
        <w:rPr>
          <w:rFonts w:eastAsia="ArialMT"/>
          <w:color w:val="00000A"/>
          <w:sz w:val="24"/>
          <w:szCs w:val="24"/>
        </w:rPr>
        <w:t>процјену</w:t>
      </w:r>
      <w:r w:rsidRPr="00CC0574">
        <w:rPr>
          <w:rFonts w:eastAsia="ArialMT"/>
          <w:color w:val="00000A"/>
          <w:sz w:val="24"/>
          <w:szCs w:val="24"/>
        </w:rPr>
        <w:t xml:space="preserve"> </w:t>
      </w:r>
      <w:r>
        <w:rPr>
          <w:rFonts w:eastAsia="ArialMT"/>
          <w:color w:val="00000A"/>
          <w:sz w:val="24"/>
          <w:szCs w:val="24"/>
        </w:rPr>
        <w:t>утицаја</w:t>
      </w:r>
      <w:r w:rsidRPr="00CC0574">
        <w:rPr>
          <w:rFonts w:eastAsia="ArialMT"/>
          <w:color w:val="00000A"/>
          <w:sz w:val="24"/>
          <w:szCs w:val="24"/>
        </w:rPr>
        <w:t xml:space="preserve"> </w:t>
      </w:r>
      <w:r>
        <w:rPr>
          <w:rFonts w:eastAsia="ArialMT"/>
          <w:color w:val="00000A"/>
          <w:sz w:val="24"/>
          <w:szCs w:val="24"/>
        </w:rPr>
        <w:t>Пројекта</w:t>
      </w:r>
      <w:r w:rsidRPr="00CC0574">
        <w:rPr>
          <w:rFonts w:eastAsia="ArialMT"/>
          <w:color w:val="00000A"/>
          <w:sz w:val="24"/>
          <w:szCs w:val="24"/>
        </w:rPr>
        <w:t xml:space="preserve"> </w:t>
      </w:r>
      <w:r>
        <w:rPr>
          <w:rFonts w:eastAsia="ArialMT"/>
          <w:color w:val="00000A"/>
          <w:sz w:val="24"/>
          <w:szCs w:val="24"/>
        </w:rPr>
        <w:t>на</w:t>
      </w:r>
      <w:r w:rsidRPr="00CC0574">
        <w:rPr>
          <w:rFonts w:eastAsia="ArialMT"/>
          <w:color w:val="00000A"/>
          <w:sz w:val="24"/>
          <w:szCs w:val="24"/>
        </w:rPr>
        <w:t xml:space="preserve"> </w:t>
      </w:r>
      <w:r>
        <w:rPr>
          <w:rFonts w:eastAsia="ArialMT"/>
          <w:color w:val="00000A"/>
          <w:sz w:val="24"/>
          <w:szCs w:val="24"/>
        </w:rPr>
        <w:t>животну</w:t>
      </w:r>
      <w:r w:rsidRPr="00CC0574">
        <w:rPr>
          <w:rFonts w:eastAsia="ArialMT"/>
          <w:color w:val="00000A"/>
          <w:sz w:val="24"/>
          <w:szCs w:val="24"/>
        </w:rPr>
        <w:t xml:space="preserve"> </w:t>
      </w:r>
      <w:r>
        <w:rPr>
          <w:rFonts w:eastAsia="ArialMT"/>
          <w:color w:val="00000A"/>
          <w:sz w:val="24"/>
          <w:szCs w:val="24"/>
        </w:rPr>
        <w:t>средину</w:t>
      </w:r>
      <w:r w:rsidRPr="00CC0574">
        <w:rPr>
          <w:rFonts w:eastAsia="ArialMT"/>
          <w:color w:val="00000A"/>
          <w:sz w:val="24"/>
          <w:szCs w:val="24"/>
        </w:rPr>
        <w:t xml:space="preserve"> </w:t>
      </w:r>
      <w:r>
        <w:rPr>
          <w:rFonts w:eastAsia="ArialMT"/>
          <w:color w:val="00000A"/>
          <w:sz w:val="24"/>
          <w:szCs w:val="24"/>
        </w:rPr>
        <w:t>и</w:t>
      </w:r>
      <w:r w:rsidRPr="00CC0574">
        <w:rPr>
          <w:rFonts w:eastAsia="ArialMT"/>
          <w:color w:val="00000A"/>
          <w:sz w:val="24"/>
          <w:szCs w:val="24"/>
        </w:rPr>
        <w:t xml:space="preserve"> </w:t>
      </w:r>
      <w:r>
        <w:rPr>
          <w:rFonts w:eastAsia="ArialMT"/>
          <w:color w:val="00000A"/>
          <w:sz w:val="24"/>
          <w:szCs w:val="24"/>
        </w:rPr>
        <w:t>дефинисати</w:t>
      </w:r>
      <w:r w:rsidRPr="00CC0574">
        <w:rPr>
          <w:rFonts w:eastAsia="ArialMT"/>
          <w:color w:val="00000A"/>
          <w:sz w:val="24"/>
          <w:szCs w:val="24"/>
        </w:rPr>
        <w:t xml:space="preserve"> </w:t>
      </w:r>
      <w:r>
        <w:rPr>
          <w:rFonts w:eastAsia="ArialMT"/>
          <w:color w:val="00000A"/>
          <w:sz w:val="24"/>
          <w:szCs w:val="24"/>
        </w:rPr>
        <w:t>циљеве</w:t>
      </w:r>
      <w:r w:rsidRPr="00CC0574">
        <w:rPr>
          <w:rFonts w:eastAsia="ArialMT"/>
          <w:color w:val="00000A"/>
          <w:sz w:val="24"/>
          <w:szCs w:val="24"/>
        </w:rPr>
        <w:t xml:space="preserve"> </w:t>
      </w:r>
      <w:r>
        <w:rPr>
          <w:rFonts w:eastAsia="ArialMT"/>
          <w:color w:val="00000A"/>
          <w:sz w:val="24"/>
          <w:szCs w:val="24"/>
        </w:rPr>
        <w:t>управљања</w:t>
      </w:r>
      <w:r w:rsidRPr="00CC0574">
        <w:rPr>
          <w:rFonts w:eastAsia="ArialMT"/>
          <w:color w:val="00000A"/>
          <w:sz w:val="24"/>
          <w:szCs w:val="24"/>
        </w:rPr>
        <w:t xml:space="preserve"> </w:t>
      </w:r>
      <w:r>
        <w:rPr>
          <w:rFonts w:eastAsia="ArialMT"/>
          <w:color w:val="00000A"/>
          <w:sz w:val="24"/>
          <w:szCs w:val="24"/>
        </w:rPr>
        <w:t>квалитетом</w:t>
      </w:r>
      <w:r w:rsidRPr="00CC0574">
        <w:rPr>
          <w:rFonts w:eastAsia="ArialMT"/>
          <w:color w:val="00000A"/>
          <w:sz w:val="24"/>
          <w:szCs w:val="24"/>
        </w:rPr>
        <w:t xml:space="preserve"> </w:t>
      </w:r>
      <w:r>
        <w:rPr>
          <w:rFonts w:eastAsia="ArialMT"/>
          <w:color w:val="00000A"/>
          <w:sz w:val="24"/>
          <w:szCs w:val="24"/>
        </w:rPr>
        <w:t>животне</w:t>
      </w:r>
      <w:r w:rsidRPr="00CC0574">
        <w:rPr>
          <w:rFonts w:eastAsia="ArialMT"/>
          <w:color w:val="00000A"/>
          <w:sz w:val="24"/>
          <w:szCs w:val="24"/>
          <w:lang w:val="sr-Cyrl-RS"/>
        </w:rPr>
        <w:t xml:space="preserve"> </w:t>
      </w:r>
      <w:r>
        <w:rPr>
          <w:rFonts w:eastAsia="ArialMT"/>
          <w:color w:val="00000A"/>
          <w:sz w:val="24"/>
          <w:szCs w:val="24"/>
        </w:rPr>
        <w:t>средине</w:t>
      </w:r>
      <w:r w:rsidRPr="00CC0574">
        <w:rPr>
          <w:rFonts w:eastAsia="ArialMT"/>
          <w:color w:val="00000A"/>
          <w:sz w:val="24"/>
          <w:szCs w:val="24"/>
        </w:rPr>
        <w:t xml:space="preserve"> </w:t>
      </w:r>
      <w:r>
        <w:rPr>
          <w:rFonts w:eastAsia="ArialMT"/>
          <w:color w:val="00000A"/>
          <w:sz w:val="24"/>
          <w:szCs w:val="24"/>
        </w:rPr>
        <w:t>од</w:t>
      </w:r>
      <w:r w:rsidRPr="00CC0574">
        <w:rPr>
          <w:rFonts w:eastAsia="ArialMT"/>
          <w:color w:val="00000A"/>
          <w:sz w:val="24"/>
          <w:szCs w:val="24"/>
        </w:rPr>
        <w:t xml:space="preserve"> </w:t>
      </w:r>
      <w:r>
        <w:rPr>
          <w:rFonts w:eastAsia="ArialMT"/>
          <w:color w:val="00000A"/>
          <w:sz w:val="24"/>
          <w:szCs w:val="24"/>
        </w:rPr>
        <w:t>чега</w:t>
      </w:r>
      <w:r w:rsidRPr="00CC0574">
        <w:rPr>
          <w:rFonts w:eastAsia="ArialMT"/>
          <w:color w:val="00000A"/>
          <w:sz w:val="24"/>
          <w:szCs w:val="24"/>
        </w:rPr>
        <w:t xml:space="preserve"> </w:t>
      </w:r>
      <w:r>
        <w:rPr>
          <w:rFonts w:eastAsia="ArialMT"/>
          <w:color w:val="00000A"/>
          <w:sz w:val="24"/>
          <w:szCs w:val="24"/>
        </w:rPr>
        <w:t>ће</w:t>
      </w:r>
      <w:r w:rsidRPr="00CC0574">
        <w:rPr>
          <w:rFonts w:eastAsia="ArialMT"/>
          <w:color w:val="00000A"/>
          <w:sz w:val="24"/>
          <w:szCs w:val="24"/>
        </w:rPr>
        <w:t xml:space="preserve"> </w:t>
      </w:r>
      <w:r>
        <w:rPr>
          <w:rFonts w:eastAsia="ArialMT"/>
          <w:color w:val="00000A"/>
          <w:sz w:val="24"/>
          <w:szCs w:val="24"/>
        </w:rPr>
        <w:t>корист</w:t>
      </w:r>
      <w:r w:rsidRPr="00CC0574">
        <w:rPr>
          <w:rFonts w:eastAsia="ArialMT"/>
          <w:color w:val="00000A"/>
          <w:sz w:val="24"/>
          <w:szCs w:val="24"/>
        </w:rPr>
        <w:t xml:space="preserve"> </w:t>
      </w:r>
      <w:r>
        <w:rPr>
          <w:rFonts w:eastAsia="ArialMT"/>
          <w:color w:val="00000A"/>
          <w:sz w:val="24"/>
          <w:szCs w:val="24"/>
        </w:rPr>
        <w:t>имати</w:t>
      </w:r>
      <w:r w:rsidRPr="00CC0574">
        <w:rPr>
          <w:rFonts w:eastAsia="ArialMT"/>
          <w:color w:val="00000A"/>
          <w:sz w:val="24"/>
          <w:szCs w:val="24"/>
        </w:rPr>
        <w:t xml:space="preserve"> </w:t>
      </w:r>
      <w:r>
        <w:rPr>
          <w:rFonts w:eastAsia="ArialMT"/>
          <w:color w:val="00000A"/>
          <w:sz w:val="24"/>
          <w:szCs w:val="24"/>
        </w:rPr>
        <w:t>и</w:t>
      </w:r>
      <w:r w:rsidRPr="00CC0574">
        <w:rPr>
          <w:rFonts w:eastAsia="ArialMT"/>
          <w:color w:val="00000A"/>
          <w:sz w:val="24"/>
          <w:szCs w:val="24"/>
        </w:rPr>
        <w:t xml:space="preserve"> </w:t>
      </w:r>
      <w:r>
        <w:rPr>
          <w:rFonts w:eastAsia="ArialMT"/>
          <w:color w:val="00000A"/>
          <w:sz w:val="24"/>
          <w:szCs w:val="24"/>
        </w:rPr>
        <w:t>Носилац</w:t>
      </w:r>
      <w:r w:rsidRPr="00CC0574">
        <w:rPr>
          <w:rFonts w:eastAsia="ArialMT"/>
          <w:color w:val="00000A"/>
          <w:sz w:val="24"/>
          <w:szCs w:val="24"/>
        </w:rPr>
        <w:t xml:space="preserve"> </w:t>
      </w:r>
      <w:r>
        <w:rPr>
          <w:rFonts w:eastAsia="ArialMT"/>
          <w:color w:val="00000A"/>
          <w:sz w:val="24"/>
          <w:szCs w:val="24"/>
        </w:rPr>
        <w:t>Пројекта</w:t>
      </w:r>
      <w:r w:rsidRPr="00CC0574">
        <w:rPr>
          <w:rFonts w:eastAsia="ArialMT"/>
          <w:color w:val="00000A"/>
          <w:sz w:val="24"/>
          <w:szCs w:val="24"/>
        </w:rPr>
        <w:t xml:space="preserve"> </w:t>
      </w:r>
      <w:r>
        <w:rPr>
          <w:rFonts w:eastAsia="ArialMT"/>
          <w:color w:val="00000A"/>
          <w:sz w:val="24"/>
          <w:szCs w:val="24"/>
        </w:rPr>
        <w:t>и</w:t>
      </w:r>
      <w:r w:rsidRPr="00CC0574">
        <w:rPr>
          <w:rFonts w:eastAsia="ArialMT"/>
          <w:color w:val="00000A"/>
          <w:sz w:val="24"/>
          <w:szCs w:val="24"/>
        </w:rPr>
        <w:t xml:space="preserve"> </w:t>
      </w:r>
      <w:r>
        <w:rPr>
          <w:rFonts w:eastAsia="ArialMT"/>
          <w:color w:val="00000A"/>
          <w:sz w:val="24"/>
          <w:szCs w:val="24"/>
        </w:rPr>
        <w:t>локална</w:t>
      </w:r>
      <w:r w:rsidRPr="00CC0574">
        <w:rPr>
          <w:rFonts w:eastAsia="ArialMT"/>
          <w:color w:val="00000A"/>
          <w:sz w:val="24"/>
          <w:szCs w:val="24"/>
        </w:rPr>
        <w:t xml:space="preserve"> </w:t>
      </w:r>
      <w:r>
        <w:rPr>
          <w:rFonts w:eastAsia="ArialMT"/>
          <w:color w:val="00000A"/>
          <w:sz w:val="24"/>
          <w:szCs w:val="24"/>
        </w:rPr>
        <w:t>заједница</w:t>
      </w:r>
      <w:r w:rsidRPr="00CC0574">
        <w:rPr>
          <w:rFonts w:eastAsia="ArialMT"/>
          <w:color w:val="00000A"/>
          <w:sz w:val="24"/>
          <w:szCs w:val="24"/>
        </w:rPr>
        <w:t xml:space="preserve"> </w:t>
      </w:r>
      <w:r>
        <w:rPr>
          <w:rFonts w:eastAsia="ArialMT"/>
          <w:color w:val="00000A"/>
          <w:sz w:val="24"/>
          <w:szCs w:val="24"/>
        </w:rPr>
        <w:t>и</w:t>
      </w:r>
      <w:r w:rsidRPr="00CC0574">
        <w:rPr>
          <w:rFonts w:eastAsia="ArialMT"/>
          <w:color w:val="00000A"/>
          <w:sz w:val="24"/>
          <w:szCs w:val="24"/>
        </w:rPr>
        <w:t xml:space="preserve"> </w:t>
      </w:r>
      <w:r>
        <w:rPr>
          <w:rFonts w:eastAsia="ArialMT"/>
          <w:color w:val="00000A"/>
          <w:sz w:val="24"/>
          <w:szCs w:val="24"/>
        </w:rPr>
        <w:t>друштво</w:t>
      </w:r>
      <w:r w:rsidRPr="00CC0574">
        <w:rPr>
          <w:rFonts w:eastAsia="ArialMT"/>
          <w:color w:val="00000A"/>
          <w:sz w:val="24"/>
          <w:szCs w:val="24"/>
        </w:rPr>
        <w:t xml:space="preserve"> </w:t>
      </w:r>
      <w:r>
        <w:rPr>
          <w:rFonts w:eastAsia="ArialMT"/>
          <w:color w:val="00000A"/>
          <w:sz w:val="24"/>
          <w:szCs w:val="24"/>
        </w:rPr>
        <w:t>у</w:t>
      </w:r>
      <w:r w:rsidRPr="00CC0574">
        <w:rPr>
          <w:rFonts w:eastAsia="ArialMT"/>
          <w:color w:val="00000A"/>
          <w:sz w:val="24"/>
          <w:szCs w:val="24"/>
        </w:rPr>
        <w:t xml:space="preserve"> </w:t>
      </w:r>
      <w:r>
        <w:rPr>
          <w:rFonts w:eastAsia="ArialMT"/>
          <w:color w:val="00000A"/>
          <w:sz w:val="24"/>
          <w:szCs w:val="24"/>
        </w:rPr>
        <w:t>цјелини</w:t>
      </w:r>
      <w:r w:rsidRPr="00CC0574">
        <w:rPr>
          <w:rFonts w:eastAsia="ArialMT"/>
          <w:color w:val="00000A"/>
          <w:sz w:val="24"/>
          <w:szCs w:val="24"/>
        </w:rPr>
        <w:t>.</w:t>
      </w:r>
      <w:r>
        <w:rPr>
          <w:rFonts w:eastAsia="ArialMT"/>
          <w:color w:val="00000A"/>
          <w:sz w:val="24"/>
          <w:szCs w:val="24"/>
          <w:lang w:val="sr-Cyrl-RS"/>
        </w:rPr>
        <w:t xml:space="preserve"> </w:t>
      </w:r>
      <w:r w:rsidRPr="00463860">
        <w:rPr>
          <w:rFonts w:eastAsia="ArialMT"/>
          <w:color w:val="000000" w:themeColor="text1"/>
          <w:sz w:val="24"/>
          <w:szCs w:val="24"/>
          <w:lang w:val="sr-Cyrl-RS"/>
        </w:rPr>
        <w:t xml:space="preserve">Општина Гацко се опредијелила прије више од 40 година да паралелно са развојем пољопривреде, развија и индустрију, прије свега рударство. Плаћањем накнада за експлоатацију минералних сировина од стране РиТЕ Гацко, општини Гацко се даје могућност развоја у другим гранама привреде, али уједно и праћење стања и улагање у заштиту животне средине. Улагањем у пројекте који имају функцију заштите животне средине и пројекте који ће враћати животну средину </w:t>
      </w:r>
      <w:r>
        <w:rPr>
          <w:rFonts w:eastAsia="ArialMT"/>
          <w:color w:val="000000" w:themeColor="text1"/>
          <w:sz w:val="24"/>
          <w:szCs w:val="24"/>
          <w:lang w:val="sr-Cyrl-RS"/>
        </w:rPr>
        <w:t xml:space="preserve">у првобитно стање, превасходно </w:t>
      </w:r>
      <w:r w:rsidRPr="00463860">
        <w:rPr>
          <w:rFonts w:eastAsia="ArialMT"/>
          <w:color w:val="000000" w:themeColor="text1"/>
          <w:sz w:val="24"/>
          <w:szCs w:val="24"/>
          <w:lang w:val="sr-Cyrl-RS"/>
        </w:rPr>
        <w:t>рекултивација, јесте и мора бити један од приоритета Инвеститора.</w:t>
      </w:r>
    </w:p>
    <w:p w:rsidR="006A62FF" w:rsidRPr="00B90E1A" w:rsidRDefault="006A62FF" w:rsidP="006A62FF">
      <w:pPr>
        <w:jc w:val="both"/>
        <w:rPr>
          <w:bCs/>
          <w:color w:val="000000" w:themeColor="text1"/>
          <w:sz w:val="24"/>
          <w:szCs w:val="24"/>
          <w:lang w:val="pl-PL"/>
        </w:rPr>
      </w:pPr>
      <w:r w:rsidRPr="00B90E1A">
        <w:rPr>
          <w:b/>
          <w:bCs/>
          <w:i/>
          <w:color w:val="000000" w:themeColor="text1"/>
          <w:sz w:val="24"/>
          <w:szCs w:val="24"/>
          <w:lang w:val="pl-PL"/>
        </w:rPr>
        <w:t>Директни утицаји</w:t>
      </w:r>
      <w:r w:rsidRPr="00B90E1A">
        <w:rPr>
          <w:bCs/>
          <w:color w:val="000000" w:themeColor="text1"/>
          <w:sz w:val="24"/>
          <w:szCs w:val="24"/>
          <w:lang w:val="pl-PL"/>
        </w:rPr>
        <w:t xml:space="preserve"> </w:t>
      </w:r>
      <w:r w:rsidRPr="00B90E1A">
        <w:rPr>
          <w:bCs/>
          <w:color w:val="000000" w:themeColor="text1"/>
          <w:sz w:val="24"/>
          <w:szCs w:val="24"/>
          <w:lang w:val="sr-Cyrl-CS"/>
        </w:rPr>
        <w:t xml:space="preserve">који могу настати </w:t>
      </w:r>
      <w:r>
        <w:rPr>
          <w:bCs/>
          <w:color w:val="000000" w:themeColor="text1"/>
          <w:sz w:val="24"/>
          <w:szCs w:val="24"/>
          <w:lang w:val="sr-Cyrl-CS"/>
        </w:rPr>
        <w:t>током припреме и експлоатације површинског копа</w:t>
      </w:r>
      <w:r w:rsidRPr="00B90E1A">
        <w:rPr>
          <w:bCs/>
          <w:color w:val="000000" w:themeColor="text1"/>
          <w:sz w:val="24"/>
          <w:szCs w:val="24"/>
          <w:lang w:val="pl-PL"/>
        </w:rPr>
        <w:t xml:space="preserve"> су </w:t>
      </w:r>
      <w:r w:rsidRPr="00B90E1A">
        <w:rPr>
          <w:bCs/>
          <w:color w:val="000000" w:themeColor="text1"/>
          <w:sz w:val="24"/>
          <w:szCs w:val="24"/>
          <w:lang w:val="sr-Cyrl-CS"/>
        </w:rPr>
        <w:t>заузимање и деградирање земљишта, као</w:t>
      </w:r>
      <w:r w:rsidRPr="00B90E1A">
        <w:rPr>
          <w:bCs/>
          <w:color w:val="000000" w:themeColor="text1"/>
          <w:sz w:val="24"/>
          <w:szCs w:val="24"/>
          <w:lang w:val="pl-PL"/>
        </w:rPr>
        <w:t xml:space="preserve"> и уништавање вегетације. Ови утицаји су веома уочљиви, због чега их је лако вредновати и контролисати. </w:t>
      </w:r>
    </w:p>
    <w:p w:rsidR="006A62FF" w:rsidRPr="00A704ED" w:rsidRDefault="006A62FF" w:rsidP="006A62FF">
      <w:pPr>
        <w:jc w:val="both"/>
        <w:rPr>
          <w:bCs/>
          <w:color w:val="000000" w:themeColor="text1"/>
          <w:sz w:val="24"/>
          <w:szCs w:val="24"/>
          <w:lang w:val="sr-Cyrl-CS"/>
        </w:rPr>
      </w:pPr>
      <w:r w:rsidRPr="00A704ED">
        <w:rPr>
          <w:b/>
          <w:bCs/>
          <w:i/>
          <w:color w:val="000000" w:themeColor="text1"/>
          <w:sz w:val="24"/>
          <w:szCs w:val="24"/>
          <w:lang w:val="pl-PL"/>
        </w:rPr>
        <w:t>Индиректни утицаји</w:t>
      </w:r>
      <w:r w:rsidRPr="00A704ED">
        <w:rPr>
          <w:bCs/>
          <w:color w:val="000000" w:themeColor="text1"/>
          <w:sz w:val="24"/>
          <w:szCs w:val="24"/>
          <w:lang w:val="pl-PL"/>
        </w:rPr>
        <w:t xml:space="preserve"> на околину,</w:t>
      </w:r>
      <w:r w:rsidRPr="002C3086">
        <w:rPr>
          <w:bCs/>
          <w:color w:val="FF0000"/>
          <w:sz w:val="24"/>
          <w:szCs w:val="24"/>
          <w:lang w:val="pl-PL"/>
        </w:rPr>
        <w:t xml:space="preserve"> </w:t>
      </w:r>
      <w:r w:rsidRPr="00A704ED">
        <w:rPr>
          <w:bCs/>
          <w:color w:val="000000" w:themeColor="text1"/>
          <w:sz w:val="24"/>
          <w:szCs w:val="24"/>
          <w:lang w:val="pl-PL"/>
        </w:rPr>
        <w:t xml:space="preserve">поред </w:t>
      </w:r>
      <w:r w:rsidRPr="00A704ED">
        <w:rPr>
          <w:bCs/>
          <w:color w:val="000000" w:themeColor="text1"/>
          <w:sz w:val="24"/>
          <w:szCs w:val="24"/>
        </w:rPr>
        <w:t>саме</w:t>
      </w:r>
      <w:r w:rsidRPr="00A704ED">
        <w:rPr>
          <w:bCs/>
          <w:color w:val="000000" w:themeColor="text1"/>
          <w:sz w:val="24"/>
          <w:szCs w:val="24"/>
          <w:lang w:val="pl-PL"/>
        </w:rPr>
        <w:t xml:space="preserve"> </w:t>
      </w:r>
      <w:r w:rsidRPr="00A704ED">
        <w:rPr>
          <w:bCs/>
          <w:color w:val="000000" w:themeColor="text1"/>
          <w:sz w:val="24"/>
          <w:szCs w:val="24"/>
        </w:rPr>
        <w:t>локације</w:t>
      </w:r>
      <w:r w:rsidRPr="00A704ED">
        <w:rPr>
          <w:bCs/>
          <w:color w:val="000000" w:themeColor="text1"/>
          <w:sz w:val="24"/>
          <w:szCs w:val="24"/>
          <w:lang w:val="pl-PL"/>
        </w:rPr>
        <w:t xml:space="preserve"> </w:t>
      </w:r>
      <w:r w:rsidRPr="00A704ED">
        <w:rPr>
          <w:bCs/>
          <w:color w:val="000000" w:themeColor="text1"/>
          <w:sz w:val="24"/>
          <w:szCs w:val="24"/>
        </w:rPr>
        <w:t>коју</w:t>
      </w:r>
      <w:r w:rsidRPr="00A704ED">
        <w:rPr>
          <w:bCs/>
          <w:color w:val="000000" w:themeColor="text1"/>
          <w:sz w:val="24"/>
          <w:szCs w:val="24"/>
          <w:lang w:val="pl-PL"/>
        </w:rPr>
        <w:t xml:space="preserve"> </w:t>
      </w:r>
      <w:r w:rsidRPr="00A704ED">
        <w:rPr>
          <w:bCs/>
          <w:color w:val="000000" w:themeColor="text1"/>
          <w:sz w:val="24"/>
          <w:szCs w:val="24"/>
        </w:rPr>
        <w:t>ће</w:t>
      </w:r>
      <w:r w:rsidRPr="00A704ED">
        <w:rPr>
          <w:bCs/>
          <w:color w:val="000000" w:themeColor="text1"/>
          <w:sz w:val="24"/>
          <w:szCs w:val="24"/>
          <w:lang w:val="pl-PL"/>
        </w:rPr>
        <w:t xml:space="preserve"> </w:t>
      </w:r>
      <w:r w:rsidRPr="00A704ED">
        <w:rPr>
          <w:bCs/>
          <w:color w:val="000000" w:themeColor="text1"/>
          <w:sz w:val="24"/>
          <w:szCs w:val="24"/>
        </w:rPr>
        <w:t>заузети</w:t>
      </w:r>
      <w:r w:rsidRPr="002C3086">
        <w:rPr>
          <w:bCs/>
          <w:color w:val="FF0000"/>
          <w:sz w:val="24"/>
          <w:szCs w:val="24"/>
          <w:lang w:val="pl-PL"/>
        </w:rPr>
        <w:t xml:space="preserve"> </w:t>
      </w:r>
      <w:r w:rsidRPr="00A704ED">
        <w:rPr>
          <w:bCs/>
          <w:color w:val="000000" w:themeColor="text1"/>
          <w:sz w:val="24"/>
          <w:szCs w:val="24"/>
          <w:lang w:val="sr-Cyrl-CS"/>
        </w:rPr>
        <w:t>површински коп</w:t>
      </w:r>
      <w:r w:rsidRPr="00A704ED">
        <w:rPr>
          <w:bCs/>
          <w:color w:val="000000" w:themeColor="text1"/>
          <w:sz w:val="24"/>
          <w:szCs w:val="24"/>
          <w:lang w:val="pl-PL"/>
        </w:rPr>
        <w:t>,</w:t>
      </w:r>
      <w:r w:rsidRPr="002C3086">
        <w:rPr>
          <w:bCs/>
          <w:color w:val="FF0000"/>
          <w:sz w:val="24"/>
          <w:szCs w:val="24"/>
          <w:lang w:val="pl-PL"/>
        </w:rPr>
        <w:t xml:space="preserve"> </w:t>
      </w:r>
      <w:r w:rsidRPr="00A704ED">
        <w:rPr>
          <w:bCs/>
          <w:color w:val="000000" w:themeColor="text1"/>
          <w:sz w:val="24"/>
          <w:szCs w:val="24"/>
          <w:lang w:val="pl-PL"/>
        </w:rPr>
        <w:t>могући су</w:t>
      </w:r>
      <w:r w:rsidRPr="002C3086">
        <w:rPr>
          <w:bCs/>
          <w:color w:val="FF0000"/>
          <w:sz w:val="24"/>
          <w:szCs w:val="24"/>
          <w:lang w:val="pl-PL"/>
        </w:rPr>
        <w:t xml:space="preserve"> </w:t>
      </w:r>
      <w:r w:rsidRPr="00A704ED">
        <w:rPr>
          <w:bCs/>
          <w:color w:val="000000" w:themeColor="text1"/>
          <w:sz w:val="24"/>
          <w:szCs w:val="24"/>
          <w:lang w:val="pl-PL"/>
        </w:rPr>
        <w:t>и на радну снагу.</w:t>
      </w:r>
      <w:r w:rsidRPr="002C3086">
        <w:rPr>
          <w:bCs/>
          <w:color w:val="FF0000"/>
          <w:sz w:val="24"/>
          <w:szCs w:val="24"/>
          <w:lang w:val="pl-PL"/>
        </w:rPr>
        <w:t xml:space="preserve"> </w:t>
      </w:r>
      <w:r w:rsidRPr="00A704ED">
        <w:rPr>
          <w:bCs/>
          <w:color w:val="000000" w:themeColor="text1"/>
          <w:sz w:val="24"/>
          <w:szCs w:val="24"/>
          <w:lang w:val="pl-PL"/>
        </w:rPr>
        <w:t xml:space="preserve">Ове утицаје теже је вредновати у односу на директне утицаје. </w:t>
      </w:r>
    </w:p>
    <w:p w:rsidR="006A62FF" w:rsidRDefault="006A62FF" w:rsidP="007F352D">
      <w:pPr>
        <w:autoSpaceDE w:val="0"/>
        <w:autoSpaceDN w:val="0"/>
        <w:adjustRightInd w:val="0"/>
        <w:jc w:val="both"/>
        <w:rPr>
          <w:rFonts w:eastAsiaTheme="minorHAnsi"/>
          <w:color w:val="00000A"/>
          <w:sz w:val="24"/>
          <w:szCs w:val="24"/>
        </w:rPr>
      </w:pPr>
      <w:r>
        <w:rPr>
          <w:rFonts w:eastAsiaTheme="minorHAnsi"/>
          <w:b/>
          <w:bCs/>
          <w:i/>
          <w:iCs/>
          <w:sz w:val="24"/>
          <w:szCs w:val="24"/>
        </w:rPr>
        <w:t>Позитивни</w:t>
      </w:r>
      <w:r w:rsidRPr="00CC0574">
        <w:rPr>
          <w:rFonts w:eastAsiaTheme="minorHAnsi"/>
          <w:b/>
          <w:bCs/>
          <w:i/>
          <w:iCs/>
          <w:sz w:val="24"/>
          <w:szCs w:val="24"/>
        </w:rPr>
        <w:t xml:space="preserve"> </w:t>
      </w:r>
      <w:r>
        <w:rPr>
          <w:rFonts w:eastAsiaTheme="minorHAnsi"/>
          <w:b/>
          <w:bCs/>
          <w:i/>
          <w:iCs/>
          <w:sz w:val="24"/>
          <w:szCs w:val="24"/>
        </w:rPr>
        <w:t>утицаји</w:t>
      </w:r>
      <w:r w:rsidRPr="00CC0574">
        <w:rPr>
          <w:rFonts w:eastAsiaTheme="minorHAnsi"/>
          <w:b/>
          <w:bCs/>
          <w:i/>
          <w:iCs/>
          <w:sz w:val="24"/>
          <w:szCs w:val="24"/>
        </w:rPr>
        <w:t xml:space="preserve"> </w:t>
      </w:r>
      <w:r>
        <w:rPr>
          <w:rFonts w:eastAsiaTheme="minorHAnsi"/>
          <w:sz w:val="24"/>
          <w:szCs w:val="24"/>
        </w:rPr>
        <w:t>пројекта</w:t>
      </w:r>
      <w:r w:rsidRPr="00CC0574">
        <w:rPr>
          <w:rFonts w:eastAsiaTheme="minorHAnsi"/>
          <w:sz w:val="24"/>
          <w:szCs w:val="24"/>
        </w:rPr>
        <w:t xml:space="preserve"> </w:t>
      </w:r>
      <w:r>
        <w:rPr>
          <w:rFonts w:eastAsiaTheme="minorHAnsi"/>
          <w:sz w:val="24"/>
          <w:szCs w:val="24"/>
        </w:rPr>
        <w:t>се</w:t>
      </w:r>
      <w:r w:rsidRPr="00CC0574">
        <w:rPr>
          <w:rFonts w:eastAsiaTheme="minorHAnsi"/>
          <w:sz w:val="24"/>
          <w:szCs w:val="24"/>
        </w:rPr>
        <w:t xml:space="preserve"> </w:t>
      </w:r>
      <w:r>
        <w:rPr>
          <w:rFonts w:eastAsiaTheme="minorHAnsi"/>
          <w:sz w:val="24"/>
          <w:szCs w:val="24"/>
        </w:rPr>
        <w:t>односе</w:t>
      </w:r>
      <w:r w:rsidRPr="00CC0574">
        <w:rPr>
          <w:rFonts w:eastAsiaTheme="minorHAnsi"/>
          <w:sz w:val="24"/>
          <w:szCs w:val="24"/>
        </w:rPr>
        <w:t xml:space="preserve"> </w:t>
      </w:r>
      <w:r>
        <w:rPr>
          <w:rFonts w:eastAsiaTheme="minorHAnsi"/>
          <w:sz w:val="24"/>
          <w:szCs w:val="24"/>
        </w:rPr>
        <w:t>на</w:t>
      </w:r>
      <w:r w:rsidRPr="00CC0574">
        <w:rPr>
          <w:rFonts w:eastAsiaTheme="minorHAnsi"/>
          <w:sz w:val="24"/>
          <w:szCs w:val="24"/>
        </w:rPr>
        <w:t xml:space="preserve"> </w:t>
      </w:r>
      <w:r>
        <w:rPr>
          <w:rFonts w:eastAsiaTheme="minorHAnsi"/>
          <w:sz w:val="24"/>
          <w:szCs w:val="24"/>
        </w:rPr>
        <w:t>социјалну</w:t>
      </w:r>
      <w:r w:rsidRPr="00CC0574">
        <w:rPr>
          <w:rFonts w:eastAsiaTheme="minorHAnsi"/>
          <w:sz w:val="24"/>
          <w:szCs w:val="24"/>
        </w:rPr>
        <w:t xml:space="preserve"> </w:t>
      </w:r>
      <w:r>
        <w:rPr>
          <w:rFonts w:eastAsiaTheme="minorHAnsi"/>
          <w:sz w:val="24"/>
          <w:szCs w:val="24"/>
        </w:rPr>
        <w:t>средину-људе</w:t>
      </w:r>
      <w:r w:rsidRPr="00CC0574">
        <w:rPr>
          <w:rFonts w:eastAsiaTheme="minorHAnsi"/>
          <w:sz w:val="24"/>
          <w:szCs w:val="24"/>
        </w:rPr>
        <w:t xml:space="preserve">. </w:t>
      </w:r>
      <w:r>
        <w:rPr>
          <w:rFonts w:eastAsiaTheme="minorHAnsi"/>
          <w:sz w:val="24"/>
          <w:szCs w:val="24"/>
        </w:rPr>
        <w:t>Позитивни</w:t>
      </w:r>
      <w:r w:rsidRPr="00CC0574">
        <w:rPr>
          <w:rFonts w:eastAsiaTheme="minorHAnsi"/>
          <w:sz w:val="24"/>
          <w:szCs w:val="24"/>
        </w:rPr>
        <w:t xml:space="preserve"> </w:t>
      </w:r>
      <w:r>
        <w:rPr>
          <w:rFonts w:eastAsiaTheme="minorHAnsi"/>
          <w:sz w:val="24"/>
          <w:szCs w:val="24"/>
        </w:rPr>
        <w:t>утицаји</w:t>
      </w:r>
      <w:r w:rsidRPr="00CC0574">
        <w:rPr>
          <w:rFonts w:eastAsiaTheme="minorHAnsi"/>
          <w:sz w:val="24"/>
          <w:szCs w:val="24"/>
        </w:rPr>
        <w:t xml:space="preserve"> </w:t>
      </w:r>
      <w:r>
        <w:rPr>
          <w:rFonts w:eastAsia="ArialMT"/>
          <w:sz w:val="24"/>
          <w:szCs w:val="24"/>
        </w:rPr>
        <w:t>ће</w:t>
      </w:r>
      <w:r w:rsidRPr="00CC0574">
        <w:rPr>
          <w:rFonts w:eastAsia="ArialMT"/>
          <w:sz w:val="24"/>
          <w:szCs w:val="24"/>
        </w:rPr>
        <w:t xml:space="preserve"> </w:t>
      </w:r>
      <w:r>
        <w:rPr>
          <w:rFonts w:eastAsiaTheme="minorHAnsi"/>
          <w:sz w:val="24"/>
          <w:szCs w:val="24"/>
        </w:rPr>
        <w:t>се</w:t>
      </w:r>
      <w:r>
        <w:rPr>
          <w:rFonts w:eastAsiaTheme="minorHAnsi"/>
          <w:sz w:val="24"/>
          <w:szCs w:val="24"/>
          <w:lang w:val="sr-Cyrl-RS"/>
        </w:rPr>
        <w:t xml:space="preserve"> </w:t>
      </w:r>
      <w:r>
        <w:rPr>
          <w:rFonts w:eastAsiaTheme="minorHAnsi"/>
          <w:sz w:val="24"/>
          <w:szCs w:val="24"/>
        </w:rPr>
        <w:t>одразити</w:t>
      </w:r>
      <w:r w:rsidRPr="00CC0574">
        <w:rPr>
          <w:rFonts w:eastAsiaTheme="minorHAnsi"/>
          <w:sz w:val="24"/>
          <w:szCs w:val="24"/>
        </w:rPr>
        <w:t xml:space="preserve"> </w:t>
      </w:r>
      <w:r>
        <w:rPr>
          <w:rFonts w:eastAsiaTheme="minorHAnsi"/>
          <w:sz w:val="24"/>
          <w:szCs w:val="24"/>
        </w:rPr>
        <w:t>кроз</w:t>
      </w:r>
      <w:r w:rsidRPr="00CC0574">
        <w:rPr>
          <w:rFonts w:eastAsiaTheme="minorHAnsi"/>
          <w:sz w:val="24"/>
          <w:szCs w:val="24"/>
        </w:rPr>
        <w:t xml:space="preserve"> </w:t>
      </w:r>
      <w:r>
        <w:rPr>
          <w:rFonts w:eastAsia="ArialMT"/>
          <w:sz w:val="24"/>
          <w:szCs w:val="24"/>
        </w:rPr>
        <w:t>запошљавање</w:t>
      </w:r>
      <w:r w:rsidRPr="00CC0574">
        <w:rPr>
          <w:rFonts w:eastAsia="ArialMT"/>
          <w:sz w:val="24"/>
          <w:szCs w:val="24"/>
        </w:rPr>
        <w:t xml:space="preserve"> </w:t>
      </w:r>
      <w:r>
        <w:rPr>
          <w:rFonts w:eastAsiaTheme="minorHAnsi"/>
          <w:sz w:val="24"/>
          <w:szCs w:val="24"/>
        </w:rPr>
        <w:t>локалног</w:t>
      </w:r>
      <w:r w:rsidRPr="00CC0574">
        <w:rPr>
          <w:rFonts w:eastAsiaTheme="minorHAnsi"/>
          <w:sz w:val="24"/>
          <w:szCs w:val="24"/>
        </w:rPr>
        <w:t xml:space="preserve"> </w:t>
      </w:r>
      <w:r>
        <w:rPr>
          <w:rFonts w:eastAsia="ArialMT"/>
          <w:sz w:val="24"/>
          <w:szCs w:val="24"/>
        </w:rPr>
        <w:t>становништва</w:t>
      </w:r>
      <w:r w:rsidRPr="00CC0574">
        <w:rPr>
          <w:rFonts w:eastAsiaTheme="minorHAnsi"/>
          <w:sz w:val="24"/>
          <w:szCs w:val="24"/>
        </w:rPr>
        <w:t xml:space="preserve">. </w:t>
      </w:r>
      <w:r>
        <w:rPr>
          <w:rFonts w:eastAsia="ArialMT"/>
          <w:color w:val="00000A"/>
          <w:sz w:val="24"/>
          <w:szCs w:val="24"/>
        </w:rPr>
        <w:t>Проширивање</w:t>
      </w:r>
      <w:r w:rsidRPr="00CC0574">
        <w:rPr>
          <w:rFonts w:eastAsia="ArialMT"/>
          <w:color w:val="00000A"/>
          <w:sz w:val="24"/>
          <w:szCs w:val="24"/>
        </w:rPr>
        <w:t xml:space="preserve"> </w:t>
      </w:r>
      <w:r>
        <w:rPr>
          <w:rFonts w:eastAsia="ArialMT"/>
          <w:color w:val="00000A"/>
          <w:sz w:val="24"/>
          <w:szCs w:val="24"/>
        </w:rPr>
        <w:t>рударских</w:t>
      </w:r>
      <w:r w:rsidRPr="00CC0574">
        <w:rPr>
          <w:rFonts w:eastAsia="ArialMT"/>
          <w:color w:val="00000A"/>
          <w:sz w:val="24"/>
          <w:szCs w:val="24"/>
        </w:rPr>
        <w:t xml:space="preserve"> </w:t>
      </w:r>
      <w:r>
        <w:rPr>
          <w:rFonts w:eastAsia="ArialMT"/>
          <w:color w:val="00000A"/>
          <w:sz w:val="24"/>
          <w:szCs w:val="24"/>
        </w:rPr>
        <w:t>активности</w:t>
      </w:r>
      <w:r w:rsidRPr="00CC0574">
        <w:rPr>
          <w:rFonts w:eastAsia="ArialMT"/>
          <w:color w:val="00000A"/>
          <w:sz w:val="24"/>
          <w:szCs w:val="24"/>
        </w:rPr>
        <w:t xml:space="preserve"> </w:t>
      </w:r>
      <w:r>
        <w:rPr>
          <w:rFonts w:eastAsia="ArialMT"/>
          <w:color w:val="00000A"/>
          <w:sz w:val="24"/>
          <w:szCs w:val="24"/>
        </w:rPr>
        <w:t>на</w:t>
      </w:r>
      <w:r>
        <w:rPr>
          <w:rFonts w:eastAsiaTheme="minorHAnsi"/>
          <w:sz w:val="24"/>
          <w:szCs w:val="24"/>
          <w:lang w:val="sr-Cyrl-RS"/>
        </w:rPr>
        <w:t xml:space="preserve"> </w:t>
      </w:r>
      <w:r>
        <w:rPr>
          <w:rFonts w:eastAsia="ArialMT"/>
          <w:color w:val="00000A"/>
          <w:sz w:val="24"/>
          <w:szCs w:val="24"/>
        </w:rPr>
        <w:t>предметном</w:t>
      </w:r>
      <w:r w:rsidRPr="00CC0574">
        <w:rPr>
          <w:rFonts w:eastAsia="ArialMT"/>
          <w:color w:val="00000A"/>
          <w:sz w:val="24"/>
          <w:szCs w:val="24"/>
        </w:rPr>
        <w:t xml:space="preserve"> </w:t>
      </w:r>
      <w:r>
        <w:rPr>
          <w:rFonts w:eastAsia="ArialMT"/>
          <w:color w:val="00000A"/>
          <w:sz w:val="24"/>
          <w:szCs w:val="24"/>
        </w:rPr>
        <w:t>подручју</w:t>
      </w:r>
      <w:r w:rsidRPr="00CC0574">
        <w:rPr>
          <w:rFonts w:eastAsia="ArialMT"/>
          <w:color w:val="00000A"/>
          <w:sz w:val="24"/>
          <w:szCs w:val="24"/>
        </w:rPr>
        <w:t xml:space="preserve"> </w:t>
      </w:r>
      <w:r>
        <w:rPr>
          <w:rFonts w:eastAsia="ArialMT"/>
          <w:color w:val="00000A"/>
          <w:sz w:val="24"/>
          <w:szCs w:val="24"/>
        </w:rPr>
        <w:t>карактерише</w:t>
      </w:r>
      <w:r w:rsidRPr="00CC0574">
        <w:rPr>
          <w:rFonts w:eastAsia="ArialMT"/>
          <w:color w:val="00000A"/>
          <w:sz w:val="24"/>
          <w:szCs w:val="24"/>
        </w:rPr>
        <w:t xml:space="preserve"> </w:t>
      </w:r>
      <w:r>
        <w:rPr>
          <w:rFonts w:eastAsia="ArialMT"/>
          <w:color w:val="00000A"/>
          <w:sz w:val="24"/>
          <w:szCs w:val="24"/>
        </w:rPr>
        <w:t>будући</w:t>
      </w:r>
      <w:r w:rsidRPr="00CC0574">
        <w:rPr>
          <w:rFonts w:eastAsia="ArialMT"/>
          <w:color w:val="00000A"/>
          <w:sz w:val="24"/>
          <w:szCs w:val="24"/>
        </w:rPr>
        <w:t xml:space="preserve"> </w:t>
      </w:r>
      <w:r>
        <w:rPr>
          <w:rFonts w:eastAsia="ArialMT"/>
          <w:color w:val="00000A"/>
          <w:sz w:val="24"/>
          <w:szCs w:val="24"/>
        </w:rPr>
        <w:t>индустријски</w:t>
      </w:r>
      <w:r w:rsidRPr="00CC0574">
        <w:rPr>
          <w:rFonts w:eastAsia="ArialMT"/>
          <w:color w:val="00000A"/>
          <w:sz w:val="24"/>
          <w:szCs w:val="24"/>
        </w:rPr>
        <w:t xml:space="preserve"> </w:t>
      </w:r>
      <w:r>
        <w:rPr>
          <w:rFonts w:eastAsia="ArialMT"/>
          <w:color w:val="00000A"/>
          <w:sz w:val="24"/>
          <w:szCs w:val="24"/>
        </w:rPr>
        <w:t>профил</w:t>
      </w:r>
      <w:r w:rsidRPr="00CC0574">
        <w:rPr>
          <w:rFonts w:eastAsia="ArialMT"/>
          <w:color w:val="00000A"/>
          <w:sz w:val="24"/>
          <w:szCs w:val="24"/>
        </w:rPr>
        <w:t xml:space="preserve"> </w:t>
      </w:r>
      <w:r>
        <w:rPr>
          <w:rFonts w:eastAsia="ArialMT"/>
          <w:color w:val="00000A"/>
          <w:sz w:val="24"/>
          <w:szCs w:val="24"/>
        </w:rPr>
        <w:t>запослености</w:t>
      </w:r>
      <w:r w:rsidRPr="00CC0574">
        <w:rPr>
          <w:rFonts w:eastAsia="ArialMT"/>
          <w:color w:val="00000A"/>
          <w:sz w:val="24"/>
          <w:szCs w:val="24"/>
        </w:rPr>
        <w:t xml:space="preserve"> </w:t>
      </w:r>
      <w:r>
        <w:rPr>
          <w:rFonts w:eastAsia="ArialMT"/>
          <w:color w:val="00000A"/>
          <w:sz w:val="24"/>
          <w:szCs w:val="24"/>
        </w:rPr>
        <w:t>локалне</w:t>
      </w:r>
      <w:r w:rsidRPr="00CC0574">
        <w:rPr>
          <w:rFonts w:eastAsia="ArialMT"/>
          <w:color w:val="00000A"/>
          <w:sz w:val="24"/>
          <w:szCs w:val="24"/>
        </w:rPr>
        <w:t xml:space="preserve"> </w:t>
      </w:r>
      <w:r>
        <w:rPr>
          <w:rFonts w:eastAsia="ArialMT"/>
          <w:color w:val="00000A"/>
          <w:sz w:val="24"/>
          <w:szCs w:val="24"/>
        </w:rPr>
        <w:t>заједнице</w:t>
      </w:r>
      <w:r w:rsidRPr="00CC0574">
        <w:rPr>
          <w:rFonts w:eastAsia="ArialMT"/>
          <w:color w:val="00000A"/>
          <w:sz w:val="24"/>
          <w:szCs w:val="24"/>
        </w:rPr>
        <w:t xml:space="preserve"> </w:t>
      </w:r>
      <w:r>
        <w:rPr>
          <w:rFonts w:eastAsia="ArialMT"/>
          <w:color w:val="00000A"/>
          <w:sz w:val="24"/>
          <w:szCs w:val="24"/>
        </w:rPr>
        <w:t>при</w:t>
      </w:r>
      <w:r w:rsidRPr="00CC0574">
        <w:rPr>
          <w:rFonts w:eastAsia="ArialMT"/>
          <w:color w:val="00000A"/>
          <w:sz w:val="24"/>
          <w:szCs w:val="24"/>
          <w:lang w:val="sr-Cyrl-RS"/>
        </w:rPr>
        <w:t xml:space="preserve"> </w:t>
      </w:r>
      <w:r>
        <w:rPr>
          <w:rFonts w:eastAsia="ArialMT"/>
          <w:color w:val="00000A"/>
          <w:sz w:val="24"/>
          <w:szCs w:val="24"/>
        </w:rPr>
        <w:t>чему</w:t>
      </w:r>
      <w:r w:rsidRPr="00CC0574">
        <w:rPr>
          <w:rFonts w:eastAsia="ArialMT"/>
          <w:color w:val="00000A"/>
          <w:sz w:val="24"/>
          <w:szCs w:val="24"/>
        </w:rPr>
        <w:t xml:space="preserve"> </w:t>
      </w:r>
      <w:r>
        <w:rPr>
          <w:rFonts w:eastAsia="ArialMT"/>
          <w:color w:val="00000A"/>
          <w:sz w:val="24"/>
          <w:szCs w:val="24"/>
        </w:rPr>
        <w:t>се</w:t>
      </w:r>
      <w:r w:rsidRPr="00CC0574">
        <w:rPr>
          <w:rFonts w:eastAsia="ArialMT"/>
          <w:color w:val="00000A"/>
          <w:sz w:val="24"/>
          <w:szCs w:val="24"/>
        </w:rPr>
        <w:t xml:space="preserve"> </w:t>
      </w:r>
      <w:r>
        <w:rPr>
          <w:rFonts w:eastAsia="ArialMT"/>
          <w:color w:val="00000A"/>
          <w:sz w:val="24"/>
          <w:szCs w:val="24"/>
        </w:rPr>
        <w:t>јавља</w:t>
      </w:r>
      <w:r w:rsidRPr="00CC0574">
        <w:rPr>
          <w:rFonts w:eastAsia="ArialMT"/>
          <w:color w:val="00000A"/>
          <w:sz w:val="24"/>
          <w:szCs w:val="24"/>
        </w:rPr>
        <w:t xml:space="preserve"> </w:t>
      </w:r>
      <w:r>
        <w:rPr>
          <w:rFonts w:eastAsia="ArialMT"/>
          <w:color w:val="00000A"/>
          <w:sz w:val="24"/>
          <w:szCs w:val="24"/>
        </w:rPr>
        <w:t>тенденција</w:t>
      </w:r>
      <w:r w:rsidRPr="00CC0574">
        <w:rPr>
          <w:rFonts w:eastAsia="ArialMT"/>
          <w:color w:val="00000A"/>
          <w:sz w:val="24"/>
          <w:szCs w:val="24"/>
        </w:rPr>
        <w:t xml:space="preserve"> </w:t>
      </w:r>
      <w:r>
        <w:rPr>
          <w:rFonts w:eastAsia="ArialMT"/>
          <w:color w:val="00000A"/>
          <w:sz w:val="24"/>
          <w:szCs w:val="24"/>
        </w:rPr>
        <w:t>постепеног</w:t>
      </w:r>
      <w:r w:rsidRPr="00CC0574">
        <w:rPr>
          <w:rFonts w:eastAsia="ArialMT"/>
          <w:color w:val="00000A"/>
          <w:sz w:val="24"/>
          <w:szCs w:val="24"/>
        </w:rPr>
        <w:t xml:space="preserve"> </w:t>
      </w:r>
      <w:r>
        <w:rPr>
          <w:rFonts w:eastAsia="ArialMT"/>
          <w:color w:val="00000A"/>
          <w:sz w:val="24"/>
          <w:szCs w:val="24"/>
        </w:rPr>
        <w:t>напуштањ</w:t>
      </w:r>
      <w:r>
        <w:rPr>
          <w:rFonts w:eastAsiaTheme="minorHAnsi"/>
          <w:color w:val="00000A"/>
          <w:sz w:val="24"/>
          <w:szCs w:val="24"/>
        </w:rPr>
        <w:t>а</w:t>
      </w:r>
      <w:r w:rsidRPr="00CC0574">
        <w:rPr>
          <w:rFonts w:eastAsiaTheme="minorHAnsi"/>
          <w:color w:val="00000A"/>
          <w:sz w:val="24"/>
          <w:szCs w:val="24"/>
        </w:rPr>
        <w:t xml:space="preserve"> </w:t>
      </w:r>
      <w:r>
        <w:rPr>
          <w:rFonts w:eastAsiaTheme="minorHAnsi"/>
          <w:color w:val="00000A"/>
          <w:sz w:val="24"/>
          <w:szCs w:val="24"/>
        </w:rPr>
        <w:t>пољопривредних</w:t>
      </w:r>
      <w:r w:rsidRPr="00CC0574">
        <w:rPr>
          <w:rFonts w:eastAsiaTheme="minorHAnsi"/>
          <w:color w:val="00000A"/>
          <w:sz w:val="24"/>
          <w:szCs w:val="24"/>
        </w:rPr>
        <w:t xml:space="preserve"> </w:t>
      </w:r>
      <w:r>
        <w:rPr>
          <w:rFonts w:eastAsiaTheme="minorHAnsi"/>
          <w:color w:val="00000A"/>
          <w:sz w:val="24"/>
          <w:szCs w:val="24"/>
        </w:rPr>
        <w:t>активности</w:t>
      </w:r>
      <w:r w:rsidRPr="00CC0574">
        <w:rPr>
          <w:rFonts w:eastAsiaTheme="minorHAnsi"/>
          <w:color w:val="00000A"/>
          <w:sz w:val="24"/>
          <w:szCs w:val="24"/>
        </w:rPr>
        <w:t xml:space="preserve"> </w:t>
      </w:r>
      <w:r>
        <w:rPr>
          <w:rFonts w:eastAsiaTheme="minorHAnsi"/>
          <w:color w:val="00000A"/>
          <w:sz w:val="24"/>
          <w:szCs w:val="24"/>
        </w:rPr>
        <w:t>уз</w:t>
      </w:r>
      <w:r w:rsidRPr="00CC0574">
        <w:rPr>
          <w:rFonts w:eastAsiaTheme="minorHAnsi"/>
          <w:color w:val="00000A"/>
          <w:sz w:val="24"/>
          <w:szCs w:val="24"/>
        </w:rPr>
        <w:t xml:space="preserve"> </w:t>
      </w:r>
      <w:r>
        <w:rPr>
          <w:rFonts w:eastAsiaTheme="minorHAnsi"/>
          <w:color w:val="00000A"/>
          <w:sz w:val="24"/>
          <w:szCs w:val="24"/>
        </w:rPr>
        <w:t>изразиту</w:t>
      </w:r>
      <w:r>
        <w:rPr>
          <w:rFonts w:eastAsiaTheme="minorHAnsi"/>
          <w:sz w:val="24"/>
          <w:szCs w:val="24"/>
          <w:lang w:val="sr-Cyrl-RS"/>
        </w:rPr>
        <w:t xml:space="preserve"> </w:t>
      </w:r>
      <w:r>
        <w:rPr>
          <w:rFonts w:eastAsiaTheme="minorHAnsi"/>
          <w:color w:val="00000A"/>
          <w:sz w:val="24"/>
          <w:szCs w:val="24"/>
        </w:rPr>
        <w:t>концентрацију</w:t>
      </w:r>
      <w:r w:rsidRPr="00CC0574">
        <w:rPr>
          <w:rFonts w:eastAsiaTheme="minorHAnsi"/>
          <w:color w:val="00000A"/>
          <w:sz w:val="24"/>
          <w:szCs w:val="24"/>
        </w:rPr>
        <w:t xml:space="preserve"> </w:t>
      </w:r>
      <w:r>
        <w:rPr>
          <w:rFonts w:eastAsiaTheme="minorHAnsi"/>
          <w:color w:val="00000A"/>
          <w:sz w:val="24"/>
          <w:szCs w:val="24"/>
        </w:rPr>
        <w:t>индустријског</w:t>
      </w:r>
      <w:r w:rsidRPr="00CC0574">
        <w:rPr>
          <w:rFonts w:eastAsiaTheme="minorHAnsi"/>
          <w:color w:val="00000A"/>
          <w:sz w:val="24"/>
          <w:szCs w:val="24"/>
        </w:rPr>
        <w:t xml:space="preserve"> </w:t>
      </w:r>
      <w:r>
        <w:rPr>
          <w:rFonts w:eastAsiaTheme="minorHAnsi"/>
          <w:color w:val="00000A"/>
          <w:sz w:val="24"/>
          <w:szCs w:val="24"/>
        </w:rPr>
        <w:t>потенцијала</w:t>
      </w:r>
      <w:r w:rsidRPr="00CC0574">
        <w:rPr>
          <w:rFonts w:eastAsiaTheme="minorHAnsi"/>
          <w:color w:val="00000A"/>
          <w:sz w:val="24"/>
          <w:szCs w:val="24"/>
        </w:rPr>
        <w:t xml:space="preserve"> (</w:t>
      </w:r>
      <w:r>
        <w:rPr>
          <w:rFonts w:eastAsiaTheme="minorHAnsi"/>
          <w:color w:val="00000A"/>
          <w:sz w:val="24"/>
          <w:szCs w:val="24"/>
        </w:rPr>
        <w:t>запослености</w:t>
      </w:r>
      <w:r w:rsidRPr="00CC0574">
        <w:rPr>
          <w:rFonts w:eastAsiaTheme="minorHAnsi"/>
          <w:color w:val="00000A"/>
          <w:sz w:val="24"/>
          <w:szCs w:val="24"/>
        </w:rPr>
        <w:t xml:space="preserve">, </w:t>
      </w:r>
      <w:r>
        <w:rPr>
          <w:rFonts w:eastAsiaTheme="minorHAnsi"/>
          <w:color w:val="00000A"/>
          <w:sz w:val="24"/>
          <w:szCs w:val="24"/>
        </w:rPr>
        <w:t>дохотка</w:t>
      </w:r>
      <w:r w:rsidRPr="00CC0574">
        <w:rPr>
          <w:rFonts w:eastAsiaTheme="minorHAnsi"/>
          <w:color w:val="00000A"/>
          <w:sz w:val="24"/>
          <w:szCs w:val="24"/>
        </w:rPr>
        <w:t xml:space="preserve"> </w:t>
      </w:r>
      <w:r>
        <w:rPr>
          <w:rFonts w:eastAsiaTheme="minorHAnsi"/>
          <w:color w:val="00000A"/>
          <w:sz w:val="24"/>
          <w:szCs w:val="24"/>
        </w:rPr>
        <w:t>индустрије</w:t>
      </w:r>
      <w:r w:rsidRPr="00CC0574">
        <w:rPr>
          <w:rFonts w:eastAsiaTheme="minorHAnsi"/>
          <w:color w:val="00000A"/>
          <w:sz w:val="24"/>
          <w:szCs w:val="24"/>
        </w:rPr>
        <w:t xml:space="preserve"> </w:t>
      </w:r>
      <w:r>
        <w:rPr>
          <w:rFonts w:eastAsiaTheme="minorHAnsi"/>
          <w:color w:val="00000A"/>
          <w:sz w:val="24"/>
          <w:szCs w:val="24"/>
        </w:rPr>
        <w:t>и</w:t>
      </w:r>
      <w:r w:rsidRPr="00CC0574">
        <w:rPr>
          <w:rFonts w:eastAsiaTheme="minorHAnsi"/>
          <w:color w:val="00000A"/>
          <w:sz w:val="24"/>
          <w:szCs w:val="24"/>
        </w:rPr>
        <w:t xml:space="preserve"> </w:t>
      </w:r>
      <w:r>
        <w:rPr>
          <w:rFonts w:eastAsiaTheme="minorHAnsi"/>
          <w:color w:val="00000A"/>
          <w:sz w:val="24"/>
          <w:szCs w:val="24"/>
        </w:rPr>
        <w:t>активних</w:t>
      </w:r>
      <w:r w:rsidRPr="00CC0574">
        <w:rPr>
          <w:rFonts w:eastAsiaTheme="minorHAnsi"/>
          <w:color w:val="00000A"/>
          <w:sz w:val="24"/>
          <w:szCs w:val="24"/>
        </w:rPr>
        <w:t xml:space="preserve"> </w:t>
      </w:r>
      <w:r>
        <w:rPr>
          <w:rFonts w:eastAsiaTheme="minorHAnsi"/>
          <w:color w:val="00000A"/>
          <w:sz w:val="24"/>
          <w:szCs w:val="24"/>
        </w:rPr>
        <w:t>средстава</w:t>
      </w:r>
      <w:r w:rsidRPr="00CC0574">
        <w:rPr>
          <w:rFonts w:eastAsiaTheme="minorHAnsi"/>
          <w:color w:val="00000A"/>
          <w:sz w:val="24"/>
          <w:szCs w:val="24"/>
        </w:rPr>
        <w:t>).</w:t>
      </w:r>
      <w:r w:rsidRPr="00CC0574">
        <w:rPr>
          <w:rFonts w:eastAsiaTheme="minorHAnsi"/>
          <w:color w:val="00000A"/>
          <w:sz w:val="24"/>
          <w:szCs w:val="24"/>
          <w:lang w:val="sr-Cyrl-RS"/>
        </w:rPr>
        <w:t xml:space="preserve"> </w:t>
      </w:r>
      <w:r>
        <w:rPr>
          <w:rFonts w:eastAsia="ArialMT"/>
          <w:color w:val="00000A"/>
          <w:sz w:val="24"/>
          <w:szCs w:val="24"/>
        </w:rPr>
        <w:t>Нови</w:t>
      </w:r>
      <w:r w:rsidRPr="00CC0574">
        <w:rPr>
          <w:rFonts w:eastAsia="ArialMT"/>
          <w:color w:val="00000A"/>
          <w:sz w:val="24"/>
          <w:szCs w:val="24"/>
        </w:rPr>
        <w:t xml:space="preserve"> </w:t>
      </w:r>
      <w:r>
        <w:rPr>
          <w:rFonts w:eastAsia="ArialMT"/>
          <w:color w:val="00000A"/>
          <w:sz w:val="24"/>
          <w:szCs w:val="24"/>
        </w:rPr>
        <w:t>послови</w:t>
      </w:r>
      <w:r w:rsidRPr="00CC0574">
        <w:rPr>
          <w:rFonts w:eastAsia="ArialMT"/>
          <w:color w:val="00000A"/>
          <w:sz w:val="24"/>
          <w:szCs w:val="24"/>
        </w:rPr>
        <w:t xml:space="preserve"> </w:t>
      </w:r>
      <w:r>
        <w:rPr>
          <w:rFonts w:eastAsia="ArialMT"/>
          <w:color w:val="00000A"/>
          <w:sz w:val="24"/>
          <w:szCs w:val="24"/>
        </w:rPr>
        <w:t>ће</w:t>
      </w:r>
      <w:r w:rsidRPr="00CC0574">
        <w:rPr>
          <w:rFonts w:eastAsia="ArialMT"/>
          <w:color w:val="00000A"/>
          <w:sz w:val="24"/>
          <w:szCs w:val="24"/>
        </w:rPr>
        <w:t xml:space="preserve"> </w:t>
      </w:r>
      <w:r>
        <w:rPr>
          <w:rFonts w:eastAsia="ArialMT"/>
          <w:color w:val="00000A"/>
          <w:sz w:val="24"/>
          <w:szCs w:val="24"/>
        </w:rPr>
        <w:t>довес</w:t>
      </w:r>
      <w:r>
        <w:rPr>
          <w:rFonts w:eastAsiaTheme="minorHAnsi"/>
          <w:color w:val="00000A"/>
          <w:sz w:val="24"/>
          <w:szCs w:val="24"/>
        </w:rPr>
        <w:t>ти</w:t>
      </w:r>
      <w:r w:rsidRPr="00CC0574">
        <w:rPr>
          <w:rFonts w:eastAsiaTheme="minorHAnsi"/>
          <w:color w:val="00000A"/>
          <w:sz w:val="24"/>
          <w:szCs w:val="24"/>
        </w:rPr>
        <w:t xml:space="preserve"> </w:t>
      </w:r>
      <w:r>
        <w:rPr>
          <w:rFonts w:eastAsiaTheme="minorHAnsi"/>
          <w:color w:val="00000A"/>
          <w:sz w:val="24"/>
          <w:szCs w:val="24"/>
        </w:rPr>
        <w:t>до</w:t>
      </w:r>
      <w:r w:rsidRPr="00CC0574">
        <w:rPr>
          <w:rFonts w:eastAsiaTheme="minorHAnsi"/>
          <w:color w:val="00000A"/>
          <w:sz w:val="24"/>
          <w:szCs w:val="24"/>
        </w:rPr>
        <w:t xml:space="preserve"> </w:t>
      </w:r>
      <w:r>
        <w:rPr>
          <w:rFonts w:eastAsiaTheme="minorHAnsi"/>
          <w:color w:val="00000A"/>
          <w:sz w:val="24"/>
          <w:szCs w:val="24"/>
        </w:rPr>
        <w:t>смањене</w:t>
      </w:r>
      <w:r w:rsidRPr="00CC0574">
        <w:rPr>
          <w:rFonts w:eastAsiaTheme="minorHAnsi"/>
          <w:color w:val="00000A"/>
          <w:sz w:val="24"/>
          <w:szCs w:val="24"/>
        </w:rPr>
        <w:t xml:space="preserve"> </w:t>
      </w:r>
      <w:r>
        <w:rPr>
          <w:rFonts w:eastAsiaTheme="minorHAnsi"/>
          <w:color w:val="00000A"/>
          <w:sz w:val="24"/>
          <w:szCs w:val="24"/>
        </w:rPr>
        <w:t>незапослености</w:t>
      </w:r>
      <w:r w:rsidRPr="00CC0574">
        <w:rPr>
          <w:rFonts w:eastAsiaTheme="minorHAnsi"/>
          <w:color w:val="00000A"/>
          <w:sz w:val="24"/>
          <w:szCs w:val="24"/>
        </w:rPr>
        <w:t xml:space="preserve">, </w:t>
      </w:r>
      <w:r>
        <w:rPr>
          <w:rFonts w:eastAsiaTheme="minorHAnsi"/>
          <w:color w:val="00000A"/>
          <w:sz w:val="24"/>
          <w:szCs w:val="24"/>
        </w:rPr>
        <w:t>и</w:t>
      </w:r>
      <w:r w:rsidRPr="00CC0574">
        <w:rPr>
          <w:rFonts w:eastAsiaTheme="minorHAnsi"/>
          <w:color w:val="00000A"/>
          <w:sz w:val="24"/>
          <w:szCs w:val="24"/>
        </w:rPr>
        <w:t xml:space="preserve"> </w:t>
      </w:r>
      <w:r>
        <w:rPr>
          <w:rFonts w:eastAsiaTheme="minorHAnsi"/>
          <w:color w:val="00000A"/>
          <w:sz w:val="24"/>
          <w:szCs w:val="24"/>
        </w:rPr>
        <w:t>у</w:t>
      </w:r>
      <w:r w:rsidRPr="00CC0574">
        <w:rPr>
          <w:rFonts w:eastAsiaTheme="minorHAnsi"/>
          <w:color w:val="00000A"/>
          <w:sz w:val="24"/>
          <w:szCs w:val="24"/>
        </w:rPr>
        <w:t xml:space="preserve"> </w:t>
      </w:r>
      <w:r>
        <w:rPr>
          <w:rFonts w:eastAsiaTheme="minorHAnsi"/>
          <w:color w:val="00000A"/>
          <w:sz w:val="24"/>
          <w:szCs w:val="24"/>
        </w:rPr>
        <w:t>исто</w:t>
      </w:r>
      <w:r w:rsidRPr="00CC0574">
        <w:rPr>
          <w:rFonts w:eastAsiaTheme="minorHAnsi"/>
          <w:color w:val="00000A"/>
          <w:sz w:val="24"/>
          <w:szCs w:val="24"/>
        </w:rPr>
        <w:t xml:space="preserve"> </w:t>
      </w:r>
      <w:r>
        <w:rPr>
          <w:rFonts w:eastAsiaTheme="minorHAnsi"/>
          <w:color w:val="00000A"/>
          <w:sz w:val="24"/>
          <w:szCs w:val="24"/>
        </w:rPr>
        <w:t>вријеме</w:t>
      </w:r>
      <w:r w:rsidRPr="00CC0574">
        <w:rPr>
          <w:rFonts w:eastAsiaTheme="minorHAnsi"/>
          <w:color w:val="00000A"/>
          <w:sz w:val="24"/>
          <w:szCs w:val="24"/>
        </w:rPr>
        <w:t xml:space="preserve"> </w:t>
      </w:r>
      <w:r>
        <w:rPr>
          <w:rFonts w:eastAsia="ArialMT"/>
          <w:color w:val="00000A"/>
          <w:sz w:val="24"/>
          <w:szCs w:val="24"/>
        </w:rPr>
        <w:t>ће</w:t>
      </w:r>
      <w:r w:rsidRPr="00CC0574">
        <w:rPr>
          <w:rFonts w:eastAsia="ArialMT"/>
          <w:color w:val="00000A"/>
          <w:sz w:val="24"/>
          <w:szCs w:val="24"/>
        </w:rPr>
        <w:t xml:space="preserve"> </w:t>
      </w:r>
      <w:r>
        <w:rPr>
          <w:rFonts w:eastAsia="ArialMT"/>
          <w:color w:val="00000A"/>
          <w:sz w:val="24"/>
          <w:szCs w:val="24"/>
        </w:rPr>
        <w:t>се</w:t>
      </w:r>
      <w:r w:rsidRPr="00CC0574">
        <w:rPr>
          <w:rFonts w:eastAsia="ArialMT"/>
          <w:color w:val="00000A"/>
          <w:sz w:val="24"/>
          <w:szCs w:val="24"/>
        </w:rPr>
        <w:t xml:space="preserve"> </w:t>
      </w:r>
      <w:r>
        <w:rPr>
          <w:rFonts w:eastAsiaTheme="minorHAnsi"/>
          <w:color w:val="00000A"/>
          <w:sz w:val="24"/>
          <w:szCs w:val="24"/>
        </w:rPr>
        <w:t>смањити</w:t>
      </w:r>
      <w:r>
        <w:rPr>
          <w:rFonts w:eastAsiaTheme="minorHAnsi"/>
          <w:sz w:val="24"/>
          <w:szCs w:val="24"/>
          <w:lang w:val="sr-Cyrl-RS"/>
        </w:rPr>
        <w:t xml:space="preserve"> </w:t>
      </w:r>
      <w:r>
        <w:rPr>
          <w:rFonts w:eastAsia="ArialMT"/>
          <w:color w:val="00000A"/>
          <w:sz w:val="24"/>
          <w:szCs w:val="24"/>
        </w:rPr>
        <w:t>неједнакост</w:t>
      </w:r>
      <w:r w:rsidRPr="00CC0574">
        <w:rPr>
          <w:rFonts w:eastAsia="ArialMT"/>
          <w:color w:val="00000A"/>
          <w:sz w:val="24"/>
          <w:szCs w:val="24"/>
        </w:rPr>
        <w:t xml:space="preserve"> </w:t>
      </w:r>
      <w:r>
        <w:rPr>
          <w:rFonts w:eastAsia="ArialMT"/>
          <w:color w:val="00000A"/>
          <w:sz w:val="24"/>
          <w:szCs w:val="24"/>
        </w:rPr>
        <w:t>између</w:t>
      </w:r>
      <w:r w:rsidRPr="00CC0574">
        <w:rPr>
          <w:rFonts w:eastAsia="ArialMT"/>
          <w:color w:val="00000A"/>
          <w:sz w:val="24"/>
          <w:szCs w:val="24"/>
        </w:rPr>
        <w:t xml:space="preserve"> </w:t>
      </w:r>
      <w:r>
        <w:rPr>
          <w:rFonts w:eastAsia="ArialMT"/>
          <w:color w:val="00000A"/>
          <w:sz w:val="24"/>
          <w:szCs w:val="24"/>
        </w:rPr>
        <w:t>различитих</w:t>
      </w:r>
      <w:r w:rsidRPr="00CC0574">
        <w:rPr>
          <w:rFonts w:eastAsia="ArialMT"/>
          <w:color w:val="00000A"/>
          <w:sz w:val="24"/>
          <w:szCs w:val="24"/>
        </w:rPr>
        <w:t xml:space="preserve"> </w:t>
      </w:r>
      <w:r>
        <w:rPr>
          <w:rFonts w:eastAsia="ArialMT"/>
          <w:color w:val="00000A"/>
          <w:sz w:val="24"/>
          <w:szCs w:val="24"/>
        </w:rPr>
        <w:t>дјелова</w:t>
      </w:r>
      <w:r w:rsidRPr="00CC0574">
        <w:rPr>
          <w:rFonts w:eastAsia="ArialMT"/>
          <w:color w:val="00000A"/>
          <w:sz w:val="24"/>
          <w:szCs w:val="24"/>
        </w:rPr>
        <w:t xml:space="preserve"> </w:t>
      </w:r>
      <w:r>
        <w:rPr>
          <w:rFonts w:eastAsia="ArialMT"/>
          <w:color w:val="00000A"/>
          <w:sz w:val="24"/>
          <w:szCs w:val="24"/>
        </w:rPr>
        <w:t>становништва</w:t>
      </w:r>
      <w:r w:rsidRPr="00CC0574">
        <w:rPr>
          <w:rFonts w:eastAsia="ArialMT"/>
          <w:color w:val="00000A"/>
          <w:sz w:val="24"/>
          <w:szCs w:val="24"/>
        </w:rPr>
        <w:t xml:space="preserve">. </w:t>
      </w:r>
      <w:r>
        <w:rPr>
          <w:rFonts w:eastAsiaTheme="minorHAnsi"/>
          <w:color w:val="00000A"/>
          <w:sz w:val="24"/>
          <w:szCs w:val="24"/>
        </w:rPr>
        <w:t>Промјена</w:t>
      </w:r>
      <w:r w:rsidRPr="00CC0574">
        <w:rPr>
          <w:rFonts w:eastAsiaTheme="minorHAnsi"/>
          <w:color w:val="00000A"/>
          <w:sz w:val="24"/>
          <w:szCs w:val="24"/>
        </w:rPr>
        <w:t xml:space="preserve"> </w:t>
      </w:r>
      <w:r>
        <w:rPr>
          <w:rFonts w:eastAsiaTheme="minorHAnsi"/>
          <w:color w:val="00000A"/>
          <w:sz w:val="24"/>
          <w:szCs w:val="24"/>
        </w:rPr>
        <w:t>у</w:t>
      </w:r>
      <w:r w:rsidRPr="00CC0574">
        <w:rPr>
          <w:rFonts w:eastAsiaTheme="minorHAnsi"/>
          <w:color w:val="00000A"/>
          <w:sz w:val="24"/>
          <w:szCs w:val="24"/>
        </w:rPr>
        <w:t xml:space="preserve"> </w:t>
      </w:r>
      <w:r>
        <w:rPr>
          <w:rFonts w:eastAsiaTheme="minorHAnsi"/>
          <w:color w:val="00000A"/>
          <w:sz w:val="24"/>
          <w:szCs w:val="24"/>
        </w:rPr>
        <w:t>економској</w:t>
      </w:r>
      <w:r w:rsidRPr="00CC0574">
        <w:rPr>
          <w:rFonts w:eastAsiaTheme="minorHAnsi"/>
          <w:color w:val="00000A"/>
          <w:sz w:val="24"/>
          <w:szCs w:val="24"/>
        </w:rPr>
        <w:t xml:space="preserve"> </w:t>
      </w:r>
      <w:r>
        <w:rPr>
          <w:rFonts w:eastAsiaTheme="minorHAnsi"/>
          <w:color w:val="00000A"/>
          <w:sz w:val="24"/>
          <w:szCs w:val="24"/>
        </w:rPr>
        <w:t>структури</w:t>
      </w:r>
      <w:r>
        <w:rPr>
          <w:rFonts w:eastAsiaTheme="minorHAnsi"/>
          <w:sz w:val="24"/>
          <w:szCs w:val="24"/>
          <w:lang w:val="sr-Cyrl-RS"/>
        </w:rPr>
        <w:t xml:space="preserve"> </w:t>
      </w:r>
      <w:r>
        <w:rPr>
          <w:rFonts w:eastAsia="ArialMT"/>
          <w:color w:val="00000A"/>
          <w:sz w:val="24"/>
          <w:szCs w:val="24"/>
        </w:rPr>
        <w:t>становиништва</w:t>
      </w:r>
      <w:r w:rsidRPr="00CC0574">
        <w:rPr>
          <w:rFonts w:eastAsia="ArialMT"/>
          <w:color w:val="00000A"/>
          <w:sz w:val="24"/>
          <w:szCs w:val="24"/>
        </w:rPr>
        <w:t xml:space="preserve"> </w:t>
      </w:r>
      <w:r>
        <w:rPr>
          <w:rFonts w:eastAsia="ArialMT"/>
          <w:color w:val="00000A"/>
          <w:sz w:val="24"/>
          <w:szCs w:val="24"/>
        </w:rPr>
        <w:t>ће</w:t>
      </w:r>
      <w:r w:rsidRPr="00CC0574">
        <w:rPr>
          <w:rFonts w:eastAsia="ArialMT"/>
          <w:color w:val="00000A"/>
          <w:sz w:val="24"/>
          <w:szCs w:val="24"/>
        </w:rPr>
        <w:t xml:space="preserve"> </w:t>
      </w:r>
      <w:r>
        <w:rPr>
          <w:rFonts w:eastAsia="ArialMT"/>
          <w:color w:val="00000A"/>
          <w:sz w:val="24"/>
          <w:szCs w:val="24"/>
        </w:rPr>
        <w:t>повећати</w:t>
      </w:r>
      <w:r w:rsidRPr="00CC0574">
        <w:rPr>
          <w:rFonts w:eastAsia="ArialMT"/>
          <w:color w:val="00000A"/>
          <w:sz w:val="24"/>
          <w:szCs w:val="24"/>
        </w:rPr>
        <w:t xml:space="preserve"> </w:t>
      </w:r>
      <w:r>
        <w:rPr>
          <w:rFonts w:eastAsia="ArialMT"/>
          <w:color w:val="00000A"/>
          <w:sz w:val="24"/>
          <w:szCs w:val="24"/>
        </w:rPr>
        <w:t>стопу</w:t>
      </w:r>
      <w:r w:rsidRPr="00CC0574">
        <w:rPr>
          <w:rFonts w:eastAsia="ArialMT"/>
          <w:color w:val="00000A"/>
          <w:sz w:val="24"/>
          <w:szCs w:val="24"/>
        </w:rPr>
        <w:t xml:space="preserve"> </w:t>
      </w:r>
      <w:r>
        <w:rPr>
          <w:rFonts w:eastAsia="ArialMT"/>
          <w:color w:val="00000A"/>
          <w:sz w:val="24"/>
          <w:szCs w:val="24"/>
        </w:rPr>
        <w:t>запослености</w:t>
      </w:r>
      <w:r w:rsidRPr="00CC0574">
        <w:rPr>
          <w:rFonts w:eastAsia="ArialMT"/>
          <w:color w:val="00000A"/>
          <w:sz w:val="24"/>
          <w:szCs w:val="24"/>
        </w:rPr>
        <w:t xml:space="preserve"> </w:t>
      </w:r>
      <w:r>
        <w:rPr>
          <w:rFonts w:eastAsia="ArialMT"/>
          <w:color w:val="00000A"/>
          <w:sz w:val="24"/>
          <w:szCs w:val="24"/>
        </w:rPr>
        <w:t>и</w:t>
      </w:r>
      <w:r w:rsidRPr="00CC0574">
        <w:rPr>
          <w:rFonts w:eastAsia="ArialMT"/>
          <w:color w:val="00000A"/>
          <w:sz w:val="24"/>
          <w:szCs w:val="24"/>
        </w:rPr>
        <w:t xml:space="preserve"> </w:t>
      </w:r>
      <w:r>
        <w:rPr>
          <w:rFonts w:eastAsia="ArialMT"/>
          <w:color w:val="00000A"/>
          <w:sz w:val="24"/>
          <w:szCs w:val="24"/>
        </w:rPr>
        <w:t>радних</w:t>
      </w:r>
      <w:r w:rsidRPr="00CC0574">
        <w:rPr>
          <w:rFonts w:eastAsia="ArialMT"/>
          <w:color w:val="00000A"/>
          <w:sz w:val="24"/>
          <w:szCs w:val="24"/>
        </w:rPr>
        <w:t xml:space="preserve"> </w:t>
      </w:r>
      <w:r>
        <w:rPr>
          <w:rFonts w:eastAsia="ArialMT"/>
          <w:color w:val="00000A"/>
          <w:sz w:val="24"/>
          <w:szCs w:val="24"/>
        </w:rPr>
        <w:t>м</w:t>
      </w:r>
      <w:r>
        <w:rPr>
          <w:rFonts w:eastAsiaTheme="minorHAnsi"/>
          <w:color w:val="00000A"/>
          <w:sz w:val="24"/>
          <w:szCs w:val="24"/>
        </w:rPr>
        <w:t>јеста</w:t>
      </w:r>
      <w:r w:rsidRPr="00CC0574">
        <w:rPr>
          <w:rFonts w:eastAsiaTheme="minorHAnsi"/>
          <w:color w:val="00000A"/>
          <w:sz w:val="24"/>
          <w:szCs w:val="24"/>
        </w:rPr>
        <w:t xml:space="preserve"> </w:t>
      </w:r>
      <w:r>
        <w:rPr>
          <w:rFonts w:eastAsiaTheme="minorHAnsi"/>
          <w:color w:val="00000A"/>
          <w:sz w:val="24"/>
          <w:szCs w:val="24"/>
        </w:rPr>
        <w:t>ван</w:t>
      </w:r>
      <w:r w:rsidRPr="00CC0574">
        <w:rPr>
          <w:rFonts w:eastAsiaTheme="minorHAnsi"/>
          <w:color w:val="00000A"/>
          <w:sz w:val="24"/>
          <w:szCs w:val="24"/>
        </w:rPr>
        <w:t xml:space="preserve"> </w:t>
      </w:r>
      <w:r>
        <w:rPr>
          <w:rFonts w:eastAsiaTheme="minorHAnsi"/>
          <w:color w:val="00000A"/>
          <w:sz w:val="24"/>
          <w:szCs w:val="24"/>
        </w:rPr>
        <w:t>пољопривреде</w:t>
      </w:r>
      <w:r w:rsidRPr="00CC0574">
        <w:rPr>
          <w:rFonts w:eastAsiaTheme="minorHAnsi"/>
          <w:color w:val="00000A"/>
          <w:sz w:val="24"/>
          <w:szCs w:val="24"/>
        </w:rPr>
        <w:t xml:space="preserve"> </w:t>
      </w:r>
      <w:r>
        <w:rPr>
          <w:rFonts w:eastAsiaTheme="minorHAnsi"/>
          <w:color w:val="00000A"/>
          <w:sz w:val="24"/>
          <w:szCs w:val="24"/>
        </w:rPr>
        <w:t>и</w:t>
      </w:r>
      <w:r w:rsidRPr="00CC0574">
        <w:rPr>
          <w:rFonts w:eastAsiaTheme="minorHAnsi"/>
          <w:color w:val="00000A"/>
          <w:sz w:val="24"/>
          <w:szCs w:val="24"/>
        </w:rPr>
        <w:t xml:space="preserve"> </w:t>
      </w:r>
      <w:r>
        <w:rPr>
          <w:rFonts w:eastAsiaTheme="minorHAnsi"/>
          <w:color w:val="00000A"/>
          <w:sz w:val="24"/>
          <w:szCs w:val="24"/>
        </w:rPr>
        <w:t>смањење</w:t>
      </w:r>
      <w:r w:rsidRPr="00CC0574">
        <w:rPr>
          <w:rFonts w:eastAsiaTheme="minorHAnsi"/>
          <w:color w:val="00000A"/>
          <w:sz w:val="24"/>
          <w:szCs w:val="24"/>
          <w:lang w:val="sr-Cyrl-RS"/>
        </w:rPr>
        <w:t xml:space="preserve"> </w:t>
      </w:r>
      <w:r>
        <w:rPr>
          <w:rFonts w:eastAsiaTheme="minorHAnsi"/>
          <w:color w:val="00000A"/>
          <w:sz w:val="24"/>
          <w:szCs w:val="24"/>
        </w:rPr>
        <w:t>броја</w:t>
      </w:r>
      <w:r w:rsidRPr="00CC0574">
        <w:rPr>
          <w:rFonts w:eastAsiaTheme="minorHAnsi"/>
          <w:color w:val="00000A"/>
          <w:sz w:val="24"/>
          <w:szCs w:val="24"/>
        </w:rPr>
        <w:t xml:space="preserve"> </w:t>
      </w:r>
      <w:r>
        <w:rPr>
          <w:rFonts w:eastAsiaTheme="minorHAnsi"/>
          <w:color w:val="00000A"/>
          <w:sz w:val="24"/>
          <w:szCs w:val="24"/>
        </w:rPr>
        <w:t>активних</w:t>
      </w:r>
      <w:r w:rsidRPr="00CC0574">
        <w:rPr>
          <w:rFonts w:eastAsiaTheme="minorHAnsi"/>
          <w:color w:val="00000A"/>
          <w:sz w:val="24"/>
          <w:szCs w:val="24"/>
        </w:rPr>
        <w:t xml:space="preserve"> </w:t>
      </w:r>
      <w:r>
        <w:rPr>
          <w:rFonts w:eastAsiaTheme="minorHAnsi"/>
          <w:color w:val="00000A"/>
          <w:sz w:val="24"/>
          <w:szCs w:val="24"/>
        </w:rPr>
        <w:t>пољопривредника</w:t>
      </w:r>
      <w:r w:rsidRPr="00CC0574">
        <w:rPr>
          <w:rFonts w:eastAsiaTheme="minorHAnsi"/>
          <w:color w:val="00000A"/>
          <w:sz w:val="24"/>
          <w:szCs w:val="24"/>
        </w:rPr>
        <w:t xml:space="preserve"> </w:t>
      </w:r>
      <w:r>
        <w:rPr>
          <w:rFonts w:eastAsiaTheme="minorHAnsi"/>
          <w:color w:val="00000A"/>
          <w:sz w:val="24"/>
          <w:szCs w:val="24"/>
        </w:rPr>
        <w:t>и</w:t>
      </w:r>
      <w:r w:rsidRPr="00CC0574">
        <w:rPr>
          <w:rFonts w:eastAsiaTheme="minorHAnsi"/>
          <w:color w:val="00000A"/>
          <w:sz w:val="24"/>
          <w:szCs w:val="24"/>
        </w:rPr>
        <w:t xml:space="preserve"> </w:t>
      </w:r>
      <w:r>
        <w:rPr>
          <w:rFonts w:eastAsiaTheme="minorHAnsi"/>
          <w:color w:val="00000A"/>
          <w:sz w:val="24"/>
          <w:szCs w:val="24"/>
        </w:rPr>
        <w:t>појединаца</w:t>
      </w:r>
      <w:r w:rsidRPr="00CC0574">
        <w:rPr>
          <w:rFonts w:eastAsiaTheme="minorHAnsi"/>
          <w:color w:val="00000A"/>
          <w:sz w:val="24"/>
          <w:szCs w:val="24"/>
        </w:rPr>
        <w:t xml:space="preserve"> </w:t>
      </w:r>
      <w:r>
        <w:rPr>
          <w:rFonts w:eastAsiaTheme="minorHAnsi"/>
          <w:color w:val="00000A"/>
          <w:sz w:val="24"/>
          <w:szCs w:val="24"/>
        </w:rPr>
        <w:t>запослених</w:t>
      </w:r>
      <w:r w:rsidRPr="00CC0574">
        <w:rPr>
          <w:rFonts w:eastAsiaTheme="minorHAnsi"/>
          <w:color w:val="00000A"/>
          <w:sz w:val="24"/>
          <w:szCs w:val="24"/>
        </w:rPr>
        <w:t xml:space="preserve"> </w:t>
      </w:r>
      <w:r>
        <w:rPr>
          <w:rFonts w:eastAsiaTheme="minorHAnsi"/>
          <w:color w:val="00000A"/>
          <w:sz w:val="24"/>
          <w:szCs w:val="24"/>
        </w:rPr>
        <w:t>у</w:t>
      </w:r>
      <w:r w:rsidRPr="00CC0574">
        <w:rPr>
          <w:rFonts w:eastAsiaTheme="minorHAnsi"/>
          <w:color w:val="00000A"/>
          <w:sz w:val="24"/>
          <w:szCs w:val="24"/>
        </w:rPr>
        <w:t xml:space="preserve"> </w:t>
      </w:r>
      <w:r>
        <w:rPr>
          <w:rFonts w:eastAsiaTheme="minorHAnsi"/>
          <w:color w:val="00000A"/>
          <w:sz w:val="24"/>
          <w:szCs w:val="24"/>
        </w:rPr>
        <w:t>пољопривреди</w:t>
      </w:r>
      <w:r w:rsidRPr="00CC0574">
        <w:rPr>
          <w:rFonts w:eastAsiaTheme="minorHAnsi"/>
          <w:color w:val="00000A"/>
          <w:sz w:val="24"/>
          <w:szCs w:val="24"/>
        </w:rPr>
        <w:t>.</w:t>
      </w:r>
    </w:p>
    <w:p w:rsidR="006A62FF" w:rsidRPr="00D8157C" w:rsidRDefault="006A62FF" w:rsidP="007F352D">
      <w:pPr>
        <w:jc w:val="both"/>
        <w:rPr>
          <w:bCs/>
          <w:color w:val="auto"/>
          <w:sz w:val="24"/>
          <w:szCs w:val="24"/>
          <w:lang w:val="sr-Cyrl-CS"/>
        </w:rPr>
      </w:pPr>
      <w:r>
        <w:rPr>
          <w:rFonts w:eastAsiaTheme="minorHAnsi"/>
          <w:color w:val="00000A"/>
          <w:sz w:val="24"/>
          <w:szCs w:val="24"/>
          <w:lang w:val="sr-Cyrl-RS"/>
        </w:rPr>
        <w:t xml:space="preserve">Посматрајући локалитет површинског копа, фазе и процесе експлоатације угља, може се закључити сљедеће: на раду површинског копа су ангажовани радници из околних мјеста што ће позитивно утицати на социо-економске прилике овог краја. </w:t>
      </w:r>
      <w:r>
        <w:rPr>
          <w:bCs/>
          <w:color w:val="auto"/>
          <w:sz w:val="24"/>
          <w:szCs w:val="24"/>
          <w:lang w:val="sr-Cyrl-CS"/>
        </w:rPr>
        <w:t xml:space="preserve">Процјењен потенцијални негативни утицај на становништво је незнатан, имајући у виду постојање </w:t>
      </w:r>
      <w:r>
        <w:rPr>
          <w:bCs/>
          <w:color w:val="auto"/>
          <w:sz w:val="24"/>
          <w:szCs w:val="24"/>
          <w:lang w:val="sr-Cyrl-CS"/>
        </w:rPr>
        <w:lastRenderedPageBreak/>
        <w:t xml:space="preserve">негативног утицаја површинског копа годинама уназад, јер није дошло до смањења броја локалног становништва, већ до његовог повећања. </w:t>
      </w:r>
    </w:p>
    <w:p w:rsidR="00B61277" w:rsidRDefault="00B61277" w:rsidP="00B61277">
      <w:pPr>
        <w:jc w:val="both"/>
        <w:rPr>
          <w:bCs/>
          <w:color w:val="auto"/>
          <w:sz w:val="24"/>
          <w:szCs w:val="24"/>
          <w:lang w:val="sr-Cyrl-CS"/>
        </w:rPr>
      </w:pPr>
      <w:r w:rsidRPr="00876D15">
        <w:rPr>
          <w:b/>
          <w:bCs/>
          <w:i/>
          <w:color w:val="auto"/>
          <w:sz w:val="24"/>
          <w:szCs w:val="24"/>
          <w:lang w:val="pl-PL"/>
        </w:rPr>
        <w:t>Негативни</w:t>
      </w:r>
      <w:r w:rsidRPr="00876D15">
        <w:rPr>
          <w:bCs/>
          <w:color w:val="auto"/>
          <w:sz w:val="24"/>
          <w:szCs w:val="24"/>
          <w:lang w:val="pl-PL"/>
        </w:rPr>
        <w:t xml:space="preserve"> </w:t>
      </w:r>
      <w:r w:rsidRPr="00876D15">
        <w:rPr>
          <w:b/>
          <w:bCs/>
          <w:i/>
          <w:color w:val="auto"/>
          <w:sz w:val="24"/>
          <w:szCs w:val="24"/>
          <w:lang w:val="pl-PL"/>
        </w:rPr>
        <w:t>утицаји</w:t>
      </w:r>
      <w:r w:rsidRPr="00876D15">
        <w:rPr>
          <w:bCs/>
          <w:color w:val="auto"/>
          <w:sz w:val="24"/>
          <w:szCs w:val="24"/>
          <w:lang w:val="pl-PL"/>
        </w:rPr>
        <w:t xml:space="preserve"> се односе на природну средину, односно на околину, утицај на </w:t>
      </w:r>
      <w:r w:rsidRPr="00876D15">
        <w:rPr>
          <w:bCs/>
          <w:color w:val="auto"/>
          <w:sz w:val="24"/>
          <w:szCs w:val="24"/>
          <w:lang w:val="sr-Cyrl-CS"/>
        </w:rPr>
        <w:t>ваздух, воде и земљиште</w:t>
      </w:r>
      <w:r w:rsidRPr="00876D15">
        <w:rPr>
          <w:bCs/>
          <w:color w:val="auto"/>
          <w:sz w:val="24"/>
          <w:szCs w:val="24"/>
          <w:lang w:val="pl-PL"/>
        </w:rPr>
        <w:t xml:space="preserve"> и др.</w:t>
      </w:r>
    </w:p>
    <w:p w:rsidR="00B61277" w:rsidRDefault="00B61277" w:rsidP="00B61277">
      <w:pPr>
        <w:jc w:val="both"/>
        <w:rPr>
          <w:bCs/>
          <w:color w:val="auto"/>
          <w:sz w:val="24"/>
          <w:szCs w:val="24"/>
          <w:lang w:val="sr-Cyrl-CS"/>
        </w:rPr>
      </w:pPr>
      <w:r w:rsidRPr="00D033A7">
        <w:rPr>
          <w:b/>
          <w:bCs/>
          <w:color w:val="auto"/>
          <w:sz w:val="24"/>
          <w:szCs w:val="24"/>
          <w:lang w:val="sr-Cyrl-CS"/>
        </w:rPr>
        <w:t>Привремени (краткотрајни) утицаји</w:t>
      </w:r>
      <w:r w:rsidRPr="00876D15">
        <w:rPr>
          <w:bCs/>
          <w:color w:val="auto"/>
          <w:sz w:val="24"/>
          <w:szCs w:val="24"/>
          <w:lang w:val="sr-Cyrl-CS"/>
        </w:rPr>
        <w:t xml:space="preserve"> који ће бити посљедица </w:t>
      </w:r>
      <w:r>
        <w:rPr>
          <w:bCs/>
          <w:color w:val="auto"/>
          <w:sz w:val="24"/>
          <w:szCs w:val="24"/>
          <w:lang w:val="sr-Cyrl-CS"/>
        </w:rPr>
        <w:t>експлоатације угља</w:t>
      </w:r>
      <w:r w:rsidRPr="00876D15">
        <w:rPr>
          <w:bCs/>
          <w:color w:val="auto"/>
          <w:sz w:val="24"/>
          <w:szCs w:val="24"/>
          <w:lang w:val="sr-Cyrl-CS"/>
        </w:rPr>
        <w:t xml:space="preserve"> на предметној локацији су:</w:t>
      </w:r>
    </w:p>
    <w:p w:rsidR="00B61277" w:rsidRDefault="00B61277" w:rsidP="00B61277">
      <w:pPr>
        <w:ind w:firstLine="720"/>
        <w:jc w:val="both"/>
        <w:rPr>
          <w:bCs/>
          <w:color w:val="auto"/>
          <w:sz w:val="24"/>
          <w:szCs w:val="24"/>
          <w:lang w:val="sr-Cyrl-CS"/>
        </w:rPr>
      </w:pPr>
    </w:p>
    <w:p w:rsidR="00B61277" w:rsidRDefault="00B61277" w:rsidP="002D1551">
      <w:pPr>
        <w:numPr>
          <w:ilvl w:val="0"/>
          <w:numId w:val="32"/>
        </w:numPr>
        <w:ind w:left="1800"/>
        <w:jc w:val="both"/>
        <w:rPr>
          <w:bCs/>
          <w:color w:val="auto"/>
          <w:sz w:val="24"/>
          <w:szCs w:val="24"/>
          <w:lang w:val="sr-Cyrl-CS"/>
        </w:rPr>
      </w:pPr>
      <w:r w:rsidRPr="00876D15">
        <w:rPr>
          <w:bCs/>
          <w:color w:val="auto"/>
          <w:sz w:val="24"/>
          <w:szCs w:val="24"/>
          <w:lang w:val="sr-Cyrl-CS"/>
        </w:rPr>
        <w:t xml:space="preserve">промјена начина коришћења </w:t>
      </w:r>
      <w:r>
        <w:rPr>
          <w:bCs/>
          <w:color w:val="auto"/>
          <w:sz w:val="24"/>
          <w:szCs w:val="24"/>
          <w:lang w:val="sr-Cyrl-CS"/>
        </w:rPr>
        <w:t xml:space="preserve">предметног </w:t>
      </w:r>
      <w:r w:rsidRPr="00876D15">
        <w:rPr>
          <w:bCs/>
          <w:color w:val="auto"/>
          <w:sz w:val="24"/>
          <w:szCs w:val="24"/>
          <w:lang w:val="sr-Cyrl-CS"/>
        </w:rPr>
        <w:t>про</w:t>
      </w:r>
      <w:r>
        <w:rPr>
          <w:bCs/>
          <w:color w:val="auto"/>
          <w:sz w:val="24"/>
          <w:szCs w:val="24"/>
          <w:lang w:val="sr-Cyrl-CS"/>
        </w:rPr>
        <w:t>стора</w:t>
      </w:r>
      <w:r w:rsidRPr="00876D15">
        <w:rPr>
          <w:bCs/>
          <w:color w:val="auto"/>
          <w:sz w:val="24"/>
          <w:szCs w:val="24"/>
          <w:lang w:val="sr-Cyrl-CS"/>
        </w:rPr>
        <w:t>,</w:t>
      </w:r>
    </w:p>
    <w:p w:rsidR="00B61277" w:rsidRDefault="00B61277" w:rsidP="002D1551">
      <w:pPr>
        <w:numPr>
          <w:ilvl w:val="0"/>
          <w:numId w:val="32"/>
        </w:numPr>
        <w:ind w:left="1800"/>
        <w:jc w:val="both"/>
        <w:rPr>
          <w:bCs/>
          <w:color w:val="auto"/>
          <w:sz w:val="24"/>
          <w:szCs w:val="24"/>
          <w:lang w:val="sr-Cyrl-CS"/>
        </w:rPr>
      </w:pPr>
      <w:r w:rsidRPr="0002696C">
        <w:rPr>
          <w:bCs/>
          <w:color w:val="auto"/>
          <w:sz w:val="24"/>
          <w:szCs w:val="24"/>
          <w:lang w:val="sr-Cyrl-CS"/>
        </w:rPr>
        <w:t xml:space="preserve">спровођење активности које захтјевају повећан саобраћај на приступним путевима због одвожења </w:t>
      </w:r>
      <w:r>
        <w:rPr>
          <w:bCs/>
          <w:color w:val="auto"/>
          <w:sz w:val="24"/>
          <w:szCs w:val="24"/>
          <w:lang w:val="sr-Cyrl-CS"/>
        </w:rPr>
        <w:t xml:space="preserve">угља и </w:t>
      </w:r>
      <w:r w:rsidRPr="0002696C">
        <w:rPr>
          <w:bCs/>
          <w:color w:val="auto"/>
          <w:sz w:val="24"/>
          <w:szCs w:val="24"/>
          <w:lang w:val="sr-Cyrl-CS"/>
        </w:rPr>
        <w:t>отпадног материјала,</w:t>
      </w:r>
    </w:p>
    <w:p w:rsidR="00B61277" w:rsidRDefault="00B61277" w:rsidP="002D1551">
      <w:pPr>
        <w:numPr>
          <w:ilvl w:val="0"/>
          <w:numId w:val="32"/>
        </w:numPr>
        <w:ind w:left="1800"/>
        <w:jc w:val="both"/>
        <w:rPr>
          <w:bCs/>
          <w:color w:val="auto"/>
          <w:sz w:val="24"/>
          <w:szCs w:val="24"/>
          <w:lang w:val="sr-Cyrl-CS"/>
        </w:rPr>
      </w:pPr>
      <w:r w:rsidRPr="00B343CD">
        <w:rPr>
          <w:bCs/>
          <w:color w:val="auto"/>
          <w:sz w:val="24"/>
          <w:szCs w:val="24"/>
          <w:lang w:val="sr-Cyrl-CS"/>
        </w:rPr>
        <w:t xml:space="preserve">заузимање простора </w:t>
      </w:r>
      <w:r>
        <w:rPr>
          <w:bCs/>
          <w:color w:val="auto"/>
          <w:sz w:val="24"/>
          <w:szCs w:val="24"/>
          <w:lang w:val="sr-Cyrl-CS"/>
        </w:rPr>
        <w:t xml:space="preserve">површинским коповима, спољним одлагалиштима и </w:t>
      </w:r>
      <w:r w:rsidRPr="00B343CD">
        <w:rPr>
          <w:bCs/>
          <w:color w:val="auto"/>
          <w:sz w:val="24"/>
          <w:szCs w:val="24"/>
          <w:lang w:val="sr-Cyrl-CS"/>
        </w:rPr>
        <w:t>путевима,</w:t>
      </w:r>
    </w:p>
    <w:p w:rsidR="00B61277" w:rsidRDefault="00B61277" w:rsidP="002D1551">
      <w:pPr>
        <w:numPr>
          <w:ilvl w:val="0"/>
          <w:numId w:val="32"/>
        </w:numPr>
        <w:ind w:left="1800"/>
        <w:jc w:val="both"/>
        <w:rPr>
          <w:bCs/>
          <w:color w:val="auto"/>
          <w:sz w:val="24"/>
          <w:szCs w:val="24"/>
          <w:lang w:val="sr-Cyrl-CS"/>
        </w:rPr>
      </w:pPr>
      <w:r w:rsidRPr="00B343CD">
        <w:rPr>
          <w:bCs/>
          <w:color w:val="auto"/>
          <w:sz w:val="24"/>
          <w:szCs w:val="24"/>
          <w:lang w:val="sr-Cyrl-CS"/>
        </w:rPr>
        <w:t>повећање загађености атмосферских вода и околног земљишта због спирања отпадних ма</w:t>
      </w:r>
      <w:r>
        <w:rPr>
          <w:bCs/>
          <w:color w:val="auto"/>
          <w:sz w:val="24"/>
          <w:szCs w:val="24"/>
          <w:lang w:val="sr-Cyrl-CS"/>
        </w:rPr>
        <w:t>теријала</w:t>
      </w:r>
      <w:r w:rsidRPr="00B343CD">
        <w:rPr>
          <w:bCs/>
          <w:color w:val="auto"/>
          <w:sz w:val="24"/>
          <w:szCs w:val="24"/>
          <w:lang w:val="sr-Cyrl-CS"/>
        </w:rPr>
        <w:t>,</w:t>
      </w:r>
    </w:p>
    <w:p w:rsidR="00B61277" w:rsidRPr="00B343CD" w:rsidRDefault="00B61277" w:rsidP="002D1551">
      <w:pPr>
        <w:numPr>
          <w:ilvl w:val="0"/>
          <w:numId w:val="32"/>
        </w:numPr>
        <w:ind w:left="1800"/>
        <w:jc w:val="both"/>
        <w:rPr>
          <w:bCs/>
          <w:color w:val="auto"/>
          <w:sz w:val="24"/>
          <w:szCs w:val="24"/>
          <w:lang w:val="sr-Cyrl-CS"/>
        </w:rPr>
      </w:pPr>
      <w:r w:rsidRPr="00B343CD">
        <w:rPr>
          <w:bCs/>
          <w:color w:val="auto"/>
          <w:sz w:val="24"/>
          <w:szCs w:val="24"/>
          <w:lang w:val="sr-Cyrl-CS"/>
        </w:rPr>
        <w:t>повећање загађености ваздуха због рада механизације и њихових издувних гасова и</w:t>
      </w:r>
      <w:r>
        <w:rPr>
          <w:bCs/>
          <w:color w:val="auto"/>
          <w:sz w:val="24"/>
          <w:szCs w:val="24"/>
          <w:lang w:val="sr-Cyrl-CS"/>
        </w:rPr>
        <w:t xml:space="preserve"> транспорта материјала</w:t>
      </w:r>
      <w:r w:rsidRPr="00B343CD">
        <w:rPr>
          <w:bCs/>
          <w:color w:val="auto"/>
          <w:sz w:val="24"/>
          <w:szCs w:val="24"/>
          <w:lang w:val="sr-Cyrl-CS"/>
        </w:rPr>
        <w:t>,</w:t>
      </w:r>
    </w:p>
    <w:p w:rsidR="00B61277" w:rsidRPr="00876D15" w:rsidRDefault="00B61277" w:rsidP="002D1551">
      <w:pPr>
        <w:numPr>
          <w:ilvl w:val="0"/>
          <w:numId w:val="32"/>
        </w:numPr>
        <w:ind w:left="1800"/>
        <w:jc w:val="both"/>
        <w:rPr>
          <w:bCs/>
          <w:color w:val="auto"/>
          <w:sz w:val="24"/>
          <w:szCs w:val="24"/>
          <w:lang w:val="sr-Cyrl-CS"/>
        </w:rPr>
      </w:pPr>
      <w:r>
        <w:rPr>
          <w:bCs/>
          <w:color w:val="auto"/>
          <w:sz w:val="24"/>
          <w:szCs w:val="24"/>
          <w:lang w:val="sr-Cyrl-CS"/>
        </w:rPr>
        <w:t>негативан утицај на становништво: буком, емисијама прашине.</w:t>
      </w:r>
    </w:p>
    <w:p w:rsidR="00B61277" w:rsidRDefault="00B61277" w:rsidP="00B61277">
      <w:pPr>
        <w:autoSpaceDE w:val="0"/>
        <w:autoSpaceDN w:val="0"/>
        <w:adjustRightInd w:val="0"/>
        <w:rPr>
          <w:rFonts w:eastAsiaTheme="minorHAnsi"/>
          <w:color w:val="auto"/>
          <w:sz w:val="24"/>
          <w:szCs w:val="24"/>
        </w:rPr>
      </w:pPr>
    </w:p>
    <w:p w:rsidR="00B61277" w:rsidRPr="001A00B3" w:rsidRDefault="00B61277" w:rsidP="00B61277">
      <w:pPr>
        <w:autoSpaceDE w:val="0"/>
        <w:autoSpaceDN w:val="0"/>
        <w:adjustRightInd w:val="0"/>
        <w:rPr>
          <w:rFonts w:eastAsia="ArialMT"/>
          <w:color w:val="auto"/>
          <w:sz w:val="24"/>
          <w:szCs w:val="24"/>
        </w:rPr>
      </w:pPr>
      <w:r>
        <w:rPr>
          <w:rFonts w:eastAsiaTheme="minorHAnsi"/>
          <w:color w:val="auto"/>
          <w:sz w:val="24"/>
          <w:szCs w:val="24"/>
        </w:rPr>
        <w:t>У</w:t>
      </w:r>
      <w:r w:rsidRPr="001A00B3">
        <w:rPr>
          <w:rFonts w:eastAsiaTheme="minorHAnsi"/>
          <w:color w:val="auto"/>
          <w:sz w:val="24"/>
          <w:szCs w:val="24"/>
        </w:rPr>
        <w:t xml:space="preserve"> </w:t>
      </w:r>
      <w:r>
        <w:rPr>
          <w:rFonts w:eastAsiaTheme="minorHAnsi"/>
          <w:color w:val="auto"/>
          <w:sz w:val="24"/>
          <w:szCs w:val="24"/>
        </w:rPr>
        <w:t>току</w:t>
      </w:r>
      <w:r w:rsidRPr="001A00B3">
        <w:rPr>
          <w:rFonts w:eastAsiaTheme="minorHAnsi"/>
          <w:color w:val="auto"/>
          <w:sz w:val="24"/>
          <w:szCs w:val="24"/>
        </w:rPr>
        <w:t xml:space="preserve"> </w:t>
      </w:r>
      <w:r>
        <w:rPr>
          <w:rFonts w:eastAsia="ArialMT"/>
          <w:color w:val="auto"/>
          <w:sz w:val="24"/>
          <w:szCs w:val="24"/>
        </w:rPr>
        <w:t>експлоатације</w:t>
      </w:r>
      <w:r w:rsidRPr="001A00B3">
        <w:rPr>
          <w:rFonts w:eastAsia="ArialMT"/>
          <w:color w:val="auto"/>
          <w:sz w:val="24"/>
          <w:szCs w:val="24"/>
        </w:rPr>
        <w:t xml:space="preserve"> </w:t>
      </w:r>
      <w:r>
        <w:rPr>
          <w:rFonts w:eastAsia="ArialMT"/>
          <w:color w:val="auto"/>
          <w:sz w:val="24"/>
          <w:szCs w:val="24"/>
        </w:rPr>
        <w:t>угља</w:t>
      </w:r>
      <w:r w:rsidRPr="001A00B3">
        <w:rPr>
          <w:rFonts w:eastAsia="ArialMT"/>
          <w:color w:val="auto"/>
          <w:sz w:val="24"/>
          <w:szCs w:val="24"/>
        </w:rPr>
        <w:t xml:space="preserve"> </w:t>
      </w:r>
      <w:r>
        <w:rPr>
          <w:rFonts w:eastAsia="ArialMT"/>
          <w:color w:val="auto"/>
          <w:sz w:val="24"/>
          <w:szCs w:val="24"/>
        </w:rPr>
        <w:t>на</w:t>
      </w:r>
      <w:r w:rsidRPr="001A00B3">
        <w:rPr>
          <w:rFonts w:eastAsia="ArialMT"/>
          <w:color w:val="auto"/>
          <w:sz w:val="24"/>
          <w:szCs w:val="24"/>
        </w:rPr>
        <w:t xml:space="preserve"> </w:t>
      </w:r>
      <w:r>
        <w:rPr>
          <w:rFonts w:eastAsia="ArialMT"/>
          <w:color w:val="auto"/>
          <w:sz w:val="24"/>
          <w:szCs w:val="24"/>
        </w:rPr>
        <w:t>површинском</w:t>
      </w:r>
      <w:r w:rsidRPr="001A00B3">
        <w:rPr>
          <w:rFonts w:eastAsia="ArialMT"/>
          <w:color w:val="auto"/>
          <w:sz w:val="24"/>
          <w:szCs w:val="24"/>
        </w:rPr>
        <w:t xml:space="preserve"> </w:t>
      </w:r>
      <w:r>
        <w:rPr>
          <w:rFonts w:eastAsia="ArialMT"/>
          <w:color w:val="auto"/>
          <w:sz w:val="24"/>
          <w:szCs w:val="24"/>
        </w:rPr>
        <w:t>копу</w:t>
      </w:r>
      <w:r w:rsidRPr="001A00B3">
        <w:rPr>
          <w:rFonts w:eastAsia="ArialMT"/>
          <w:color w:val="auto"/>
          <w:sz w:val="24"/>
          <w:szCs w:val="24"/>
        </w:rPr>
        <w:t xml:space="preserve"> </w:t>
      </w:r>
      <w:r>
        <w:rPr>
          <w:rFonts w:eastAsia="ArialMT"/>
          <w:color w:val="auto"/>
          <w:sz w:val="24"/>
          <w:szCs w:val="24"/>
        </w:rPr>
        <w:t>могући</w:t>
      </w:r>
      <w:r w:rsidRPr="001A00B3">
        <w:rPr>
          <w:rFonts w:eastAsia="ArialMT"/>
          <w:color w:val="auto"/>
          <w:sz w:val="24"/>
          <w:szCs w:val="24"/>
        </w:rPr>
        <w:t xml:space="preserve"> </w:t>
      </w:r>
      <w:r>
        <w:rPr>
          <w:rFonts w:eastAsia="ArialMT"/>
          <w:color w:val="auto"/>
          <w:sz w:val="24"/>
          <w:szCs w:val="24"/>
        </w:rPr>
        <w:t>су</w:t>
      </w:r>
      <w:r w:rsidRPr="001A00B3">
        <w:rPr>
          <w:rFonts w:eastAsia="ArialMT"/>
          <w:color w:val="auto"/>
          <w:sz w:val="24"/>
          <w:szCs w:val="24"/>
        </w:rPr>
        <w:t xml:space="preserve"> </w:t>
      </w:r>
      <w:r>
        <w:rPr>
          <w:rFonts w:eastAsia="ArialMT"/>
          <w:color w:val="auto"/>
          <w:sz w:val="24"/>
          <w:szCs w:val="24"/>
        </w:rPr>
        <w:t>сљедећи</w:t>
      </w:r>
      <w:r w:rsidRPr="001A00B3">
        <w:rPr>
          <w:rFonts w:eastAsia="ArialMT"/>
          <w:color w:val="auto"/>
          <w:sz w:val="24"/>
          <w:szCs w:val="24"/>
        </w:rPr>
        <w:t xml:space="preserve"> </w:t>
      </w:r>
      <w:r>
        <w:rPr>
          <w:rFonts w:eastAsia="ArialMT"/>
          <w:color w:val="auto"/>
          <w:sz w:val="24"/>
          <w:szCs w:val="24"/>
        </w:rPr>
        <w:t>утицаји</w:t>
      </w:r>
      <w:r w:rsidRPr="001A00B3">
        <w:rPr>
          <w:rFonts w:eastAsia="ArialMT"/>
          <w:color w:val="auto"/>
          <w:sz w:val="24"/>
          <w:szCs w:val="24"/>
        </w:rPr>
        <w:t xml:space="preserve"> </w:t>
      </w:r>
      <w:r>
        <w:rPr>
          <w:rFonts w:eastAsia="ArialMT"/>
          <w:color w:val="auto"/>
          <w:sz w:val="24"/>
          <w:szCs w:val="24"/>
        </w:rPr>
        <w:t>на</w:t>
      </w:r>
      <w:r w:rsidRPr="001A00B3">
        <w:rPr>
          <w:rFonts w:eastAsia="ArialMT"/>
          <w:color w:val="auto"/>
          <w:sz w:val="24"/>
          <w:szCs w:val="24"/>
        </w:rPr>
        <w:t xml:space="preserve"> </w:t>
      </w:r>
      <w:r>
        <w:rPr>
          <w:rFonts w:eastAsia="ArialMT"/>
          <w:color w:val="auto"/>
          <w:sz w:val="24"/>
          <w:szCs w:val="24"/>
        </w:rPr>
        <w:t>ближу</w:t>
      </w:r>
      <w:r w:rsidRPr="001A00B3">
        <w:rPr>
          <w:rFonts w:eastAsia="ArialMT"/>
          <w:color w:val="auto"/>
          <w:sz w:val="24"/>
          <w:szCs w:val="24"/>
        </w:rPr>
        <w:t xml:space="preserve">, </w:t>
      </w:r>
      <w:r>
        <w:rPr>
          <w:rFonts w:eastAsia="ArialMT"/>
          <w:color w:val="auto"/>
          <w:sz w:val="24"/>
          <w:szCs w:val="24"/>
        </w:rPr>
        <w:t>а</w:t>
      </w:r>
      <w:r w:rsidRPr="001A00B3">
        <w:rPr>
          <w:rFonts w:eastAsia="ArialMT"/>
          <w:color w:val="auto"/>
          <w:sz w:val="24"/>
          <w:szCs w:val="24"/>
        </w:rPr>
        <w:t xml:space="preserve"> </w:t>
      </w:r>
      <w:r>
        <w:rPr>
          <w:rFonts w:eastAsia="ArialMT"/>
          <w:color w:val="auto"/>
          <w:sz w:val="24"/>
          <w:szCs w:val="24"/>
        </w:rPr>
        <w:t>у</w:t>
      </w:r>
      <w:r w:rsidRPr="001A00B3">
        <w:rPr>
          <w:rFonts w:eastAsia="ArialMT"/>
          <w:color w:val="auto"/>
          <w:sz w:val="24"/>
          <w:szCs w:val="24"/>
          <w:lang w:val="sr-Cyrl-RS"/>
        </w:rPr>
        <w:t xml:space="preserve"> </w:t>
      </w:r>
      <w:r>
        <w:rPr>
          <w:rFonts w:eastAsia="ArialMT"/>
          <w:color w:val="auto"/>
          <w:sz w:val="24"/>
          <w:szCs w:val="24"/>
        </w:rPr>
        <w:t>случају</w:t>
      </w:r>
      <w:r w:rsidRPr="001A00B3">
        <w:rPr>
          <w:rFonts w:eastAsia="ArialMT"/>
          <w:color w:val="auto"/>
          <w:sz w:val="24"/>
          <w:szCs w:val="24"/>
        </w:rPr>
        <w:t xml:space="preserve"> </w:t>
      </w:r>
      <w:r>
        <w:rPr>
          <w:rFonts w:eastAsia="ArialMT"/>
          <w:color w:val="auto"/>
          <w:sz w:val="24"/>
          <w:szCs w:val="24"/>
        </w:rPr>
        <w:t>већег</w:t>
      </w:r>
      <w:r w:rsidRPr="001A00B3">
        <w:rPr>
          <w:rFonts w:eastAsia="ArialMT"/>
          <w:color w:val="auto"/>
          <w:sz w:val="24"/>
          <w:szCs w:val="24"/>
        </w:rPr>
        <w:t xml:space="preserve"> </w:t>
      </w:r>
      <w:r>
        <w:rPr>
          <w:rFonts w:eastAsiaTheme="minorHAnsi"/>
          <w:color w:val="auto"/>
          <w:sz w:val="24"/>
          <w:szCs w:val="24"/>
        </w:rPr>
        <w:t>инцид</w:t>
      </w:r>
      <w:r>
        <w:rPr>
          <w:rFonts w:eastAsia="ArialMT"/>
          <w:color w:val="auto"/>
          <w:sz w:val="24"/>
          <w:szCs w:val="24"/>
        </w:rPr>
        <w:t>ента</w:t>
      </w:r>
      <w:r w:rsidRPr="001A00B3">
        <w:rPr>
          <w:rFonts w:eastAsia="ArialMT"/>
          <w:color w:val="auto"/>
          <w:sz w:val="24"/>
          <w:szCs w:val="24"/>
        </w:rPr>
        <w:t xml:space="preserve"> </w:t>
      </w:r>
      <w:r>
        <w:rPr>
          <w:rFonts w:eastAsia="ArialMT"/>
          <w:color w:val="auto"/>
          <w:sz w:val="24"/>
          <w:szCs w:val="24"/>
        </w:rPr>
        <w:t>и</w:t>
      </w:r>
      <w:r w:rsidRPr="001A00B3">
        <w:rPr>
          <w:rFonts w:eastAsia="ArialMT"/>
          <w:color w:val="auto"/>
          <w:sz w:val="24"/>
          <w:szCs w:val="24"/>
        </w:rPr>
        <w:t xml:space="preserve"> </w:t>
      </w:r>
      <w:r>
        <w:rPr>
          <w:rFonts w:eastAsia="ArialMT"/>
          <w:color w:val="auto"/>
          <w:sz w:val="24"/>
          <w:szCs w:val="24"/>
        </w:rPr>
        <w:t>на</w:t>
      </w:r>
      <w:r w:rsidRPr="001A00B3">
        <w:rPr>
          <w:rFonts w:eastAsia="ArialMT"/>
          <w:color w:val="auto"/>
          <w:sz w:val="24"/>
          <w:szCs w:val="24"/>
        </w:rPr>
        <w:t xml:space="preserve"> </w:t>
      </w:r>
      <w:r>
        <w:rPr>
          <w:rFonts w:eastAsia="ArialMT"/>
          <w:color w:val="auto"/>
          <w:sz w:val="24"/>
          <w:szCs w:val="24"/>
        </w:rPr>
        <w:t>ширу</w:t>
      </w:r>
      <w:r w:rsidRPr="001A00B3">
        <w:rPr>
          <w:rFonts w:eastAsia="ArialMT"/>
          <w:color w:val="auto"/>
          <w:sz w:val="24"/>
          <w:szCs w:val="24"/>
        </w:rPr>
        <w:t xml:space="preserve"> </w:t>
      </w:r>
      <w:r>
        <w:rPr>
          <w:rFonts w:eastAsia="ArialMT"/>
          <w:color w:val="auto"/>
          <w:sz w:val="24"/>
          <w:szCs w:val="24"/>
        </w:rPr>
        <w:t>околину</w:t>
      </w:r>
      <w:r w:rsidRPr="001A00B3">
        <w:rPr>
          <w:rFonts w:eastAsia="ArialMT"/>
          <w:color w:val="auto"/>
          <w:sz w:val="24"/>
          <w:szCs w:val="24"/>
        </w:rPr>
        <w:t>:</w:t>
      </w:r>
    </w:p>
    <w:p w:rsidR="00B61277" w:rsidRDefault="00B61277" w:rsidP="00B61277">
      <w:pPr>
        <w:autoSpaceDE w:val="0"/>
        <w:autoSpaceDN w:val="0"/>
        <w:adjustRightInd w:val="0"/>
        <w:rPr>
          <w:rFonts w:ascii="ArialMT" w:eastAsia="ArialMT" w:hAnsi="Arial" w:cs="ArialMT"/>
          <w:color w:val="auto"/>
          <w:sz w:val="22"/>
          <w:szCs w:val="22"/>
        </w:rPr>
      </w:pPr>
    </w:p>
    <w:p w:rsidR="00B61277" w:rsidRPr="00322D42" w:rsidRDefault="00B61277" w:rsidP="002D1551">
      <w:pPr>
        <w:pStyle w:val="ListParagraph"/>
        <w:numPr>
          <w:ilvl w:val="0"/>
          <w:numId w:val="33"/>
        </w:numPr>
        <w:autoSpaceDE w:val="0"/>
        <w:autoSpaceDN w:val="0"/>
        <w:adjustRightInd w:val="0"/>
        <w:ind w:left="1800"/>
        <w:contextualSpacing w:val="0"/>
        <w:jc w:val="both"/>
        <w:rPr>
          <w:rFonts w:eastAsia="ArialMT"/>
          <w:color w:val="auto"/>
          <w:sz w:val="24"/>
          <w:szCs w:val="24"/>
        </w:rPr>
      </w:pPr>
      <w:r>
        <w:rPr>
          <w:rFonts w:eastAsia="ArialMT"/>
          <w:color w:val="auto"/>
          <w:sz w:val="24"/>
          <w:szCs w:val="24"/>
        </w:rPr>
        <w:t>Загађење</w:t>
      </w:r>
      <w:r w:rsidRPr="00322D42">
        <w:rPr>
          <w:rFonts w:eastAsia="ArialMT"/>
          <w:color w:val="auto"/>
          <w:sz w:val="24"/>
          <w:szCs w:val="24"/>
        </w:rPr>
        <w:t xml:space="preserve"> </w:t>
      </w:r>
      <w:r>
        <w:rPr>
          <w:rFonts w:eastAsia="ArialMT"/>
          <w:color w:val="auto"/>
          <w:sz w:val="24"/>
          <w:szCs w:val="24"/>
        </w:rPr>
        <w:t>земљишта</w:t>
      </w:r>
      <w:r w:rsidRPr="00322D42">
        <w:rPr>
          <w:rFonts w:eastAsia="ArialMT"/>
          <w:color w:val="auto"/>
          <w:sz w:val="24"/>
          <w:szCs w:val="24"/>
        </w:rPr>
        <w:t xml:space="preserve"> </w:t>
      </w:r>
      <w:r>
        <w:rPr>
          <w:rFonts w:eastAsia="ArialMT"/>
          <w:color w:val="auto"/>
          <w:sz w:val="24"/>
          <w:szCs w:val="24"/>
        </w:rPr>
        <w:t>и</w:t>
      </w:r>
      <w:r w:rsidRPr="00322D42">
        <w:rPr>
          <w:rFonts w:eastAsia="ArialMT"/>
          <w:color w:val="auto"/>
          <w:sz w:val="24"/>
          <w:szCs w:val="24"/>
        </w:rPr>
        <w:t xml:space="preserve"> </w:t>
      </w:r>
      <w:r>
        <w:rPr>
          <w:rFonts w:eastAsia="ArialMT"/>
          <w:color w:val="auto"/>
          <w:sz w:val="24"/>
          <w:szCs w:val="24"/>
        </w:rPr>
        <w:t>водотокова</w:t>
      </w:r>
      <w:r w:rsidRPr="00322D42">
        <w:rPr>
          <w:rFonts w:eastAsia="ArialMT"/>
          <w:color w:val="auto"/>
          <w:sz w:val="24"/>
          <w:szCs w:val="24"/>
        </w:rPr>
        <w:t xml:space="preserve">, </w:t>
      </w:r>
      <w:r>
        <w:rPr>
          <w:rFonts w:eastAsia="ArialMT"/>
          <w:color w:val="auto"/>
          <w:sz w:val="24"/>
          <w:szCs w:val="24"/>
        </w:rPr>
        <w:t>односно</w:t>
      </w:r>
      <w:r w:rsidRPr="00322D42">
        <w:rPr>
          <w:rFonts w:eastAsia="ArialMT"/>
          <w:color w:val="auto"/>
          <w:sz w:val="24"/>
          <w:szCs w:val="24"/>
        </w:rPr>
        <w:t xml:space="preserve"> </w:t>
      </w:r>
      <w:r>
        <w:rPr>
          <w:rFonts w:eastAsia="ArialMT"/>
          <w:color w:val="auto"/>
          <w:sz w:val="24"/>
          <w:szCs w:val="24"/>
        </w:rPr>
        <w:t>подземних</w:t>
      </w:r>
      <w:r w:rsidRPr="00322D42">
        <w:rPr>
          <w:rFonts w:eastAsia="ArialMT"/>
          <w:color w:val="auto"/>
          <w:sz w:val="24"/>
          <w:szCs w:val="24"/>
        </w:rPr>
        <w:t xml:space="preserve"> </w:t>
      </w:r>
      <w:r>
        <w:rPr>
          <w:rFonts w:eastAsia="ArialMT"/>
          <w:color w:val="auto"/>
          <w:sz w:val="24"/>
          <w:szCs w:val="24"/>
        </w:rPr>
        <w:t>вода</w:t>
      </w:r>
      <w:r w:rsidRPr="00322D42">
        <w:rPr>
          <w:rFonts w:eastAsia="ArialMT"/>
          <w:color w:val="auto"/>
          <w:sz w:val="24"/>
          <w:szCs w:val="24"/>
        </w:rPr>
        <w:t xml:space="preserve">, </w:t>
      </w:r>
      <w:r>
        <w:rPr>
          <w:rFonts w:eastAsia="ArialMT"/>
          <w:color w:val="auto"/>
          <w:sz w:val="24"/>
          <w:szCs w:val="24"/>
        </w:rPr>
        <w:t>у</w:t>
      </w:r>
      <w:r w:rsidRPr="00322D42">
        <w:rPr>
          <w:rFonts w:eastAsia="ArialMT"/>
          <w:color w:val="auto"/>
          <w:sz w:val="24"/>
          <w:szCs w:val="24"/>
        </w:rPr>
        <w:t xml:space="preserve"> </w:t>
      </w:r>
      <w:r>
        <w:rPr>
          <w:rFonts w:eastAsia="ArialMT"/>
          <w:color w:val="auto"/>
          <w:sz w:val="24"/>
          <w:szCs w:val="24"/>
        </w:rPr>
        <w:t>случајевима</w:t>
      </w:r>
      <w:r w:rsidRPr="00322D42">
        <w:rPr>
          <w:rFonts w:eastAsia="ArialMT"/>
          <w:color w:val="auto"/>
          <w:sz w:val="24"/>
          <w:szCs w:val="24"/>
          <w:lang w:val="sr-Cyrl-RS"/>
        </w:rPr>
        <w:t xml:space="preserve"> </w:t>
      </w:r>
      <w:r>
        <w:rPr>
          <w:rFonts w:eastAsiaTheme="minorHAnsi"/>
          <w:color w:val="auto"/>
          <w:sz w:val="24"/>
          <w:szCs w:val="24"/>
        </w:rPr>
        <w:t>неконтролисаног</w:t>
      </w:r>
      <w:r w:rsidRPr="00322D42">
        <w:rPr>
          <w:rFonts w:eastAsiaTheme="minorHAnsi"/>
          <w:color w:val="auto"/>
          <w:sz w:val="24"/>
          <w:szCs w:val="24"/>
        </w:rPr>
        <w:t xml:space="preserve"> </w:t>
      </w:r>
      <w:r>
        <w:rPr>
          <w:rFonts w:eastAsiaTheme="minorHAnsi"/>
          <w:color w:val="auto"/>
          <w:sz w:val="24"/>
          <w:szCs w:val="24"/>
        </w:rPr>
        <w:t>излијевања</w:t>
      </w:r>
      <w:r w:rsidRPr="00322D42">
        <w:rPr>
          <w:rFonts w:eastAsiaTheme="minorHAnsi"/>
          <w:color w:val="auto"/>
          <w:sz w:val="24"/>
          <w:szCs w:val="24"/>
        </w:rPr>
        <w:t xml:space="preserve"> </w:t>
      </w:r>
      <w:r>
        <w:rPr>
          <w:rFonts w:eastAsiaTheme="minorHAnsi"/>
          <w:color w:val="auto"/>
          <w:sz w:val="24"/>
          <w:szCs w:val="24"/>
        </w:rPr>
        <w:t>и</w:t>
      </w:r>
      <w:r w:rsidRPr="00322D42">
        <w:rPr>
          <w:rFonts w:eastAsiaTheme="minorHAnsi"/>
          <w:color w:val="auto"/>
          <w:sz w:val="24"/>
          <w:szCs w:val="24"/>
        </w:rPr>
        <w:t xml:space="preserve"> </w:t>
      </w:r>
      <w:r>
        <w:rPr>
          <w:rFonts w:eastAsiaTheme="minorHAnsi"/>
          <w:color w:val="auto"/>
          <w:sz w:val="24"/>
          <w:szCs w:val="24"/>
        </w:rPr>
        <w:t>неправилног</w:t>
      </w:r>
      <w:r w:rsidRPr="00322D42">
        <w:rPr>
          <w:rFonts w:eastAsiaTheme="minorHAnsi"/>
          <w:color w:val="auto"/>
          <w:sz w:val="24"/>
          <w:szCs w:val="24"/>
        </w:rPr>
        <w:t xml:space="preserve"> </w:t>
      </w:r>
      <w:r>
        <w:rPr>
          <w:rFonts w:eastAsiaTheme="minorHAnsi"/>
          <w:color w:val="auto"/>
          <w:sz w:val="24"/>
          <w:szCs w:val="24"/>
        </w:rPr>
        <w:t>збрињавања</w:t>
      </w:r>
      <w:r w:rsidRPr="00322D42">
        <w:rPr>
          <w:rFonts w:eastAsiaTheme="minorHAnsi"/>
          <w:color w:val="auto"/>
          <w:sz w:val="24"/>
          <w:szCs w:val="24"/>
        </w:rPr>
        <w:t xml:space="preserve"> </w:t>
      </w:r>
      <w:r>
        <w:rPr>
          <w:rFonts w:eastAsiaTheme="minorHAnsi"/>
          <w:color w:val="auto"/>
          <w:sz w:val="24"/>
          <w:szCs w:val="24"/>
        </w:rPr>
        <w:t>отпадних</w:t>
      </w:r>
      <w:r w:rsidRPr="00322D42">
        <w:rPr>
          <w:rFonts w:eastAsiaTheme="minorHAnsi"/>
          <w:color w:val="auto"/>
          <w:sz w:val="24"/>
          <w:szCs w:val="24"/>
        </w:rPr>
        <w:t xml:space="preserve"> </w:t>
      </w:r>
      <w:r>
        <w:rPr>
          <w:rFonts w:eastAsiaTheme="minorHAnsi"/>
          <w:color w:val="auto"/>
          <w:sz w:val="24"/>
          <w:szCs w:val="24"/>
        </w:rPr>
        <w:t>атмосферских</w:t>
      </w:r>
      <w:r w:rsidRPr="00322D42">
        <w:rPr>
          <w:rFonts w:eastAsiaTheme="minorHAnsi"/>
          <w:color w:val="auto"/>
          <w:sz w:val="24"/>
          <w:szCs w:val="24"/>
        </w:rPr>
        <w:t xml:space="preserve"> </w:t>
      </w:r>
      <w:r>
        <w:rPr>
          <w:rFonts w:eastAsiaTheme="minorHAnsi"/>
          <w:color w:val="auto"/>
          <w:sz w:val="24"/>
          <w:szCs w:val="24"/>
        </w:rPr>
        <w:t>вода</w:t>
      </w:r>
      <w:r w:rsidRPr="00322D42">
        <w:rPr>
          <w:rFonts w:eastAsiaTheme="minorHAnsi"/>
          <w:color w:val="auto"/>
          <w:sz w:val="24"/>
          <w:szCs w:val="24"/>
        </w:rPr>
        <w:t>,</w:t>
      </w:r>
      <w:r>
        <w:rPr>
          <w:rFonts w:eastAsiaTheme="minorHAnsi"/>
          <w:color w:val="auto"/>
          <w:sz w:val="24"/>
          <w:szCs w:val="24"/>
          <w:lang w:val="sr-Cyrl-RS"/>
        </w:rPr>
        <w:t xml:space="preserve"> </w:t>
      </w:r>
      <w:r>
        <w:rPr>
          <w:rFonts w:eastAsiaTheme="minorHAnsi"/>
          <w:color w:val="auto"/>
          <w:sz w:val="24"/>
          <w:szCs w:val="24"/>
        </w:rPr>
        <w:t>као</w:t>
      </w:r>
      <w:r w:rsidRPr="00322D42">
        <w:rPr>
          <w:rFonts w:eastAsiaTheme="minorHAnsi"/>
          <w:color w:val="auto"/>
          <w:sz w:val="24"/>
          <w:szCs w:val="24"/>
        </w:rPr>
        <w:t xml:space="preserve"> </w:t>
      </w:r>
      <w:r>
        <w:rPr>
          <w:rFonts w:eastAsiaTheme="minorHAnsi"/>
          <w:color w:val="auto"/>
          <w:sz w:val="24"/>
          <w:szCs w:val="24"/>
        </w:rPr>
        <w:t>и</w:t>
      </w:r>
      <w:r w:rsidRPr="00322D42">
        <w:rPr>
          <w:rFonts w:eastAsiaTheme="minorHAnsi"/>
          <w:color w:val="auto"/>
          <w:sz w:val="24"/>
          <w:szCs w:val="24"/>
        </w:rPr>
        <w:t xml:space="preserve"> </w:t>
      </w:r>
      <w:r>
        <w:rPr>
          <w:rFonts w:eastAsiaTheme="minorHAnsi"/>
          <w:color w:val="auto"/>
          <w:sz w:val="24"/>
          <w:szCs w:val="24"/>
        </w:rPr>
        <w:t>комуналног</w:t>
      </w:r>
      <w:r w:rsidRPr="00322D42">
        <w:rPr>
          <w:rFonts w:eastAsiaTheme="minorHAnsi"/>
          <w:color w:val="auto"/>
          <w:sz w:val="24"/>
          <w:szCs w:val="24"/>
        </w:rPr>
        <w:t xml:space="preserve"> </w:t>
      </w:r>
      <w:r>
        <w:rPr>
          <w:rFonts w:eastAsiaTheme="minorHAnsi"/>
          <w:color w:val="auto"/>
          <w:sz w:val="24"/>
          <w:szCs w:val="24"/>
        </w:rPr>
        <w:t>и</w:t>
      </w:r>
      <w:r w:rsidRPr="00322D42">
        <w:rPr>
          <w:rFonts w:eastAsiaTheme="minorHAnsi"/>
          <w:color w:val="auto"/>
          <w:sz w:val="24"/>
          <w:szCs w:val="24"/>
        </w:rPr>
        <w:t xml:space="preserve"> </w:t>
      </w:r>
      <w:r>
        <w:rPr>
          <w:rFonts w:eastAsiaTheme="minorHAnsi"/>
          <w:color w:val="auto"/>
          <w:sz w:val="24"/>
          <w:szCs w:val="24"/>
        </w:rPr>
        <w:t>другог</w:t>
      </w:r>
      <w:r w:rsidRPr="00322D42">
        <w:rPr>
          <w:rFonts w:eastAsiaTheme="minorHAnsi"/>
          <w:color w:val="auto"/>
          <w:sz w:val="24"/>
          <w:szCs w:val="24"/>
        </w:rPr>
        <w:t xml:space="preserve"> </w:t>
      </w:r>
      <w:r>
        <w:rPr>
          <w:rFonts w:eastAsiaTheme="minorHAnsi"/>
          <w:color w:val="auto"/>
          <w:sz w:val="24"/>
          <w:szCs w:val="24"/>
        </w:rPr>
        <w:t>отпада</w:t>
      </w:r>
      <w:r w:rsidRPr="00322D42">
        <w:rPr>
          <w:rFonts w:eastAsiaTheme="minorHAnsi"/>
          <w:color w:val="auto"/>
          <w:sz w:val="24"/>
          <w:szCs w:val="24"/>
        </w:rPr>
        <w:t>.</w:t>
      </w:r>
    </w:p>
    <w:p w:rsidR="00B61277" w:rsidRPr="00322D42" w:rsidRDefault="00B61277" w:rsidP="002D1551">
      <w:pPr>
        <w:pStyle w:val="ListParagraph"/>
        <w:numPr>
          <w:ilvl w:val="0"/>
          <w:numId w:val="33"/>
        </w:numPr>
        <w:autoSpaceDE w:val="0"/>
        <w:autoSpaceDN w:val="0"/>
        <w:adjustRightInd w:val="0"/>
        <w:ind w:left="1800"/>
        <w:contextualSpacing w:val="0"/>
        <w:jc w:val="both"/>
        <w:rPr>
          <w:rFonts w:eastAsia="ArialMT"/>
          <w:color w:val="auto"/>
          <w:sz w:val="24"/>
          <w:szCs w:val="24"/>
        </w:rPr>
      </w:pPr>
      <w:r>
        <w:rPr>
          <w:rFonts w:eastAsia="ArialMT"/>
          <w:color w:val="auto"/>
          <w:sz w:val="24"/>
          <w:szCs w:val="24"/>
        </w:rPr>
        <w:t>Заузимање</w:t>
      </w:r>
      <w:r w:rsidRPr="00322D42">
        <w:rPr>
          <w:rFonts w:eastAsia="ArialMT"/>
          <w:color w:val="auto"/>
          <w:sz w:val="24"/>
          <w:szCs w:val="24"/>
        </w:rPr>
        <w:t xml:space="preserve"> </w:t>
      </w:r>
      <w:r>
        <w:rPr>
          <w:rFonts w:eastAsia="ArialMT"/>
          <w:color w:val="auto"/>
          <w:sz w:val="24"/>
          <w:szCs w:val="24"/>
        </w:rPr>
        <w:t>земљишта</w:t>
      </w:r>
      <w:r w:rsidRPr="00322D42">
        <w:rPr>
          <w:rFonts w:eastAsia="ArialMT"/>
          <w:color w:val="auto"/>
          <w:sz w:val="24"/>
          <w:szCs w:val="24"/>
        </w:rPr>
        <w:t xml:space="preserve"> </w:t>
      </w:r>
      <w:r>
        <w:rPr>
          <w:rFonts w:eastAsia="ArialMT"/>
          <w:color w:val="auto"/>
          <w:sz w:val="24"/>
          <w:szCs w:val="24"/>
        </w:rPr>
        <w:t>и</w:t>
      </w:r>
      <w:r w:rsidRPr="00322D42">
        <w:rPr>
          <w:rFonts w:eastAsia="ArialMT"/>
          <w:color w:val="auto"/>
          <w:sz w:val="24"/>
          <w:szCs w:val="24"/>
        </w:rPr>
        <w:t xml:space="preserve"> </w:t>
      </w:r>
      <w:r>
        <w:rPr>
          <w:rFonts w:eastAsia="ArialMT"/>
          <w:color w:val="auto"/>
          <w:sz w:val="24"/>
          <w:szCs w:val="24"/>
        </w:rPr>
        <w:t>тиме</w:t>
      </w:r>
      <w:r w:rsidRPr="00322D42">
        <w:rPr>
          <w:rFonts w:eastAsia="ArialMT"/>
          <w:color w:val="auto"/>
          <w:sz w:val="24"/>
          <w:szCs w:val="24"/>
        </w:rPr>
        <w:t xml:space="preserve"> </w:t>
      </w:r>
      <w:r>
        <w:rPr>
          <w:rFonts w:eastAsia="ArialMT"/>
          <w:color w:val="auto"/>
          <w:sz w:val="24"/>
          <w:szCs w:val="24"/>
        </w:rPr>
        <w:t>потрошња</w:t>
      </w:r>
      <w:r w:rsidRPr="00322D42">
        <w:rPr>
          <w:rFonts w:eastAsia="ArialMT"/>
          <w:color w:val="auto"/>
          <w:sz w:val="24"/>
          <w:szCs w:val="24"/>
        </w:rPr>
        <w:t xml:space="preserve"> </w:t>
      </w:r>
      <w:r>
        <w:rPr>
          <w:rFonts w:eastAsia="ArialMT"/>
          <w:color w:val="auto"/>
          <w:sz w:val="24"/>
          <w:szCs w:val="24"/>
        </w:rPr>
        <w:t>земљишта</w:t>
      </w:r>
      <w:r w:rsidRPr="00322D42">
        <w:rPr>
          <w:rFonts w:eastAsia="ArialMT"/>
          <w:color w:val="auto"/>
          <w:sz w:val="24"/>
          <w:szCs w:val="24"/>
        </w:rPr>
        <w:t xml:space="preserve"> </w:t>
      </w:r>
      <w:r>
        <w:rPr>
          <w:rFonts w:eastAsia="ArialMT"/>
          <w:color w:val="auto"/>
          <w:sz w:val="24"/>
          <w:szCs w:val="24"/>
        </w:rPr>
        <w:t>односно</w:t>
      </w:r>
      <w:r w:rsidRPr="00322D42">
        <w:rPr>
          <w:rFonts w:eastAsia="ArialMT"/>
          <w:color w:val="auto"/>
          <w:sz w:val="24"/>
          <w:szCs w:val="24"/>
        </w:rPr>
        <w:t xml:space="preserve"> </w:t>
      </w:r>
      <w:r>
        <w:rPr>
          <w:rFonts w:eastAsia="ArialMT"/>
          <w:color w:val="auto"/>
          <w:sz w:val="24"/>
          <w:szCs w:val="24"/>
        </w:rPr>
        <w:t>утицај</w:t>
      </w:r>
      <w:r w:rsidRPr="00322D42">
        <w:rPr>
          <w:rFonts w:eastAsia="ArialMT"/>
          <w:color w:val="auto"/>
          <w:sz w:val="24"/>
          <w:szCs w:val="24"/>
        </w:rPr>
        <w:t xml:space="preserve"> </w:t>
      </w:r>
      <w:r>
        <w:rPr>
          <w:rFonts w:eastAsia="ArialMT"/>
          <w:color w:val="auto"/>
          <w:sz w:val="24"/>
          <w:szCs w:val="24"/>
        </w:rPr>
        <w:t>на</w:t>
      </w:r>
      <w:r w:rsidRPr="00322D42">
        <w:rPr>
          <w:rFonts w:eastAsia="ArialMT"/>
          <w:color w:val="auto"/>
          <w:sz w:val="24"/>
          <w:szCs w:val="24"/>
        </w:rPr>
        <w:t xml:space="preserve"> </w:t>
      </w:r>
      <w:r>
        <w:rPr>
          <w:rFonts w:eastAsia="ArialMT"/>
          <w:color w:val="auto"/>
          <w:sz w:val="24"/>
          <w:szCs w:val="24"/>
        </w:rPr>
        <w:t>површину</w:t>
      </w:r>
      <w:r w:rsidRPr="00322D42">
        <w:rPr>
          <w:rFonts w:eastAsia="ArialMT"/>
          <w:color w:val="auto"/>
          <w:sz w:val="24"/>
          <w:szCs w:val="24"/>
        </w:rPr>
        <w:t xml:space="preserve"> </w:t>
      </w:r>
      <w:r>
        <w:rPr>
          <w:rFonts w:eastAsia="ArialMT"/>
          <w:color w:val="auto"/>
          <w:sz w:val="24"/>
          <w:szCs w:val="24"/>
        </w:rPr>
        <w:t>и</w:t>
      </w:r>
      <w:r w:rsidRPr="00322D42">
        <w:rPr>
          <w:rFonts w:eastAsia="ArialMT"/>
          <w:color w:val="auto"/>
          <w:sz w:val="24"/>
          <w:szCs w:val="24"/>
        </w:rPr>
        <w:t xml:space="preserve"> </w:t>
      </w:r>
      <w:r>
        <w:rPr>
          <w:rFonts w:eastAsia="ArialMT"/>
          <w:color w:val="auto"/>
          <w:sz w:val="24"/>
          <w:szCs w:val="24"/>
        </w:rPr>
        <w:t>структуру</w:t>
      </w:r>
      <w:r w:rsidRPr="00322D42">
        <w:rPr>
          <w:rFonts w:eastAsia="ArialMT"/>
          <w:color w:val="auto"/>
          <w:sz w:val="24"/>
          <w:szCs w:val="24"/>
        </w:rPr>
        <w:t>,</w:t>
      </w:r>
      <w:r>
        <w:rPr>
          <w:rFonts w:eastAsia="ArialMT"/>
          <w:color w:val="auto"/>
          <w:sz w:val="24"/>
          <w:szCs w:val="24"/>
          <w:lang w:val="sr-Cyrl-RS"/>
        </w:rPr>
        <w:t xml:space="preserve"> </w:t>
      </w:r>
      <w:r>
        <w:rPr>
          <w:rFonts w:eastAsia="ArialMT"/>
          <w:color w:val="auto"/>
          <w:sz w:val="24"/>
          <w:szCs w:val="24"/>
        </w:rPr>
        <w:t>као</w:t>
      </w:r>
      <w:r w:rsidRPr="00322D42">
        <w:rPr>
          <w:rFonts w:eastAsia="ArialMT"/>
          <w:color w:val="auto"/>
          <w:sz w:val="24"/>
          <w:szCs w:val="24"/>
        </w:rPr>
        <w:t xml:space="preserve"> </w:t>
      </w:r>
      <w:r>
        <w:rPr>
          <w:rFonts w:eastAsia="ArialMT"/>
          <w:color w:val="auto"/>
          <w:sz w:val="24"/>
          <w:szCs w:val="24"/>
        </w:rPr>
        <w:t>и</w:t>
      </w:r>
      <w:r w:rsidRPr="00322D42">
        <w:rPr>
          <w:rFonts w:eastAsia="ArialMT"/>
          <w:color w:val="auto"/>
          <w:sz w:val="24"/>
          <w:szCs w:val="24"/>
        </w:rPr>
        <w:t xml:space="preserve"> </w:t>
      </w:r>
      <w:r>
        <w:rPr>
          <w:rFonts w:eastAsia="ArialMT"/>
          <w:color w:val="auto"/>
          <w:sz w:val="24"/>
          <w:szCs w:val="24"/>
        </w:rPr>
        <w:t>квалитативна</w:t>
      </w:r>
      <w:r w:rsidRPr="00322D42">
        <w:rPr>
          <w:rFonts w:eastAsia="ArialMT"/>
          <w:color w:val="auto"/>
          <w:sz w:val="24"/>
          <w:szCs w:val="24"/>
        </w:rPr>
        <w:t xml:space="preserve"> </w:t>
      </w:r>
      <w:r>
        <w:rPr>
          <w:rFonts w:eastAsia="ArialMT"/>
          <w:color w:val="auto"/>
          <w:sz w:val="24"/>
          <w:szCs w:val="24"/>
        </w:rPr>
        <w:t>својства</w:t>
      </w:r>
      <w:r w:rsidRPr="00322D42">
        <w:rPr>
          <w:rFonts w:eastAsia="ArialMT"/>
          <w:color w:val="auto"/>
          <w:sz w:val="24"/>
          <w:szCs w:val="24"/>
        </w:rPr>
        <w:t xml:space="preserve"> </w:t>
      </w:r>
      <w:r>
        <w:rPr>
          <w:rFonts w:eastAsia="ArialMT"/>
          <w:color w:val="auto"/>
          <w:sz w:val="24"/>
          <w:szCs w:val="24"/>
        </w:rPr>
        <w:t>земљишта</w:t>
      </w:r>
      <w:r w:rsidRPr="00322D42">
        <w:rPr>
          <w:rFonts w:eastAsia="ArialMT"/>
          <w:color w:val="auto"/>
          <w:sz w:val="24"/>
          <w:szCs w:val="24"/>
        </w:rPr>
        <w:t xml:space="preserve"> </w:t>
      </w:r>
      <w:r>
        <w:rPr>
          <w:rFonts w:eastAsia="ArialMT"/>
          <w:color w:val="auto"/>
          <w:sz w:val="24"/>
          <w:szCs w:val="24"/>
        </w:rPr>
        <w:t>и</w:t>
      </w:r>
      <w:r w:rsidRPr="00322D42">
        <w:rPr>
          <w:rFonts w:eastAsia="ArialMT"/>
          <w:color w:val="auto"/>
          <w:sz w:val="24"/>
          <w:szCs w:val="24"/>
        </w:rPr>
        <w:t xml:space="preserve"> </w:t>
      </w:r>
      <w:r>
        <w:rPr>
          <w:rFonts w:eastAsia="ArialMT"/>
          <w:color w:val="auto"/>
          <w:sz w:val="24"/>
          <w:szCs w:val="24"/>
        </w:rPr>
        <w:t>тла</w:t>
      </w:r>
      <w:r w:rsidRPr="00322D42">
        <w:rPr>
          <w:rFonts w:eastAsia="ArialMT"/>
          <w:color w:val="auto"/>
          <w:sz w:val="24"/>
          <w:szCs w:val="24"/>
        </w:rPr>
        <w:t xml:space="preserve"> </w:t>
      </w:r>
      <w:r>
        <w:rPr>
          <w:rFonts w:eastAsia="ArialMT"/>
          <w:color w:val="auto"/>
          <w:sz w:val="24"/>
          <w:szCs w:val="24"/>
        </w:rPr>
        <w:t>предметне</w:t>
      </w:r>
      <w:r w:rsidRPr="00322D42">
        <w:rPr>
          <w:rFonts w:eastAsia="ArialMT"/>
          <w:color w:val="auto"/>
          <w:sz w:val="24"/>
          <w:szCs w:val="24"/>
        </w:rPr>
        <w:t xml:space="preserve"> </w:t>
      </w:r>
      <w:r>
        <w:rPr>
          <w:rFonts w:eastAsia="ArialMT"/>
          <w:color w:val="auto"/>
          <w:sz w:val="24"/>
          <w:szCs w:val="24"/>
        </w:rPr>
        <w:t>локације</w:t>
      </w:r>
      <w:r w:rsidRPr="00322D42">
        <w:rPr>
          <w:rFonts w:eastAsia="ArialMT"/>
          <w:color w:val="auto"/>
          <w:sz w:val="24"/>
          <w:szCs w:val="24"/>
        </w:rPr>
        <w:t>.</w:t>
      </w:r>
    </w:p>
    <w:p w:rsidR="00B61277" w:rsidRPr="00322D42" w:rsidRDefault="00B61277" w:rsidP="002D1551">
      <w:pPr>
        <w:pStyle w:val="ListParagraph"/>
        <w:numPr>
          <w:ilvl w:val="0"/>
          <w:numId w:val="33"/>
        </w:numPr>
        <w:autoSpaceDE w:val="0"/>
        <w:autoSpaceDN w:val="0"/>
        <w:adjustRightInd w:val="0"/>
        <w:ind w:left="1800"/>
        <w:contextualSpacing w:val="0"/>
        <w:jc w:val="both"/>
        <w:rPr>
          <w:rFonts w:eastAsia="ArialMT"/>
          <w:color w:val="auto"/>
          <w:sz w:val="24"/>
          <w:szCs w:val="24"/>
        </w:rPr>
      </w:pPr>
      <w:r>
        <w:rPr>
          <w:rFonts w:eastAsia="ArialMT"/>
          <w:color w:val="auto"/>
          <w:sz w:val="24"/>
          <w:szCs w:val="24"/>
        </w:rPr>
        <w:t>Нарушавање</w:t>
      </w:r>
      <w:r w:rsidRPr="00322D42">
        <w:rPr>
          <w:rFonts w:eastAsia="ArialMT"/>
          <w:color w:val="auto"/>
          <w:sz w:val="24"/>
          <w:szCs w:val="24"/>
        </w:rPr>
        <w:t xml:space="preserve"> </w:t>
      </w:r>
      <w:r>
        <w:rPr>
          <w:rFonts w:eastAsia="ArialMT"/>
          <w:color w:val="auto"/>
          <w:sz w:val="24"/>
          <w:szCs w:val="24"/>
        </w:rPr>
        <w:t>пејсажа</w:t>
      </w:r>
      <w:r w:rsidRPr="00322D42">
        <w:rPr>
          <w:rFonts w:eastAsia="ArialMT"/>
          <w:color w:val="auto"/>
          <w:sz w:val="24"/>
          <w:szCs w:val="24"/>
        </w:rPr>
        <w:t xml:space="preserve"> </w:t>
      </w:r>
      <w:r>
        <w:rPr>
          <w:rFonts w:eastAsia="ArialMT"/>
          <w:color w:val="auto"/>
          <w:sz w:val="24"/>
          <w:szCs w:val="24"/>
        </w:rPr>
        <w:t>као</w:t>
      </w:r>
      <w:r w:rsidRPr="00322D42">
        <w:rPr>
          <w:rFonts w:eastAsia="ArialMT"/>
          <w:color w:val="auto"/>
          <w:sz w:val="24"/>
          <w:szCs w:val="24"/>
        </w:rPr>
        <w:t xml:space="preserve"> </w:t>
      </w:r>
      <w:r>
        <w:rPr>
          <w:rFonts w:eastAsia="ArialMT"/>
          <w:color w:val="auto"/>
          <w:sz w:val="24"/>
          <w:szCs w:val="24"/>
        </w:rPr>
        <w:t>и</w:t>
      </w:r>
      <w:r w:rsidRPr="00322D42">
        <w:rPr>
          <w:rFonts w:eastAsia="ArialMT"/>
          <w:color w:val="auto"/>
          <w:sz w:val="24"/>
          <w:szCs w:val="24"/>
        </w:rPr>
        <w:t xml:space="preserve"> </w:t>
      </w:r>
      <w:r>
        <w:rPr>
          <w:rFonts w:eastAsia="ArialMT"/>
          <w:color w:val="auto"/>
          <w:sz w:val="24"/>
          <w:szCs w:val="24"/>
        </w:rPr>
        <w:t>промјене</w:t>
      </w:r>
      <w:r w:rsidRPr="00322D42">
        <w:rPr>
          <w:rFonts w:eastAsia="ArialMT"/>
          <w:color w:val="auto"/>
          <w:sz w:val="24"/>
          <w:szCs w:val="24"/>
        </w:rPr>
        <w:t xml:space="preserve"> </w:t>
      </w:r>
      <w:r>
        <w:rPr>
          <w:rFonts w:eastAsia="ArialMT"/>
          <w:color w:val="auto"/>
          <w:sz w:val="24"/>
          <w:szCs w:val="24"/>
        </w:rPr>
        <w:t>у</w:t>
      </w:r>
      <w:r w:rsidRPr="00322D42">
        <w:rPr>
          <w:rFonts w:eastAsia="ArialMT"/>
          <w:color w:val="auto"/>
          <w:sz w:val="24"/>
          <w:szCs w:val="24"/>
        </w:rPr>
        <w:t xml:space="preserve"> </w:t>
      </w:r>
      <w:r>
        <w:rPr>
          <w:rFonts w:eastAsia="ArialMT"/>
          <w:color w:val="auto"/>
          <w:sz w:val="24"/>
          <w:szCs w:val="24"/>
        </w:rPr>
        <w:t>диверзитету</w:t>
      </w:r>
      <w:r w:rsidRPr="00322D42">
        <w:rPr>
          <w:rFonts w:eastAsia="ArialMT"/>
          <w:color w:val="auto"/>
          <w:sz w:val="24"/>
          <w:szCs w:val="24"/>
        </w:rPr>
        <w:t xml:space="preserve"> </w:t>
      </w:r>
      <w:r>
        <w:rPr>
          <w:rFonts w:eastAsia="ArialMT"/>
          <w:color w:val="auto"/>
          <w:sz w:val="24"/>
          <w:szCs w:val="24"/>
        </w:rPr>
        <w:t>флоре</w:t>
      </w:r>
      <w:r w:rsidRPr="00322D42">
        <w:rPr>
          <w:rFonts w:eastAsia="ArialMT"/>
          <w:color w:val="auto"/>
          <w:sz w:val="24"/>
          <w:szCs w:val="24"/>
        </w:rPr>
        <w:t xml:space="preserve"> </w:t>
      </w:r>
      <w:r>
        <w:rPr>
          <w:rFonts w:eastAsia="ArialMT"/>
          <w:color w:val="auto"/>
          <w:sz w:val="24"/>
          <w:szCs w:val="24"/>
        </w:rPr>
        <w:t>и</w:t>
      </w:r>
      <w:r w:rsidRPr="00322D42">
        <w:rPr>
          <w:rFonts w:eastAsia="ArialMT"/>
          <w:color w:val="auto"/>
          <w:sz w:val="24"/>
          <w:szCs w:val="24"/>
        </w:rPr>
        <w:t xml:space="preserve"> </w:t>
      </w:r>
      <w:r>
        <w:rPr>
          <w:rFonts w:eastAsia="ArialMT"/>
          <w:color w:val="auto"/>
          <w:sz w:val="24"/>
          <w:szCs w:val="24"/>
        </w:rPr>
        <w:t>фауне</w:t>
      </w:r>
      <w:r w:rsidRPr="00322D42">
        <w:rPr>
          <w:rFonts w:eastAsia="ArialMT"/>
          <w:color w:val="auto"/>
          <w:sz w:val="24"/>
          <w:szCs w:val="24"/>
        </w:rPr>
        <w:t xml:space="preserve"> </w:t>
      </w:r>
      <w:r>
        <w:rPr>
          <w:rFonts w:eastAsia="ArialMT"/>
          <w:color w:val="auto"/>
          <w:sz w:val="24"/>
          <w:szCs w:val="24"/>
        </w:rPr>
        <w:t>предметног</w:t>
      </w:r>
      <w:r w:rsidRPr="00322D42">
        <w:rPr>
          <w:rFonts w:eastAsia="ArialMT"/>
          <w:color w:val="auto"/>
          <w:sz w:val="24"/>
          <w:szCs w:val="24"/>
        </w:rPr>
        <w:t xml:space="preserve"> </w:t>
      </w:r>
      <w:r>
        <w:rPr>
          <w:rFonts w:eastAsia="ArialMT"/>
          <w:color w:val="auto"/>
          <w:sz w:val="24"/>
          <w:szCs w:val="24"/>
        </w:rPr>
        <w:t>подручја</w:t>
      </w:r>
      <w:r w:rsidRPr="00322D42">
        <w:rPr>
          <w:rFonts w:eastAsia="ArialMT"/>
          <w:color w:val="auto"/>
          <w:sz w:val="24"/>
          <w:szCs w:val="24"/>
        </w:rPr>
        <w:t>.</w:t>
      </w:r>
    </w:p>
    <w:p w:rsidR="00B61277" w:rsidRPr="00322D42" w:rsidRDefault="00B61277" w:rsidP="002D1551">
      <w:pPr>
        <w:pStyle w:val="ListParagraph"/>
        <w:numPr>
          <w:ilvl w:val="0"/>
          <w:numId w:val="33"/>
        </w:numPr>
        <w:autoSpaceDE w:val="0"/>
        <w:autoSpaceDN w:val="0"/>
        <w:adjustRightInd w:val="0"/>
        <w:ind w:left="1800"/>
        <w:contextualSpacing w:val="0"/>
        <w:jc w:val="both"/>
        <w:rPr>
          <w:rFonts w:eastAsia="ArialMT"/>
          <w:color w:val="auto"/>
          <w:sz w:val="24"/>
          <w:szCs w:val="24"/>
        </w:rPr>
      </w:pPr>
      <w:r>
        <w:rPr>
          <w:rFonts w:eastAsia="ArialMT"/>
          <w:color w:val="auto"/>
          <w:sz w:val="24"/>
          <w:szCs w:val="24"/>
        </w:rPr>
        <w:t>Појава</w:t>
      </w:r>
      <w:r w:rsidRPr="00322D42">
        <w:rPr>
          <w:rFonts w:eastAsia="ArialMT"/>
          <w:color w:val="auto"/>
          <w:sz w:val="24"/>
          <w:szCs w:val="24"/>
        </w:rPr>
        <w:t xml:space="preserve"> </w:t>
      </w:r>
      <w:r>
        <w:rPr>
          <w:rFonts w:eastAsia="ArialMT"/>
          <w:color w:val="auto"/>
          <w:sz w:val="24"/>
          <w:szCs w:val="24"/>
        </w:rPr>
        <w:t>пожара</w:t>
      </w:r>
      <w:r w:rsidRPr="00322D42">
        <w:rPr>
          <w:rFonts w:eastAsia="ArialMT"/>
          <w:color w:val="auto"/>
          <w:sz w:val="24"/>
          <w:szCs w:val="24"/>
        </w:rPr>
        <w:t xml:space="preserve"> </w:t>
      </w:r>
      <w:r>
        <w:rPr>
          <w:rFonts w:eastAsia="ArialMT"/>
          <w:color w:val="auto"/>
          <w:sz w:val="24"/>
          <w:szCs w:val="24"/>
        </w:rPr>
        <w:t>у</w:t>
      </w:r>
      <w:r w:rsidRPr="00322D42">
        <w:rPr>
          <w:rFonts w:eastAsia="ArialMT"/>
          <w:color w:val="auto"/>
          <w:sz w:val="24"/>
          <w:szCs w:val="24"/>
        </w:rPr>
        <w:t xml:space="preserve"> </w:t>
      </w:r>
      <w:r>
        <w:rPr>
          <w:rFonts w:eastAsia="ArialMT"/>
          <w:color w:val="auto"/>
          <w:sz w:val="24"/>
          <w:szCs w:val="24"/>
        </w:rPr>
        <w:t>случају</w:t>
      </w:r>
      <w:r w:rsidRPr="00322D42">
        <w:rPr>
          <w:rFonts w:eastAsia="ArialMT"/>
          <w:color w:val="auto"/>
          <w:sz w:val="24"/>
          <w:szCs w:val="24"/>
        </w:rPr>
        <w:t xml:space="preserve"> </w:t>
      </w:r>
      <w:r>
        <w:rPr>
          <w:rFonts w:eastAsia="ArialMT"/>
          <w:color w:val="auto"/>
          <w:sz w:val="24"/>
          <w:szCs w:val="24"/>
        </w:rPr>
        <w:t>уградње</w:t>
      </w:r>
      <w:r w:rsidRPr="00322D42">
        <w:rPr>
          <w:rFonts w:eastAsia="ArialMT"/>
          <w:color w:val="auto"/>
          <w:sz w:val="24"/>
          <w:szCs w:val="24"/>
        </w:rPr>
        <w:t xml:space="preserve"> </w:t>
      </w:r>
      <w:r>
        <w:rPr>
          <w:rFonts w:eastAsia="ArialMT"/>
          <w:color w:val="auto"/>
          <w:sz w:val="24"/>
          <w:szCs w:val="24"/>
        </w:rPr>
        <w:t>неадекватне</w:t>
      </w:r>
      <w:r w:rsidRPr="00322D42">
        <w:rPr>
          <w:rFonts w:eastAsia="ArialMT"/>
          <w:color w:val="auto"/>
          <w:sz w:val="24"/>
          <w:szCs w:val="24"/>
        </w:rPr>
        <w:t xml:space="preserve"> </w:t>
      </w:r>
      <w:r>
        <w:rPr>
          <w:rFonts w:eastAsia="ArialMT"/>
          <w:color w:val="auto"/>
          <w:sz w:val="24"/>
          <w:szCs w:val="24"/>
        </w:rPr>
        <w:t>опреме</w:t>
      </w:r>
      <w:r w:rsidRPr="00322D42">
        <w:rPr>
          <w:rFonts w:eastAsia="ArialMT"/>
          <w:color w:val="auto"/>
          <w:sz w:val="24"/>
          <w:szCs w:val="24"/>
        </w:rPr>
        <w:t xml:space="preserve"> </w:t>
      </w:r>
      <w:r>
        <w:rPr>
          <w:rFonts w:eastAsia="ArialMT"/>
          <w:color w:val="auto"/>
          <w:sz w:val="24"/>
          <w:szCs w:val="24"/>
        </w:rPr>
        <w:t>у</w:t>
      </w:r>
      <w:r w:rsidRPr="00322D42">
        <w:rPr>
          <w:rFonts w:eastAsia="ArialMT"/>
          <w:color w:val="auto"/>
          <w:sz w:val="24"/>
          <w:szCs w:val="24"/>
        </w:rPr>
        <w:t xml:space="preserve"> </w:t>
      </w:r>
      <w:r>
        <w:rPr>
          <w:rFonts w:eastAsia="ArialMT"/>
          <w:color w:val="auto"/>
          <w:sz w:val="24"/>
          <w:szCs w:val="24"/>
        </w:rPr>
        <w:t>предметни</w:t>
      </w:r>
      <w:r w:rsidRPr="00322D42">
        <w:rPr>
          <w:rFonts w:eastAsia="ArialMT"/>
          <w:color w:val="auto"/>
          <w:sz w:val="24"/>
          <w:szCs w:val="24"/>
        </w:rPr>
        <w:t xml:space="preserve"> </w:t>
      </w:r>
      <w:r>
        <w:rPr>
          <w:rFonts w:eastAsia="ArialMT"/>
          <w:color w:val="auto"/>
          <w:sz w:val="24"/>
          <w:szCs w:val="24"/>
        </w:rPr>
        <w:t>објекат</w:t>
      </w:r>
      <w:r w:rsidRPr="00322D42">
        <w:rPr>
          <w:rFonts w:eastAsia="ArialMT"/>
          <w:color w:val="auto"/>
          <w:sz w:val="24"/>
          <w:szCs w:val="24"/>
        </w:rPr>
        <w:t>.</w:t>
      </w:r>
    </w:p>
    <w:p w:rsidR="009A5205" w:rsidRDefault="009A5205" w:rsidP="00913BEE">
      <w:pPr>
        <w:autoSpaceDE w:val="0"/>
        <w:autoSpaceDN w:val="0"/>
        <w:adjustRightInd w:val="0"/>
        <w:jc w:val="both"/>
        <w:rPr>
          <w:rFonts w:eastAsiaTheme="minorHAnsi"/>
          <w:color w:val="FF0000"/>
          <w:sz w:val="24"/>
          <w:szCs w:val="24"/>
          <w:lang w:val="sr-Cyrl-BA"/>
        </w:rPr>
      </w:pPr>
    </w:p>
    <w:p w:rsidR="009B1813" w:rsidRPr="004A33A3" w:rsidRDefault="009B1813" w:rsidP="009B1813">
      <w:pPr>
        <w:autoSpaceDE w:val="0"/>
        <w:autoSpaceDN w:val="0"/>
        <w:adjustRightInd w:val="0"/>
        <w:jc w:val="both"/>
        <w:rPr>
          <w:rFonts w:eastAsiaTheme="minorHAnsi"/>
          <w:color w:val="auto"/>
          <w:sz w:val="24"/>
          <w:szCs w:val="24"/>
        </w:rPr>
      </w:pPr>
      <w:r>
        <w:rPr>
          <w:rFonts w:eastAsiaTheme="minorHAnsi"/>
          <w:b/>
          <w:bCs/>
          <w:i/>
          <w:iCs/>
          <w:color w:val="auto"/>
          <w:sz w:val="24"/>
          <w:szCs w:val="24"/>
        </w:rPr>
        <w:t>Предвиђени</w:t>
      </w:r>
      <w:r w:rsidRPr="004A33A3">
        <w:rPr>
          <w:rFonts w:eastAsiaTheme="minorHAnsi"/>
          <w:b/>
          <w:bCs/>
          <w:i/>
          <w:iCs/>
          <w:color w:val="auto"/>
          <w:sz w:val="24"/>
          <w:szCs w:val="24"/>
        </w:rPr>
        <w:t xml:space="preserve"> </w:t>
      </w:r>
      <w:r>
        <w:rPr>
          <w:rFonts w:eastAsiaTheme="minorHAnsi"/>
          <w:b/>
          <w:bCs/>
          <w:i/>
          <w:iCs/>
          <w:color w:val="auto"/>
          <w:sz w:val="24"/>
          <w:szCs w:val="24"/>
        </w:rPr>
        <w:t>утицаји</w:t>
      </w:r>
      <w:r w:rsidRPr="004A33A3">
        <w:rPr>
          <w:rFonts w:eastAsiaTheme="minorHAnsi"/>
          <w:b/>
          <w:bCs/>
          <w:i/>
          <w:iCs/>
          <w:color w:val="auto"/>
          <w:sz w:val="24"/>
          <w:szCs w:val="24"/>
        </w:rPr>
        <w:t xml:space="preserve"> </w:t>
      </w:r>
      <w:r>
        <w:rPr>
          <w:rFonts w:eastAsia="ArialMT"/>
          <w:color w:val="auto"/>
          <w:sz w:val="24"/>
          <w:szCs w:val="24"/>
        </w:rPr>
        <w:t>представљају</w:t>
      </w:r>
      <w:r w:rsidRPr="004A33A3">
        <w:rPr>
          <w:rFonts w:eastAsia="ArialMT"/>
          <w:color w:val="auto"/>
          <w:sz w:val="24"/>
          <w:szCs w:val="24"/>
        </w:rPr>
        <w:t xml:space="preserve"> </w:t>
      </w:r>
      <w:r>
        <w:rPr>
          <w:rFonts w:eastAsia="ArialMT"/>
          <w:color w:val="auto"/>
          <w:sz w:val="24"/>
          <w:szCs w:val="24"/>
        </w:rPr>
        <w:t>утицаје</w:t>
      </w:r>
      <w:r w:rsidRPr="004A33A3">
        <w:rPr>
          <w:rFonts w:eastAsia="ArialMT"/>
          <w:color w:val="auto"/>
          <w:sz w:val="24"/>
          <w:szCs w:val="24"/>
        </w:rPr>
        <w:t xml:space="preserve"> </w:t>
      </w:r>
      <w:r>
        <w:rPr>
          <w:rFonts w:eastAsia="ArialMT"/>
          <w:color w:val="auto"/>
          <w:sz w:val="24"/>
          <w:szCs w:val="24"/>
        </w:rPr>
        <w:t>који</w:t>
      </w:r>
      <w:r w:rsidRPr="004A33A3">
        <w:rPr>
          <w:rFonts w:eastAsia="ArialMT"/>
          <w:color w:val="auto"/>
          <w:sz w:val="24"/>
          <w:szCs w:val="24"/>
        </w:rPr>
        <w:t xml:space="preserve"> </w:t>
      </w:r>
      <w:r>
        <w:rPr>
          <w:rFonts w:eastAsia="ArialMT"/>
          <w:color w:val="auto"/>
          <w:sz w:val="24"/>
          <w:szCs w:val="24"/>
        </w:rPr>
        <w:t>се</w:t>
      </w:r>
      <w:r w:rsidRPr="004A33A3">
        <w:rPr>
          <w:rFonts w:eastAsia="ArialMT"/>
          <w:color w:val="auto"/>
          <w:sz w:val="24"/>
          <w:szCs w:val="24"/>
        </w:rPr>
        <w:t xml:space="preserve"> </w:t>
      </w:r>
      <w:r>
        <w:rPr>
          <w:rFonts w:eastAsia="ArialMT"/>
          <w:color w:val="auto"/>
          <w:sz w:val="24"/>
          <w:szCs w:val="24"/>
        </w:rPr>
        <w:t>могу</w:t>
      </w:r>
      <w:r w:rsidRPr="004A33A3">
        <w:rPr>
          <w:rFonts w:eastAsia="ArialMT"/>
          <w:color w:val="auto"/>
          <w:sz w:val="24"/>
          <w:szCs w:val="24"/>
        </w:rPr>
        <w:t xml:space="preserve"> </w:t>
      </w:r>
      <w:r>
        <w:rPr>
          <w:rFonts w:eastAsia="ArialMT"/>
          <w:color w:val="auto"/>
          <w:sz w:val="24"/>
          <w:szCs w:val="24"/>
        </w:rPr>
        <w:t>очекивати</w:t>
      </w:r>
      <w:r w:rsidRPr="004A33A3">
        <w:rPr>
          <w:rFonts w:eastAsia="ArialMT"/>
          <w:color w:val="auto"/>
          <w:sz w:val="24"/>
          <w:szCs w:val="24"/>
        </w:rPr>
        <w:t xml:space="preserve">, </w:t>
      </w:r>
      <w:r>
        <w:rPr>
          <w:rFonts w:eastAsia="ArialMT"/>
          <w:color w:val="auto"/>
          <w:sz w:val="24"/>
          <w:szCs w:val="24"/>
        </w:rPr>
        <w:t>као</w:t>
      </w:r>
      <w:r w:rsidRPr="004A33A3">
        <w:rPr>
          <w:rFonts w:eastAsia="ArialMT"/>
          <w:color w:val="auto"/>
          <w:sz w:val="24"/>
          <w:szCs w:val="24"/>
        </w:rPr>
        <w:t xml:space="preserve"> </w:t>
      </w:r>
      <w:r>
        <w:rPr>
          <w:rFonts w:eastAsia="ArialMT"/>
          <w:color w:val="auto"/>
          <w:sz w:val="24"/>
          <w:szCs w:val="24"/>
        </w:rPr>
        <w:t>што</w:t>
      </w:r>
      <w:r w:rsidRPr="004A33A3">
        <w:rPr>
          <w:rFonts w:eastAsia="ArialMT"/>
          <w:color w:val="auto"/>
          <w:sz w:val="24"/>
          <w:szCs w:val="24"/>
        </w:rPr>
        <w:t xml:space="preserve"> </w:t>
      </w:r>
      <w:r>
        <w:rPr>
          <w:rFonts w:eastAsia="ArialMT"/>
          <w:color w:val="auto"/>
          <w:sz w:val="24"/>
          <w:szCs w:val="24"/>
        </w:rPr>
        <w:t>су</w:t>
      </w:r>
      <w:r w:rsidRPr="004A33A3">
        <w:rPr>
          <w:rFonts w:eastAsia="ArialMT"/>
          <w:color w:val="auto"/>
          <w:sz w:val="24"/>
          <w:szCs w:val="24"/>
        </w:rPr>
        <w:t xml:space="preserve"> </w:t>
      </w:r>
      <w:r>
        <w:rPr>
          <w:rFonts w:eastAsia="ArialMT"/>
          <w:color w:val="auto"/>
          <w:sz w:val="24"/>
          <w:szCs w:val="24"/>
        </w:rPr>
        <w:t>миграција</w:t>
      </w:r>
      <w:r w:rsidRPr="004A33A3">
        <w:rPr>
          <w:rFonts w:eastAsia="ArialMT"/>
          <w:color w:val="auto"/>
          <w:sz w:val="24"/>
          <w:szCs w:val="24"/>
        </w:rPr>
        <w:t xml:space="preserve"> </w:t>
      </w:r>
      <w:r>
        <w:rPr>
          <w:rFonts w:eastAsia="ArialMT"/>
          <w:color w:val="auto"/>
          <w:sz w:val="24"/>
          <w:szCs w:val="24"/>
        </w:rPr>
        <w:t>ж</w:t>
      </w:r>
      <w:r>
        <w:rPr>
          <w:rFonts w:eastAsiaTheme="minorHAnsi"/>
          <w:color w:val="auto"/>
          <w:sz w:val="24"/>
          <w:szCs w:val="24"/>
        </w:rPr>
        <w:t>ивотиња</w:t>
      </w:r>
      <w:r w:rsidRPr="004A33A3">
        <w:rPr>
          <w:rFonts w:eastAsiaTheme="minorHAnsi"/>
          <w:color w:val="auto"/>
          <w:sz w:val="24"/>
          <w:szCs w:val="24"/>
          <w:lang w:val="sr-Cyrl-RS"/>
        </w:rPr>
        <w:t xml:space="preserve"> </w:t>
      </w:r>
      <w:r>
        <w:rPr>
          <w:rFonts w:eastAsia="ArialMT"/>
          <w:color w:val="auto"/>
          <w:sz w:val="24"/>
          <w:szCs w:val="24"/>
        </w:rPr>
        <w:t>које</w:t>
      </w:r>
      <w:r w:rsidRPr="004A33A3">
        <w:rPr>
          <w:rFonts w:eastAsia="ArialMT"/>
          <w:color w:val="auto"/>
          <w:sz w:val="24"/>
          <w:szCs w:val="24"/>
        </w:rPr>
        <w:t xml:space="preserve"> </w:t>
      </w:r>
      <w:r>
        <w:rPr>
          <w:rFonts w:eastAsia="ArialMT"/>
          <w:color w:val="auto"/>
          <w:sz w:val="24"/>
          <w:szCs w:val="24"/>
        </w:rPr>
        <w:t>су</w:t>
      </w:r>
      <w:r w:rsidRPr="004A33A3">
        <w:rPr>
          <w:rFonts w:eastAsia="ArialMT"/>
          <w:color w:val="auto"/>
          <w:sz w:val="24"/>
          <w:szCs w:val="24"/>
        </w:rPr>
        <w:t xml:space="preserve"> </w:t>
      </w:r>
      <w:r>
        <w:rPr>
          <w:rFonts w:eastAsia="ArialMT"/>
          <w:color w:val="auto"/>
          <w:sz w:val="24"/>
          <w:szCs w:val="24"/>
        </w:rPr>
        <w:t>насељене</w:t>
      </w:r>
      <w:r w:rsidRPr="004A33A3">
        <w:rPr>
          <w:rFonts w:eastAsia="ArialMT"/>
          <w:color w:val="auto"/>
          <w:sz w:val="24"/>
          <w:szCs w:val="24"/>
        </w:rPr>
        <w:t xml:space="preserve"> </w:t>
      </w:r>
      <w:r>
        <w:rPr>
          <w:rFonts w:eastAsia="ArialMT"/>
          <w:color w:val="auto"/>
          <w:sz w:val="24"/>
          <w:szCs w:val="24"/>
        </w:rPr>
        <w:t>у</w:t>
      </w:r>
      <w:r w:rsidRPr="004A33A3">
        <w:rPr>
          <w:rFonts w:eastAsia="ArialMT"/>
          <w:color w:val="auto"/>
          <w:sz w:val="24"/>
          <w:szCs w:val="24"/>
        </w:rPr>
        <w:t xml:space="preserve"> </w:t>
      </w:r>
      <w:r>
        <w:rPr>
          <w:rFonts w:eastAsia="ArialMT"/>
          <w:color w:val="auto"/>
          <w:sz w:val="24"/>
          <w:szCs w:val="24"/>
        </w:rPr>
        <w:t>непосредној</w:t>
      </w:r>
      <w:r w:rsidRPr="004A33A3">
        <w:rPr>
          <w:rFonts w:eastAsia="ArialMT"/>
          <w:color w:val="auto"/>
          <w:sz w:val="24"/>
          <w:szCs w:val="24"/>
        </w:rPr>
        <w:t xml:space="preserve"> </w:t>
      </w:r>
      <w:r>
        <w:rPr>
          <w:rFonts w:eastAsia="ArialMT"/>
          <w:color w:val="auto"/>
          <w:sz w:val="24"/>
          <w:szCs w:val="24"/>
        </w:rPr>
        <w:t>близини</w:t>
      </w:r>
      <w:r w:rsidRPr="004A33A3">
        <w:rPr>
          <w:rFonts w:eastAsia="ArialMT"/>
          <w:color w:val="auto"/>
          <w:sz w:val="24"/>
          <w:szCs w:val="24"/>
        </w:rPr>
        <w:t xml:space="preserve"> </w:t>
      </w:r>
      <w:r>
        <w:rPr>
          <w:rFonts w:eastAsia="ArialMT"/>
          <w:color w:val="auto"/>
          <w:sz w:val="24"/>
          <w:szCs w:val="24"/>
        </w:rPr>
        <w:t>извођења</w:t>
      </w:r>
      <w:r w:rsidRPr="004A33A3">
        <w:rPr>
          <w:rFonts w:eastAsia="ArialMT"/>
          <w:color w:val="auto"/>
          <w:sz w:val="24"/>
          <w:szCs w:val="24"/>
        </w:rPr>
        <w:t xml:space="preserve"> </w:t>
      </w:r>
      <w:r>
        <w:rPr>
          <w:rFonts w:eastAsia="ArialMT"/>
          <w:color w:val="auto"/>
          <w:sz w:val="24"/>
          <w:szCs w:val="24"/>
        </w:rPr>
        <w:t>радова</w:t>
      </w:r>
      <w:r w:rsidRPr="004A33A3">
        <w:rPr>
          <w:rFonts w:eastAsia="ArialMT"/>
          <w:color w:val="auto"/>
          <w:sz w:val="24"/>
          <w:szCs w:val="24"/>
        </w:rPr>
        <w:t xml:space="preserve"> </w:t>
      </w:r>
      <w:r>
        <w:rPr>
          <w:rFonts w:eastAsia="ArialMT"/>
          <w:color w:val="auto"/>
          <w:sz w:val="24"/>
          <w:szCs w:val="24"/>
        </w:rPr>
        <w:t>и</w:t>
      </w:r>
      <w:r w:rsidRPr="004A33A3">
        <w:rPr>
          <w:rFonts w:eastAsia="ArialMT"/>
          <w:color w:val="auto"/>
          <w:sz w:val="24"/>
          <w:szCs w:val="24"/>
        </w:rPr>
        <w:t xml:space="preserve"> </w:t>
      </w:r>
      <w:r>
        <w:rPr>
          <w:rFonts w:eastAsia="ArialMT"/>
          <w:color w:val="auto"/>
          <w:sz w:val="24"/>
          <w:szCs w:val="24"/>
        </w:rPr>
        <w:t>др</w:t>
      </w:r>
      <w:r>
        <w:rPr>
          <w:rFonts w:eastAsiaTheme="minorHAnsi"/>
          <w:color w:val="auto"/>
          <w:sz w:val="24"/>
          <w:szCs w:val="24"/>
        </w:rPr>
        <w:t>уго</w:t>
      </w:r>
      <w:r w:rsidRPr="004A33A3">
        <w:rPr>
          <w:rFonts w:eastAsia="ArialMT"/>
          <w:color w:val="auto"/>
          <w:sz w:val="24"/>
          <w:szCs w:val="24"/>
        </w:rPr>
        <w:t xml:space="preserve">. </w:t>
      </w:r>
      <w:r>
        <w:rPr>
          <w:rFonts w:eastAsia="ArialMT"/>
          <w:color w:val="auto"/>
          <w:sz w:val="24"/>
          <w:szCs w:val="24"/>
        </w:rPr>
        <w:t>За</w:t>
      </w:r>
      <w:r w:rsidRPr="004A33A3">
        <w:rPr>
          <w:rFonts w:eastAsia="ArialMT"/>
          <w:color w:val="auto"/>
          <w:sz w:val="24"/>
          <w:szCs w:val="24"/>
        </w:rPr>
        <w:t xml:space="preserve"> </w:t>
      </w:r>
      <w:r>
        <w:rPr>
          <w:rFonts w:eastAsia="ArialMT"/>
          <w:color w:val="auto"/>
          <w:sz w:val="24"/>
          <w:szCs w:val="24"/>
        </w:rPr>
        <w:t>разлику</w:t>
      </w:r>
      <w:r w:rsidRPr="004A33A3">
        <w:rPr>
          <w:rFonts w:eastAsia="ArialMT"/>
          <w:color w:val="auto"/>
          <w:sz w:val="24"/>
          <w:szCs w:val="24"/>
        </w:rPr>
        <w:t xml:space="preserve"> </w:t>
      </w:r>
      <w:r>
        <w:rPr>
          <w:rFonts w:eastAsia="ArialMT"/>
          <w:color w:val="auto"/>
          <w:sz w:val="24"/>
          <w:szCs w:val="24"/>
        </w:rPr>
        <w:t>од</w:t>
      </w:r>
      <w:r w:rsidRPr="004A33A3">
        <w:rPr>
          <w:rFonts w:eastAsia="ArialMT"/>
          <w:color w:val="auto"/>
          <w:sz w:val="24"/>
          <w:szCs w:val="24"/>
        </w:rPr>
        <w:t xml:space="preserve"> </w:t>
      </w:r>
      <w:r>
        <w:rPr>
          <w:rFonts w:eastAsia="ArialMT"/>
          <w:color w:val="auto"/>
          <w:sz w:val="24"/>
          <w:szCs w:val="24"/>
        </w:rPr>
        <w:t>случајних</w:t>
      </w:r>
      <w:r w:rsidRPr="004A33A3">
        <w:rPr>
          <w:rFonts w:eastAsia="ArialMT"/>
          <w:color w:val="auto"/>
          <w:sz w:val="24"/>
          <w:szCs w:val="24"/>
        </w:rPr>
        <w:t xml:space="preserve">, </w:t>
      </w:r>
      <w:r>
        <w:rPr>
          <w:rFonts w:eastAsia="ArialMT"/>
          <w:color w:val="auto"/>
          <w:sz w:val="24"/>
          <w:szCs w:val="24"/>
        </w:rPr>
        <w:t>који</w:t>
      </w:r>
      <w:r w:rsidRPr="004A33A3">
        <w:rPr>
          <w:rFonts w:eastAsiaTheme="minorHAnsi"/>
          <w:color w:val="auto"/>
          <w:sz w:val="24"/>
          <w:szCs w:val="24"/>
          <w:lang w:val="sr-Cyrl-RS"/>
        </w:rPr>
        <w:t xml:space="preserve"> </w:t>
      </w:r>
      <w:r>
        <w:rPr>
          <w:rFonts w:eastAsiaTheme="minorHAnsi"/>
          <w:color w:val="auto"/>
          <w:sz w:val="24"/>
          <w:szCs w:val="24"/>
        </w:rPr>
        <w:t>не</w:t>
      </w:r>
      <w:r w:rsidRPr="004A33A3">
        <w:rPr>
          <w:rFonts w:eastAsiaTheme="minorHAnsi"/>
          <w:color w:val="auto"/>
          <w:sz w:val="24"/>
          <w:szCs w:val="24"/>
        </w:rPr>
        <w:t xml:space="preserve"> </w:t>
      </w:r>
      <w:r>
        <w:rPr>
          <w:rFonts w:eastAsiaTheme="minorHAnsi"/>
          <w:color w:val="auto"/>
          <w:sz w:val="24"/>
          <w:szCs w:val="24"/>
        </w:rPr>
        <w:t>могу</w:t>
      </w:r>
      <w:r w:rsidRPr="004A33A3">
        <w:rPr>
          <w:rFonts w:eastAsiaTheme="minorHAnsi"/>
          <w:color w:val="auto"/>
          <w:sz w:val="24"/>
          <w:szCs w:val="24"/>
        </w:rPr>
        <w:t xml:space="preserve"> </w:t>
      </w:r>
      <w:r>
        <w:rPr>
          <w:rFonts w:eastAsiaTheme="minorHAnsi"/>
          <w:color w:val="auto"/>
          <w:sz w:val="24"/>
          <w:szCs w:val="24"/>
        </w:rPr>
        <w:t>да</w:t>
      </w:r>
      <w:r w:rsidRPr="004A33A3">
        <w:rPr>
          <w:rFonts w:eastAsiaTheme="minorHAnsi"/>
          <w:color w:val="auto"/>
          <w:sz w:val="24"/>
          <w:szCs w:val="24"/>
        </w:rPr>
        <w:t xml:space="preserve"> </w:t>
      </w:r>
      <w:r>
        <w:rPr>
          <w:rFonts w:eastAsiaTheme="minorHAnsi"/>
          <w:color w:val="auto"/>
          <w:sz w:val="24"/>
          <w:szCs w:val="24"/>
        </w:rPr>
        <w:t>се</w:t>
      </w:r>
      <w:r w:rsidRPr="004A33A3">
        <w:rPr>
          <w:rFonts w:eastAsiaTheme="minorHAnsi"/>
          <w:color w:val="auto"/>
          <w:sz w:val="24"/>
          <w:szCs w:val="24"/>
        </w:rPr>
        <w:t xml:space="preserve"> </w:t>
      </w:r>
      <w:r>
        <w:rPr>
          <w:rFonts w:eastAsia="ArialMT"/>
          <w:color w:val="auto"/>
          <w:sz w:val="24"/>
          <w:szCs w:val="24"/>
        </w:rPr>
        <w:t>предвиде</w:t>
      </w:r>
      <w:r w:rsidRPr="004A33A3">
        <w:rPr>
          <w:rFonts w:eastAsia="ArialMT"/>
          <w:color w:val="auto"/>
          <w:sz w:val="24"/>
          <w:szCs w:val="24"/>
        </w:rPr>
        <w:t xml:space="preserve">, </w:t>
      </w:r>
      <w:r>
        <w:rPr>
          <w:rFonts w:eastAsia="ArialMT"/>
          <w:color w:val="auto"/>
          <w:sz w:val="24"/>
          <w:szCs w:val="24"/>
        </w:rPr>
        <w:t>предвиђени</w:t>
      </w:r>
      <w:r w:rsidRPr="004A33A3">
        <w:rPr>
          <w:rFonts w:eastAsia="ArialMT"/>
          <w:color w:val="auto"/>
          <w:sz w:val="24"/>
          <w:szCs w:val="24"/>
        </w:rPr>
        <w:t xml:space="preserve"> </w:t>
      </w:r>
      <w:r>
        <w:rPr>
          <w:rFonts w:eastAsia="ArialMT"/>
          <w:color w:val="auto"/>
          <w:sz w:val="24"/>
          <w:szCs w:val="24"/>
        </w:rPr>
        <w:t>утицаји</w:t>
      </w:r>
      <w:r w:rsidRPr="004A33A3">
        <w:rPr>
          <w:rFonts w:eastAsia="ArialMT"/>
          <w:color w:val="auto"/>
          <w:sz w:val="24"/>
          <w:szCs w:val="24"/>
        </w:rPr>
        <w:t xml:space="preserve"> </w:t>
      </w:r>
      <w:r>
        <w:rPr>
          <w:rFonts w:eastAsia="ArialMT"/>
          <w:color w:val="auto"/>
          <w:sz w:val="24"/>
          <w:szCs w:val="24"/>
        </w:rPr>
        <w:t>се</w:t>
      </w:r>
      <w:r w:rsidRPr="004A33A3">
        <w:rPr>
          <w:rFonts w:eastAsia="ArialMT"/>
          <w:color w:val="auto"/>
          <w:sz w:val="24"/>
          <w:szCs w:val="24"/>
        </w:rPr>
        <w:t xml:space="preserve"> </w:t>
      </w:r>
      <w:r>
        <w:rPr>
          <w:rFonts w:eastAsia="ArialMT"/>
          <w:color w:val="auto"/>
          <w:sz w:val="24"/>
          <w:szCs w:val="24"/>
        </w:rPr>
        <w:t>лакше</w:t>
      </w:r>
      <w:r w:rsidRPr="004A33A3">
        <w:rPr>
          <w:rFonts w:eastAsia="ArialMT"/>
          <w:color w:val="auto"/>
          <w:sz w:val="24"/>
          <w:szCs w:val="24"/>
        </w:rPr>
        <w:t xml:space="preserve"> </w:t>
      </w:r>
      <w:r>
        <w:rPr>
          <w:rFonts w:eastAsia="ArialMT"/>
          <w:color w:val="auto"/>
          <w:sz w:val="24"/>
          <w:szCs w:val="24"/>
        </w:rPr>
        <w:t>ублажавају</w:t>
      </w:r>
      <w:r w:rsidRPr="004A33A3">
        <w:rPr>
          <w:rFonts w:eastAsia="ArialMT"/>
          <w:color w:val="auto"/>
          <w:sz w:val="24"/>
          <w:szCs w:val="24"/>
        </w:rPr>
        <w:t xml:space="preserve"> </w:t>
      </w:r>
      <w:r>
        <w:rPr>
          <w:rFonts w:eastAsia="ArialMT"/>
          <w:color w:val="auto"/>
          <w:sz w:val="24"/>
          <w:szCs w:val="24"/>
        </w:rPr>
        <w:t>и</w:t>
      </w:r>
      <w:r w:rsidRPr="004A33A3">
        <w:rPr>
          <w:rFonts w:eastAsia="ArialMT"/>
          <w:color w:val="auto"/>
          <w:sz w:val="24"/>
          <w:szCs w:val="24"/>
        </w:rPr>
        <w:t xml:space="preserve"> </w:t>
      </w:r>
      <w:r>
        <w:rPr>
          <w:rFonts w:eastAsia="ArialMT"/>
          <w:color w:val="auto"/>
          <w:sz w:val="24"/>
          <w:szCs w:val="24"/>
        </w:rPr>
        <w:t>могуће</w:t>
      </w:r>
      <w:r w:rsidRPr="004A33A3">
        <w:rPr>
          <w:rFonts w:eastAsia="ArialMT"/>
          <w:color w:val="auto"/>
          <w:sz w:val="24"/>
          <w:szCs w:val="24"/>
        </w:rPr>
        <w:t xml:space="preserve"> </w:t>
      </w:r>
      <w:r>
        <w:rPr>
          <w:rFonts w:eastAsia="ArialMT"/>
          <w:color w:val="auto"/>
          <w:sz w:val="24"/>
          <w:szCs w:val="24"/>
        </w:rPr>
        <w:t>је</w:t>
      </w:r>
      <w:r w:rsidRPr="004A33A3">
        <w:rPr>
          <w:rFonts w:eastAsia="ArialMT"/>
          <w:color w:val="auto"/>
          <w:sz w:val="24"/>
          <w:szCs w:val="24"/>
        </w:rPr>
        <w:t xml:space="preserve"> </w:t>
      </w:r>
      <w:r>
        <w:rPr>
          <w:rFonts w:eastAsia="ArialMT"/>
          <w:color w:val="auto"/>
          <w:sz w:val="24"/>
          <w:szCs w:val="24"/>
        </w:rPr>
        <w:t>мјере</w:t>
      </w:r>
      <w:r w:rsidRPr="004A33A3">
        <w:rPr>
          <w:rFonts w:eastAsia="ArialMT"/>
          <w:color w:val="auto"/>
          <w:sz w:val="24"/>
          <w:szCs w:val="24"/>
        </w:rPr>
        <w:t xml:space="preserve"> </w:t>
      </w:r>
      <w:r>
        <w:rPr>
          <w:rFonts w:eastAsia="ArialMT"/>
          <w:color w:val="auto"/>
          <w:sz w:val="24"/>
          <w:szCs w:val="24"/>
        </w:rPr>
        <w:t>опоравка</w:t>
      </w:r>
      <w:r w:rsidRPr="004A33A3">
        <w:rPr>
          <w:rFonts w:eastAsiaTheme="minorHAnsi"/>
          <w:color w:val="auto"/>
          <w:sz w:val="24"/>
          <w:szCs w:val="24"/>
          <w:lang w:val="sr-Cyrl-RS"/>
        </w:rPr>
        <w:t xml:space="preserve"> </w:t>
      </w:r>
      <w:r>
        <w:rPr>
          <w:rFonts w:eastAsia="ArialMT"/>
          <w:color w:val="auto"/>
          <w:sz w:val="24"/>
          <w:szCs w:val="24"/>
        </w:rPr>
        <w:t>лакше</w:t>
      </w:r>
      <w:r w:rsidRPr="004A33A3">
        <w:rPr>
          <w:rFonts w:eastAsia="ArialMT"/>
          <w:color w:val="auto"/>
          <w:sz w:val="24"/>
          <w:szCs w:val="24"/>
        </w:rPr>
        <w:t xml:space="preserve"> </w:t>
      </w:r>
      <w:r>
        <w:rPr>
          <w:rFonts w:eastAsia="ArialMT"/>
          <w:color w:val="auto"/>
          <w:sz w:val="24"/>
          <w:szCs w:val="24"/>
        </w:rPr>
        <w:t>реализовати</w:t>
      </w:r>
      <w:r w:rsidRPr="004A33A3">
        <w:rPr>
          <w:rFonts w:eastAsia="ArialMT"/>
          <w:color w:val="auto"/>
          <w:sz w:val="24"/>
          <w:szCs w:val="24"/>
        </w:rPr>
        <w:t>.</w:t>
      </w:r>
    </w:p>
    <w:p w:rsidR="009B1813" w:rsidRPr="00D8157C" w:rsidRDefault="009B1813" w:rsidP="009B1813">
      <w:pPr>
        <w:jc w:val="both"/>
        <w:rPr>
          <w:bCs/>
          <w:color w:val="auto"/>
          <w:sz w:val="24"/>
          <w:szCs w:val="24"/>
          <w:lang w:val="pl-PL"/>
        </w:rPr>
      </w:pPr>
      <w:r w:rsidRPr="00876D15">
        <w:rPr>
          <w:b/>
          <w:bCs/>
          <w:i/>
          <w:color w:val="auto"/>
          <w:sz w:val="24"/>
          <w:szCs w:val="24"/>
          <w:lang w:val="pl-PL"/>
        </w:rPr>
        <w:t>Случајни</w:t>
      </w:r>
      <w:r w:rsidRPr="00876D15">
        <w:rPr>
          <w:b/>
          <w:bCs/>
          <w:i/>
          <w:color w:val="auto"/>
          <w:sz w:val="24"/>
          <w:szCs w:val="24"/>
          <w:lang w:val="sr-Cyrl-CS"/>
        </w:rPr>
        <w:t>/изненадни</w:t>
      </w:r>
      <w:r w:rsidRPr="00876D15">
        <w:rPr>
          <w:b/>
          <w:bCs/>
          <w:i/>
          <w:color w:val="auto"/>
          <w:sz w:val="24"/>
          <w:szCs w:val="24"/>
          <w:lang w:val="pl-PL"/>
        </w:rPr>
        <w:t xml:space="preserve"> утицаји</w:t>
      </w:r>
      <w:r w:rsidRPr="00876D15">
        <w:rPr>
          <w:bCs/>
          <w:color w:val="auto"/>
          <w:sz w:val="24"/>
          <w:szCs w:val="24"/>
          <w:lang w:val="pl-PL"/>
        </w:rPr>
        <w:t xml:space="preserve"> представљају утицаје који не могу </w:t>
      </w:r>
      <w:r w:rsidRPr="00995DE7">
        <w:rPr>
          <w:bCs/>
          <w:color w:val="auto"/>
          <w:sz w:val="24"/>
          <w:szCs w:val="24"/>
          <w:lang w:val="ru-RU"/>
        </w:rPr>
        <w:t>да</w:t>
      </w:r>
      <w:r w:rsidRPr="00876D15">
        <w:rPr>
          <w:bCs/>
          <w:color w:val="auto"/>
          <w:sz w:val="24"/>
          <w:szCs w:val="24"/>
          <w:lang w:val="pl-PL"/>
        </w:rPr>
        <w:t xml:space="preserve"> </w:t>
      </w:r>
      <w:r w:rsidRPr="00995DE7">
        <w:rPr>
          <w:bCs/>
          <w:color w:val="auto"/>
          <w:sz w:val="24"/>
          <w:szCs w:val="24"/>
          <w:lang w:val="ru-RU"/>
        </w:rPr>
        <w:t>се</w:t>
      </w:r>
      <w:r w:rsidRPr="00876D15">
        <w:rPr>
          <w:bCs/>
          <w:color w:val="auto"/>
          <w:sz w:val="24"/>
          <w:szCs w:val="24"/>
          <w:lang w:val="pl-PL"/>
        </w:rPr>
        <w:t xml:space="preserve"> предвиде, као што су пожари, експлозије и излијевање опасних материја</w:t>
      </w:r>
      <w:r w:rsidRPr="00876D15">
        <w:rPr>
          <w:bCs/>
          <w:color w:val="auto"/>
          <w:sz w:val="24"/>
          <w:szCs w:val="24"/>
          <w:lang w:val="sr-Cyrl-CS"/>
        </w:rPr>
        <w:t>, природне непогоде (клизање терена, земљотреси, велике количине атмосферских падавина)</w:t>
      </w:r>
      <w:r>
        <w:rPr>
          <w:bCs/>
          <w:color w:val="auto"/>
          <w:sz w:val="24"/>
          <w:szCs w:val="24"/>
          <w:lang w:val="pl-PL"/>
        </w:rPr>
        <w:t>.</w:t>
      </w:r>
    </w:p>
    <w:p w:rsidR="009C2316" w:rsidRPr="004A33A3" w:rsidRDefault="009C2316" w:rsidP="009C2316">
      <w:pPr>
        <w:autoSpaceDE w:val="0"/>
        <w:autoSpaceDN w:val="0"/>
        <w:adjustRightInd w:val="0"/>
        <w:jc w:val="both"/>
        <w:rPr>
          <w:rFonts w:eastAsiaTheme="minorHAnsi"/>
          <w:b/>
          <w:bCs/>
          <w:i/>
          <w:iCs/>
          <w:color w:val="00000A"/>
          <w:sz w:val="24"/>
          <w:szCs w:val="24"/>
        </w:rPr>
      </w:pPr>
      <w:r>
        <w:rPr>
          <w:rFonts w:eastAsiaTheme="minorHAnsi"/>
          <w:b/>
          <w:bCs/>
          <w:i/>
          <w:iCs/>
          <w:color w:val="00000A"/>
          <w:sz w:val="24"/>
          <w:szCs w:val="24"/>
        </w:rPr>
        <w:t>Кумулативни</w:t>
      </w:r>
      <w:r w:rsidRPr="004A33A3">
        <w:rPr>
          <w:rFonts w:eastAsiaTheme="minorHAnsi"/>
          <w:b/>
          <w:bCs/>
          <w:i/>
          <w:iCs/>
          <w:color w:val="00000A"/>
          <w:sz w:val="24"/>
          <w:szCs w:val="24"/>
        </w:rPr>
        <w:t xml:space="preserve"> </w:t>
      </w:r>
      <w:r>
        <w:rPr>
          <w:rFonts w:eastAsiaTheme="minorHAnsi"/>
          <w:b/>
          <w:bCs/>
          <w:i/>
          <w:iCs/>
          <w:color w:val="00000A"/>
          <w:sz w:val="24"/>
          <w:szCs w:val="24"/>
        </w:rPr>
        <w:t>утицаји</w:t>
      </w:r>
    </w:p>
    <w:p w:rsidR="009C2316" w:rsidRPr="004A33A3" w:rsidRDefault="009C2316" w:rsidP="009C2316">
      <w:pPr>
        <w:autoSpaceDE w:val="0"/>
        <w:autoSpaceDN w:val="0"/>
        <w:adjustRightInd w:val="0"/>
        <w:jc w:val="both"/>
        <w:rPr>
          <w:rFonts w:eastAsia="ArialMT"/>
          <w:color w:val="00000A"/>
          <w:sz w:val="24"/>
          <w:szCs w:val="24"/>
        </w:rPr>
      </w:pPr>
      <w:r>
        <w:rPr>
          <w:rFonts w:eastAsia="ArialMT"/>
          <w:color w:val="00000A"/>
          <w:sz w:val="24"/>
          <w:szCs w:val="24"/>
        </w:rPr>
        <w:t>Код</w:t>
      </w:r>
      <w:r w:rsidRPr="004A33A3">
        <w:rPr>
          <w:rFonts w:eastAsia="ArialMT"/>
          <w:color w:val="00000A"/>
          <w:sz w:val="24"/>
          <w:szCs w:val="24"/>
        </w:rPr>
        <w:t xml:space="preserve"> </w:t>
      </w:r>
      <w:r>
        <w:rPr>
          <w:rFonts w:eastAsia="ArialMT"/>
          <w:color w:val="00000A"/>
          <w:sz w:val="24"/>
          <w:szCs w:val="24"/>
        </w:rPr>
        <w:t>одређивања</w:t>
      </w:r>
      <w:r w:rsidRPr="004A33A3">
        <w:rPr>
          <w:rFonts w:eastAsia="ArialMT"/>
          <w:color w:val="00000A"/>
          <w:sz w:val="24"/>
          <w:szCs w:val="24"/>
        </w:rPr>
        <w:t xml:space="preserve"> </w:t>
      </w:r>
      <w:r>
        <w:rPr>
          <w:rFonts w:eastAsia="ArialMT"/>
          <w:color w:val="00000A"/>
          <w:sz w:val="24"/>
          <w:szCs w:val="24"/>
        </w:rPr>
        <w:t>кумулативног</w:t>
      </w:r>
      <w:r w:rsidRPr="004A33A3">
        <w:rPr>
          <w:rFonts w:eastAsia="ArialMT"/>
          <w:color w:val="00000A"/>
          <w:sz w:val="24"/>
          <w:szCs w:val="24"/>
        </w:rPr>
        <w:t xml:space="preserve"> </w:t>
      </w:r>
      <w:r>
        <w:rPr>
          <w:rFonts w:eastAsia="ArialMT"/>
          <w:color w:val="00000A"/>
          <w:sz w:val="24"/>
          <w:szCs w:val="24"/>
        </w:rPr>
        <w:t>утицаја</w:t>
      </w:r>
      <w:r w:rsidRPr="004A33A3">
        <w:rPr>
          <w:rFonts w:eastAsia="ArialMT"/>
          <w:color w:val="00000A"/>
          <w:sz w:val="24"/>
          <w:szCs w:val="24"/>
        </w:rPr>
        <w:t xml:space="preserve"> </w:t>
      </w:r>
      <w:r>
        <w:rPr>
          <w:rFonts w:eastAsia="ArialMT"/>
          <w:color w:val="00000A"/>
          <w:sz w:val="24"/>
          <w:szCs w:val="24"/>
        </w:rPr>
        <w:t>на</w:t>
      </w:r>
      <w:r w:rsidRPr="004A33A3">
        <w:rPr>
          <w:rFonts w:eastAsia="ArialMT"/>
          <w:color w:val="00000A"/>
          <w:sz w:val="24"/>
          <w:szCs w:val="24"/>
        </w:rPr>
        <w:t xml:space="preserve"> </w:t>
      </w:r>
      <w:r>
        <w:rPr>
          <w:rFonts w:eastAsia="ArialMT"/>
          <w:color w:val="00000A"/>
          <w:sz w:val="24"/>
          <w:szCs w:val="24"/>
        </w:rPr>
        <w:t>животну</w:t>
      </w:r>
      <w:r w:rsidRPr="004A33A3">
        <w:rPr>
          <w:rFonts w:eastAsia="ArialMT"/>
          <w:color w:val="00000A"/>
          <w:sz w:val="24"/>
          <w:szCs w:val="24"/>
        </w:rPr>
        <w:t xml:space="preserve"> </w:t>
      </w:r>
      <w:r>
        <w:rPr>
          <w:rFonts w:eastAsia="ArialMT"/>
          <w:color w:val="00000A"/>
          <w:sz w:val="24"/>
          <w:szCs w:val="24"/>
        </w:rPr>
        <w:t>средину</w:t>
      </w:r>
      <w:r w:rsidRPr="004A33A3">
        <w:rPr>
          <w:rFonts w:eastAsia="ArialMT"/>
          <w:color w:val="00000A"/>
          <w:sz w:val="24"/>
          <w:szCs w:val="24"/>
        </w:rPr>
        <w:t xml:space="preserve"> </w:t>
      </w:r>
      <w:r>
        <w:rPr>
          <w:rFonts w:eastAsia="ArialMT"/>
          <w:color w:val="00000A"/>
          <w:sz w:val="24"/>
          <w:szCs w:val="24"/>
        </w:rPr>
        <w:t>на</w:t>
      </w:r>
      <w:r w:rsidRPr="004A33A3">
        <w:rPr>
          <w:rFonts w:eastAsia="ArialMT"/>
          <w:color w:val="00000A"/>
          <w:sz w:val="24"/>
          <w:szCs w:val="24"/>
        </w:rPr>
        <w:t xml:space="preserve"> </w:t>
      </w:r>
      <w:r>
        <w:rPr>
          <w:rFonts w:eastAsia="ArialMT"/>
          <w:color w:val="00000A"/>
          <w:sz w:val="24"/>
          <w:szCs w:val="24"/>
        </w:rPr>
        <w:t>простору</w:t>
      </w:r>
      <w:r w:rsidRPr="004A33A3">
        <w:rPr>
          <w:rFonts w:eastAsia="ArialMT"/>
          <w:color w:val="00000A"/>
          <w:sz w:val="24"/>
          <w:szCs w:val="24"/>
        </w:rPr>
        <w:t xml:space="preserve"> </w:t>
      </w:r>
      <w:r>
        <w:rPr>
          <w:rFonts w:eastAsia="ArialMT"/>
          <w:color w:val="00000A"/>
          <w:sz w:val="24"/>
          <w:szCs w:val="24"/>
        </w:rPr>
        <w:t>обухвата</w:t>
      </w:r>
      <w:r w:rsidRPr="004A33A3">
        <w:rPr>
          <w:rFonts w:eastAsia="ArialMT"/>
          <w:color w:val="00000A"/>
          <w:sz w:val="24"/>
          <w:szCs w:val="24"/>
        </w:rPr>
        <w:t xml:space="preserve"> </w:t>
      </w:r>
      <w:r>
        <w:rPr>
          <w:rFonts w:eastAsia="ArialMT"/>
          <w:color w:val="00000A"/>
          <w:sz w:val="24"/>
          <w:szCs w:val="24"/>
        </w:rPr>
        <w:t>површинског</w:t>
      </w:r>
      <w:r w:rsidRPr="004A33A3">
        <w:rPr>
          <w:rFonts w:eastAsia="ArialMT"/>
          <w:color w:val="00000A"/>
          <w:sz w:val="24"/>
          <w:szCs w:val="24"/>
          <w:lang w:val="sr-Cyrl-RS"/>
        </w:rPr>
        <w:t xml:space="preserve"> </w:t>
      </w:r>
      <w:r>
        <w:rPr>
          <w:rFonts w:eastAsia="ArialMT"/>
          <w:color w:val="00000A"/>
          <w:sz w:val="24"/>
          <w:szCs w:val="24"/>
        </w:rPr>
        <w:t xml:space="preserve">копа </w:t>
      </w:r>
      <w:r>
        <w:rPr>
          <w:rFonts w:eastAsia="ArialMT"/>
          <w:color w:val="00000A"/>
          <w:sz w:val="24"/>
          <w:szCs w:val="24"/>
          <w:lang w:val="sr-Cyrl-RS"/>
        </w:rPr>
        <w:t>''Гацко-Централно поље''</w:t>
      </w:r>
      <w:r w:rsidRPr="004A33A3">
        <w:rPr>
          <w:rFonts w:eastAsiaTheme="minorHAnsi"/>
          <w:color w:val="00000A"/>
          <w:sz w:val="24"/>
          <w:szCs w:val="24"/>
        </w:rPr>
        <w:t xml:space="preserve">, </w:t>
      </w:r>
      <w:r>
        <w:rPr>
          <w:rFonts w:eastAsiaTheme="minorHAnsi"/>
          <w:color w:val="00000A"/>
          <w:sz w:val="24"/>
          <w:szCs w:val="24"/>
        </w:rPr>
        <w:t>потребно</w:t>
      </w:r>
      <w:r w:rsidRPr="004A33A3">
        <w:rPr>
          <w:rFonts w:eastAsiaTheme="minorHAnsi"/>
          <w:color w:val="00000A"/>
          <w:sz w:val="24"/>
          <w:szCs w:val="24"/>
        </w:rPr>
        <w:t xml:space="preserve"> </w:t>
      </w:r>
      <w:r>
        <w:rPr>
          <w:rFonts w:eastAsiaTheme="minorHAnsi"/>
          <w:color w:val="00000A"/>
          <w:sz w:val="24"/>
          <w:szCs w:val="24"/>
        </w:rPr>
        <w:t>је</w:t>
      </w:r>
      <w:r w:rsidRPr="004A33A3">
        <w:rPr>
          <w:rFonts w:eastAsiaTheme="minorHAnsi"/>
          <w:color w:val="00000A"/>
          <w:sz w:val="24"/>
          <w:szCs w:val="24"/>
        </w:rPr>
        <w:t xml:space="preserve"> </w:t>
      </w:r>
      <w:r>
        <w:rPr>
          <w:rFonts w:eastAsiaTheme="minorHAnsi"/>
          <w:color w:val="00000A"/>
          <w:sz w:val="24"/>
          <w:szCs w:val="24"/>
        </w:rPr>
        <w:t>идентификовати</w:t>
      </w:r>
      <w:r w:rsidRPr="004A33A3">
        <w:rPr>
          <w:rFonts w:eastAsiaTheme="minorHAnsi"/>
          <w:color w:val="00000A"/>
          <w:sz w:val="24"/>
          <w:szCs w:val="24"/>
        </w:rPr>
        <w:t xml:space="preserve"> </w:t>
      </w:r>
      <w:r>
        <w:rPr>
          <w:rFonts w:eastAsiaTheme="minorHAnsi"/>
          <w:color w:val="00000A"/>
          <w:sz w:val="24"/>
          <w:szCs w:val="24"/>
        </w:rPr>
        <w:t>и</w:t>
      </w:r>
      <w:r w:rsidRPr="004A33A3">
        <w:rPr>
          <w:rFonts w:eastAsiaTheme="minorHAnsi"/>
          <w:color w:val="00000A"/>
          <w:sz w:val="24"/>
          <w:szCs w:val="24"/>
        </w:rPr>
        <w:t xml:space="preserve"> </w:t>
      </w:r>
      <w:r>
        <w:rPr>
          <w:rFonts w:eastAsiaTheme="minorHAnsi"/>
          <w:color w:val="00000A"/>
          <w:sz w:val="24"/>
          <w:szCs w:val="24"/>
        </w:rPr>
        <w:t>процјенити</w:t>
      </w:r>
      <w:r w:rsidRPr="004A33A3">
        <w:rPr>
          <w:rFonts w:eastAsiaTheme="minorHAnsi"/>
          <w:color w:val="00000A"/>
          <w:sz w:val="24"/>
          <w:szCs w:val="24"/>
        </w:rPr>
        <w:t xml:space="preserve"> </w:t>
      </w:r>
      <w:r>
        <w:rPr>
          <w:rFonts w:eastAsiaTheme="minorHAnsi"/>
          <w:color w:val="00000A"/>
          <w:sz w:val="24"/>
          <w:szCs w:val="24"/>
        </w:rPr>
        <w:t>све</w:t>
      </w:r>
      <w:r w:rsidRPr="004A33A3">
        <w:rPr>
          <w:rFonts w:eastAsiaTheme="minorHAnsi"/>
          <w:color w:val="00000A"/>
          <w:sz w:val="24"/>
          <w:szCs w:val="24"/>
        </w:rPr>
        <w:t xml:space="preserve"> </w:t>
      </w:r>
      <w:r>
        <w:rPr>
          <w:rFonts w:eastAsiaTheme="minorHAnsi"/>
          <w:color w:val="00000A"/>
          <w:sz w:val="24"/>
          <w:szCs w:val="24"/>
        </w:rPr>
        <w:t>утицаје</w:t>
      </w:r>
      <w:r w:rsidRPr="004A33A3">
        <w:rPr>
          <w:rFonts w:eastAsiaTheme="minorHAnsi"/>
          <w:color w:val="00000A"/>
          <w:sz w:val="24"/>
          <w:szCs w:val="24"/>
        </w:rPr>
        <w:t xml:space="preserve"> </w:t>
      </w:r>
      <w:r>
        <w:rPr>
          <w:rFonts w:eastAsiaTheme="minorHAnsi"/>
          <w:color w:val="00000A"/>
          <w:sz w:val="24"/>
          <w:szCs w:val="24"/>
        </w:rPr>
        <w:t>и</w:t>
      </w:r>
      <w:r w:rsidRPr="004A33A3">
        <w:rPr>
          <w:rFonts w:eastAsiaTheme="minorHAnsi"/>
          <w:color w:val="00000A"/>
          <w:sz w:val="24"/>
          <w:szCs w:val="24"/>
        </w:rPr>
        <w:t xml:space="preserve"> </w:t>
      </w:r>
      <w:r>
        <w:rPr>
          <w:rFonts w:eastAsiaTheme="minorHAnsi"/>
          <w:color w:val="00000A"/>
          <w:sz w:val="24"/>
          <w:szCs w:val="24"/>
        </w:rPr>
        <w:t>њихове</w:t>
      </w:r>
      <w:r w:rsidRPr="004A33A3">
        <w:rPr>
          <w:rFonts w:eastAsiaTheme="minorHAnsi"/>
          <w:color w:val="00000A"/>
          <w:sz w:val="24"/>
          <w:szCs w:val="24"/>
        </w:rPr>
        <w:t xml:space="preserve"> </w:t>
      </w:r>
      <w:r>
        <w:rPr>
          <w:rFonts w:eastAsiaTheme="minorHAnsi"/>
          <w:color w:val="00000A"/>
          <w:sz w:val="24"/>
          <w:szCs w:val="24"/>
        </w:rPr>
        <w:t>интеракције</w:t>
      </w:r>
      <w:r w:rsidRPr="004A33A3">
        <w:rPr>
          <w:rFonts w:eastAsiaTheme="minorHAnsi"/>
          <w:color w:val="00000A"/>
          <w:sz w:val="24"/>
          <w:szCs w:val="24"/>
        </w:rPr>
        <w:t>,</w:t>
      </w:r>
      <w:r w:rsidRPr="004A33A3">
        <w:rPr>
          <w:rFonts w:eastAsia="ArialMT"/>
          <w:color w:val="00000A"/>
          <w:sz w:val="24"/>
          <w:szCs w:val="24"/>
          <w:lang w:val="sr-Cyrl-RS"/>
        </w:rPr>
        <w:t xml:space="preserve"> </w:t>
      </w:r>
      <w:r>
        <w:rPr>
          <w:rFonts w:eastAsia="ArialMT"/>
          <w:color w:val="00000A"/>
          <w:sz w:val="24"/>
          <w:szCs w:val="24"/>
        </w:rPr>
        <w:t>да</w:t>
      </w:r>
      <w:r w:rsidRPr="004A33A3">
        <w:rPr>
          <w:rFonts w:eastAsia="ArialMT"/>
          <w:color w:val="00000A"/>
          <w:sz w:val="24"/>
          <w:szCs w:val="24"/>
        </w:rPr>
        <w:t xml:space="preserve"> </w:t>
      </w:r>
      <w:r>
        <w:rPr>
          <w:rFonts w:eastAsia="ArialMT"/>
          <w:color w:val="00000A"/>
          <w:sz w:val="24"/>
          <w:szCs w:val="24"/>
        </w:rPr>
        <w:t>би</w:t>
      </w:r>
      <w:r w:rsidRPr="004A33A3">
        <w:rPr>
          <w:rFonts w:eastAsia="ArialMT"/>
          <w:color w:val="00000A"/>
          <w:sz w:val="24"/>
          <w:szCs w:val="24"/>
        </w:rPr>
        <w:t xml:space="preserve"> </w:t>
      </w:r>
      <w:r>
        <w:rPr>
          <w:rFonts w:eastAsia="ArialMT"/>
          <w:color w:val="00000A"/>
          <w:sz w:val="24"/>
          <w:szCs w:val="24"/>
        </w:rPr>
        <w:t>се</w:t>
      </w:r>
      <w:r w:rsidRPr="004A33A3">
        <w:rPr>
          <w:rFonts w:eastAsia="ArialMT"/>
          <w:color w:val="00000A"/>
          <w:sz w:val="24"/>
          <w:szCs w:val="24"/>
        </w:rPr>
        <w:t xml:space="preserve"> </w:t>
      </w:r>
      <w:r>
        <w:rPr>
          <w:rFonts w:eastAsia="ArialMT"/>
          <w:color w:val="00000A"/>
          <w:sz w:val="24"/>
          <w:szCs w:val="24"/>
        </w:rPr>
        <w:t>добила</w:t>
      </w:r>
      <w:r w:rsidRPr="004A33A3">
        <w:rPr>
          <w:rFonts w:eastAsia="ArialMT"/>
          <w:color w:val="00000A"/>
          <w:sz w:val="24"/>
          <w:szCs w:val="24"/>
        </w:rPr>
        <w:t xml:space="preserve"> </w:t>
      </w:r>
      <w:r>
        <w:rPr>
          <w:rFonts w:eastAsia="ArialMT"/>
          <w:color w:val="00000A"/>
          <w:sz w:val="24"/>
          <w:szCs w:val="24"/>
        </w:rPr>
        <w:t>комплетна</w:t>
      </w:r>
      <w:r w:rsidRPr="004A33A3">
        <w:rPr>
          <w:rFonts w:eastAsia="ArialMT"/>
          <w:color w:val="00000A"/>
          <w:sz w:val="24"/>
          <w:szCs w:val="24"/>
        </w:rPr>
        <w:t xml:space="preserve"> </w:t>
      </w:r>
      <w:r>
        <w:rPr>
          <w:rFonts w:eastAsia="ArialMT"/>
          <w:color w:val="00000A"/>
          <w:sz w:val="24"/>
          <w:szCs w:val="24"/>
        </w:rPr>
        <w:t>слика</w:t>
      </w:r>
      <w:r w:rsidRPr="004A33A3">
        <w:rPr>
          <w:rFonts w:eastAsia="ArialMT"/>
          <w:color w:val="00000A"/>
          <w:sz w:val="24"/>
          <w:szCs w:val="24"/>
        </w:rPr>
        <w:t xml:space="preserve"> </w:t>
      </w:r>
      <w:r>
        <w:rPr>
          <w:rFonts w:eastAsia="ArialMT"/>
          <w:color w:val="00000A"/>
          <w:sz w:val="24"/>
          <w:szCs w:val="24"/>
        </w:rPr>
        <w:t>о</w:t>
      </w:r>
      <w:r w:rsidRPr="004A33A3">
        <w:rPr>
          <w:rFonts w:eastAsia="ArialMT"/>
          <w:color w:val="00000A"/>
          <w:sz w:val="24"/>
          <w:szCs w:val="24"/>
        </w:rPr>
        <w:t xml:space="preserve"> </w:t>
      </w:r>
      <w:r>
        <w:rPr>
          <w:rFonts w:eastAsia="ArialMT"/>
          <w:color w:val="00000A"/>
          <w:sz w:val="24"/>
          <w:szCs w:val="24"/>
        </w:rPr>
        <w:t>оптерећењу</w:t>
      </w:r>
      <w:r w:rsidRPr="004A33A3">
        <w:rPr>
          <w:rFonts w:eastAsia="ArialMT"/>
          <w:color w:val="00000A"/>
          <w:sz w:val="24"/>
          <w:szCs w:val="24"/>
        </w:rPr>
        <w:t xml:space="preserve"> </w:t>
      </w:r>
      <w:r>
        <w:rPr>
          <w:rFonts w:eastAsia="ArialMT"/>
          <w:color w:val="00000A"/>
          <w:sz w:val="24"/>
          <w:szCs w:val="24"/>
        </w:rPr>
        <w:t>животне</w:t>
      </w:r>
      <w:r w:rsidRPr="004A33A3">
        <w:rPr>
          <w:rFonts w:eastAsia="ArialMT"/>
          <w:color w:val="00000A"/>
          <w:sz w:val="24"/>
          <w:szCs w:val="24"/>
        </w:rPr>
        <w:t xml:space="preserve"> </w:t>
      </w:r>
      <w:r>
        <w:rPr>
          <w:rFonts w:eastAsia="ArialMT"/>
          <w:color w:val="00000A"/>
          <w:sz w:val="24"/>
          <w:szCs w:val="24"/>
        </w:rPr>
        <w:t>средине</w:t>
      </w:r>
      <w:r w:rsidRPr="004A33A3">
        <w:rPr>
          <w:rFonts w:eastAsia="ArialMT"/>
          <w:color w:val="00000A"/>
          <w:sz w:val="24"/>
          <w:szCs w:val="24"/>
        </w:rPr>
        <w:t xml:space="preserve"> </w:t>
      </w:r>
      <w:r>
        <w:rPr>
          <w:rFonts w:eastAsia="ArialMT"/>
          <w:color w:val="00000A"/>
          <w:sz w:val="24"/>
          <w:szCs w:val="24"/>
        </w:rPr>
        <w:t>на</w:t>
      </w:r>
      <w:r w:rsidRPr="004A33A3">
        <w:rPr>
          <w:rFonts w:eastAsia="ArialMT"/>
          <w:color w:val="00000A"/>
          <w:sz w:val="24"/>
          <w:szCs w:val="24"/>
        </w:rPr>
        <w:t xml:space="preserve"> </w:t>
      </w:r>
      <w:r>
        <w:rPr>
          <w:rFonts w:eastAsia="ArialMT"/>
          <w:color w:val="00000A"/>
          <w:sz w:val="24"/>
          <w:szCs w:val="24"/>
        </w:rPr>
        <w:t>овом</w:t>
      </w:r>
      <w:r w:rsidRPr="004A33A3">
        <w:rPr>
          <w:rFonts w:eastAsia="ArialMT"/>
          <w:color w:val="00000A"/>
          <w:sz w:val="24"/>
          <w:szCs w:val="24"/>
        </w:rPr>
        <w:t xml:space="preserve"> </w:t>
      </w:r>
      <w:r>
        <w:rPr>
          <w:rFonts w:eastAsia="ArialMT"/>
          <w:color w:val="00000A"/>
          <w:sz w:val="24"/>
          <w:szCs w:val="24"/>
        </w:rPr>
        <w:t>простору</w:t>
      </w:r>
      <w:r w:rsidRPr="004A33A3">
        <w:rPr>
          <w:rFonts w:eastAsia="ArialMT"/>
          <w:color w:val="00000A"/>
          <w:sz w:val="24"/>
          <w:szCs w:val="24"/>
        </w:rPr>
        <w:t xml:space="preserve">. </w:t>
      </w:r>
      <w:r>
        <w:rPr>
          <w:rFonts w:eastAsia="ArialMT"/>
          <w:color w:val="00000A"/>
          <w:sz w:val="24"/>
          <w:szCs w:val="24"/>
        </w:rPr>
        <w:t>Кумулативни</w:t>
      </w:r>
      <w:r w:rsidRPr="004A33A3">
        <w:rPr>
          <w:rFonts w:eastAsia="ArialMT"/>
          <w:color w:val="00000A"/>
          <w:sz w:val="24"/>
          <w:szCs w:val="24"/>
          <w:lang w:val="sr-Cyrl-RS"/>
        </w:rPr>
        <w:t xml:space="preserve"> </w:t>
      </w:r>
      <w:r>
        <w:rPr>
          <w:rFonts w:eastAsiaTheme="minorHAnsi"/>
          <w:color w:val="00000A"/>
          <w:sz w:val="24"/>
          <w:szCs w:val="24"/>
        </w:rPr>
        <w:t>ефек</w:t>
      </w:r>
      <w:r>
        <w:rPr>
          <w:rFonts w:eastAsia="ArialMT"/>
          <w:color w:val="00000A"/>
          <w:sz w:val="24"/>
          <w:szCs w:val="24"/>
        </w:rPr>
        <w:t>ти</w:t>
      </w:r>
      <w:r w:rsidRPr="004A33A3">
        <w:rPr>
          <w:rFonts w:eastAsia="ArialMT"/>
          <w:color w:val="00000A"/>
          <w:sz w:val="24"/>
          <w:szCs w:val="24"/>
        </w:rPr>
        <w:t xml:space="preserve"> </w:t>
      </w:r>
      <w:r>
        <w:rPr>
          <w:rFonts w:eastAsia="ArialMT"/>
          <w:color w:val="00000A"/>
          <w:sz w:val="24"/>
          <w:szCs w:val="24"/>
        </w:rPr>
        <w:t>настају</w:t>
      </w:r>
      <w:r w:rsidRPr="004A33A3">
        <w:rPr>
          <w:rFonts w:eastAsia="ArialMT"/>
          <w:color w:val="00000A"/>
          <w:sz w:val="24"/>
          <w:szCs w:val="24"/>
        </w:rPr>
        <w:t xml:space="preserve"> </w:t>
      </w:r>
      <w:r>
        <w:rPr>
          <w:rFonts w:eastAsia="ArialMT"/>
          <w:color w:val="00000A"/>
          <w:sz w:val="24"/>
          <w:szCs w:val="24"/>
        </w:rPr>
        <w:t>када</w:t>
      </w:r>
      <w:r w:rsidRPr="004A33A3">
        <w:rPr>
          <w:rFonts w:eastAsia="ArialMT"/>
          <w:color w:val="00000A"/>
          <w:sz w:val="24"/>
          <w:szCs w:val="24"/>
        </w:rPr>
        <w:t xml:space="preserve"> </w:t>
      </w:r>
      <w:r>
        <w:rPr>
          <w:rFonts w:eastAsia="ArialMT"/>
          <w:color w:val="00000A"/>
          <w:sz w:val="24"/>
          <w:szCs w:val="24"/>
        </w:rPr>
        <w:t>се</w:t>
      </w:r>
      <w:r w:rsidRPr="004A33A3">
        <w:rPr>
          <w:rFonts w:eastAsia="ArialMT"/>
          <w:color w:val="00000A"/>
          <w:sz w:val="24"/>
          <w:szCs w:val="24"/>
        </w:rPr>
        <w:t xml:space="preserve"> </w:t>
      </w:r>
      <w:r>
        <w:rPr>
          <w:rFonts w:eastAsia="ArialMT"/>
          <w:color w:val="00000A"/>
          <w:sz w:val="24"/>
          <w:szCs w:val="24"/>
        </w:rPr>
        <w:t>дејство</w:t>
      </w:r>
      <w:r w:rsidRPr="004A33A3">
        <w:rPr>
          <w:rFonts w:eastAsia="ArialMT"/>
          <w:color w:val="00000A"/>
          <w:sz w:val="24"/>
          <w:szCs w:val="24"/>
        </w:rPr>
        <w:t xml:space="preserve"> </w:t>
      </w:r>
      <w:r>
        <w:rPr>
          <w:rFonts w:eastAsia="ArialMT"/>
          <w:color w:val="00000A"/>
          <w:sz w:val="24"/>
          <w:szCs w:val="24"/>
        </w:rPr>
        <w:t>више</w:t>
      </w:r>
      <w:r w:rsidRPr="004A33A3">
        <w:rPr>
          <w:rFonts w:eastAsia="ArialMT"/>
          <w:color w:val="00000A"/>
          <w:sz w:val="24"/>
          <w:szCs w:val="24"/>
        </w:rPr>
        <w:t xml:space="preserve"> </w:t>
      </w:r>
      <w:r>
        <w:rPr>
          <w:rFonts w:eastAsia="ArialMT"/>
          <w:color w:val="00000A"/>
          <w:sz w:val="24"/>
          <w:szCs w:val="24"/>
        </w:rPr>
        <w:t>истих</w:t>
      </w:r>
      <w:r w:rsidRPr="004A33A3">
        <w:rPr>
          <w:rFonts w:eastAsia="ArialMT"/>
          <w:color w:val="00000A"/>
          <w:sz w:val="24"/>
          <w:szCs w:val="24"/>
        </w:rPr>
        <w:t xml:space="preserve"> </w:t>
      </w:r>
      <w:r>
        <w:rPr>
          <w:rFonts w:eastAsia="ArialMT"/>
          <w:color w:val="00000A"/>
          <w:sz w:val="24"/>
          <w:szCs w:val="24"/>
        </w:rPr>
        <w:t>индивидуалних</w:t>
      </w:r>
      <w:r w:rsidRPr="004A33A3">
        <w:rPr>
          <w:rFonts w:eastAsia="ArialMT"/>
          <w:color w:val="00000A"/>
          <w:sz w:val="24"/>
          <w:szCs w:val="24"/>
        </w:rPr>
        <w:t xml:space="preserve"> </w:t>
      </w:r>
      <w:r>
        <w:rPr>
          <w:rFonts w:eastAsia="ArialMT"/>
          <w:color w:val="00000A"/>
          <w:sz w:val="24"/>
          <w:szCs w:val="24"/>
        </w:rPr>
        <w:t>ефеката</w:t>
      </w:r>
      <w:r w:rsidRPr="004A33A3">
        <w:rPr>
          <w:rFonts w:eastAsia="ArialMT"/>
          <w:color w:val="00000A"/>
          <w:sz w:val="24"/>
          <w:szCs w:val="24"/>
        </w:rPr>
        <w:t xml:space="preserve"> </w:t>
      </w:r>
      <w:r>
        <w:rPr>
          <w:rFonts w:eastAsia="ArialMT"/>
          <w:color w:val="00000A"/>
          <w:sz w:val="24"/>
          <w:szCs w:val="24"/>
        </w:rPr>
        <w:t>акумулира</w:t>
      </w:r>
      <w:r w:rsidRPr="004A33A3">
        <w:rPr>
          <w:rFonts w:eastAsia="ArialMT"/>
          <w:color w:val="00000A"/>
          <w:sz w:val="24"/>
          <w:szCs w:val="24"/>
        </w:rPr>
        <w:t xml:space="preserve">, </w:t>
      </w:r>
      <w:r>
        <w:rPr>
          <w:rFonts w:eastAsia="ArialMT"/>
          <w:color w:val="00000A"/>
          <w:sz w:val="24"/>
          <w:szCs w:val="24"/>
        </w:rPr>
        <w:t>као</w:t>
      </w:r>
      <w:r w:rsidRPr="004A33A3">
        <w:rPr>
          <w:rFonts w:eastAsia="ArialMT"/>
          <w:color w:val="00000A"/>
          <w:sz w:val="24"/>
          <w:szCs w:val="24"/>
        </w:rPr>
        <w:t xml:space="preserve"> </w:t>
      </w:r>
      <w:r>
        <w:rPr>
          <w:rFonts w:eastAsia="ArialMT"/>
          <w:color w:val="00000A"/>
          <w:sz w:val="24"/>
          <w:szCs w:val="24"/>
        </w:rPr>
        <w:t>на</w:t>
      </w:r>
      <w:r w:rsidRPr="004A33A3">
        <w:rPr>
          <w:rFonts w:eastAsia="ArialMT"/>
          <w:color w:val="00000A"/>
          <w:sz w:val="24"/>
          <w:szCs w:val="24"/>
        </w:rPr>
        <w:t xml:space="preserve"> </w:t>
      </w:r>
      <w:r>
        <w:rPr>
          <w:rFonts w:eastAsia="ArialMT"/>
          <w:color w:val="00000A"/>
          <w:sz w:val="24"/>
          <w:szCs w:val="24"/>
        </w:rPr>
        <w:t>примјер</w:t>
      </w:r>
      <w:r w:rsidRPr="004A33A3">
        <w:rPr>
          <w:rFonts w:eastAsia="ArialMT"/>
          <w:color w:val="00000A"/>
          <w:sz w:val="24"/>
          <w:szCs w:val="24"/>
          <w:lang w:val="sr-Cyrl-RS"/>
        </w:rPr>
        <w:t xml:space="preserve"> </w:t>
      </w:r>
      <w:r>
        <w:rPr>
          <w:rFonts w:eastAsia="ArialMT"/>
          <w:color w:val="00000A"/>
          <w:sz w:val="24"/>
          <w:szCs w:val="24"/>
        </w:rPr>
        <w:t>загађивање</w:t>
      </w:r>
      <w:r w:rsidRPr="004A33A3">
        <w:rPr>
          <w:rFonts w:eastAsia="ArialMT"/>
          <w:color w:val="00000A"/>
          <w:sz w:val="24"/>
          <w:szCs w:val="24"/>
        </w:rPr>
        <w:t xml:space="preserve"> </w:t>
      </w:r>
      <w:r>
        <w:rPr>
          <w:rFonts w:eastAsia="ArialMT"/>
          <w:color w:val="00000A"/>
          <w:sz w:val="24"/>
          <w:szCs w:val="24"/>
        </w:rPr>
        <w:t>ваздуха</w:t>
      </w:r>
      <w:r w:rsidRPr="004A33A3">
        <w:rPr>
          <w:rFonts w:eastAsia="ArialMT"/>
          <w:color w:val="00000A"/>
          <w:sz w:val="24"/>
          <w:szCs w:val="24"/>
        </w:rPr>
        <w:t xml:space="preserve">, </w:t>
      </w:r>
      <w:r>
        <w:rPr>
          <w:rFonts w:eastAsia="ArialMT"/>
          <w:color w:val="00000A"/>
          <w:sz w:val="24"/>
          <w:szCs w:val="24"/>
        </w:rPr>
        <w:t>вода</w:t>
      </w:r>
      <w:r w:rsidRPr="004A33A3">
        <w:rPr>
          <w:rFonts w:eastAsia="ArialMT"/>
          <w:color w:val="00000A"/>
          <w:sz w:val="24"/>
          <w:szCs w:val="24"/>
        </w:rPr>
        <w:t xml:space="preserve"> </w:t>
      </w:r>
      <w:r>
        <w:rPr>
          <w:rFonts w:eastAsia="ArialMT"/>
          <w:color w:val="00000A"/>
          <w:sz w:val="24"/>
          <w:szCs w:val="24"/>
        </w:rPr>
        <w:t>или</w:t>
      </w:r>
      <w:r w:rsidRPr="004A33A3">
        <w:rPr>
          <w:rFonts w:eastAsia="ArialMT"/>
          <w:color w:val="00000A"/>
          <w:sz w:val="24"/>
          <w:szCs w:val="24"/>
        </w:rPr>
        <w:t xml:space="preserve"> </w:t>
      </w:r>
      <w:r>
        <w:rPr>
          <w:rFonts w:eastAsia="ArialMT"/>
          <w:color w:val="00000A"/>
          <w:sz w:val="24"/>
          <w:szCs w:val="24"/>
        </w:rPr>
        <w:t>пораст</w:t>
      </w:r>
      <w:r w:rsidRPr="004A33A3">
        <w:rPr>
          <w:rFonts w:eastAsia="ArialMT"/>
          <w:color w:val="00000A"/>
          <w:sz w:val="24"/>
          <w:szCs w:val="24"/>
        </w:rPr>
        <w:t xml:space="preserve"> </w:t>
      </w:r>
      <w:r>
        <w:rPr>
          <w:rFonts w:eastAsia="ArialMT"/>
          <w:color w:val="00000A"/>
          <w:sz w:val="24"/>
          <w:szCs w:val="24"/>
        </w:rPr>
        <w:t>нивоа</w:t>
      </w:r>
      <w:r w:rsidRPr="004A33A3">
        <w:rPr>
          <w:rFonts w:eastAsia="ArialMT"/>
          <w:color w:val="00000A"/>
          <w:sz w:val="24"/>
          <w:szCs w:val="24"/>
        </w:rPr>
        <w:t xml:space="preserve"> </w:t>
      </w:r>
      <w:r>
        <w:rPr>
          <w:rFonts w:eastAsia="ArialMT"/>
          <w:color w:val="00000A"/>
          <w:sz w:val="24"/>
          <w:szCs w:val="24"/>
        </w:rPr>
        <w:t>буке</w:t>
      </w:r>
      <w:r w:rsidRPr="004A33A3">
        <w:rPr>
          <w:rFonts w:eastAsia="ArialMT"/>
          <w:color w:val="00000A"/>
          <w:sz w:val="24"/>
          <w:szCs w:val="24"/>
        </w:rPr>
        <w:t xml:space="preserve"> </w:t>
      </w:r>
      <w:r>
        <w:rPr>
          <w:rFonts w:eastAsia="ArialMT"/>
          <w:color w:val="00000A"/>
          <w:sz w:val="24"/>
          <w:szCs w:val="24"/>
        </w:rPr>
        <w:t>из</w:t>
      </w:r>
      <w:r w:rsidRPr="004A33A3">
        <w:rPr>
          <w:rFonts w:eastAsia="ArialMT"/>
          <w:color w:val="00000A"/>
          <w:sz w:val="24"/>
          <w:szCs w:val="24"/>
        </w:rPr>
        <w:t xml:space="preserve"> </w:t>
      </w:r>
      <w:r>
        <w:rPr>
          <w:rFonts w:eastAsia="ArialMT"/>
          <w:color w:val="00000A"/>
          <w:sz w:val="24"/>
          <w:szCs w:val="24"/>
        </w:rPr>
        <w:t>различитих</w:t>
      </w:r>
      <w:r w:rsidRPr="004A33A3">
        <w:rPr>
          <w:rFonts w:eastAsia="ArialMT"/>
          <w:color w:val="00000A"/>
          <w:sz w:val="24"/>
          <w:szCs w:val="24"/>
        </w:rPr>
        <w:t xml:space="preserve"> </w:t>
      </w:r>
      <w:r>
        <w:rPr>
          <w:rFonts w:eastAsia="ArialMT"/>
          <w:color w:val="00000A"/>
          <w:sz w:val="24"/>
          <w:szCs w:val="24"/>
        </w:rPr>
        <w:t>извора</w:t>
      </w:r>
      <w:r w:rsidRPr="004A33A3">
        <w:rPr>
          <w:rFonts w:eastAsia="ArialMT"/>
          <w:color w:val="00000A"/>
          <w:sz w:val="24"/>
          <w:szCs w:val="24"/>
        </w:rPr>
        <w:t>.</w:t>
      </w:r>
    </w:p>
    <w:p w:rsidR="009C2316" w:rsidRPr="00123DAC" w:rsidRDefault="009C2316" w:rsidP="009C2316">
      <w:pPr>
        <w:autoSpaceDE w:val="0"/>
        <w:autoSpaceDN w:val="0"/>
        <w:adjustRightInd w:val="0"/>
        <w:jc w:val="both"/>
        <w:rPr>
          <w:rFonts w:eastAsia="ArialMT"/>
          <w:color w:val="00000A"/>
          <w:sz w:val="24"/>
          <w:szCs w:val="24"/>
        </w:rPr>
      </w:pPr>
      <w:r>
        <w:rPr>
          <w:rFonts w:eastAsia="ArialMT"/>
          <w:color w:val="00000A"/>
          <w:sz w:val="24"/>
          <w:szCs w:val="24"/>
        </w:rPr>
        <w:t>Синергетски</w:t>
      </w:r>
      <w:r w:rsidRPr="004A33A3">
        <w:rPr>
          <w:rFonts w:eastAsia="ArialMT"/>
          <w:color w:val="00000A"/>
          <w:sz w:val="24"/>
          <w:szCs w:val="24"/>
        </w:rPr>
        <w:t xml:space="preserve"> </w:t>
      </w:r>
      <w:r>
        <w:rPr>
          <w:rFonts w:eastAsia="ArialMT"/>
          <w:color w:val="00000A"/>
          <w:sz w:val="24"/>
          <w:szCs w:val="24"/>
        </w:rPr>
        <w:t>ефекти</w:t>
      </w:r>
      <w:r w:rsidRPr="004A33A3">
        <w:rPr>
          <w:rFonts w:eastAsia="ArialMT"/>
          <w:color w:val="00000A"/>
          <w:sz w:val="24"/>
          <w:szCs w:val="24"/>
        </w:rPr>
        <w:t xml:space="preserve"> </w:t>
      </w:r>
      <w:r>
        <w:rPr>
          <w:rFonts w:eastAsia="ArialMT"/>
          <w:color w:val="00000A"/>
          <w:sz w:val="24"/>
          <w:szCs w:val="24"/>
        </w:rPr>
        <w:t>настају</w:t>
      </w:r>
      <w:r w:rsidRPr="004A33A3">
        <w:rPr>
          <w:rFonts w:eastAsia="ArialMT"/>
          <w:color w:val="00000A"/>
          <w:sz w:val="24"/>
          <w:szCs w:val="24"/>
        </w:rPr>
        <w:t xml:space="preserve"> </w:t>
      </w:r>
      <w:r>
        <w:rPr>
          <w:rFonts w:eastAsia="ArialMT"/>
          <w:color w:val="00000A"/>
          <w:sz w:val="24"/>
          <w:szCs w:val="24"/>
        </w:rPr>
        <w:t>у</w:t>
      </w:r>
      <w:r w:rsidRPr="004A33A3">
        <w:rPr>
          <w:rFonts w:eastAsia="ArialMT"/>
          <w:color w:val="00000A"/>
          <w:sz w:val="24"/>
          <w:szCs w:val="24"/>
        </w:rPr>
        <w:t xml:space="preserve"> </w:t>
      </w:r>
      <w:r>
        <w:rPr>
          <w:rFonts w:eastAsia="ArialMT"/>
          <w:color w:val="00000A"/>
          <w:sz w:val="24"/>
          <w:szCs w:val="24"/>
        </w:rPr>
        <w:t>интеракцији</w:t>
      </w:r>
      <w:r w:rsidRPr="004A33A3">
        <w:rPr>
          <w:rFonts w:eastAsia="ArialMT"/>
          <w:color w:val="00000A"/>
          <w:sz w:val="24"/>
          <w:szCs w:val="24"/>
        </w:rPr>
        <w:t xml:space="preserve"> </w:t>
      </w:r>
      <w:r>
        <w:rPr>
          <w:rFonts w:eastAsia="ArialMT"/>
          <w:color w:val="00000A"/>
          <w:sz w:val="24"/>
          <w:szCs w:val="24"/>
        </w:rPr>
        <w:t>појединачних</w:t>
      </w:r>
      <w:r w:rsidRPr="004A33A3">
        <w:rPr>
          <w:rFonts w:eastAsia="ArialMT"/>
          <w:color w:val="00000A"/>
          <w:sz w:val="24"/>
          <w:szCs w:val="24"/>
        </w:rPr>
        <w:t xml:space="preserve"> </w:t>
      </w:r>
      <w:r>
        <w:rPr>
          <w:rFonts w:eastAsia="ArialMT"/>
          <w:color w:val="00000A"/>
          <w:sz w:val="24"/>
          <w:szCs w:val="24"/>
        </w:rPr>
        <w:t>утицаја</w:t>
      </w:r>
      <w:r w:rsidRPr="004A33A3">
        <w:rPr>
          <w:rFonts w:eastAsia="ArialMT"/>
          <w:color w:val="00000A"/>
          <w:sz w:val="24"/>
          <w:szCs w:val="24"/>
        </w:rPr>
        <w:t xml:space="preserve"> </w:t>
      </w:r>
      <w:r>
        <w:rPr>
          <w:rFonts w:eastAsia="ArialMT"/>
          <w:color w:val="00000A"/>
          <w:sz w:val="24"/>
          <w:szCs w:val="24"/>
        </w:rPr>
        <w:t>који</w:t>
      </w:r>
      <w:r w:rsidRPr="004A33A3">
        <w:rPr>
          <w:rFonts w:eastAsia="ArialMT"/>
          <w:color w:val="00000A"/>
          <w:sz w:val="24"/>
          <w:szCs w:val="24"/>
        </w:rPr>
        <w:t xml:space="preserve"> </w:t>
      </w:r>
      <w:r>
        <w:rPr>
          <w:rFonts w:eastAsia="ArialMT"/>
          <w:color w:val="00000A"/>
          <w:sz w:val="24"/>
          <w:szCs w:val="24"/>
        </w:rPr>
        <w:t>производе</w:t>
      </w:r>
      <w:r w:rsidRPr="004A33A3">
        <w:rPr>
          <w:rFonts w:eastAsia="ArialMT"/>
          <w:color w:val="00000A"/>
          <w:sz w:val="24"/>
          <w:szCs w:val="24"/>
        </w:rPr>
        <w:t xml:space="preserve"> </w:t>
      </w:r>
      <w:r>
        <w:rPr>
          <w:rFonts w:eastAsia="ArialMT"/>
          <w:color w:val="00000A"/>
          <w:sz w:val="24"/>
          <w:szCs w:val="24"/>
        </w:rPr>
        <w:t>укупни</w:t>
      </w:r>
      <w:r w:rsidRPr="004A33A3">
        <w:rPr>
          <w:rFonts w:eastAsia="ArialMT"/>
          <w:color w:val="00000A"/>
          <w:sz w:val="24"/>
          <w:szCs w:val="24"/>
        </w:rPr>
        <w:t xml:space="preserve"> </w:t>
      </w:r>
      <w:r>
        <w:rPr>
          <w:rFonts w:eastAsia="ArialMT"/>
          <w:color w:val="00000A"/>
          <w:sz w:val="24"/>
          <w:szCs w:val="24"/>
        </w:rPr>
        <w:t>ефекат</w:t>
      </w:r>
      <w:r w:rsidRPr="004A33A3">
        <w:rPr>
          <w:rFonts w:eastAsia="ArialMT"/>
          <w:color w:val="00000A"/>
          <w:sz w:val="24"/>
          <w:szCs w:val="24"/>
        </w:rPr>
        <w:t xml:space="preserve"> </w:t>
      </w:r>
      <w:r>
        <w:rPr>
          <w:rFonts w:eastAsia="ArialMT"/>
          <w:color w:val="00000A"/>
          <w:sz w:val="24"/>
          <w:szCs w:val="24"/>
        </w:rPr>
        <w:t>који</w:t>
      </w:r>
      <w:r w:rsidRPr="004A33A3">
        <w:rPr>
          <w:rFonts w:eastAsia="ArialMT"/>
          <w:color w:val="00000A"/>
          <w:sz w:val="24"/>
          <w:szCs w:val="24"/>
        </w:rPr>
        <w:t xml:space="preserve"> </w:t>
      </w:r>
      <w:r>
        <w:rPr>
          <w:rFonts w:eastAsia="ArialMT"/>
          <w:color w:val="00000A"/>
          <w:sz w:val="24"/>
          <w:szCs w:val="24"/>
        </w:rPr>
        <w:t>је</w:t>
      </w:r>
      <w:r w:rsidRPr="004A33A3">
        <w:rPr>
          <w:rFonts w:eastAsia="ArialMT"/>
          <w:color w:val="00000A"/>
          <w:sz w:val="24"/>
          <w:szCs w:val="24"/>
          <w:lang w:val="sr-Cyrl-RS"/>
        </w:rPr>
        <w:t xml:space="preserve"> </w:t>
      </w:r>
      <w:r>
        <w:rPr>
          <w:rFonts w:eastAsia="ArialMT"/>
          <w:color w:val="00000A"/>
          <w:sz w:val="24"/>
          <w:szCs w:val="24"/>
        </w:rPr>
        <w:t>већи</w:t>
      </w:r>
      <w:r w:rsidRPr="004A33A3">
        <w:rPr>
          <w:rFonts w:eastAsia="ArialMT"/>
          <w:color w:val="00000A"/>
          <w:sz w:val="24"/>
          <w:szCs w:val="24"/>
        </w:rPr>
        <w:t xml:space="preserve"> </w:t>
      </w:r>
      <w:r>
        <w:rPr>
          <w:rFonts w:eastAsia="ArialMT"/>
          <w:color w:val="00000A"/>
          <w:sz w:val="24"/>
          <w:szCs w:val="24"/>
        </w:rPr>
        <w:t>од</w:t>
      </w:r>
      <w:r w:rsidRPr="004A33A3">
        <w:rPr>
          <w:rFonts w:eastAsia="ArialMT"/>
          <w:color w:val="00000A"/>
          <w:sz w:val="24"/>
          <w:szCs w:val="24"/>
        </w:rPr>
        <w:t xml:space="preserve"> </w:t>
      </w:r>
      <w:r>
        <w:rPr>
          <w:rFonts w:eastAsia="ArialMT"/>
          <w:color w:val="00000A"/>
          <w:sz w:val="24"/>
          <w:szCs w:val="24"/>
        </w:rPr>
        <w:t>простог</w:t>
      </w:r>
      <w:r w:rsidRPr="004A33A3">
        <w:rPr>
          <w:rFonts w:eastAsia="ArialMT"/>
          <w:color w:val="00000A"/>
          <w:sz w:val="24"/>
          <w:szCs w:val="24"/>
        </w:rPr>
        <w:t xml:space="preserve"> </w:t>
      </w:r>
      <w:r>
        <w:rPr>
          <w:rFonts w:eastAsia="ArialMT"/>
          <w:color w:val="00000A"/>
          <w:sz w:val="24"/>
          <w:szCs w:val="24"/>
        </w:rPr>
        <w:t>збира</w:t>
      </w:r>
      <w:r w:rsidRPr="004A33A3">
        <w:rPr>
          <w:rFonts w:eastAsia="ArialMT"/>
          <w:color w:val="00000A"/>
          <w:sz w:val="24"/>
          <w:szCs w:val="24"/>
        </w:rPr>
        <w:t xml:space="preserve"> </w:t>
      </w:r>
      <w:r>
        <w:rPr>
          <w:rFonts w:eastAsia="ArialMT"/>
          <w:color w:val="00000A"/>
          <w:sz w:val="24"/>
          <w:szCs w:val="24"/>
        </w:rPr>
        <w:t>појединачних</w:t>
      </w:r>
      <w:r w:rsidRPr="004A33A3">
        <w:rPr>
          <w:rFonts w:eastAsia="ArialMT"/>
          <w:color w:val="00000A"/>
          <w:sz w:val="24"/>
          <w:szCs w:val="24"/>
        </w:rPr>
        <w:t xml:space="preserve"> </w:t>
      </w:r>
      <w:r>
        <w:rPr>
          <w:rFonts w:eastAsia="ArialMT"/>
          <w:color w:val="00000A"/>
          <w:sz w:val="24"/>
          <w:szCs w:val="24"/>
        </w:rPr>
        <w:t>утицаја</w:t>
      </w:r>
      <w:r w:rsidRPr="004A33A3">
        <w:rPr>
          <w:rFonts w:eastAsia="ArialMT"/>
          <w:color w:val="00000A"/>
          <w:sz w:val="24"/>
          <w:szCs w:val="24"/>
        </w:rPr>
        <w:t xml:space="preserve">. </w:t>
      </w:r>
      <w:r>
        <w:rPr>
          <w:rFonts w:eastAsia="ArialMT"/>
          <w:color w:val="00000A"/>
          <w:sz w:val="24"/>
          <w:szCs w:val="24"/>
        </w:rPr>
        <w:t>Синергетски</w:t>
      </w:r>
      <w:r w:rsidRPr="004A33A3">
        <w:rPr>
          <w:rFonts w:eastAsia="ArialMT"/>
          <w:color w:val="00000A"/>
          <w:sz w:val="24"/>
          <w:szCs w:val="24"/>
        </w:rPr>
        <w:t xml:space="preserve"> </w:t>
      </w:r>
      <w:r>
        <w:rPr>
          <w:rFonts w:eastAsia="ArialMT"/>
          <w:color w:val="00000A"/>
          <w:sz w:val="24"/>
          <w:szCs w:val="24"/>
        </w:rPr>
        <w:t>ефекти</w:t>
      </w:r>
      <w:r w:rsidRPr="004A33A3">
        <w:rPr>
          <w:rFonts w:eastAsia="ArialMT"/>
          <w:color w:val="00000A"/>
          <w:sz w:val="24"/>
          <w:szCs w:val="24"/>
        </w:rPr>
        <w:t xml:space="preserve"> </w:t>
      </w:r>
      <w:r>
        <w:rPr>
          <w:rFonts w:eastAsia="ArialMT"/>
          <w:color w:val="00000A"/>
          <w:sz w:val="24"/>
          <w:szCs w:val="24"/>
        </w:rPr>
        <w:t>се</w:t>
      </w:r>
      <w:r w:rsidRPr="004A33A3">
        <w:rPr>
          <w:rFonts w:eastAsia="ArialMT"/>
          <w:color w:val="00000A"/>
          <w:sz w:val="24"/>
          <w:szCs w:val="24"/>
        </w:rPr>
        <w:t xml:space="preserve"> </w:t>
      </w:r>
      <w:r>
        <w:rPr>
          <w:rFonts w:eastAsia="ArialMT"/>
          <w:color w:val="00000A"/>
          <w:sz w:val="24"/>
          <w:szCs w:val="24"/>
        </w:rPr>
        <w:t>најчешће</w:t>
      </w:r>
      <w:r w:rsidRPr="004A33A3">
        <w:rPr>
          <w:rFonts w:eastAsia="ArialMT"/>
          <w:color w:val="00000A"/>
          <w:sz w:val="24"/>
          <w:szCs w:val="24"/>
        </w:rPr>
        <w:t xml:space="preserve"> </w:t>
      </w:r>
      <w:r>
        <w:rPr>
          <w:rFonts w:eastAsia="ArialMT"/>
          <w:color w:val="00000A"/>
          <w:sz w:val="24"/>
          <w:szCs w:val="24"/>
        </w:rPr>
        <w:t>манифестују</w:t>
      </w:r>
      <w:r w:rsidRPr="004A33A3">
        <w:rPr>
          <w:rFonts w:eastAsia="ArialMT"/>
          <w:color w:val="00000A"/>
          <w:sz w:val="24"/>
          <w:szCs w:val="24"/>
        </w:rPr>
        <w:t xml:space="preserve"> </w:t>
      </w:r>
      <w:r>
        <w:rPr>
          <w:rFonts w:eastAsia="ArialMT"/>
          <w:color w:val="00000A"/>
          <w:sz w:val="24"/>
          <w:szCs w:val="24"/>
        </w:rPr>
        <w:t>код</w:t>
      </w:r>
      <w:r w:rsidRPr="004A33A3">
        <w:rPr>
          <w:rFonts w:eastAsia="ArialMT"/>
          <w:color w:val="00000A"/>
          <w:sz w:val="24"/>
          <w:szCs w:val="24"/>
          <w:lang w:val="sr-Cyrl-RS"/>
        </w:rPr>
        <w:t xml:space="preserve"> </w:t>
      </w:r>
      <w:r>
        <w:rPr>
          <w:rFonts w:eastAsia="ArialMT"/>
          <w:color w:val="00000A"/>
          <w:sz w:val="24"/>
          <w:szCs w:val="24"/>
        </w:rPr>
        <w:t>људских</w:t>
      </w:r>
      <w:r w:rsidRPr="004A33A3">
        <w:rPr>
          <w:rFonts w:eastAsia="ArialMT"/>
          <w:color w:val="00000A"/>
          <w:sz w:val="24"/>
          <w:szCs w:val="24"/>
        </w:rPr>
        <w:t xml:space="preserve"> </w:t>
      </w:r>
      <w:r>
        <w:rPr>
          <w:rFonts w:eastAsia="ArialMT"/>
          <w:color w:val="00000A"/>
          <w:sz w:val="24"/>
          <w:szCs w:val="24"/>
        </w:rPr>
        <w:t>заједница</w:t>
      </w:r>
      <w:r w:rsidRPr="004A33A3">
        <w:rPr>
          <w:rFonts w:eastAsia="ArialMT"/>
          <w:color w:val="00000A"/>
          <w:sz w:val="24"/>
          <w:szCs w:val="24"/>
        </w:rPr>
        <w:t xml:space="preserve"> </w:t>
      </w:r>
      <w:r>
        <w:rPr>
          <w:rFonts w:eastAsia="ArialMT"/>
          <w:color w:val="00000A"/>
          <w:sz w:val="24"/>
          <w:szCs w:val="24"/>
        </w:rPr>
        <w:t>и</w:t>
      </w:r>
      <w:r w:rsidRPr="004A33A3">
        <w:rPr>
          <w:rFonts w:eastAsia="ArialMT"/>
          <w:color w:val="00000A"/>
          <w:sz w:val="24"/>
          <w:szCs w:val="24"/>
        </w:rPr>
        <w:t xml:space="preserve"> </w:t>
      </w:r>
      <w:r>
        <w:rPr>
          <w:rFonts w:eastAsia="ArialMT"/>
          <w:color w:val="00000A"/>
          <w:sz w:val="24"/>
          <w:szCs w:val="24"/>
        </w:rPr>
        <w:t>природних</w:t>
      </w:r>
      <w:r w:rsidRPr="004A33A3">
        <w:rPr>
          <w:rFonts w:eastAsia="ArialMT"/>
          <w:color w:val="00000A"/>
          <w:sz w:val="24"/>
          <w:szCs w:val="24"/>
        </w:rPr>
        <w:t xml:space="preserve"> </w:t>
      </w:r>
      <w:r>
        <w:rPr>
          <w:rFonts w:eastAsia="ArialMT"/>
          <w:color w:val="00000A"/>
          <w:sz w:val="24"/>
          <w:szCs w:val="24"/>
        </w:rPr>
        <w:t>станишта</w:t>
      </w:r>
      <w:r w:rsidRPr="004A33A3">
        <w:rPr>
          <w:rFonts w:eastAsia="ArialMT"/>
          <w:color w:val="00000A"/>
          <w:sz w:val="24"/>
          <w:szCs w:val="24"/>
        </w:rPr>
        <w:t>.</w:t>
      </w:r>
    </w:p>
    <w:p w:rsidR="009A5205" w:rsidRDefault="009A5205" w:rsidP="00913BEE">
      <w:pPr>
        <w:autoSpaceDE w:val="0"/>
        <w:autoSpaceDN w:val="0"/>
        <w:adjustRightInd w:val="0"/>
        <w:jc w:val="both"/>
        <w:rPr>
          <w:rFonts w:eastAsiaTheme="minorHAnsi"/>
          <w:color w:val="FF0000"/>
          <w:sz w:val="24"/>
          <w:szCs w:val="24"/>
          <w:lang w:val="sr-Cyrl-BA"/>
        </w:rPr>
      </w:pPr>
    </w:p>
    <w:p w:rsidR="009C2316" w:rsidRPr="00816E79" w:rsidRDefault="009C2316" w:rsidP="009C2316">
      <w:pPr>
        <w:autoSpaceDE w:val="0"/>
        <w:autoSpaceDN w:val="0"/>
        <w:adjustRightInd w:val="0"/>
        <w:rPr>
          <w:rFonts w:eastAsiaTheme="minorHAnsi"/>
          <w:b/>
          <w:i/>
          <w:sz w:val="24"/>
          <w:szCs w:val="24"/>
          <w:lang w:val="sr-Cyrl-RS"/>
        </w:rPr>
      </w:pPr>
      <w:r w:rsidRPr="00816E79">
        <w:rPr>
          <w:rFonts w:eastAsiaTheme="minorHAnsi"/>
          <w:b/>
          <w:i/>
          <w:sz w:val="24"/>
          <w:szCs w:val="24"/>
          <w:lang w:val="sr-Cyrl-RS"/>
        </w:rPr>
        <w:lastRenderedPageBreak/>
        <w:t>Идентификација значајних кумулативних ефеката</w:t>
      </w:r>
    </w:p>
    <w:p w:rsidR="009C2316" w:rsidRPr="00816E79" w:rsidRDefault="009C2316" w:rsidP="009C2316">
      <w:pPr>
        <w:autoSpaceDE w:val="0"/>
        <w:autoSpaceDN w:val="0"/>
        <w:adjustRightInd w:val="0"/>
        <w:jc w:val="both"/>
        <w:rPr>
          <w:rFonts w:eastAsiaTheme="minorHAnsi"/>
          <w:sz w:val="24"/>
          <w:szCs w:val="24"/>
        </w:rPr>
      </w:pPr>
      <w:r>
        <w:rPr>
          <w:rFonts w:eastAsiaTheme="minorHAnsi"/>
          <w:sz w:val="24"/>
          <w:szCs w:val="24"/>
        </w:rPr>
        <w:t>УПРАВЉАЊЕ</w:t>
      </w:r>
      <w:r w:rsidRPr="00816E79">
        <w:rPr>
          <w:rFonts w:eastAsiaTheme="minorHAnsi"/>
          <w:sz w:val="24"/>
          <w:szCs w:val="24"/>
        </w:rPr>
        <w:t xml:space="preserve"> </w:t>
      </w:r>
      <w:r>
        <w:rPr>
          <w:rFonts w:eastAsiaTheme="minorHAnsi"/>
          <w:sz w:val="24"/>
          <w:szCs w:val="24"/>
        </w:rPr>
        <w:t>КВАЛИТЕТОМ</w:t>
      </w:r>
      <w:r w:rsidRPr="00816E79">
        <w:rPr>
          <w:rFonts w:eastAsiaTheme="minorHAnsi"/>
          <w:sz w:val="24"/>
          <w:szCs w:val="24"/>
        </w:rPr>
        <w:t xml:space="preserve"> </w:t>
      </w:r>
      <w:r>
        <w:rPr>
          <w:rFonts w:eastAsiaTheme="minorHAnsi"/>
          <w:sz w:val="24"/>
          <w:szCs w:val="24"/>
        </w:rPr>
        <w:t>ВАЗДУХА</w:t>
      </w:r>
    </w:p>
    <w:p w:rsidR="009C2316" w:rsidRPr="00816E79" w:rsidRDefault="009C2316" w:rsidP="009C2316">
      <w:pPr>
        <w:autoSpaceDE w:val="0"/>
        <w:autoSpaceDN w:val="0"/>
        <w:adjustRightInd w:val="0"/>
        <w:jc w:val="both"/>
        <w:rPr>
          <w:rFonts w:eastAsia="ArialMT"/>
          <w:color w:val="00000A"/>
          <w:sz w:val="24"/>
          <w:szCs w:val="24"/>
        </w:rPr>
      </w:pPr>
      <w:r>
        <w:rPr>
          <w:rFonts w:eastAsia="ArialMT"/>
          <w:color w:val="00000A"/>
          <w:sz w:val="24"/>
          <w:szCs w:val="24"/>
        </w:rPr>
        <w:t>Термоелектрана</w:t>
      </w:r>
      <w:r w:rsidRPr="00816E79">
        <w:rPr>
          <w:rFonts w:eastAsia="ArialMT"/>
          <w:color w:val="00000A"/>
          <w:sz w:val="24"/>
          <w:szCs w:val="24"/>
        </w:rPr>
        <w:t xml:space="preserve"> </w:t>
      </w:r>
      <w:r>
        <w:rPr>
          <w:rFonts w:eastAsia="ArialMT"/>
          <w:color w:val="00000A"/>
          <w:sz w:val="24"/>
          <w:szCs w:val="24"/>
        </w:rPr>
        <w:t>Гацко</w:t>
      </w:r>
      <w:r w:rsidRPr="00816E79">
        <w:rPr>
          <w:rFonts w:eastAsia="ArialMT"/>
          <w:color w:val="00000A"/>
          <w:sz w:val="24"/>
          <w:szCs w:val="24"/>
        </w:rPr>
        <w:t xml:space="preserve"> </w:t>
      </w:r>
      <w:r>
        <w:rPr>
          <w:rFonts w:eastAsia="ArialMT"/>
          <w:color w:val="00000A"/>
          <w:sz w:val="24"/>
          <w:szCs w:val="24"/>
        </w:rPr>
        <w:t>емитује</w:t>
      </w:r>
      <w:r w:rsidRPr="00816E79">
        <w:rPr>
          <w:rFonts w:eastAsia="ArialMT"/>
          <w:color w:val="00000A"/>
          <w:sz w:val="24"/>
          <w:szCs w:val="24"/>
        </w:rPr>
        <w:t xml:space="preserve"> </w:t>
      </w:r>
      <w:r>
        <w:rPr>
          <w:rFonts w:eastAsia="ArialMT"/>
          <w:color w:val="00000A"/>
          <w:sz w:val="24"/>
          <w:szCs w:val="24"/>
        </w:rPr>
        <w:t>у</w:t>
      </w:r>
      <w:r w:rsidRPr="00816E79">
        <w:rPr>
          <w:rFonts w:eastAsia="ArialMT"/>
          <w:color w:val="00000A"/>
          <w:sz w:val="24"/>
          <w:szCs w:val="24"/>
        </w:rPr>
        <w:t xml:space="preserve"> </w:t>
      </w:r>
      <w:r>
        <w:rPr>
          <w:rFonts w:eastAsia="ArialMT"/>
          <w:color w:val="00000A"/>
          <w:sz w:val="24"/>
          <w:szCs w:val="24"/>
        </w:rPr>
        <w:t>околину</w:t>
      </w:r>
      <w:r w:rsidRPr="00816E79">
        <w:rPr>
          <w:rFonts w:eastAsia="ArialMT"/>
          <w:color w:val="00000A"/>
          <w:sz w:val="24"/>
          <w:szCs w:val="24"/>
        </w:rPr>
        <w:t xml:space="preserve"> </w:t>
      </w:r>
      <w:r>
        <w:rPr>
          <w:rFonts w:eastAsia="ArialMT"/>
          <w:color w:val="00000A"/>
          <w:sz w:val="24"/>
          <w:szCs w:val="24"/>
        </w:rPr>
        <w:t>значајне</w:t>
      </w:r>
      <w:r w:rsidRPr="00816E79">
        <w:rPr>
          <w:rFonts w:eastAsia="ArialMT"/>
          <w:color w:val="00000A"/>
          <w:sz w:val="24"/>
          <w:szCs w:val="24"/>
        </w:rPr>
        <w:t xml:space="preserve"> </w:t>
      </w:r>
      <w:r>
        <w:rPr>
          <w:rFonts w:eastAsia="ArialMT"/>
          <w:color w:val="00000A"/>
          <w:sz w:val="24"/>
          <w:szCs w:val="24"/>
        </w:rPr>
        <w:t>концентрације</w:t>
      </w:r>
      <w:r w:rsidRPr="00816E79">
        <w:rPr>
          <w:rFonts w:eastAsia="ArialMT"/>
          <w:color w:val="00000A"/>
          <w:sz w:val="24"/>
          <w:szCs w:val="24"/>
        </w:rPr>
        <w:t xml:space="preserve"> </w:t>
      </w:r>
      <w:r>
        <w:rPr>
          <w:rFonts w:eastAsia="ArialMT"/>
          <w:color w:val="00000A"/>
          <w:sz w:val="24"/>
          <w:szCs w:val="24"/>
        </w:rPr>
        <w:t>загађујућих</w:t>
      </w:r>
      <w:r w:rsidRPr="00816E79">
        <w:rPr>
          <w:rFonts w:eastAsia="ArialMT"/>
          <w:color w:val="00000A"/>
          <w:sz w:val="24"/>
          <w:szCs w:val="24"/>
        </w:rPr>
        <w:t xml:space="preserve"> </w:t>
      </w:r>
      <w:r>
        <w:rPr>
          <w:rFonts w:eastAsia="ArialMT"/>
          <w:color w:val="00000A"/>
          <w:sz w:val="24"/>
          <w:szCs w:val="24"/>
        </w:rPr>
        <w:t>честица</w:t>
      </w:r>
      <w:r w:rsidRPr="00816E79">
        <w:rPr>
          <w:rFonts w:eastAsia="ArialMT"/>
          <w:color w:val="00000A"/>
          <w:sz w:val="24"/>
          <w:szCs w:val="24"/>
        </w:rPr>
        <w:t>.</w:t>
      </w:r>
      <w:r w:rsidRPr="00816E79">
        <w:rPr>
          <w:rFonts w:eastAsia="ArialMT"/>
          <w:color w:val="00000A"/>
          <w:sz w:val="24"/>
          <w:szCs w:val="24"/>
          <w:lang w:val="sr-Cyrl-RS"/>
        </w:rPr>
        <w:t xml:space="preserve"> </w:t>
      </w:r>
      <w:r>
        <w:rPr>
          <w:rFonts w:eastAsia="ArialMT"/>
          <w:color w:val="00000A"/>
          <w:sz w:val="24"/>
          <w:szCs w:val="24"/>
        </w:rPr>
        <w:t>Емисија</w:t>
      </w:r>
      <w:r w:rsidRPr="00816E79">
        <w:rPr>
          <w:rFonts w:eastAsia="ArialMT"/>
          <w:color w:val="00000A"/>
          <w:sz w:val="24"/>
          <w:szCs w:val="24"/>
        </w:rPr>
        <w:t xml:space="preserve"> </w:t>
      </w:r>
      <w:r>
        <w:rPr>
          <w:rFonts w:eastAsia="ArialMT"/>
          <w:color w:val="00000A"/>
          <w:sz w:val="24"/>
          <w:szCs w:val="24"/>
        </w:rPr>
        <w:t>прашине</w:t>
      </w:r>
      <w:r w:rsidRPr="00816E79">
        <w:rPr>
          <w:rFonts w:eastAsia="ArialMT"/>
          <w:color w:val="00000A"/>
          <w:sz w:val="24"/>
          <w:szCs w:val="24"/>
        </w:rPr>
        <w:t xml:space="preserve"> </w:t>
      </w:r>
      <w:r>
        <w:rPr>
          <w:rFonts w:eastAsia="ArialMT"/>
          <w:color w:val="00000A"/>
          <w:sz w:val="24"/>
          <w:szCs w:val="24"/>
        </w:rPr>
        <w:t>доминира</w:t>
      </w:r>
      <w:r w:rsidRPr="00816E79">
        <w:rPr>
          <w:rFonts w:eastAsia="ArialMT"/>
          <w:color w:val="00000A"/>
          <w:sz w:val="24"/>
          <w:szCs w:val="24"/>
        </w:rPr>
        <w:t xml:space="preserve"> </w:t>
      </w:r>
      <w:r>
        <w:rPr>
          <w:rFonts w:eastAsia="ArialMT"/>
          <w:color w:val="00000A"/>
          <w:sz w:val="24"/>
          <w:szCs w:val="24"/>
        </w:rPr>
        <w:t>на</w:t>
      </w:r>
      <w:r w:rsidRPr="00816E79">
        <w:rPr>
          <w:rFonts w:eastAsia="ArialMT"/>
          <w:color w:val="00000A"/>
          <w:sz w:val="24"/>
          <w:szCs w:val="24"/>
        </w:rPr>
        <w:t xml:space="preserve"> </w:t>
      </w:r>
      <w:r>
        <w:rPr>
          <w:rFonts w:eastAsia="ArialMT"/>
          <w:color w:val="00000A"/>
          <w:sz w:val="24"/>
          <w:szCs w:val="24"/>
        </w:rPr>
        <w:t>површинском</w:t>
      </w:r>
      <w:r w:rsidRPr="00816E79">
        <w:rPr>
          <w:rFonts w:eastAsia="ArialMT"/>
          <w:color w:val="00000A"/>
          <w:sz w:val="24"/>
          <w:szCs w:val="24"/>
        </w:rPr>
        <w:t xml:space="preserve"> </w:t>
      </w:r>
      <w:r>
        <w:rPr>
          <w:rFonts w:eastAsia="ArialMT"/>
          <w:color w:val="00000A"/>
          <w:sz w:val="24"/>
          <w:szCs w:val="24"/>
        </w:rPr>
        <w:t>копу</w:t>
      </w:r>
      <w:r w:rsidRPr="00816E79">
        <w:rPr>
          <w:rFonts w:eastAsia="ArialMT"/>
          <w:color w:val="00000A"/>
          <w:sz w:val="24"/>
          <w:szCs w:val="24"/>
        </w:rPr>
        <w:t xml:space="preserve"> </w:t>
      </w:r>
      <w:r>
        <w:rPr>
          <w:rFonts w:eastAsia="ArialMT"/>
          <w:color w:val="00000A"/>
          <w:sz w:val="24"/>
          <w:szCs w:val="24"/>
        </w:rPr>
        <w:t>и</w:t>
      </w:r>
      <w:r w:rsidRPr="00816E79">
        <w:rPr>
          <w:rFonts w:eastAsia="ArialMT"/>
          <w:color w:val="00000A"/>
          <w:sz w:val="24"/>
          <w:szCs w:val="24"/>
        </w:rPr>
        <w:t xml:space="preserve"> </w:t>
      </w:r>
      <w:r>
        <w:rPr>
          <w:rFonts w:eastAsia="ArialMT"/>
          <w:color w:val="00000A"/>
          <w:sz w:val="24"/>
          <w:szCs w:val="24"/>
        </w:rPr>
        <w:t>у</w:t>
      </w:r>
      <w:r w:rsidRPr="00816E79">
        <w:rPr>
          <w:rFonts w:eastAsia="ArialMT"/>
          <w:color w:val="00000A"/>
          <w:sz w:val="24"/>
          <w:szCs w:val="24"/>
        </w:rPr>
        <w:t xml:space="preserve"> </w:t>
      </w:r>
      <w:r>
        <w:rPr>
          <w:rFonts w:eastAsia="ArialMT"/>
          <w:color w:val="00000A"/>
          <w:sz w:val="24"/>
          <w:szCs w:val="24"/>
        </w:rPr>
        <w:t>близини</w:t>
      </w:r>
      <w:r w:rsidRPr="00816E79">
        <w:rPr>
          <w:rFonts w:eastAsia="ArialMT"/>
          <w:color w:val="00000A"/>
          <w:sz w:val="24"/>
          <w:szCs w:val="24"/>
        </w:rPr>
        <w:t xml:space="preserve"> </w:t>
      </w:r>
      <w:r>
        <w:rPr>
          <w:rFonts w:eastAsia="ArialMT"/>
          <w:color w:val="00000A"/>
          <w:sz w:val="24"/>
          <w:szCs w:val="24"/>
        </w:rPr>
        <w:t>у</w:t>
      </w:r>
      <w:r w:rsidRPr="00816E79">
        <w:rPr>
          <w:rFonts w:eastAsia="ArialMT"/>
          <w:color w:val="00000A"/>
          <w:sz w:val="24"/>
          <w:szCs w:val="24"/>
        </w:rPr>
        <w:t xml:space="preserve"> </w:t>
      </w:r>
      <w:r>
        <w:rPr>
          <w:rFonts w:eastAsia="ArialMT"/>
          <w:color w:val="00000A"/>
          <w:sz w:val="24"/>
          <w:szCs w:val="24"/>
        </w:rPr>
        <w:t>току</w:t>
      </w:r>
      <w:r w:rsidRPr="00816E79">
        <w:rPr>
          <w:rFonts w:eastAsia="ArialMT"/>
          <w:color w:val="00000A"/>
          <w:sz w:val="24"/>
          <w:szCs w:val="24"/>
        </w:rPr>
        <w:t xml:space="preserve"> </w:t>
      </w:r>
      <w:r>
        <w:rPr>
          <w:rFonts w:eastAsia="ArialMT"/>
          <w:color w:val="00000A"/>
          <w:sz w:val="24"/>
          <w:szCs w:val="24"/>
        </w:rPr>
        <w:t>ископавања</w:t>
      </w:r>
      <w:r w:rsidRPr="00816E79">
        <w:rPr>
          <w:rFonts w:eastAsia="ArialMT"/>
          <w:color w:val="00000A"/>
          <w:sz w:val="24"/>
          <w:szCs w:val="24"/>
        </w:rPr>
        <w:t xml:space="preserve"> </w:t>
      </w:r>
      <w:r>
        <w:rPr>
          <w:rFonts w:eastAsia="ArialMT"/>
          <w:color w:val="00000A"/>
          <w:sz w:val="24"/>
          <w:szCs w:val="24"/>
        </w:rPr>
        <w:t>угља</w:t>
      </w:r>
      <w:r w:rsidRPr="00816E79">
        <w:rPr>
          <w:rFonts w:eastAsia="ArialMT"/>
          <w:color w:val="00000A"/>
          <w:sz w:val="24"/>
          <w:szCs w:val="24"/>
        </w:rPr>
        <w:t xml:space="preserve"> </w:t>
      </w:r>
      <w:r>
        <w:rPr>
          <w:rFonts w:eastAsia="ArialMT"/>
          <w:color w:val="00000A"/>
          <w:sz w:val="24"/>
          <w:szCs w:val="24"/>
        </w:rPr>
        <w:t>и</w:t>
      </w:r>
      <w:r w:rsidRPr="00816E79">
        <w:rPr>
          <w:rFonts w:eastAsia="ArialMT"/>
          <w:color w:val="00000A"/>
          <w:sz w:val="24"/>
          <w:szCs w:val="24"/>
          <w:lang w:val="sr-Cyrl-RS"/>
        </w:rPr>
        <w:t xml:space="preserve"> </w:t>
      </w:r>
      <w:r>
        <w:rPr>
          <w:rFonts w:eastAsia="ArialMT"/>
          <w:color w:val="00000A"/>
          <w:sz w:val="24"/>
          <w:szCs w:val="24"/>
        </w:rPr>
        <w:t>уклањања</w:t>
      </w:r>
      <w:r w:rsidRPr="00816E79">
        <w:rPr>
          <w:rFonts w:eastAsia="ArialMT"/>
          <w:color w:val="00000A"/>
          <w:sz w:val="24"/>
          <w:szCs w:val="24"/>
        </w:rPr>
        <w:t xml:space="preserve"> </w:t>
      </w:r>
      <w:r>
        <w:rPr>
          <w:rFonts w:eastAsia="ArialMT"/>
          <w:color w:val="00000A"/>
          <w:sz w:val="24"/>
          <w:szCs w:val="24"/>
        </w:rPr>
        <w:t>откривке</w:t>
      </w:r>
      <w:r w:rsidRPr="00816E79">
        <w:rPr>
          <w:rFonts w:eastAsia="ArialMT"/>
          <w:color w:val="00000A"/>
          <w:sz w:val="24"/>
          <w:szCs w:val="24"/>
        </w:rPr>
        <w:t xml:space="preserve">, </w:t>
      </w:r>
      <w:r>
        <w:rPr>
          <w:rFonts w:eastAsia="ArialMT"/>
          <w:color w:val="00000A"/>
          <w:sz w:val="24"/>
          <w:szCs w:val="24"/>
        </w:rPr>
        <w:t>као</w:t>
      </w:r>
      <w:r w:rsidRPr="00816E79">
        <w:rPr>
          <w:rFonts w:eastAsia="ArialMT"/>
          <w:color w:val="00000A"/>
          <w:sz w:val="24"/>
          <w:szCs w:val="24"/>
        </w:rPr>
        <w:t xml:space="preserve"> </w:t>
      </w:r>
      <w:r>
        <w:rPr>
          <w:rFonts w:eastAsia="ArialMT"/>
          <w:color w:val="00000A"/>
          <w:sz w:val="24"/>
          <w:szCs w:val="24"/>
        </w:rPr>
        <w:t>и</w:t>
      </w:r>
      <w:r w:rsidRPr="00816E79">
        <w:rPr>
          <w:rFonts w:eastAsia="ArialMT"/>
          <w:color w:val="00000A"/>
          <w:sz w:val="24"/>
          <w:szCs w:val="24"/>
        </w:rPr>
        <w:t xml:space="preserve"> </w:t>
      </w:r>
      <w:r>
        <w:rPr>
          <w:rFonts w:eastAsia="ArialMT"/>
          <w:color w:val="00000A"/>
          <w:sz w:val="24"/>
          <w:szCs w:val="24"/>
        </w:rPr>
        <w:t>око</w:t>
      </w:r>
      <w:r w:rsidRPr="00816E79">
        <w:rPr>
          <w:rFonts w:eastAsia="ArialMT"/>
          <w:color w:val="00000A"/>
          <w:sz w:val="24"/>
          <w:szCs w:val="24"/>
        </w:rPr>
        <w:t xml:space="preserve"> </w:t>
      </w:r>
      <w:r>
        <w:rPr>
          <w:rFonts w:eastAsia="ArialMT"/>
          <w:color w:val="00000A"/>
          <w:sz w:val="24"/>
          <w:szCs w:val="24"/>
        </w:rPr>
        <w:t>складишта</w:t>
      </w:r>
      <w:r w:rsidRPr="00816E79">
        <w:rPr>
          <w:rFonts w:eastAsia="ArialMT"/>
          <w:color w:val="00000A"/>
          <w:sz w:val="24"/>
          <w:szCs w:val="24"/>
        </w:rPr>
        <w:t xml:space="preserve"> </w:t>
      </w:r>
      <w:r>
        <w:rPr>
          <w:rFonts w:eastAsia="ArialMT"/>
          <w:color w:val="00000A"/>
          <w:sz w:val="24"/>
          <w:szCs w:val="24"/>
        </w:rPr>
        <w:t>угља</w:t>
      </w:r>
      <w:r w:rsidRPr="00816E79">
        <w:rPr>
          <w:rFonts w:eastAsia="ArialMT"/>
          <w:color w:val="00000A"/>
          <w:sz w:val="24"/>
          <w:szCs w:val="24"/>
        </w:rPr>
        <w:t xml:space="preserve">. </w:t>
      </w:r>
      <w:r>
        <w:rPr>
          <w:rFonts w:eastAsia="ArialMT"/>
          <w:color w:val="00000A"/>
          <w:sz w:val="24"/>
          <w:szCs w:val="24"/>
        </w:rPr>
        <w:t>Имајући</w:t>
      </w:r>
      <w:r w:rsidRPr="00816E79">
        <w:rPr>
          <w:rFonts w:eastAsia="ArialMT"/>
          <w:color w:val="00000A"/>
          <w:sz w:val="24"/>
          <w:szCs w:val="24"/>
        </w:rPr>
        <w:t xml:space="preserve"> </w:t>
      </w:r>
      <w:r>
        <w:rPr>
          <w:rFonts w:eastAsia="ArialMT"/>
          <w:color w:val="00000A"/>
          <w:sz w:val="24"/>
          <w:szCs w:val="24"/>
        </w:rPr>
        <w:t>у</w:t>
      </w:r>
      <w:r w:rsidRPr="00816E79">
        <w:rPr>
          <w:rFonts w:eastAsia="ArialMT"/>
          <w:color w:val="00000A"/>
          <w:sz w:val="24"/>
          <w:szCs w:val="24"/>
        </w:rPr>
        <w:t xml:space="preserve"> </w:t>
      </w:r>
      <w:r>
        <w:rPr>
          <w:rFonts w:eastAsiaTheme="minorHAnsi"/>
          <w:color w:val="00000A"/>
          <w:sz w:val="24"/>
          <w:szCs w:val="24"/>
        </w:rPr>
        <w:t>виду</w:t>
      </w:r>
      <w:r w:rsidRPr="00816E79">
        <w:rPr>
          <w:rFonts w:eastAsiaTheme="minorHAnsi"/>
          <w:color w:val="00000A"/>
          <w:sz w:val="24"/>
          <w:szCs w:val="24"/>
        </w:rPr>
        <w:t xml:space="preserve"> </w:t>
      </w:r>
      <w:r>
        <w:rPr>
          <w:rFonts w:eastAsiaTheme="minorHAnsi"/>
          <w:color w:val="00000A"/>
          <w:sz w:val="24"/>
          <w:szCs w:val="24"/>
        </w:rPr>
        <w:t>да</w:t>
      </w:r>
      <w:r>
        <w:rPr>
          <w:rFonts w:eastAsia="ArialMT"/>
          <w:color w:val="00000A"/>
          <w:sz w:val="24"/>
          <w:szCs w:val="24"/>
          <w:lang w:val="sr-Cyrl-RS"/>
        </w:rPr>
        <w:t xml:space="preserve"> </w:t>
      </w:r>
      <w:r>
        <w:rPr>
          <w:rFonts w:eastAsia="ArialMT"/>
          <w:color w:val="00000A"/>
          <w:sz w:val="24"/>
          <w:szCs w:val="24"/>
        </w:rPr>
        <w:t>на</w:t>
      </w:r>
      <w:r w:rsidRPr="00816E79">
        <w:rPr>
          <w:rFonts w:eastAsia="ArialMT"/>
          <w:color w:val="00000A"/>
          <w:sz w:val="24"/>
          <w:szCs w:val="24"/>
        </w:rPr>
        <w:t xml:space="preserve"> </w:t>
      </w:r>
      <w:r>
        <w:rPr>
          <w:rFonts w:eastAsia="ArialMT"/>
          <w:color w:val="00000A"/>
          <w:sz w:val="24"/>
          <w:szCs w:val="24"/>
        </w:rPr>
        <w:t>овом</w:t>
      </w:r>
      <w:r w:rsidRPr="00816E79">
        <w:rPr>
          <w:rFonts w:eastAsia="ArialMT"/>
          <w:color w:val="00000A"/>
          <w:sz w:val="24"/>
          <w:szCs w:val="24"/>
        </w:rPr>
        <w:t xml:space="preserve"> </w:t>
      </w:r>
      <w:r>
        <w:rPr>
          <w:rFonts w:eastAsia="ArialMT"/>
          <w:color w:val="00000A"/>
          <w:sz w:val="24"/>
          <w:szCs w:val="24"/>
        </w:rPr>
        <w:t>подручју</w:t>
      </w:r>
      <w:r w:rsidRPr="00816E79">
        <w:rPr>
          <w:rFonts w:eastAsia="ArialMT"/>
          <w:color w:val="00000A"/>
          <w:sz w:val="24"/>
          <w:szCs w:val="24"/>
        </w:rPr>
        <w:t xml:space="preserve"> </w:t>
      </w:r>
      <w:r>
        <w:rPr>
          <w:rFonts w:eastAsia="ArialMT"/>
          <w:color w:val="00000A"/>
          <w:sz w:val="24"/>
          <w:szCs w:val="24"/>
        </w:rPr>
        <w:t>постоји</w:t>
      </w:r>
      <w:r w:rsidRPr="00816E79">
        <w:rPr>
          <w:rFonts w:eastAsia="ArialMT"/>
          <w:color w:val="00000A"/>
          <w:sz w:val="24"/>
          <w:szCs w:val="24"/>
        </w:rPr>
        <w:t xml:space="preserve"> </w:t>
      </w:r>
      <w:r>
        <w:rPr>
          <w:rFonts w:eastAsia="ArialMT"/>
          <w:color w:val="00000A"/>
          <w:sz w:val="24"/>
          <w:szCs w:val="24"/>
        </w:rPr>
        <w:t>интензиван</w:t>
      </w:r>
      <w:r w:rsidRPr="00816E79">
        <w:rPr>
          <w:rFonts w:eastAsia="ArialMT"/>
          <w:color w:val="00000A"/>
          <w:sz w:val="24"/>
          <w:szCs w:val="24"/>
        </w:rPr>
        <w:t xml:space="preserve"> </w:t>
      </w:r>
      <w:r>
        <w:rPr>
          <w:rFonts w:eastAsia="ArialMT"/>
          <w:color w:val="00000A"/>
          <w:sz w:val="24"/>
          <w:szCs w:val="24"/>
        </w:rPr>
        <w:t>транспорт</w:t>
      </w:r>
      <w:r w:rsidRPr="00816E79">
        <w:rPr>
          <w:rFonts w:eastAsia="ArialMT"/>
          <w:color w:val="00000A"/>
          <w:sz w:val="24"/>
          <w:szCs w:val="24"/>
        </w:rPr>
        <w:t xml:space="preserve"> </w:t>
      </w:r>
      <w:r>
        <w:rPr>
          <w:rFonts w:eastAsia="ArialMT"/>
          <w:color w:val="00000A"/>
          <w:sz w:val="24"/>
          <w:szCs w:val="24"/>
        </w:rPr>
        <w:t>угља</w:t>
      </w:r>
      <w:r w:rsidRPr="00816E79">
        <w:rPr>
          <w:rFonts w:eastAsia="ArialMT"/>
          <w:color w:val="00000A"/>
          <w:sz w:val="24"/>
          <w:szCs w:val="24"/>
        </w:rPr>
        <w:t xml:space="preserve"> (</w:t>
      </w:r>
      <w:r>
        <w:rPr>
          <w:rFonts w:eastAsia="ArialMT"/>
          <w:color w:val="00000A"/>
          <w:sz w:val="24"/>
          <w:szCs w:val="24"/>
        </w:rPr>
        <w:t xml:space="preserve">транспортери, </w:t>
      </w:r>
      <w:proofErr w:type="gramStart"/>
      <w:r>
        <w:rPr>
          <w:rFonts w:eastAsia="ArialMT"/>
          <w:color w:val="00000A"/>
          <w:sz w:val="24"/>
          <w:szCs w:val="24"/>
        </w:rPr>
        <w:t>камиони,..</w:t>
      </w:r>
      <w:proofErr w:type="gramEnd"/>
      <w:r>
        <w:rPr>
          <w:rFonts w:eastAsia="ArialMT"/>
          <w:color w:val="00000A"/>
          <w:sz w:val="24"/>
          <w:szCs w:val="24"/>
        </w:rPr>
        <w:t>) који је</w:t>
      </w:r>
      <w:r>
        <w:rPr>
          <w:rFonts w:eastAsia="ArialMT"/>
          <w:color w:val="00000A"/>
          <w:sz w:val="24"/>
          <w:szCs w:val="24"/>
          <w:lang w:val="sr-Cyrl-RS"/>
        </w:rPr>
        <w:t xml:space="preserve"> </w:t>
      </w:r>
      <w:r>
        <w:rPr>
          <w:rFonts w:eastAsia="ArialMT"/>
          <w:color w:val="00000A"/>
          <w:sz w:val="24"/>
          <w:szCs w:val="24"/>
        </w:rPr>
        <w:t>значајан</w:t>
      </w:r>
      <w:r w:rsidRPr="00816E79">
        <w:rPr>
          <w:rFonts w:eastAsia="ArialMT"/>
          <w:color w:val="00000A"/>
          <w:sz w:val="24"/>
          <w:szCs w:val="24"/>
        </w:rPr>
        <w:t xml:space="preserve"> </w:t>
      </w:r>
      <w:r>
        <w:rPr>
          <w:rFonts w:eastAsia="ArialMT"/>
          <w:color w:val="00000A"/>
          <w:sz w:val="24"/>
          <w:szCs w:val="24"/>
        </w:rPr>
        <w:t>извор</w:t>
      </w:r>
      <w:r w:rsidRPr="00816E79">
        <w:rPr>
          <w:rFonts w:eastAsia="ArialMT"/>
          <w:color w:val="00000A"/>
          <w:sz w:val="24"/>
          <w:szCs w:val="24"/>
        </w:rPr>
        <w:t xml:space="preserve"> </w:t>
      </w:r>
      <w:r>
        <w:rPr>
          <w:rFonts w:eastAsia="ArialMT"/>
          <w:color w:val="00000A"/>
          <w:sz w:val="24"/>
          <w:szCs w:val="24"/>
        </w:rPr>
        <w:t>угљене</w:t>
      </w:r>
      <w:r w:rsidRPr="00816E79">
        <w:rPr>
          <w:rFonts w:eastAsia="ArialMT"/>
          <w:color w:val="00000A"/>
          <w:sz w:val="24"/>
          <w:szCs w:val="24"/>
        </w:rPr>
        <w:t xml:space="preserve"> </w:t>
      </w:r>
      <w:r>
        <w:rPr>
          <w:rFonts w:eastAsia="ArialMT"/>
          <w:color w:val="00000A"/>
          <w:sz w:val="24"/>
          <w:szCs w:val="24"/>
        </w:rPr>
        <w:t>прашине</w:t>
      </w:r>
      <w:r w:rsidRPr="00816E79">
        <w:rPr>
          <w:rFonts w:eastAsia="ArialMT"/>
          <w:color w:val="00000A"/>
          <w:sz w:val="24"/>
          <w:szCs w:val="24"/>
        </w:rPr>
        <w:t xml:space="preserve">, </w:t>
      </w:r>
      <w:r>
        <w:rPr>
          <w:rFonts w:eastAsia="ArialMT"/>
          <w:color w:val="00000A"/>
          <w:sz w:val="24"/>
          <w:szCs w:val="24"/>
        </w:rPr>
        <w:t>могуће</w:t>
      </w:r>
      <w:r w:rsidRPr="00816E79">
        <w:rPr>
          <w:rFonts w:eastAsia="ArialMT"/>
          <w:color w:val="00000A"/>
          <w:sz w:val="24"/>
          <w:szCs w:val="24"/>
        </w:rPr>
        <w:t xml:space="preserve"> </w:t>
      </w:r>
      <w:r>
        <w:rPr>
          <w:rFonts w:eastAsia="ArialMT"/>
          <w:color w:val="00000A"/>
          <w:sz w:val="24"/>
          <w:szCs w:val="24"/>
        </w:rPr>
        <w:t>је</w:t>
      </w:r>
      <w:r w:rsidRPr="00816E79">
        <w:rPr>
          <w:rFonts w:eastAsia="ArialMT"/>
          <w:color w:val="00000A"/>
          <w:sz w:val="24"/>
          <w:szCs w:val="24"/>
        </w:rPr>
        <w:t xml:space="preserve"> </w:t>
      </w:r>
      <w:r>
        <w:rPr>
          <w:rFonts w:eastAsia="ArialMT"/>
          <w:color w:val="00000A"/>
          <w:sz w:val="24"/>
          <w:szCs w:val="24"/>
        </w:rPr>
        <w:t>због</w:t>
      </w:r>
      <w:r w:rsidRPr="00816E79">
        <w:rPr>
          <w:rFonts w:eastAsia="ArialMT"/>
          <w:color w:val="00000A"/>
          <w:sz w:val="24"/>
          <w:szCs w:val="24"/>
        </w:rPr>
        <w:t xml:space="preserve"> </w:t>
      </w:r>
      <w:r>
        <w:rPr>
          <w:rFonts w:eastAsia="ArialMT"/>
          <w:color w:val="00000A"/>
          <w:sz w:val="24"/>
          <w:szCs w:val="24"/>
        </w:rPr>
        <w:t>кумулативног</w:t>
      </w:r>
      <w:r w:rsidRPr="00816E79">
        <w:rPr>
          <w:rFonts w:eastAsia="ArialMT"/>
          <w:color w:val="00000A"/>
          <w:sz w:val="24"/>
          <w:szCs w:val="24"/>
        </w:rPr>
        <w:t xml:space="preserve"> </w:t>
      </w:r>
      <w:r>
        <w:rPr>
          <w:rFonts w:eastAsia="ArialMT"/>
          <w:color w:val="00000A"/>
          <w:sz w:val="24"/>
          <w:szCs w:val="24"/>
        </w:rPr>
        <w:t>дејства</w:t>
      </w:r>
      <w:r w:rsidRPr="00816E79">
        <w:rPr>
          <w:rFonts w:eastAsia="ArialMT"/>
          <w:color w:val="00000A"/>
          <w:sz w:val="24"/>
          <w:szCs w:val="24"/>
        </w:rPr>
        <w:t xml:space="preserve"> </w:t>
      </w:r>
      <w:r>
        <w:rPr>
          <w:rFonts w:eastAsia="ArialMT"/>
          <w:color w:val="00000A"/>
          <w:sz w:val="24"/>
          <w:szCs w:val="24"/>
        </w:rPr>
        <w:t>прекорачење</w:t>
      </w:r>
      <w:r>
        <w:rPr>
          <w:rFonts w:eastAsia="ArialMT"/>
          <w:color w:val="00000A"/>
          <w:sz w:val="24"/>
          <w:szCs w:val="24"/>
          <w:lang w:val="sr-Cyrl-RS"/>
        </w:rPr>
        <w:t xml:space="preserve"> </w:t>
      </w:r>
      <w:r>
        <w:rPr>
          <w:rFonts w:eastAsia="ArialMT"/>
          <w:color w:val="00000A"/>
          <w:sz w:val="24"/>
          <w:szCs w:val="24"/>
        </w:rPr>
        <w:t>граничне</w:t>
      </w:r>
      <w:r w:rsidRPr="00816E79">
        <w:rPr>
          <w:rFonts w:eastAsia="ArialMT"/>
          <w:color w:val="00000A"/>
          <w:sz w:val="24"/>
          <w:szCs w:val="24"/>
        </w:rPr>
        <w:t xml:space="preserve"> </w:t>
      </w:r>
      <w:r>
        <w:rPr>
          <w:rFonts w:eastAsia="ArialMT"/>
          <w:color w:val="00000A"/>
          <w:sz w:val="24"/>
          <w:szCs w:val="24"/>
        </w:rPr>
        <w:t>вриједности</w:t>
      </w:r>
      <w:r w:rsidRPr="00816E79">
        <w:rPr>
          <w:rFonts w:eastAsia="ArialMT"/>
          <w:color w:val="00000A"/>
          <w:sz w:val="24"/>
          <w:szCs w:val="24"/>
        </w:rPr>
        <w:t xml:space="preserve"> </w:t>
      </w:r>
      <w:r>
        <w:rPr>
          <w:rFonts w:eastAsia="ArialMT"/>
          <w:color w:val="00000A"/>
          <w:sz w:val="24"/>
          <w:szCs w:val="24"/>
        </w:rPr>
        <w:t>при</w:t>
      </w:r>
      <w:r w:rsidRPr="00816E79">
        <w:rPr>
          <w:rFonts w:eastAsia="ArialMT"/>
          <w:color w:val="00000A"/>
          <w:sz w:val="24"/>
          <w:szCs w:val="24"/>
        </w:rPr>
        <w:t xml:space="preserve"> </w:t>
      </w:r>
      <w:r>
        <w:rPr>
          <w:rFonts w:eastAsia="ArialMT"/>
          <w:color w:val="00000A"/>
          <w:sz w:val="24"/>
          <w:szCs w:val="24"/>
        </w:rPr>
        <w:t>неповољним</w:t>
      </w:r>
      <w:r w:rsidRPr="00816E79">
        <w:rPr>
          <w:rFonts w:eastAsia="ArialMT"/>
          <w:color w:val="00000A"/>
          <w:sz w:val="24"/>
          <w:szCs w:val="24"/>
        </w:rPr>
        <w:t xml:space="preserve"> </w:t>
      </w:r>
      <w:r>
        <w:rPr>
          <w:rFonts w:eastAsia="ArialMT"/>
          <w:color w:val="00000A"/>
          <w:sz w:val="24"/>
          <w:szCs w:val="24"/>
        </w:rPr>
        <w:t>метеоролошким</w:t>
      </w:r>
      <w:r w:rsidRPr="00816E79">
        <w:rPr>
          <w:rFonts w:eastAsia="ArialMT"/>
          <w:color w:val="00000A"/>
          <w:sz w:val="24"/>
          <w:szCs w:val="24"/>
        </w:rPr>
        <w:t xml:space="preserve"> </w:t>
      </w:r>
      <w:r>
        <w:rPr>
          <w:rFonts w:eastAsia="ArialMT"/>
          <w:color w:val="00000A"/>
          <w:sz w:val="24"/>
          <w:szCs w:val="24"/>
        </w:rPr>
        <w:t>условима</w:t>
      </w:r>
      <w:r w:rsidRPr="00816E79">
        <w:rPr>
          <w:rFonts w:eastAsia="ArialMT"/>
          <w:color w:val="00000A"/>
          <w:sz w:val="24"/>
          <w:szCs w:val="24"/>
        </w:rPr>
        <w:t>.</w:t>
      </w:r>
    </w:p>
    <w:p w:rsidR="009C2316" w:rsidRDefault="009C2316" w:rsidP="009C2316">
      <w:pPr>
        <w:autoSpaceDE w:val="0"/>
        <w:autoSpaceDN w:val="0"/>
        <w:adjustRightInd w:val="0"/>
        <w:jc w:val="both"/>
        <w:rPr>
          <w:rFonts w:eastAsia="ArialMT"/>
          <w:color w:val="00000A"/>
          <w:sz w:val="24"/>
          <w:szCs w:val="24"/>
        </w:rPr>
      </w:pPr>
      <w:r>
        <w:rPr>
          <w:rFonts w:eastAsiaTheme="minorHAnsi"/>
          <w:color w:val="00000A"/>
          <w:sz w:val="24"/>
          <w:szCs w:val="24"/>
        </w:rPr>
        <w:t>Позитивни</w:t>
      </w:r>
      <w:r w:rsidRPr="00816E79">
        <w:rPr>
          <w:rFonts w:eastAsiaTheme="minorHAnsi"/>
          <w:color w:val="00000A"/>
          <w:sz w:val="24"/>
          <w:szCs w:val="24"/>
        </w:rPr>
        <w:t xml:space="preserve"> </w:t>
      </w:r>
      <w:r>
        <w:rPr>
          <w:rFonts w:eastAsia="ArialMT"/>
          <w:color w:val="00000A"/>
          <w:sz w:val="24"/>
          <w:szCs w:val="24"/>
        </w:rPr>
        <w:t>кумулативни</w:t>
      </w:r>
      <w:r w:rsidRPr="00816E79">
        <w:rPr>
          <w:rFonts w:eastAsia="ArialMT"/>
          <w:color w:val="00000A"/>
          <w:sz w:val="24"/>
          <w:szCs w:val="24"/>
        </w:rPr>
        <w:t xml:space="preserve"> </w:t>
      </w:r>
      <w:r>
        <w:rPr>
          <w:rFonts w:eastAsia="ArialMT"/>
          <w:color w:val="00000A"/>
          <w:sz w:val="24"/>
          <w:szCs w:val="24"/>
        </w:rPr>
        <w:t>ефекти</w:t>
      </w:r>
      <w:r w:rsidRPr="00816E79">
        <w:rPr>
          <w:rFonts w:eastAsia="ArialMT"/>
          <w:color w:val="00000A"/>
          <w:sz w:val="24"/>
          <w:szCs w:val="24"/>
        </w:rPr>
        <w:t xml:space="preserve"> </w:t>
      </w:r>
      <w:r>
        <w:rPr>
          <w:rFonts w:eastAsia="ArialMT"/>
          <w:color w:val="00000A"/>
          <w:sz w:val="24"/>
          <w:szCs w:val="24"/>
        </w:rPr>
        <w:t>за</w:t>
      </w:r>
      <w:r w:rsidRPr="00816E79">
        <w:rPr>
          <w:rFonts w:eastAsia="ArialMT"/>
          <w:color w:val="00000A"/>
          <w:sz w:val="24"/>
          <w:szCs w:val="24"/>
        </w:rPr>
        <w:t xml:space="preserve"> </w:t>
      </w:r>
      <w:r>
        <w:rPr>
          <w:rFonts w:eastAsia="ArialMT"/>
          <w:color w:val="00000A"/>
          <w:sz w:val="24"/>
          <w:szCs w:val="24"/>
        </w:rPr>
        <w:t>побољшање</w:t>
      </w:r>
      <w:r w:rsidRPr="00816E79">
        <w:rPr>
          <w:rFonts w:eastAsia="ArialMT"/>
          <w:color w:val="00000A"/>
          <w:sz w:val="24"/>
          <w:szCs w:val="24"/>
        </w:rPr>
        <w:t xml:space="preserve"> </w:t>
      </w:r>
      <w:r>
        <w:rPr>
          <w:rFonts w:eastAsia="ArialMT"/>
          <w:color w:val="00000A"/>
          <w:sz w:val="24"/>
          <w:szCs w:val="24"/>
        </w:rPr>
        <w:t>квалитета</w:t>
      </w:r>
      <w:r w:rsidRPr="00816E79">
        <w:rPr>
          <w:rFonts w:eastAsia="ArialMT"/>
          <w:color w:val="00000A"/>
          <w:sz w:val="24"/>
          <w:szCs w:val="24"/>
        </w:rPr>
        <w:t xml:space="preserve"> </w:t>
      </w:r>
      <w:r>
        <w:rPr>
          <w:rFonts w:eastAsia="ArialMT"/>
          <w:color w:val="00000A"/>
          <w:sz w:val="24"/>
          <w:szCs w:val="24"/>
        </w:rPr>
        <w:t>ваздуха</w:t>
      </w:r>
      <w:r w:rsidRPr="00816E79">
        <w:rPr>
          <w:rFonts w:eastAsia="ArialMT"/>
          <w:color w:val="00000A"/>
          <w:sz w:val="24"/>
          <w:szCs w:val="24"/>
        </w:rPr>
        <w:t xml:space="preserve"> </w:t>
      </w:r>
      <w:r>
        <w:rPr>
          <w:rFonts w:eastAsia="ArialMT"/>
          <w:color w:val="00000A"/>
          <w:sz w:val="24"/>
          <w:szCs w:val="24"/>
        </w:rPr>
        <w:t>постижу</w:t>
      </w:r>
      <w:r w:rsidRPr="00816E79">
        <w:rPr>
          <w:rFonts w:eastAsia="ArialMT"/>
          <w:color w:val="00000A"/>
          <w:sz w:val="24"/>
          <w:szCs w:val="24"/>
        </w:rPr>
        <w:t xml:space="preserve"> </w:t>
      </w:r>
      <w:r>
        <w:rPr>
          <w:rFonts w:eastAsia="ArialMT"/>
          <w:color w:val="00000A"/>
          <w:sz w:val="24"/>
          <w:szCs w:val="24"/>
        </w:rPr>
        <w:t>се</w:t>
      </w:r>
      <w:r w:rsidRPr="00816E79">
        <w:rPr>
          <w:rFonts w:eastAsia="ArialMT"/>
          <w:color w:val="00000A"/>
          <w:sz w:val="24"/>
          <w:szCs w:val="24"/>
        </w:rPr>
        <w:t xml:space="preserve"> </w:t>
      </w:r>
      <w:r>
        <w:rPr>
          <w:rFonts w:eastAsia="ArialMT"/>
          <w:color w:val="00000A"/>
          <w:sz w:val="24"/>
          <w:szCs w:val="24"/>
        </w:rPr>
        <w:t>на</w:t>
      </w:r>
      <w:r w:rsidRPr="00816E79">
        <w:rPr>
          <w:rFonts w:eastAsia="ArialMT"/>
          <w:color w:val="00000A"/>
          <w:sz w:val="24"/>
          <w:szCs w:val="24"/>
        </w:rPr>
        <w:t xml:space="preserve"> </w:t>
      </w:r>
      <w:r>
        <w:rPr>
          <w:rFonts w:eastAsia="ArialMT"/>
          <w:color w:val="00000A"/>
          <w:sz w:val="24"/>
          <w:szCs w:val="24"/>
        </w:rPr>
        <w:t>неколико</w:t>
      </w:r>
      <w:r w:rsidRPr="00816E79">
        <w:rPr>
          <w:rFonts w:eastAsia="ArialMT"/>
          <w:color w:val="00000A"/>
          <w:sz w:val="24"/>
          <w:szCs w:val="24"/>
          <w:lang w:val="sr-Cyrl-RS"/>
        </w:rPr>
        <w:t xml:space="preserve"> </w:t>
      </w:r>
      <w:r>
        <w:rPr>
          <w:rFonts w:eastAsia="ArialMT"/>
          <w:color w:val="00000A"/>
          <w:sz w:val="24"/>
          <w:szCs w:val="24"/>
        </w:rPr>
        <w:t>начина</w:t>
      </w:r>
      <w:r w:rsidRPr="00816E79">
        <w:rPr>
          <w:rFonts w:eastAsia="ArialMT"/>
          <w:color w:val="00000A"/>
          <w:sz w:val="24"/>
          <w:szCs w:val="24"/>
        </w:rPr>
        <w:t xml:space="preserve">: </w:t>
      </w:r>
      <w:r>
        <w:rPr>
          <w:rFonts w:eastAsia="ArialMT"/>
          <w:color w:val="00000A"/>
          <w:sz w:val="24"/>
          <w:szCs w:val="24"/>
        </w:rPr>
        <w:t>примјеном</w:t>
      </w:r>
      <w:r w:rsidRPr="00816E79">
        <w:rPr>
          <w:rFonts w:eastAsia="ArialMT"/>
          <w:color w:val="00000A"/>
          <w:sz w:val="24"/>
          <w:szCs w:val="24"/>
        </w:rPr>
        <w:t xml:space="preserve"> </w:t>
      </w:r>
      <w:r>
        <w:rPr>
          <w:rFonts w:eastAsia="ArialMT"/>
          <w:color w:val="00000A"/>
          <w:sz w:val="24"/>
          <w:szCs w:val="24"/>
        </w:rPr>
        <w:t>техничко</w:t>
      </w:r>
      <w:r w:rsidRPr="00816E79">
        <w:rPr>
          <w:rFonts w:eastAsiaTheme="minorHAnsi"/>
          <w:color w:val="00000A"/>
          <w:sz w:val="24"/>
          <w:szCs w:val="24"/>
        </w:rPr>
        <w:t>-</w:t>
      </w:r>
      <w:r>
        <w:rPr>
          <w:rFonts w:eastAsia="ArialMT"/>
          <w:color w:val="00000A"/>
          <w:sz w:val="24"/>
          <w:szCs w:val="24"/>
        </w:rPr>
        <w:t>технолошких</w:t>
      </w:r>
      <w:r w:rsidRPr="00816E79">
        <w:rPr>
          <w:rFonts w:eastAsia="ArialMT"/>
          <w:color w:val="00000A"/>
          <w:sz w:val="24"/>
          <w:szCs w:val="24"/>
        </w:rPr>
        <w:t xml:space="preserve"> </w:t>
      </w:r>
      <w:r>
        <w:rPr>
          <w:rFonts w:eastAsia="ArialMT"/>
          <w:color w:val="00000A"/>
          <w:sz w:val="24"/>
          <w:szCs w:val="24"/>
        </w:rPr>
        <w:t>мјера</w:t>
      </w:r>
      <w:r w:rsidRPr="00816E79">
        <w:rPr>
          <w:rFonts w:eastAsia="ArialMT"/>
          <w:color w:val="00000A"/>
          <w:sz w:val="24"/>
          <w:szCs w:val="24"/>
        </w:rPr>
        <w:t xml:space="preserve"> </w:t>
      </w:r>
      <w:r>
        <w:rPr>
          <w:rFonts w:eastAsia="ArialMT"/>
          <w:color w:val="00000A"/>
          <w:sz w:val="24"/>
          <w:szCs w:val="24"/>
        </w:rPr>
        <w:t>заштите</w:t>
      </w:r>
      <w:r w:rsidRPr="00816E79">
        <w:rPr>
          <w:rFonts w:eastAsia="ArialMT"/>
          <w:color w:val="00000A"/>
          <w:sz w:val="24"/>
          <w:szCs w:val="24"/>
        </w:rPr>
        <w:t xml:space="preserve"> </w:t>
      </w:r>
      <w:r>
        <w:rPr>
          <w:rFonts w:eastAsia="ArialMT"/>
          <w:color w:val="00000A"/>
          <w:sz w:val="24"/>
          <w:szCs w:val="24"/>
        </w:rPr>
        <w:t>ваздуха</w:t>
      </w:r>
      <w:r w:rsidRPr="00816E79">
        <w:rPr>
          <w:rFonts w:eastAsia="ArialMT"/>
          <w:color w:val="00000A"/>
          <w:sz w:val="24"/>
          <w:szCs w:val="24"/>
        </w:rPr>
        <w:t xml:space="preserve">, </w:t>
      </w:r>
      <w:r>
        <w:rPr>
          <w:rFonts w:eastAsia="ArialMT"/>
          <w:color w:val="00000A"/>
          <w:sz w:val="24"/>
          <w:szCs w:val="24"/>
        </w:rPr>
        <w:t>подизањем</w:t>
      </w:r>
      <w:r w:rsidRPr="00816E79">
        <w:rPr>
          <w:rFonts w:eastAsia="ArialMT"/>
          <w:color w:val="00000A"/>
          <w:sz w:val="24"/>
          <w:szCs w:val="24"/>
        </w:rPr>
        <w:t xml:space="preserve"> </w:t>
      </w:r>
      <w:r>
        <w:rPr>
          <w:rFonts w:eastAsia="ArialMT"/>
          <w:color w:val="00000A"/>
          <w:sz w:val="24"/>
          <w:szCs w:val="24"/>
        </w:rPr>
        <w:t>заштитних</w:t>
      </w:r>
      <w:r w:rsidRPr="00816E79">
        <w:rPr>
          <w:rFonts w:eastAsia="ArialMT"/>
          <w:color w:val="00000A"/>
          <w:sz w:val="24"/>
          <w:szCs w:val="24"/>
          <w:lang w:val="sr-Cyrl-RS"/>
        </w:rPr>
        <w:t xml:space="preserve"> </w:t>
      </w:r>
      <w:r>
        <w:rPr>
          <w:rFonts w:eastAsia="ArialMT"/>
          <w:color w:val="00000A"/>
          <w:sz w:val="24"/>
          <w:szCs w:val="24"/>
        </w:rPr>
        <w:t>појасева</w:t>
      </w:r>
      <w:r w:rsidRPr="00816E79">
        <w:rPr>
          <w:rFonts w:eastAsia="ArialMT"/>
          <w:color w:val="00000A"/>
          <w:sz w:val="24"/>
          <w:szCs w:val="24"/>
        </w:rPr>
        <w:t xml:space="preserve"> </w:t>
      </w:r>
      <w:r>
        <w:rPr>
          <w:rFonts w:eastAsia="ArialMT"/>
          <w:color w:val="00000A"/>
          <w:sz w:val="24"/>
          <w:szCs w:val="24"/>
        </w:rPr>
        <w:t>и</w:t>
      </w:r>
      <w:r w:rsidRPr="00816E79">
        <w:rPr>
          <w:rFonts w:eastAsia="ArialMT"/>
          <w:color w:val="00000A"/>
          <w:sz w:val="24"/>
          <w:szCs w:val="24"/>
        </w:rPr>
        <w:t xml:space="preserve"> </w:t>
      </w:r>
      <w:r>
        <w:rPr>
          <w:rFonts w:eastAsia="ArialMT"/>
          <w:color w:val="00000A"/>
          <w:sz w:val="24"/>
          <w:szCs w:val="24"/>
        </w:rPr>
        <w:t>унапређењем</w:t>
      </w:r>
      <w:r w:rsidRPr="00816E79">
        <w:rPr>
          <w:rFonts w:eastAsia="ArialMT"/>
          <w:color w:val="00000A"/>
          <w:sz w:val="24"/>
          <w:szCs w:val="24"/>
        </w:rPr>
        <w:t xml:space="preserve"> </w:t>
      </w:r>
      <w:r>
        <w:rPr>
          <w:rFonts w:eastAsia="ArialMT"/>
          <w:color w:val="00000A"/>
          <w:sz w:val="24"/>
          <w:szCs w:val="24"/>
        </w:rPr>
        <w:t>система</w:t>
      </w:r>
      <w:r w:rsidRPr="00816E79">
        <w:rPr>
          <w:rFonts w:eastAsia="ArialMT"/>
          <w:color w:val="00000A"/>
          <w:sz w:val="24"/>
          <w:szCs w:val="24"/>
        </w:rPr>
        <w:t xml:space="preserve"> </w:t>
      </w:r>
      <w:r>
        <w:rPr>
          <w:rFonts w:eastAsia="ArialMT"/>
          <w:color w:val="00000A"/>
          <w:sz w:val="24"/>
          <w:szCs w:val="24"/>
        </w:rPr>
        <w:t>мониторинга</w:t>
      </w:r>
      <w:r w:rsidRPr="00816E79">
        <w:rPr>
          <w:rFonts w:eastAsia="ArialMT"/>
          <w:color w:val="00000A"/>
          <w:sz w:val="24"/>
          <w:szCs w:val="24"/>
        </w:rPr>
        <w:t>.</w:t>
      </w:r>
    </w:p>
    <w:p w:rsidR="009A5205" w:rsidRDefault="009A5205" w:rsidP="00913BEE">
      <w:pPr>
        <w:autoSpaceDE w:val="0"/>
        <w:autoSpaceDN w:val="0"/>
        <w:adjustRightInd w:val="0"/>
        <w:jc w:val="both"/>
        <w:rPr>
          <w:rFonts w:eastAsiaTheme="minorHAnsi"/>
          <w:color w:val="FF0000"/>
          <w:sz w:val="24"/>
          <w:szCs w:val="24"/>
          <w:lang w:val="sr-Cyrl-BA"/>
        </w:rPr>
      </w:pPr>
    </w:p>
    <w:p w:rsidR="00F32B4C" w:rsidRPr="009C182E" w:rsidRDefault="00F32B4C" w:rsidP="00F32B4C">
      <w:pPr>
        <w:autoSpaceDE w:val="0"/>
        <w:autoSpaceDN w:val="0"/>
        <w:adjustRightInd w:val="0"/>
        <w:rPr>
          <w:rFonts w:eastAsiaTheme="minorHAnsi"/>
          <w:bCs/>
          <w:i/>
          <w:color w:val="00000A"/>
          <w:sz w:val="24"/>
          <w:szCs w:val="24"/>
          <w:lang w:val="hr-BA"/>
        </w:rPr>
      </w:pPr>
      <w:r w:rsidRPr="009C182E">
        <w:rPr>
          <w:rFonts w:eastAsiaTheme="minorHAnsi"/>
          <w:bCs/>
          <w:i/>
          <w:color w:val="00000A"/>
          <w:sz w:val="24"/>
          <w:szCs w:val="24"/>
        </w:rPr>
        <w:t xml:space="preserve">Емисије у ваздух рудника и термоелектране </w:t>
      </w:r>
      <w:r w:rsidRPr="009C182E">
        <w:rPr>
          <w:rFonts w:eastAsiaTheme="minorHAnsi"/>
          <w:bCs/>
          <w:i/>
          <w:color w:val="00000A"/>
          <w:sz w:val="24"/>
          <w:szCs w:val="24"/>
          <w:lang w:val="hr-BA"/>
        </w:rPr>
        <w:t>Гацко</w:t>
      </w:r>
    </w:p>
    <w:p w:rsidR="00F32B4C" w:rsidRPr="002B5D78" w:rsidRDefault="00F32B4C" w:rsidP="00F32B4C">
      <w:pPr>
        <w:autoSpaceDE w:val="0"/>
        <w:autoSpaceDN w:val="0"/>
        <w:adjustRightInd w:val="0"/>
        <w:jc w:val="both"/>
        <w:rPr>
          <w:rFonts w:eastAsiaTheme="minorHAnsi"/>
          <w:color w:val="00000A"/>
          <w:sz w:val="24"/>
          <w:szCs w:val="24"/>
        </w:rPr>
      </w:pPr>
      <w:r w:rsidRPr="002B5D78">
        <w:rPr>
          <w:rFonts w:eastAsia="ArialMT"/>
          <w:color w:val="00000A"/>
          <w:sz w:val="24"/>
          <w:szCs w:val="24"/>
        </w:rPr>
        <w:t xml:space="preserve">Највеће </w:t>
      </w:r>
      <w:r w:rsidRPr="002B5D78">
        <w:rPr>
          <w:rFonts w:eastAsiaTheme="minorHAnsi"/>
          <w:color w:val="00000A"/>
          <w:sz w:val="24"/>
          <w:szCs w:val="24"/>
        </w:rPr>
        <w:t xml:space="preserve">емисије гасова и </w:t>
      </w:r>
      <w:r w:rsidRPr="002B5D78">
        <w:rPr>
          <w:rFonts w:eastAsia="ArialMT"/>
          <w:color w:val="00000A"/>
          <w:sz w:val="24"/>
          <w:szCs w:val="24"/>
        </w:rPr>
        <w:t xml:space="preserve">чврстих честица </w:t>
      </w:r>
      <w:r w:rsidRPr="002B5D78">
        <w:rPr>
          <w:rFonts w:eastAsiaTheme="minorHAnsi"/>
          <w:color w:val="00000A"/>
          <w:sz w:val="24"/>
          <w:szCs w:val="24"/>
        </w:rPr>
        <w:t xml:space="preserve">у атмосферу термоелектране </w:t>
      </w:r>
      <w:r w:rsidRPr="002B5D78">
        <w:rPr>
          <w:rFonts w:eastAsiaTheme="minorHAnsi"/>
          <w:color w:val="00000A"/>
          <w:sz w:val="24"/>
          <w:szCs w:val="24"/>
          <w:lang w:val="sr-Cyrl-RS"/>
        </w:rPr>
        <w:t>Гацко</w:t>
      </w:r>
      <w:r w:rsidRPr="002B5D78">
        <w:rPr>
          <w:rFonts w:eastAsiaTheme="minorHAnsi"/>
          <w:color w:val="00000A"/>
          <w:sz w:val="24"/>
          <w:szCs w:val="24"/>
        </w:rPr>
        <w:t xml:space="preserve"> снаге 300 МW и рудника угља </w:t>
      </w:r>
      <w:r w:rsidRPr="002B5D78">
        <w:rPr>
          <w:rFonts w:eastAsia="ArialMT"/>
          <w:color w:val="00000A"/>
          <w:sz w:val="24"/>
          <w:szCs w:val="24"/>
        </w:rPr>
        <w:t xml:space="preserve">потичу </w:t>
      </w:r>
      <w:r w:rsidRPr="002B5D78">
        <w:rPr>
          <w:rFonts w:eastAsiaTheme="minorHAnsi"/>
          <w:color w:val="00000A"/>
          <w:sz w:val="24"/>
          <w:szCs w:val="24"/>
        </w:rPr>
        <w:t xml:space="preserve">из димњака термоелектране. Са депоније угља, зависно од </w:t>
      </w:r>
      <w:r w:rsidRPr="002B5D78">
        <w:rPr>
          <w:rFonts w:eastAsia="ArialMT"/>
          <w:color w:val="00000A"/>
          <w:sz w:val="24"/>
          <w:szCs w:val="24"/>
        </w:rPr>
        <w:t>метеоролошких услова</w:t>
      </w:r>
      <w:r w:rsidRPr="002B5D78">
        <w:rPr>
          <w:rFonts w:eastAsiaTheme="minorHAnsi"/>
          <w:color w:val="00000A"/>
          <w:sz w:val="24"/>
          <w:szCs w:val="24"/>
        </w:rPr>
        <w:t xml:space="preserve">, </w:t>
      </w:r>
      <w:r w:rsidRPr="002B5D78">
        <w:rPr>
          <w:rFonts w:eastAsia="ArialMT"/>
          <w:color w:val="00000A"/>
          <w:sz w:val="24"/>
          <w:szCs w:val="24"/>
        </w:rPr>
        <w:t>такође је могућа емисија чврстих честица и гасова (</w:t>
      </w:r>
      <w:r w:rsidRPr="002B5D78">
        <w:rPr>
          <w:rFonts w:eastAsiaTheme="minorHAnsi"/>
          <w:color w:val="00000A"/>
          <w:sz w:val="24"/>
          <w:szCs w:val="24"/>
        </w:rPr>
        <w:t>код</w:t>
      </w:r>
      <w:r w:rsidRPr="002B5D78">
        <w:rPr>
          <w:rFonts w:eastAsiaTheme="minorHAnsi"/>
          <w:color w:val="00000A"/>
          <w:sz w:val="24"/>
          <w:szCs w:val="24"/>
          <w:lang w:val="sr-Cyrl-RS"/>
        </w:rPr>
        <w:t xml:space="preserve"> </w:t>
      </w:r>
      <w:r w:rsidRPr="002B5D78">
        <w:rPr>
          <w:rFonts w:eastAsiaTheme="minorHAnsi"/>
          <w:color w:val="00000A"/>
          <w:sz w:val="24"/>
          <w:szCs w:val="24"/>
        </w:rPr>
        <w:t>самозапаљења угља), а транс</w:t>
      </w:r>
      <w:r w:rsidRPr="002B5D78">
        <w:rPr>
          <w:rFonts w:eastAsia="ArialMT"/>
          <w:color w:val="00000A"/>
          <w:sz w:val="24"/>
          <w:szCs w:val="24"/>
        </w:rPr>
        <w:t xml:space="preserve">портом и одлагањем пепела и шљаке се </w:t>
      </w:r>
      <w:r w:rsidRPr="002B5D78">
        <w:rPr>
          <w:rFonts w:eastAsiaTheme="minorHAnsi"/>
          <w:color w:val="00000A"/>
          <w:sz w:val="24"/>
          <w:szCs w:val="24"/>
        </w:rPr>
        <w:t xml:space="preserve">опет </w:t>
      </w:r>
      <w:r w:rsidRPr="002B5D78">
        <w:rPr>
          <w:rFonts w:eastAsia="ArialMT"/>
          <w:color w:val="00000A"/>
          <w:sz w:val="24"/>
          <w:szCs w:val="24"/>
        </w:rPr>
        <w:t>емитују чврсте</w:t>
      </w:r>
      <w:r w:rsidRPr="002B5D78">
        <w:rPr>
          <w:rFonts w:eastAsiaTheme="minorHAnsi"/>
          <w:color w:val="00000A"/>
          <w:sz w:val="24"/>
          <w:szCs w:val="24"/>
        </w:rPr>
        <w:t xml:space="preserve"> </w:t>
      </w:r>
      <w:r w:rsidRPr="002B5D78">
        <w:rPr>
          <w:rFonts w:eastAsia="ArialMT"/>
          <w:color w:val="00000A"/>
          <w:sz w:val="24"/>
          <w:szCs w:val="24"/>
        </w:rPr>
        <w:t xml:space="preserve">честице. </w:t>
      </w:r>
      <w:r w:rsidRPr="002B5D78">
        <w:rPr>
          <w:rFonts w:eastAsiaTheme="minorHAnsi"/>
          <w:color w:val="00000A"/>
          <w:sz w:val="24"/>
          <w:szCs w:val="24"/>
        </w:rPr>
        <w:t>Са р</w:t>
      </w:r>
      <w:r w:rsidRPr="002B5D78">
        <w:rPr>
          <w:rFonts w:eastAsia="ArialMT"/>
          <w:color w:val="00000A"/>
          <w:sz w:val="24"/>
          <w:szCs w:val="24"/>
        </w:rPr>
        <w:t xml:space="preserve">удника угља се у атмосферу емитују суспендоване честице и гасови. </w:t>
      </w:r>
      <w:r w:rsidRPr="002B5D78">
        <w:rPr>
          <w:rFonts w:eastAsiaTheme="minorHAnsi"/>
          <w:color w:val="00000A"/>
          <w:sz w:val="24"/>
          <w:szCs w:val="24"/>
        </w:rPr>
        <w:t>П</w:t>
      </w:r>
      <w:r w:rsidRPr="002B5D78">
        <w:rPr>
          <w:rFonts w:eastAsia="ArialMT"/>
          <w:color w:val="00000A"/>
          <w:sz w:val="24"/>
          <w:szCs w:val="24"/>
        </w:rPr>
        <w:t>рашина се</w:t>
      </w:r>
      <w:r w:rsidRPr="002B5D78">
        <w:rPr>
          <w:rFonts w:eastAsia="ArialMT"/>
          <w:color w:val="00000A"/>
          <w:sz w:val="24"/>
          <w:szCs w:val="24"/>
          <w:lang w:val="sr-Cyrl-RS"/>
        </w:rPr>
        <w:t xml:space="preserve"> </w:t>
      </w:r>
      <w:r w:rsidRPr="002B5D78">
        <w:rPr>
          <w:rFonts w:eastAsiaTheme="minorHAnsi"/>
          <w:color w:val="00000A"/>
          <w:sz w:val="24"/>
          <w:szCs w:val="24"/>
        </w:rPr>
        <w:t xml:space="preserve">јавља и </w:t>
      </w:r>
      <w:r w:rsidRPr="002B5D78">
        <w:rPr>
          <w:rFonts w:eastAsia="ArialMT"/>
          <w:color w:val="00000A"/>
          <w:sz w:val="24"/>
          <w:szCs w:val="24"/>
        </w:rPr>
        <w:t>на путевима камионског транспорта, радним површинама површинског копа и одлагалишт</w:t>
      </w:r>
      <w:r w:rsidRPr="002B5D78">
        <w:rPr>
          <w:rFonts w:eastAsiaTheme="minorHAnsi"/>
          <w:color w:val="00000A"/>
          <w:sz w:val="24"/>
          <w:szCs w:val="24"/>
        </w:rPr>
        <w:t xml:space="preserve">има јаловине, као посљедица </w:t>
      </w:r>
      <w:r w:rsidRPr="002B5D78">
        <w:rPr>
          <w:rFonts w:eastAsia="ArialMT"/>
          <w:color w:val="00000A"/>
          <w:sz w:val="24"/>
          <w:szCs w:val="24"/>
        </w:rPr>
        <w:t xml:space="preserve">рада рударских машина. Гасови настају радом мотора са унутрашњим сагоријевањем, помоћних машина, </w:t>
      </w:r>
      <w:r w:rsidRPr="002B5D78">
        <w:rPr>
          <w:rFonts w:eastAsiaTheme="minorHAnsi"/>
          <w:color w:val="00000A"/>
          <w:sz w:val="24"/>
          <w:szCs w:val="24"/>
        </w:rPr>
        <w:t xml:space="preserve">радовима у </w:t>
      </w:r>
      <w:r w:rsidRPr="002B5D78">
        <w:rPr>
          <w:rFonts w:eastAsia="ArialMT"/>
          <w:color w:val="00000A"/>
          <w:sz w:val="24"/>
          <w:szCs w:val="24"/>
        </w:rPr>
        <w:t xml:space="preserve">машинској </w:t>
      </w:r>
      <w:r w:rsidRPr="002B5D78">
        <w:rPr>
          <w:rFonts w:eastAsiaTheme="minorHAnsi"/>
          <w:color w:val="00000A"/>
          <w:sz w:val="24"/>
          <w:szCs w:val="24"/>
        </w:rPr>
        <w:t xml:space="preserve">радионици термоелектране, као </w:t>
      </w:r>
      <w:r w:rsidRPr="002B5D78">
        <w:rPr>
          <w:rFonts w:eastAsia="ArialMT"/>
          <w:color w:val="00000A"/>
          <w:sz w:val="24"/>
          <w:szCs w:val="24"/>
        </w:rPr>
        <w:t xml:space="preserve">и пожаром на површинском копу </w:t>
      </w:r>
      <w:r w:rsidRPr="002B5D78">
        <w:rPr>
          <w:rFonts w:eastAsiaTheme="minorHAnsi"/>
          <w:color w:val="00000A"/>
          <w:sz w:val="24"/>
          <w:szCs w:val="24"/>
        </w:rPr>
        <w:t>који настаје самозапаљењем</w:t>
      </w:r>
      <w:r w:rsidRPr="002B5D78">
        <w:rPr>
          <w:rFonts w:eastAsiaTheme="minorHAnsi"/>
          <w:color w:val="00000A"/>
          <w:sz w:val="24"/>
          <w:szCs w:val="24"/>
          <w:lang w:val="sr-Cyrl-RS"/>
        </w:rPr>
        <w:t xml:space="preserve"> </w:t>
      </w:r>
      <w:r w:rsidRPr="002B5D78">
        <w:rPr>
          <w:rFonts w:eastAsiaTheme="minorHAnsi"/>
          <w:color w:val="00000A"/>
          <w:sz w:val="24"/>
          <w:szCs w:val="24"/>
        </w:rPr>
        <w:t>угља. Са склади</w:t>
      </w:r>
      <w:r w:rsidRPr="002B5D78">
        <w:rPr>
          <w:rFonts w:eastAsia="ArialMT"/>
          <w:color w:val="00000A"/>
          <w:sz w:val="24"/>
          <w:szCs w:val="24"/>
        </w:rPr>
        <w:t>шта хемикалија (амонијачна вода, натријум хидроксид, сумпорна и хлороводонична</w:t>
      </w:r>
      <w:r w:rsidRPr="002B5D78">
        <w:rPr>
          <w:rFonts w:eastAsiaTheme="minorHAnsi"/>
          <w:color w:val="00000A"/>
          <w:sz w:val="24"/>
          <w:szCs w:val="24"/>
          <w:lang w:val="sr-Cyrl-RS"/>
        </w:rPr>
        <w:t xml:space="preserve"> </w:t>
      </w:r>
      <w:r w:rsidRPr="002B5D78">
        <w:rPr>
          <w:rFonts w:eastAsia="ArialMT"/>
          <w:color w:val="00000A"/>
          <w:sz w:val="24"/>
          <w:szCs w:val="24"/>
        </w:rPr>
        <w:t xml:space="preserve">киселина, </w:t>
      </w:r>
      <w:r w:rsidRPr="002B5D78">
        <w:rPr>
          <w:rFonts w:eastAsia="ArialMT"/>
          <w:color w:val="00000A"/>
          <w:sz w:val="24"/>
          <w:szCs w:val="24"/>
          <w:lang w:val="sr-Cyrl-RS"/>
        </w:rPr>
        <w:t>хидратисани креч</w:t>
      </w:r>
      <w:r w:rsidRPr="002B5D78">
        <w:rPr>
          <w:rFonts w:eastAsia="ArialMT"/>
          <w:color w:val="00000A"/>
          <w:sz w:val="24"/>
          <w:szCs w:val="24"/>
        </w:rPr>
        <w:t xml:space="preserve"> и </w:t>
      </w:r>
      <w:r w:rsidRPr="002B5D78">
        <w:rPr>
          <w:bCs/>
          <w:color w:val="auto"/>
          <w:sz w:val="24"/>
          <w:szCs w:val="24"/>
        </w:rPr>
        <w:t>бензалконијум хлорид</w:t>
      </w:r>
      <w:r w:rsidRPr="002B5D78">
        <w:rPr>
          <w:rFonts w:eastAsia="ArialMT"/>
          <w:color w:val="00000A"/>
          <w:sz w:val="24"/>
          <w:szCs w:val="24"/>
        </w:rPr>
        <w:t xml:space="preserve">) се у одређеној мјери емитују </w:t>
      </w:r>
      <w:r w:rsidRPr="002B5D78">
        <w:rPr>
          <w:rFonts w:eastAsiaTheme="minorHAnsi"/>
          <w:color w:val="00000A"/>
          <w:sz w:val="24"/>
          <w:szCs w:val="24"/>
        </w:rPr>
        <w:t>паре хемикалија.</w:t>
      </w:r>
    </w:p>
    <w:p w:rsidR="00F32B4C" w:rsidRPr="002B5D78" w:rsidRDefault="00F32B4C" w:rsidP="00F32B4C">
      <w:pPr>
        <w:numPr>
          <w:ilvl w:val="12"/>
          <w:numId w:val="0"/>
        </w:numPr>
        <w:jc w:val="both"/>
        <w:rPr>
          <w:sz w:val="24"/>
          <w:szCs w:val="24"/>
          <w:lang w:val="ru-RU"/>
        </w:rPr>
      </w:pPr>
      <w:r w:rsidRPr="002B5D78">
        <w:rPr>
          <w:sz w:val="24"/>
          <w:szCs w:val="24"/>
          <w:lang w:val="sr-Cyrl-CS"/>
        </w:rPr>
        <w:t xml:space="preserve">Димни гасови настали у процесу сагорјевања угља из велике котловнице смјештене у главном машинском објекту термоелектране, одводе се у димњак са два симетрична прикључка. Прије уласка у димњак врши се отпрашивање димних гасова у електрофилтерима. </w:t>
      </w:r>
      <w:r w:rsidRPr="002B5D78">
        <w:rPr>
          <w:spacing w:val="5"/>
          <w:sz w:val="24"/>
          <w:szCs w:val="24"/>
          <w:lang w:val="sr-Cyrl-CS"/>
        </w:rPr>
        <w:t>Димни</w:t>
      </w:r>
      <w:r w:rsidRPr="002B5D78">
        <w:rPr>
          <w:rFonts w:ascii="Arial Narrow" w:hAnsi="Arial Narrow"/>
          <w:spacing w:val="5"/>
          <w:sz w:val="24"/>
          <w:szCs w:val="24"/>
          <w:lang w:val="sr-Cyrl-CS"/>
        </w:rPr>
        <w:t xml:space="preserve"> </w:t>
      </w:r>
      <w:r w:rsidRPr="002B5D78">
        <w:rPr>
          <w:spacing w:val="5"/>
          <w:sz w:val="24"/>
          <w:szCs w:val="24"/>
          <w:lang w:val="sr-Cyrl-CS"/>
        </w:rPr>
        <w:t xml:space="preserve">гасови из котла пречишћени у електрофилтерима се одводе преко димњака висине 162 </w:t>
      </w:r>
      <w:r w:rsidRPr="002B5D78">
        <w:rPr>
          <w:spacing w:val="-2"/>
          <w:sz w:val="24"/>
          <w:szCs w:val="24"/>
          <w:lang w:val="hr-HR"/>
        </w:rPr>
        <w:t>m</w:t>
      </w:r>
      <w:r w:rsidRPr="002B5D78">
        <w:rPr>
          <w:spacing w:val="-2"/>
          <w:sz w:val="24"/>
          <w:szCs w:val="24"/>
          <w:lang w:val="sr-Cyrl-CS"/>
        </w:rPr>
        <w:t xml:space="preserve">. </w:t>
      </w:r>
      <w:r w:rsidRPr="002B5D78">
        <w:rPr>
          <w:sz w:val="24"/>
          <w:szCs w:val="24"/>
          <w:lang w:val="ru-RU"/>
        </w:rPr>
        <w:t>Електрофилтерско постројење се првобитно састојало из два тијела са електричном подијелом на по два поља свако. Реконструкција електрофилтера извршена је приликом ремонта 2001. године доградњом петог поља. Послије извршене реконструкције значајно је смањена емисија летећег пепела у атмосферу и аерозагађење ширег подручја иако, како посљедњи  резултати емисија загађујућих материја показују, није сведена на мјеру прописану Националним планом за смањење емисија-</w:t>
      </w:r>
      <w:r w:rsidRPr="002B5D78">
        <w:rPr>
          <w:sz w:val="24"/>
          <w:szCs w:val="24"/>
          <w:lang w:val="hr-BA"/>
        </w:rPr>
        <w:t xml:space="preserve">NERP </w:t>
      </w:r>
      <w:r w:rsidRPr="002B5D78">
        <w:rPr>
          <w:sz w:val="24"/>
          <w:szCs w:val="24"/>
          <w:lang w:val="sr-Cyrl-RS"/>
        </w:rPr>
        <w:t>за БиХ</w:t>
      </w:r>
      <w:r w:rsidRPr="002B5D78">
        <w:rPr>
          <w:sz w:val="24"/>
          <w:szCs w:val="24"/>
          <w:lang w:val="ru-RU"/>
        </w:rPr>
        <w:t>.</w:t>
      </w:r>
    </w:p>
    <w:p w:rsidR="009A5205" w:rsidRDefault="009A5205" w:rsidP="00913BEE">
      <w:pPr>
        <w:autoSpaceDE w:val="0"/>
        <w:autoSpaceDN w:val="0"/>
        <w:adjustRightInd w:val="0"/>
        <w:jc w:val="both"/>
        <w:rPr>
          <w:rFonts w:eastAsiaTheme="minorHAnsi"/>
          <w:color w:val="FF0000"/>
          <w:sz w:val="24"/>
          <w:szCs w:val="24"/>
          <w:lang w:val="sr-Cyrl-BA"/>
        </w:rPr>
      </w:pPr>
    </w:p>
    <w:p w:rsidR="00964989" w:rsidRPr="000A4D07" w:rsidRDefault="00964989" w:rsidP="00964989">
      <w:pPr>
        <w:numPr>
          <w:ilvl w:val="12"/>
          <w:numId w:val="0"/>
        </w:numPr>
        <w:ind w:firstLine="720"/>
        <w:jc w:val="both"/>
        <w:rPr>
          <w:b/>
          <w:sz w:val="24"/>
          <w:szCs w:val="24"/>
          <w:lang w:val="ru-RU"/>
        </w:rPr>
      </w:pPr>
      <w:r w:rsidRPr="000A4D07">
        <w:rPr>
          <w:b/>
          <w:sz w:val="24"/>
          <w:szCs w:val="24"/>
          <w:lang w:val="ru-RU"/>
        </w:rPr>
        <w:t xml:space="preserve">Табела </w:t>
      </w:r>
      <w:r>
        <w:rPr>
          <w:b/>
          <w:sz w:val="24"/>
          <w:szCs w:val="24"/>
        </w:rPr>
        <w:t>2</w:t>
      </w:r>
      <w:r w:rsidRPr="000A4D07">
        <w:rPr>
          <w:b/>
          <w:sz w:val="24"/>
          <w:szCs w:val="24"/>
          <w:lang w:val="ru-RU"/>
        </w:rPr>
        <w:t>.</w:t>
      </w:r>
      <w:r>
        <w:rPr>
          <w:b/>
          <w:sz w:val="24"/>
          <w:szCs w:val="24"/>
          <w:lang w:val="ru-RU"/>
        </w:rPr>
        <w:t xml:space="preserve"> </w:t>
      </w:r>
      <w:r>
        <w:rPr>
          <w:color w:val="auto"/>
          <w:sz w:val="24"/>
          <w:szCs w:val="24"/>
          <w:lang w:val="sr-Cyrl-CS"/>
        </w:rPr>
        <w:t>Р</w:t>
      </w:r>
      <w:r w:rsidRPr="00932CE4">
        <w:rPr>
          <w:color w:val="auto"/>
          <w:sz w:val="24"/>
          <w:szCs w:val="24"/>
          <w:lang w:val="sr-Cyrl-CS"/>
        </w:rPr>
        <w:t>езултати</w:t>
      </w:r>
      <w:r>
        <w:rPr>
          <w:color w:val="auto"/>
          <w:sz w:val="24"/>
          <w:szCs w:val="24"/>
          <w:lang w:val="sr-Cyrl-CS"/>
        </w:rPr>
        <w:t xml:space="preserve"> мјерења емисије димних гасова</w:t>
      </w:r>
      <w:r w:rsidRPr="00932CE4">
        <w:rPr>
          <w:color w:val="auto"/>
          <w:sz w:val="24"/>
          <w:szCs w:val="24"/>
          <w:lang w:val="sr-Cyrl-CS"/>
        </w:rPr>
        <w:t xml:space="preserve"> за ТЕ Гацко</w:t>
      </w:r>
      <w:r w:rsidRPr="00A0144F">
        <w:rPr>
          <w:color w:val="auto"/>
          <w:sz w:val="24"/>
          <w:szCs w:val="24"/>
          <w:lang w:val="sr-Cyrl-CS"/>
        </w:rPr>
        <w:t xml:space="preserve"> - велика котловница,</w:t>
      </w:r>
      <w:r>
        <w:rPr>
          <w:color w:val="auto"/>
          <w:sz w:val="24"/>
          <w:szCs w:val="24"/>
          <w:lang w:val="sr-Cyrl-CS"/>
        </w:rPr>
        <w:t xml:space="preserve"> ЈНУ ''Институт за заштиту и екологију Републике Српске'', Бања Лука, децембар 2019. године</w:t>
      </w:r>
    </w:p>
    <w:tbl>
      <w:tblPr>
        <w:tblW w:w="0" w:type="auto"/>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firstRow="1" w:lastRow="1" w:firstColumn="1" w:lastColumn="1" w:noHBand="0" w:noVBand="0"/>
      </w:tblPr>
      <w:tblGrid>
        <w:gridCol w:w="1386"/>
        <w:gridCol w:w="1618"/>
        <w:gridCol w:w="1404"/>
        <w:gridCol w:w="2424"/>
      </w:tblGrid>
      <w:tr w:rsidR="00964989" w:rsidRPr="003D1720" w:rsidTr="00454457">
        <w:trPr>
          <w:tblCellSpacing w:w="20" w:type="dxa"/>
          <w:jc w:val="center"/>
        </w:trPr>
        <w:tc>
          <w:tcPr>
            <w:tcW w:w="1326" w:type="dxa"/>
            <w:vMerge w:val="restart"/>
            <w:shd w:val="clear" w:color="auto" w:fill="E0E0E0"/>
            <w:vAlign w:val="center"/>
          </w:tcPr>
          <w:p w:rsidR="00964989" w:rsidRPr="003D1720" w:rsidRDefault="00964989" w:rsidP="00454457">
            <w:pPr>
              <w:jc w:val="center"/>
              <w:rPr>
                <w:b/>
                <w:sz w:val="22"/>
                <w:szCs w:val="22"/>
                <w:lang w:val="sr-Cyrl-CS"/>
              </w:rPr>
            </w:pPr>
            <w:r>
              <w:rPr>
                <w:b/>
                <w:sz w:val="22"/>
                <w:szCs w:val="22"/>
                <w:lang w:val="sr-Cyrl-CS"/>
              </w:rPr>
              <w:t>Загађујућа материја</w:t>
            </w:r>
          </w:p>
        </w:tc>
        <w:tc>
          <w:tcPr>
            <w:tcW w:w="5386" w:type="dxa"/>
            <w:gridSpan w:val="3"/>
            <w:shd w:val="clear" w:color="auto" w:fill="E0E0E0"/>
          </w:tcPr>
          <w:p w:rsidR="00964989" w:rsidRPr="003D1720" w:rsidRDefault="00964989" w:rsidP="00454457">
            <w:pPr>
              <w:jc w:val="center"/>
              <w:rPr>
                <w:b/>
                <w:sz w:val="22"/>
                <w:szCs w:val="22"/>
                <w:lang w:val="sr-Cyrl-CS"/>
              </w:rPr>
            </w:pPr>
            <w:r w:rsidRPr="003D1720">
              <w:rPr>
                <w:b/>
                <w:sz w:val="22"/>
                <w:szCs w:val="22"/>
                <w:lang w:val="sr-Cyrl-CS"/>
              </w:rPr>
              <w:t>Концентрација загађујућих материја</w:t>
            </w:r>
          </w:p>
        </w:tc>
      </w:tr>
      <w:tr w:rsidR="00964989" w:rsidRPr="003D1720" w:rsidTr="00454457">
        <w:trPr>
          <w:trHeight w:val="835"/>
          <w:tblCellSpacing w:w="20" w:type="dxa"/>
          <w:jc w:val="center"/>
        </w:trPr>
        <w:tc>
          <w:tcPr>
            <w:tcW w:w="1326" w:type="dxa"/>
            <w:vMerge/>
            <w:shd w:val="clear" w:color="auto" w:fill="E0E0E0"/>
          </w:tcPr>
          <w:p w:rsidR="00964989" w:rsidRPr="003D1720" w:rsidRDefault="00964989" w:rsidP="00454457">
            <w:pPr>
              <w:jc w:val="center"/>
              <w:rPr>
                <w:b/>
                <w:sz w:val="22"/>
                <w:szCs w:val="22"/>
                <w:lang w:val="sr-Cyrl-CS"/>
              </w:rPr>
            </w:pPr>
          </w:p>
        </w:tc>
        <w:tc>
          <w:tcPr>
            <w:tcW w:w="1578" w:type="dxa"/>
            <w:shd w:val="clear" w:color="auto" w:fill="E0E0E0"/>
            <w:vAlign w:val="center"/>
          </w:tcPr>
          <w:p w:rsidR="00964989" w:rsidRPr="003D1720" w:rsidRDefault="00964989" w:rsidP="00454457">
            <w:pPr>
              <w:jc w:val="center"/>
              <w:rPr>
                <w:b/>
                <w:sz w:val="22"/>
                <w:szCs w:val="22"/>
                <w:vertAlign w:val="subscript"/>
                <w:lang w:val="sr-Cyrl-CS"/>
              </w:rPr>
            </w:pPr>
            <w:r w:rsidRPr="003D1720">
              <w:rPr>
                <w:b/>
                <w:sz w:val="22"/>
                <w:szCs w:val="22"/>
                <w:lang w:val="hr-HR"/>
              </w:rPr>
              <w:t>mg/m</w:t>
            </w:r>
            <w:r w:rsidRPr="003D1720">
              <w:rPr>
                <w:b/>
                <w:sz w:val="22"/>
                <w:szCs w:val="22"/>
                <w:vertAlign w:val="superscript"/>
                <w:lang w:val="hr-HR"/>
              </w:rPr>
              <w:t>3</w:t>
            </w:r>
          </w:p>
        </w:tc>
        <w:tc>
          <w:tcPr>
            <w:tcW w:w="1364" w:type="dxa"/>
            <w:shd w:val="clear" w:color="auto" w:fill="E0E0E0"/>
            <w:vAlign w:val="center"/>
          </w:tcPr>
          <w:p w:rsidR="00964989" w:rsidRPr="003D1720" w:rsidRDefault="00964989" w:rsidP="00454457">
            <w:pPr>
              <w:jc w:val="center"/>
              <w:rPr>
                <w:b/>
                <w:sz w:val="22"/>
                <w:szCs w:val="22"/>
                <w:lang w:val="sr-Cyrl-CS"/>
              </w:rPr>
            </w:pPr>
            <w:r w:rsidRPr="003D1720">
              <w:rPr>
                <w:b/>
                <w:sz w:val="22"/>
                <w:szCs w:val="22"/>
                <w:lang w:val="hr-HR"/>
              </w:rPr>
              <w:t>mg/m</w:t>
            </w:r>
            <w:r w:rsidRPr="003D1720">
              <w:rPr>
                <w:b/>
                <w:sz w:val="22"/>
                <w:szCs w:val="22"/>
                <w:vertAlign w:val="superscript"/>
                <w:lang w:val="hr-HR"/>
              </w:rPr>
              <w:t>3</w:t>
            </w:r>
          </w:p>
        </w:tc>
        <w:tc>
          <w:tcPr>
            <w:tcW w:w="2364" w:type="dxa"/>
            <w:shd w:val="clear" w:color="auto" w:fill="E0E0E0"/>
            <w:vAlign w:val="center"/>
          </w:tcPr>
          <w:p w:rsidR="00964989" w:rsidRPr="003D1720" w:rsidRDefault="00964989" w:rsidP="00454457">
            <w:pPr>
              <w:jc w:val="center"/>
              <w:rPr>
                <w:b/>
                <w:sz w:val="22"/>
                <w:szCs w:val="22"/>
                <w:lang w:val="sr-Cyrl-CS"/>
              </w:rPr>
            </w:pPr>
            <w:r>
              <w:rPr>
                <w:b/>
                <w:sz w:val="22"/>
                <w:szCs w:val="22"/>
                <w:lang w:val="sr-Cyrl-CS"/>
              </w:rPr>
              <w:t xml:space="preserve">ГВЕ </w:t>
            </w:r>
            <w:r>
              <w:rPr>
                <w:rFonts w:asciiTheme="majorHAnsi" w:eastAsia="SimSun" w:hAnsiTheme="majorHAnsi"/>
                <w:b/>
                <w:sz w:val="24"/>
                <w:szCs w:val="24"/>
                <w:lang w:val="pl-PL" w:eastAsia="zh-CN"/>
              </w:rPr>
              <w:t>mg/Nm</w:t>
            </w:r>
            <w:r w:rsidRPr="00D36E88">
              <w:rPr>
                <w:rFonts w:asciiTheme="majorHAnsi" w:eastAsia="SimSun" w:hAnsiTheme="majorHAnsi"/>
                <w:b/>
                <w:sz w:val="24"/>
                <w:szCs w:val="24"/>
                <w:vertAlign w:val="superscript"/>
                <w:lang w:val="pl-PL" w:eastAsia="zh-CN"/>
              </w:rPr>
              <w:t>3</w:t>
            </w:r>
          </w:p>
        </w:tc>
      </w:tr>
      <w:tr w:rsidR="00964989" w:rsidRPr="003D1720" w:rsidTr="00454457">
        <w:trPr>
          <w:tblCellSpacing w:w="20" w:type="dxa"/>
          <w:jc w:val="center"/>
        </w:trPr>
        <w:tc>
          <w:tcPr>
            <w:tcW w:w="1326" w:type="dxa"/>
            <w:shd w:val="clear" w:color="auto" w:fill="E0E0E0"/>
          </w:tcPr>
          <w:p w:rsidR="00964989" w:rsidRPr="005C2DFE" w:rsidRDefault="00964989" w:rsidP="00454457">
            <w:pPr>
              <w:jc w:val="center"/>
              <w:rPr>
                <w:b/>
                <w:sz w:val="22"/>
                <w:szCs w:val="22"/>
                <w:vertAlign w:val="subscript"/>
                <w:lang w:val="sr-Cyrl-CS"/>
              </w:rPr>
            </w:pPr>
            <w:r w:rsidRPr="003D1720">
              <w:rPr>
                <w:b/>
                <w:sz w:val="22"/>
                <w:szCs w:val="22"/>
                <w:lang w:val="sr-Cyrl-CS"/>
              </w:rPr>
              <w:t>ЅО</w:t>
            </w:r>
            <w:r>
              <w:rPr>
                <w:b/>
                <w:sz w:val="22"/>
                <w:szCs w:val="22"/>
                <w:vertAlign w:val="subscript"/>
                <w:lang w:val="sr-Cyrl-CS"/>
              </w:rPr>
              <w:t>2</w:t>
            </w:r>
          </w:p>
        </w:tc>
        <w:tc>
          <w:tcPr>
            <w:tcW w:w="1578" w:type="dxa"/>
          </w:tcPr>
          <w:p w:rsidR="00964989" w:rsidRPr="000A4D07" w:rsidRDefault="00964989" w:rsidP="00454457">
            <w:pPr>
              <w:jc w:val="center"/>
              <w:rPr>
                <w:sz w:val="22"/>
                <w:szCs w:val="22"/>
                <w:lang w:val="sr-Cyrl-RS"/>
              </w:rPr>
            </w:pPr>
            <w:r>
              <w:rPr>
                <w:sz w:val="22"/>
                <w:szCs w:val="22"/>
                <w:lang w:val="sr-Cyrl-RS"/>
              </w:rPr>
              <w:t>2601,46</w:t>
            </w:r>
          </w:p>
        </w:tc>
        <w:tc>
          <w:tcPr>
            <w:tcW w:w="1364" w:type="dxa"/>
          </w:tcPr>
          <w:p w:rsidR="00964989" w:rsidRPr="000A4D07" w:rsidRDefault="00964989" w:rsidP="00454457">
            <w:pPr>
              <w:jc w:val="center"/>
              <w:rPr>
                <w:sz w:val="22"/>
                <w:szCs w:val="22"/>
                <w:lang w:val="sr-Cyrl-RS"/>
              </w:rPr>
            </w:pPr>
            <w:r>
              <w:rPr>
                <w:sz w:val="22"/>
                <w:szCs w:val="22"/>
                <w:lang w:val="sr-Cyrl-RS"/>
              </w:rPr>
              <w:t>2489,71</w:t>
            </w:r>
          </w:p>
        </w:tc>
        <w:tc>
          <w:tcPr>
            <w:tcW w:w="2364" w:type="dxa"/>
          </w:tcPr>
          <w:p w:rsidR="00964989" w:rsidRPr="000A4D07" w:rsidRDefault="00964989" w:rsidP="00454457">
            <w:pPr>
              <w:jc w:val="center"/>
              <w:rPr>
                <w:sz w:val="22"/>
                <w:szCs w:val="22"/>
                <w:lang w:val="sr-Cyrl-RS"/>
              </w:rPr>
            </w:pPr>
            <w:r>
              <w:rPr>
                <w:sz w:val="22"/>
                <w:szCs w:val="22"/>
                <w:lang w:val="sr-Cyrl-RS"/>
              </w:rPr>
              <w:t>400</w:t>
            </w:r>
          </w:p>
        </w:tc>
      </w:tr>
      <w:tr w:rsidR="00964989" w:rsidRPr="003D1720" w:rsidTr="00454457">
        <w:trPr>
          <w:tblCellSpacing w:w="20" w:type="dxa"/>
          <w:jc w:val="center"/>
        </w:trPr>
        <w:tc>
          <w:tcPr>
            <w:tcW w:w="1326" w:type="dxa"/>
            <w:shd w:val="clear" w:color="auto" w:fill="E0E0E0"/>
          </w:tcPr>
          <w:p w:rsidR="00964989" w:rsidRPr="005C2DFE" w:rsidRDefault="00964989" w:rsidP="00454457">
            <w:pPr>
              <w:jc w:val="center"/>
              <w:rPr>
                <w:b/>
                <w:sz w:val="22"/>
                <w:szCs w:val="22"/>
                <w:lang w:val="sr-Cyrl-CS"/>
              </w:rPr>
            </w:pPr>
            <w:r w:rsidRPr="003D1720">
              <w:rPr>
                <w:b/>
                <w:sz w:val="22"/>
                <w:szCs w:val="22"/>
                <w:lang w:val="hr-HR"/>
              </w:rPr>
              <w:t>NО</w:t>
            </w:r>
            <w:r w:rsidRPr="003D1720">
              <w:rPr>
                <w:b/>
                <w:sz w:val="22"/>
                <w:szCs w:val="22"/>
                <w:vertAlign w:val="subscript"/>
                <w:lang w:val="hr-HR"/>
              </w:rPr>
              <w:t>Х</w:t>
            </w:r>
          </w:p>
        </w:tc>
        <w:tc>
          <w:tcPr>
            <w:tcW w:w="1578" w:type="dxa"/>
          </w:tcPr>
          <w:p w:rsidR="00964989" w:rsidRPr="000A4D07" w:rsidRDefault="00964989" w:rsidP="00454457">
            <w:pPr>
              <w:jc w:val="center"/>
              <w:rPr>
                <w:sz w:val="22"/>
                <w:szCs w:val="22"/>
                <w:lang w:val="sr-Cyrl-RS"/>
              </w:rPr>
            </w:pPr>
            <w:r>
              <w:rPr>
                <w:sz w:val="22"/>
                <w:szCs w:val="22"/>
                <w:lang w:val="sr-Cyrl-RS"/>
              </w:rPr>
              <w:t>374,01</w:t>
            </w:r>
          </w:p>
        </w:tc>
        <w:tc>
          <w:tcPr>
            <w:tcW w:w="1364" w:type="dxa"/>
          </w:tcPr>
          <w:p w:rsidR="00964989" w:rsidRPr="000A4D07" w:rsidRDefault="00964989" w:rsidP="00454457">
            <w:pPr>
              <w:jc w:val="center"/>
              <w:rPr>
                <w:sz w:val="22"/>
                <w:szCs w:val="22"/>
                <w:lang w:val="sr-Cyrl-RS"/>
              </w:rPr>
            </w:pPr>
            <w:r>
              <w:rPr>
                <w:sz w:val="22"/>
                <w:szCs w:val="22"/>
                <w:lang w:val="sr-Cyrl-RS"/>
              </w:rPr>
              <w:t>308,39</w:t>
            </w:r>
          </w:p>
        </w:tc>
        <w:tc>
          <w:tcPr>
            <w:tcW w:w="2364" w:type="dxa"/>
          </w:tcPr>
          <w:p w:rsidR="00964989" w:rsidRPr="000A4D07" w:rsidRDefault="00964989" w:rsidP="00454457">
            <w:pPr>
              <w:jc w:val="center"/>
              <w:rPr>
                <w:sz w:val="22"/>
                <w:szCs w:val="22"/>
                <w:lang w:val="sr-Cyrl-RS"/>
              </w:rPr>
            </w:pPr>
            <w:r>
              <w:rPr>
                <w:sz w:val="22"/>
                <w:szCs w:val="22"/>
                <w:lang w:val="sr-Cyrl-RS"/>
              </w:rPr>
              <w:t>440</w:t>
            </w:r>
          </w:p>
        </w:tc>
      </w:tr>
      <w:tr w:rsidR="00964989" w:rsidRPr="003D1720" w:rsidTr="00454457">
        <w:trPr>
          <w:tblCellSpacing w:w="20" w:type="dxa"/>
          <w:jc w:val="center"/>
        </w:trPr>
        <w:tc>
          <w:tcPr>
            <w:tcW w:w="1326" w:type="dxa"/>
            <w:shd w:val="clear" w:color="auto" w:fill="E0E0E0"/>
          </w:tcPr>
          <w:p w:rsidR="00964989" w:rsidRPr="005C2DFE" w:rsidRDefault="00964989" w:rsidP="00454457">
            <w:pPr>
              <w:jc w:val="center"/>
              <w:rPr>
                <w:b/>
                <w:sz w:val="22"/>
                <w:szCs w:val="22"/>
                <w:lang w:val="sr-Cyrl-CS"/>
              </w:rPr>
            </w:pPr>
            <w:r>
              <w:rPr>
                <w:b/>
                <w:sz w:val="22"/>
                <w:szCs w:val="22"/>
                <w:lang w:val="sr-Cyrl-CS"/>
              </w:rPr>
              <w:t>СО</w:t>
            </w:r>
          </w:p>
        </w:tc>
        <w:tc>
          <w:tcPr>
            <w:tcW w:w="1578" w:type="dxa"/>
          </w:tcPr>
          <w:p w:rsidR="00964989" w:rsidRPr="000A4D07" w:rsidRDefault="00964989" w:rsidP="00454457">
            <w:pPr>
              <w:jc w:val="center"/>
              <w:rPr>
                <w:sz w:val="22"/>
                <w:szCs w:val="22"/>
                <w:lang w:val="sr-Cyrl-RS"/>
              </w:rPr>
            </w:pPr>
            <w:r>
              <w:rPr>
                <w:sz w:val="22"/>
                <w:szCs w:val="22"/>
                <w:lang w:val="sr-Cyrl-RS"/>
              </w:rPr>
              <w:t>79,66</w:t>
            </w:r>
          </w:p>
        </w:tc>
        <w:tc>
          <w:tcPr>
            <w:tcW w:w="1364" w:type="dxa"/>
          </w:tcPr>
          <w:p w:rsidR="00964989" w:rsidRPr="000A4D07" w:rsidRDefault="00964989" w:rsidP="00454457">
            <w:pPr>
              <w:jc w:val="center"/>
              <w:rPr>
                <w:sz w:val="22"/>
                <w:szCs w:val="22"/>
                <w:lang w:val="sr-Cyrl-RS"/>
              </w:rPr>
            </w:pPr>
            <w:r>
              <w:rPr>
                <w:sz w:val="22"/>
                <w:szCs w:val="22"/>
                <w:lang w:val="sr-Cyrl-RS"/>
              </w:rPr>
              <w:t>93,37</w:t>
            </w:r>
          </w:p>
        </w:tc>
        <w:tc>
          <w:tcPr>
            <w:tcW w:w="2364" w:type="dxa"/>
          </w:tcPr>
          <w:p w:rsidR="00964989" w:rsidRPr="000A4D07" w:rsidRDefault="00964989" w:rsidP="00454457">
            <w:pPr>
              <w:jc w:val="center"/>
              <w:rPr>
                <w:sz w:val="22"/>
                <w:szCs w:val="22"/>
                <w:lang w:val="sr-Cyrl-RS"/>
              </w:rPr>
            </w:pPr>
            <w:r>
              <w:rPr>
                <w:sz w:val="22"/>
                <w:szCs w:val="22"/>
                <w:lang w:val="sr-Cyrl-RS"/>
              </w:rPr>
              <w:t>-</w:t>
            </w:r>
          </w:p>
        </w:tc>
      </w:tr>
      <w:tr w:rsidR="00964989" w:rsidRPr="003D1720" w:rsidTr="00454457">
        <w:trPr>
          <w:trHeight w:val="478"/>
          <w:tblCellSpacing w:w="20" w:type="dxa"/>
          <w:jc w:val="center"/>
        </w:trPr>
        <w:tc>
          <w:tcPr>
            <w:tcW w:w="1326" w:type="dxa"/>
            <w:shd w:val="clear" w:color="auto" w:fill="E0E0E0"/>
          </w:tcPr>
          <w:p w:rsidR="00964989" w:rsidRDefault="00964989" w:rsidP="00454457">
            <w:pPr>
              <w:jc w:val="center"/>
              <w:rPr>
                <w:b/>
                <w:sz w:val="22"/>
                <w:szCs w:val="22"/>
                <w:lang w:val="sr-Cyrl-CS"/>
              </w:rPr>
            </w:pPr>
            <w:r w:rsidRPr="003D1720">
              <w:rPr>
                <w:b/>
                <w:sz w:val="22"/>
                <w:szCs w:val="22"/>
                <w:lang w:val="sr-Cyrl-CS"/>
              </w:rPr>
              <w:t>Чврсте</w:t>
            </w:r>
          </w:p>
          <w:p w:rsidR="00964989" w:rsidRPr="005C2DFE" w:rsidRDefault="00964989" w:rsidP="00454457">
            <w:pPr>
              <w:jc w:val="center"/>
              <w:rPr>
                <w:b/>
                <w:sz w:val="22"/>
                <w:szCs w:val="22"/>
                <w:lang w:val="sr-Cyrl-CS"/>
              </w:rPr>
            </w:pPr>
            <w:r>
              <w:rPr>
                <w:b/>
                <w:sz w:val="22"/>
                <w:szCs w:val="22"/>
                <w:lang w:val="sr-Cyrl-CS"/>
              </w:rPr>
              <w:t>честице</w:t>
            </w:r>
          </w:p>
        </w:tc>
        <w:tc>
          <w:tcPr>
            <w:tcW w:w="1578" w:type="dxa"/>
            <w:vAlign w:val="center"/>
          </w:tcPr>
          <w:p w:rsidR="00964989" w:rsidRPr="003D1720" w:rsidRDefault="00964989" w:rsidP="00454457">
            <w:pPr>
              <w:jc w:val="center"/>
              <w:rPr>
                <w:sz w:val="22"/>
                <w:szCs w:val="22"/>
                <w:lang w:val="hr-HR"/>
              </w:rPr>
            </w:pPr>
            <w:r>
              <w:rPr>
                <w:sz w:val="22"/>
                <w:szCs w:val="22"/>
                <w:lang w:val="sr-Cyrl-RS"/>
              </w:rPr>
              <w:t>320</w:t>
            </w:r>
            <w:r>
              <w:rPr>
                <w:sz w:val="22"/>
                <w:szCs w:val="22"/>
                <w:lang w:val="hr-HR"/>
              </w:rPr>
              <w:t>,7</w:t>
            </w:r>
            <w:r w:rsidRPr="003D1720">
              <w:rPr>
                <w:sz w:val="22"/>
                <w:szCs w:val="22"/>
                <w:lang w:val="hr-HR"/>
              </w:rPr>
              <w:t>3</w:t>
            </w:r>
          </w:p>
        </w:tc>
        <w:tc>
          <w:tcPr>
            <w:tcW w:w="1364" w:type="dxa"/>
            <w:vAlign w:val="center"/>
          </w:tcPr>
          <w:p w:rsidR="00964989" w:rsidRPr="003D1720" w:rsidRDefault="00964989" w:rsidP="00454457">
            <w:pPr>
              <w:jc w:val="center"/>
              <w:rPr>
                <w:sz w:val="22"/>
                <w:szCs w:val="22"/>
                <w:lang w:val="hr-HR"/>
              </w:rPr>
            </w:pPr>
            <w:r>
              <w:rPr>
                <w:sz w:val="22"/>
                <w:szCs w:val="22"/>
                <w:lang w:val="sr-Cyrl-RS"/>
              </w:rPr>
              <w:t>162</w:t>
            </w:r>
            <w:r w:rsidRPr="003D1720">
              <w:rPr>
                <w:sz w:val="22"/>
                <w:szCs w:val="22"/>
                <w:lang w:val="hr-HR"/>
              </w:rPr>
              <w:t>,</w:t>
            </w:r>
            <w:r>
              <w:rPr>
                <w:sz w:val="22"/>
                <w:szCs w:val="22"/>
                <w:lang w:val="hr-HR"/>
              </w:rPr>
              <w:t>04</w:t>
            </w:r>
          </w:p>
        </w:tc>
        <w:tc>
          <w:tcPr>
            <w:tcW w:w="2364" w:type="dxa"/>
            <w:vAlign w:val="center"/>
          </w:tcPr>
          <w:p w:rsidR="00964989" w:rsidRPr="000A4D07" w:rsidRDefault="00964989" w:rsidP="00454457">
            <w:pPr>
              <w:jc w:val="center"/>
              <w:rPr>
                <w:sz w:val="22"/>
                <w:szCs w:val="22"/>
                <w:lang w:val="sr-Cyrl-RS"/>
              </w:rPr>
            </w:pPr>
            <w:r>
              <w:rPr>
                <w:sz w:val="22"/>
                <w:szCs w:val="22"/>
                <w:lang w:val="sr-Cyrl-RS"/>
              </w:rPr>
              <w:t>50</w:t>
            </w:r>
          </w:p>
        </w:tc>
      </w:tr>
    </w:tbl>
    <w:p w:rsidR="009A5205" w:rsidRDefault="009A5205" w:rsidP="00913BEE">
      <w:pPr>
        <w:autoSpaceDE w:val="0"/>
        <w:autoSpaceDN w:val="0"/>
        <w:adjustRightInd w:val="0"/>
        <w:jc w:val="both"/>
        <w:rPr>
          <w:rFonts w:eastAsiaTheme="minorHAnsi"/>
          <w:color w:val="FF0000"/>
          <w:sz w:val="24"/>
          <w:szCs w:val="24"/>
          <w:lang w:val="sr-Cyrl-BA"/>
        </w:rPr>
      </w:pPr>
    </w:p>
    <w:p w:rsidR="00964989" w:rsidRPr="002B5D78" w:rsidRDefault="00964989" w:rsidP="00AD15EB">
      <w:pPr>
        <w:pStyle w:val="3"/>
        <w:ind w:firstLine="0"/>
        <w:rPr>
          <w:rFonts w:eastAsia="SimSun"/>
          <w:b w:val="0"/>
          <w:color w:val="auto"/>
          <w:lang w:val="pl-PL" w:eastAsia="zh-CN"/>
        </w:rPr>
      </w:pPr>
      <w:r w:rsidRPr="002B5D78">
        <w:rPr>
          <w:rFonts w:eastAsia="SimSun"/>
          <w:b w:val="0"/>
          <w:color w:val="auto"/>
          <w:lang w:val="sr-Cyrl-RS" w:eastAsia="zh-CN"/>
        </w:rPr>
        <w:t>Резулати мјерења су показали да су концентрације сумпор диоксида и чврстих честица на оба димоводна канала на којима је вршено мјерење</w:t>
      </w:r>
      <w:r w:rsidRPr="002B5D78">
        <w:rPr>
          <w:rFonts w:eastAsia="SimSun"/>
          <w:b w:val="0"/>
          <w:color w:val="auto"/>
          <w:lang w:val="pl-PL" w:eastAsia="zh-CN"/>
        </w:rPr>
        <w:t xml:space="preserve"> били изнад прописаних граничних вриједности.</w:t>
      </w:r>
    </w:p>
    <w:p w:rsidR="00964989" w:rsidRDefault="00964989" w:rsidP="00964989">
      <w:pPr>
        <w:numPr>
          <w:ilvl w:val="12"/>
          <w:numId w:val="0"/>
        </w:numPr>
        <w:jc w:val="both"/>
        <w:rPr>
          <w:b/>
          <w:sz w:val="24"/>
          <w:szCs w:val="24"/>
          <w:lang w:val="ru-RU"/>
        </w:rPr>
      </w:pPr>
    </w:p>
    <w:p w:rsidR="00964989" w:rsidRPr="00453841" w:rsidRDefault="00964989" w:rsidP="00964989">
      <w:pPr>
        <w:numPr>
          <w:ilvl w:val="12"/>
          <w:numId w:val="0"/>
        </w:numPr>
        <w:ind w:firstLine="720"/>
        <w:jc w:val="both"/>
        <w:rPr>
          <w:sz w:val="24"/>
          <w:szCs w:val="24"/>
          <w:lang w:val="sr-Cyrl-RS"/>
        </w:rPr>
      </w:pPr>
      <w:r>
        <w:rPr>
          <w:b/>
          <w:sz w:val="24"/>
          <w:szCs w:val="24"/>
          <w:lang w:val="ru-RU"/>
        </w:rPr>
        <w:t xml:space="preserve">Табела </w:t>
      </w:r>
      <w:r>
        <w:rPr>
          <w:b/>
          <w:sz w:val="24"/>
          <w:szCs w:val="24"/>
        </w:rPr>
        <w:t>3</w:t>
      </w:r>
      <w:r w:rsidRPr="0045105D">
        <w:rPr>
          <w:b/>
          <w:sz w:val="24"/>
          <w:szCs w:val="24"/>
          <w:lang w:val="ru-RU"/>
        </w:rPr>
        <w:t>.</w:t>
      </w:r>
      <w:r>
        <w:rPr>
          <w:b/>
          <w:sz w:val="24"/>
          <w:szCs w:val="24"/>
          <w:lang w:val="ru-RU"/>
        </w:rPr>
        <w:t xml:space="preserve"> </w:t>
      </w:r>
      <w:r w:rsidRPr="0045105D">
        <w:rPr>
          <w:sz w:val="24"/>
          <w:szCs w:val="24"/>
          <w:lang w:val="ru-RU"/>
        </w:rPr>
        <w:t xml:space="preserve">Граничне вриједности емисија </w:t>
      </w:r>
      <w:r w:rsidRPr="0045105D">
        <w:rPr>
          <w:sz w:val="24"/>
          <w:szCs w:val="24"/>
          <w:lang w:val="hr-BA"/>
        </w:rPr>
        <w:t>SO</w:t>
      </w:r>
      <w:r w:rsidRPr="0045105D">
        <w:rPr>
          <w:sz w:val="24"/>
          <w:szCs w:val="24"/>
          <w:vertAlign w:val="subscript"/>
          <w:lang w:val="hr-BA"/>
        </w:rPr>
        <w:t>2</w:t>
      </w:r>
      <w:r>
        <w:rPr>
          <w:sz w:val="24"/>
          <w:szCs w:val="24"/>
          <w:lang w:val="hr-BA"/>
        </w:rPr>
        <w:t xml:space="preserve"> (mg/Nm</w:t>
      </w:r>
      <w:r>
        <w:rPr>
          <w:sz w:val="24"/>
          <w:szCs w:val="24"/>
          <w:vertAlign w:val="superscript"/>
          <w:lang w:val="hr-BA"/>
        </w:rPr>
        <w:t>3</w:t>
      </w:r>
      <w:r>
        <w:rPr>
          <w:sz w:val="24"/>
          <w:szCs w:val="24"/>
          <w:lang w:val="hr-BA"/>
        </w:rPr>
        <w:t xml:space="preserve">) </w:t>
      </w:r>
      <w:r>
        <w:rPr>
          <w:sz w:val="24"/>
          <w:szCs w:val="24"/>
          <w:lang w:val="sr-Cyrl-RS"/>
        </w:rPr>
        <w:t>за период 2021-2027</w:t>
      </w:r>
    </w:p>
    <w:tbl>
      <w:tblPr>
        <w:tblStyle w:val="TableGrid"/>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13"/>
        <w:gridCol w:w="913"/>
        <w:gridCol w:w="913"/>
        <w:gridCol w:w="913"/>
        <w:gridCol w:w="913"/>
        <w:gridCol w:w="913"/>
        <w:gridCol w:w="933"/>
      </w:tblGrid>
      <w:tr w:rsidR="00964989" w:rsidRPr="00453841" w:rsidTr="00454457">
        <w:trPr>
          <w:tblCellSpacing w:w="20" w:type="dxa"/>
          <w:jc w:val="center"/>
        </w:trPr>
        <w:tc>
          <w:tcPr>
            <w:tcW w:w="853" w:type="dxa"/>
          </w:tcPr>
          <w:p w:rsidR="00964989" w:rsidRPr="00453841" w:rsidRDefault="00964989" w:rsidP="00454457">
            <w:pPr>
              <w:numPr>
                <w:ilvl w:val="12"/>
                <w:numId w:val="0"/>
              </w:numPr>
              <w:jc w:val="center"/>
              <w:rPr>
                <w:sz w:val="24"/>
                <w:szCs w:val="24"/>
                <w:lang w:val="ru-RU"/>
              </w:rPr>
            </w:pPr>
            <w:r w:rsidRPr="00453841">
              <w:rPr>
                <w:sz w:val="24"/>
                <w:szCs w:val="24"/>
                <w:lang w:val="ru-RU"/>
              </w:rPr>
              <w:t>2021</w:t>
            </w:r>
          </w:p>
        </w:tc>
        <w:tc>
          <w:tcPr>
            <w:tcW w:w="873" w:type="dxa"/>
          </w:tcPr>
          <w:p w:rsidR="00964989" w:rsidRPr="00453841" w:rsidRDefault="00964989" w:rsidP="00454457">
            <w:pPr>
              <w:numPr>
                <w:ilvl w:val="12"/>
                <w:numId w:val="0"/>
              </w:numPr>
              <w:jc w:val="center"/>
              <w:rPr>
                <w:sz w:val="24"/>
                <w:szCs w:val="24"/>
                <w:lang w:val="ru-RU"/>
              </w:rPr>
            </w:pPr>
            <w:r w:rsidRPr="00453841">
              <w:rPr>
                <w:sz w:val="24"/>
                <w:szCs w:val="24"/>
                <w:lang w:val="ru-RU"/>
              </w:rPr>
              <w:t>2022</w:t>
            </w:r>
          </w:p>
        </w:tc>
        <w:tc>
          <w:tcPr>
            <w:tcW w:w="873" w:type="dxa"/>
          </w:tcPr>
          <w:p w:rsidR="00964989" w:rsidRPr="00453841" w:rsidRDefault="00964989" w:rsidP="00454457">
            <w:pPr>
              <w:numPr>
                <w:ilvl w:val="12"/>
                <w:numId w:val="0"/>
              </w:numPr>
              <w:jc w:val="center"/>
              <w:rPr>
                <w:sz w:val="24"/>
                <w:szCs w:val="24"/>
                <w:lang w:val="ru-RU"/>
              </w:rPr>
            </w:pPr>
            <w:r w:rsidRPr="00453841">
              <w:rPr>
                <w:sz w:val="24"/>
                <w:szCs w:val="24"/>
                <w:lang w:val="ru-RU"/>
              </w:rPr>
              <w:t>2023</w:t>
            </w:r>
          </w:p>
        </w:tc>
        <w:tc>
          <w:tcPr>
            <w:tcW w:w="873" w:type="dxa"/>
          </w:tcPr>
          <w:p w:rsidR="00964989" w:rsidRPr="00453841" w:rsidRDefault="00964989" w:rsidP="00454457">
            <w:pPr>
              <w:numPr>
                <w:ilvl w:val="12"/>
                <w:numId w:val="0"/>
              </w:numPr>
              <w:jc w:val="center"/>
              <w:rPr>
                <w:sz w:val="24"/>
                <w:szCs w:val="24"/>
                <w:lang w:val="ru-RU"/>
              </w:rPr>
            </w:pPr>
            <w:r w:rsidRPr="00453841">
              <w:rPr>
                <w:sz w:val="24"/>
                <w:szCs w:val="24"/>
                <w:lang w:val="ru-RU"/>
              </w:rPr>
              <w:t>2024</w:t>
            </w:r>
          </w:p>
        </w:tc>
        <w:tc>
          <w:tcPr>
            <w:tcW w:w="873" w:type="dxa"/>
          </w:tcPr>
          <w:p w:rsidR="00964989" w:rsidRPr="00453841" w:rsidRDefault="00964989" w:rsidP="00454457">
            <w:pPr>
              <w:numPr>
                <w:ilvl w:val="12"/>
                <w:numId w:val="0"/>
              </w:numPr>
              <w:jc w:val="center"/>
              <w:rPr>
                <w:sz w:val="24"/>
                <w:szCs w:val="24"/>
                <w:lang w:val="ru-RU"/>
              </w:rPr>
            </w:pPr>
            <w:r w:rsidRPr="00453841">
              <w:rPr>
                <w:sz w:val="24"/>
                <w:szCs w:val="24"/>
                <w:lang w:val="ru-RU"/>
              </w:rPr>
              <w:t>2025</w:t>
            </w:r>
          </w:p>
        </w:tc>
        <w:tc>
          <w:tcPr>
            <w:tcW w:w="873" w:type="dxa"/>
          </w:tcPr>
          <w:p w:rsidR="00964989" w:rsidRPr="00453841" w:rsidRDefault="00964989" w:rsidP="00454457">
            <w:pPr>
              <w:numPr>
                <w:ilvl w:val="12"/>
                <w:numId w:val="0"/>
              </w:numPr>
              <w:jc w:val="center"/>
              <w:rPr>
                <w:sz w:val="24"/>
                <w:szCs w:val="24"/>
                <w:lang w:val="ru-RU"/>
              </w:rPr>
            </w:pPr>
            <w:r w:rsidRPr="00453841">
              <w:rPr>
                <w:sz w:val="24"/>
                <w:szCs w:val="24"/>
                <w:lang w:val="ru-RU"/>
              </w:rPr>
              <w:t>2026</w:t>
            </w:r>
          </w:p>
        </w:tc>
        <w:tc>
          <w:tcPr>
            <w:tcW w:w="873" w:type="dxa"/>
          </w:tcPr>
          <w:p w:rsidR="00964989" w:rsidRPr="00453841" w:rsidRDefault="00964989" w:rsidP="00454457">
            <w:pPr>
              <w:numPr>
                <w:ilvl w:val="12"/>
                <w:numId w:val="0"/>
              </w:numPr>
              <w:jc w:val="center"/>
              <w:rPr>
                <w:sz w:val="24"/>
                <w:szCs w:val="24"/>
                <w:lang w:val="ru-RU"/>
              </w:rPr>
            </w:pPr>
            <w:r w:rsidRPr="00453841">
              <w:rPr>
                <w:sz w:val="24"/>
                <w:szCs w:val="24"/>
                <w:lang w:val="ru-RU"/>
              </w:rPr>
              <w:t>2027</w:t>
            </w:r>
          </w:p>
        </w:tc>
      </w:tr>
      <w:tr w:rsidR="00964989" w:rsidTr="00454457">
        <w:trPr>
          <w:tblCellSpacing w:w="20" w:type="dxa"/>
          <w:jc w:val="center"/>
        </w:trPr>
        <w:tc>
          <w:tcPr>
            <w:tcW w:w="853" w:type="dxa"/>
          </w:tcPr>
          <w:p w:rsidR="00964989" w:rsidRPr="00453841" w:rsidRDefault="00964989" w:rsidP="00454457">
            <w:pPr>
              <w:numPr>
                <w:ilvl w:val="12"/>
                <w:numId w:val="0"/>
              </w:numPr>
              <w:jc w:val="center"/>
              <w:rPr>
                <w:sz w:val="24"/>
                <w:szCs w:val="24"/>
                <w:lang w:val="ru-RU"/>
              </w:rPr>
            </w:pPr>
            <w:r w:rsidRPr="00453841">
              <w:rPr>
                <w:sz w:val="24"/>
                <w:szCs w:val="24"/>
                <w:lang w:val="ru-RU"/>
              </w:rPr>
              <w:t>400</w:t>
            </w:r>
          </w:p>
        </w:tc>
        <w:tc>
          <w:tcPr>
            <w:tcW w:w="873" w:type="dxa"/>
          </w:tcPr>
          <w:p w:rsidR="00964989" w:rsidRPr="00453841" w:rsidRDefault="00964989" w:rsidP="00454457">
            <w:pPr>
              <w:numPr>
                <w:ilvl w:val="12"/>
                <w:numId w:val="0"/>
              </w:numPr>
              <w:jc w:val="center"/>
              <w:rPr>
                <w:sz w:val="24"/>
                <w:szCs w:val="24"/>
                <w:lang w:val="ru-RU"/>
              </w:rPr>
            </w:pPr>
            <w:r w:rsidRPr="00453841">
              <w:rPr>
                <w:sz w:val="24"/>
                <w:szCs w:val="24"/>
                <w:lang w:val="ru-RU"/>
              </w:rPr>
              <w:t>400</w:t>
            </w:r>
          </w:p>
        </w:tc>
        <w:tc>
          <w:tcPr>
            <w:tcW w:w="873" w:type="dxa"/>
          </w:tcPr>
          <w:p w:rsidR="00964989" w:rsidRPr="00453841" w:rsidRDefault="00964989" w:rsidP="00454457">
            <w:pPr>
              <w:numPr>
                <w:ilvl w:val="12"/>
                <w:numId w:val="0"/>
              </w:numPr>
              <w:jc w:val="center"/>
              <w:rPr>
                <w:sz w:val="24"/>
                <w:szCs w:val="24"/>
                <w:lang w:val="ru-RU"/>
              </w:rPr>
            </w:pPr>
            <w:r w:rsidRPr="00453841">
              <w:rPr>
                <w:sz w:val="24"/>
                <w:szCs w:val="24"/>
                <w:lang w:val="ru-RU"/>
              </w:rPr>
              <w:t>400</w:t>
            </w:r>
          </w:p>
        </w:tc>
        <w:tc>
          <w:tcPr>
            <w:tcW w:w="873" w:type="dxa"/>
          </w:tcPr>
          <w:p w:rsidR="00964989" w:rsidRPr="00453841" w:rsidRDefault="00964989" w:rsidP="00454457">
            <w:pPr>
              <w:numPr>
                <w:ilvl w:val="12"/>
                <w:numId w:val="0"/>
              </w:numPr>
              <w:jc w:val="center"/>
              <w:rPr>
                <w:sz w:val="24"/>
                <w:szCs w:val="24"/>
                <w:lang w:val="ru-RU"/>
              </w:rPr>
            </w:pPr>
            <w:r w:rsidRPr="00453841">
              <w:rPr>
                <w:sz w:val="24"/>
                <w:szCs w:val="24"/>
                <w:lang w:val="ru-RU"/>
              </w:rPr>
              <w:t>333</w:t>
            </w:r>
          </w:p>
        </w:tc>
        <w:tc>
          <w:tcPr>
            <w:tcW w:w="873" w:type="dxa"/>
          </w:tcPr>
          <w:p w:rsidR="00964989" w:rsidRPr="00453841" w:rsidRDefault="00964989" w:rsidP="00454457">
            <w:pPr>
              <w:numPr>
                <w:ilvl w:val="12"/>
                <w:numId w:val="0"/>
              </w:numPr>
              <w:jc w:val="center"/>
              <w:rPr>
                <w:sz w:val="24"/>
                <w:szCs w:val="24"/>
                <w:lang w:val="ru-RU"/>
              </w:rPr>
            </w:pPr>
            <w:r w:rsidRPr="00453841">
              <w:rPr>
                <w:sz w:val="24"/>
                <w:szCs w:val="24"/>
                <w:lang w:val="ru-RU"/>
              </w:rPr>
              <w:t>267</w:t>
            </w:r>
          </w:p>
        </w:tc>
        <w:tc>
          <w:tcPr>
            <w:tcW w:w="873" w:type="dxa"/>
          </w:tcPr>
          <w:p w:rsidR="00964989" w:rsidRPr="00453841" w:rsidRDefault="00964989" w:rsidP="00454457">
            <w:pPr>
              <w:numPr>
                <w:ilvl w:val="12"/>
                <w:numId w:val="0"/>
              </w:numPr>
              <w:jc w:val="center"/>
              <w:rPr>
                <w:sz w:val="24"/>
                <w:szCs w:val="24"/>
                <w:lang w:val="ru-RU"/>
              </w:rPr>
            </w:pPr>
            <w:r w:rsidRPr="00453841">
              <w:rPr>
                <w:sz w:val="24"/>
                <w:szCs w:val="24"/>
                <w:lang w:val="ru-RU"/>
              </w:rPr>
              <w:t>200</w:t>
            </w:r>
          </w:p>
        </w:tc>
        <w:tc>
          <w:tcPr>
            <w:tcW w:w="873" w:type="dxa"/>
          </w:tcPr>
          <w:p w:rsidR="00964989" w:rsidRPr="00453841" w:rsidRDefault="00964989" w:rsidP="00454457">
            <w:pPr>
              <w:numPr>
                <w:ilvl w:val="12"/>
                <w:numId w:val="0"/>
              </w:numPr>
              <w:jc w:val="center"/>
              <w:rPr>
                <w:sz w:val="24"/>
                <w:szCs w:val="24"/>
                <w:lang w:val="ru-RU"/>
              </w:rPr>
            </w:pPr>
            <w:r w:rsidRPr="00453841">
              <w:rPr>
                <w:sz w:val="24"/>
                <w:szCs w:val="24"/>
                <w:lang w:val="ru-RU"/>
              </w:rPr>
              <w:t>200</w:t>
            </w:r>
          </w:p>
        </w:tc>
      </w:tr>
    </w:tbl>
    <w:p w:rsidR="003240EA" w:rsidRDefault="003240EA" w:rsidP="00913BEE">
      <w:pPr>
        <w:autoSpaceDE w:val="0"/>
        <w:autoSpaceDN w:val="0"/>
        <w:adjustRightInd w:val="0"/>
        <w:jc w:val="both"/>
        <w:rPr>
          <w:rFonts w:eastAsiaTheme="minorHAnsi"/>
          <w:color w:val="FF0000"/>
          <w:sz w:val="24"/>
          <w:szCs w:val="24"/>
          <w:lang w:val="sr-Cyrl-BA"/>
        </w:rPr>
      </w:pPr>
    </w:p>
    <w:p w:rsidR="00964989" w:rsidRPr="00453841" w:rsidRDefault="00964989" w:rsidP="00964989">
      <w:pPr>
        <w:numPr>
          <w:ilvl w:val="12"/>
          <w:numId w:val="0"/>
        </w:numPr>
        <w:ind w:firstLine="720"/>
        <w:jc w:val="both"/>
        <w:rPr>
          <w:sz w:val="24"/>
          <w:szCs w:val="24"/>
          <w:lang w:val="sr-Cyrl-RS"/>
        </w:rPr>
      </w:pPr>
      <w:r>
        <w:rPr>
          <w:b/>
          <w:sz w:val="24"/>
          <w:szCs w:val="24"/>
          <w:lang w:val="ru-RU"/>
        </w:rPr>
        <w:t xml:space="preserve">Табела </w:t>
      </w:r>
      <w:r>
        <w:rPr>
          <w:b/>
          <w:sz w:val="24"/>
          <w:szCs w:val="24"/>
        </w:rPr>
        <w:t>4</w:t>
      </w:r>
      <w:r w:rsidRPr="0045105D">
        <w:rPr>
          <w:b/>
          <w:sz w:val="24"/>
          <w:szCs w:val="24"/>
          <w:lang w:val="ru-RU"/>
        </w:rPr>
        <w:t>.</w:t>
      </w:r>
      <w:r>
        <w:rPr>
          <w:b/>
          <w:sz w:val="24"/>
          <w:szCs w:val="24"/>
          <w:lang w:val="ru-RU"/>
        </w:rPr>
        <w:t xml:space="preserve"> </w:t>
      </w:r>
      <w:r w:rsidRPr="0045105D">
        <w:rPr>
          <w:sz w:val="24"/>
          <w:szCs w:val="24"/>
          <w:lang w:val="ru-RU"/>
        </w:rPr>
        <w:t xml:space="preserve">Граничне вриједности емисија </w:t>
      </w:r>
      <w:r>
        <w:rPr>
          <w:sz w:val="24"/>
          <w:szCs w:val="24"/>
          <w:lang w:val="hr-BA"/>
        </w:rPr>
        <w:t>N</w:t>
      </w:r>
      <w:r w:rsidRPr="0045105D">
        <w:rPr>
          <w:sz w:val="24"/>
          <w:szCs w:val="24"/>
          <w:lang w:val="hr-BA"/>
        </w:rPr>
        <w:t>O</w:t>
      </w:r>
      <w:r>
        <w:rPr>
          <w:sz w:val="24"/>
          <w:szCs w:val="24"/>
          <w:vertAlign w:val="subscript"/>
          <w:lang w:val="hr-BA"/>
        </w:rPr>
        <w:t>x</w:t>
      </w:r>
      <w:r>
        <w:rPr>
          <w:sz w:val="24"/>
          <w:szCs w:val="24"/>
          <w:lang w:val="hr-BA"/>
        </w:rPr>
        <w:t xml:space="preserve"> (mg/Nm</w:t>
      </w:r>
      <w:r>
        <w:rPr>
          <w:sz w:val="24"/>
          <w:szCs w:val="24"/>
          <w:vertAlign w:val="superscript"/>
          <w:lang w:val="hr-BA"/>
        </w:rPr>
        <w:t>3</w:t>
      </w:r>
      <w:r>
        <w:rPr>
          <w:sz w:val="24"/>
          <w:szCs w:val="24"/>
          <w:lang w:val="hr-BA"/>
        </w:rPr>
        <w:t xml:space="preserve">) </w:t>
      </w:r>
      <w:r>
        <w:rPr>
          <w:sz w:val="24"/>
          <w:szCs w:val="24"/>
          <w:lang w:val="sr-Cyrl-RS"/>
        </w:rPr>
        <w:t>за период 2021-2027</w:t>
      </w:r>
    </w:p>
    <w:tbl>
      <w:tblPr>
        <w:tblStyle w:val="TableGrid"/>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17"/>
        <w:gridCol w:w="917"/>
        <w:gridCol w:w="917"/>
        <w:gridCol w:w="917"/>
        <w:gridCol w:w="917"/>
        <w:gridCol w:w="917"/>
        <w:gridCol w:w="937"/>
      </w:tblGrid>
      <w:tr w:rsidR="00964989" w:rsidRPr="00453841" w:rsidTr="00454457">
        <w:trPr>
          <w:tblCellSpacing w:w="20" w:type="dxa"/>
          <w:jc w:val="center"/>
        </w:trPr>
        <w:tc>
          <w:tcPr>
            <w:tcW w:w="857" w:type="dxa"/>
          </w:tcPr>
          <w:p w:rsidR="00964989" w:rsidRPr="00453841" w:rsidRDefault="00964989" w:rsidP="00454457">
            <w:pPr>
              <w:numPr>
                <w:ilvl w:val="12"/>
                <w:numId w:val="0"/>
              </w:numPr>
              <w:jc w:val="center"/>
              <w:rPr>
                <w:sz w:val="24"/>
                <w:szCs w:val="24"/>
                <w:lang w:val="ru-RU"/>
              </w:rPr>
            </w:pPr>
            <w:r w:rsidRPr="00453841">
              <w:rPr>
                <w:sz w:val="24"/>
                <w:szCs w:val="24"/>
                <w:lang w:val="ru-RU"/>
              </w:rPr>
              <w:t>2021</w:t>
            </w:r>
          </w:p>
        </w:tc>
        <w:tc>
          <w:tcPr>
            <w:tcW w:w="877" w:type="dxa"/>
          </w:tcPr>
          <w:p w:rsidR="00964989" w:rsidRPr="00453841" w:rsidRDefault="00964989" w:rsidP="00454457">
            <w:pPr>
              <w:numPr>
                <w:ilvl w:val="12"/>
                <w:numId w:val="0"/>
              </w:numPr>
              <w:jc w:val="center"/>
              <w:rPr>
                <w:sz w:val="24"/>
                <w:szCs w:val="24"/>
                <w:lang w:val="ru-RU"/>
              </w:rPr>
            </w:pPr>
            <w:r w:rsidRPr="00453841">
              <w:rPr>
                <w:sz w:val="24"/>
                <w:szCs w:val="24"/>
                <w:lang w:val="ru-RU"/>
              </w:rPr>
              <w:t>2022</w:t>
            </w:r>
          </w:p>
        </w:tc>
        <w:tc>
          <w:tcPr>
            <w:tcW w:w="877" w:type="dxa"/>
          </w:tcPr>
          <w:p w:rsidR="00964989" w:rsidRPr="00453841" w:rsidRDefault="00964989" w:rsidP="00454457">
            <w:pPr>
              <w:numPr>
                <w:ilvl w:val="12"/>
                <w:numId w:val="0"/>
              </w:numPr>
              <w:jc w:val="center"/>
              <w:rPr>
                <w:sz w:val="24"/>
                <w:szCs w:val="24"/>
                <w:lang w:val="ru-RU"/>
              </w:rPr>
            </w:pPr>
            <w:r w:rsidRPr="00453841">
              <w:rPr>
                <w:sz w:val="24"/>
                <w:szCs w:val="24"/>
                <w:lang w:val="ru-RU"/>
              </w:rPr>
              <w:t>2023</w:t>
            </w:r>
          </w:p>
        </w:tc>
        <w:tc>
          <w:tcPr>
            <w:tcW w:w="877" w:type="dxa"/>
          </w:tcPr>
          <w:p w:rsidR="00964989" w:rsidRPr="00453841" w:rsidRDefault="00964989" w:rsidP="00454457">
            <w:pPr>
              <w:numPr>
                <w:ilvl w:val="12"/>
                <w:numId w:val="0"/>
              </w:numPr>
              <w:jc w:val="center"/>
              <w:rPr>
                <w:sz w:val="24"/>
                <w:szCs w:val="24"/>
                <w:lang w:val="ru-RU"/>
              </w:rPr>
            </w:pPr>
            <w:r w:rsidRPr="00453841">
              <w:rPr>
                <w:sz w:val="24"/>
                <w:szCs w:val="24"/>
                <w:lang w:val="ru-RU"/>
              </w:rPr>
              <w:t>2024</w:t>
            </w:r>
          </w:p>
        </w:tc>
        <w:tc>
          <w:tcPr>
            <w:tcW w:w="877" w:type="dxa"/>
          </w:tcPr>
          <w:p w:rsidR="00964989" w:rsidRPr="00453841" w:rsidRDefault="00964989" w:rsidP="00454457">
            <w:pPr>
              <w:numPr>
                <w:ilvl w:val="12"/>
                <w:numId w:val="0"/>
              </w:numPr>
              <w:jc w:val="center"/>
              <w:rPr>
                <w:sz w:val="24"/>
                <w:szCs w:val="24"/>
                <w:lang w:val="ru-RU"/>
              </w:rPr>
            </w:pPr>
            <w:r w:rsidRPr="00453841">
              <w:rPr>
                <w:sz w:val="24"/>
                <w:szCs w:val="24"/>
                <w:lang w:val="ru-RU"/>
              </w:rPr>
              <w:t>2025</w:t>
            </w:r>
          </w:p>
        </w:tc>
        <w:tc>
          <w:tcPr>
            <w:tcW w:w="877" w:type="dxa"/>
          </w:tcPr>
          <w:p w:rsidR="00964989" w:rsidRPr="00453841" w:rsidRDefault="00964989" w:rsidP="00454457">
            <w:pPr>
              <w:numPr>
                <w:ilvl w:val="12"/>
                <w:numId w:val="0"/>
              </w:numPr>
              <w:jc w:val="center"/>
              <w:rPr>
                <w:sz w:val="24"/>
                <w:szCs w:val="24"/>
                <w:lang w:val="ru-RU"/>
              </w:rPr>
            </w:pPr>
            <w:r w:rsidRPr="00453841">
              <w:rPr>
                <w:sz w:val="24"/>
                <w:szCs w:val="24"/>
                <w:lang w:val="ru-RU"/>
              </w:rPr>
              <w:t>2026</w:t>
            </w:r>
          </w:p>
        </w:tc>
        <w:tc>
          <w:tcPr>
            <w:tcW w:w="877" w:type="dxa"/>
          </w:tcPr>
          <w:p w:rsidR="00964989" w:rsidRPr="00453841" w:rsidRDefault="00964989" w:rsidP="00454457">
            <w:pPr>
              <w:numPr>
                <w:ilvl w:val="12"/>
                <w:numId w:val="0"/>
              </w:numPr>
              <w:jc w:val="center"/>
              <w:rPr>
                <w:sz w:val="24"/>
                <w:szCs w:val="24"/>
                <w:lang w:val="ru-RU"/>
              </w:rPr>
            </w:pPr>
            <w:r w:rsidRPr="00453841">
              <w:rPr>
                <w:sz w:val="24"/>
                <w:szCs w:val="24"/>
                <w:lang w:val="ru-RU"/>
              </w:rPr>
              <w:t>2027</w:t>
            </w:r>
          </w:p>
        </w:tc>
      </w:tr>
      <w:tr w:rsidR="00964989" w:rsidTr="00454457">
        <w:trPr>
          <w:tblCellSpacing w:w="20" w:type="dxa"/>
          <w:jc w:val="center"/>
        </w:trPr>
        <w:tc>
          <w:tcPr>
            <w:tcW w:w="857" w:type="dxa"/>
          </w:tcPr>
          <w:p w:rsidR="00964989" w:rsidRPr="00453841" w:rsidRDefault="00964989" w:rsidP="00454457">
            <w:pPr>
              <w:numPr>
                <w:ilvl w:val="12"/>
                <w:numId w:val="0"/>
              </w:numPr>
              <w:jc w:val="center"/>
              <w:rPr>
                <w:sz w:val="24"/>
                <w:szCs w:val="24"/>
                <w:lang w:val="ru-RU"/>
              </w:rPr>
            </w:pPr>
            <w:r>
              <w:rPr>
                <w:sz w:val="24"/>
                <w:szCs w:val="24"/>
                <w:lang w:val="ru-RU"/>
              </w:rPr>
              <w:t>320</w:t>
            </w:r>
          </w:p>
        </w:tc>
        <w:tc>
          <w:tcPr>
            <w:tcW w:w="877" w:type="dxa"/>
          </w:tcPr>
          <w:p w:rsidR="00964989" w:rsidRPr="00453841" w:rsidRDefault="00964989" w:rsidP="00454457">
            <w:pPr>
              <w:numPr>
                <w:ilvl w:val="12"/>
                <w:numId w:val="0"/>
              </w:numPr>
              <w:jc w:val="center"/>
              <w:rPr>
                <w:sz w:val="24"/>
                <w:szCs w:val="24"/>
                <w:lang w:val="ru-RU"/>
              </w:rPr>
            </w:pPr>
            <w:r>
              <w:rPr>
                <w:sz w:val="24"/>
                <w:szCs w:val="24"/>
                <w:lang w:val="hr-BA"/>
              </w:rPr>
              <w:t>26</w:t>
            </w:r>
            <w:r w:rsidRPr="00453841">
              <w:rPr>
                <w:sz w:val="24"/>
                <w:szCs w:val="24"/>
                <w:lang w:val="ru-RU"/>
              </w:rPr>
              <w:t>0</w:t>
            </w:r>
          </w:p>
        </w:tc>
        <w:tc>
          <w:tcPr>
            <w:tcW w:w="877" w:type="dxa"/>
          </w:tcPr>
          <w:p w:rsidR="00964989" w:rsidRPr="00453841" w:rsidRDefault="00964989" w:rsidP="00454457">
            <w:pPr>
              <w:numPr>
                <w:ilvl w:val="12"/>
                <w:numId w:val="0"/>
              </w:numPr>
              <w:jc w:val="center"/>
              <w:rPr>
                <w:sz w:val="24"/>
                <w:szCs w:val="24"/>
                <w:lang w:val="ru-RU"/>
              </w:rPr>
            </w:pPr>
            <w:r>
              <w:rPr>
                <w:sz w:val="24"/>
                <w:szCs w:val="24"/>
                <w:lang w:val="hr-BA"/>
              </w:rPr>
              <w:t>2</w:t>
            </w:r>
            <w:r w:rsidRPr="00453841">
              <w:rPr>
                <w:sz w:val="24"/>
                <w:szCs w:val="24"/>
                <w:lang w:val="ru-RU"/>
              </w:rPr>
              <w:t>00</w:t>
            </w:r>
          </w:p>
        </w:tc>
        <w:tc>
          <w:tcPr>
            <w:tcW w:w="877" w:type="dxa"/>
          </w:tcPr>
          <w:p w:rsidR="00964989" w:rsidRPr="00E40704" w:rsidRDefault="00964989" w:rsidP="00454457">
            <w:pPr>
              <w:numPr>
                <w:ilvl w:val="12"/>
                <w:numId w:val="0"/>
              </w:numPr>
              <w:jc w:val="center"/>
              <w:rPr>
                <w:sz w:val="24"/>
                <w:szCs w:val="24"/>
                <w:lang w:val="hr-BA"/>
              </w:rPr>
            </w:pPr>
            <w:r>
              <w:rPr>
                <w:sz w:val="24"/>
                <w:szCs w:val="24"/>
                <w:lang w:val="hr-BA"/>
              </w:rPr>
              <w:t>200</w:t>
            </w:r>
          </w:p>
        </w:tc>
        <w:tc>
          <w:tcPr>
            <w:tcW w:w="877" w:type="dxa"/>
          </w:tcPr>
          <w:p w:rsidR="00964989" w:rsidRPr="00E40704" w:rsidRDefault="00964989" w:rsidP="00454457">
            <w:pPr>
              <w:numPr>
                <w:ilvl w:val="12"/>
                <w:numId w:val="0"/>
              </w:numPr>
              <w:jc w:val="center"/>
              <w:rPr>
                <w:sz w:val="24"/>
                <w:szCs w:val="24"/>
                <w:lang w:val="hr-BA"/>
              </w:rPr>
            </w:pPr>
            <w:r w:rsidRPr="00453841">
              <w:rPr>
                <w:sz w:val="24"/>
                <w:szCs w:val="24"/>
                <w:lang w:val="ru-RU"/>
              </w:rPr>
              <w:t>2</w:t>
            </w:r>
            <w:r>
              <w:rPr>
                <w:sz w:val="24"/>
                <w:szCs w:val="24"/>
                <w:lang w:val="hr-BA"/>
              </w:rPr>
              <w:t>00</w:t>
            </w:r>
          </w:p>
        </w:tc>
        <w:tc>
          <w:tcPr>
            <w:tcW w:w="877" w:type="dxa"/>
          </w:tcPr>
          <w:p w:rsidR="00964989" w:rsidRPr="00453841" w:rsidRDefault="00964989" w:rsidP="00454457">
            <w:pPr>
              <w:numPr>
                <w:ilvl w:val="12"/>
                <w:numId w:val="0"/>
              </w:numPr>
              <w:jc w:val="center"/>
              <w:rPr>
                <w:sz w:val="24"/>
                <w:szCs w:val="24"/>
                <w:lang w:val="ru-RU"/>
              </w:rPr>
            </w:pPr>
            <w:r w:rsidRPr="00453841">
              <w:rPr>
                <w:sz w:val="24"/>
                <w:szCs w:val="24"/>
                <w:lang w:val="ru-RU"/>
              </w:rPr>
              <w:t>200</w:t>
            </w:r>
          </w:p>
        </w:tc>
        <w:tc>
          <w:tcPr>
            <w:tcW w:w="877" w:type="dxa"/>
          </w:tcPr>
          <w:p w:rsidR="00964989" w:rsidRPr="00453841" w:rsidRDefault="00964989" w:rsidP="00454457">
            <w:pPr>
              <w:numPr>
                <w:ilvl w:val="12"/>
                <w:numId w:val="0"/>
              </w:numPr>
              <w:jc w:val="center"/>
              <w:rPr>
                <w:sz w:val="24"/>
                <w:szCs w:val="24"/>
                <w:lang w:val="ru-RU"/>
              </w:rPr>
            </w:pPr>
            <w:r w:rsidRPr="00453841">
              <w:rPr>
                <w:sz w:val="24"/>
                <w:szCs w:val="24"/>
                <w:lang w:val="ru-RU"/>
              </w:rPr>
              <w:t>200</w:t>
            </w:r>
          </w:p>
        </w:tc>
      </w:tr>
    </w:tbl>
    <w:p w:rsidR="00964989" w:rsidRPr="005C06C3" w:rsidRDefault="00964989" w:rsidP="00964989">
      <w:pPr>
        <w:numPr>
          <w:ilvl w:val="12"/>
          <w:numId w:val="0"/>
        </w:numPr>
        <w:jc w:val="both"/>
        <w:rPr>
          <w:i/>
          <w:sz w:val="24"/>
          <w:szCs w:val="24"/>
          <w:lang w:val="sr-Cyrl-CS"/>
        </w:rPr>
      </w:pPr>
    </w:p>
    <w:p w:rsidR="00964989" w:rsidRPr="00453841" w:rsidRDefault="00964989" w:rsidP="00964989">
      <w:pPr>
        <w:numPr>
          <w:ilvl w:val="12"/>
          <w:numId w:val="0"/>
        </w:numPr>
        <w:ind w:firstLine="720"/>
        <w:jc w:val="both"/>
        <w:rPr>
          <w:sz w:val="24"/>
          <w:szCs w:val="24"/>
          <w:lang w:val="sr-Cyrl-RS"/>
        </w:rPr>
      </w:pPr>
      <w:r>
        <w:rPr>
          <w:b/>
          <w:sz w:val="24"/>
          <w:szCs w:val="24"/>
          <w:lang w:val="ru-RU"/>
        </w:rPr>
        <w:t xml:space="preserve">Табела </w:t>
      </w:r>
      <w:r>
        <w:rPr>
          <w:b/>
          <w:sz w:val="24"/>
          <w:szCs w:val="24"/>
        </w:rPr>
        <w:t>5</w:t>
      </w:r>
      <w:r w:rsidRPr="0045105D">
        <w:rPr>
          <w:b/>
          <w:sz w:val="24"/>
          <w:szCs w:val="24"/>
          <w:lang w:val="ru-RU"/>
        </w:rPr>
        <w:t>.</w:t>
      </w:r>
      <w:r>
        <w:rPr>
          <w:b/>
          <w:sz w:val="24"/>
          <w:szCs w:val="24"/>
          <w:lang w:val="ru-RU"/>
        </w:rPr>
        <w:t xml:space="preserve"> </w:t>
      </w:r>
      <w:r w:rsidRPr="0045105D">
        <w:rPr>
          <w:sz w:val="24"/>
          <w:szCs w:val="24"/>
          <w:lang w:val="ru-RU"/>
        </w:rPr>
        <w:t xml:space="preserve">Граничне вриједности емисија </w:t>
      </w:r>
      <w:r>
        <w:rPr>
          <w:sz w:val="24"/>
          <w:szCs w:val="24"/>
          <w:lang w:val="sr-Cyrl-RS"/>
        </w:rPr>
        <w:t>чврстих честица</w:t>
      </w:r>
      <w:r>
        <w:rPr>
          <w:sz w:val="24"/>
          <w:szCs w:val="24"/>
          <w:lang w:val="hr-BA"/>
        </w:rPr>
        <w:t xml:space="preserve"> (mg/Nm</w:t>
      </w:r>
      <w:r>
        <w:rPr>
          <w:sz w:val="24"/>
          <w:szCs w:val="24"/>
          <w:vertAlign w:val="superscript"/>
          <w:lang w:val="hr-BA"/>
        </w:rPr>
        <w:t>3</w:t>
      </w:r>
      <w:r>
        <w:rPr>
          <w:sz w:val="24"/>
          <w:szCs w:val="24"/>
          <w:lang w:val="hr-BA"/>
        </w:rPr>
        <w:t xml:space="preserve">) </w:t>
      </w:r>
      <w:r>
        <w:rPr>
          <w:sz w:val="24"/>
          <w:szCs w:val="24"/>
          <w:lang w:val="sr-Cyrl-RS"/>
        </w:rPr>
        <w:t>за период 2021-2027</w:t>
      </w:r>
    </w:p>
    <w:tbl>
      <w:tblPr>
        <w:tblStyle w:val="TableGrid"/>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17"/>
        <w:gridCol w:w="917"/>
        <w:gridCol w:w="917"/>
        <w:gridCol w:w="917"/>
        <w:gridCol w:w="917"/>
        <w:gridCol w:w="917"/>
        <w:gridCol w:w="937"/>
      </w:tblGrid>
      <w:tr w:rsidR="00964989" w:rsidRPr="00453841" w:rsidTr="00454457">
        <w:trPr>
          <w:tblCellSpacing w:w="20" w:type="dxa"/>
          <w:jc w:val="center"/>
        </w:trPr>
        <w:tc>
          <w:tcPr>
            <w:tcW w:w="857" w:type="dxa"/>
          </w:tcPr>
          <w:p w:rsidR="00964989" w:rsidRPr="00453841" w:rsidRDefault="00964989" w:rsidP="00454457">
            <w:pPr>
              <w:numPr>
                <w:ilvl w:val="12"/>
                <w:numId w:val="0"/>
              </w:numPr>
              <w:jc w:val="center"/>
              <w:rPr>
                <w:sz w:val="24"/>
                <w:szCs w:val="24"/>
                <w:lang w:val="ru-RU"/>
              </w:rPr>
            </w:pPr>
            <w:r w:rsidRPr="00453841">
              <w:rPr>
                <w:sz w:val="24"/>
                <w:szCs w:val="24"/>
                <w:lang w:val="ru-RU"/>
              </w:rPr>
              <w:t>2021</w:t>
            </w:r>
          </w:p>
        </w:tc>
        <w:tc>
          <w:tcPr>
            <w:tcW w:w="877" w:type="dxa"/>
          </w:tcPr>
          <w:p w:rsidR="00964989" w:rsidRPr="00453841" w:rsidRDefault="00964989" w:rsidP="00454457">
            <w:pPr>
              <w:numPr>
                <w:ilvl w:val="12"/>
                <w:numId w:val="0"/>
              </w:numPr>
              <w:jc w:val="center"/>
              <w:rPr>
                <w:sz w:val="24"/>
                <w:szCs w:val="24"/>
                <w:lang w:val="ru-RU"/>
              </w:rPr>
            </w:pPr>
            <w:r w:rsidRPr="00453841">
              <w:rPr>
                <w:sz w:val="24"/>
                <w:szCs w:val="24"/>
                <w:lang w:val="ru-RU"/>
              </w:rPr>
              <w:t>2022</w:t>
            </w:r>
          </w:p>
        </w:tc>
        <w:tc>
          <w:tcPr>
            <w:tcW w:w="877" w:type="dxa"/>
          </w:tcPr>
          <w:p w:rsidR="00964989" w:rsidRPr="00453841" w:rsidRDefault="00964989" w:rsidP="00454457">
            <w:pPr>
              <w:numPr>
                <w:ilvl w:val="12"/>
                <w:numId w:val="0"/>
              </w:numPr>
              <w:jc w:val="center"/>
              <w:rPr>
                <w:sz w:val="24"/>
                <w:szCs w:val="24"/>
                <w:lang w:val="ru-RU"/>
              </w:rPr>
            </w:pPr>
            <w:r w:rsidRPr="00453841">
              <w:rPr>
                <w:sz w:val="24"/>
                <w:szCs w:val="24"/>
                <w:lang w:val="ru-RU"/>
              </w:rPr>
              <w:t>2023</w:t>
            </w:r>
          </w:p>
        </w:tc>
        <w:tc>
          <w:tcPr>
            <w:tcW w:w="877" w:type="dxa"/>
          </w:tcPr>
          <w:p w:rsidR="00964989" w:rsidRPr="00453841" w:rsidRDefault="00964989" w:rsidP="00454457">
            <w:pPr>
              <w:numPr>
                <w:ilvl w:val="12"/>
                <w:numId w:val="0"/>
              </w:numPr>
              <w:jc w:val="center"/>
              <w:rPr>
                <w:sz w:val="24"/>
                <w:szCs w:val="24"/>
                <w:lang w:val="ru-RU"/>
              </w:rPr>
            </w:pPr>
            <w:r w:rsidRPr="00453841">
              <w:rPr>
                <w:sz w:val="24"/>
                <w:szCs w:val="24"/>
                <w:lang w:val="ru-RU"/>
              </w:rPr>
              <w:t>2024</w:t>
            </w:r>
          </w:p>
        </w:tc>
        <w:tc>
          <w:tcPr>
            <w:tcW w:w="877" w:type="dxa"/>
          </w:tcPr>
          <w:p w:rsidR="00964989" w:rsidRPr="00453841" w:rsidRDefault="00964989" w:rsidP="00454457">
            <w:pPr>
              <w:numPr>
                <w:ilvl w:val="12"/>
                <w:numId w:val="0"/>
              </w:numPr>
              <w:jc w:val="center"/>
              <w:rPr>
                <w:sz w:val="24"/>
                <w:szCs w:val="24"/>
                <w:lang w:val="ru-RU"/>
              </w:rPr>
            </w:pPr>
            <w:r w:rsidRPr="00453841">
              <w:rPr>
                <w:sz w:val="24"/>
                <w:szCs w:val="24"/>
                <w:lang w:val="ru-RU"/>
              </w:rPr>
              <w:t>2025</w:t>
            </w:r>
          </w:p>
        </w:tc>
        <w:tc>
          <w:tcPr>
            <w:tcW w:w="877" w:type="dxa"/>
          </w:tcPr>
          <w:p w:rsidR="00964989" w:rsidRPr="00453841" w:rsidRDefault="00964989" w:rsidP="00454457">
            <w:pPr>
              <w:numPr>
                <w:ilvl w:val="12"/>
                <w:numId w:val="0"/>
              </w:numPr>
              <w:jc w:val="center"/>
              <w:rPr>
                <w:sz w:val="24"/>
                <w:szCs w:val="24"/>
                <w:lang w:val="ru-RU"/>
              </w:rPr>
            </w:pPr>
            <w:r w:rsidRPr="00453841">
              <w:rPr>
                <w:sz w:val="24"/>
                <w:szCs w:val="24"/>
                <w:lang w:val="ru-RU"/>
              </w:rPr>
              <w:t>2026</w:t>
            </w:r>
          </w:p>
        </w:tc>
        <w:tc>
          <w:tcPr>
            <w:tcW w:w="877" w:type="dxa"/>
          </w:tcPr>
          <w:p w:rsidR="00964989" w:rsidRPr="00453841" w:rsidRDefault="00964989" w:rsidP="00454457">
            <w:pPr>
              <w:numPr>
                <w:ilvl w:val="12"/>
                <w:numId w:val="0"/>
              </w:numPr>
              <w:jc w:val="center"/>
              <w:rPr>
                <w:sz w:val="24"/>
                <w:szCs w:val="24"/>
                <w:lang w:val="ru-RU"/>
              </w:rPr>
            </w:pPr>
            <w:r w:rsidRPr="00453841">
              <w:rPr>
                <w:sz w:val="24"/>
                <w:szCs w:val="24"/>
                <w:lang w:val="ru-RU"/>
              </w:rPr>
              <w:t>2027</w:t>
            </w:r>
          </w:p>
        </w:tc>
      </w:tr>
      <w:tr w:rsidR="00964989" w:rsidTr="00454457">
        <w:trPr>
          <w:tblCellSpacing w:w="20" w:type="dxa"/>
          <w:jc w:val="center"/>
        </w:trPr>
        <w:tc>
          <w:tcPr>
            <w:tcW w:w="857" w:type="dxa"/>
          </w:tcPr>
          <w:p w:rsidR="00964989" w:rsidRPr="00453841" w:rsidRDefault="00964989" w:rsidP="00454457">
            <w:pPr>
              <w:numPr>
                <w:ilvl w:val="12"/>
                <w:numId w:val="0"/>
              </w:numPr>
              <w:jc w:val="center"/>
              <w:rPr>
                <w:sz w:val="24"/>
                <w:szCs w:val="24"/>
                <w:lang w:val="ru-RU"/>
              </w:rPr>
            </w:pPr>
            <w:r>
              <w:rPr>
                <w:sz w:val="24"/>
                <w:szCs w:val="24"/>
                <w:lang w:val="ru-RU"/>
              </w:rPr>
              <w:t>50</w:t>
            </w:r>
          </w:p>
        </w:tc>
        <w:tc>
          <w:tcPr>
            <w:tcW w:w="877" w:type="dxa"/>
          </w:tcPr>
          <w:p w:rsidR="00964989" w:rsidRPr="00453841" w:rsidRDefault="00964989" w:rsidP="00454457">
            <w:pPr>
              <w:numPr>
                <w:ilvl w:val="12"/>
                <w:numId w:val="0"/>
              </w:numPr>
              <w:jc w:val="center"/>
              <w:rPr>
                <w:sz w:val="24"/>
                <w:szCs w:val="24"/>
                <w:lang w:val="ru-RU"/>
              </w:rPr>
            </w:pPr>
            <w:r>
              <w:rPr>
                <w:sz w:val="24"/>
                <w:szCs w:val="24"/>
                <w:lang w:val="hr-BA"/>
              </w:rPr>
              <w:t>5</w:t>
            </w:r>
            <w:r w:rsidRPr="00453841">
              <w:rPr>
                <w:sz w:val="24"/>
                <w:szCs w:val="24"/>
                <w:lang w:val="ru-RU"/>
              </w:rPr>
              <w:t>0</w:t>
            </w:r>
          </w:p>
        </w:tc>
        <w:tc>
          <w:tcPr>
            <w:tcW w:w="877" w:type="dxa"/>
          </w:tcPr>
          <w:p w:rsidR="00964989" w:rsidRPr="00453841" w:rsidRDefault="00964989" w:rsidP="00454457">
            <w:pPr>
              <w:numPr>
                <w:ilvl w:val="12"/>
                <w:numId w:val="0"/>
              </w:numPr>
              <w:jc w:val="center"/>
              <w:rPr>
                <w:sz w:val="24"/>
                <w:szCs w:val="24"/>
                <w:lang w:val="ru-RU"/>
              </w:rPr>
            </w:pPr>
            <w:r>
              <w:rPr>
                <w:sz w:val="24"/>
                <w:szCs w:val="24"/>
                <w:lang w:val="hr-BA"/>
              </w:rPr>
              <w:t>5</w:t>
            </w:r>
            <w:r w:rsidRPr="00453841">
              <w:rPr>
                <w:sz w:val="24"/>
                <w:szCs w:val="24"/>
                <w:lang w:val="ru-RU"/>
              </w:rPr>
              <w:t>0</w:t>
            </w:r>
          </w:p>
        </w:tc>
        <w:tc>
          <w:tcPr>
            <w:tcW w:w="877" w:type="dxa"/>
          </w:tcPr>
          <w:p w:rsidR="00964989" w:rsidRPr="00E40704" w:rsidRDefault="00964989" w:rsidP="00454457">
            <w:pPr>
              <w:numPr>
                <w:ilvl w:val="12"/>
                <w:numId w:val="0"/>
              </w:numPr>
              <w:jc w:val="center"/>
              <w:rPr>
                <w:sz w:val="24"/>
                <w:szCs w:val="24"/>
                <w:lang w:val="hr-BA"/>
              </w:rPr>
            </w:pPr>
            <w:r>
              <w:rPr>
                <w:sz w:val="24"/>
                <w:szCs w:val="24"/>
                <w:lang w:val="sr-Cyrl-RS"/>
              </w:rPr>
              <w:t>4</w:t>
            </w:r>
            <w:r>
              <w:rPr>
                <w:sz w:val="24"/>
                <w:szCs w:val="24"/>
                <w:lang w:val="hr-BA"/>
              </w:rPr>
              <w:t>0</w:t>
            </w:r>
          </w:p>
        </w:tc>
        <w:tc>
          <w:tcPr>
            <w:tcW w:w="877" w:type="dxa"/>
          </w:tcPr>
          <w:p w:rsidR="00964989" w:rsidRPr="00E40704" w:rsidRDefault="00964989" w:rsidP="00454457">
            <w:pPr>
              <w:numPr>
                <w:ilvl w:val="12"/>
                <w:numId w:val="0"/>
              </w:numPr>
              <w:jc w:val="center"/>
              <w:rPr>
                <w:sz w:val="24"/>
                <w:szCs w:val="24"/>
                <w:lang w:val="hr-BA"/>
              </w:rPr>
            </w:pPr>
            <w:r>
              <w:rPr>
                <w:sz w:val="24"/>
                <w:szCs w:val="24"/>
                <w:lang w:val="ru-RU"/>
              </w:rPr>
              <w:t>3</w:t>
            </w:r>
            <w:r>
              <w:rPr>
                <w:sz w:val="24"/>
                <w:szCs w:val="24"/>
                <w:lang w:val="hr-BA"/>
              </w:rPr>
              <w:t>0</w:t>
            </w:r>
          </w:p>
        </w:tc>
        <w:tc>
          <w:tcPr>
            <w:tcW w:w="877" w:type="dxa"/>
          </w:tcPr>
          <w:p w:rsidR="00964989" w:rsidRPr="00453841" w:rsidRDefault="00964989" w:rsidP="00454457">
            <w:pPr>
              <w:numPr>
                <w:ilvl w:val="12"/>
                <w:numId w:val="0"/>
              </w:numPr>
              <w:jc w:val="center"/>
              <w:rPr>
                <w:sz w:val="24"/>
                <w:szCs w:val="24"/>
                <w:lang w:val="ru-RU"/>
              </w:rPr>
            </w:pPr>
            <w:r w:rsidRPr="00453841">
              <w:rPr>
                <w:sz w:val="24"/>
                <w:szCs w:val="24"/>
                <w:lang w:val="ru-RU"/>
              </w:rPr>
              <w:t>20</w:t>
            </w:r>
          </w:p>
        </w:tc>
        <w:tc>
          <w:tcPr>
            <w:tcW w:w="877" w:type="dxa"/>
          </w:tcPr>
          <w:p w:rsidR="00964989" w:rsidRPr="00453841" w:rsidRDefault="00964989" w:rsidP="00454457">
            <w:pPr>
              <w:numPr>
                <w:ilvl w:val="12"/>
                <w:numId w:val="0"/>
              </w:numPr>
              <w:jc w:val="center"/>
              <w:rPr>
                <w:sz w:val="24"/>
                <w:szCs w:val="24"/>
                <w:lang w:val="ru-RU"/>
              </w:rPr>
            </w:pPr>
            <w:r>
              <w:rPr>
                <w:sz w:val="24"/>
                <w:szCs w:val="24"/>
                <w:lang w:val="ru-RU"/>
              </w:rPr>
              <w:t>2</w:t>
            </w:r>
            <w:r w:rsidRPr="00453841">
              <w:rPr>
                <w:sz w:val="24"/>
                <w:szCs w:val="24"/>
                <w:lang w:val="ru-RU"/>
              </w:rPr>
              <w:t>0</w:t>
            </w:r>
          </w:p>
        </w:tc>
      </w:tr>
    </w:tbl>
    <w:p w:rsidR="003240EA" w:rsidRDefault="003240EA" w:rsidP="00913BEE">
      <w:pPr>
        <w:autoSpaceDE w:val="0"/>
        <w:autoSpaceDN w:val="0"/>
        <w:adjustRightInd w:val="0"/>
        <w:jc w:val="both"/>
        <w:rPr>
          <w:rFonts w:eastAsiaTheme="minorHAnsi"/>
          <w:color w:val="FF0000"/>
          <w:sz w:val="24"/>
          <w:szCs w:val="24"/>
          <w:lang w:val="sr-Cyrl-BA"/>
        </w:rPr>
      </w:pPr>
    </w:p>
    <w:p w:rsidR="00E84DD8" w:rsidRPr="00A04804" w:rsidRDefault="00E84DD8" w:rsidP="00AD15EB">
      <w:pPr>
        <w:autoSpaceDE w:val="0"/>
        <w:autoSpaceDN w:val="0"/>
        <w:adjustRightInd w:val="0"/>
        <w:jc w:val="both"/>
        <w:rPr>
          <w:rFonts w:eastAsia="ArialMT"/>
          <w:i/>
          <w:color w:val="00000A"/>
          <w:sz w:val="24"/>
          <w:szCs w:val="24"/>
        </w:rPr>
      </w:pPr>
      <w:r>
        <w:rPr>
          <w:rFonts w:eastAsiaTheme="minorHAnsi"/>
          <w:color w:val="00000A"/>
          <w:sz w:val="24"/>
          <w:szCs w:val="24"/>
        </w:rPr>
        <w:t>Емисије</w:t>
      </w:r>
      <w:r w:rsidRPr="00A04804">
        <w:rPr>
          <w:rFonts w:eastAsiaTheme="minorHAnsi"/>
          <w:color w:val="00000A"/>
          <w:sz w:val="24"/>
          <w:szCs w:val="24"/>
        </w:rPr>
        <w:t xml:space="preserve"> </w:t>
      </w:r>
      <w:r>
        <w:rPr>
          <w:rFonts w:eastAsiaTheme="minorHAnsi"/>
          <w:color w:val="00000A"/>
          <w:sz w:val="24"/>
          <w:szCs w:val="24"/>
        </w:rPr>
        <w:t>са</w:t>
      </w:r>
      <w:r w:rsidRPr="00A04804">
        <w:rPr>
          <w:rFonts w:eastAsiaTheme="minorHAnsi"/>
          <w:color w:val="00000A"/>
          <w:sz w:val="24"/>
          <w:szCs w:val="24"/>
        </w:rPr>
        <w:t xml:space="preserve"> </w:t>
      </w:r>
      <w:r>
        <w:rPr>
          <w:rFonts w:eastAsiaTheme="minorHAnsi"/>
          <w:color w:val="00000A"/>
          <w:sz w:val="24"/>
          <w:szCs w:val="24"/>
        </w:rPr>
        <w:t>депонија</w:t>
      </w:r>
      <w:r w:rsidRPr="00A04804">
        <w:rPr>
          <w:rFonts w:eastAsiaTheme="minorHAnsi"/>
          <w:color w:val="00000A"/>
          <w:sz w:val="24"/>
          <w:szCs w:val="24"/>
        </w:rPr>
        <w:t xml:space="preserve"> </w:t>
      </w:r>
      <w:r>
        <w:rPr>
          <w:rFonts w:eastAsiaTheme="minorHAnsi"/>
          <w:color w:val="00000A"/>
          <w:sz w:val="24"/>
          <w:szCs w:val="24"/>
        </w:rPr>
        <w:t>и</w:t>
      </w:r>
      <w:r w:rsidRPr="00A04804">
        <w:rPr>
          <w:rFonts w:eastAsiaTheme="minorHAnsi"/>
          <w:color w:val="00000A"/>
          <w:sz w:val="24"/>
          <w:szCs w:val="24"/>
        </w:rPr>
        <w:t xml:space="preserve"> </w:t>
      </w:r>
      <w:r>
        <w:rPr>
          <w:rFonts w:eastAsiaTheme="minorHAnsi"/>
          <w:color w:val="00000A"/>
          <w:sz w:val="24"/>
          <w:szCs w:val="24"/>
        </w:rPr>
        <w:t>рудника</w:t>
      </w:r>
      <w:r w:rsidRPr="00A04804">
        <w:rPr>
          <w:rFonts w:eastAsiaTheme="minorHAnsi"/>
          <w:color w:val="00000A"/>
          <w:sz w:val="24"/>
          <w:szCs w:val="24"/>
        </w:rPr>
        <w:t xml:space="preserve"> </w:t>
      </w:r>
      <w:r>
        <w:rPr>
          <w:rFonts w:eastAsiaTheme="minorHAnsi"/>
          <w:color w:val="00000A"/>
          <w:sz w:val="24"/>
          <w:szCs w:val="24"/>
        </w:rPr>
        <w:t>с</w:t>
      </w:r>
      <w:r>
        <w:rPr>
          <w:rFonts w:eastAsia="ArialMT"/>
          <w:color w:val="00000A"/>
          <w:sz w:val="24"/>
          <w:szCs w:val="24"/>
        </w:rPr>
        <w:t>е</w:t>
      </w:r>
      <w:r w:rsidRPr="00A04804">
        <w:rPr>
          <w:rFonts w:eastAsia="ArialMT"/>
          <w:color w:val="00000A"/>
          <w:sz w:val="24"/>
          <w:szCs w:val="24"/>
        </w:rPr>
        <w:t xml:space="preserve"> </w:t>
      </w:r>
      <w:r>
        <w:rPr>
          <w:rFonts w:eastAsia="ArialMT"/>
          <w:color w:val="00000A"/>
          <w:sz w:val="24"/>
          <w:szCs w:val="24"/>
        </w:rPr>
        <w:t>углавном</w:t>
      </w:r>
      <w:r w:rsidRPr="00A04804">
        <w:rPr>
          <w:rFonts w:eastAsia="ArialMT"/>
          <w:color w:val="00000A"/>
          <w:sz w:val="24"/>
          <w:szCs w:val="24"/>
        </w:rPr>
        <w:t xml:space="preserve"> </w:t>
      </w:r>
      <w:r>
        <w:rPr>
          <w:rFonts w:eastAsia="ArialMT"/>
          <w:color w:val="00000A"/>
          <w:sz w:val="24"/>
          <w:szCs w:val="24"/>
        </w:rPr>
        <w:t>депонују</w:t>
      </w:r>
      <w:r w:rsidRPr="00A04804">
        <w:rPr>
          <w:rFonts w:eastAsia="ArialMT"/>
          <w:color w:val="00000A"/>
          <w:sz w:val="24"/>
          <w:szCs w:val="24"/>
        </w:rPr>
        <w:t xml:space="preserve"> </w:t>
      </w:r>
      <w:r>
        <w:rPr>
          <w:rFonts w:eastAsia="ArialMT"/>
          <w:color w:val="00000A"/>
          <w:sz w:val="24"/>
          <w:szCs w:val="24"/>
        </w:rPr>
        <w:t>у</w:t>
      </w:r>
      <w:r w:rsidRPr="00A04804">
        <w:rPr>
          <w:rFonts w:eastAsia="ArialMT"/>
          <w:color w:val="00000A"/>
          <w:sz w:val="24"/>
          <w:szCs w:val="24"/>
        </w:rPr>
        <w:t xml:space="preserve"> </w:t>
      </w:r>
      <w:r>
        <w:rPr>
          <w:rFonts w:eastAsia="ArialMT"/>
          <w:color w:val="00000A"/>
          <w:sz w:val="24"/>
          <w:szCs w:val="24"/>
        </w:rPr>
        <w:t>подручју</w:t>
      </w:r>
      <w:r w:rsidRPr="00A04804">
        <w:rPr>
          <w:rFonts w:eastAsia="ArialMT"/>
          <w:color w:val="00000A"/>
          <w:sz w:val="24"/>
          <w:szCs w:val="24"/>
        </w:rPr>
        <w:t xml:space="preserve"> </w:t>
      </w:r>
      <w:r>
        <w:rPr>
          <w:rFonts w:eastAsia="ArialMT"/>
          <w:color w:val="00000A"/>
          <w:sz w:val="24"/>
          <w:szCs w:val="24"/>
        </w:rPr>
        <w:t>које</w:t>
      </w:r>
      <w:r w:rsidRPr="00A04804">
        <w:rPr>
          <w:rFonts w:eastAsia="ArialMT"/>
          <w:color w:val="00000A"/>
          <w:sz w:val="24"/>
          <w:szCs w:val="24"/>
        </w:rPr>
        <w:t xml:space="preserve"> </w:t>
      </w:r>
      <w:r>
        <w:rPr>
          <w:rFonts w:eastAsia="ArialMT"/>
          <w:color w:val="00000A"/>
          <w:sz w:val="24"/>
          <w:szCs w:val="24"/>
        </w:rPr>
        <w:t>је</w:t>
      </w:r>
      <w:r w:rsidRPr="00A04804">
        <w:rPr>
          <w:rFonts w:eastAsia="ArialMT"/>
          <w:color w:val="00000A"/>
          <w:sz w:val="24"/>
          <w:szCs w:val="24"/>
        </w:rPr>
        <w:t xml:space="preserve"> </w:t>
      </w:r>
      <w:r>
        <w:rPr>
          <w:rFonts w:eastAsia="ArialMT"/>
          <w:color w:val="00000A"/>
          <w:sz w:val="24"/>
          <w:szCs w:val="24"/>
        </w:rPr>
        <w:t>у</w:t>
      </w:r>
      <w:r w:rsidRPr="00A04804">
        <w:rPr>
          <w:rFonts w:eastAsia="ArialMT"/>
          <w:color w:val="00000A"/>
          <w:sz w:val="24"/>
          <w:szCs w:val="24"/>
        </w:rPr>
        <w:t xml:space="preserve"> </w:t>
      </w:r>
      <w:r>
        <w:rPr>
          <w:rFonts w:eastAsia="ArialMT"/>
          <w:color w:val="00000A"/>
          <w:sz w:val="24"/>
          <w:szCs w:val="24"/>
        </w:rPr>
        <w:t>близини</w:t>
      </w:r>
      <w:r w:rsidRPr="00A04804">
        <w:rPr>
          <w:rFonts w:eastAsia="ArialMT"/>
          <w:color w:val="00000A"/>
          <w:sz w:val="24"/>
          <w:szCs w:val="24"/>
        </w:rPr>
        <w:t xml:space="preserve"> </w:t>
      </w:r>
      <w:r>
        <w:rPr>
          <w:rFonts w:eastAsia="ArialMT"/>
          <w:color w:val="00000A"/>
          <w:sz w:val="24"/>
          <w:szCs w:val="24"/>
        </w:rPr>
        <w:t>емитера</w:t>
      </w:r>
      <w:r w:rsidRPr="00A04804">
        <w:rPr>
          <w:rFonts w:eastAsia="ArialMT"/>
          <w:color w:val="00000A"/>
          <w:sz w:val="24"/>
          <w:szCs w:val="24"/>
        </w:rPr>
        <w:t>.</w:t>
      </w:r>
    </w:p>
    <w:p w:rsidR="00E84DD8" w:rsidRDefault="00E84DD8" w:rsidP="00AD15EB">
      <w:pPr>
        <w:jc w:val="both"/>
        <w:rPr>
          <w:color w:val="000000" w:themeColor="text1"/>
          <w:sz w:val="24"/>
          <w:szCs w:val="24"/>
          <w:lang w:val="sr-Cyrl-RS"/>
        </w:rPr>
      </w:pPr>
      <w:r>
        <w:rPr>
          <w:sz w:val="24"/>
          <w:szCs w:val="24"/>
          <w:lang w:val="sr-Cyrl-RS"/>
        </w:rPr>
        <w:t xml:space="preserve">Као што је већ и речено, РиТЕ Гацко посједује аутоматску станицу за квалитет ваздуха. </w:t>
      </w:r>
      <w:r>
        <w:rPr>
          <w:rStyle w:val="Strong"/>
          <w:sz w:val="24"/>
          <w:szCs w:val="24"/>
          <w:shd w:val="clear" w:color="auto" w:fill="FFFFFF"/>
        </w:rPr>
        <w:t>Ради</w:t>
      </w:r>
      <w:r w:rsidRPr="00622649">
        <w:rPr>
          <w:rStyle w:val="Strong"/>
          <w:sz w:val="24"/>
          <w:szCs w:val="24"/>
          <w:shd w:val="clear" w:color="auto" w:fill="FFFFFF"/>
        </w:rPr>
        <w:t xml:space="preserve"> </w:t>
      </w:r>
      <w:r>
        <w:rPr>
          <w:rStyle w:val="Strong"/>
          <w:sz w:val="24"/>
          <w:szCs w:val="24"/>
          <w:shd w:val="clear" w:color="auto" w:fill="FFFFFF"/>
        </w:rPr>
        <w:t>добијања</w:t>
      </w:r>
      <w:r w:rsidRPr="00622649">
        <w:rPr>
          <w:rStyle w:val="Strong"/>
          <w:sz w:val="24"/>
          <w:szCs w:val="24"/>
          <w:shd w:val="clear" w:color="auto" w:fill="FFFFFF"/>
        </w:rPr>
        <w:t xml:space="preserve"> </w:t>
      </w:r>
      <w:r>
        <w:rPr>
          <w:rStyle w:val="Strong"/>
          <w:sz w:val="24"/>
          <w:szCs w:val="24"/>
          <w:shd w:val="clear" w:color="auto" w:fill="FFFFFF"/>
        </w:rPr>
        <w:t>адекватних</w:t>
      </w:r>
      <w:r w:rsidRPr="00622649">
        <w:rPr>
          <w:rStyle w:val="Strong"/>
          <w:sz w:val="24"/>
          <w:szCs w:val="24"/>
          <w:shd w:val="clear" w:color="auto" w:fill="FFFFFF"/>
        </w:rPr>
        <w:t xml:space="preserve"> </w:t>
      </w:r>
      <w:r>
        <w:rPr>
          <w:rStyle w:val="Strong"/>
          <w:sz w:val="24"/>
          <w:szCs w:val="24"/>
          <w:shd w:val="clear" w:color="auto" w:fill="FFFFFF"/>
        </w:rPr>
        <w:t>показатеља</w:t>
      </w:r>
      <w:r w:rsidRPr="00622649">
        <w:rPr>
          <w:rStyle w:val="Strong"/>
          <w:sz w:val="24"/>
          <w:szCs w:val="24"/>
          <w:shd w:val="clear" w:color="auto" w:fill="FFFFFF"/>
        </w:rPr>
        <w:t xml:space="preserve"> </w:t>
      </w:r>
      <w:r>
        <w:rPr>
          <w:rStyle w:val="Strong"/>
          <w:sz w:val="24"/>
          <w:szCs w:val="24"/>
          <w:shd w:val="clear" w:color="auto" w:fill="FFFFFF"/>
        </w:rPr>
        <w:t>квалитета</w:t>
      </w:r>
      <w:r w:rsidRPr="00622649">
        <w:rPr>
          <w:rStyle w:val="Strong"/>
          <w:sz w:val="24"/>
          <w:szCs w:val="24"/>
          <w:shd w:val="clear" w:color="auto" w:fill="FFFFFF"/>
        </w:rPr>
        <w:t xml:space="preserve"> </w:t>
      </w:r>
      <w:r>
        <w:rPr>
          <w:rStyle w:val="Strong"/>
          <w:sz w:val="24"/>
          <w:szCs w:val="24"/>
          <w:shd w:val="clear" w:color="auto" w:fill="FFFFFF"/>
        </w:rPr>
        <w:t>ваздуха</w:t>
      </w:r>
      <w:r w:rsidRPr="00622649">
        <w:rPr>
          <w:rStyle w:val="Strong"/>
          <w:sz w:val="24"/>
          <w:szCs w:val="24"/>
          <w:shd w:val="clear" w:color="auto" w:fill="FFFFFF"/>
        </w:rPr>
        <w:t xml:space="preserve"> </w:t>
      </w:r>
      <w:r>
        <w:rPr>
          <w:rStyle w:val="Strong"/>
          <w:sz w:val="24"/>
          <w:szCs w:val="24"/>
          <w:shd w:val="clear" w:color="auto" w:fill="FFFFFF"/>
        </w:rPr>
        <w:t>у</w:t>
      </w:r>
      <w:r w:rsidRPr="00622649">
        <w:rPr>
          <w:rStyle w:val="Strong"/>
          <w:sz w:val="24"/>
          <w:szCs w:val="24"/>
          <w:shd w:val="clear" w:color="auto" w:fill="FFFFFF"/>
        </w:rPr>
        <w:t xml:space="preserve"> </w:t>
      </w:r>
      <w:r>
        <w:rPr>
          <w:rStyle w:val="Strong"/>
          <w:sz w:val="24"/>
          <w:szCs w:val="24"/>
          <w:shd w:val="clear" w:color="auto" w:fill="FFFFFF"/>
        </w:rPr>
        <w:t>Гацку</w:t>
      </w:r>
      <w:r w:rsidRPr="00622649">
        <w:rPr>
          <w:rStyle w:val="Strong"/>
          <w:sz w:val="24"/>
          <w:szCs w:val="24"/>
          <w:shd w:val="clear" w:color="auto" w:fill="FFFFFF"/>
        </w:rPr>
        <w:t xml:space="preserve">, </w:t>
      </w:r>
      <w:r>
        <w:rPr>
          <w:rStyle w:val="Strong"/>
          <w:sz w:val="24"/>
          <w:szCs w:val="24"/>
          <w:shd w:val="clear" w:color="auto" w:fill="FFFFFF"/>
        </w:rPr>
        <w:t>у</w:t>
      </w:r>
      <w:r w:rsidRPr="00622649">
        <w:rPr>
          <w:rStyle w:val="Strong"/>
          <w:sz w:val="24"/>
          <w:szCs w:val="24"/>
          <w:shd w:val="clear" w:color="auto" w:fill="FFFFFF"/>
        </w:rPr>
        <w:t xml:space="preserve"> </w:t>
      </w:r>
      <w:r>
        <w:rPr>
          <w:rStyle w:val="Strong"/>
          <w:sz w:val="24"/>
          <w:szCs w:val="24"/>
          <w:shd w:val="clear" w:color="auto" w:fill="FFFFFF"/>
        </w:rPr>
        <w:t>близини</w:t>
      </w:r>
      <w:r w:rsidRPr="00622649">
        <w:rPr>
          <w:rStyle w:val="Strong"/>
          <w:sz w:val="24"/>
          <w:szCs w:val="24"/>
          <w:shd w:val="clear" w:color="auto" w:fill="FFFFFF"/>
        </w:rPr>
        <w:t xml:space="preserve"> </w:t>
      </w:r>
      <w:r>
        <w:rPr>
          <w:rStyle w:val="Strong"/>
          <w:sz w:val="24"/>
          <w:szCs w:val="24"/>
          <w:shd w:val="clear" w:color="auto" w:fill="FFFFFF"/>
        </w:rPr>
        <w:t xml:space="preserve">ОШ </w:t>
      </w:r>
      <w:r>
        <w:rPr>
          <w:rStyle w:val="Strong"/>
          <w:sz w:val="24"/>
          <w:szCs w:val="24"/>
          <w:shd w:val="clear" w:color="auto" w:fill="FFFFFF"/>
          <w:lang w:val="sr-Cyrl-RS"/>
        </w:rPr>
        <w:t>''</w:t>
      </w:r>
      <w:r>
        <w:rPr>
          <w:rStyle w:val="Strong"/>
          <w:sz w:val="24"/>
          <w:szCs w:val="24"/>
          <w:shd w:val="clear" w:color="auto" w:fill="FFFFFF"/>
        </w:rPr>
        <w:t>Свети</w:t>
      </w:r>
      <w:r w:rsidRPr="00622649">
        <w:rPr>
          <w:rStyle w:val="Strong"/>
          <w:sz w:val="24"/>
          <w:szCs w:val="24"/>
          <w:shd w:val="clear" w:color="auto" w:fill="FFFFFF"/>
        </w:rPr>
        <w:t xml:space="preserve"> </w:t>
      </w:r>
      <w:r>
        <w:rPr>
          <w:rStyle w:val="Strong"/>
          <w:sz w:val="24"/>
          <w:szCs w:val="24"/>
          <w:shd w:val="clear" w:color="auto" w:fill="FFFFFF"/>
        </w:rPr>
        <w:t>Сава</w:t>
      </w:r>
      <w:r>
        <w:rPr>
          <w:rStyle w:val="Strong"/>
          <w:sz w:val="24"/>
          <w:szCs w:val="24"/>
          <w:shd w:val="clear" w:color="auto" w:fill="FFFFFF"/>
          <w:lang w:val="sr-Cyrl-RS"/>
        </w:rPr>
        <w:t>''</w:t>
      </w:r>
      <w:r w:rsidRPr="00622649">
        <w:rPr>
          <w:rStyle w:val="Strong"/>
          <w:sz w:val="24"/>
          <w:szCs w:val="24"/>
          <w:shd w:val="clear" w:color="auto" w:fill="FFFFFF"/>
        </w:rPr>
        <w:t xml:space="preserve"> </w:t>
      </w:r>
      <w:r>
        <w:rPr>
          <w:rStyle w:val="Strong"/>
          <w:sz w:val="24"/>
          <w:szCs w:val="24"/>
          <w:shd w:val="clear" w:color="auto" w:fill="FFFFFF"/>
          <w:lang w:val="sr-Cyrl-RS"/>
        </w:rPr>
        <w:t xml:space="preserve">у граду </w:t>
      </w:r>
      <w:proofErr w:type="gramStart"/>
      <w:r>
        <w:rPr>
          <w:rStyle w:val="Strong"/>
          <w:sz w:val="24"/>
          <w:szCs w:val="24"/>
          <w:shd w:val="clear" w:color="auto" w:fill="FFFFFF"/>
        </w:rPr>
        <w:t>Гацко</w:t>
      </w:r>
      <w:r w:rsidRPr="00622649">
        <w:rPr>
          <w:rStyle w:val="Strong"/>
          <w:sz w:val="24"/>
          <w:szCs w:val="24"/>
          <w:shd w:val="clear" w:color="auto" w:fill="FFFFFF"/>
        </w:rPr>
        <w:t xml:space="preserve">,  </w:t>
      </w:r>
      <w:r>
        <w:rPr>
          <w:rStyle w:val="Strong"/>
          <w:sz w:val="24"/>
          <w:szCs w:val="24"/>
          <w:shd w:val="clear" w:color="auto" w:fill="FFFFFF"/>
        </w:rPr>
        <w:t>инсталисана</w:t>
      </w:r>
      <w:proofErr w:type="gramEnd"/>
      <w:r w:rsidRPr="00622649">
        <w:rPr>
          <w:rStyle w:val="Strong"/>
          <w:sz w:val="24"/>
          <w:szCs w:val="24"/>
          <w:shd w:val="clear" w:color="auto" w:fill="FFFFFF"/>
        </w:rPr>
        <w:t xml:space="preserve"> </w:t>
      </w:r>
      <w:r>
        <w:rPr>
          <w:rStyle w:val="Strong"/>
          <w:sz w:val="24"/>
          <w:szCs w:val="24"/>
          <w:shd w:val="clear" w:color="auto" w:fill="FFFFFF"/>
        </w:rPr>
        <w:t>је</w:t>
      </w:r>
      <w:r w:rsidRPr="00622649">
        <w:rPr>
          <w:rStyle w:val="Strong"/>
          <w:sz w:val="24"/>
          <w:szCs w:val="24"/>
          <w:shd w:val="clear" w:color="auto" w:fill="FFFFFF"/>
        </w:rPr>
        <w:t xml:space="preserve"> </w:t>
      </w:r>
      <w:r>
        <w:rPr>
          <w:rStyle w:val="Strong"/>
          <w:sz w:val="24"/>
          <w:szCs w:val="24"/>
          <w:shd w:val="clear" w:color="auto" w:fill="FFFFFF"/>
        </w:rPr>
        <w:t>аутоматска</w:t>
      </w:r>
      <w:r w:rsidRPr="00622649">
        <w:rPr>
          <w:rStyle w:val="Strong"/>
          <w:sz w:val="24"/>
          <w:szCs w:val="24"/>
          <w:shd w:val="clear" w:color="auto" w:fill="FFFFFF"/>
        </w:rPr>
        <w:t xml:space="preserve"> </w:t>
      </w:r>
      <w:r>
        <w:rPr>
          <w:rStyle w:val="Strong"/>
          <w:sz w:val="24"/>
          <w:szCs w:val="24"/>
          <w:shd w:val="clear" w:color="auto" w:fill="FFFFFF"/>
        </w:rPr>
        <w:t>станица</w:t>
      </w:r>
      <w:r w:rsidRPr="00622649">
        <w:rPr>
          <w:rStyle w:val="Strong"/>
          <w:sz w:val="24"/>
          <w:szCs w:val="24"/>
          <w:shd w:val="clear" w:color="auto" w:fill="FFFFFF"/>
        </w:rPr>
        <w:t xml:space="preserve"> </w:t>
      </w:r>
      <w:r>
        <w:rPr>
          <w:rStyle w:val="Strong"/>
          <w:sz w:val="24"/>
          <w:szCs w:val="24"/>
          <w:shd w:val="clear" w:color="auto" w:fill="FFFFFF"/>
        </w:rPr>
        <w:t>за</w:t>
      </w:r>
      <w:r w:rsidRPr="00622649">
        <w:rPr>
          <w:rStyle w:val="Strong"/>
          <w:sz w:val="24"/>
          <w:szCs w:val="24"/>
          <w:shd w:val="clear" w:color="auto" w:fill="FFFFFF"/>
        </w:rPr>
        <w:t xml:space="preserve"> </w:t>
      </w:r>
      <w:r>
        <w:rPr>
          <w:rStyle w:val="Strong"/>
          <w:sz w:val="24"/>
          <w:szCs w:val="24"/>
          <w:shd w:val="clear" w:color="auto" w:fill="FFFFFF"/>
        </w:rPr>
        <w:t>континуирано</w:t>
      </w:r>
      <w:r w:rsidRPr="00622649">
        <w:rPr>
          <w:rStyle w:val="Strong"/>
          <w:sz w:val="24"/>
          <w:szCs w:val="24"/>
          <w:shd w:val="clear" w:color="auto" w:fill="FFFFFF"/>
        </w:rPr>
        <w:t xml:space="preserve"> </w:t>
      </w:r>
      <w:r>
        <w:rPr>
          <w:rStyle w:val="Strong"/>
          <w:sz w:val="24"/>
          <w:szCs w:val="24"/>
          <w:shd w:val="clear" w:color="auto" w:fill="FFFFFF"/>
        </w:rPr>
        <w:t>мјерење</w:t>
      </w:r>
      <w:r w:rsidRPr="00622649">
        <w:rPr>
          <w:rStyle w:val="Strong"/>
          <w:sz w:val="24"/>
          <w:szCs w:val="24"/>
          <w:shd w:val="clear" w:color="auto" w:fill="FFFFFF"/>
        </w:rPr>
        <w:t xml:space="preserve"> </w:t>
      </w:r>
      <w:r>
        <w:rPr>
          <w:rStyle w:val="Strong"/>
          <w:sz w:val="24"/>
          <w:szCs w:val="24"/>
          <w:shd w:val="clear" w:color="auto" w:fill="FFFFFF"/>
        </w:rPr>
        <w:t>квалитета</w:t>
      </w:r>
      <w:r w:rsidRPr="00622649">
        <w:rPr>
          <w:rStyle w:val="Strong"/>
          <w:sz w:val="24"/>
          <w:szCs w:val="24"/>
          <w:shd w:val="clear" w:color="auto" w:fill="FFFFFF"/>
        </w:rPr>
        <w:t xml:space="preserve"> </w:t>
      </w:r>
      <w:r>
        <w:rPr>
          <w:rStyle w:val="Strong"/>
          <w:sz w:val="24"/>
          <w:szCs w:val="24"/>
          <w:shd w:val="clear" w:color="auto" w:fill="FFFFFF"/>
        </w:rPr>
        <w:t>ваздуха</w:t>
      </w:r>
      <w:r w:rsidRPr="00622649">
        <w:rPr>
          <w:rStyle w:val="Strong"/>
          <w:sz w:val="24"/>
          <w:szCs w:val="24"/>
          <w:shd w:val="clear" w:color="auto" w:fill="FFFFFF"/>
        </w:rPr>
        <w:t>.</w:t>
      </w:r>
      <w:r>
        <w:rPr>
          <w:rStyle w:val="Strong"/>
          <w:sz w:val="24"/>
          <w:szCs w:val="24"/>
          <w:shd w:val="clear" w:color="auto" w:fill="FFFFFF"/>
          <w:lang w:val="sr-Cyrl-RS"/>
        </w:rPr>
        <w:t xml:space="preserve"> </w:t>
      </w:r>
      <w:r>
        <w:rPr>
          <w:sz w:val="24"/>
          <w:szCs w:val="24"/>
          <w:lang w:val="sr-Cyrl-RS"/>
        </w:rPr>
        <w:t>РиТЕ Гацко</w:t>
      </w:r>
      <w:r>
        <w:rPr>
          <w:b/>
          <w:color w:val="auto"/>
          <w:sz w:val="24"/>
          <w:szCs w:val="24"/>
          <w:lang w:val="sr-Cyrl-RS"/>
        </w:rPr>
        <w:t xml:space="preserve"> </w:t>
      </w:r>
      <w:r>
        <w:rPr>
          <w:color w:val="000000" w:themeColor="text1"/>
          <w:sz w:val="24"/>
          <w:szCs w:val="24"/>
          <w:lang w:val="sr-Cyrl-RS"/>
        </w:rPr>
        <w:t>редовно доставља извјештаје Републичком хидрометеоролошком заводу</w:t>
      </w:r>
      <w:r w:rsidRPr="000441AF">
        <w:rPr>
          <w:color w:val="000000" w:themeColor="text1"/>
          <w:sz w:val="24"/>
          <w:szCs w:val="24"/>
          <w:lang w:val="sr-Cyrl-RS"/>
        </w:rPr>
        <w:t xml:space="preserve"> Р</w:t>
      </w:r>
      <w:r>
        <w:rPr>
          <w:color w:val="000000" w:themeColor="text1"/>
          <w:sz w:val="24"/>
          <w:szCs w:val="24"/>
          <w:lang w:val="sr-Cyrl-RS"/>
        </w:rPr>
        <w:t xml:space="preserve">епублике </w:t>
      </w:r>
      <w:r w:rsidRPr="000441AF">
        <w:rPr>
          <w:color w:val="000000" w:themeColor="text1"/>
          <w:sz w:val="24"/>
          <w:szCs w:val="24"/>
          <w:lang w:val="sr-Cyrl-RS"/>
        </w:rPr>
        <w:t>С</w:t>
      </w:r>
      <w:r>
        <w:rPr>
          <w:color w:val="000000" w:themeColor="text1"/>
          <w:sz w:val="24"/>
          <w:szCs w:val="24"/>
          <w:lang w:val="sr-Cyrl-RS"/>
        </w:rPr>
        <w:t>рпске</w:t>
      </w:r>
      <w:r w:rsidRPr="000441AF">
        <w:rPr>
          <w:color w:val="000000" w:themeColor="text1"/>
          <w:sz w:val="24"/>
          <w:szCs w:val="24"/>
          <w:lang w:val="sr-Cyrl-RS"/>
        </w:rPr>
        <w:t>, исте објављује на са</w:t>
      </w:r>
      <w:r>
        <w:rPr>
          <w:color w:val="000000" w:themeColor="text1"/>
          <w:sz w:val="24"/>
          <w:szCs w:val="24"/>
          <w:lang w:val="sr-Cyrl-RS"/>
        </w:rPr>
        <w:t>јту РиТЕ Гацко</w:t>
      </w:r>
      <w:r w:rsidRPr="000441AF">
        <w:rPr>
          <w:color w:val="000000" w:themeColor="text1"/>
          <w:sz w:val="24"/>
          <w:szCs w:val="24"/>
          <w:lang w:val="sr-Cyrl-RS"/>
        </w:rPr>
        <w:t>.</w:t>
      </w:r>
      <w:r>
        <w:rPr>
          <w:color w:val="000000" w:themeColor="text1"/>
          <w:sz w:val="24"/>
          <w:szCs w:val="24"/>
          <w:lang w:val="sr-Cyrl-RS"/>
        </w:rPr>
        <w:t xml:space="preserve"> Резултати се на сајту РиТЕ Гацко објављују у виду дневних, мјесечних и годишњих извјештаја. Резултати за </w:t>
      </w:r>
      <w:r w:rsidR="00611461">
        <w:rPr>
          <w:color w:val="000000" w:themeColor="text1"/>
          <w:sz w:val="24"/>
          <w:szCs w:val="24"/>
          <w:lang w:val="sr-Cyrl-RS"/>
        </w:rPr>
        <w:t>дец</w:t>
      </w:r>
      <w:r>
        <w:rPr>
          <w:color w:val="000000" w:themeColor="text1"/>
          <w:sz w:val="24"/>
          <w:szCs w:val="24"/>
          <w:lang w:val="sr-Cyrl-RS"/>
        </w:rPr>
        <w:t>ембар 202</w:t>
      </w:r>
      <w:r w:rsidR="008A2380">
        <w:rPr>
          <w:color w:val="000000" w:themeColor="text1"/>
          <w:sz w:val="24"/>
          <w:szCs w:val="24"/>
          <w:lang w:val="sr-Cyrl-RS"/>
        </w:rPr>
        <w:t>2</w:t>
      </w:r>
      <w:r>
        <w:rPr>
          <w:color w:val="000000" w:themeColor="text1"/>
          <w:sz w:val="24"/>
          <w:szCs w:val="24"/>
          <w:lang w:val="sr-Cyrl-RS"/>
        </w:rPr>
        <w:t xml:space="preserve">. годину показују да </w:t>
      </w:r>
      <w:r w:rsidR="008A2380">
        <w:rPr>
          <w:color w:val="000000" w:themeColor="text1"/>
          <w:sz w:val="24"/>
          <w:szCs w:val="24"/>
          <w:lang w:val="sr-Cyrl-RS"/>
        </w:rPr>
        <w:t>је</w:t>
      </w:r>
      <w:r>
        <w:rPr>
          <w:color w:val="000000" w:themeColor="text1"/>
          <w:sz w:val="24"/>
          <w:szCs w:val="24"/>
          <w:lang w:val="sr-Cyrl-RS"/>
        </w:rPr>
        <w:t xml:space="preserve"> у току мјесеца би</w:t>
      </w:r>
      <w:r w:rsidR="008A2380">
        <w:rPr>
          <w:color w:val="000000" w:themeColor="text1"/>
          <w:sz w:val="24"/>
          <w:szCs w:val="24"/>
          <w:lang w:val="sr-Cyrl-RS"/>
        </w:rPr>
        <w:t>о</w:t>
      </w:r>
      <w:r>
        <w:rPr>
          <w:color w:val="000000" w:themeColor="text1"/>
          <w:sz w:val="24"/>
          <w:szCs w:val="24"/>
          <w:lang w:val="sr-Cyrl-RS"/>
        </w:rPr>
        <w:t xml:space="preserve"> </w:t>
      </w:r>
      <w:r w:rsidR="008A2380">
        <w:rPr>
          <w:color w:val="000000" w:themeColor="text1"/>
          <w:sz w:val="24"/>
          <w:szCs w:val="24"/>
          <w:lang w:val="sr-Cyrl-RS"/>
        </w:rPr>
        <w:t>1</w:t>
      </w:r>
      <w:r>
        <w:rPr>
          <w:color w:val="000000" w:themeColor="text1"/>
          <w:sz w:val="24"/>
          <w:szCs w:val="24"/>
          <w:lang w:val="sr-Cyrl-RS"/>
        </w:rPr>
        <w:t xml:space="preserve"> дан са прекорачењима дневних граничних и толерантних вриједности за чврсте честице. </w:t>
      </w:r>
    </w:p>
    <w:p w:rsidR="00E84DD8" w:rsidRPr="00D62BDA" w:rsidRDefault="00E84DD8" w:rsidP="00FF711B">
      <w:pPr>
        <w:autoSpaceDE w:val="0"/>
        <w:autoSpaceDN w:val="0"/>
        <w:adjustRightInd w:val="0"/>
        <w:jc w:val="both"/>
        <w:rPr>
          <w:rStyle w:val="Strong"/>
          <w:rFonts w:eastAsia="ArialMT"/>
          <w:b w:val="0"/>
          <w:bCs w:val="0"/>
          <w:color w:val="00000A"/>
          <w:sz w:val="24"/>
          <w:szCs w:val="24"/>
          <w:lang w:val="sr-Cyrl-RS"/>
        </w:rPr>
      </w:pPr>
      <w:r>
        <w:rPr>
          <w:rFonts w:eastAsia="ArialMT"/>
          <w:color w:val="00000A"/>
          <w:sz w:val="24"/>
          <w:szCs w:val="24"/>
          <w:lang w:val="sr-Cyrl-RS"/>
        </w:rPr>
        <w:t xml:space="preserve">На крају, </w:t>
      </w:r>
      <w:r>
        <w:rPr>
          <w:rFonts w:eastAsia="ArialMT"/>
          <w:color w:val="00000A"/>
          <w:sz w:val="24"/>
          <w:szCs w:val="24"/>
        </w:rPr>
        <w:t>може</w:t>
      </w:r>
      <w:r w:rsidRPr="002B5D78">
        <w:rPr>
          <w:rFonts w:eastAsia="ArialMT"/>
          <w:color w:val="00000A"/>
          <w:sz w:val="24"/>
          <w:szCs w:val="24"/>
        </w:rPr>
        <w:t xml:space="preserve"> </w:t>
      </w:r>
      <w:r>
        <w:rPr>
          <w:rFonts w:eastAsia="ArialMT"/>
          <w:color w:val="00000A"/>
          <w:sz w:val="24"/>
          <w:szCs w:val="24"/>
        </w:rPr>
        <w:t>се</w:t>
      </w:r>
      <w:r w:rsidRPr="002B5D78">
        <w:rPr>
          <w:rFonts w:eastAsia="ArialMT"/>
          <w:color w:val="00000A"/>
          <w:sz w:val="24"/>
          <w:szCs w:val="24"/>
        </w:rPr>
        <w:t xml:space="preserve"> </w:t>
      </w:r>
      <w:r>
        <w:rPr>
          <w:rFonts w:eastAsia="ArialMT"/>
          <w:color w:val="00000A"/>
          <w:sz w:val="24"/>
          <w:szCs w:val="24"/>
        </w:rPr>
        <w:t>закључити</w:t>
      </w:r>
      <w:r w:rsidRPr="002B5D78">
        <w:rPr>
          <w:rFonts w:eastAsia="ArialMT"/>
          <w:color w:val="00000A"/>
          <w:sz w:val="24"/>
          <w:szCs w:val="24"/>
        </w:rPr>
        <w:t xml:space="preserve"> </w:t>
      </w:r>
      <w:r>
        <w:rPr>
          <w:rFonts w:eastAsia="ArialMT"/>
          <w:color w:val="00000A"/>
          <w:sz w:val="24"/>
          <w:szCs w:val="24"/>
        </w:rPr>
        <w:t>да</w:t>
      </w:r>
      <w:r w:rsidRPr="002B5D78">
        <w:rPr>
          <w:rFonts w:eastAsia="ArialMT"/>
          <w:color w:val="00000A"/>
          <w:sz w:val="24"/>
          <w:szCs w:val="24"/>
        </w:rPr>
        <w:t xml:space="preserve"> </w:t>
      </w:r>
      <w:r>
        <w:rPr>
          <w:rFonts w:eastAsia="ArialMT"/>
          <w:color w:val="00000A"/>
          <w:sz w:val="24"/>
          <w:szCs w:val="24"/>
        </w:rPr>
        <w:t>се</w:t>
      </w:r>
      <w:r w:rsidRPr="002B5D78">
        <w:rPr>
          <w:rFonts w:eastAsia="ArialMT"/>
          <w:color w:val="00000A"/>
          <w:sz w:val="24"/>
          <w:szCs w:val="24"/>
        </w:rPr>
        <w:t xml:space="preserve"> </w:t>
      </w:r>
      <w:r>
        <w:rPr>
          <w:rFonts w:eastAsia="ArialMT"/>
          <w:color w:val="00000A"/>
          <w:sz w:val="24"/>
          <w:szCs w:val="24"/>
        </w:rPr>
        <w:t>кумулативни</w:t>
      </w:r>
      <w:r w:rsidRPr="002B5D78">
        <w:rPr>
          <w:rFonts w:eastAsia="ArialMT"/>
          <w:color w:val="00000A"/>
          <w:sz w:val="24"/>
          <w:szCs w:val="24"/>
        </w:rPr>
        <w:t xml:space="preserve"> </w:t>
      </w:r>
      <w:r>
        <w:rPr>
          <w:rFonts w:eastAsia="ArialMT"/>
          <w:color w:val="00000A"/>
          <w:sz w:val="24"/>
          <w:szCs w:val="24"/>
        </w:rPr>
        <w:t>утицаји</w:t>
      </w:r>
      <w:r w:rsidRPr="002B5D78">
        <w:rPr>
          <w:rFonts w:eastAsia="ArialMT"/>
          <w:color w:val="00000A"/>
          <w:sz w:val="24"/>
          <w:szCs w:val="24"/>
        </w:rPr>
        <w:t xml:space="preserve"> </w:t>
      </w:r>
      <w:r>
        <w:rPr>
          <w:rFonts w:eastAsia="ArialMT"/>
          <w:color w:val="00000A"/>
          <w:sz w:val="24"/>
          <w:szCs w:val="24"/>
        </w:rPr>
        <w:t>највише</w:t>
      </w:r>
      <w:r w:rsidRPr="002B5D78">
        <w:rPr>
          <w:rFonts w:eastAsia="ArialMT"/>
          <w:color w:val="00000A"/>
          <w:sz w:val="24"/>
          <w:szCs w:val="24"/>
        </w:rPr>
        <w:t xml:space="preserve"> </w:t>
      </w:r>
      <w:r>
        <w:rPr>
          <w:rFonts w:eastAsia="ArialMT"/>
          <w:color w:val="00000A"/>
          <w:sz w:val="24"/>
          <w:szCs w:val="24"/>
        </w:rPr>
        <w:t>могу</w:t>
      </w:r>
      <w:r w:rsidRPr="002B5D78">
        <w:rPr>
          <w:rFonts w:eastAsia="ArialMT"/>
          <w:color w:val="00000A"/>
          <w:sz w:val="24"/>
          <w:szCs w:val="24"/>
        </w:rPr>
        <w:t xml:space="preserve"> </w:t>
      </w:r>
      <w:r>
        <w:rPr>
          <w:rFonts w:eastAsia="ArialMT"/>
          <w:color w:val="00000A"/>
          <w:sz w:val="24"/>
          <w:szCs w:val="24"/>
        </w:rPr>
        <w:t>одразити</w:t>
      </w:r>
      <w:r w:rsidRPr="002B5D78">
        <w:rPr>
          <w:rFonts w:eastAsia="ArialMT"/>
          <w:color w:val="00000A"/>
          <w:sz w:val="24"/>
          <w:szCs w:val="24"/>
        </w:rPr>
        <w:t xml:space="preserve"> </w:t>
      </w:r>
      <w:r>
        <w:rPr>
          <w:rFonts w:eastAsia="ArialMT"/>
          <w:color w:val="00000A"/>
          <w:sz w:val="24"/>
          <w:szCs w:val="24"/>
        </w:rPr>
        <w:t>на</w:t>
      </w:r>
      <w:r w:rsidRPr="002B5D78">
        <w:rPr>
          <w:rFonts w:eastAsia="ArialMT"/>
          <w:color w:val="00000A"/>
          <w:sz w:val="24"/>
          <w:szCs w:val="24"/>
        </w:rPr>
        <w:t xml:space="preserve"> </w:t>
      </w:r>
      <w:r>
        <w:rPr>
          <w:rFonts w:eastAsia="ArialMT"/>
          <w:color w:val="00000A"/>
          <w:sz w:val="24"/>
          <w:szCs w:val="24"/>
        </w:rPr>
        <w:t>загађење</w:t>
      </w:r>
      <w:r w:rsidRPr="002B5D78">
        <w:rPr>
          <w:rFonts w:eastAsia="ArialMT"/>
          <w:color w:val="00000A"/>
          <w:sz w:val="24"/>
          <w:szCs w:val="24"/>
        </w:rPr>
        <w:t xml:space="preserve"> </w:t>
      </w:r>
      <w:r>
        <w:rPr>
          <w:rFonts w:eastAsia="ArialMT"/>
          <w:color w:val="00000A"/>
          <w:sz w:val="24"/>
          <w:szCs w:val="24"/>
        </w:rPr>
        <w:t>ваздуха</w:t>
      </w:r>
      <w:r>
        <w:rPr>
          <w:rFonts w:eastAsia="ArialMT"/>
          <w:color w:val="00000A"/>
          <w:sz w:val="24"/>
          <w:szCs w:val="24"/>
          <w:lang w:val="sr-Cyrl-RS"/>
        </w:rPr>
        <w:t xml:space="preserve"> </w:t>
      </w:r>
      <w:r w:rsidRPr="002B5D78">
        <w:rPr>
          <w:rFonts w:eastAsia="ArialMT"/>
          <w:color w:val="00000A"/>
          <w:sz w:val="24"/>
          <w:szCs w:val="24"/>
        </w:rPr>
        <w:t>(</w:t>
      </w:r>
      <w:r>
        <w:rPr>
          <w:rFonts w:eastAsia="ArialMT"/>
          <w:color w:val="00000A"/>
          <w:sz w:val="24"/>
          <w:szCs w:val="24"/>
        </w:rPr>
        <w:t>емисије</w:t>
      </w:r>
      <w:r w:rsidRPr="002B5D78">
        <w:rPr>
          <w:rFonts w:eastAsia="ArialMT"/>
          <w:color w:val="00000A"/>
          <w:sz w:val="24"/>
          <w:szCs w:val="24"/>
        </w:rPr>
        <w:t xml:space="preserve"> </w:t>
      </w:r>
      <w:r>
        <w:rPr>
          <w:rFonts w:eastAsia="ArialMT"/>
          <w:color w:val="00000A"/>
          <w:sz w:val="24"/>
          <w:szCs w:val="24"/>
        </w:rPr>
        <w:t>из</w:t>
      </w:r>
      <w:r w:rsidRPr="002B5D78">
        <w:rPr>
          <w:rFonts w:eastAsia="ArialMT"/>
          <w:color w:val="00000A"/>
          <w:sz w:val="24"/>
          <w:szCs w:val="24"/>
        </w:rPr>
        <w:t xml:space="preserve"> </w:t>
      </w:r>
      <w:r>
        <w:rPr>
          <w:rFonts w:eastAsia="ArialMT"/>
          <w:color w:val="00000A"/>
          <w:sz w:val="24"/>
          <w:szCs w:val="24"/>
        </w:rPr>
        <w:t>постојеће</w:t>
      </w:r>
      <w:r w:rsidRPr="002B5D78">
        <w:rPr>
          <w:rFonts w:eastAsia="ArialMT"/>
          <w:color w:val="00000A"/>
          <w:sz w:val="24"/>
          <w:szCs w:val="24"/>
        </w:rPr>
        <w:t xml:space="preserve"> </w:t>
      </w:r>
      <w:r>
        <w:rPr>
          <w:rFonts w:eastAsia="ArialMT"/>
          <w:color w:val="00000A"/>
          <w:sz w:val="24"/>
          <w:szCs w:val="24"/>
        </w:rPr>
        <w:t xml:space="preserve">ТЕ </w:t>
      </w:r>
      <w:r w:rsidRPr="002B5D78">
        <w:rPr>
          <w:rFonts w:eastAsia="ArialMT"/>
          <w:color w:val="00000A"/>
          <w:sz w:val="24"/>
          <w:szCs w:val="24"/>
        </w:rPr>
        <w:t xml:space="preserve">+ </w:t>
      </w:r>
      <w:r>
        <w:rPr>
          <w:rFonts w:eastAsia="ArialMT"/>
          <w:color w:val="00000A"/>
          <w:sz w:val="24"/>
          <w:szCs w:val="24"/>
        </w:rPr>
        <w:t>постојећи</w:t>
      </w:r>
      <w:r w:rsidRPr="002B5D78">
        <w:rPr>
          <w:rFonts w:eastAsia="ArialMT"/>
          <w:color w:val="00000A"/>
          <w:sz w:val="24"/>
          <w:szCs w:val="24"/>
        </w:rPr>
        <w:t xml:space="preserve"> </w:t>
      </w:r>
      <w:r>
        <w:rPr>
          <w:rFonts w:eastAsia="ArialMT"/>
          <w:color w:val="00000A"/>
          <w:sz w:val="24"/>
          <w:szCs w:val="24"/>
        </w:rPr>
        <w:t>и</w:t>
      </w:r>
      <w:r w:rsidRPr="002B5D78">
        <w:rPr>
          <w:rFonts w:eastAsia="ArialMT"/>
          <w:color w:val="00000A"/>
          <w:sz w:val="24"/>
          <w:szCs w:val="24"/>
        </w:rPr>
        <w:t xml:space="preserve"> </w:t>
      </w:r>
      <w:r>
        <w:rPr>
          <w:rFonts w:eastAsia="ArialMT"/>
          <w:color w:val="00000A"/>
          <w:sz w:val="24"/>
          <w:szCs w:val="24"/>
        </w:rPr>
        <w:t>планирани</w:t>
      </w:r>
      <w:r w:rsidRPr="002B5D78">
        <w:rPr>
          <w:rFonts w:eastAsia="ArialMT"/>
          <w:color w:val="00000A"/>
          <w:sz w:val="24"/>
          <w:szCs w:val="24"/>
        </w:rPr>
        <w:t xml:space="preserve"> </w:t>
      </w:r>
      <w:r>
        <w:rPr>
          <w:rFonts w:eastAsia="ArialMT"/>
          <w:color w:val="00000A"/>
          <w:sz w:val="24"/>
          <w:szCs w:val="24"/>
        </w:rPr>
        <w:t>површински</w:t>
      </w:r>
      <w:r>
        <w:rPr>
          <w:rFonts w:eastAsia="ArialMT"/>
          <w:color w:val="00000A"/>
          <w:sz w:val="24"/>
          <w:szCs w:val="24"/>
          <w:lang w:val="sr-Cyrl-RS"/>
        </w:rPr>
        <w:t xml:space="preserve"> </w:t>
      </w:r>
      <w:r>
        <w:rPr>
          <w:rFonts w:eastAsia="ArialMT"/>
          <w:color w:val="00000A"/>
          <w:sz w:val="24"/>
          <w:szCs w:val="24"/>
        </w:rPr>
        <w:t>копови</w:t>
      </w:r>
      <w:r w:rsidRPr="002B5D78">
        <w:rPr>
          <w:rFonts w:eastAsia="ArialMT"/>
          <w:color w:val="00000A"/>
          <w:sz w:val="24"/>
          <w:szCs w:val="24"/>
        </w:rPr>
        <w:t xml:space="preserve"> </w:t>
      </w:r>
      <w:r>
        <w:rPr>
          <w:rFonts w:eastAsia="ArialMT"/>
          <w:color w:val="00000A"/>
          <w:sz w:val="24"/>
          <w:szCs w:val="24"/>
        </w:rPr>
        <w:t>угља</w:t>
      </w:r>
      <w:r w:rsidRPr="002B5D78">
        <w:rPr>
          <w:rFonts w:eastAsia="ArialMT"/>
          <w:color w:val="00000A"/>
          <w:sz w:val="24"/>
          <w:szCs w:val="24"/>
        </w:rPr>
        <w:t>)</w:t>
      </w:r>
      <w:r>
        <w:rPr>
          <w:rFonts w:eastAsia="ArialMT"/>
          <w:color w:val="00000A"/>
          <w:sz w:val="24"/>
          <w:szCs w:val="24"/>
          <w:lang w:val="sr-Cyrl-RS"/>
        </w:rPr>
        <w:t>.</w:t>
      </w:r>
    </w:p>
    <w:p w:rsidR="003240EA" w:rsidRDefault="003240EA" w:rsidP="00913BEE">
      <w:pPr>
        <w:autoSpaceDE w:val="0"/>
        <w:autoSpaceDN w:val="0"/>
        <w:adjustRightInd w:val="0"/>
        <w:jc w:val="both"/>
        <w:rPr>
          <w:rFonts w:eastAsiaTheme="minorHAnsi"/>
          <w:color w:val="FF0000"/>
          <w:sz w:val="24"/>
          <w:szCs w:val="24"/>
          <w:lang w:val="sr-Cyrl-BA"/>
        </w:rPr>
      </w:pPr>
    </w:p>
    <w:p w:rsidR="00FF711B" w:rsidRPr="00216A25" w:rsidRDefault="00FF711B" w:rsidP="00FF711B">
      <w:pPr>
        <w:autoSpaceDE w:val="0"/>
        <w:autoSpaceDN w:val="0"/>
        <w:adjustRightInd w:val="0"/>
        <w:jc w:val="both"/>
        <w:rPr>
          <w:rFonts w:eastAsiaTheme="minorHAnsi"/>
          <w:color w:val="00000A"/>
          <w:sz w:val="24"/>
          <w:szCs w:val="24"/>
        </w:rPr>
      </w:pPr>
      <w:r>
        <w:rPr>
          <w:rFonts w:eastAsiaTheme="minorHAnsi"/>
          <w:color w:val="00000A"/>
          <w:sz w:val="24"/>
          <w:szCs w:val="24"/>
        </w:rPr>
        <w:t>УПРАВЉАЊЕ</w:t>
      </w:r>
      <w:r w:rsidRPr="00216A25">
        <w:rPr>
          <w:rFonts w:eastAsiaTheme="minorHAnsi"/>
          <w:color w:val="00000A"/>
          <w:sz w:val="24"/>
          <w:szCs w:val="24"/>
        </w:rPr>
        <w:t xml:space="preserve"> </w:t>
      </w:r>
      <w:r>
        <w:rPr>
          <w:rFonts w:eastAsiaTheme="minorHAnsi"/>
          <w:color w:val="00000A"/>
          <w:sz w:val="24"/>
          <w:szCs w:val="24"/>
        </w:rPr>
        <w:t>ВОДАМА</w:t>
      </w:r>
    </w:p>
    <w:p w:rsidR="00FF711B" w:rsidRDefault="00FF711B" w:rsidP="00FF711B">
      <w:pPr>
        <w:autoSpaceDE w:val="0"/>
        <w:autoSpaceDN w:val="0"/>
        <w:adjustRightInd w:val="0"/>
        <w:jc w:val="both"/>
        <w:rPr>
          <w:rFonts w:eastAsiaTheme="minorHAnsi"/>
          <w:color w:val="00000A"/>
          <w:sz w:val="24"/>
          <w:szCs w:val="24"/>
        </w:rPr>
      </w:pPr>
      <w:r>
        <w:rPr>
          <w:rFonts w:eastAsia="ArialMT"/>
          <w:color w:val="00000A"/>
          <w:sz w:val="24"/>
          <w:szCs w:val="24"/>
        </w:rPr>
        <w:t>Развој</w:t>
      </w:r>
      <w:r w:rsidRPr="00216A25">
        <w:rPr>
          <w:rFonts w:eastAsia="ArialMT"/>
          <w:color w:val="00000A"/>
          <w:sz w:val="24"/>
          <w:szCs w:val="24"/>
        </w:rPr>
        <w:t xml:space="preserve"> </w:t>
      </w:r>
      <w:r>
        <w:rPr>
          <w:rFonts w:eastAsia="ArialMT"/>
          <w:color w:val="00000A"/>
          <w:sz w:val="24"/>
          <w:szCs w:val="24"/>
        </w:rPr>
        <w:t>рударских</w:t>
      </w:r>
      <w:r w:rsidRPr="00216A25">
        <w:rPr>
          <w:rFonts w:eastAsia="ArialMT"/>
          <w:color w:val="00000A"/>
          <w:sz w:val="24"/>
          <w:szCs w:val="24"/>
        </w:rPr>
        <w:t xml:space="preserve"> </w:t>
      </w:r>
      <w:r>
        <w:rPr>
          <w:rFonts w:eastAsia="ArialMT"/>
          <w:color w:val="00000A"/>
          <w:sz w:val="24"/>
          <w:szCs w:val="24"/>
        </w:rPr>
        <w:t>активности</w:t>
      </w:r>
      <w:r w:rsidRPr="00216A25">
        <w:rPr>
          <w:rFonts w:eastAsia="ArialMT"/>
          <w:color w:val="00000A"/>
          <w:sz w:val="24"/>
          <w:szCs w:val="24"/>
        </w:rPr>
        <w:t xml:space="preserve"> </w:t>
      </w:r>
      <w:r>
        <w:rPr>
          <w:rFonts w:eastAsia="ArialMT"/>
          <w:color w:val="00000A"/>
          <w:sz w:val="24"/>
          <w:szCs w:val="24"/>
        </w:rPr>
        <w:t>ће</w:t>
      </w:r>
      <w:r w:rsidRPr="00216A25">
        <w:rPr>
          <w:rFonts w:eastAsia="ArialMT"/>
          <w:color w:val="00000A"/>
          <w:sz w:val="24"/>
          <w:szCs w:val="24"/>
        </w:rPr>
        <w:t xml:space="preserve"> </w:t>
      </w:r>
      <w:r>
        <w:rPr>
          <w:rFonts w:eastAsia="ArialMT"/>
          <w:color w:val="00000A"/>
          <w:sz w:val="24"/>
          <w:szCs w:val="24"/>
        </w:rPr>
        <w:t>неизбјежно</w:t>
      </w:r>
      <w:r w:rsidRPr="00216A25">
        <w:rPr>
          <w:rFonts w:eastAsia="ArialMT"/>
          <w:color w:val="00000A"/>
          <w:sz w:val="24"/>
          <w:szCs w:val="24"/>
        </w:rPr>
        <w:t xml:space="preserve"> </w:t>
      </w:r>
      <w:r>
        <w:rPr>
          <w:rFonts w:eastAsia="ArialMT"/>
          <w:color w:val="00000A"/>
          <w:sz w:val="24"/>
          <w:szCs w:val="24"/>
        </w:rPr>
        <w:t>утицати</w:t>
      </w:r>
      <w:r w:rsidRPr="00216A25">
        <w:rPr>
          <w:rFonts w:eastAsia="ArialMT"/>
          <w:color w:val="00000A"/>
          <w:sz w:val="24"/>
          <w:szCs w:val="24"/>
        </w:rPr>
        <w:t xml:space="preserve"> </w:t>
      </w:r>
      <w:r>
        <w:rPr>
          <w:rFonts w:eastAsia="ArialMT"/>
          <w:color w:val="00000A"/>
          <w:sz w:val="24"/>
          <w:szCs w:val="24"/>
        </w:rPr>
        <w:t>на</w:t>
      </w:r>
      <w:r w:rsidRPr="00216A25">
        <w:rPr>
          <w:rFonts w:eastAsia="ArialMT"/>
          <w:color w:val="00000A"/>
          <w:sz w:val="24"/>
          <w:szCs w:val="24"/>
        </w:rPr>
        <w:t xml:space="preserve"> </w:t>
      </w:r>
      <w:r>
        <w:rPr>
          <w:rFonts w:eastAsia="ArialMT"/>
          <w:color w:val="00000A"/>
          <w:sz w:val="24"/>
          <w:szCs w:val="24"/>
        </w:rPr>
        <w:t>хидрогеолошки</w:t>
      </w:r>
      <w:r w:rsidRPr="00216A25">
        <w:rPr>
          <w:rFonts w:eastAsia="ArialMT"/>
          <w:color w:val="00000A"/>
          <w:sz w:val="24"/>
          <w:szCs w:val="24"/>
        </w:rPr>
        <w:t xml:space="preserve"> </w:t>
      </w:r>
      <w:r>
        <w:rPr>
          <w:rFonts w:eastAsia="ArialMT"/>
          <w:color w:val="00000A"/>
          <w:sz w:val="24"/>
          <w:szCs w:val="24"/>
        </w:rPr>
        <w:t>режим</w:t>
      </w:r>
      <w:r w:rsidRPr="00216A25">
        <w:rPr>
          <w:rFonts w:eastAsia="ArialMT"/>
          <w:color w:val="00000A"/>
          <w:sz w:val="24"/>
          <w:szCs w:val="24"/>
        </w:rPr>
        <w:t xml:space="preserve"> </w:t>
      </w:r>
      <w:r>
        <w:rPr>
          <w:rFonts w:eastAsia="ArialMT"/>
          <w:color w:val="00000A"/>
          <w:sz w:val="24"/>
          <w:szCs w:val="24"/>
        </w:rPr>
        <w:t>унутар</w:t>
      </w:r>
      <w:r w:rsidRPr="00216A25">
        <w:rPr>
          <w:rFonts w:eastAsia="ArialMT"/>
          <w:color w:val="00000A"/>
          <w:sz w:val="24"/>
          <w:szCs w:val="24"/>
        </w:rPr>
        <w:t xml:space="preserve"> </w:t>
      </w:r>
      <w:r>
        <w:rPr>
          <w:rFonts w:eastAsia="ArialMT"/>
          <w:color w:val="00000A"/>
          <w:sz w:val="24"/>
          <w:szCs w:val="24"/>
        </w:rPr>
        <w:t>копова</w:t>
      </w:r>
      <w:r w:rsidRPr="00216A25">
        <w:rPr>
          <w:rFonts w:eastAsia="ArialMT"/>
          <w:color w:val="00000A"/>
          <w:sz w:val="24"/>
          <w:szCs w:val="24"/>
        </w:rPr>
        <w:t xml:space="preserve"> </w:t>
      </w:r>
      <w:r>
        <w:rPr>
          <w:rFonts w:eastAsia="ArialMT"/>
          <w:color w:val="00000A"/>
          <w:sz w:val="24"/>
          <w:szCs w:val="24"/>
        </w:rPr>
        <w:t>и</w:t>
      </w:r>
      <w:r w:rsidRPr="00216A25">
        <w:rPr>
          <w:rFonts w:eastAsia="ArialMT"/>
          <w:color w:val="00000A"/>
          <w:sz w:val="24"/>
          <w:szCs w:val="24"/>
          <w:lang w:val="sr-Cyrl-RS"/>
        </w:rPr>
        <w:t xml:space="preserve"> </w:t>
      </w:r>
      <w:r>
        <w:rPr>
          <w:rFonts w:eastAsia="ArialMT"/>
          <w:color w:val="00000A"/>
          <w:sz w:val="24"/>
          <w:szCs w:val="24"/>
        </w:rPr>
        <w:t>кумулативно</w:t>
      </w:r>
      <w:r w:rsidRPr="00216A25">
        <w:rPr>
          <w:rFonts w:eastAsia="ArialMT"/>
          <w:color w:val="00000A"/>
          <w:sz w:val="24"/>
          <w:szCs w:val="24"/>
        </w:rPr>
        <w:t xml:space="preserve"> </w:t>
      </w:r>
      <w:r>
        <w:rPr>
          <w:rFonts w:eastAsia="ArialMT"/>
          <w:color w:val="00000A"/>
          <w:sz w:val="24"/>
          <w:szCs w:val="24"/>
        </w:rPr>
        <w:t>у</w:t>
      </w:r>
      <w:r w:rsidRPr="00216A25">
        <w:rPr>
          <w:rFonts w:eastAsia="ArialMT"/>
          <w:color w:val="00000A"/>
          <w:sz w:val="24"/>
          <w:szCs w:val="24"/>
        </w:rPr>
        <w:t xml:space="preserve"> </w:t>
      </w:r>
      <w:r>
        <w:rPr>
          <w:rFonts w:eastAsia="ArialMT"/>
          <w:color w:val="00000A"/>
          <w:sz w:val="24"/>
          <w:szCs w:val="24"/>
        </w:rPr>
        <w:t>ширем</w:t>
      </w:r>
      <w:r w:rsidRPr="00216A25">
        <w:rPr>
          <w:rFonts w:eastAsia="ArialMT"/>
          <w:color w:val="00000A"/>
          <w:sz w:val="24"/>
          <w:szCs w:val="24"/>
        </w:rPr>
        <w:t xml:space="preserve"> </w:t>
      </w:r>
      <w:r>
        <w:rPr>
          <w:rFonts w:eastAsia="ArialMT"/>
          <w:color w:val="00000A"/>
          <w:sz w:val="24"/>
          <w:szCs w:val="24"/>
        </w:rPr>
        <w:t>окружењу</w:t>
      </w:r>
      <w:r w:rsidRPr="00216A25">
        <w:rPr>
          <w:rFonts w:eastAsia="ArialMT"/>
          <w:color w:val="00000A"/>
          <w:sz w:val="24"/>
          <w:szCs w:val="24"/>
        </w:rPr>
        <w:t xml:space="preserve">. </w:t>
      </w:r>
      <w:r>
        <w:rPr>
          <w:rFonts w:eastAsia="ArialMT"/>
          <w:color w:val="00000A"/>
          <w:sz w:val="24"/>
          <w:szCs w:val="24"/>
        </w:rPr>
        <w:t>Поремећај</w:t>
      </w:r>
      <w:r w:rsidRPr="00216A25">
        <w:rPr>
          <w:rFonts w:eastAsia="ArialMT"/>
          <w:color w:val="00000A"/>
          <w:sz w:val="24"/>
          <w:szCs w:val="24"/>
        </w:rPr>
        <w:t xml:space="preserve"> </w:t>
      </w:r>
      <w:r>
        <w:rPr>
          <w:rFonts w:eastAsia="ArialMT"/>
          <w:color w:val="00000A"/>
          <w:sz w:val="24"/>
          <w:szCs w:val="24"/>
        </w:rPr>
        <w:t>режима</w:t>
      </w:r>
      <w:r w:rsidRPr="00216A25">
        <w:rPr>
          <w:rFonts w:eastAsia="ArialMT"/>
          <w:color w:val="00000A"/>
          <w:sz w:val="24"/>
          <w:szCs w:val="24"/>
        </w:rPr>
        <w:t xml:space="preserve"> </w:t>
      </w:r>
      <w:r>
        <w:rPr>
          <w:rFonts w:eastAsia="ArialMT"/>
          <w:color w:val="00000A"/>
          <w:sz w:val="24"/>
          <w:szCs w:val="24"/>
        </w:rPr>
        <w:t>вода</w:t>
      </w:r>
      <w:r w:rsidRPr="00216A25">
        <w:rPr>
          <w:rFonts w:eastAsia="ArialMT"/>
          <w:color w:val="00000A"/>
          <w:sz w:val="24"/>
          <w:szCs w:val="24"/>
        </w:rPr>
        <w:t xml:space="preserve"> </w:t>
      </w:r>
      <w:r>
        <w:rPr>
          <w:rFonts w:eastAsia="ArialMT"/>
          <w:color w:val="00000A"/>
          <w:sz w:val="24"/>
          <w:szCs w:val="24"/>
        </w:rPr>
        <w:t>може</w:t>
      </w:r>
      <w:r w:rsidRPr="00216A25">
        <w:rPr>
          <w:rFonts w:eastAsia="ArialMT"/>
          <w:color w:val="00000A"/>
          <w:sz w:val="24"/>
          <w:szCs w:val="24"/>
        </w:rPr>
        <w:t xml:space="preserve"> </w:t>
      </w:r>
      <w:r>
        <w:rPr>
          <w:rFonts w:eastAsia="ArialMT"/>
          <w:color w:val="00000A"/>
          <w:sz w:val="24"/>
          <w:szCs w:val="24"/>
        </w:rPr>
        <w:t>имати</w:t>
      </w:r>
      <w:r w:rsidRPr="00216A25">
        <w:rPr>
          <w:rFonts w:eastAsia="ArialMT"/>
          <w:color w:val="00000A"/>
          <w:sz w:val="24"/>
          <w:szCs w:val="24"/>
        </w:rPr>
        <w:t xml:space="preserve"> </w:t>
      </w:r>
      <w:r>
        <w:rPr>
          <w:rFonts w:eastAsia="ArialMT"/>
          <w:color w:val="00000A"/>
          <w:sz w:val="24"/>
          <w:szCs w:val="24"/>
        </w:rPr>
        <w:t>индиректне</w:t>
      </w:r>
      <w:r w:rsidRPr="00216A25">
        <w:rPr>
          <w:rFonts w:eastAsia="ArialMT"/>
          <w:color w:val="00000A"/>
          <w:sz w:val="24"/>
          <w:szCs w:val="24"/>
        </w:rPr>
        <w:t xml:space="preserve"> </w:t>
      </w:r>
      <w:r>
        <w:rPr>
          <w:rFonts w:eastAsia="ArialMT"/>
          <w:color w:val="00000A"/>
          <w:sz w:val="24"/>
          <w:szCs w:val="24"/>
        </w:rPr>
        <w:t>утицаје</w:t>
      </w:r>
      <w:r w:rsidRPr="00216A25">
        <w:rPr>
          <w:rFonts w:eastAsia="ArialMT"/>
          <w:color w:val="00000A"/>
          <w:sz w:val="24"/>
          <w:szCs w:val="24"/>
        </w:rPr>
        <w:t xml:space="preserve"> </w:t>
      </w:r>
      <w:r>
        <w:rPr>
          <w:rFonts w:eastAsia="ArialMT"/>
          <w:color w:val="00000A"/>
          <w:sz w:val="24"/>
          <w:szCs w:val="24"/>
        </w:rPr>
        <w:t>на</w:t>
      </w:r>
      <w:r w:rsidRPr="00216A25">
        <w:rPr>
          <w:rFonts w:eastAsia="ArialMT"/>
          <w:color w:val="00000A"/>
          <w:sz w:val="24"/>
          <w:szCs w:val="24"/>
          <w:lang w:val="sr-Cyrl-RS"/>
        </w:rPr>
        <w:t xml:space="preserve"> </w:t>
      </w:r>
      <w:r>
        <w:rPr>
          <w:rFonts w:eastAsia="ArialMT"/>
          <w:color w:val="00000A"/>
          <w:sz w:val="24"/>
          <w:szCs w:val="24"/>
        </w:rPr>
        <w:t>режиме</w:t>
      </w:r>
      <w:r w:rsidRPr="00216A25">
        <w:rPr>
          <w:rFonts w:eastAsia="ArialMT"/>
          <w:color w:val="00000A"/>
          <w:sz w:val="24"/>
          <w:szCs w:val="24"/>
        </w:rPr>
        <w:t xml:space="preserve"> </w:t>
      </w:r>
      <w:r>
        <w:rPr>
          <w:rFonts w:eastAsia="ArialMT"/>
          <w:color w:val="00000A"/>
          <w:sz w:val="24"/>
          <w:szCs w:val="24"/>
        </w:rPr>
        <w:t>површинских</w:t>
      </w:r>
      <w:r w:rsidRPr="00216A25">
        <w:rPr>
          <w:rFonts w:eastAsia="ArialMT"/>
          <w:color w:val="00000A"/>
          <w:sz w:val="24"/>
          <w:szCs w:val="24"/>
        </w:rPr>
        <w:t xml:space="preserve"> </w:t>
      </w:r>
      <w:r>
        <w:rPr>
          <w:rFonts w:eastAsia="ArialMT"/>
          <w:color w:val="00000A"/>
          <w:sz w:val="24"/>
          <w:szCs w:val="24"/>
        </w:rPr>
        <w:t>вода</w:t>
      </w:r>
      <w:r w:rsidRPr="00216A25">
        <w:rPr>
          <w:rFonts w:eastAsia="ArialMT"/>
          <w:color w:val="00000A"/>
          <w:sz w:val="24"/>
          <w:szCs w:val="24"/>
        </w:rPr>
        <w:t xml:space="preserve">, </w:t>
      </w:r>
      <w:r>
        <w:rPr>
          <w:rFonts w:eastAsia="ArialMT"/>
          <w:color w:val="00000A"/>
          <w:sz w:val="24"/>
          <w:szCs w:val="24"/>
        </w:rPr>
        <w:t>плодност</w:t>
      </w:r>
      <w:r w:rsidRPr="00216A25">
        <w:rPr>
          <w:rFonts w:eastAsia="ArialMT"/>
          <w:color w:val="00000A"/>
          <w:sz w:val="24"/>
          <w:szCs w:val="24"/>
        </w:rPr>
        <w:t xml:space="preserve"> </w:t>
      </w:r>
      <w:r>
        <w:rPr>
          <w:rFonts w:eastAsia="ArialMT"/>
          <w:color w:val="00000A"/>
          <w:sz w:val="24"/>
          <w:szCs w:val="24"/>
        </w:rPr>
        <w:t>земљишта</w:t>
      </w:r>
      <w:r w:rsidRPr="00216A25">
        <w:rPr>
          <w:rFonts w:eastAsia="ArialMT"/>
          <w:color w:val="00000A"/>
          <w:sz w:val="24"/>
          <w:szCs w:val="24"/>
        </w:rPr>
        <w:t xml:space="preserve"> </w:t>
      </w:r>
      <w:r>
        <w:rPr>
          <w:rFonts w:eastAsia="ArialMT"/>
          <w:color w:val="00000A"/>
          <w:sz w:val="24"/>
          <w:szCs w:val="24"/>
        </w:rPr>
        <w:t>и</w:t>
      </w:r>
      <w:r w:rsidRPr="00216A25">
        <w:rPr>
          <w:rFonts w:eastAsia="ArialMT"/>
          <w:color w:val="00000A"/>
          <w:sz w:val="24"/>
          <w:szCs w:val="24"/>
        </w:rPr>
        <w:t xml:space="preserve"> </w:t>
      </w:r>
      <w:r>
        <w:rPr>
          <w:rFonts w:eastAsia="ArialMT"/>
          <w:color w:val="00000A"/>
          <w:sz w:val="24"/>
          <w:szCs w:val="24"/>
        </w:rPr>
        <w:t>водоснабдијевање</w:t>
      </w:r>
      <w:r w:rsidRPr="00216A25">
        <w:rPr>
          <w:rFonts w:eastAsia="ArialMT"/>
          <w:color w:val="00000A"/>
          <w:sz w:val="24"/>
          <w:szCs w:val="24"/>
        </w:rPr>
        <w:t xml:space="preserve"> </w:t>
      </w:r>
      <w:r>
        <w:rPr>
          <w:rFonts w:eastAsia="ArialMT"/>
          <w:color w:val="00000A"/>
          <w:sz w:val="24"/>
          <w:szCs w:val="24"/>
        </w:rPr>
        <w:t>становништва</w:t>
      </w:r>
      <w:r w:rsidRPr="00216A25">
        <w:rPr>
          <w:rFonts w:eastAsia="ArialMT"/>
          <w:color w:val="00000A"/>
          <w:sz w:val="24"/>
          <w:szCs w:val="24"/>
        </w:rPr>
        <w:t xml:space="preserve">. </w:t>
      </w:r>
      <w:r>
        <w:rPr>
          <w:rFonts w:eastAsia="ArialMT"/>
          <w:color w:val="00000A"/>
          <w:sz w:val="24"/>
          <w:szCs w:val="24"/>
        </w:rPr>
        <w:t>Могућа</w:t>
      </w:r>
      <w:r w:rsidRPr="00216A25">
        <w:rPr>
          <w:rFonts w:eastAsia="ArialMT"/>
          <w:color w:val="00000A"/>
          <w:sz w:val="24"/>
          <w:szCs w:val="24"/>
        </w:rPr>
        <w:t xml:space="preserve"> </w:t>
      </w:r>
      <w:r>
        <w:rPr>
          <w:rFonts w:eastAsia="ArialMT"/>
          <w:color w:val="00000A"/>
          <w:sz w:val="24"/>
          <w:szCs w:val="24"/>
        </w:rPr>
        <w:t>је</w:t>
      </w:r>
      <w:r w:rsidRPr="00216A25">
        <w:rPr>
          <w:rFonts w:eastAsia="ArialMT"/>
          <w:color w:val="00000A"/>
          <w:sz w:val="24"/>
          <w:szCs w:val="24"/>
          <w:lang w:val="sr-Cyrl-RS"/>
        </w:rPr>
        <w:t xml:space="preserve"> </w:t>
      </w:r>
      <w:r>
        <w:rPr>
          <w:rFonts w:eastAsia="ArialMT"/>
          <w:color w:val="00000A"/>
          <w:sz w:val="24"/>
          <w:szCs w:val="24"/>
        </w:rPr>
        <w:t>инфилтрација</w:t>
      </w:r>
      <w:r w:rsidRPr="00216A25">
        <w:rPr>
          <w:rFonts w:eastAsia="ArialMT"/>
          <w:color w:val="00000A"/>
          <w:sz w:val="24"/>
          <w:szCs w:val="24"/>
        </w:rPr>
        <w:t xml:space="preserve"> </w:t>
      </w:r>
      <w:r>
        <w:rPr>
          <w:rFonts w:eastAsia="ArialMT"/>
          <w:color w:val="00000A"/>
          <w:sz w:val="24"/>
          <w:szCs w:val="24"/>
        </w:rPr>
        <w:t>загађујућих</w:t>
      </w:r>
      <w:r w:rsidRPr="00216A25">
        <w:rPr>
          <w:rFonts w:eastAsia="ArialMT"/>
          <w:color w:val="00000A"/>
          <w:sz w:val="24"/>
          <w:szCs w:val="24"/>
        </w:rPr>
        <w:t xml:space="preserve"> </w:t>
      </w:r>
      <w:r>
        <w:rPr>
          <w:rFonts w:eastAsia="ArialMT"/>
          <w:color w:val="00000A"/>
          <w:sz w:val="24"/>
          <w:szCs w:val="24"/>
        </w:rPr>
        <w:t>материја</w:t>
      </w:r>
      <w:r w:rsidRPr="00216A25">
        <w:rPr>
          <w:rFonts w:eastAsia="ArialMT"/>
          <w:color w:val="00000A"/>
          <w:sz w:val="24"/>
          <w:szCs w:val="24"/>
        </w:rPr>
        <w:t xml:space="preserve"> </w:t>
      </w:r>
      <w:r>
        <w:rPr>
          <w:rFonts w:eastAsia="ArialMT"/>
          <w:color w:val="00000A"/>
          <w:sz w:val="24"/>
          <w:szCs w:val="24"/>
        </w:rPr>
        <w:t>са</w:t>
      </w:r>
      <w:r w:rsidRPr="00216A25">
        <w:rPr>
          <w:rFonts w:eastAsia="ArialMT"/>
          <w:color w:val="00000A"/>
          <w:sz w:val="24"/>
          <w:szCs w:val="24"/>
        </w:rPr>
        <w:t xml:space="preserve"> </w:t>
      </w:r>
      <w:r>
        <w:rPr>
          <w:rFonts w:eastAsia="ArialMT"/>
          <w:color w:val="00000A"/>
          <w:sz w:val="24"/>
          <w:szCs w:val="24"/>
        </w:rPr>
        <w:t>копова и</w:t>
      </w:r>
      <w:r w:rsidRPr="00216A25">
        <w:rPr>
          <w:rFonts w:eastAsia="ArialMT"/>
          <w:color w:val="00000A"/>
          <w:sz w:val="24"/>
          <w:szCs w:val="24"/>
        </w:rPr>
        <w:t xml:space="preserve"> </w:t>
      </w:r>
      <w:r>
        <w:rPr>
          <w:rFonts w:eastAsia="ArialMT"/>
          <w:color w:val="00000A"/>
          <w:sz w:val="24"/>
          <w:szCs w:val="24"/>
        </w:rPr>
        <w:t>јаловишта</w:t>
      </w:r>
      <w:r w:rsidRPr="00216A25">
        <w:rPr>
          <w:rFonts w:eastAsia="ArialMT"/>
          <w:color w:val="00000A"/>
          <w:sz w:val="24"/>
          <w:szCs w:val="24"/>
        </w:rPr>
        <w:t xml:space="preserve"> </w:t>
      </w:r>
      <w:r>
        <w:rPr>
          <w:rFonts w:eastAsia="ArialMT"/>
          <w:color w:val="00000A"/>
          <w:sz w:val="24"/>
          <w:szCs w:val="24"/>
        </w:rPr>
        <w:t>у</w:t>
      </w:r>
      <w:r w:rsidRPr="00216A25">
        <w:rPr>
          <w:rFonts w:eastAsia="ArialMT"/>
          <w:color w:val="00000A"/>
          <w:sz w:val="24"/>
          <w:szCs w:val="24"/>
          <w:lang w:val="sr-Cyrl-RS"/>
        </w:rPr>
        <w:t xml:space="preserve"> </w:t>
      </w:r>
      <w:r>
        <w:rPr>
          <w:rFonts w:eastAsiaTheme="minorHAnsi"/>
          <w:color w:val="00000A"/>
          <w:sz w:val="24"/>
          <w:szCs w:val="24"/>
        </w:rPr>
        <w:t>подземне</w:t>
      </w:r>
      <w:r w:rsidRPr="00216A25">
        <w:rPr>
          <w:rFonts w:eastAsiaTheme="minorHAnsi"/>
          <w:color w:val="00000A"/>
          <w:sz w:val="24"/>
          <w:szCs w:val="24"/>
        </w:rPr>
        <w:t xml:space="preserve"> </w:t>
      </w:r>
      <w:r>
        <w:rPr>
          <w:rFonts w:eastAsiaTheme="minorHAnsi"/>
          <w:color w:val="00000A"/>
          <w:sz w:val="24"/>
          <w:szCs w:val="24"/>
        </w:rPr>
        <w:t>воде</w:t>
      </w:r>
      <w:r w:rsidRPr="00216A25">
        <w:rPr>
          <w:rFonts w:eastAsiaTheme="minorHAnsi"/>
          <w:color w:val="00000A"/>
          <w:sz w:val="24"/>
          <w:szCs w:val="24"/>
        </w:rPr>
        <w:t>.</w:t>
      </w:r>
    </w:p>
    <w:p w:rsidR="00FF711B" w:rsidRPr="000B764E" w:rsidRDefault="00FF711B" w:rsidP="00FF711B">
      <w:pPr>
        <w:autoSpaceDE w:val="0"/>
        <w:autoSpaceDN w:val="0"/>
        <w:adjustRightInd w:val="0"/>
        <w:jc w:val="both"/>
        <w:rPr>
          <w:rFonts w:eastAsia="ArialMT"/>
          <w:color w:val="00000A"/>
          <w:sz w:val="24"/>
          <w:szCs w:val="24"/>
        </w:rPr>
      </w:pPr>
      <w:r>
        <w:rPr>
          <w:rFonts w:eastAsiaTheme="minorHAnsi"/>
          <w:color w:val="00000A"/>
          <w:sz w:val="24"/>
          <w:szCs w:val="24"/>
        </w:rPr>
        <w:t>Кумулативни</w:t>
      </w:r>
      <w:r w:rsidRPr="000B764E">
        <w:rPr>
          <w:rFonts w:eastAsiaTheme="minorHAnsi"/>
          <w:color w:val="00000A"/>
          <w:sz w:val="24"/>
          <w:szCs w:val="24"/>
        </w:rPr>
        <w:t xml:space="preserve"> </w:t>
      </w:r>
      <w:r>
        <w:rPr>
          <w:rFonts w:eastAsiaTheme="minorHAnsi"/>
          <w:color w:val="00000A"/>
          <w:sz w:val="24"/>
          <w:szCs w:val="24"/>
        </w:rPr>
        <w:t>утицаји</w:t>
      </w:r>
      <w:r w:rsidRPr="000B764E">
        <w:rPr>
          <w:rFonts w:eastAsiaTheme="minorHAnsi"/>
          <w:color w:val="00000A"/>
          <w:sz w:val="24"/>
          <w:szCs w:val="24"/>
        </w:rPr>
        <w:t xml:space="preserve"> </w:t>
      </w:r>
      <w:r>
        <w:rPr>
          <w:rFonts w:eastAsia="ArialMT"/>
          <w:color w:val="00000A"/>
          <w:sz w:val="24"/>
          <w:szCs w:val="24"/>
        </w:rPr>
        <w:t>се</w:t>
      </w:r>
      <w:r w:rsidRPr="000B764E">
        <w:rPr>
          <w:rFonts w:eastAsia="ArialMT"/>
          <w:color w:val="00000A"/>
          <w:sz w:val="24"/>
          <w:szCs w:val="24"/>
        </w:rPr>
        <w:t xml:space="preserve"> </w:t>
      </w:r>
      <w:r>
        <w:rPr>
          <w:rFonts w:eastAsia="ArialMT"/>
          <w:color w:val="00000A"/>
          <w:sz w:val="24"/>
          <w:szCs w:val="24"/>
        </w:rPr>
        <w:t>значајно</w:t>
      </w:r>
      <w:r w:rsidRPr="000B764E">
        <w:rPr>
          <w:rFonts w:eastAsia="ArialMT"/>
          <w:color w:val="00000A"/>
          <w:sz w:val="24"/>
          <w:szCs w:val="24"/>
        </w:rPr>
        <w:t xml:space="preserve"> </w:t>
      </w:r>
      <w:r>
        <w:rPr>
          <w:rFonts w:eastAsiaTheme="minorHAnsi"/>
          <w:color w:val="00000A"/>
          <w:sz w:val="24"/>
          <w:szCs w:val="24"/>
        </w:rPr>
        <w:t>могу</w:t>
      </w:r>
      <w:r w:rsidRPr="000B764E">
        <w:rPr>
          <w:rFonts w:eastAsiaTheme="minorHAnsi"/>
          <w:color w:val="00000A"/>
          <w:sz w:val="24"/>
          <w:szCs w:val="24"/>
        </w:rPr>
        <w:t xml:space="preserve"> </w:t>
      </w:r>
      <w:r>
        <w:rPr>
          <w:rFonts w:eastAsiaTheme="minorHAnsi"/>
          <w:color w:val="00000A"/>
          <w:sz w:val="24"/>
          <w:szCs w:val="24"/>
        </w:rPr>
        <w:t>одразити</w:t>
      </w:r>
      <w:r w:rsidRPr="000B764E">
        <w:rPr>
          <w:rFonts w:eastAsiaTheme="minorHAnsi"/>
          <w:color w:val="00000A"/>
          <w:sz w:val="24"/>
          <w:szCs w:val="24"/>
        </w:rPr>
        <w:t xml:space="preserve"> </w:t>
      </w:r>
      <w:r>
        <w:rPr>
          <w:rFonts w:eastAsiaTheme="minorHAnsi"/>
          <w:color w:val="00000A"/>
          <w:sz w:val="24"/>
          <w:szCs w:val="24"/>
        </w:rPr>
        <w:t>и</w:t>
      </w:r>
      <w:r w:rsidRPr="000B764E">
        <w:rPr>
          <w:rFonts w:eastAsiaTheme="minorHAnsi"/>
          <w:color w:val="00000A"/>
          <w:sz w:val="24"/>
          <w:szCs w:val="24"/>
        </w:rPr>
        <w:t xml:space="preserve"> </w:t>
      </w:r>
      <w:r>
        <w:rPr>
          <w:rFonts w:eastAsia="ArialMT"/>
          <w:color w:val="00000A"/>
          <w:sz w:val="24"/>
          <w:szCs w:val="24"/>
        </w:rPr>
        <w:t>на</w:t>
      </w:r>
      <w:r w:rsidRPr="000B764E">
        <w:rPr>
          <w:rFonts w:eastAsia="ArialMT"/>
          <w:color w:val="00000A"/>
          <w:sz w:val="24"/>
          <w:szCs w:val="24"/>
        </w:rPr>
        <w:t xml:space="preserve"> </w:t>
      </w:r>
      <w:r>
        <w:rPr>
          <w:rFonts w:eastAsia="ArialMT"/>
          <w:color w:val="00000A"/>
          <w:sz w:val="24"/>
          <w:szCs w:val="24"/>
        </w:rPr>
        <w:t>загађење</w:t>
      </w:r>
      <w:r w:rsidRPr="000B764E">
        <w:rPr>
          <w:rFonts w:eastAsia="ArialMT"/>
          <w:color w:val="00000A"/>
          <w:sz w:val="24"/>
          <w:szCs w:val="24"/>
        </w:rPr>
        <w:t xml:space="preserve"> </w:t>
      </w:r>
      <w:r>
        <w:rPr>
          <w:rFonts w:eastAsia="ArialMT"/>
          <w:color w:val="00000A"/>
          <w:sz w:val="24"/>
          <w:szCs w:val="24"/>
        </w:rPr>
        <w:t>постојећих</w:t>
      </w:r>
      <w:r w:rsidRPr="000B764E">
        <w:rPr>
          <w:rFonts w:eastAsia="ArialMT"/>
          <w:color w:val="00000A"/>
          <w:sz w:val="24"/>
          <w:szCs w:val="24"/>
        </w:rPr>
        <w:t xml:space="preserve"> </w:t>
      </w:r>
      <w:r>
        <w:rPr>
          <w:rFonts w:eastAsia="ArialMT"/>
          <w:color w:val="00000A"/>
          <w:sz w:val="24"/>
          <w:szCs w:val="24"/>
        </w:rPr>
        <w:t>водотока</w:t>
      </w:r>
      <w:r w:rsidRPr="000B764E">
        <w:rPr>
          <w:rFonts w:eastAsia="ArialMT"/>
          <w:color w:val="00000A"/>
          <w:sz w:val="24"/>
          <w:szCs w:val="24"/>
        </w:rPr>
        <w:t xml:space="preserve"> (</w:t>
      </w:r>
      <w:r>
        <w:rPr>
          <w:rFonts w:eastAsia="ArialMT"/>
          <w:color w:val="00000A"/>
          <w:sz w:val="24"/>
          <w:szCs w:val="24"/>
        </w:rPr>
        <w:t>Ријека</w:t>
      </w:r>
      <w:r>
        <w:rPr>
          <w:rFonts w:eastAsia="ArialMT"/>
          <w:color w:val="00000A"/>
          <w:sz w:val="24"/>
          <w:szCs w:val="24"/>
          <w:lang w:val="sr-Cyrl-RS"/>
        </w:rPr>
        <w:t xml:space="preserve"> Мушница и Грачаница</w:t>
      </w:r>
      <w:r w:rsidRPr="000B764E">
        <w:rPr>
          <w:rFonts w:eastAsiaTheme="minorHAnsi"/>
          <w:color w:val="00000A"/>
          <w:sz w:val="24"/>
          <w:szCs w:val="24"/>
        </w:rPr>
        <w:t xml:space="preserve">) </w:t>
      </w:r>
      <w:r>
        <w:rPr>
          <w:rFonts w:eastAsiaTheme="minorHAnsi"/>
          <w:color w:val="00000A"/>
          <w:sz w:val="24"/>
          <w:szCs w:val="24"/>
        </w:rPr>
        <w:t>и</w:t>
      </w:r>
      <w:r w:rsidRPr="000B764E">
        <w:rPr>
          <w:rFonts w:eastAsiaTheme="minorHAnsi"/>
          <w:color w:val="00000A"/>
          <w:sz w:val="24"/>
          <w:szCs w:val="24"/>
        </w:rPr>
        <w:t xml:space="preserve"> </w:t>
      </w:r>
      <w:r>
        <w:rPr>
          <w:rFonts w:eastAsia="ArialMT"/>
          <w:color w:val="00000A"/>
          <w:sz w:val="24"/>
          <w:szCs w:val="24"/>
        </w:rPr>
        <w:t>акумулација</w:t>
      </w:r>
      <w:r w:rsidRPr="000B764E">
        <w:rPr>
          <w:rFonts w:eastAsia="ArialMT"/>
          <w:color w:val="00000A"/>
          <w:sz w:val="24"/>
          <w:szCs w:val="24"/>
        </w:rPr>
        <w:t xml:space="preserve"> </w:t>
      </w:r>
      <w:r>
        <w:rPr>
          <w:rFonts w:eastAsia="ArialMT"/>
          <w:color w:val="00000A"/>
          <w:sz w:val="24"/>
          <w:szCs w:val="24"/>
        </w:rPr>
        <w:t>што</w:t>
      </w:r>
      <w:r w:rsidRPr="000B764E">
        <w:rPr>
          <w:rFonts w:eastAsia="ArialMT"/>
          <w:color w:val="00000A"/>
          <w:sz w:val="24"/>
          <w:szCs w:val="24"/>
        </w:rPr>
        <w:t xml:space="preserve"> </w:t>
      </w:r>
      <w:r>
        <w:rPr>
          <w:rFonts w:eastAsia="ArialMT"/>
          <w:color w:val="00000A"/>
          <w:sz w:val="24"/>
          <w:szCs w:val="24"/>
        </w:rPr>
        <w:t>би</w:t>
      </w:r>
      <w:r w:rsidRPr="000B764E">
        <w:rPr>
          <w:rFonts w:eastAsia="ArialMT"/>
          <w:color w:val="00000A"/>
          <w:sz w:val="24"/>
          <w:szCs w:val="24"/>
        </w:rPr>
        <w:t xml:space="preserve"> </w:t>
      </w:r>
      <w:r>
        <w:rPr>
          <w:rFonts w:eastAsia="ArialMT"/>
          <w:color w:val="00000A"/>
          <w:sz w:val="24"/>
          <w:szCs w:val="24"/>
        </w:rPr>
        <w:t>директно</w:t>
      </w:r>
      <w:r w:rsidRPr="000B764E">
        <w:rPr>
          <w:rFonts w:eastAsia="ArialMT"/>
          <w:color w:val="00000A"/>
          <w:sz w:val="24"/>
          <w:szCs w:val="24"/>
        </w:rPr>
        <w:t xml:space="preserve"> </w:t>
      </w:r>
      <w:r>
        <w:rPr>
          <w:rFonts w:eastAsia="ArialMT"/>
          <w:color w:val="00000A"/>
          <w:sz w:val="24"/>
          <w:szCs w:val="24"/>
        </w:rPr>
        <w:t>утицало</w:t>
      </w:r>
      <w:r w:rsidRPr="000B764E">
        <w:rPr>
          <w:rFonts w:eastAsia="ArialMT"/>
          <w:color w:val="00000A"/>
          <w:sz w:val="24"/>
          <w:szCs w:val="24"/>
        </w:rPr>
        <w:t xml:space="preserve"> </w:t>
      </w:r>
      <w:r>
        <w:rPr>
          <w:rFonts w:eastAsia="ArialMT"/>
          <w:color w:val="00000A"/>
          <w:sz w:val="24"/>
          <w:szCs w:val="24"/>
        </w:rPr>
        <w:t>на</w:t>
      </w:r>
      <w:r w:rsidRPr="000B764E">
        <w:rPr>
          <w:rFonts w:eastAsia="ArialMT"/>
          <w:color w:val="00000A"/>
          <w:sz w:val="24"/>
          <w:szCs w:val="24"/>
        </w:rPr>
        <w:t xml:space="preserve"> </w:t>
      </w:r>
      <w:r>
        <w:rPr>
          <w:rFonts w:eastAsia="ArialMT"/>
          <w:color w:val="00000A"/>
          <w:sz w:val="24"/>
          <w:szCs w:val="24"/>
        </w:rPr>
        <w:t>живи свијет водотока, линијско</w:t>
      </w:r>
      <w:r>
        <w:rPr>
          <w:rFonts w:eastAsia="ArialMT"/>
          <w:color w:val="00000A"/>
          <w:sz w:val="24"/>
          <w:szCs w:val="24"/>
          <w:lang w:val="sr-Cyrl-RS"/>
        </w:rPr>
        <w:t xml:space="preserve"> </w:t>
      </w:r>
      <w:r>
        <w:rPr>
          <w:rFonts w:eastAsia="ArialMT"/>
          <w:color w:val="00000A"/>
          <w:sz w:val="24"/>
          <w:szCs w:val="24"/>
        </w:rPr>
        <w:t>загађење</w:t>
      </w:r>
      <w:r w:rsidRPr="000B764E">
        <w:rPr>
          <w:rFonts w:eastAsia="ArialMT"/>
          <w:color w:val="00000A"/>
          <w:sz w:val="24"/>
          <w:szCs w:val="24"/>
        </w:rPr>
        <w:t xml:space="preserve"> </w:t>
      </w:r>
      <w:r>
        <w:rPr>
          <w:rFonts w:eastAsia="ArialMT"/>
          <w:color w:val="00000A"/>
          <w:sz w:val="24"/>
          <w:szCs w:val="24"/>
        </w:rPr>
        <w:t>повезаних</w:t>
      </w:r>
      <w:r w:rsidRPr="000B764E">
        <w:rPr>
          <w:rFonts w:eastAsia="ArialMT"/>
          <w:color w:val="00000A"/>
          <w:sz w:val="24"/>
          <w:szCs w:val="24"/>
        </w:rPr>
        <w:t xml:space="preserve"> </w:t>
      </w:r>
      <w:r>
        <w:rPr>
          <w:rFonts w:eastAsia="ArialMT"/>
          <w:color w:val="00000A"/>
          <w:sz w:val="24"/>
          <w:szCs w:val="24"/>
        </w:rPr>
        <w:t>водених</w:t>
      </w:r>
      <w:r w:rsidRPr="000B764E">
        <w:rPr>
          <w:rFonts w:eastAsia="ArialMT"/>
          <w:color w:val="00000A"/>
          <w:sz w:val="24"/>
          <w:szCs w:val="24"/>
        </w:rPr>
        <w:t xml:space="preserve"> </w:t>
      </w:r>
      <w:r>
        <w:rPr>
          <w:rFonts w:eastAsia="ArialMT"/>
          <w:color w:val="00000A"/>
          <w:sz w:val="24"/>
          <w:szCs w:val="24"/>
        </w:rPr>
        <w:t>токова</w:t>
      </w:r>
      <w:r w:rsidRPr="000B764E">
        <w:rPr>
          <w:rFonts w:eastAsia="ArialMT"/>
          <w:color w:val="00000A"/>
          <w:sz w:val="24"/>
          <w:szCs w:val="24"/>
        </w:rPr>
        <w:t xml:space="preserve"> </w:t>
      </w:r>
      <w:r>
        <w:rPr>
          <w:rFonts w:eastAsia="ArialMT"/>
          <w:color w:val="00000A"/>
          <w:sz w:val="24"/>
          <w:szCs w:val="24"/>
        </w:rPr>
        <w:t>у</w:t>
      </w:r>
      <w:r w:rsidRPr="000B764E">
        <w:rPr>
          <w:rFonts w:eastAsia="ArialMT"/>
          <w:color w:val="00000A"/>
          <w:sz w:val="24"/>
          <w:szCs w:val="24"/>
        </w:rPr>
        <w:t xml:space="preserve"> </w:t>
      </w:r>
      <w:r>
        <w:rPr>
          <w:rFonts w:eastAsia="ArialMT"/>
          <w:color w:val="00000A"/>
          <w:sz w:val="24"/>
          <w:szCs w:val="24"/>
        </w:rPr>
        <w:t>околини</w:t>
      </w:r>
      <w:r w:rsidRPr="000B764E">
        <w:rPr>
          <w:rFonts w:eastAsia="ArialMT"/>
          <w:color w:val="00000A"/>
          <w:sz w:val="24"/>
          <w:szCs w:val="24"/>
        </w:rPr>
        <w:t xml:space="preserve">, </w:t>
      </w:r>
      <w:r>
        <w:rPr>
          <w:rFonts w:eastAsia="ArialMT"/>
          <w:color w:val="00000A"/>
          <w:sz w:val="24"/>
          <w:szCs w:val="24"/>
        </w:rPr>
        <w:t>губитак</w:t>
      </w:r>
      <w:r w:rsidRPr="000B764E">
        <w:rPr>
          <w:rFonts w:eastAsia="ArialMT"/>
          <w:color w:val="00000A"/>
          <w:sz w:val="24"/>
          <w:szCs w:val="24"/>
        </w:rPr>
        <w:t xml:space="preserve"> </w:t>
      </w:r>
      <w:r>
        <w:rPr>
          <w:rFonts w:eastAsia="ArialMT"/>
          <w:color w:val="00000A"/>
          <w:sz w:val="24"/>
          <w:szCs w:val="24"/>
        </w:rPr>
        <w:t>риболовних</w:t>
      </w:r>
      <w:r w:rsidRPr="000B764E">
        <w:rPr>
          <w:rFonts w:eastAsia="ArialMT"/>
          <w:color w:val="00000A"/>
          <w:sz w:val="24"/>
          <w:szCs w:val="24"/>
        </w:rPr>
        <w:t xml:space="preserve"> </w:t>
      </w:r>
      <w:r>
        <w:rPr>
          <w:rFonts w:eastAsia="ArialMT"/>
          <w:color w:val="00000A"/>
          <w:sz w:val="24"/>
          <w:szCs w:val="24"/>
        </w:rPr>
        <w:t>и</w:t>
      </w:r>
      <w:r w:rsidRPr="000B764E">
        <w:rPr>
          <w:rFonts w:eastAsia="ArialMT"/>
          <w:color w:val="00000A"/>
          <w:sz w:val="24"/>
          <w:szCs w:val="24"/>
        </w:rPr>
        <w:t xml:space="preserve"> </w:t>
      </w:r>
      <w:r>
        <w:rPr>
          <w:rFonts w:eastAsia="ArialMT"/>
          <w:color w:val="00000A"/>
          <w:sz w:val="24"/>
          <w:szCs w:val="24"/>
        </w:rPr>
        <w:t>туристичких потенцијала</w:t>
      </w:r>
      <w:r>
        <w:rPr>
          <w:rFonts w:eastAsia="ArialMT"/>
          <w:color w:val="00000A"/>
          <w:sz w:val="24"/>
          <w:szCs w:val="24"/>
          <w:lang w:val="sr-Cyrl-RS"/>
        </w:rPr>
        <w:t xml:space="preserve"> </w:t>
      </w:r>
      <w:r>
        <w:rPr>
          <w:rFonts w:eastAsia="ArialMT"/>
          <w:color w:val="00000A"/>
          <w:sz w:val="24"/>
          <w:szCs w:val="24"/>
        </w:rPr>
        <w:t>подручја</w:t>
      </w:r>
      <w:r w:rsidRPr="000B764E">
        <w:rPr>
          <w:rFonts w:eastAsia="ArialMT"/>
          <w:color w:val="00000A"/>
          <w:sz w:val="24"/>
          <w:szCs w:val="24"/>
        </w:rPr>
        <w:t xml:space="preserve"> </w:t>
      </w:r>
      <w:r>
        <w:rPr>
          <w:rFonts w:eastAsia="ArialMT"/>
          <w:color w:val="00000A"/>
          <w:sz w:val="24"/>
          <w:szCs w:val="24"/>
        </w:rPr>
        <w:t>и</w:t>
      </w:r>
      <w:r w:rsidRPr="000B764E">
        <w:rPr>
          <w:rFonts w:eastAsia="ArialMT"/>
          <w:color w:val="00000A"/>
          <w:sz w:val="24"/>
          <w:szCs w:val="24"/>
        </w:rPr>
        <w:t xml:space="preserve"> </w:t>
      </w:r>
      <w:r>
        <w:rPr>
          <w:rFonts w:eastAsia="ArialMT"/>
          <w:color w:val="00000A"/>
          <w:sz w:val="24"/>
          <w:szCs w:val="24"/>
        </w:rPr>
        <w:t>сл</w:t>
      </w:r>
      <w:r w:rsidRPr="000B764E">
        <w:rPr>
          <w:rFonts w:eastAsia="ArialMT"/>
          <w:color w:val="00000A"/>
          <w:sz w:val="24"/>
          <w:szCs w:val="24"/>
        </w:rPr>
        <w:t>.</w:t>
      </w:r>
    </w:p>
    <w:p w:rsidR="003240EA" w:rsidRDefault="003240EA" w:rsidP="00913BEE">
      <w:pPr>
        <w:autoSpaceDE w:val="0"/>
        <w:autoSpaceDN w:val="0"/>
        <w:adjustRightInd w:val="0"/>
        <w:jc w:val="both"/>
        <w:rPr>
          <w:rFonts w:eastAsiaTheme="minorHAnsi"/>
          <w:color w:val="FF0000"/>
          <w:sz w:val="24"/>
          <w:szCs w:val="24"/>
          <w:lang w:val="sr-Cyrl-BA"/>
        </w:rPr>
      </w:pPr>
    </w:p>
    <w:p w:rsidR="00FF711B" w:rsidRPr="00A46AF0" w:rsidRDefault="00FF711B" w:rsidP="00FF711B">
      <w:pPr>
        <w:autoSpaceDE w:val="0"/>
        <w:autoSpaceDN w:val="0"/>
        <w:adjustRightInd w:val="0"/>
        <w:jc w:val="both"/>
        <w:rPr>
          <w:rFonts w:eastAsiaTheme="minorHAnsi"/>
          <w:i/>
          <w:color w:val="00000A"/>
          <w:sz w:val="24"/>
          <w:szCs w:val="24"/>
          <w:lang w:val="sr-Cyrl-RS"/>
        </w:rPr>
      </w:pPr>
      <w:r w:rsidRPr="00A46AF0">
        <w:rPr>
          <w:rFonts w:eastAsiaTheme="minorHAnsi"/>
          <w:i/>
          <w:color w:val="00000A"/>
          <w:sz w:val="24"/>
          <w:szCs w:val="24"/>
          <w:lang w:val="sr-Cyrl-RS"/>
        </w:rPr>
        <w:t>Емисије отпадних вода из термоелектране Гацко</w:t>
      </w:r>
    </w:p>
    <w:p w:rsidR="00FF711B" w:rsidRDefault="00FF711B" w:rsidP="00FF711B">
      <w:pPr>
        <w:jc w:val="both"/>
        <w:rPr>
          <w:iCs/>
          <w:sz w:val="24"/>
          <w:szCs w:val="24"/>
          <w:lang w:val="sr-Cyrl-CS"/>
        </w:rPr>
      </w:pPr>
      <w:r>
        <w:rPr>
          <w:iCs/>
          <w:sz w:val="24"/>
          <w:szCs w:val="24"/>
          <w:lang w:val="sr-Cyrl-CS"/>
        </w:rPr>
        <w:t xml:space="preserve">Отпадне воде које се јављају као посљедица рада ТЕ, према квалитету и мјесту настајања дијеле се на: </w:t>
      </w:r>
    </w:p>
    <w:p w:rsidR="00FF711B" w:rsidRDefault="00FF711B" w:rsidP="00FF711B">
      <w:pPr>
        <w:jc w:val="both"/>
        <w:rPr>
          <w:iCs/>
          <w:sz w:val="24"/>
          <w:szCs w:val="24"/>
          <w:lang w:val="sr-Cyrl-CS"/>
        </w:rPr>
      </w:pPr>
    </w:p>
    <w:p w:rsidR="00FF711B" w:rsidRPr="00A320FF" w:rsidRDefault="00FF711B" w:rsidP="002D1551">
      <w:pPr>
        <w:pStyle w:val="ListParagraph"/>
        <w:numPr>
          <w:ilvl w:val="0"/>
          <w:numId w:val="34"/>
        </w:numPr>
        <w:ind w:left="1800"/>
        <w:contextualSpacing w:val="0"/>
        <w:jc w:val="both"/>
        <w:rPr>
          <w:iCs/>
          <w:sz w:val="24"/>
          <w:szCs w:val="24"/>
          <w:lang w:val="sr-Cyrl-CS"/>
        </w:rPr>
      </w:pPr>
      <w:r w:rsidRPr="00A320FF">
        <w:rPr>
          <w:iCs/>
          <w:sz w:val="24"/>
          <w:szCs w:val="24"/>
          <w:lang w:val="sr-Cyrl-CS"/>
        </w:rPr>
        <w:t>зауљене отпадне воде,</w:t>
      </w:r>
    </w:p>
    <w:p w:rsidR="00FF711B" w:rsidRPr="00A320FF" w:rsidRDefault="00FF711B" w:rsidP="002D1551">
      <w:pPr>
        <w:pStyle w:val="ListParagraph"/>
        <w:numPr>
          <w:ilvl w:val="0"/>
          <w:numId w:val="34"/>
        </w:numPr>
        <w:ind w:left="1800"/>
        <w:contextualSpacing w:val="0"/>
        <w:jc w:val="both"/>
        <w:rPr>
          <w:iCs/>
          <w:sz w:val="24"/>
          <w:szCs w:val="24"/>
          <w:lang w:val="sr-Cyrl-CS"/>
        </w:rPr>
      </w:pPr>
      <w:r w:rsidRPr="00A320FF">
        <w:rPr>
          <w:iCs/>
          <w:sz w:val="24"/>
          <w:szCs w:val="24"/>
          <w:lang w:val="sr-Cyrl-CS"/>
        </w:rPr>
        <w:lastRenderedPageBreak/>
        <w:t>отпадне воде од регенерације,</w:t>
      </w:r>
    </w:p>
    <w:p w:rsidR="00FF711B" w:rsidRPr="00A320FF" w:rsidRDefault="00FF711B" w:rsidP="002D1551">
      <w:pPr>
        <w:pStyle w:val="ListParagraph"/>
        <w:numPr>
          <w:ilvl w:val="0"/>
          <w:numId w:val="34"/>
        </w:numPr>
        <w:ind w:left="1800"/>
        <w:contextualSpacing w:val="0"/>
        <w:jc w:val="both"/>
        <w:rPr>
          <w:iCs/>
          <w:sz w:val="24"/>
          <w:szCs w:val="24"/>
          <w:lang w:val="sr-Cyrl-CS"/>
        </w:rPr>
      </w:pPr>
      <w:r w:rsidRPr="00A320FF">
        <w:rPr>
          <w:iCs/>
          <w:sz w:val="24"/>
          <w:szCs w:val="24"/>
          <w:lang w:val="sr-Cyrl-CS"/>
        </w:rPr>
        <w:t>отпадне воде од декарбонизације,</w:t>
      </w:r>
    </w:p>
    <w:p w:rsidR="00FF711B" w:rsidRPr="00A320FF" w:rsidRDefault="00FF711B" w:rsidP="002D1551">
      <w:pPr>
        <w:pStyle w:val="ListParagraph"/>
        <w:numPr>
          <w:ilvl w:val="0"/>
          <w:numId w:val="34"/>
        </w:numPr>
        <w:ind w:left="1800"/>
        <w:contextualSpacing w:val="0"/>
        <w:jc w:val="both"/>
        <w:rPr>
          <w:iCs/>
          <w:sz w:val="24"/>
          <w:szCs w:val="24"/>
          <w:lang w:val="sr-Cyrl-CS"/>
        </w:rPr>
      </w:pPr>
      <w:r w:rsidRPr="00A320FF">
        <w:rPr>
          <w:iCs/>
          <w:sz w:val="24"/>
          <w:szCs w:val="24"/>
          <w:lang w:val="sr-Cyrl-CS"/>
        </w:rPr>
        <w:t>отпадне воде од хлађења шљаке,</w:t>
      </w:r>
    </w:p>
    <w:p w:rsidR="00FF711B" w:rsidRPr="00A320FF" w:rsidRDefault="00FF711B" w:rsidP="002D1551">
      <w:pPr>
        <w:pStyle w:val="ListParagraph"/>
        <w:numPr>
          <w:ilvl w:val="0"/>
          <w:numId w:val="34"/>
        </w:numPr>
        <w:ind w:left="1800"/>
        <w:contextualSpacing w:val="0"/>
        <w:jc w:val="both"/>
        <w:rPr>
          <w:color w:val="auto"/>
          <w:sz w:val="24"/>
          <w:szCs w:val="24"/>
          <w:lang w:val="sr-Cyrl-CS"/>
        </w:rPr>
      </w:pPr>
      <w:r w:rsidRPr="00A320FF">
        <w:rPr>
          <w:iCs/>
          <w:sz w:val="24"/>
          <w:szCs w:val="24"/>
          <w:lang w:val="sr-Cyrl-CS"/>
        </w:rPr>
        <w:t>отпадне воде од повременог прања котловског постројења,</w:t>
      </w:r>
      <w:r w:rsidRPr="00A320FF">
        <w:rPr>
          <w:color w:val="auto"/>
          <w:sz w:val="24"/>
          <w:szCs w:val="24"/>
          <w:lang w:val="sr-Cyrl-CS"/>
        </w:rPr>
        <w:t xml:space="preserve"> подземне воде и воде из Главног погонског објекта, </w:t>
      </w:r>
    </w:p>
    <w:p w:rsidR="00FF711B" w:rsidRPr="00A320FF" w:rsidRDefault="00FF711B" w:rsidP="002D1551">
      <w:pPr>
        <w:pStyle w:val="ListParagraph"/>
        <w:numPr>
          <w:ilvl w:val="0"/>
          <w:numId w:val="34"/>
        </w:numPr>
        <w:ind w:left="1800"/>
        <w:contextualSpacing w:val="0"/>
        <w:jc w:val="both"/>
        <w:rPr>
          <w:iCs/>
          <w:sz w:val="24"/>
          <w:szCs w:val="24"/>
          <w:lang w:val="sr-Cyrl-CS"/>
        </w:rPr>
      </w:pPr>
      <w:r w:rsidRPr="00A320FF">
        <w:rPr>
          <w:iCs/>
          <w:sz w:val="24"/>
          <w:szCs w:val="24"/>
          <w:lang w:val="sr-Cyrl-CS"/>
        </w:rPr>
        <w:t>отпадне воде од одмуљавања расхладног торња,</w:t>
      </w:r>
    </w:p>
    <w:p w:rsidR="00FF711B" w:rsidRPr="00A320FF" w:rsidRDefault="00FF711B" w:rsidP="002D1551">
      <w:pPr>
        <w:pStyle w:val="ListParagraph"/>
        <w:numPr>
          <w:ilvl w:val="0"/>
          <w:numId w:val="34"/>
        </w:numPr>
        <w:ind w:left="1800"/>
        <w:contextualSpacing w:val="0"/>
        <w:jc w:val="both"/>
        <w:rPr>
          <w:iCs/>
          <w:sz w:val="24"/>
          <w:szCs w:val="24"/>
          <w:lang w:val="sr-Cyrl-CS"/>
        </w:rPr>
      </w:pPr>
      <w:r w:rsidRPr="00A320FF">
        <w:rPr>
          <w:iCs/>
          <w:sz w:val="24"/>
          <w:szCs w:val="24"/>
          <w:lang w:val="sr-Cyrl-CS"/>
        </w:rPr>
        <w:t>санитарне отпадне воде,</w:t>
      </w:r>
    </w:p>
    <w:p w:rsidR="00FF711B" w:rsidRPr="00A320FF" w:rsidRDefault="00FF711B" w:rsidP="002D1551">
      <w:pPr>
        <w:pStyle w:val="ListParagraph"/>
        <w:numPr>
          <w:ilvl w:val="0"/>
          <w:numId w:val="34"/>
        </w:numPr>
        <w:ind w:left="1800"/>
        <w:contextualSpacing w:val="0"/>
        <w:jc w:val="both"/>
        <w:rPr>
          <w:iCs/>
          <w:sz w:val="24"/>
          <w:szCs w:val="24"/>
          <w:lang w:val="sr-Cyrl-CS"/>
        </w:rPr>
      </w:pPr>
      <w:r w:rsidRPr="00A320FF">
        <w:rPr>
          <w:iCs/>
          <w:sz w:val="24"/>
          <w:szCs w:val="24"/>
          <w:lang w:val="sr-Cyrl-CS"/>
        </w:rPr>
        <w:t>атмосферске отпадне воде.</w:t>
      </w:r>
    </w:p>
    <w:p w:rsidR="003240EA" w:rsidRDefault="003240EA" w:rsidP="00913BEE">
      <w:pPr>
        <w:autoSpaceDE w:val="0"/>
        <w:autoSpaceDN w:val="0"/>
        <w:adjustRightInd w:val="0"/>
        <w:jc w:val="both"/>
        <w:rPr>
          <w:rFonts w:eastAsiaTheme="minorHAnsi"/>
          <w:color w:val="FF0000"/>
          <w:sz w:val="24"/>
          <w:szCs w:val="24"/>
          <w:lang w:val="sr-Cyrl-BA"/>
        </w:rPr>
      </w:pPr>
    </w:p>
    <w:p w:rsidR="0032670D" w:rsidRDefault="0032670D" w:rsidP="0032670D">
      <w:pPr>
        <w:jc w:val="both"/>
        <w:rPr>
          <w:iCs/>
          <w:sz w:val="24"/>
          <w:szCs w:val="24"/>
          <w:lang w:val="sr-Cyrl-CS"/>
        </w:rPr>
      </w:pPr>
      <w:r>
        <w:rPr>
          <w:iCs/>
          <w:sz w:val="24"/>
          <w:szCs w:val="24"/>
          <w:lang w:val="sr-Cyrl-CS"/>
        </w:rPr>
        <w:t>Механичко пречишћавање санитарних и технолошких отпадних вода врши се у реконструисаном постројењу за прчишћавање отпадних вода РиТЕ Гацко.</w:t>
      </w:r>
      <w:r>
        <w:rPr>
          <w:iCs/>
          <w:sz w:val="24"/>
          <w:szCs w:val="24"/>
          <w:lang w:val="sr-Cyrl-CS"/>
        </w:rPr>
        <w:tab/>
      </w:r>
    </w:p>
    <w:p w:rsidR="0032670D" w:rsidRPr="003A49B7" w:rsidRDefault="0032670D" w:rsidP="0032670D">
      <w:pPr>
        <w:jc w:val="both"/>
        <w:rPr>
          <w:sz w:val="24"/>
          <w:szCs w:val="24"/>
          <w:lang w:val="sl-SI"/>
        </w:rPr>
      </w:pPr>
      <w:r w:rsidRPr="00372A12">
        <w:rPr>
          <w:iCs/>
          <w:color w:val="auto"/>
          <w:sz w:val="24"/>
          <w:szCs w:val="24"/>
          <w:lang w:val="sr-Cyrl-CS"/>
        </w:rPr>
        <w:t>Г</w:t>
      </w:r>
      <w:r>
        <w:rPr>
          <w:sz w:val="24"/>
          <w:szCs w:val="24"/>
          <w:lang w:val="sl-SI"/>
        </w:rPr>
        <w:t xml:space="preserve">рачаница </w:t>
      </w:r>
      <w:r w:rsidRPr="00372A12">
        <w:rPr>
          <w:sz w:val="24"/>
          <w:szCs w:val="24"/>
          <w:lang w:val="sl-SI"/>
        </w:rPr>
        <w:t>спада у прву класу водотока, а поред тога има и</w:t>
      </w:r>
      <w:r>
        <w:rPr>
          <w:sz w:val="24"/>
          <w:szCs w:val="24"/>
          <w:lang w:val="sl-SI"/>
        </w:rPr>
        <w:t xml:space="preserve"> врло мали протицај па се о</w:t>
      </w:r>
      <w:r>
        <w:rPr>
          <w:sz w:val="24"/>
          <w:szCs w:val="24"/>
          <w:lang w:val="sr-Cyrl-CS"/>
        </w:rPr>
        <w:t>тпадне</w:t>
      </w:r>
      <w:r w:rsidRPr="00372A12">
        <w:rPr>
          <w:sz w:val="24"/>
          <w:szCs w:val="24"/>
          <w:lang w:val="sl-SI"/>
        </w:rPr>
        <w:t xml:space="preserve"> воде не могу у њу испуштати без претходног пречишћавања и хлађења.</w:t>
      </w:r>
    </w:p>
    <w:p w:rsidR="0032670D" w:rsidRDefault="0032670D" w:rsidP="0032670D">
      <w:pPr>
        <w:jc w:val="both"/>
        <w:rPr>
          <w:sz w:val="24"/>
          <w:szCs w:val="24"/>
          <w:lang w:val="ru-RU"/>
        </w:rPr>
      </w:pPr>
      <w:r>
        <w:rPr>
          <w:sz w:val="24"/>
          <w:szCs w:val="24"/>
          <w:lang w:val="ru-RU"/>
        </w:rPr>
        <w:t xml:space="preserve">Утицај отпадне воде на околину манифестује се, прије свега, на загађење површинских вода које се користе као реципијент а посредно и на загађење подземних вода. </w:t>
      </w:r>
    </w:p>
    <w:p w:rsidR="0032670D" w:rsidRDefault="0032670D" w:rsidP="0032670D">
      <w:pPr>
        <w:autoSpaceDE w:val="0"/>
        <w:autoSpaceDN w:val="0"/>
        <w:adjustRightInd w:val="0"/>
        <w:jc w:val="both"/>
        <w:rPr>
          <w:color w:val="000000" w:themeColor="text1"/>
          <w:sz w:val="24"/>
          <w:szCs w:val="24"/>
          <w:lang w:val="sr-Cyrl-RS"/>
        </w:rPr>
      </w:pPr>
      <w:r>
        <w:rPr>
          <w:rFonts w:eastAsia="ArialMT"/>
          <w:color w:val="00000A"/>
          <w:sz w:val="24"/>
          <w:szCs w:val="24"/>
        </w:rPr>
        <w:t>Као</w:t>
      </w:r>
      <w:r w:rsidRPr="00A320FF">
        <w:rPr>
          <w:rFonts w:eastAsia="ArialMT"/>
          <w:color w:val="00000A"/>
          <w:sz w:val="24"/>
          <w:szCs w:val="24"/>
        </w:rPr>
        <w:t xml:space="preserve"> </w:t>
      </w:r>
      <w:r>
        <w:rPr>
          <w:rFonts w:eastAsia="ArialMT"/>
          <w:color w:val="00000A"/>
          <w:sz w:val="24"/>
          <w:szCs w:val="24"/>
        </w:rPr>
        <w:t>закључак</w:t>
      </w:r>
      <w:r w:rsidRPr="00A320FF">
        <w:rPr>
          <w:rFonts w:eastAsia="ArialMT"/>
          <w:color w:val="00000A"/>
          <w:sz w:val="24"/>
          <w:szCs w:val="24"/>
        </w:rPr>
        <w:t xml:space="preserve"> </w:t>
      </w:r>
      <w:r>
        <w:rPr>
          <w:rFonts w:eastAsia="ArialMT"/>
          <w:color w:val="00000A"/>
          <w:sz w:val="24"/>
          <w:szCs w:val="24"/>
        </w:rPr>
        <w:t>може</w:t>
      </w:r>
      <w:r w:rsidRPr="00A320FF">
        <w:rPr>
          <w:rFonts w:eastAsia="ArialMT"/>
          <w:color w:val="00000A"/>
          <w:sz w:val="24"/>
          <w:szCs w:val="24"/>
        </w:rPr>
        <w:t xml:space="preserve"> </w:t>
      </w:r>
      <w:r>
        <w:rPr>
          <w:rFonts w:eastAsia="ArialMT"/>
          <w:color w:val="00000A"/>
          <w:sz w:val="24"/>
          <w:szCs w:val="24"/>
        </w:rPr>
        <w:t>се</w:t>
      </w:r>
      <w:r w:rsidRPr="00A320FF">
        <w:rPr>
          <w:rFonts w:eastAsia="ArialMT"/>
          <w:color w:val="00000A"/>
          <w:sz w:val="24"/>
          <w:szCs w:val="24"/>
        </w:rPr>
        <w:t xml:space="preserve"> </w:t>
      </w:r>
      <w:r>
        <w:rPr>
          <w:rFonts w:eastAsia="ArialMT"/>
          <w:color w:val="00000A"/>
          <w:sz w:val="24"/>
          <w:szCs w:val="24"/>
        </w:rPr>
        <w:t>навести</w:t>
      </w:r>
      <w:r w:rsidRPr="00A320FF">
        <w:rPr>
          <w:rFonts w:eastAsia="ArialMT"/>
          <w:color w:val="00000A"/>
          <w:sz w:val="24"/>
          <w:szCs w:val="24"/>
        </w:rPr>
        <w:t xml:space="preserve"> </w:t>
      </w:r>
      <w:r>
        <w:rPr>
          <w:rFonts w:eastAsia="ArialMT"/>
          <w:color w:val="00000A"/>
          <w:sz w:val="24"/>
          <w:szCs w:val="24"/>
        </w:rPr>
        <w:t>да</w:t>
      </w:r>
      <w:r w:rsidRPr="00A320FF">
        <w:rPr>
          <w:rFonts w:eastAsia="ArialMT"/>
          <w:color w:val="00000A"/>
          <w:sz w:val="24"/>
          <w:szCs w:val="24"/>
        </w:rPr>
        <w:t xml:space="preserve"> </w:t>
      </w:r>
      <w:r>
        <w:rPr>
          <w:rFonts w:eastAsia="ArialMT"/>
          <w:color w:val="00000A"/>
          <w:sz w:val="24"/>
          <w:szCs w:val="24"/>
        </w:rPr>
        <w:t>ће кумулативни утицаји рада термоелектране</w:t>
      </w:r>
      <w:r w:rsidRPr="00A320FF">
        <w:rPr>
          <w:rFonts w:eastAsia="ArialMT"/>
          <w:color w:val="00000A"/>
          <w:sz w:val="24"/>
          <w:szCs w:val="24"/>
        </w:rPr>
        <w:t xml:space="preserve"> </w:t>
      </w:r>
      <w:r>
        <w:rPr>
          <w:rFonts w:eastAsia="ArialMT"/>
          <w:color w:val="00000A"/>
          <w:sz w:val="24"/>
          <w:szCs w:val="24"/>
        </w:rPr>
        <w:t>и</w:t>
      </w:r>
      <w:r w:rsidRPr="00A320FF">
        <w:rPr>
          <w:rFonts w:eastAsia="ArialMT"/>
          <w:color w:val="00000A"/>
          <w:sz w:val="24"/>
          <w:szCs w:val="24"/>
        </w:rPr>
        <w:t xml:space="preserve"> </w:t>
      </w:r>
      <w:r>
        <w:rPr>
          <w:rFonts w:eastAsia="ArialMT"/>
          <w:color w:val="00000A"/>
          <w:sz w:val="24"/>
          <w:szCs w:val="24"/>
        </w:rPr>
        <w:t>рудника</w:t>
      </w:r>
      <w:r w:rsidRPr="00A320FF">
        <w:rPr>
          <w:rFonts w:eastAsia="ArialMT"/>
          <w:color w:val="00000A"/>
          <w:sz w:val="24"/>
          <w:szCs w:val="24"/>
        </w:rPr>
        <w:t xml:space="preserve"> </w:t>
      </w:r>
      <w:r>
        <w:rPr>
          <w:rFonts w:eastAsia="ArialMT"/>
          <w:color w:val="00000A"/>
          <w:sz w:val="24"/>
          <w:szCs w:val="24"/>
        </w:rPr>
        <w:t>на</w:t>
      </w:r>
      <w:r w:rsidRPr="00A320FF">
        <w:rPr>
          <w:rFonts w:eastAsia="ArialMT"/>
          <w:color w:val="00000A"/>
          <w:sz w:val="24"/>
          <w:szCs w:val="24"/>
        </w:rPr>
        <w:t xml:space="preserve"> </w:t>
      </w:r>
      <w:r>
        <w:rPr>
          <w:rFonts w:eastAsia="ArialMT"/>
          <w:color w:val="00000A"/>
          <w:sz w:val="24"/>
          <w:szCs w:val="24"/>
        </w:rPr>
        <w:t>блиској</w:t>
      </w:r>
      <w:r w:rsidRPr="00A320FF">
        <w:rPr>
          <w:rFonts w:eastAsia="ArialMT"/>
          <w:color w:val="00000A"/>
          <w:sz w:val="24"/>
          <w:szCs w:val="24"/>
        </w:rPr>
        <w:t xml:space="preserve"> </w:t>
      </w:r>
      <w:r>
        <w:rPr>
          <w:rFonts w:eastAsia="ArialMT"/>
          <w:color w:val="00000A"/>
          <w:sz w:val="24"/>
          <w:szCs w:val="24"/>
        </w:rPr>
        <w:t>локацији</w:t>
      </w:r>
      <w:r w:rsidRPr="00A320FF">
        <w:rPr>
          <w:rFonts w:eastAsia="ArialMT"/>
          <w:color w:val="00000A"/>
          <w:sz w:val="24"/>
          <w:szCs w:val="24"/>
        </w:rPr>
        <w:t xml:space="preserve"> </w:t>
      </w:r>
      <w:r>
        <w:rPr>
          <w:rFonts w:eastAsia="ArialMT"/>
          <w:color w:val="00000A"/>
          <w:sz w:val="24"/>
          <w:szCs w:val="24"/>
        </w:rPr>
        <w:t>додатно</w:t>
      </w:r>
      <w:r w:rsidRPr="00A320FF">
        <w:rPr>
          <w:rFonts w:eastAsia="ArialMT"/>
          <w:color w:val="00000A"/>
          <w:sz w:val="24"/>
          <w:szCs w:val="24"/>
        </w:rPr>
        <w:t xml:space="preserve"> </w:t>
      </w:r>
      <w:r>
        <w:rPr>
          <w:rFonts w:eastAsia="ArialMT"/>
          <w:color w:val="00000A"/>
          <w:sz w:val="24"/>
          <w:szCs w:val="24"/>
        </w:rPr>
        <w:t>оптеретити</w:t>
      </w:r>
      <w:r w:rsidRPr="00A320FF">
        <w:rPr>
          <w:rFonts w:eastAsia="ArialMT"/>
          <w:color w:val="00000A"/>
          <w:sz w:val="24"/>
          <w:szCs w:val="24"/>
        </w:rPr>
        <w:t xml:space="preserve"> </w:t>
      </w:r>
      <w:r>
        <w:rPr>
          <w:rFonts w:eastAsia="ArialMT"/>
          <w:color w:val="00000A"/>
          <w:sz w:val="24"/>
          <w:szCs w:val="24"/>
        </w:rPr>
        <w:t>стање</w:t>
      </w:r>
      <w:r w:rsidRPr="00A320FF">
        <w:rPr>
          <w:rFonts w:eastAsia="ArialMT"/>
          <w:color w:val="00000A"/>
          <w:sz w:val="24"/>
          <w:szCs w:val="24"/>
        </w:rPr>
        <w:t xml:space="preserve"> </w:t>
      </w:r>
      <w:r>
        <w:rPr>
          <w:rFonts w:eastAsia="ArialMT"/>
          <w:color w:val="00000A"/>
          <w:sz w:val="24"/>
          <w:szCs w:val="24"/>
        </w:rPr>
        <w:t>квалитета</w:t>
      </w:r>
      <w:r w:rsidRPr="00A320FF">
        <w:rPr>
          <w:rFonts w:eastAsia="ArialMT"/>
          <w:color w:val="00000A"/>
          <w:sz w:val="24"/>
          <w:szCs w:val="24"/>
          <w:lang w:val="sr-Cyrl-RS"/>
        </w:rPr>
        <w:t xml:space="preserve"> </w:t>
      </w:r>
      <w:r>
        <w:rPr>
          <w:rFonts w:eastAsia="ArialMT"/>
          <w:color w:val="00000A"/>
          <w:sz w:val="24"/>
          <w:szCs w:val="24"/>
        </w:rPr>
        <w:t>параметара</w:t>
      </w:r>
      <w:r w:rsidRPr="00A320FF">
        <w:rPr>
          <w:rFonts w:eastAsia="ArialMT"/>
          <w:color w:val="00000A"/>
          <w:sz w:val="24"/>
          <w:szCs w:val="24"/>
        </w:rPr>
        <w:t xml:space="preserve"> </w:t>
      </w:r>
      <w:r>
        <w:rPr>
          <w:rFonts w:eastAsia="ArialMT"/>
          <w:color w:val="00000A"/>
          <w:sz w:val="24"/>
          <w:szCs w:val="24"/>
        </w:rPr>
        <w:t>животне</w:t>
      </w:r>
      <w:r w:rsidRPr="00A320FF">
        <w:rPr>
          <w:rFonts w:eastAsia="ArialMT"/>
          <w:color w:val="00000A"/>
          <w:sz w:val="24"/>
          <w:szCs w:val="24"/>
        </w:rPr>
        <w:t xml:space="preserve"> </w:t>
      </w:r>
      <w:r>
        <w:rPr>
          <w:rFonts w:eastAsia="ArialMT"/>
          <w:color w:val="00000A"/>
          <w:sz w:val="24"/>
          <w:szCs w:val="24"/>
        </w:rPr>
        <w:t>средине</w:t>
      </w:r>
      <w:r w:rsidRPr="00A320FF">
        <w:rPr>
          <w:rFonts w:eastAsia="ArialMT"/>
          <w:color w:val="00000A"/>
          <w:sz w:val="24"/>
          <w:szCs w:val="24"/>
        </w:rPr>
        <w:t xml:space="preserve">, </w:t>
      </w:r>
      <w:r>
        <w:rPr>
          <w:rFonts w:eastAsia="ArialMT"/>
          <w:color w:val="00000A"/>
          <w:sz w:val="24"/>
          <w:szCs w:val="24"/>
        </w:rPr>
        <w:t>али</w:t>
      </w:r>
      <w:r w:rsidRPr="00A320FF">
        <w:rPr>
          <w:rFonts w:eastAsia="ArialMT"/>
          <w:color w:val="00000A"/>
          <w:sz w:val="24"/>
          <w:szCs w:val="24"/>
        </w:rPr>
        <w:t xml:space="preserve"> </w:t>
      </w:r>
      <w:r>
        <w:rPr>
          <w:rFonts w:eastAsia="ArialMT"/>
          <w:color w:val="00000A"/>
          <w:sz w:val="24"/>
          <w:szCs w:val="24"/>
        </w:rPr>
        <w:t>то</w:t>
      </w:r>
      <w:r w:rsidRPr="00A320FF">
        <w:rPr>
          <w:rFonts w:eastAsia="ArialMT"/>
          <w:color w:val="00000A"/>
          <w:sz w:val="24"/>
          <w:szCs w:val="24"/>
        </w:rPr>
        <w:t xml:space="preserve"> </w:t>
      </w:r>
      <w:r>
        <w:rPr>
          <w:rFonts w:eastAsia="ArialMT"/>
          <w:color w:val="00000A"/>
          <w:sz w:val="24"/>
          <w:szCs w:val="24"/>
        </w:rPr>
        <w:t>стање</w:t>
      </w:r>
      <w:r w:rsidRPr="00A320FF">
        <w:rPr>
          <w:rFonts w:eastAsia="ArialMT"/>
          <w:color w:val="00000A"/>
          <w:sz w:val="24"/>
          <w:szCs w:val="24"/>
        </w:rPr>
        <w:t xml:space="preserve"> </w:t>
      </w:r>
      <w:r>
        <w:rPr>
          <w:rFonts w:eastAsia="ArialMT"/>
          <w:color w:val="00000A"/>
          <w:sz w:val="24"/>
          <w:szCs w:val="24"/>
        </w:rPr>
        <w:t>ће</w:t>
      </w:r>
      <w:r w:rsidRPr="00A320FF">
        <w:rPr>
          <w:rFonts w:eastAsia="ArialMT"/>
          <w:color w:val="00000A"/>
          <w:sz w:val="24"/>
          <w:szCs w:val="24"/>
        </w:rPr>
        <w:t xml:space="preserve"> </w:t>
      </w:r>
      <w:r>
        <w:rPr>
          <w:rFonts w:eastAsia="ArialMT"/>
          <w:color w:val="00000A"/>
          <w:sz w:val="24"/>
          <w:szCs w:val="24"/>
        </w:rPr>
        <w:t>у</w:t>
      </w:r>
      <w:r w:rsidRPr="00A320FF">
        <w:rPr>
          <w:rFonts w:eastAsia="ArialMT"/>
          <w:color w:val="00000A"/>
          <w:sz w:val="24"/>
          <w:szCs w:val="24"/>
        </w:rPr>
        <w:t xml:space="preserve"> </w:t>
      </w:r>
      <w:r>
        <w:rPr>
          <w:rFonts w:eastAsia="ArialMT"/>
          <w:color w:val="00000A"/>
          <w:sz w:val="24"/>
          <w:szCs w:val="24"/>
        </w:rPr>
        <w:t>многоме</w:t>
      </w:r>
      <w:r w:rsidRPr="00A320FF">
        <w:rPr>
          <w:rFonts w:eastAsia="ArialMT"/>
          <w:color w:val="00000A"/>
          <w:sz w:val="24"/>
          <w:szCs w:val="24"/>
        </w:rPr>
        <w:t xml:space="preserve"> </w:t>
      </w:r>
      <w:r>
        <w:rPr>
          <w:rFonts w:eastAsia="ArialMT"/>
          <w:color w:val="00000A"/>
          <w:sz w:val="24"/>
          <w:szCs w:val="24"/>
        </w:rPr>
        <w:t>зависити</w:t>
      </w:r>
      <w:r w:rsidRPr="00A320FF">
        <w:rPr>
          <w:rFonts w:eastAsia="ArialMT"/>
          <w:color w:val="00000A"/>
          <w:sz w:val="24"/>
          <w:szCs w:val="24"/>
        </w:rPr>
        <w:t xml:space="preserve"> </w:t>
      </w:r>
      <w:r>
        <w:rPr>
          <w:rFonts w:eastAsia="ArialMT"/>
          <w:color w:val="00000A"/>
          <w:sz w:val="24"/>
          <w:szCs w:val="24"/>
        </w:rPr>
        <w:t>од</w:t>
      </w:r>
      <w:r w:rsidRPr="00A320FF">
        <w:rPr>
          <w:rFonts w:eastAsia="ArialMT"/>
          <w:color w:val="00000A"/>
          <w:sz w:val="24"/>
          <w:szCs w:val="24"/>
        </w:rPr>
        <w:t xml:space="preserve"> </w:t>
      </w:r>
      <w:r>
        <w:rPr>
          <w:rFonts w:eastAsia="ArialMT"/>
          <w:color w:val="00000A"/>
          <w:sz w:val="24"/>
          <w:szCs w:val="24"/>
        </w:rPr>
        <w:t>исправности</w:t>
      </w:r>
      <w:r w:rsidRPr="00A320FF">
        <w:rPr>
          <w:rFonts w:eastAsia="ArialMT"/>
          <w:color w:val="00000A"/>
          <w:sz w:val="24"/>
          <w:szCs w:val="24"/>
        </w:rPr>
        <w:t xml:space="preserve"> </w:t>
      </w:r>
      <w:r>
        <w:rPr>
          <w:rFonts w:eastAsia="ArialMT"/>
          <w:color w:val="00000A"/>
          <w:sz w:val="24"/>
          <w:szCs w:val="24"/>
        </w:rPr>
        <w:t>постојеће</w:t>
      </w:r>
      <w:r w:rsidRPr="00A320FF">
        <w:rPr>
          <w:rFonts w:eastAsia="ArialMT"/>
          <w:color w:val="00000A"/>
          <w:sz w:val="24"/>
          <w:szCs w:val="24"/>
          <w:lang w:val="sr-Cyrl-RS"/>
        </w:rPr>
        <w:t xml:space="preserve"> </w:t>
      </w:r>
      <w:r>
        <w:rPr>
          <w:rFonts w:eastAsia="ArialMT"/>
          <w:color w:val="00000A"/>
          <w:sz w:val="24"/>
          <w:szCs w:val="24"/>
        </w:rPr>
        <w:t>опреме</w:t>
      </w:r>
      <w:r w:rsidRPr="00A320FF">
        <w:rPr>
          <w:rFonts w:eastAsia="ArialMT"/>
          <w:color w:val="00000A"/>
          <w:sz w:val="24"/>
          <w:szCs w:val="24"/>
        </w:rPr>
        <w:t xml:space="preserve"> </w:t>
      </w:r>
      <w:r>
        <w:rPr>
          <w:rFonts w:eastAsia="ArialMT"/>
          <w:color w:val="00000A"/>
          <w:sz w:val="24"/>
          <w:szCs w:val="24"/>
        </w:rPr>
        <w:t xml:space="preserve">за пречишћавање </w:t>
      </w:r>
      <w:r>
        <w:rPr>
          <w:rFonts w:eastAsia="ArialMT"/>
          <w:color w:val="00000A"/>
          <w:sz w:val="24"/>
          <w:szCs w:val="24"/>
          <w:lang w:val="sr-Cyrl-RS"/>
        </w:rPr>
        <w:t xml:space="preserve">отпадних </w:t>
      </w:r>
      <w:r>
        <w:rPr>
          <w:rFonts w:eastAsia="ArialMT"/>
          <w:color w:val="00000A"/>
          <w:sz w:val="24"/>
          <w:szCs w:val="24"/>
        </w:rPr>
        <w:t>вода</w:t>
      </w:r>
      <w:r w:rsidRPr="00A320FF">
        <w:rPr>
          <w:rFonts w:eastAsia="ArialMT"/>
          <w:color w:val="00000A"/>
          <w:sz w:val="24"/>
          <w:szCs w:val="24"/>
        </w:rPr>
        <w:t xml:space="preserve"> </w:t>
      </w:r>
      <w:r>
        <w:rPr>
          <w:rFonts w:eastAsia="ArialMT"/>
          <w:color w:val="00000A"/>
          <w:sz w:val="24"/>
          <w:szCs w:val="24"/>
          <w:lang w:val="sr-Cyrl-RS"/>
        </w:rPr>
        <w:t xml:space="preserve">из </w:t>
      </w:r>
      <w:r>
        <w:rPr>
          <w:rFonts w:eastAsia="ArialMT"/>
          <w:color w:val="00000A"/>
          <w:sz w:val="24"/>
          <w:szCs w:val="24"/>
        </w:rPr>
        <w:t>термоелектрана</w:t>
      </w:r>
      <w:r>
        <w:rPr>
          <w:rFonts w:ascii="Arial" w:eastAsia="ArialMT" w:hAnsi="Arial" w:cs="Arial"/>
          <w:color w:val="00000A"/>
          <w:sz w:val="22"/>
          <w:szCs w:val="22"/>
        </w:rPr>
        <w:t>.</w:t>
      </w:r>
      <w:r>
        <w:rPr>
          <w:rFonts w:ascii="Arial" w:eastAsia="ArialMT" w:hAnsi="Arial" w:cs="Arial"/>
          <w:color w:val="00000A"/>
          <w:sz w:val="22"/>
          <w:szCs w:val="22"/>
          <w:lang w:val="sr-Cyrl-RS"/>
        </w:rPr>
        <w:t xml:space="preserve"> </w:t>
      </w:r>
      <w:r w:rsidRPr="00A46AF0">
        <w:rPr>
          <w:rFonts w:eastAsia="ArialMT"/>
          <w:color w:val="00000A"/>
          <w:sz w:val="24"/>
          <w:szCs w:val="24"/>
          <w:lang w:val="sr-Cyrl-RS"/>
        </w:rPr>
        <w:t xml:space="preserve">Такође, </w:t>
      </w:r>
      <w:r>
        <w:rPr>
          <w:rFonts w:eastAsia="ArialMT"/>
          <w:color w:val="00000A"/>
          <w:sz w:val="24"/>
          <w:szCs w:val="24"/>
          <w:lang w:val="sr-Cyrl-RS"/>
        </w:rPr>
        <w:t xml:space="preserve">као што је и претходно речено </w:t>
      </w:r>
      <w:r>
        <w:rPr>
          <w:color w:val="000000" w:themeColor="text1"/>
          <w:sz w:val="24"/>
          <w:szCs w:val="24"/>
          <w:lang w:val="sr-Cyrl-RS"/>
        </w:rPr>
        <w:t>О</w:t>
      </w:r>
      <w:r w:rsidRPr="00EF588F">
        <w:rPr>
          <w:color w:val="000000" w:themeColor="text1"/>
          <w:sz w:val="24"/>
          <w:szCs w:val="24"/>
          <w:lang w:val="sr-Cyrl-RS"/>
        </w:rPr>
        <w:t>пштина Гацко нема ријешено пита</w:t>
      </w:r>
      <w:r>
        <w:rPr>
          <w:color w:val="000000" w:themeColor="text1"/>
          <w:sz w:val="24"/>
          <w:szCs w:val="24"/>
          <w:lang w:val="sr-Cyrl-RS"/>
        </w:rPr>
        <w:t xml:space="preserve">ње градске канализације и </w:t>
      </w:r>
      <w:r w:rsidRPr="00EF588F">
        <w:rPr>
          <w:color w:val="000000" w:themeColor="text1"/>
          <w:sz w:val="24"/>
          <w:szCs w:val="24"/>
          <w:lang w:val="sr-Cyrl-RS"/>
        </w:rPr>
        <w:t xml:space="preserve">санитарне отпадне воде </w:t>
      </w:r>
      <w:r>
        <w:rPr>
          <w:color w:val="000000" w:themeColor="text1"/>
          <w:sz w:val="24"/>
          <w:szCs w:val="24"/>
          <w:lang w:val="sr-Cyrl-RS"/>
        </w:rPr>
        <w:t xml:space="preserve">се </w:t>
      </w:r>
      <w:r w:rsidRPr="00EF588F">
        <w:rPr>
          <w:color w:val="000000" w:themeColor="text1"/>
          <w:sz w:val="24"/>
          <w:szCs w:val="24"/>
          <w:lang w:val="sr-Cyrl-RS"/>
        </w:rPr>
        <w:t xml:space="preserve">испуштају на рубу рудника, </w:t>
      </w:r>
      <w:r>
        <w:rPr>
          <w:color w:val="000000" w:themeColor="text1"/>
          <w:sz w:val="24"/>
          <w:szCs w:val="24"/>
          <w:lang w:val="sr-Cyrl-RS"/>
        </w:rPr>
        <w:t>директно без пречишћавања, што и показују резулати испитивања површинских и подземних вода.</w:t>
      </w:r>
    </w:p>
    <w:p w:rsidR="003240EA" w:rsidRDefault="003240EA" w:rsidP="00913BEE">
      <w:pPr>
        <w:autoSpaceDE w:val="0"/>
        <w:autoSpaceDN w:val="0"/>
        <w:adjustRightInd w:val="0"/>
        <w:jc w:val="both"/>
        <w:rPr>
          <w:rFonts w:eastAsiaTheme="minorHAnsi"/>
          <w:color w:val="FF0000"/>
          <w:sz w:val="24"/>
          <w:szCs w:val="24"/>
          <w:lang w:val="sr-Cyrl-BA"/>
        </w:rPr>
      </w:pPr>
    </w:p>
    <w:p w:rsidR="0032670D" w:rsidRPr="00287F11" w:rsidRDefault="0032670D" w:rsidP="0032670D">
      <w:pPr>
        <w:autoSpaceDE w:val="0"/>
        <w:autoSpaceDN w:val="0"/>
        <w:adjustRightInd w:val="0"/>
        <w:rPr>
          <w:rFonts w:eastAsia="ArialMT"/>
          <w:color w:val="00000A"/>
          <w:sz w:val="24"/>
          <w:szCs w:val="24"/>
        </w:rPr>
      </w:pPr>
      <w:r>
        <w:rPr>
          <w:rFonts w:eastAsia="ArialMT"/>
          <w:color w:val="00000A"/>
          <w:sz w:val="24"/>
          <w:szCs w:val="24"/>
        </w:rPr>
        <w:t>ЗАШТИТА</w:t>
      </w:r>
      <w:r w:rsidRPr="00287F11">
        <w:rPr>
          <w:rFonts w:eastAsia="ArialMT"/>
          <w:color w:val="00000A"/>
          <w:sz w:val="24"/>
          <w:szCs w:val="24"/>
        </w:rPr>
        <w:t xml:space="preserve"> </w:t>
      </w:r>
      <w:r>
        <w:rPr>
          <w:rFonts w:eastAsia="ArialMT"/>
          <w:color w:val="00000A"/>
          <w:sz w:val="24"/>
          <w:szCs w:val="24"/>
        </w:rPr>
        <w:t>И</w:t>
      </w:r>
      <w:r w:rsidRPr="00287F11">
        <w:rPr>
          <w:rFonts w:eastAsia="ArialMT"/>
          <w:color w:val="00000A"/>
          <w:sz w:val="24"/>
          <w:szCs w:val="24"/>
        </w:rPr>
        <w:t xml:space="preserve"> </w:t>
      </w:r>
      <w:r>
        <w:rPr>
          <w:rFonts w:eastAsia="ArialMT"/>
          <w:color w:val="00000A"/>
          <w:sz w:val="24"/>
          <w:szCs w:val="24"/>
        </w:rPr>
        <w:t>КОРИШЋЕЊЕ</w:t>
      </w:r>
      <w:r w:rsidRPr="00287F11">
        <w:rPr>
          <w:rFonts w:eastAsia="ArialMT"/>
          <w:color w:val="00000A"/>
          <w:sz w:val="24"/>
          <w:szCs w:val="24"/>
        </w:rPr>
        <w:t xml:space="preserve"> </w:t>
      </w:r>
      <w:r>
        <w:rPr>
          <w:rFonts w:eastAsia="ArialMT"/>
          <w:color w:val="00000A"/>
          <w:sz w:val="24"/>
          <w:szCs w:val="24"/>
        </w:rPr>
        <w:t>ЗЕМЉИШТА</w:t>
      </w:r>
    </w:p>
    <w:p w:rsidR="0032670D" w:rsidRDefault="0032670D" w:rsidP="0032670D">
      <w:pPr>
        <w:autoSpaceDE w:val="0"/>
        <w:autoSpaceDN w:val="0"/>
        <w:adjustRightInd w:val="0"/>
        <w:jc w:val="both"/>
        <w:rPr>
          <w:rFonts w:eastAsia="ArialMT"/>
          <w:color w:val="00000A"/>
          <w:sz w:val="24"/>
          <w:szCs w:val="24"/>
        </w:rPr>
      </w:pPr>
      <w:r>
        <w:rPr>
          <w:rFonts w:eastAsia="ArialMT"/>
          <w:color w:val="00000A"/>
          <w:sz w:val="24"/>
          <w:szCs w:val="24"/>
        </w:rPr>
        <w:t>Повећање</w:t>
      </w:r>
      <w:r w:rsidRPr="00287F11">
        <w:rPr>
          <w:rFonts w:eastAsia="ArialMT"/>
          <w:color w:val="00000A"/>
          <w:sz w:val="24"/>
          <w:szCs w:val="24"/>
        </w:rPr>
        <w:t xml:space="preserve"> </w:t>
      </w:r>
      <w:r>
        <w:rPr>
          <w:rFonts w:eastAsia="ArialMT"/>
          <w:color w:val="00000A"/>
          <w:sz w:val="24"/>
          <w:szCs w:val="24"/>
        </w:rPr>
        <w:t>експлоатационих</w:t>
      </w:r>
      <w:r w:rsidRPr="00287F11">
        <w:rPr>
          <w:rFonts w:eastAsia="ArialMT"/>
          <w:color w:val="00000A"/>
          <w:sz w:val="24"/>
          <w:szCs w:val="24"/>
        </w:rPr>
        <w:t xml:space="preserve"> </w:t>
      </w:r>
      <w:r>
        <w:rPr>
          <w:rFonts w:eastAsia="ArialMT"/>
          <w:color w:val="00000A"/>
          <w:sz w:val="24"/>
          <w:szCs w:val="24"/>
        </w:rPr>
        <w:t>површина</w:t>
      </w:r>
      <w:r w:rsidRPr="00287F11">
        <w:rPr>
          <w:rFonts w:eastAsia="ArialMT"/>
          <w:color w:val="00000A"/>
          <w:sz w:val="24"/>
          <w:szCs w:val="24"/>
        </w:rPr>
        <w:t xml:space="preserve"> </w:t>
      </w:r>
      <w:r>
        <w:rPr>
          <w:rFonts w:eastAsia="ArialMT"/>
          <w:color w:val="00000A"/>
          <w:sz w:val="24"/>
          <w:szCs w:val="24"/>
        </w:rPr>
        <w:t>на</w:t>
      </w:r>
      <w:r w:rsidRPr="00287F11">
        <w:rPr>
          <w:rFonts w:eastAsia="ArialMT"/>
          <w:color w:val="00000A"/>
          <w:sz w:val="24"/>
          <w:szCs w:val="24"/>
        </w:rPr>
        <w:t xml:space="preserve"> </w:t>
      </w:r>
      <w:r>
        <w:rPr>
          <w:rFonts w:eastAsia="ArialMT"/>
          <w:color w:val="00000A"/>
          <w:sz w:val="24"/>
          <w:szCs w:val="24"/>
        </w:rPr>
        <w:t>површинским</w:t>
      </w:r>
      <w:r w:rsidRPr="00287F11">
        <w:rPr>
          <w:rFonts w:eastAsia="ArialMT"/>
          <w:color w:val="00000A"/>
          <w:sz w:val="24"/>
          <w:szCs w:val="24"/>
        </w:rPr>
        <w:t xml:space="preserve"> </w:t>
      </w:r>
      <w:r>
        <w:rPr>
          <w:rFonts w:eastAsia="ArialMT"/>
          <w:color w:val="00000A"/>
          <w:sz w:val="24"/>
          <w:szCs w:val="24"/>
        </w:rPr>
        <w:t>коповима</w:t>
      </w:r>
      <w:r w:rsidRPr="00287F11">
        <w:rPr>
          <w:rFonts w:eastAsia="ArialMT"/>
          <w:color w:val="00000A"/>
          <w:sz w:val="24"/>
          <w:szCs w:val="24"/>
        </w:rPr>
        <w:t xml:space="preserve"> </w:t>
      </w:r>
      <w:r>
        <w:rPr>
          <w:rFonts w:eastAsia="ArialMT"/>
          <w:color w:val="00000A"/>
          <w:sz w:val="24"/>
          <w:szCs w:val="24"/>
        </w:rPr>
        <w:t>угља</w:t>
      </w:r>
      <w:r w:rsidRPr="00287F11">
        <w:rPr>
          <w:rFonts w:eastAsia="ArialMT"/>
          <w:color w:val="00000A"/>
          <w:sz w:val="24"/>
          <w:szCs w:val="24"/>
        </w:rPr>
        <w:t xml:space="preserve"> </w:t>
      </w:r>
      <w:r>
        <w:rPr>
          <w:rFonts w:eastAsia="ArialMT"/>
          <w:color w:val="00000A"/>
          <w:sz w:val="24"/>
          <w:szCs w:val="24"/>
        </w:rPr>
        <w:t>и</w:t>
      </w:r>
      <w:r w:rsidRPr="00287F11">
        <w:rPr>
          <w:rFonts w:eastAsia="ArialMT"/>
          <w:color w:val="00000A"/>
          <w:sz w:val="24"/>
          <w:szCs w:val="24"/>
        </w:rPr>
        <w:t xml:space="preserve"> </w:t>
      </w:r>
      <w:r>
        <w:rPr>
          <w:rFonts w:eastAsia="ArialMT"/>
          <w:color w:val="00000A"/>
          <w:sz w:val="24"/>
          <w:szCs w:val="24"/>
        </w:rPr>
        <w:t>смањење</w:t>
      </w:r>
      <w:r w:rsidRPr="00287F11">
        <w:rPr>
          <w:rFonts w:eastAsia="ArialMT"/>
          <w:color w:val="00000A"/>
          <w:sz w:val="24"/>
          <w:szCs w:val="24"/>
        </w:rPr>
        <w:t xml:space="preserve"> </w:t>
      </w:r>
      <w:r>
        <w:rPr>
          <w:rFonts w:eastAsia="ArialMT"/>
          <w:color w:val="00000A"/>
          <w:sz w:val="24"/>
          <w:szCs w:val="24"/>
        </w:rPr>
        <w:t>површина</w:t>
      </w:r>
      <w:r w:rsidRPr="00287F11">
        <w:rPr>
          <w:rFonts w:eastAsia="ArialMT"/>
          <w:color w:val="00000A"/>
          <w:sz w:val="24"/>
          <w:szCs w:val="24"/>
          <w:lang w:val="sr-Cyrl-RS"/>
        </w:rPr>
        <w:t xml:space="preserve"> </w:t>
      </w:r>
      <w:r>
        <w:rPr>
          <w:rFonts w:eastAsia="ArialMT"/>
          <w:color w:val="00000A"/>
          <w:sz w:val="24"/>
          <w:szCs w:val="24"/>
        </w:rPr>
        <w:t>пољопривредног</w:t>
      </w:r>
      <w:r w:rsidRPr="00287F11">
        <w:rPr>
          <w:rFonts w:eastAsia="ArialMT"/>
          <w:color w:val="00000A"/>
          <w:sz w:val="24"/>
          <w:szCs w:val="24"/>
        </w:rPr>
        <w:t xml:space="preserve"> </w:t>
      </w:r>
      <w:r>
        <w:rPr>
          <w:rFonts w:eastAsia="ArialMT"/>
          <w:color w:val="00000A"/>
          <w:sz w:val="24"/>
          <w:szCs w:val="24"/>
        </w:rPr>
        <w:t>земљишта</w:t>
      </w:r>
      <w:r w:rsidRPr="00287F11">
        <w:rPr>
          <w:rFonts w:eastAsia="ArialMT"/>
          <w:color w:val="00000A"/>
          <w:sz w:val="24"/>
          <w:szCs w:val="24"/>
        </w:rPr>
        <w:t xml:space="preserve">. </w:t>
      </w:r>
      <w:r>
        <w:rPr>
          <w:rFonts w:eastAsia="ArialMT"/>
          <w:color w:val="00000A"/>
          <w:sz w:val="24"/>
          <w:szCs w:val="24"/>
        </w:rPr>
        <w:t>Снижавање</w:t>
      </w:r>
      <w:r w:rsidRPr="00287F11">
        <w:rPr>
          <w:rFonts w:eastAsia="ArialMT"/>
          <w:color w:val="00000A"/>
          <w:sz w:val="24"/>
          <w:szCs w:val="24"/>
        </w:rPr>
        <w:t xml:space="preserve"> </w:t>
      </w:r>
      <w:r>
        <w:rPr>
          <w:rFonts w:eastAsia="ArialMT"/>
          <w:color w:val="00000A"/>
          <w:sz w:val="24"/>
          <w:szCs w:val="24"/>
        </w:rPr>
        <w:t>нивоа</w:t>
      </w:r>
      <w:r w:rsidRPr="00287F11">
        <w:rPr>
          <w:rFonts w:eastAsia="ArialMT"/>
          <w:color w:val="00000A"/>
          <w:sz w:val="24"/>
          <w:szCs w:val="24"/>
        </w:rPr>
        <w:t xml:space="preserve"> </w:t>
      </w:r>
      <w:r>
        <w:rPr>
          <w:rFonts w:eastAsia="ArialMT"/>
          <w:color w:val="00000A"/>
          <w:sz w:val="24"/>
          <w:szCs w:val="24"/>
        </w:rPr>
        <w:t>подземних</w:t>
      </w:r>
      <w:r w:rsidRPr="00287F11">
        <w:rPr>
          <w:rFonts w:eastAsia="ArialMT"/>
          <w:color w:val="00000A"/>
          <w:sz w:val="24"/>
          <w:szCs w:val="24"/>
        </w:rPr>
        <w:t xml:space="preserve"> </w:t>
      </w:r>
      <w:r>
        <w:rPr>
          <w:rFonts w:eastAsia="ArialMT"/>
          <w:color w:val="00000A"/>
          <w:sz w:val="24"/>
          <w:szCs w:val="24"/>
        </w:rPr>
        <w:t>вода</w:t>
      </w:r>
      <w:r w:rsidRPr="00287F11">
        <w:rPr>
          <w:rFonts w:eastAsia="ArialMT"/>
          <w:color w:val="00000A"/>
          <w:sz w:val="24"/>
          <w:szCs w:val="24"/>
        </w:rPr>
        <w:t xml:space="preserve">, </w:t>
      </w:r>
      <w:r>
        <w:rPr>
          <w:rFonts w:eastAsia="ArialMT"/>
          <w:color w:val="00000A"/>
          <w:sz w:val="24"/>
          <w:szCs w:val="24"/>
        </w:rPr>
        <w:t>таложење</w:t>
      </w:r>
      <w:r w:rsidRPr="00287F11">
        <w:rPr>
          <w:rFonts w:eastAsia="ArialMT"/>
          <w:color w:val="00000A"/>
          <w:sz w:val="24"/>
          <w:szCs w:val="24"/>
        </w:rPr>
        <w:t xml:space="preserve"> </w:t>
      </w:r>
      <w:r>
        <w:rPr>
          <w:rFonts w:eastAsia="ArialMT"/>
          <w:color w:val="00000A"/>
          <w:sz w:val="24"/>
          <w:szCs w:val="24"/>
        </w:rPr>
        <w:t>честица</w:t>
      </w:r>
      <w:r w:rsidRPr="00287F11">
        <w:rPr>
          <w:rFonts w:eastAsia="ArialMT"/>
          <w:color w:val="00000A"/>
          <w:sz w:val="24"/>
          <w:szCs w:val="24"/>
        </w:rPr>
        <w:t xml:space="preserve"> </w:t>
      </w:r>
      <w:r>
        <w:rPr>
          <w:rFonts w:eastAsia="ArialMT"/>
          <w:color w:val="00000A"/>
          <w:sz w:val="24"/>
          <w:szCs w:val="24"/>
        </w:rPr>
        <w:t>из</w:t>
      </w:r>
      <w:r>
        <w:rPr>
          <w:rFonts w:eastAsia="ArialMT"/>
          <w:color w:val="00000A"/>
          <w:sz w:val="24"/>
          <w:szCs w:val="24"/>
          <w:lang w:val="sr-Cyrl-RS"/>
        </w:rPr>
        <w:t xml:space="preserve"> </w:t>
      </w:r>
      <w:r>
        <w:rPr>
          <w:rFonts w:eastAsia="ArialMT"/>
          <w:color w:val="00000A"/>
          <w:sz w:val="24"/>
          <w:szCs w:val="24"/>
        </w:rPr>
        <w:t>ваздуха утицаће</w:t>
      </w:r>
      <w:r w:rsidRPr="00287F11">
        <w:rPr>
          <w:rFonts w:eastAsia="ArialMT"/>
          <w:color w:val="00000A"/>
          <w:sz w:val="24"/>
          <w:szCs w:val="24"/>
        </w:rPr>
        <w:t xml:space="preserve"> </w:t>
      </w:r>
      <w:r>
        <w:rPr>
          <w:rFonts w:eastAsia="ArialMT"/>
          <w:color w:val="00000A"/>
          <w:sz w:val="24"/>
          <w:szCs w:val="24"/>
        </w:rPr>
        <w:t>на</w:t>
      </w:r>
      <w:r w:rsidRPr="00287F11">
        <w:rPr>
          <w:rFonts w:eastAsia="ArialMT"/>
          <w:color w:val="00000A"/>
          <w:sz w:val="24"/>
          <w:szCs w:val="24"/>
        </w:rPr>
        <w:t xml:space="preserve"> </w:t>
      </w:r>
      <w:r>
        <w:rPr>
          <w:rFonts w:eastAsia="ArialMT"/>
          <w:color w:val="00000A"/>
          <w:sz w:val="24"/>
          <w:szCs w:val="24"/>
        </w:rPr>
        <w:t>деградацију</w:t>
      </w:r>
      <w:r w:rsidRPr="00287F11">
        <w:rPr>
          <w:rFonts w:eastAsia="ArialMT"/>
          <w:color w:val="00000A"/>
          <w:sz w:val="24"/>
          <w:szCs w:val="24"/>
        </w:rPr>
        <w:t xml:space="preserve"> </w:t>
      </w:r>
      <w:r>
        <w:rPr>
          <w:rFonts w:eastAsia="ArialMT"/>
          <w:color w:val="00000A"/>
          <w:sz w:val="24"/>
          <w:szCs w:val="24"/>
        </w:rPr>
        <w:t>квалитета</w:t>
      </w:r>
      <w:r w:rsidRPr="00287F11">
        <w:rPr>
          <w:rFonts w:eastAsia="ArialMT"/>
          <w:color w:val="00000A"/>
          <w:sz w:val="24"/>
          <w:szCs w:val="24"/>
        </w:rPr>
        <w:t xml:space="preserve"> </w:t>
      </w:r>
      <w:r>
        <w:rPr>
          <w:rFonts w:eastAsia="ArialMT"/>
          <w:color w:val="00000A"/>
          <w:sz w:val="24"/>
          <w:szCs w:val="24"/>
        </w:rPr>
        <w:t>земљишта.</w:t>
      </w:r>
      <w:r>
        <w:rPr>
          <w:rFonts w:eastAsia="ArialMT"/>
          <w:color w:val="00000A"/>
          <w:sz w:val="24"/>
          <w:szCs w:val="24"/>
          <w:lang w:val="sr-Cyrl-RS"/>
        </w:rPr>
        <w:t xml:space="preserve"> </w:t>
      </w:r>
      <w:r>
        <w:rPr>
          <w:rFonts w:eastAsia="ArialMT"/>
          <w:color w:val="00000A"/>
          <w:sz w:val="24"/>
          <w:szCs w:val="24"/>
        </w:rPr>
        <w:t>Највећи</w:t>
      </w:r>
      <w:r w:rsidRPr="00287F11">
        <w:rPr>
          <w:rFonts w:eastAsia="ArialMT"/>
          <w:color w:val="00000A"/>
          <w:sz w:val="24"/>
          <w:szCs w:val="24"/>
        </w:rPr>
        <w:t xml:space="preserve"> </w:t>
      </w:r>
      <w:r>
        <w:rPr>
          <w:rFonts w:eastAsia="ArialMT"/>
          <w:color w:val="00000A"/>
          <w:sz w:val="24"/>
          <w:szCs w:val="24"/>
        </w:rPr>
        <w:t>допринос</w:t>
      </w:r>
      <w:r w:rsidRPr="00287F11">
        <w:rPr>
          <w:rFonts w:eastAsia="ArialMT"/>
          <w:color w:val="00000A"/>
          <w:sz w:val="24"/>
          <w:szCs w:val="24"/>
        </w:rPr>
        <w:t xml:space="preserve"> </w:t>
      </w:r>
      <w:r>
        <w:rPr>
          <w:rFonts w:eastAsia="ArialMT"/>
          <w:color w:val="00000A"/>
          <w:sz w:val="24"/>
          <w:szCs w:val="24"/>
        </w:rPr>
        <w:t>ће</w:t>
      </w:r>
      <w:r w:rsidRPr="00287F11">
        <w:rPr>
          <w:rFonts w:eastAsia="ArialMT"/>
          <w:color w:val="00000A"/>
          <w:sz w:val="24"/>
          <w:szCs w:val="24"/>
        </w:rPr>
        <w:t xml:space="preserve"> </w:t>
      </w:r>
      <w:r>
        <w:rPr>
          <w:rFonts w:eastAsia="ArialMT"/>
          <w:color w:val="00000A"/>
          <w:sz w:val="24"/>
          <w:szCs w:val="24"/>
        </w:rPr>
        <w:t>се</w:t>
      </w:r>
      <w:r w:rsidRPr="00287F11">
        <w:rPr>
          <w:rFonts w:eastAsia="ArialMT"/>
          <w:color w:val="00000A"/>
          <w:sz w:val="24"/>
          <w:szCs w:val="24"/>
        </w:rPr>
        <w:t xml:space="preserve"> </w:t>
      </w:r>
      <w:r>
        <w:rPr>
          <w:rFonts w:eastAsia="ArialMT"/>
          <w:color w:val="00000A"/>
          <w:sz w:val="24"/>
          <w:szCs w:val="24"/>
        </w:rPr>
        <w:t>остварити</w:t>
      </w:r>
      <w:r w:rsidRPr="00287F11">
        <w:rPr>
          <w:rFonts w:eastAsia="ArialMT"/>
          <w:color w:val="00000A"/>
          <w:sz w:val="24"/>
          <w:szCs w:val="24"/>
        </w:rPr>
        <w:t xml:space="preserve"> </w:t>
      </w:r>
      <w:r>
        <w:rPr>
          <w:rFonts w:eastAsia="ArialMT"/>
          <w:color w:val="00000A"/>
          <w:sz w:val="24"/>
          <w:szCs w:val="24"/>
        </w:rPr>
        <w:t>рекултивацијом</w:t>
      </w:r>
      <w:r w:rsidRPr="00287F11">
        <w:rPr>
          <w:rFonts w:eastAsia="ArialMT"/>
          <w:color w:val="00000A"/>
          <w:sz w:val="24"/>
          <w:szCs w:val="24"/>
        </w:rPr>
        <w:t xml:space="preserve"> </w:t>
      </w:r>
      <w:r>
        <w:rPr>
          <w:rFonts w:eastAsia="ArialMT"/>
          <w:color w:val="00000A"/>
          <w:sz w:val="24"/>
          <w:szCs w:val="24"/>
        </w:rPr>
        <w:t>деградираних</w:t>
      </w:r>
      <w:r w:rsidRPr="00287F11">
        <w:rPr>
          <w:rFonts w:eastAsia="ArialMT"/>
          <w:color w:val="00000A"/>
          <w:sz w:val="24"/>
          <w:szCs w:val="24"/>
          <w:lang w:val="sr-Cyrl-RS"/>
        </w:rPr>
        <w:t xml:space="preserve"> </w:t>
      </w:r>
      <w:r>
        <w:rPr>
          <w:rFonts w:eastAsia="ArialMT"/>
          <w:color w:val="00000A"/>
          <w:sz w:val="24"/>
          <w:szCs w:val="24"/>
        </w:rPr>
        <w:t>површина</w:t>
      </w:r>
      <w:r w:rsidRPr="00287F11">
        <w:rPr>
          <w:rFonts w:eastAsia="ArialMT"/>
          <w:color w:val="00000A"/>
          <w:sz w:val="24"/>
          <w:szCs w:val="24"/>
        </w:rPr>
        <w:t>.</w:t>
      </w:r>
    </w:p>
    <w:p w:rsidR="003240EA" w:rsidRDefault="003240EA" w:rsidP="00913BEE">
      <w:pPr>
        <w:autoSpaceDE w:val="0"/>
        <w:autoSpaceDN w:val="0"/>
        <w:adjustRightInd w:val="0"/>
        <w:jc w:val="both"/>
        <w:rPr>
          <w:rFonts w:eastAsiaTheme="minorHAnsi"/>
          <w:color w:val="FF0000"/>
          <w:sz w:val="24"/>
          <w:szCs w:val="24"/>
          <w:lang w:val="sr-Cyrl-BA"/>
        </w:rPr>
      </w:pPr>
    </w:p>
    <w:p w:rsidR="00AD15EB" w:rsidRPr="00287F11" w:rsidRDefault="00AD15EB" w:rsidP="00AD15EB">
      <w:pPr>
        <w:autoSpaceDE w:val="0"/>
        <w:autoSpaceDN w:val="0"/>
        <w:adjustRightInd w:val="0"/>
        <w:jc w:val="both"/>
        <w:rPr>
          <w:rFonts w:eastAsia="ArialMT"/>
          <w:color w:val="00000A"/>
          <w:sz w:val="24"/>
          <w:szCs w:val="24"/>
        </w:rPr>
      </w:pPr>
      <w:r>
        <w:rPr>
          <w:rFonts w:eastAsia="ArialMT"/>
          <w:color w:val="00000A"/>
          <w:sz w:val="24"/>
          <w:szCs w:val="24"/>
        </w:rPr>
        <w:t>ОЧУВАЊЕ</w:t>
      </w:r>
      <w:r w:rsidRPr="00287F11">
        <w:rPr>
          <w:rFonts w:eastAsia="ArialMT"/>
          <w:color w:val="00000A"/>
          <w:sz w:val="24"/>
          <w:szCs w:val="24"/>
        </w:rPr>
        <w:t xml:space="preserve"> </w:t>
      </w:r>
      <w:r>
        <w:rPr>
          <w:rFonts w:eastAsia="ArialMT"/>
          <w:color w:val="00000A"/>
          <w:sz w:val="24"/>
          <w:szCs w:val="24"/>
        </w:rPr>
        <w:t>ПРИРОДНИХ</w:t>
      </w:r>
      <w:r w:rsidRPr="00287F11">
        <w:rPr>
          <w:rFonts w:eastAsia="ArialMT"/>
          <w:color w:val="00000A"/>
          <w:sz w:val="24"/>
          <w:szCs w:val="24"/>
        </w:rPr>
        <w:t xml:space="preserve"> </w:t>
      </w:r>
      <w:r>
        <w:rPr>
          <w:rFonts w:eastAsia="ArialMT"/>
          <w:color w:val="00000A"/>
          <w:sz w:val="24"/>
          <w:szCs w:val="24"/>
        </w:rPr>
        <w:t>ДОБАРА</w:t>
      </w:r>
      <w:r w:rsidRPr="00287F11">
        <w:rPr>
          <w:rFonts w:eastAsia="ArialMT"/>
          <w:color w:val="00000A"/>
          <w:sz w:val="24"/>
          <w:szCs w:val="24"/>
        </w:rPr>
        <w:t xml:space="preserve">, </w:t>
      </w:r>
      <w:r>
        <w:rPr>
          <w:rFonts w:eastAsia="ArialMT"/>
          <w:color w:val="00000A"/>
          <w:sz w:val="24"/>
          <w:szCs w:val="24"/>
        </w:rPr>
        <w:t>БИОДИВЕРЗИТЕТА</w:t>
      </w:r>
      <w:r w:rsidRPr="00287F11">
        <w:rPr>
          <w:rFonts w:eastAsia="ArialMT"/>
          <w:color w:val="00000A"/>
          <w:sz w:val="24"/>
          <w:szCs w:val="24"/>
        </w:rPr>
        <w:t xml:space="preserve"> </w:t>
      </w:r>
      <w:r>
        <w:rPr>
          <w:rFonts w:eastAsia="ArialMT"/>
          <w:color w:val="00000A"/>
          <w:sz w:val="24"/>
          <w:szCs w:val="24"/>
        </w:rPr>
        <w:t>И</w:t>
      </w:r>
      <w:r w:rsidRPr="00287F11">
        <w:rPr>
          <w:rFonts w:eastAsia="ArialMT"/>
          <w:color w:val="00000A"/>
          <w:sz w:val="24"/>
          <w:szCs w:val="24"/>
        </w:rPr>
        <w:t xml:space="preserve"> </w:t>
      </w:r>
      <w:r>
        <w:rPr>
          <w:rFonts w:eastAsia="ArialMT"/>
          <w:color w:val="00000A"/>
          <w:sz w:val="24"/>
          <w:szCs w:val="24"/>
        </w:rPr>
        <w:t>ПРЕДЈЕЛА</w:t>
      </w:r>
    </w:p>
    <w:p w:rsidR="00AD15EB" w:rsidRPr="00287F11" w:rsidRDefault="00AD15EB" w:rsidP="00AD15EB">
      <w:pPr>
        <w:autoSpaceDE w:val="0"/>
        <w:autoSpaceDN w:val="0"/>
        <w:adjustRightInd w:val="0"/>
        <w:jc w:val="both"/>
        <w:rPr>
          <w:rFonts w:eastAsia="ArialMT"/>
          <w:color w:val="00000A"/>
          <w:sz w:val="24"/>
          <w:szCs w:val="24"/>
        </w:rPr>
      </w:pPr>
      <w:r>
        <w:rPr>
          <w:rFonts w:eastAsia="ArialMT"/>
          <w:color w:val="00000A"/>
          <w:sz w:val="24"/>
          <w:szCs w:val="24"/>
        </w:rPr>
        <w:t>Рударске</w:t>
      </w:r>
      <w:r w:rsidRPr="00287F11">
        <w:rPr>
          <w:rFonts w:eastAsia="ArialMT"/>
          <w:color w:val="00000A"/>
          <w:sz w:val="24"/>
          <w:szCs w:val="24"/>
        </w:rPr>
        <w:t xml:space="preserve"> </w:t>
      </w:r>
      <w:r>
        <w:rPr>
          <w:rFonts w:eastAsia="ArialMT"/>
          <w:color w:val="00000A"/>
          <w:sz w:val="24"/>
          <w:szCs w:val="24"/>
        </w:rPr>
        <w:t>и</w:t>
      </w:r>
      <w:r w:rsidRPr="00287F11">
        <w:rPr>
          <w:rFonts w:eastAsia="ArialMT"/>
          <w:color w:val="00000A"/>
          <w:sz w:val="24"/>
          <w:szCs w:val="24"/>
        </w:rPr>
        <w:t xml:space="preserve"> </w:t>
      </w:r>
      <w:r>
        <w:rPr>
          <w:rFonts w:eastAsia="ArialMT"/>
          <w:color w:val="00000A"/>
          <w:sz w:val="24"/>
          <w:szCs w:val="24"/>
        </w:rPr>
        <w:t>електроенергетске</w:t>
      </w:r>
      <w:r w:rsidRPr="00287F11">
        <w:rPr>
          <w:rFonts w:eastAsia="ArialMT"/>
          <w:color w:val="00000A"/>
          <w:sz w:val="24"/>
          <w:szCs w:val="24"/>
        </w:rPr>
        <w:t xml:space="preserve"> </w:t>
      </w:r>
      <w:r>
        <w:rPr>
          <w:rFonts w:eastAsia="ArialMT"/>
          <w:color w:val="00000A"/>
          <w:sz w:val="24"/>
          <w:szCs w:val="24"/>
        </w:rPr>
        <w:t>актив</w:t>
      </w:r>
      <w:r>
        <w:rPr>
          <w:rFonts w:eastAsia="ArialMT"/>
          <w:color w:val="00000A"/>
          <w:sz w:val="24"/>
          <w:szCs w:val="24"/>
          <w:lang w:val="sr-Cyrl-RS"/>
        </w:rPr>
        <w:t>н</w:t>
      </w:r>
      <w:r>
        <w:rPr>
          <w:rFonts w:eastAsia="ArialMT"/>
          <w:color w:val="00000A"/>
          <w:sz w:val="24"/>
          <w:szCs w:val="24"/>
        </w:rPr>
        <w:t>ости</w:t>
      </w:r>
      <w:r w:rsidRPr="00287F11">
        <w:rPr>
          <w:rFonts w:eastAsia="ArialMT"/>
          <w:color w:val="00000A"/>
          <w:sz w:val="24"/>
          <w:szCs w:val="24"/>
        </w:rPr>
        <w:t xml:space="preserve">, </w:t>
      </w:r>
      <w:r>
        <w:rPr>
          <w:rFonts w:eastAsia="ArialMT"/>
          <w:color w:val="00000A"/>
          <w:sz w:val="24"/>
          <w:szCs w:val="24"/>
        </w:rPr>
        <w:t>загађење</w:t>
      </w:r>
      <w:r w:rsidRPr="00287F11">
        <w:rPr>
          <w:rFonts w:eastAsia="ArialMT"/>
          <w:color w:val="00000A"/>
          <w:sz w:val="24"/>
          <w:szCs w:val="24"/>
        </w:rPr>
        <w:t xml:space="preserve"> </w:t>
      </w:r>
      <w:r>
        <w:rPr>
          <w:rFonts w:eastAsia="ArialMT"/>
          <w:color w:val="00000A"/>
          <w:sz w:val="24"/>
          <w:szCs w:val="24"/>
        </w:rPr>
        <w:t>ваздуха</w:t>
      </w:r>
      <w:r w:rsidRPr="00287F11">
        <w:rPr>
          <w:rFonts w:eastAsia="ArialMT"/>
          <w:color w:val="00000A"/>
          <w:sz w:val="24"/>
          <w:szCs w:val="24"/>
        </w:rPr>
        <w:t xml:space="preserve">, </w:t>
      </w:r>
      <w:r>
        <w:rPr>
          <w:rFonts w:eastAsia="ArialMT"/>
          <w:color w:val="00000A"/>
          <w:sz w:val="24"/>
          <w:szCs w:val="24"/>
        </w:rPr>
        <w:t>деградација</w:t>
      </w:r>
      <w:r w:rsidRPr="00287F11">
        <w:rPr>
          <w:rFonts w:eastAsia="ArialMT"/>
          <w:color w:val="00000A"/>
          <w:sz w:val="24"/>
          <w:szCs w:val="24"/>
        </w:rPr>
        <w:t xml:space="preserve"> </w:t>
      </w:r>
      <w:r>
        <w:rPr>
          <w:rFonts w:eastAsia="ArialMT"/>
          <w:color w:val="00000A"/>
          <w:sz w:val="24"/>
          <w:szCs w:val="24"/>
        </w:rPr>
        <w:t>земљишта</w:t>
      </w:r>
      <w:r w:rsidRPr="00287F11">
        <w:rPr>
          <w:rFonts w:eastAsia="ArialMT"/>
          <w:color w:val="00000A"/>
          <w:sz w:val="24"/>
          <w:szCs w:val="24"/>
        </w:rPr>
        <w:t>,</w:t>
      </w:r>
      <w:r>
        <w:rPr>
          <w:rFonts w:eastAsia="ArialMT"/>
          <w:color w:val="00000A"/>
          <w:sz w:val="24"/>
          <w:szCs w:val="24"/>
          <w:lang w:val="sr-Cyrl-RS"/>
        </w:rPr>
        <w:t xml:space="preserve"> </w:t>
      </w:r>
      <w:r>
        <w:rPr>
          <w:rFonts w:eastAsia="ArialMT"/>
          <w:color w:val="00000A"/>
          <w:sz w:val="24"/>
          <w:szCs w:val="24"/>
        </w:rPr>
        <w:t>снижавање</w:t>
      </w:r>
      <w:r w:rsidRPr="00287F11">
        <w:rPr>
          <w:rFonts w:eastAsia="ArialMT"/>
          <w:color w:val="00000A"/>
          <w:sz w:val="24"/>
          <w:szCs w:val="24"/>
        </w:rPr>
        <w:t xml:space="preserve"> </w:t>
      </w:r>
      <w:r>
        <w:rPr>
          <w:rFonts w:eastAsia="ArialMT"/>
          <w:color w:val="00000A"/>
          <w:sz w:val="24"/>
          <w:szCs w:val="24"/>
        </w:rPr>
        <w:t>нивоа</w:t>
      </w:r>
      <w:r w:rsidRPr="00287F11">
        <w:rPr>
          <w:rFonts w:eastAsia="ArialMT"/>
          <w:color w:val="00000A"/>
          <w:sz w:val="24"/>
          <w:szCs w:val="24"/>
        </w:rPr>
        <w:t xml:space="preserve"> </w:t>
      </w:r>
      <w:r>
        <w:rPr>
          <w:rFonts w:eastAsia="ArialMT"/>
          <w:color w:val="00000A"/>
          <w:sz w:val="24"/>
          <w:szCs w:val="24"/>
        </w:rPr>
        <w:t>подземних</w:t>
      </w:r>
      <w:r w:rsidRPr="00287F11">
        <w:rPr>
          <w:rFonts w:eastAsia="ArialMT"/>
          <w:color w:val="00000A"/>
          <w:sz w:val="24"/>
          <w:szCs w:val="24"/>
        </w:rPr>
        <w:t xml:space="preserve"> </w:t>
      </w:r>
      <w:r>
        <w:rPr>
          <w:rFonts w:eastAsia="ArialMT"/>
          <w:color w:val="00000A"/>
          <w:sz w:val="24"/>
          <w:szCs w:val="24"/>
        </w:rPr>
        <w:t>вода</w:t>
      </w:r>
      <w:r w:rsidRPr="00287F11">
        <w:rPr>
          <w:rFonts w:eastAsia="ArialMT"/>
          <w:color w:val="00000A"/>
          <w:sz w:val="24"/>
          <w:szCs w:val="24"/>
        </w:rPr>
        <w:t xml:space="preserve"> </w:t>
      </w:r>
      <w:r>
        <w:rPr>
          <w:rFonts w:eastAsia="ArialMT"/>
          <w:color w:val="00000A"/>
          <w:sz w:val="24"/>
          <w:szCs w:val="24"/>
        </w:rPr>
        <w:t>и</w:t>
      </w:r>
      <w:r w:rsidRPr="00287F11">
        <w:rPr>
          <w:rFonts w:eastAsia="ArialMT"/>
          <w:color w:val="00000A"/>
          <w:sz w:val="24"/>
          <w:szCs w:val="24"/>
        </w:rPr>
        <w:t xml:space="preserve"> </w:t>
      </w:r>
      <w:r>
        <w:rPr>
          <w:rFonts w:eastAsia="ArialMT"/>
          <w:color w:val="00000A"/>
          <w:sz w:val="24"/>
          <w:szCs w:val="24"/>
        </w:rPr>
        <w:t>уништавање</w:t>
      </w:r>
      <w:r w:rsidRPr="00287F11">
        <w:rPr>
          <w:rFonts w:eastAsia="ArialMT"/>
          <w:color w:val="00000A"/>
          <w:sz w:val="24"/>
          <w:szCs w:val="24"/>
        </w:rPr>
        <w:t xml:space="preserve"> </w:t>
      </w:r>
      <w:r>
        <w:rPr>
          <w:rFonts w:eastAsia="ArialMT"/>
          <w:color w:val="00000A"/>
          <w:sz w:val="24"/>
          <w:szCs w:val="24"/>
        </w:rPr>
        <w:t>вегетације на локацијама копова имају</w:t>
      </w:r>
      <w:r>
        <w:rPr>
          <w:rFonts w:eastAsia="ArialMT"/>
          <w:color w:val="00000A"/>
          <w:sz w:val="24"/>
          <w:szCs w:val="24"/>
          <w:lang w:val="sr-Cyrl-RS"/>
        </w:rPr>
        <w:t xml:space="preserve"> </w:t>
      </w:r>
      <w:r>
        <w:rPr>
          <w:rFonts w:eastAsia="ArialMT"/>
          <w:color w:val="00000A"/>
          <w:sz w:val="24"/>
          <w:szCs w:val="24"/>
        </w:rPr>
        <w:t>кумулативно</w:t>
      </w:r>
      <w:r w:rsidRPr="00287F11">
        <w:rPr>
          <w:rFonts w:eastAsia="ArialMT"/>
          <w:color w:val="00000A"/>
          <w:sz w:val="24"/>
          <w:szCs w:val="24"/>
        </w:rPr>
        <w:t xml:space="preserve"> </w:t>
      </w:r>
      <w:r>
        <w:rPr>
          <w:rFonts w:eastAsia="ArialMT"/>
          <w:color w:val="00000A"/>
          <w:sz w:val="24"/>
          <w:szCs w:val="24"/>
        </w:rPr>
        <w:t>дејство</w:t>
      </w:r>
      <w:r w:rsidRPr="00287F11">
        <w:rPr>
          <w:rFonts w:eastAsia="ArialMT"/>
          <w:color w:val="00000A"/>
          <w:sz w:val="24"/>
          <w:szCs w:val="24"/>
        </w:rPr>
        <w:t xml:space="preserve"> </w:t>
      </w:r>
      <w:r>
        <w:rPr>
          <w:rFonts w:eastAsia="ArialMT"/>
          <w:color w:val="00000A"/>
          <w:sz w:val="24"/>
          <w:szCs w:val="24"/>
        </w:rPr>
        <w:t>на</w:t>
      </w:r>
      <w:r w:rsidRPr="00287F11">
        <w:rPr>
          <w:rFonts w:eastAsia="ArialMT"/>
          <w:color w:val="00000A"/>
          <w:sz w:val="24"/>
          <w:szCs w:val="24"/>
        </w:rPr>
        <w:t xml:space="preserve"> </w:t>
      </w:r>
      <w:r>
        <w:rPr>
          <w:rFonts w:eastAsia="ArialMT"/>
          <w:color w:val="00000A"/>
          <w:sz w:val="24"/>
          <w:szCs w:val="24"/>
        </w:rPr>
        <w:t>раст</w:t>
      </w:r>
      <w:r w:rsidRPr="00287F11">
        <w:rPr>
          <w:rFonts w:eastAsia="ArialMT"/>
          <w:color w:val="00000A"/>
          <w:sz w:val="24"/>
          <w:szCs w:val="24"/>
        </w:rPr>
        <w:t xml:space="preserve"> </w:t>
      </w:r>
      <w:r>
        <w:rPr>
          <w:rFonts w:eastAsia="ArialMT"/>
          <w:color w:val="00000A"/>
          <w:sz w:val="24"/>
          <w:szCs w:val="24"/>
        </w:rPr>
        <w:t>биљака</w:t>
      </w:r>
      <w:r w:rsidRPr="00287F11">
        <w:rPr>
          <w:rFonts w:eastAsia="ArialMT"/>
          <w:color w:val="00000A"/>
          <w:sz w:val="24"/>
          <w:szCs w:val="24"/>
        </w:rPr>
        <w:t xml:space="preserve">, </w:t>
      </w:r>
      <w:r>
        <w:rPr>
          <w:rFonts w:eastAsia="ArialMT"/>
          <w:color w:val="00000A"/>
          <w:sz w:val="24"/>
          <w:szCs w:val="24"/>
        </w:rPr>
        <w:t>губитак</w:t>
      </w:r>
      <w:r w:rsidRPr="00287F11">
        <w:rPr>
          <w:rFonts w:eastAsia="ArialMT"/>
          <w:color w:val="00000A"/>
          <w:sz w:val="24"/>
          <w:szCs w:val="24"/>
        </w:rPr>
        <w:t xml:space="preserve"> </w:t>
      </w:r>
      <w:r>
        <w:rPr>
          <w:rFonts w:eastAsia="ArialMT"/>
          <w:color w:val="00000A"/>
          <w:sz w:val="24"/>
          <w:szCs w:val="24"/>
        </w:rPr>
        <w:t>станишта</w:t>
      </w:r>
      <w:r w:rsidRPr="00287F11">
        <w:rPr>
          <w:rFonts w:eastAsia="ArialMT"/>
          <w:color w:val="00000A"/>
          <w:sz w:val="24"/>
          <w:szCs w:val="24"/>
        </w:rPr>
        <w:t xml:space="preserve"> </w:t>
      </w:r>
      <w:r>
        <w:rPr>
          <w:rFonts w:eastAsia="ArialMT"/>
          <w:color w:val="00000A"/>
          <w:sz w:val="24"/>
          <w:szCs w:val="24"/>
        </w:rPr>
        <w:t>биљних</w:t>
      </w:r>
      <w:r w:rsidRPr="00287F11">
        <w:rPr>
          <w:rFonts w:eastAsia="ArialMT"/>
          <w:color w:val="00000A"/>
          <w:sz w:val="24"/>
          <w:szCs w:val="24"/>
        </w:rPr>
        <w:t xml:space="preserve"> </w:t>
      </w:r>
      <w:r>
        <w:rPr>
          <w:rFonts w:eastAsia="ArialMT"/>
          <w:color w:val="00000A"/>
          <w:sz w:val="24"/>
          <w:szCs w:val="24"/>
        </w:rPr>
        <w:t>и</w:t>
      </w:r>
      <w:r w:rsidRPr="00287F11">
        <w:rPr>
          <w:rFonts w:eastAsia="ArialMT"/>
          <w:color w:val="00000A"/>
          <w:sz w:val="24"/>
          <w:szCs w:val="24"/>
        </w:rPr>
        <w:t xml:space="preserve"> </w:t>
      </w:r>
      <w:r>
        <w:rPr>
          <w:rFonts w:eastAsia="ArialMT"/>
          <w:color w:val="00000A"/>
          <w:sz w:val="24"/>
          <w:szCs w:val="24"/>
        </w:rPr>
        <w:t>животињских врста, изазивају</w:t>
      </w:r>
      <w:r>
        <w:rPr>
          <w:rFonts w:eastAsia="ArialMT"/>
          <w:color w:val="00000A"/>
          <w:sz w:val="24"/>
          <w:szCs w:val="24"/>
          <w:lang w:val="sr-Cyrl-RS"/>
        </w:rPr>
        <w:t xml:space="preserve"> </w:t>
      </w:r>
      <w:r>
        <w:rPr>
          <w:rFonts w:eastAsia="ArialMT"/>
          <w:color w:val="00000A"/>
          <w:sz w:val="24"/>
          <w:szCs w:val="24"/>
        </w:rPr>
        <w:t>њихово</w:t>
      </w:r>
      <w:r w:rsidRPr="00287F11">
        <w:rPr>
          <w:rFonts w:eastAsia="ArialMT"/>
          <w:color w:val="00000A"/>
          <w:sz w:val="24"/>
          <w:szCs w:val="24"/>
        </w:rPr>
        <w:t xml:space="preserve"> </w:t>
      </w:r>
      <w:r>
        <w:rPr>
          <w:rFonts w:eastAsia="ArialMT"/>
          <w:color w:val="00000A"/>
          <w:sz w:val="24"/>
          <w:szCs w:val="24"/>
        </w:rPr>
        <w:t>пресељење</w:t>
      </w:r>
      <w:r w:rsidRPr="00287F11">
        <w:rPr>
          <w:rFonts w:eastAsia="ArialMT"/>
          <w:color w:val="00000A"/>
          <w:sz w:val="24"/>
          <w:szCs w:val="24"/>
        </w:rPr>
        <w:t xml:space="preserve"> </w:t>
      </w:r>
      <w:r>
        <w:rPr>
          <w:rFonts w:eastAsia="ArialMT"/>
          <w:color w:val="00000A"/>
          <w:sz w:val="24"/>
          <w:szCs w:val="24"/>
        </w:rPr>
        <w:t>изван</w:t>
      </w:r>
      <w:r w:rsidRPr="00287F11">
        <w:rPr>
          <w:rFonts w:eastAsia="ArialMT"/>
          <w:color w:val="00000A"/>
          <w:sz w:val="24"/>
          <w:szCs w:val="24"/>
        </w:rPr>
        <w:t xml:space="preserve"> </w:t>
      </w:r>
      <w:r>
        <w:rPr>
          <w:rFonts w:eastAsia="ArialMT"/>
          <w:color w:val="00000A"/>
          <w:sz w:val="24"/>
          <w:szCs w:val="24"/>
        </w:rPr>
        <w:t>шире</w:t>
      </w:r>
      <w:r w:rsidRPr="00287F11">
        <w:rPr>
          <w:rFonts w:eastAsia="ArialMT"/>
          <w:color w:val="00000A"/>
          <w:sz w:val="24"/>
          <w:szCs w:val="24"/>
        </w:rPr>
        <w:t xml:space="preserve"> </w:t>
      </w:r>
      <w:r>
        <w:rPr>
          <w:rFonts w:eastAsia="ArialMT"/>
          <w:color w:val="00000A"/>
          <w:sz w:val="24"/>
          <w:szCs w:val="24"/>
        </w:rPr>
        <w:t>зоне</w:t>
      </w:r>
      <w:r w:rsidRPr="00287F11">
        <w:rPr>
          <w:rFonts w:eastAsia="ArialMT"/>
          <w:color w:val="00000A"/>
          <w:sz w:val="24"/>
          <w:szCs w:val="24"/>
        </w:rPr>
        <w:t xml:space="preserve"> </w:t>
      </w:r>
      <w:r>
        <w:rPr>
          <w:rFonts w:eastAsia="ArialMT"/>
          <w:color w:val="00000A"/>
          <w:sz w:val="24"/>
          <w:szCs w:val="24"/>
        </w:rPr>
        <w:t>активних</w:t>
      </w:r>
      <w:r w:rsidRPr="00287F11">
        <w:rPr>
          <w:rFonts w:eastAsia="ArialMT"/>
          <w:color w:val="00000A"/>
          <w:sz w:val="24"/>
          <w:szCs w:val="24"/>
        </w:rPr>
        <w:t xml:space="preserve"> </w:t>
      </w:r>
      <w:r>
        <w:rPr>
          <w:rFonts w:eastAsia="ArialMT"/>
          <w:color w:val="00000A"/>
          <w:sz w:val="24"/>
          <w:szCs w:val="24"/>
        </w:rPr>
        <w:t>копова</w:t>
      </w:r>
      <w:r w:rsidRPr="00287F11">
        <w:rPr>
          <w:rFonts w:eastAsia="ArialMT"/>
          <w:color w:val="00000A"/>
          <w:sz w:val="24"/>
          <w:szCs w:val="24"/>
        </w:rPr>
        <w:t xml:space="preserve"> </w:t>
      </w:r>
      <w:r>
        <w:rPr>
          <w:rFonts w:eastAsia="ArialMT"/>
          <w:color w:val="00000A"/>
          <w:sz w:val="24"/>
          <w:szCs w:val="24"/>
        </w:rPr>
        <w:t>и</w:t>
      </w:r>
      <w:r w:rsidRPr="00287F11">
        <w:rPr>
          <w:rFonts w:eastAsia="ArialMT"/>
          <w:color w:val="00000A"/>
          <w:sz w:val="24"/>
          <w:szCs w:val="24"/>
        </w:rPr>
        <w:t xml:space="preserve"> </w:t>
      </w:r>
      <w:r>
        <w:rPr>
          <w:rFonts w:eastAsia="ArialMT"/>
          <w:color w:val="00000A"/>
          <w:sz w:val="24"/>
          <w:szCs w:val="24"/>
        </w:rPr>
        <w:t>деградирају</w:t>
      </w:r>
      <w:r w:rsidRPr="00287F11">
        <w:rPr>
          <w:rFonts w:eastAsia="ArialMT"/>
          <w:color w:val="00000A"/>
          <w:sz w:val="24"/>
          <w:szCs w:val="24"/>
        </w:rPr>
        <w:t xml:space="preserve"> </w:t>
      </w:r>
      <w:r>
        <w:rPr>
          <w:rFonts w:eastAsia="ArialMT"/>
          <w:color w:val="00000A"/>
          <w:sz w:val="24"/>
          <w:szCs w:val="24"/>
        </w:rPr>
        <w:t>изглед</w:t>
      </w:r>
      <w:r w:rsidRPr="00287F11">
        <w:rPr>
          <w:rFonts w:eastAsia="ArialMT"/>
          <w:color w:val="00000A"/>
          <w:sz w:val="24"/>
          <w:szCs w:val="24"/>
        </w:rPr>
        <w:t xml:space="preserve"> </w:t>
      </w:r>
      <w:r>
        <w:rPr>
          <w:rFonts w:eastAsia="ArialMT"/>
          <w:color w:val="00000A"/>
          <w:sz w:val="24"/>
          <w:szCs w:val="24"/>
        </w:rPr>
        <w:t>предјела</w:t>
      </w:r>
      <w:r w:rsidRPr="00287F11">
        <w:rPr>
          <w:rFonts w:eastAsia="ArialMT"/>
          <w:color w:val="00000A"/>
          <w:sz w:val="24"/>
          <w:szCs w:val="24"/>
        </w:rPr>
        <w:t>.</w:t>
      </w:r>
    </w:p>
    <w:p w:rsidR="00AD15EB" w:rsidRDefault="00AD15EB" w:rsidP="00AD15EB">
      <w:pPr>
        <w:autoSpaceDE w:val="0"/>
        <w:autoSpaceDN w:val="0"/>
        <w:adjustRightInd w:val="0"/>
        <w:jc w:val="both"/>
        <w:rPr>
          <w:rFonts w:eastAsia="ArialMT"/>
          <w:color w:val="00000A"/>
          <w:sz w:val="24"/>
          <w:szCs w:val="24"/>
          <w:lang w:val="sr-Cyrl-RS"/>
        </w:rPr>
      </w:pPr>
      <w:r>
        <w:rPr>
          <w:rFonts w:eastAsia="ArialMT"/>
          <w:color w:val="00000A"/>
          <w:sz w:val="24"/>
          <w:szCs w:val="24"/>
        </w:rPr>
        <w:t>Рекултивацијом</w:t>
      </w:r>
      <w:r w:rsidRPr="00287F11">
        <w:rPr>
          <w:rFonts w:eastAsia="ArialMT"/>
          <w:color w:val="00000A"/>
          <w:sz w:val="24"/>
          <w:szCs w:val="24"/>
        </w:rPr>
        <w:t xml:space="preserve"> </w:t>
      </w:r>
      <w:r>
        <w:rPr>
          <w:rFonts w:eastAsia="ArialMT"/>
          <w:color w:val="00000A"/>
          <w:sz w:val="24"/>
          <w:szCs w:val="24"/>
        </w:rPr>
        <w:t>копова</w:t>
      </w:r>
      <w:r w:rsidRPr="00287F11">
        <w:rPr>
          <w:rFonts w:eastAsia="ArialMT"/>
          <w:color w:val="00000A"/>
          <w:sz w:val="24"/>
          <w:szCs w:val="24"/>
        </w:rPr>
        <w:t xml:space="preserve"> </w:t>
      </w:r>
      <w:r>
        <w:rPr>
          <w:rFonts w:eastAsia="ArialMT"/>
          <w:color w:val="00000A"/>
          <w:sz w:val="24"/>
          <w:szCs w:val="24"/>
        </w:rPr>
        <w:t>се</w:t>
      </w:r>
      <w:r w:rsidRPr="00287F11">
        <w:rPr>
          <w:rFonts w:eastAsia="ArialMT"/>
          <w:color w:val="00000A"/>
          <w:sz w:val="24"/>
          <w:szCs w:val="24"/>
        </w:rPr>
        <w:t xml:space="preserve"> </w:t>
      </w:r>
      <w:r>
        <w:rPr>
          <w:rFonts w:eastAsia="ArialMT"/>
          <w:color w:val="00000A"/>
          <w:sz w:val="24"/>
          <w:szCs w:val="24"/>
        </w:rPr>
        <w:t>стварају</w:t>
      </w:r>
      <w:r w:rsidRPr="00287F11">
        <w:rPr>
          <w:rFonts w:eastAsia="ArialMT"/>
          <w:color w:val="00000A"/>
          <w:sz w:val="24"/>
          <w:szCs w:val="24"/>
        </w:rPr>
        <w:t xml:space="preserve"> </w:t>
      </w:r>
      <w:r>
        <w:rPr>
          <w:rFonts w:eastAsia="ArialMT"/>
          <w:color w:val="00000A"/>
          <w:sz w:val="24"/>
          <w:szCs w:val="24"/>
        </w:rPr>
        <w:t>услови</w:t>
      </w:r>
      <w:r w:rsidRPr="00287F11">
        <w:rPr>
          <w:rFonts w:eastAsia="ArialMT"/>
          <w:color w:val="00000A"/>
          <w:sz w:val="24"/>
          <w:szCs w:val="24"/>
        </w:rPr>
        <w:t xml:space="preserve"> </w:t>
      </w:r>
      <w:r>
        <w:rPr>
          <w:rFonts w:eastAsia="ArialMT"/>
          <w:color w:val="00000A"/>
          <w:sz w:val="24"/>
          <w:szCs w:val="24"/>
        </w:rPr>
        <w:t>за</w:t>
      </w:r>
      <w:r w:rsidRPr="00287F11">
        <w:rPr>
          <w:rFonts w:eastAsia="ArialMT"/>
          <w:color w:val="00000A"/>
          <w:sz w:val="24"/>
          <w:szCs w:val="24"/>
        </w:rPr>
        <w:t xml:space="preserve"> </w:t>
      </w:r>
      <w:r>
        <w:rPr>
          <w:rFonts w:eastAsia="ArialMT"/>
          <w:color w:val="00000A"/>
          <w:sz w:val="24"/>
          <w:szCs w:val="24"/>
        </w:rPr>
        <w:t>обнављање</w:t>
      </w:r>
      <w:r w:rsidRPr="00287F11">
        <w:rPr>
          <w:rFonts w:eastAsia="ArialMT"/>
          <w:color w:val="00000A"/>
          <w:sz w:val="24"/>
          <w:szCs w:val="24"/>
        </w:rPr>
        <w:t xml:space="preserve"> </w:t>
      </w:r>
      <w:r>
        <w:rPr>
          <w:rFonts w:eastAsia="ArialMT"/>
          <w:color w:val="00000A"/>
          <w:sz w:val="24"/>
          <w:szCs w:val="24"/>
        </w:rPr>
        <w:t>станишта</w:t>
      </w:r>
      <w:r w:rsidRPr="00287F11">
        <w:rPr>
          <w:rFonts w:eastAsia="ArialMT"/>
          <w:color w:val="00000A"/>
          <w:sz w:val="24"/>
          <w:szCs w:val="24"/>
        </w:rPr>
        <w:t xml:space="preserve"> </w:t>
      </w:r>
      <w:r>
        <w:rPr>
          <w:rFonts w:eastAsia="ArialMT"/>
          <w:color w:val="00000A"/>
          <w:sz w:val="24"/>
          <w:szCs w:val="24"/>
        </w:rPr>
        <w:t>биљног</w:t>
      </w:r>
      <w:r w:rsidRPr="00287F11">
        <w:rPr>
          <w:rFonts w:eastAsia="ArialMT"/>
          <w:color w:val="00000A"/>
          <w:sz w:val="24"/>
          <w:szCs w:val="24"/>
        </w:rPr>
        <w:t xml:space="preserve"> </w:t>
      </w:r>
      <w:r>
        <w:rPr>
          <w:rFonts w:eastAsia="ArialMT"/>
          <w:color w:val="00000A"/>
          <w:sz w:val="24"/>
          <w:szCs w:val="24"/>
        </w:rPr>
        <w:t>и</w:t>
      </w:r>
      <w:r w:rsidRPr="00287F11">
        <w:rPr>
          <w:rFonts w:eastAsia="ArialMT"/>
          <w:color w:val="00000A"/>
          <w:sz w:val="24"/>
          <w:szCs w:val="24"/>
        </w:rPr>
        <w:t xml:space="preserve"> </w:t>
      </w:r>
      <w:r>
        <w:rPr>
          <w:rFonts w:eastAsia="ArialMT"/>
          <w:color w:val="00000A"/>
          <w:sz w:val="24"/>
          <w:szCs w:val="24"/>
        </w:rPr>
        <w:t>животињског</w:t>
      </w:r>
      <w:r>
        <w:rPr>
          <w:rFonts w:eastAsia="ArialMT"/>
          <w:color w:val="00000A"/>
          <w:sz w:val="24"/>
          <w:szCs w:val="24"/>
          <w:lang w:val="sr-Cyrl-RS"/>
        </w:rPr>
        <w:t xml:space="preserve"> </w:t>
      </w:r>
      <w:r>
        <w:rPr>
          <w:rFonts w:eastAsia="ArialMT"/>
          <w:color w:val="00000A"/>
          <w:sz w:val="24"/>
          <w:szCs w:val="24"/>
        </w:rPr>
        <w:t>свијета</w:t>
      </w:r>
      <w:r w:rsidRPr="00287F11">
        <w:rPr>
          <w:rFonts w:eastAsia="ArialMT"/>
          <w:color w:val="00000A"/>
          <w:sz w:val="24"/>
          <w:szCs w:val="24"/>
        </w:rPr>
        <w:t xml:space="preserve">, </w:t>
      </w:r>
      <w:r>
        <w:rPr>
          <w:rFonts w:eastAsia="ArialMT"/>
          <w:color w:val="00000A"/>
          <w:sz w:val="24"/>
          <w:szCs w:val="24"/>
        </w:rPr>
        <w:t>као</w:t>
      </w:r>
      <w:r w:rsidRPr="00287F11">
        <w:rPr>
          <w:rFonts w:eastAsia="ArialMT"/>
          <w:color w:val="00000A"/>
          <w:sz w:val="24"/>
          <w:szCs w:val="24"/>
        </w:rPr>
        <w:t xml:space="preserve"> </w:t>
      </w:r>
      <w:r>
        <w:rPr>
          <w:rFonts w:eastAsia="ArialMT"/>
          <w:color w:val="00000A"/>
          <w:sz w:val="24"/>
          <w:szCs w:val="24"/>
        </w:rPr>
        <w:t>и</w:t>
      </w:r>
      <w:r w:rsidRPr="00287F11">
        <w:rPr>
          <w:rFonts w:eastAsia="ArialMT"/>
          <w:color w:val="00000A"/>
          <w:sz w:val="24"/>
          <w:szCs w:val="24"/>
        </w:rPr>
        <w:t xml:space="preserve"> </w:t>
      </w:r>
      <w:r>
        <w:rPr>
          <w:rFonts w:eastAsia="ArialMT"/>
          <w:color w:val="00000A"/>
          <w:sz w:val="24"/>
          <w:szCs w:val="24"/>
        </w:rPr>
        <w:t>за</w:t>
      </w:r>
      <w:r w:rsidRPr="00287F11">
        <w:rPr>
          <w:rFonts w:eastAsia="ArialMT"/>
          <w:color w:val="00000A"/>
          <w:sz w:val="24"/>
          <w:szCs w:val="24"/>
        </w:rPr>
        <w:t xml:space="preserve"> </w:t>
      </w:r>
      <w:r>
        <w:rPr>
          <w:rFonts w:eastAsia="ArialMT"/>
          <w:color w:val="00000A"/>
          <w:sz w:val="24"/>
          <w:szCs w:val="24"/>
        </w:rPr>
        <w:t>побољшање</w:t>
      </w:r>
      <w:r w:rsidRPr="00287F11">
        <w:rPr>
          <w:rFonts w:eastAsia="ArialMT"/>
          <w:color w:val="00000A"/>
          <w:sz w:val="24"/>
          <w:szCs w:val="24"/>
        </w:rPr>
        <w:t xml:space="preserve"> </w:t>
      </w:r>
      <w:r>
        <w:rPr>
          <w:rFonts w:eastAsia="ArialMT"/>
          <w:color w:val="00000A"/>
          <w:sz w:val="24"/>
          <w:szCs w:val="24"/>
        </w:rPr>
        <w:t>пејзажних</w:t>
      </w:r>
      <w:r w:rsidRPr="00287F11">
        <w:rPr>
          <w:rFonts w:eastAsia="ArialMT"/>
          <w:color w:val="00000A"/>
          <w:sz w:val="24"/>
          <w:szCs w:val="24"/>
        </w:rPr>
        <w:t xml:space="preserve"> </w:t>
      </w:r>
      <w:r>
        <w:rPr>
          <w:rFonts w:eastAsia="ArialMT"/>
          <w:color w:val="00000A"/>
          <w:sz w:val="24"/>
          <w:szCs w:val="24"/>
        </w:rPr>
        <w:t>карактеристика</w:t>
      </w:r>
      <w:r w:rsidRPr="00287F11">
        <w:rPr>
          <w:rFonts w:eastAsia="ArialMT"/>
          <w:color w:val="00000A"/>
          <w:sz w:val="24"/>
          <w:szCs w:val="24"/>
        </w:rPr>
        <w:t xml:space="preserve"> </w:t>
      </w:r>
      <w:r>
        <w:rPr>
          <w:rFonts w:eastAsia="ArialMT"/>
          <w:color w:val="00000A"/>
          <w:sz w:val="24"/>
          <w:szCs w:val="24"/>
        </w:rPr>
        <w:t>подручја</w:t>
      </w:r>
      <w:r>
        <w:rPr>
          <w:rFonts w:eastAsia="ArialMT"/>
          <w:color w:val="00000A"/>
          <w:sz w:val="24"/>
          <w:szCs w:val="24"/>
          <w:lang w:val="sr-Cyrl-RS"/>
        </w:rPr>
        <w:t>.</w:t>
      </w:r>
    </w:p>
    <w:p w:rsidR="00964989" w:rsidRDefault="00964989" w:rsidP="00913BEE">
      <w:pPr>
        <w:autoSpaceDE w:val="0"/>
        <w:autoSpaceDN w:val="0"/>
        <w:adjustRightInd w:val="0"/>
        <w:jc w:val="both"/>
        <w:rPr>
          <w:rFonts w:eastAsiaTheme="minorHAnsi"/>
          <w:color w:val="FF0000"/>
          <w:sz w:val="24"/>
          <w:szCs w:val="24"/>
          <w:lang w:val="sr-Cyrl-BA"/>
        </w:rPr>
      </w:pPr>
    </w:p>
    <w:p w:rsidR="005C3F7E" w:rsidRPr="001D6BD5" w:rsidRDefault="005C3F7E" w:rsidP="005C3F7E">
      <w:pPr>
        <w:autoSpaceDE w:val="0"/>
        <w:autoSpaceDN w:val="0"/>
        <w:adjustRightInd w:val="0"/>
        <w:rPr>
          <w:rFonts w:eastAsia="ArialMT"/>
          <w:color w:val="00000A"/>
          <w:sz w:val="24"/>
          <w:szCs w:val="24"/>
        </w:rPr>
      </w:pPr>
      <w:r>
        <w:rPr>
          <w:rFonts w:eastAsia="ArialMT"/>
          <w:color w:val="00000A"/>
          <w:sz w:val="24"/>
          <w:szCs w:val="24"/>
        </w:rPr>
        <w:t>УТИЦАЈИ</w:t>
      </w:r>
      <w:r w:rsidRPr="001D6BD5">
        <w:rPr>
          <w:rFonts w:eastAsia="ArialMT"/>
          <w:color w:val="00000A"/>
          <w:sz w:val="24"/>
          <w:szCs w:val="24"/>
        </w:rPr>
        <w:t xml:space="preserve"> </w:t>
      </w:r>
      <w:r>
        <w:rPr>
          <w:rFonts w:eastAsia="ArialMT"/>
          <w:color w:val="00000A"/>
          <w:sz w:val="24"/>
          <w:szCs w:val="24"/>
        </w:rPr>
        <w:t>НА</w:t>
      </w:r>
      <w:r w:rsidRPr="001D6BD5">
        <w:rPr>
          <w:rFonts w:eastAsia="ArialMT"/>
          <w:color w:val="00000A"/>
          <w:sz w:val="24"/>
          <w:szCs w:val="24"/>
        </w:rPr>
        <w:t xml:space="preserve"> </w:t>
      </w:r>
      <w:r>
        <w:rPr>
          <w:rFonts w:eastAsia="ArialMT"/>
          <w:color w:val="00000A"/>
          <w:sz w:val="24"/>
          <w:szCs w:val="24"/>
        </w:rPr>
        <w:t>СТАНОВНИШТВО</w:t>
      </w:r>
    </w:p>
    <w:p w:rsidR="005C3F7E" w:rsidRPr="001D6BD5" w:rsidRDefault="005C3F7E" w:rsidP="005C3F7E">
      <w:pPr>
        <w:autoSpaceDE w:val="0"/>
        <w:autoSpaceDN w:val="0"/>
        <w:adjustRightInd w:val="0"/>
        <w:jc w:val="both"/>
        <w:rPr>
          <w:rFonts w:eastAsia="ArialMT"/>
          <w:color w:val="00000A"/>
          <w:sz w:val="24"/>
          <w:szCs w:val="24"/>
        </w:rPr>
      </w:pPr>
      <w:r>
        <w:rPr>
          <w:rFonts w:eastAsia="ArialMT"/>
          <w:color w:val="00000A"/>
          <w:sz w:val="24"/>
          <w:szCs w:val="24"/>
        </w:rPr>
        <w:t>Техничко</w:t>
      </w:r>
      <w:r w:rsidRPr="001D6BD5">
        <w:rPr>
          <w:rFonts w:eastAsia="ArialMT"/>
          <w:color w:val="00000A"/>
          <w:sz w:val="24"/>
          <w:szCs w:val="24"/>
        </w:rPr>
        <w:t>-</w:t>
      </w:r>
      <w:r>
        <w:rPr>
          <w:rFonts w:eastAsia="ArialMT"/>
          <w:color w:val="00000A"/>
          <w:sz w:val="24"/>
          <w:szCs w:val="24"/>
        </w:rPr>
        <w:t>технолошка</w:t>
      </w:r>
      <w:r w:rsidRPr="001D6BD5">
        <w:rPr>
          <w:rFonts w:eastAsia="ArialMT"/>
          <w:color w:val="00000A"/>
          <w:sz w:val="24"/>
          <w:szCs w:val="24"/>
        </w:rPr>
        <w:t xml:space="preserve"> </w:t>
      </w:r>
      <w:r>
        <w:rPr>
          <w:rFonts w:eastAsia="ArialMT"/>
          <w:color w:val="00000A"/>
          <w:sz w:val="24"/>
          <w:szCs w:val="24"/>
        </w:rPr>
        <w:t>рјешења</w:t>
      </w:r>
      <w:r w:rsidRPr="001D6BD5">
        <w:rPr>
          <w:rFonts w:eastAsia="ArialMT"/>
          <w:color w:val="00000A"/>
          <w:sz w:val="24"/>
          <w:szCs w:val="24"/>
        </w:rPr>
        <w:t xml:space="preserve"> </w:t>
      </w:r>
      <w:r>
        <w:rPr>
          <w:rFonts w:eastAsia="ArialMT"/>
          <w:color w:val="00000A"/>
          <w:sz w:val="24"/>
          <w:szCs w:val="24"/>
        </w:rPr>
        <w:t>доприносе</w:t>
      </w:r>
      <w:r w:rsidRPr="001D6BD5">
        <w:rPr>
          <w:rFonts w:eastAsia="ArialMT"/>
          <w:color w:val="00000A"/>
          <w:sz w:val="24"/>
          <w:szCs w:val="24"/>
        </w:rPr>
        <w:t xml:space="preserve"> </w:t>
      </w:r>
      <w:r>
        <w:rPr>
          <w:rFonts w:eastAsia="ArialMT"/>
          <w:color w:val="00000A"/>
          <w:sz w:val="24"/>
          <w:szCs w:val="24"/>
        </w:rPr>
        <w:t>здрављу</w:t>
      </w:r>
      <w:r w:rsidRPr="001D6BD5">
        <w:rPr>
          <w:rFonts w:eastAsia="ArialMT"/>
          <w:color w:val="00000A"/>
          <w:sz w:val="24"/>
          <w:szCs w:val="24"/>
        </w:rPr>
        <w:t xml:space="preserve"> </w:t>
      </w:r>
      <w:r>
        <w:rPr>
          <w:rFonts w:eastAsia="ArialMT"/>
          <w:color w:val="00000A"/>
          <w:sz w:val="24"/>
          <w:szCs w:val="24"/>
        </w:rPr>
        <w:t>становништва</w:t>
      </w:r>
      <w:r w:rsidRPr="001D6BD5">
        <w:rPr>
          <w:rFonts w:eastAsia="ArialMT"/>
          <w:color w:val="00000A"/>
          <w:sz w:val="24"/>
          <w:szCs w:val="24"/>
        </w:rPr>
        <w:t xml:space="preserve"> </w:t>
      </w:r>
      <w:r>
        <w:rPr>
          <w:rFonts w:eastAsia="ArialMT"/>
          <w:color w:val="00000A"/>
          <w:sz w:val="24"/>
          <w:szCs w:val="24"/>
        </w:rPr>
        <w:t>смањењем</w:t>
      </w:r>
      <w:r w:rsidRPr="001D6BD5">
        <w:rPr>
          <w:rFonts w:eastAsia="ArialMT"/>
          <w:color w:val="00000A"/>
          <w:sz w:val="24"/>
          <w:szCs w:val="24"/>
        </w:rPr>
        <w:t xml:space="preserve"> </w:t>
      </w:r>
      <w:r>
        <w:rPr>
          <w:rFonts w:eastAsia="ArialMT"/>
          <w:color w:val="00000A"/>
          <w:sz w:val="24"/>
          <w:szCs w:val="24"/>
        </w:rPr>
        <w:t>емисија</w:t>
      </w:r>
      <w:r w:rsidRPr="001D6BD5">
        <w:rPr>
          <w:rFonts w:eastAsia="ArialMT"/>
          <w:color w:val="00000A"/>
          <w:sz w:val="24"/>
          <w:szCs w:val="24"/>
        </w:rPr>
        <w:t xml:space="preserve"> </w:t>
      </w:r>
      <w:r>
        <w:rPr>
          <w:rFonts w:eastAsia="ArialMT"/>
          <w:color w:val="00000A"/>
          <w:sz w:val="24"/>
          <w:szCs w:val="24"/>
        </w:rPr>
        <w:t>штетних</w:t>
      </w:r>
      <w:r w:rsidRPr="001D6BD5">
        <w:rPr>
          <w:rFonts w:eastAsia="ArialMT"/>
          <w:color w:val="00000A"/>
          <w:sz w:val="24"/>
          <w:szCs w:val="24"/>
          <w:lang w:val="sr-Cyrl-RS"/>
        </w:rPr>
        <w:t xml:space="preserve"> </w:t>
      </w:r>
      <w:r>
        <w:rPr>
          <w:rFonts w:eastAsia="ArialMT"/>
          <w:color w:val="00000A"/>
          <w:sz w:val="24"/>
          <w:szCs w:val="24"/>
        </w:rPr>
        <w:t>материја</w:t>
      </w:r>
      <w:r w:rsidRPr="001D6BD5">
        <w:rPr>
          <w:rFonts w:eastAsia="ArialMT"/>
          <w:color w:val="00000A"/>
          <w:sz w:val="24"/>
          <w:szCs w:val="24"/>
        </w:rPr>
        <w:t xml:space="preserve">, </w:t>
      </w:r>
      <w:r>
        <w:rPr>
          <w:rFonts w:eastAsia="ArialMT"/>
          <w:color w:val="00000A"/>
          <w:sz w:val="24"/>
          <w:szCs w:val="24"/>
        </w:rPr>
        <w:t>подизање</w:t>
      </w:r>
      <w:r w:rsidRPr="001D6BD5">
        <w:rPr>
          <w:rFonts w:eastAsia="ArialMT"/>
          <w:color w:val="00000A"/>
          <w:sz w:val="24"/>
          <w:szCs w:val="24"/>
        </w:rPr>
        <w:t xml:space="preserve"> </w:t>
      </w:r>
      <w:r>
        <w:rPr>
          <w:rFonts w:eastAsia="ArialMT"/>
          <w:color w:val="00000A"/>
          <w:sz w:val="24"/>
          <w:szCs w:val="24"/>
        </w:rPr>
        <w:t>заштитних</w:t>
      </w:r>
      <w:r w:rsidRPr="001D6BD5">
        <w:rPr>
          <w:rFonts w:eastAsia="ArialMT"/>
          <w:color w:val="00000A"/>
          <w:sz w:val="24"/>
          <w:szCs w:val="24"/>
        </w:rPr>
        <w:t xml:space="preserve"> </w:t>
      </w:r>
      <w:r>
        <w:rPr>
          <w:rFonts w:eastAsia="ArialMT"/>
          <w:color w:val="00000A"/>
          <w:sz w:val="24"/>
          <w:szCs w:val="24"/>
        </w:rPr>
        <w:t>појасева</w:t>
      </w:r>
      <w:r w:rsidRPr="001D6BD5">
        <w:rPr>
          <w:rFonts w:eastAsia="ArialMT"/>
          <w:color w:val="00000A"/>
          <w:sz w:val="24"/>
          <w:szCs w:val="24"/>
        </w:rPr>
        <w:t xml:space="preserve"> </w:t>
      </w:r>
      <w:r>
        <w:rPr>
          <w:rFonts w:eastAsia="ArialMT"/>
          <w:color w:val="00000A"/>
          <w:sz w:val="24"/>
          <w:szCs w:val="24"/>
        </w:rPr>
        <w:t>око</w:t>
      </w:r>
      <w:r w:rsidRPr="001D6BD5">
        <w:rPr>
          <w:rFonts w:eastAsia="ArialMT"/>
          <w:color w:val="00000A"/>
          <w:sz w:val="24"/>
          <w:szCs w:val="24"/>
        </w:rPr>
        <w:t xml:space="preserve"> </w:t>
      </w:r>
      <w:r>
        <w:rPr>
          <w:rFonts w:eastAsia="ArialMT"/>
          <w:color w:val="00000A"/>
          <w:sz w:val="24"/>
          <w:szCs w:val="24"/>
        </w:rPr>
        <w:t>копова</w:t>
      </w:r>
      <w:r w:rsidRPr="001D6BD5">
        <w:rPr>
          <w:rFonts w:eastAsia="ArialMT"/>
          <w:color w:val="00000A"/>
          <w:sz w:val="24"/>
          <w:szCs w:val="24"/>
        </w:rPr>
        <w:t xml:space="preserve">, </w:t>
      </w:r>
      <w:r>
        <w:rPr>
          <w:rFonts w:eastAsia="ArialMT"/>
          <w:color w:val="00000A"/>
          <w:sz w:val="24"/>
          <w:szCs w:val="24"/>
        </w:rPr>
        <w:t>и</w:t>
      </w:r>
      <w:r w:rsidRPr="001D6BD5">
        <w:rPr>
          <w:rFonts w:eastAsia="ArialMT"/>
          <w:color w:val="00000A"/>
          <w:sz w:val="24"/>
          <w:szCs w:val="24"/>
        </w:rPr>
        <w:t xml:space="preserve"> </w:t>
      </w:r>
      <w:r>
        <w:rPr>
          <w:rFonts w:eastAsia="ArialMT"/>
          <w:color w:val="00000A"/>
          <w:sz w:val="24"/>
          <w:szCs w:val="24"/>
        </w:rPr>
        <w:t>др</w:t>
      </w:r>
      <w:r w:rsidRPr="001D6BD5">
        <w:rPr>
          <w:rFonts w:eastAsia="ArialMT"/>
          <w:color w:val="00000A"/>
          <w:sz w:val="24"/>
          <w:szCs w:val="24"/>
        </w:rPr>
        <w:t>.</w:t>
      </w:r>
    </w:p>
    <w:p w:rsidR="005C3F7E" w:rsidRDefault="005C3F7E" w:rsidP="005C3F7E">
      <w:pPr>
        <w:jc w:val="both"/>
      </w:pPr>
    </w:p>
    <w:p w:rsidR="005C3F7E" w:rsidRPr="001D6BD5" w:rsidRDefault="005C3F7E" w:rsidP="005C3F7E">
      <w:pPr>
        <w:autoSpaceDE w:val="0"/>
        <w:autoSpaceDN w:val="0"/>
        <w:adjustRightInd w:val="0"/>
        <w:rPr>
          <w:rFonts w:eastAsia="ArialMT"/>
          <w:color w:val="00000A"/>
          <w:sz w:val="24"/>
          <w:szCs w:val="24"/>
        </w:rPr>
      </w:pPr>
      <w:r>
        <w:rPr>
          <w:rFonts w:eastAsia="ArialMT"/>
          <w:color w:val="00000A"/>
          <w:sz w:val="24"/>
          <w:szCs w:val="24"/>
        </w:rPr>
        <w:t>ЕКОНОМСКИ</w:t>
      </w:r>
      <w:r w:rsidRPr="001D6BD5">
        <w:rPr>
          <w:rFonts w:eastAsia="ArialMT"/>
          <w:color w:val="00000A"/>
          <w:sz w:val="24"/>
          <w:szCs w:val="24"/>
        </w:rPr>
        <w:t xml:space="preserve"> </w:t>
      </w:r>
      <w:r>
        <w:rPr>
          <w:rFonts w:eastAsia="ArialMT"/>
          <w:color w:val="00000A"/>
          <w:sz w:val="24"/>
          <w:szCs w:val="24"/>
        </w:rPr>
        <w:t>РАЗВОЈ</w:t>
      </w:r>
      <w:r w:rsidRPr="001D6BD5">
        <w:rPr>
          <w:rFonts w:eastAsia="ArialMT"/>
          <w:color w:val="00000A"/>
          <w:sz w:val="24"/>
          <w:szCs w:val="24"/>
        </w:rPr>
        <w:t xml:space="preserve"> </w:t>
      </w:r>
      <w:r>
        <w:rPr>
          <w:rFonts w:eastAsia="ArialMT"/>
          <w:color w:val="00000A"/>
          <w:sz w:val="24"/>
          <w:szCs w:val="24"/>
        </w:rPr>
        <w:t>ПОДРУЧЈА</w:t>
      </w:r>
    </w:p>
    <w:p w:rsidR="005C3F7E" w:rsidRPr="001D6BD5" w:rsidRDefault="005C3F7E" w:rsidP="005C3F7E">
      <w:pPr>
        <w:autoSpaceDE w:val="0"/>
        <w:autoSpaceDN w:val="0"/>
        <w:adjustRightInd w:val="0"/>
        <w:jc w:val="both"/>
        <w:rPr>
          <w:rFonts w:eastAsia="ArialMT"/>
          <w:color w:val="00000A"/>
          <w:sz w:val="24"/>
          <w:szCs w:val="24"/>
        </w:rPr>
      </w:pPr>
      <w:r>
        <w:rPr>
          <w:rFonts w:eastAsia="ArialMT"/>
          <w:color w:val="00000A"/>
          <w:sz w:val="24"/>
          <w:szCs w:val="24"/>
        </w:rPr>
        <w:t>Интеракцијом</w:t>
      </w:r>
      <w:r w:rsidRPr="001D6BD5">
        <w:rPr>
          <w:rFonts w:eastAsia="ArialMT"/>
          <w:color w:val="00000A"/>
          <w:sz w:val="24"/>
          <w:szCs w:val="24"/>
        </w:rPr>
        <w:t xml:space="preserve"> </w:t>
      </w:r>
      <w:r>
        <w:rPr>
          <w:rFonts w:eastAsia="ArialMT"/>
          <w:color w:val="00000A"/>
          <w:sz w:val="24"/>
          <w:szCs w:val="24"/>
        </w:rPr>
        <w:t>рјешења</w:t>
      </w:r>
      <w:r w:rsidRPr="001D6BD5">
        <w:rPr>
          <w:rFonts w:eastAsia="ArialMT"/>
          <w:color w:val="00000A"/>
          <w:sz w:val="24"/>
          <w:szCs w:val="24"/>
        </w:rPr>
        <w:t xml:space="preserve"> </w:t>
      </w:r>
      <w:r>
        <w:rPr>
          <w:rFonts w:eastAsia="ArialMT"/>
          <w:color w:val="00000A"/>
          <w:sz w:val="24"/>
          <w:szCs w:val="24"/>
        </w:rPr>
        <w:t>кумулативно</w:t>
      </w:r>
      <w:r w:rsidRPr="001D6BD5">
        <w:rPr>
          <w:rFonts w:eastAsia="ArialMT"/>
          <w:color w:val="00000A"/>
          <w:sz w:val="24"/>
          <w:szCs w:val="24"/>
        </w:rPr>
        <w:t xml:space="preserve"> </w:t>
      </w:r>
      <w:r>
        <w:rPr>
          <w:rFonts w:eastAsia="ArialMT"/>
          <w:color w:val="00000A"/>
          <w:sz w:val="24"/>
          <w:szCs w:val="24"/>
        </w:rPr>
        <w:t>ће</w:t>
      </w:r>
      <w:r w:rsidRPr="001D6BD5">
        <w:rPr>
          <w:rFonts w:eastAsia="ArialMT"/>
          <w:color w:val="00000A"/>
          <w:sz w:val="24"/>
          <w:szCs w:val="24"/>
        </w:rPr>
        <w:t xml:space="preserve"> </w:t>
      </w:r>
      <w:r>
        <w:rPr>
          <w:rFonts w:eastAsia="ArialMT"/>
          <w:color w:val="00000A"/>
          <w:sz w:val="24"/>
          <w:szCs w:val="24"/>
        </w:rPr>
        <w:t>се</w:t>
      </w:r>
      <w:r w:rsidRPr="001D6BD5">
        <w:rPr>
          <w:rFonts w:eastAsia="ArialMT"/>
          <w:color w:val="00000A"/>
          <w:sz w:val="24"/>
          <w:szCs w:val="24"/>
        </w:rPr>
        <w:t xml:space="preserve"> </w:t>
      </w:r>
      <w:r>
        <w:rPr>
          <w:rFonts w:eastAsia="ArialMT"/>
          <w:color w:val="00000A"/>
          <w:sz w:val="24"/>
          <w:szCs w:val="24"/>
        </w:rPr>
        <w:t>знатно</w:t>
      </w:r>
      <w:r w:rsidRPr="001D6BD5">
        <w:rPr>
          <w:rFonts w:eastAsia="ArialMT"/>
          <w:color w:val="00000A"/>
          <w:sz w:val="24"/>
          <w:szCs w:val="24"/>
        </w:rPr>
        <w:t xml:space="preserve"> </w:t>
      </w:r>
      <w:r>
        <w:rPr>
          <w:rFonts w:eastAsia="ArialMT"/>
          <w:color w:val="00000A"/>
          <w:sz w:val="24"/>
          <w:szCs w:val="24"/>
        </w:rPr>
        <w:t>подстаћи</w:t>
      </w:r>
      <w:r w:rsidRPr="001D6BD5">
        <w:rPr>
          <w:rFonts w:eastAsia="ArialMT"/>
          <w:color w:val="00000A"/>
          <w:sz w:val="24"/>
          <w:szCs w:val="24"/>
        </w:rPr>
        <w:t xml:space="preserve"> </w:t>
      </w:r>
      <w:r>
        <w:rPr>
          <w:rFonts w:eastAsia="ArialMT"/>
          <w:color w:val="00000A"/>
          <w:sz w:val="24"/>
          <w:szCs w:val="24"/>
        </w:rPr>
        <w:t>даљи</w:t>
      </w:r>
      <w:r w:rsidRPr="001D6BD5">
        <w:rPr>
          <w:rFonts w:eastAsia="ArialMT"/>
          <w:color w:val="00000A"/>
          <w:sz w:val="24"/>
          <w:szCs w:val="24"/>
        </w:rPr>
        <w:t xml:space="preserve"> </w:t>
      </w:r>
      <w:r>
        <w:rPr>
          <w:rFonts w:eastAsia="ArialMT"/>
          <w:color w:val="00000A"/>
          <w:sz w:val="24"/>
          <w:szCs w:val="24"/>
        </w:rPr>
        <w:t>економски</w:t>
      </w:r>
      <w:r w:rsidRPr="001D6BD5">
        <w:rPr>
          <w:rFonts w:eastAsia="ArialMT"/>
          <w:color w:val="00000A"/>
          <w:sz w:val="24"/>
          <w:szCs w:val="24"/>
        </w:rPr>
        <w:t xml:space="preserve"> </w:t>
      </w:r>
      <w:r>
        <w:rPr>
          <w:rFonts w:eastAsia="ArialMT"/>
          <w:color w:val="00000A"/>
          <w:sz w:val="24"/>
          <w:szCs w:val="24"/>
        </w:rPr>
        <w:t>развој</w:t>
      </w:r>
      <w:r w:rsidRPr="001D6BD5">
        <w:rPr>
          <w:rFonts w:eastAsia="ArialMT"/>
          <w:color w:val="00000A"/>
          <w:sz w:val="24"/>
          <w:szCs w:val="24"/>
        </w:rPr>
        <w:t xml:space="preserve"> </w:t>
      </w:r>
      <w:r>
        <w:rPr>
          <w:rFonts w:eastAsia="ArialMT"/>
          <w:color w:val="00000A"/>
          <w:sz w:val="24"/>
          <w:szCs w:val="24"/>
        </w:rPr>
        <w:t>подручја</w:t>
      </w:r>
      <w:r w:rsidRPr="001D6BD5">
        <w:rPr>
          <w:rFonts w:eastAsia="ArialMT"/>
          <w:color w:val="00000A"/>
          <w:sz w:val="24"/>
          <w:szCs w:val="24"/>
        </w:rPr>
        <w:t xml:space="preserve"> </w:t>
      </w:r>
      <w:r>
        <w:rPr>
          <w:rFonts w:eastAsia="ArialMT"/>
          <w:color w:val="00000A"/>
          <w:sz w:val="24"/>
          <w:szCs w:val="24"/>
        </w:rPr>
        <w:t>и</w:t>
      </w:r>
      <w:r w:rsidRPr="001D6BD5">
        <w:rPr>
          <w:rFonts w:eastAsia="ArialMT"/>
          <w:color w:val="00000A"/>
          <w:sz w:val="24"/>
          <w:szCs w:val="24"/>
          <w:lang w:val="sr-Cyrl-RS"/>
        </w:rPr>
        <w:t xml:space="preserve"> </w:t>
      </w:r>
      <w:r>
        <w:rPr>
          <w:rFonts w:eastAsia="ArialMT"/>
          <w:color w:val="00000A"/>
          <w:sz w:val="24"/>
          <w:szCs w:val="24"/>
        </w:rPr>
        <w:t>повећати</w:t>
      </w:r>
      <w:r w:rsidRPr="001D6BD5">
        <w:rPr>
          <w:rFonts w:eastAsia="ArialMT"/>
          <w:color w:val="00000A"/>
          <w:sz w:val="24"/>
          <w:szCs w:val="24"/>
        </w:rPr>
        <w:t xml:space="preserve"> </w:t>
      </w:r>
      <w:r>
        <w:rPr>
          <w:rFonts w:eastAsia="ArialMT"/>
          <w:color w:val="00000A"/>
          <w:sz w:val="24"/>
          <w:szCs w:val="24"/>
        </w:rPr>
        <w:t>запосленост</w:t>
      </w:r>
      <w:r w:rsidRPr="001D6BD5">
        <w:rPr>
          <w:rFonts w:eastAsia="ArialMT"/>
          <w:color w:val="00000A"/>
          <w:sz w:val="24"/>
          <w:szCs w:val="24"/>
        </w:rPr>
        <w:t xml:space="preserve">, </w:t>
      </w:r>
      <w:r>
        <w:rPr>
          <w:rFonts w:eastAsia="ArialMT"/>
          <w:color w:val="00000A"/>
          <w:sz w:val="24"/>
          <w:szCs w:val="24"/>
        </w:rPr>
        <w:t>не</w:t>
      </w:r>
      <w:r w:rsidRPr="001D6BD5">
        <w:rPr>
          <w:rFonts w:eastAsia="ArialMT"/>
          <w:color w:val="00000A"/>
          <w:sz w:val="24"/>
          <w:szCs w:val="24"/>
        </w:rPr>
        <w:t xml:space="preserve"> </w:t>
      </w:r>
      <w:r>
        <w:rPr>
          <w:rFonts w:eastAsia="ArialMT"/>
          <w:color w:val="00000A"/>
          <w:sz w:val="24"/>
          <w:szCs w:val="24"/>
        </w:rPr>
        <w:t>само</w:t>
      </w:r>
      <w:r w:rsidRPr="001D6BD5">
        <w:rPr>
          <w:rFonts w:eastAsia="ArialMT"/>
          <w:color w:val="00000A"/>
          <w:sz w:val="24"/>
          <w:szCs w:val="24"/>
        </w:rPr>
        <w:t xml:space="preserve"> </w:t>
      </w:r>
      <w:r>
        <w:rPr>
          <w:rFonts w:eastAsia="ArialMT"/>
          <w:color w:val="00000A"/>
          <w:sz w:val="24"/>
          <w:szCs w:val="24"/>
        </w:rPr>
        <w:t>у</w:t>
      </w:r>
      <w:r w:rsidRPr="001D6BD5">
        <w:rPr>
          <w:rFonts w:eastAsia="ArialMT"/>
          <w:color w:val="00000A"/>
          <w:sz w:val="24"/>
          <w:szCs w:val="24"/>
        </w:rPr>
        <w:t xml:space="preserve"> </w:t>
      </w:r>
      <w:r>
        <w:rPr>
          <w:rFonts w:eastAsia="ArialMT"/>
          <w:color w:val="00000A"/>
          <w:sz w:val="24"/>
          <w:szCs w:val="24"/>
        </w:rPr>
        <w:t>рударском</w:t>
      </w:r>
      <w:r w:rsidRPr="001D6BD5">
        <w:rPr>
          <w:rFonts w:eastAsia="ArialMT"/>
          <w:color w:val="00000A"/>
          <w:sz w:val="24"/>
          <w:szCs w:val="24"/>
        </w:rPr>
        <w:t xml:space="preserve"> </w:t>
      </w:r>
      <w:r>
        <w:rPr>
          <w:rFonts w:eastAsia="ArialMT"/>
          <w:color w:val="00000A"/>
          <w:sz w:val="24"/>
          <w:szCs w:val="24"/>
        </w:rPr>
        <w:t>и</w:t>
      </w:r>
      <w:r w:rsidRPr="001D6BD5">
        <w:rPr>
          <w:rFonts w:eastAsia="ArialMT"/>
          <w:color w:val="00000A"/>
          <w:sz w:val="24"/>
          <w:szCs w:val="24"/>
        </w:rPr>
        <w:t xml:space="preserve"> </w:t>
      </w:r>
      <w:r>
        <w:rPr>
          <w:rFonts w:eastAsia="ArialMT"/>
          <w:color w:val="00000A"/>
          <w:sz w:val="24"/>
          <w:szCs w:val="24"/>
        </w:rPr>
        <w:t>енергетском</w:t>
      </w:r>
      <w:r w:rsidRPr="001D6BD5">
        <w:rPr>
          <w:rFonts w:eastAsia="ArialMT"/>
          <w:color w:val="00000A"/>
          <w:sz w:val="24"/>
          <w:szCs w:val="24"/>
        </w:rPr>
        <w:t xml:space="preserve"> </w:t>
      </w:r>
      <w:r>
        <w:rPr>
          <w:rFonts w:eastAsia="ArialMT"/>
          <w:color w:val="00000A"/>
          <w:sz w:val="24"/>
          <w:szCs w:val="24"/>
        </w:rPr>
        <w:t>сектору</w:t>
      </w:r>
      <w:r w:rsidRPr="001D6BD5">
        <w:rPr>
          <w:rFonts w:eastAsia="ArialMT"/>
          <w:color w:val="00000A"/>
          <w:sz w:val="24"/>
          <w:szCs w:val="24"/>
        </w:rPr>
        <w:t xml:space="preserve">, </w:t>
      </w:r>
      <w:r>
        <w:rPr>
          <w:rFonts w:eastAsia="ArialMT"/>
          <w:color w:val="00000A"/>
          <w:sz w:val="24"/>
          <w:szCs w:val="24"/>
        </w:rPr>
        <w:t>већ</w:t>
      </w:r>
      <w:r w:rsidRPr="001D6BD5">
        <w:rPr>
          <w:rFonts w:eastAsia="ArialMT"/>
          <w:color w:val="00000A"/>
          <w:sz w:val="24"/>
          <w:szCs w:val="24"/>
        </w:rPr>
        <w:t xml:space="preserve"> </w:t>
      </w:r>
      <w:r>
        <w:rPr>
          <w:rFonts w:eastAsia="ArialMT"/>
          <w:color w:val="00000A"/>
          <w:sz w:val="24"/>
          <w:szCs w:val="24"/>
        </w:rPr>
        <w:t>и</w:t>
      </w:r>
      <w:r w:rsidRPr="001D6BD5">
        <w:rPr>
          <w:rFonts w:eastAsia="ArialMT"/>
          <w:color w:val="00000A"/>
          <w:sz w:val="24"/>
          <w:szCs w:val="24"/>
        </w:rPr>
        <w:t xml:space="preserve"> </w:t>
      </w:r>
      <w:r>
        <w:rPr>
          <w:rFonts w:eastAsia="ArialMT"/>
          <w:color w:val="00000A"/>
          <w:sz w:val="24"/>
          <w:szCs w:val="24"/>
        </w:rPr>
        <w:t>у</w:t>
      </w:r>
      <w:r w:rsidRPr="001D6BD5">
        <w:rPr>
          <w:rFonts w:eastAsia="ArialMT"/>
          <w:color w:val="00000A"/>
          <w:sz w:val="24"/>
          <w:szCs w:val="24"/>
        </w:rPr>
        <w:t xml:space="preserve"> </w:t>
      </w:r>
      <w:r>
        <w:rPr>
          <w:rFonts w:eastAsia="ArialMT"/>
          <w:color w:val="00000A"/>
          <w:sz w:val="24"/>
          <w:szCs w:val="24"/>
        </w:rPr>
        <w:t>области</w:t>
      </w:r>
      <w:r w:rsidRPr="001D6BD5">
        <w:rPr>
          <w:rFonts w:eastAsia="ArialMT"/>
          <w:color w:val="00000A"/>
          <w:sz w:val="24"/>
          <w:szCs w:val="24"/>
          <w:lang w:val="sr-Cyrl-RS"/>
        </w:rPr>
        <w:t xml:space="preserve"> </w:t>
      </w:r>
      <w:r>
        <w:rPr>
          <w:rFonts w:eastAsia="ArialMT"/>
          <w:color w:val="00000A"/>
          <w:sz w:val="24"/>
          <w:szCs w:val="24"/>
        </w:rPr>
        <w:t>туризма</w:t>
      </w:r>
      <w:r w:rsidRPr="001D6BD5">
        <w:rPr>
          <w:rFonts w:eastAsia="ArialMT"/>
          <w:color w:val="00000A"/>
          <w:sz w:val="24"/>
          <w:szCs w:val="24"/>
        </w:rPr>
        <w:t xml:space="preserve">, </w:t>
      </w:r>
      <w:r>
        <w:rPr>
          <w:rFonts w:eastAsia="ArialMT"/>
          <w:color w:val="00000A"/>
          <w:sz w:val="24"/>
          <w:szCs w:val="24"/>
        </w:rPr>
        <w:t>привреде</w:t>
      </w:r>
      <w:r w:rsidRPr="001D6BD5">
        <w:rPr>
          <w:rFonts w:eastAsia="ArialMT"/>
          <w:color w:val="00000A"/>
          <w:sz w:val="24"/>
          <w:szCs w:val="24"/>
        </w:rPr>
        <w:t xml:space="preserve"> </w:t>
      </w:r>
      <w:r>
        <w:rPr>
          <w:rFonts w:eastAsia="ArialMT"/>
          <w:color w:val="00000A"/>
          <w:sz w:val="24"/>
          <w:szCs w:val="24"/>
        </w:rPr>
        <w:t>и</w:t>
      </w:r>
      <w:r w:rsidRPr="001D6BD5">
        <w:rPr>
          <w:rFonts w:eastAsia="ArialMT"/>
          <w:color w:val="00000A"/>
          <w:sz w:val="24"/>
          <w:szCs w:val="24"/>
        </w:rPr>
        <w:t xml:space="preserve"> </w:t>
      </w:r>
      <w:r>
        <w:rPr>
          <w:rFonts w:eastAsia="ArialMT"/>
          <w:color w:val="00000A"/>
          <w:sz w:val="24"/>
          <w:szCs w:val="24"/>
        </w:rPr>
        <w:t>пољопривреде</w:t>
      </w:r>
      <w:r w:rsidRPr="001D6BD5">
        <w:rPr>
          <w:rFonts w:eastAsia="ArialMT"/>
          <w:color w:val="00000A"/>
          <w:sz w:val="24"/>
          <w:szCs w:val="24"/>
        </w:rPr>
        <w:t>.</w:t>
      </w:r>
    </w:p>
    <w:p w:rsidR="005C3F7E" w:rsidRDefault="005C3F7E" w:rsidP="005C3F7E">
      <w:pPr>
        <w:jc w:val="both"/>
      </w:pPr>
    </w:p>
    <w:p w:rsidR="005C3F7E" w:rsidRDefault="005C3F7E" w:rsidP="005C3F7E">
      <w:pPr>
        <w:autoSpaceDE w:val="0"/>
        <w:autoSpaceDN w:val="0"/>
        <w:adjustRightInd w:val="0"/>
        <w:jc w:val="both"/>
        <w:rPr>
          <w:rFonts w:eastAsia="ArialMT"/>
          <w:color w:val="00000A"/>
          <w:sz w:val="24"/>
          <w:szCs w:val="24"/>
        </w:rPr>
      </w:pPr>
      <w:r>
        <w:rPr>
          <w:rFonts w:eastAsia="ArialMT"/>
          <w:color w:val="00000A"/>
          <w:sz w:val="24"/>
          <w:szCs w:val="24"/>
        </w:rPr>
        <w:t>Посебна</w:t>
      </w:r>
      <w:r w:rsidRPr="002C3086">
        <w:rPr>
          <w:rFonts w:eastAsia="ArialMT"/>
          <w:color w:val="00000A"/>
          <w:sz w:val="24"/>
          <w:szCs w:val="24"/>
        </w:rPr>
        <w:t xml:space="preserve"> </w:t>
      </w:r>
      <w:r>
        <w:rPr>
          <w:rFonts w:eastAsia="ArialMT"/>
          <w:color w:val="00000A"/>
          <w:sz w:val="24"/>
          <w:szCs w:val="24"/>
        </w:rPr>
        <w:t>пажња</w:t>
      </w:r>
      <w:r w:rsidRPr="002C3086">
        <w:rPr>
          <w:rFonts w:eastAsia="ArialMT"/>
          <w:color w:val="00000A"/>
          <w:sz w:val="24"/>
          <w:szCs w:val="24"/>
        </w:rPr>
        <w:t xml:space="preserve"> </w:t>
      </w:r>
      <w:r>
        <w:rPr>
          <w:rFonts w:eastAsia="ArialMT"/>
          <w:color w:val="00000A"/>
          <w:sz w:val="24"/>
          <w:szCs w:val="24"/>
        </w:rPr>
        <w:t>се</w:t>
      </w:r>
      <w:r w:rsidRPr="002C3086">
        <w:rPr>
          <w:rFonts w:eastAsia="ArialMT"/>
          <w:color w:val="00000A"/>
          <w:sz w:val="24"/>
          <w:szCs w:val="24"/>
        </w:rPr>
        <w:t xml:space="preserve"> </w:t>
      </w:r>
      <w:r>
        <w:rPr>
          <w:rFonts w:eastAsia="ArialMT"/>
          <w:color w:val="00000A"/>
          <w:sz w:val="24"/>
          <w:szCs w:val="24"/>
        </w:rPr>
        <w:t>треба</w:t>
      </w:r>
      <w:r w:rsidRPr="002C3086">
        <w:rPr>
          <w:rFonts w:eastAsia="ArialMT"/>
          <w:color w:val="00000A"/>
          <w:sz w:val="24"/>
          <w:szCs w:val="24"/>
        </w:rPr>
        <w:t xml:space="preserve"> </w:t>
      </w:r>
      <w:r>
        <w:rPr>
          <w:rFonts w:eastAsia="ArialMT"/>
          <w:color w:val="00000A"/>
          <w:sz w:val="24"/>
          <w:szCs w:val="24"/>
        </w:rPr>
        <w:t>посветити</w:t>
      </w:r>
      <w:r w:rsidRPr="002C3086">
        <w:rPr>
          <w:rFonts w:eastAsia="ArialMT"/>
          <w:color w:val="00000A"/>
          <w:sz w:val="24"/>
          <w:szCs w:val="24"/>
        </w:rPr>
        <w:t xml:space="preserve"> </w:t>
      </w:r>
      <w:r>
        <w:rPr>
          <w:rFonts w:eastAsia="ArialMT"/>
          <w:color w:val="00000A"/>
          <w:sz w:val="24"/>
          <w:szCs w:val="24"/>
        </w:rPr>
        <w:t>дефинисању</w:t>
      </w:r>
      <w:r w:rsidRPr="002C3086">
        <w:rPr>
          <w:rFonts w:eastAsia="ArialMT"/>
          <w:color w:val="00000A"/>
          <w:sz w:val="24"/>
          <w:szCs w:val="24"/>
        </w:rPr>
        <w:t xml:space="preserve"> </w:t>
      </w:r>
      <w:r>
        <w:rPr>
          <w:rFonts w:eastAsia="ArialMT"/>
          <w:color w:val="00000A"/>
          <w:sz w:val="24"/>
          <w:szCs w:val="24"/>
        </w:rPr>
        <w:t>нултог</w:t>
      </w:r>
      <w:r w:rsidRPr="002C3086">
        <w:rPr>
          <w:rFonts w:eastAsia="ArialMT"/>
          <w:color w:val="00000A"/>
          <w:sz w:val="24"/>
          <w:szCs w:val="24"/>
        </w:rPr>
        <w:t xml:space="preserve"> </w:t>
      </w:r>
      <w:r>
        <w:rPr>
          <w:rFonts w:eastAsia="ArialMT"/>
          <w:color w:val="00000A"/>
          <w:sz w:val="24"/>
          <w:szCs w:val="24"/>
        </w:rPr>
        <w:t>стања</w:t>
      </w:r>
      <w:r w:rsidRPr="002C3086">
        <w:rPr>
          <w:rFonts w:eastAsia="ArialMT"/>
          <w:color w:val="00000A"/>
          <w:sz w:val="24"/>
          <w:szCs w:val="24"/>
        </w:rPr>
        <w:t xml:space="preserve"> </w:t>
      </w:r>
      <w:r>
        <w:rPr>
          <w:rFonts w:eastAsia="ArialMT"/>
          <w:color w:val="00000A"/>
          <w:sz w:val="24"/>
          <w:szCs w:val="24"/>
        </w:rPr>
        <w:t>угрожене</w:t>
      </w:r>
      <w:r w:rsidRPr="002C3086">
        <w:rPr>
          <w:rFonts w:eastAsia="ArialMT"/>
          <w:color w:val="00000A"/>
          <w:sz w:val="24"/>
          <w:szCs w:val="24"/>
        </w:rPr>
        <w:t xml:space="preserve"> </w:t>
      </w:r>
      <w:r>
        <w:rPr>
          <w:rFonts w:eastAsia="ArialMT"/>
          <w:color w:val="00000A"/>
          <w:sz w:val="24"/>
          <w:szCs w:val="24"/>
        </w:rPr>
        <w:t>животне</w:t>
      </w:r>
      <w:r w:rsidRPr="002C3086">
        <w:rPr>
          <w:rFonts w:eastAsia="ArialMT"/>
          <w:color w:val="00000A"/>
          <w:sz w:val="24"/>
          <w:szCs w:val="24"/>
        </w:rPr>
        <w:t xml:space="preserve"> </w:t>
      </w:r>
      <w:r>
        <w:rPr>
          <w:rFonts w:eastAsia="ArialMT"/>
          <w:color w:val="00000A"/>
          <w:sz w:val="24"/>
          <w:szCs w:val="24"/>
        </w:rPr>
        <w:t>средине</w:t>
      </w:r>
      <w:r w:rsidRPr="002C3086">
        <w:rPr>
          <w:rFonts w:eastAsia="ArialMT"/>
          <w:color w:val="00000A"/>
          <w:sz w:val="24"/>
          <w:szCs w:val="24"/>
        </w:rPr>
        <w:t xml:space="preserve">. </w:t>
      </w:r>
      <w:r>
        <w:rPr>
          <w:rFonts w:eastAsia="ArialMT"/>
          <w:color w:val="00000A"/>
          <w:sz w:val="24"/>
          <w:szCs w:val="24"/>
        </w:rPr>
        <w:t>Нулто</w:t>
      </w:r>
      <w:r w:rsidRPr="002C3086">
        <w:rPr>
          <w:rFonts w:eastAsia="ArialMT"/>
          <w:color w:val="00000A"/>
          <w:sz w:val="24"/>
          <w:szCs w:val="24"/>
          <w:lang w:val="sr-Cyrl-RS"/>
        </w:rPr>
        <w:t xml:space="preserve"> </w:t>
      </w:r>
      <w:r>
        <w:rPr>
          <w:rFonts w:eastAsia="ArialMT"/>
          <w:color w:val="00000A"/>
          <w:sz w:val="24"/>
          <w:szCs w:val="24"/>
        </w:rPr>
        <w:t>стање</w:t>
      </w:r>
      <w:r w:rsidRPr="002C3086">
        <w:rPr>
          <w:rFonts w:eastAsia="ArialMT"/>
          <w:color w:val="00000A"/>
          <w:sz w:val="24"/>
          <w:szCs w:val="24"/>
        </w:rPr>
        <w:t xml:space="preserve"> </w:t>
      </w:r>
      <w:r>
        <w:rPr>
          <w:rFonts w:eastAsia="ArialMT"/>
          <w:color w:val="00000A"/>
          <w:sz w:val="24"/>
          <w:szCs w:val="24"/>
        </w:rPr>
        <w:t>пружа</w:t>
      </w:r>
      <w:r w:rsidRPr="002C3086">
        <w:rPr>
          <w:rFonts w:eastAsia="ArialMT"/>
          <w:color w:val="00000A"/>
          <w:sz w:val="24"/>
          <w:szCs w:val="24"/>
        </w:rPr>
        <w:t xml:space="preserve"> </w:t>
      </w:r>
      <w:r>
        <w:rPr>
          <w:rFonts w:eastAsia="ArialMT"/>
          <w:color w:val="00000A"/>
          <w:sz w:val="24"/>
          <w:szCs w:val="24"/>
        </w:rPr>
        <w:t>контекст</w:t>
      </w:r>
      <w:r w:rsidRPr="002C3086">
        <w:rPr>
          <w:rFonts w:eastAsia="ArialMT"/>
          <w:color w:val="00000A"/>
          <w:sz w:val="24"/>
          <w:szCs w:val="24"/>
        </w:rPr>
        <w:t xml:space="preserve"> </w:t>
      </w:r>
      <w:r>
        <w:rPr>
          <w:rFonts w:eastAsia="ArialMT"/>
          <w:color w:val="00000A"/>
          <w:sz w:val="24"/>
          <w:szCs w:val="24"/>
        </w:rPr>
        <w:t>за</w:t>
      </w:r>
      <w:r w:rsidRPr="002C3086">
        <w:rPr>
          <w:rFonts w:eastAsia="ArialMT"/>
          <w:color w:val="00000A"/>
          <w:sz w:val="24"/>
          <w:szCs w:val="24"/>
        </w:rPr>
        <w:t xml:space="preserve"> </w:t>
      </w:r>
      <w:r>
        <w:rPr>
          <w:rFonts w:eastAsia="ArialMT"/>
          <w:color w:val="00000A"/>
          <w:sz w:val="24"/>
          <w:szCs w:val="24"/>
        </w:rPr>
        <w:t>евалуацију</w:t>
      </w:r>
      <w:r w:rsidRPr="002C3086">
        <w:rPr>
          <w:rFonts w:eastAsia="ArialMT"/>
          <w:color w:val="00000A"/>
          <w:sz w:val="24"/>
          <w:szCs w:val="24"/>
        </w:rPr>
        <w:t xml:space="preserve"> </w:t>
      </w:r>
      <w:r>
        <w:rPr>
          <w:rFonts w:eastAsia="ArialMT"/>
          <w:color w:val="00000A"/>
          <w:sz w:val="24"/>
          <w:szCs w:val="24"/>
        </w:rPr>
        <w:t>утицаја</w:t>
      </w:r>
      <w:r w:rsidRPr="002C3086">
        <w:rPr>
          <w:rFonts w:eastAsia="ArialMT"/>
          <w:color w:val="00000A"/>
          <w:sz w:val="24"/>
          <w:szCs w:val="24"/>
        </w:rPr>
        <w:t xml:space="preserve"> </w:t>
      </w:r>
      <w:r>
        <w:rPr>
          <w:rFonts w:eastAsia="ArialMT"/>
          <w:color w:val="00000A"/>
          <w:sz w:val="24"/>
          <w:szCs w:val="24"/>
        </w:rPr>
        <w:t>на</w:t>
      </w:r>
      <w:r w:rsidRPr="002C3086">
        <w:rPr>
          <w:rFonts w:eastAsia="ArialMT"/>
          <w:color w:val="00000A"/>
          <w:sz w:val="24"/>
          <w:szCs w:val="24"/>
        </w:rPr>
        <w:t xml:space="preserve"> </w:t>
      </w:r>
      <w:r>
        <w:rPr>
          <w:rFonts w:eastAsia="ArialMT"/>
          <w:color w:val="00000A"/>
          <w:sz w:val="24"/>
          <w:szCs w:val="24"/>
        </w:rPr>
        <w:t>животну</w:t>
      </w:r>
      <w:r w:rsidRPr="002C3086">
        <w:rPr>
          <w:rFonts w:eastAsia="ArialMT"/>
          <w:color w:val="00000A"/>
          <w:sz w:val="24"/>
          <w:szCs w:val="24"/>
        </w:rPr>
        <w:t xml:space="preserve"> </w:t>
      </w:r>
      <w:r>
        <w:rPr>
          <w:rFonts w:eastAsia="ArialMT"/>
          <w:color w:val="00000A"/>
          <w:sz w:val="24"/>
          <w:szCs w:val="24"/>
        </w:rPr>
        <w:t>средину</w:t>
      </w:r>
      <w:r w:rsidRPr="002C3086">
        <w:rPr>
          <w:rFonts w:eastAsia="ArialMT"/>
          <w:color w:val="00000A"/>
          <w:sz w:val="24"/>
          <w:szCs w:val="24"/>
        </w:rPr>
        <w:t xml:space="preserve"> </w:t>
      </w:r>
      <w:r>
        <w:rPr>
          <w:rFonts w:eastAsia="ArialMT"/>
          <w:color w:val="00000A"/>
          <w:sz w:val="24"/>
          <w:szCs w:val="24"/>
        </w:rPr>
        <w:t>пројекта</w:t>
      </w:r>
      <w:r w:rsidRPr="002C3086">
        <w:rPr>
          <w:rFonts w:eastAsia="ArialMT"/>
          <w:color w:val="00000A"/>
          <w:sz w:val="24"/>
          <w:szCs w:val="24"/>
        </w:rPr>
        <w:t xml:space="preserve">, </w:t>
      </w:r>
      <w:r>
        <w:rPr>
          <w:rFonts w:eastAsia="ArialMT"/>
          <w:color w:val="00000A"/>
          <w:sz w:val="24"/>
          <w:szCs w:val="24"/>
        </w:rPr>
        <w:t>а</w:t>
      </w:r>
      <w:r w:rsidRPr="002C3086">
        <w:rPr>
          <w:rFonts w:eastAsia="ArialMT"/>
          <w:color w:val="00000A"/>
          <w:sz w:val="24"/>
          <w:szCs w:val="24"/>
        </w:rPr>
        <w:t xml:space="preserve"> </w:t>
      </w:r>
      <w:r>
        <w:rPr>
          <w:rFonts w:eastAsia="ArialMT"/>
          <w:color w:val="00000A"/>
          <w:sz w:val="24"/>
          <w:szCs w:val="24"/>
        </w:rPr>
        <w:t>тиме</w:t>
      </w:r>
      <w:r w:rsidRPr="002C3086">
        <w:rPr>
          <w:rFonts w:eastAsia="ArialMT"/>
          <w:color w:val="00000A"/>
          <w:sz w:val="24"/>
          <w:szCs w:val="24"/>
        </w:rPr>
        <w:t xml:space="preserve"> </w:t>
      </w:r>
      <w:r>
        <w:rPr>
          <w:rFonts w:eastAsia="ArialMT"/>
          <w:color w:val="00000A"/>
          <w:sz w:val="24"/>
          <w:szCs w:val="24"/>
        </w:rPr>
        <w:t>и</w:t>
      </w:r>
      <w:r w:rsidRPr="002C3086">
        <w:rPr>
          <w:rFonts w:eastAsia="ArialMT"/>
          <w:color w:val="00000A"/>
          <w:sz w:val="24"/>
          <w:szCs w:val="24"/>
        </w:rPr>
        <w:t xml:space="preserve"> </w:t>
      </w:r>
      <w:r>
        <w:rPr>
          <w:rFonts w:eastAsia="ArialMT"/>
          <w:color w:val="00000A"/>
          <w:sz w:val="24"/>
          <w:szCs w:val="24"/>
        </w:rPr>
        <w:t>индиректних</w:t>
      </w:r>
      <w:r w:rsidRPr="002C3086">
        <w:rPr>
          <w:rFonts w:eastAsia="ArialMT"/>
          <w:color w:val="00000A"/>
          <w:sz w:val="24"/>
          <w:szCs w:val="24"/>
        </w:rPr>
        <w:t xml:space="preserve"> </w:t>
      </w:r>
      <w:r>
        <w:rPr>
          <w:rFonts w:eastAsia="ArialMT"/>
          <w:color w:val="00000A"/>
          <w:sz w:val="24"/>
          <w:szCs w:val="24"/>
        </w:rPr>
        <w:t>и</w:t>
      </w:r>
      <w:r w:rsidRPr="002C3086">
        <w:rPr>
          <w:rFonts w:eastAsia="ArialMT"/>
          <w:color w:val="00000A"/>
          <w:sz w:val="24"/>
          <w:szCs w:val="24"/>
          <w:lang w:val="sr-Cyrl-RS"/>
        </w:rPr>
        <w:t xml:space="preserve"> </w:t>
      </w:r>
      <w:r>
        <w:rPr>
          <w:rFonts w:eastAsia="ArialMT"/>
          <w:color w:val="00000A"/>
          <w:sz w:val="24"/>
          <w:szCs w:val="24"/>
        </w:rPr>
        <w:t>кумулативних</w:t>
      </w:r>
      <w:r w:rsidRPr="002C3086">
        <w:rPr>
          <w:rFonts w:eastAsia="ArialMT"/>
          <w:color w:val="00000A"/>
          <w:sz w:val="24"/>
          <w:szCs w:val="24"/>
        </w:rPr>
        <w:t xml:space="preserve"> </w:t>
      </w:r>
      <w:r>
        <w:rPr>
          <w:rFonts w:eastAsia="ArialMT"/>
          <w:color w:val="00000A"/>
          <w:sz w:val="24"/>
          <w:szCs w:val="24"/>
        </w:rPr>
        <w:t>утицаја</w:t>
      </w:r>
      <w:r w:rsidRPr="002C3086">
        <w:rPr>
          <w:rFonts w:eastAsia="ArialMT"/>
          <w:color w:val="00000A"/>
          <w:sz w:val="24"/>
          <w:szCs w:val="24"/>
        </w:rPr>
        <w:t xml:space="preserve">, </w:t>
      </w:r>
      <w:r>
        <w:rPr>
          <w:rFonts w:eastAsia="ArialMT"/>
          <w:color w:val="00000A"/>
          <w:sz w:val="24"/>
          <w:szCs w:val="24"/>
        </w:rPr>
        <w:t>као</w:t>
      </w:r>
      <w:r w:rsidRPr="002C3086">
        <w:rPr>
          <w:rFonts w:eastAsia="ArialMT"/>
          <w:color w:val="00000A"/>
          <w:sz w:val="24"/>
          <w:szCs w:val="24"/>
        </w:rPr>
        <w:t xml:space="preserve"> </w:t>
      </w:r>
      <w:r>
        <w:rPr>
          <w:rFonts w:eastAsia="ArialMT"/>
          <w:color w:val="00000A"/>
          <w:sz w:val="24"/>
          <w:szCs w:val="24"/>
        </w:rPr>
        <w:t>и</w:t>
      </w:r>
      <w:r w:rsidRPr="002C3086">
        <w:rPr>
          <w:rFonts w:eastAsia="ArialMT"/>
          <w:color w:val="00000A"/>
          <w:sz w:val="24"/>
          <w:szCs w:val="24"/>
        </w:rPr>
        <w:t xml:space="preserve"> </w:t>
      </w:r>
      <w:r>
        <w:rPr>
          <w:rFonts w:eastAsia="ArialMT"/>
          <w:color w:val="00000A"/>
          <w:sz w:val="24"/>
          <w:szCs w:val="24"/>
        </w:rPr>
        <w:t>интеракције</w:t>
      </w:r>
      <w:r w:rsidRPr="002C3086">
        <w:rPr>
          <w:rFonts w:eastAsia="ArialMT"/>
          <w:color w:val="00000A"/>
          <w:sz w:val="24"/>
          <w:szCs w:val="24"/>
        </w:rPr>
        <w:t xml:space="preserve"> </w:t>
      </w:r>
      <w:r>
        <w:rPr>
          <w:rFonts w:eastAsia="ArialMT"/>
          <w:color w:val="00000A"/>
          <w:sz w:val="24"/>
          <w:szCs w:val="24"/>
        </w:rPr>
        <w:t>утицаја</w:t>
      </w:r>
      <w:r w:rsidRPr="002C3086">
        <w:rPr>
          <w:rFonts w:eastAsia="ArialMT"/>
          <w:color w:val="00000A"/>
          <w:sz w:val="24"/>
          <w:szCs w:val="24"/>
        </w:rPr>
        <w:t>.</w:t>
      </w:r>
    </w:p>
    <w:p w:rsidR="009A5205" w:rsidRPr="009A7262" w:rsidRDefault="009A5205" w:rsidP="00913BEE">
      <w:pPr>
        <w:autoSpaceDE w:val="0"/>
        <w:autoSpaceDN w:val="0"/>
        <w:adjustRightInd w:val="0"/>
        <w:jc w:val="both"/>
        <w:rPr>
          <w:rFonts w:eastAsiaTheme="minorHAnsi"/>
          <w:color w:val="FF0000"/>
          <w:sz w:val="24"/>
          <w:szCs w:val="24"/>
          <w:lang w:val="sr-Cyrl-BA"/>
        </w:rPr>
      </w:pPr>
    </w:p>
    <w:p w:rsidR="00913BEE" w:rsidRDefault="001E133B" w:rsidP="005A441C">
      <w:pPr>
        <w:pStyle w:val="Heading2"/>
        <w:jc w:val="both"/>
        <w:rPr>
          <w:rStyle w:val="fontstyle01"/>
          <w:rFonts w:ascii="Times New Roman" w:hAnsi="Times New Roman" w:cs="Times New Roman"/>
          <w:sz w:val="24"/>
          <w:szCs w:val="24"/>
        </w:rPr>
      </w:pPr>
      <w:bookmarkStart w:id="61" w:name="_Toc89335564"/>
      <w:r w:rsidRPr="00874EB1">
        <w:rPr>
          <w:rStyle w:val="fontstyle01"/>
          <w:rFonts w:ascii="Times New Roman" w:hAnsi="Times New Roman" w:cs="Times New Roman"/>
          <w:sz w:val="24"/>
          <w:szCs w:val="24"/>
        </w:rPr>
        <w:t>Могући утицаји у пограничном подручју</w:t>
      </w:r>
      <w:bookmarkEnd w:id="61"/>
    </w:p>
    <w:p w:rsidR="00DF592C" w:rsidRDefault="00DF592C" w:rsidP="00DF592C">
      <w:pPr>
        <w:rPr>
          <w:lang w:eastAsia="hr-HR"/>
        </w:rPr>
      </w:pPr>
    </w:p>
    <w:p w:rsidR="00DF592C" w:rsidRPr="002C3086" w:rsidRDefault="00DF592C" w:rsidP="00DF592C">
      <w:pPr>
        <w:autoSpaceDE w:val="0"/>
        <w:autoSpaceDN w:val="0"/>
        <w:adjustRightInd w:val="0"/>
        <w:jc w:val="both"/>
        <w:rPr>
          <w:rFonts w:eastAsia="ArialMT"/>
          <w:sz w:val="24"/>
          <w:szCs w:val="24"/>
        </w:rPr>
      </w:pPr>
      <w:r>
        <w:rPr>
          <w:rFonts w:eastAsia="ArialMT"/>
          <w:sz w:val="24"/>
          <w:szCs w:val="24"/>
        </w:rPr>
        <w:t>Спровођење</w:t>
      </w:r>
      <w:r w:rsidRPr="002C3086">
        <w:rPr>
          <w:rFonts w:eastAsia="ArialMT"/>
          <w:sz w:val="24"/>
          <w:szCs w:val="24"/>
        </w:rPr>
        <w:t xml:space="preserve"> </w:t>
      </w:r>
      <w:r>
        <w:rPr>
          <w:rFonts w:eastAsia="ArialMT"/>
          <w:sz w:val="24"/>
          <w:szCs w:val="24"/>
        </w:rPr>
        <w:t>анализе</w:t>
      </w:r>
      <w:r w:rsidRPr="002C3086">
        <w:rPr>
          <w:rFonts w:eastAsia="ArialMT"/>
          <w:sz w:val="24"/>
          <w:szCs w:val="24"/>
        </w:rPr>
        <w:t xml:space="preserve"> </w:t>
      </w:r>
      <w:r>
        <w:rPr>
          <w:rFonts w:eastAsia="ArialMT"/>
          <w:sz w:val="24"/>
          <w:szCs w:val="24"/>
        </w:rPr>
        <w:t>о</w:t>
      </w:r>
      <w:r w:rsidRPr="002C3086">
        <w:rPr>
          <w:rFonts w:eastAsia="ArialMT"/>
          <w:sz w:val="24"/>
          <w:szCs w:val="24"/>
        </w:rPr>
        <w:t xml:space="preserve"> </w:t>
      </w:r>
      <w:r>
        <w:rPr>
          <w:rFonts w:eastAsia="ArialMT"/>
          <w:sz w:val="24"/>
          <w:szCs w:val="24"/>
        </w:rPr>
        <w:t>утицају</w:t>
      </w:r>
      <w:r w:rsidRPr="002C3086">
        <w:rPr>
          <w:rFonts w:eastAsia="ArialMT"/>
          <w:sz w:val="24"/>
          <w:szCs w:val="24"/>
        </w:rPr>
        <w:t xml:space="preserve"> </w:t>
      </w:r>
      <w:r>
        <w:rPr>
          <w:rFonts w:eastAsia="ArialMT"/>
          <w:sz w:val="24"/>
          <w:szCs w:val="24"/>
        </w:rPr>
        <w:t>на</w:t>
      </w:r>
      <w:r w:rsidRPr="002C3086">
        <w:rPr>
          <w:rFonts w:eastAsia="ArialMT"/>
          <w:sz w:val="24"/>
          <w:szCs w:val="24"/>
        </w:rPr>
        <w:t xml:space="preserve"> </w:t>
      </w:r>
      <w:r>
        <w:rPr>
          <w:rFonts w:eastAsia="ArialMT"/>
          <w:sz w:val="24"/>
          <w:szCs w:val="24"/>
        </w:rPr>
        <w:t>животну</w:t>
      </w:r>
      <w:r w:rsidRPr="002C3086">
        <w:rPr>
          <w:rFonts w:eastAsia="ArialMT"/>
          <w:sz w:val="24"/>
          <w:szCs w:val="24"/>
        </w:rPr>
        <w:t xml:space="preserve"> </w:t>
      </w:r>
      <w:r>
        <w:rPr>
          <w:rFonts w:eastAsia="ArialMT"/>
          <w:sz w:val="24"/>
          <w:szCs w:val="24"/>
        </w:rPr>
        <w:t>средину</w:t>
      </w:r>
      <w:r w:rsidRPr="002C3086">
        <w:rPr>
          <w:rFonts w:eastAsia="ArialMT"/>
          <w:sz w:val="24"/>
          <w:szCs w:val="24"/>
        </w:rPr>
        <w:t xml:space="preserve"> </w:t>
      </w:r>
      <w:r>
        <w:rPr>
          <w:rFonts w:eastAsia="ArialMT"/>
          <w:sz w:val="24"/>
          <w:szCs w:val="24"/>
        </w:rPr>
        <w:t>има</w:t>
      </w:r>
      <w:r w:rsidRPr="002C3086">
        <w:rPr>
          <w:rFonts w:eastAsia="ArialMT"/>
          <w:sz w:val="24"/>
          <w:szCs w:val="24"/>
        </w:rPr>
        <w:t xml:space="preserve"> </w:t>
      </w:r>
      <w:r>
        <w:rPr>
          <w:rFonts w:eastAsia="ArialMT"/>
          <w:sz w:val="24"/>
          <w:szCs w:val="24"/>
        </w:rPr>
        <w:t>за</w:t>
      </w:r>
      <w:r w:rsidRPr="002C3086">
        <w:rPr>
          <w:rFonts w:eastAsia="ArialMT"/>
          <w:sz w:val="24"/>
          <w:szCs w:val="24"/>
        </w:rPr>
        <w:t xml:space="preserve"> </w:t>
      </w:r>
      <w:r>
        <w:rPr>
          <w:rFonts w:eastAsia="ArialMT"/>
          <w:sz w:val="24"/>
          <w:szCs w:val="24"/>
        </w:rPr>
        <w:t>циљ</w:t>
      </w:r>
      <w:r w:rsidRPr="002C3086">
        <w:rPr>
          <w:rFonts w:eastAsia="ArialMT"/>
          <w:sz w:val="24"/>
          <w:szCs w:val="24"/>
        </w:rPr>
        <w:t xml:space="preserve"> </w:t>
      </w:r>
      <w:r>
        <w:rPr>
          <w:rFonts w:eastAsia="ArialMT"/>
          <w:sz w:val="24"/>
          <w:szCs w:val="24"/>
        </w:rPr>
        <w:t>да</w:t>
      </w:r>
      <w:r w:rsidRPr="002C3086">
        <w:rPr>
          <w:rFonts w:eastAsia="ArialMT"/>
          <w:sz w:val="24"/>
          <w:szCs w:val="24"/>
        </w:rPr>
        <w:t xml:space="preserve"> </w:t>
      </w:r>
      <w:r>
        <w:rPr>
          <w:rFonts w:eastAsia="ArialMT"/>
          <w:sz w:val="24"/>
          <w:szCs w:val="24"/>
        </w:rPr>
        <w:t>се</w:t>
      </w:r>
      <w:r w:rsidRPr="002C3086">
        <w:rPr>
          <w:rFonts w:eastAsia="ArialMT"/>
          <w:sz w:val="24"/>
          <w:szCs w:val="24"/>
        </w:rPr>
        <w:t xml:space="preserve"> </w:t>
      </w:r>
      <w:r>
        <w:rPr>
          <w:rFonts w:eastAsia="ArialMT"/>
          <w:sz w:val="24"/>
          <w:szCs w:val="24"/>
        </w:rPr>
        <w:t>додатним</w:t>
      </w:r>
      <w:r w:rsidRPr="002C3086">
        <w:rPr>
          <w:rFonts w:eastAsia="ArialMT"/>
          <w:sz w:val="24"/>
          <w:szCs w:val="24"/>
        </w:rPr>
        <w:t xml:space="preserve"> </w:t>
      </w:r>
      <w:r>
        <w:rPr>
          <w:rFonts w:eastAsia="ArialMT"/>
          <w:sz w:val="24"/>
          <w:szCs w:val="24"/>
        </w:rPr>
        <w:t>активностима</w:t>
      </w:r>
      <w:r w:rsidRPr="002C3086">
        <w:rPr>
          <w:rFonts w:eastAsia="ArialMT"/>
          <w:sz w:val="24"/>
          <w:szCs w:val="24"/>
        </w:rPr>
        <w:t xml:space="preserve"> </w:t>
      </w:r>
      <w:r>
        <w:rPr>
          <w:rFonts w:eastAsia="ArialMT"/>
          <w:sz w:val="24"/>
          <w:szCs w:val="24"/>
        </w:rPr>
        <w:t>сви</w:t>
      </w:r>
      <w:r w:rsidRPr="002C3086">
        <w:rPr>
          <w:rFonts w:eastAsia="ArialMT"/>
          <w:sz w:val="24"/>
          <w:szCs w:val="24"/>
          <w:lang w:val="sr-Cyrl-RS"/>
        </w:rPr>
        <w:t xml:space="preserve"> </w:t>
      </w:r>
      <w:r>
        <w:rPr>
          <w:rFonts w:eastAsia="ArialMT"/>
          <w:sz w:val="24"/>
          <w:szCs w:val="24"/>
        </w:rPr>
        <w:t>негативни</w:t>
      </w:r>
      <w:r w:rsidRPr="002C3086">
        <w:rPr>
          <w:rFonts w:eastAsia="ArialMT"/>
          <w:sz w:val="24"/>
          <w:szCs w:val="24"/>
        </w:rPr>
        <w:t xml:space="preserve"> </w:t>
      </w:r>
      <w:r>
        <w:rPr>
          <w:rFonts w:eastAsia="ArialMT"/>
          <w:sz w:val="24"/>
          <w:szCs w:val="24"/>
        </w:rPr>
        <w:t>утицаји</w:t>
      </w:r>
      <w:r w:rsidRPr="002C3086">
        <w:rPr>
          <w:rFonts w:eastAsia="ArialMT"/>
          <w:sz w:val="24"/>
          <w:szCs w:val="24"/>
        </w:rPr>
        <w:t xml:space="preserve"> </w:t>
      </w:r>
      <w:r>
        <w:rPr>
          <w:rFonts w:eastAsia="ArialMT"/>
          <w:color w:val="00000A"/>
          <w:sz w:val="24"/>
          <w:szCs w:val="24"/>
        </w:rPr>
        <w:t>на</w:t>
      </w:r>
      <w:r w:rsidRPr="002C3086">
        <w:rPr>
          <w:rFonts w:eastAsia="ArialMT"/>
          <w:color w:val="00000A"/>
          <w:sz w:val="24"/>
          <w:szCs w:val="24"/>
        </w:rPr>
        <w:t xml:space="preserve"> </w:t>
      </w:r>
      <w:r>
        <w:rPr>
          <w:rFonts w:eastAsia="ArialMT"/>
          <w:color w:val="00000A"/>
          <w:sz w:val="24"/>
          <w:szCs w:val="24"/>
        </w:rPr>
        <w:t>животну</w:t>
      </w:r>
      <w:r w:rsidRPr="002C3086">
        <w:rPr>
          <w:rFonts w:eastAsia="ArialMT"/>
          <w:color w:val="00000A"/>
          <w:sz w:val="24"/>
          <w:szCs w:val="24"/>
        </w:rPr>
        <w:t xml:space="preserve"> </w:t>
      </w:r>
      <w:r>
        <w:rPr>
          <w:rFonts w:eastAsia="ArialMT"/>
          <w:color w:val="00000A"/>
          <w:sz w:val="24"/>
          <w:szCs w:val="24"/>
        </w:rPr>
        <w:t>средину</w:t>
      </w:r>
      <w:r w:rsidRPr="002C3086">
        <w:rPr>
          <w:rFonts w:eastAsia="ArialMT"/>
          <w:color w:val="00000A"/>
          <w:sz w:val="24"/>
          <w:szCs w:val="24"/>
        </w:rPr>
        <w:t xml:space="preserve">, </w:t>
      </w:r>
      <w:r>
        <w:rPr>
          <w:rFonts w:eastAsia="ArialMT"/>
          <w:color w:val="00000A"/>
          <w:sz w:val="24"/>
          <w:szCs w:val="24"/>
        </w:rPr>
        <w:t>па</w:t>
      </w:r>
      <w:r w:rsidRPr="002C3086">
        <w:rPr>
          <w:rFonts w:eastAsia="ArialMT"/>
          <w:color w:val="00000A"/>
          <w:sz w:val="24"/>
          <w:szCs w:val="24"/>
        </w:rPr>
        <w:t xml:space="preserve"> </w:t>
      </w:r>
      <w:r>
        <w:rPr>
          <w:rFonts w:eastAsia="ArialMT"/>
          <w:color w:val="00000A"/>
          <w:sz w:val="24"/>
          <w:szCs w:val="24"/>
        </w:rPr>
        <w:t>тако</w:t>
      </w:r>
      <w:r w:rsidRPr="002C3086">
        <w:rPr>
          <w:rFonts w:eastAsia="ArialMT"/>
          <w:color w:val="00000A"/>
          <w:sz w:val="24"/>
          <w:szCs w:val="24"/>
        </w:rPr>
        <w:t xml:space="preserve"> </w:t>
      </w:r>
      <w:r>
        <w:rPr>
          <w:rFonts w:eastAsia="ArialMT"/>
          <w:color w:val="00000A"/>
          <w:sz w:val="24"/>
          <w:szCs w:val="24"/>
        </w:rPr>
        <w:t>и</w:t>
      </w:r>
      <w:r w:rsidRPr="002C3086">
        <w:rPr>
          <w:rFonts w:eastAsia="ArialMT"/>
          <w:color w:val="00000A"/>
          <w:sz w:val="24"/>
          <w:szCs w:val="24"/>
        </w:rPr>
        <w:t xml:space="preserve"> </w:t>
      </w:r>
      <w:r>
        <w:rPr>
          <w:rFonts w:eastAsia="ArialMT"/>
          <w:color w:val="00000A"/>
          <w:sz w:val="24"/>
          <w:szCs w:val="24"/>
        </w:rPr>
        <w:t>евентуални</w:t>
      </w:r>
      <w:r w:rsidRPr="002C3086">
        <w:rPr>
          <w:rFonts w:eastAsia="ArialMT"/>
          <w:color w:val="00000A"/>
          <w:sz w:val="24"/>
          <w:szCs w:val="24"/>
        </w:rPr>
        <w:t xml:space="preserve"> </w:t>
      </w:r>
      <w:r>
        <w:rPr>
          <w:rFonts w:eastAsia="ArialMT"/>
          <w:color w:val="00000A"/>
          <w:sz w:val="24"/>
          <w:szCs w:val="24"/>
        </w:rPr>
        <w:t>прекогранични</w:t>
      </w:r>
      <w:r w:rsidRPr="002C3086">
        <w:rPr>
          <w:rFonts w:eastAsia="ArialMT"/>
          <w:color w:val="00000A"/>
          <w:sz w:val="24"/>
          <w:szCs w:val="24"/>
        </w:rPr>
        <w:t xml:space="preserve"> </w:t>
      </w:r>
      <w:r>
        <w:rPr>
          <w:rFonts w:eastAsia="ArialMT"/>
          <w:color w:val="00000A"/>
          <w:sz w:val="24"/>
          <w:szCs w:val="24"/>
        </w:rPr>
        <w:t>утицаји</w:t>
      </w:r>
      <w:r w:rsidRPr="002C3086">
        <w:rPr>
          <w:rFonts w:eastAsia="ArialMT"/>
          <w:color w:val="00000A"/>
          <w:sz w:val="24"/>
          <w:szCs w:val="24"/>
        </w:rPr>
        <w:t xml:space="preserve">, </w:t>
      </w:r>
      <w:r>
        <w:rPr>
          <w:rFonts w:eastAsia="ArialMT"/>
          <w:color w:val="00000A"/>
          <w:sz w:val="24"/>
          <w:szCs w:val="24"/>
        </w:rPr>
        <w:t>на</w:t>
      </w:r>
      <w:r w:rsidRPr="002C3086">
        <w:rPr>
          <w:rFonts w:eastAsia="ArialMT"/>
          <w:color w:val="00000A"/>
          <w:sz w:val="24"/>
          <w:szCs w:val="24"/>
        </w:rPr>
        <w:t xml:space="preserve"> </w:t>
      </w:r>
      <w:r>
        <w:rPr>
          <w:rFonts w:eastAsia="ArialMT"/>
          <w:color w:val="00000A"/>
          <w:sz w:val="24"/>
          <w:szCs w:val="24"/>
        </w:rPr>
        <w:t>вријеме</w:t>
      </w:r>
      <w:r w:rsidRPr="002C3086">
        <w:rPr>
          <w:rFonts w:eastAsia="ArialMT"/>
          <w:sz w:val="24"/>
          <w:szCs w:val="24"/>
          <w:lang w:val="sr-Cyrl-RS"/>
        </w:rPr>
        <w:t xml:space="preserve"> </w:t>
      </w:r>
      <w:r>
        <w:rPr>
          <w:rFonts w:eastAsia="ArialMT"/>
          <w:color w:val="00000A"/>
          <w:sz w:val="24"/>
          <w:szCs w:val="24"/>
        </w:rPr>
        <w:t>препознају</w:t>
      </w:r>
      <w:r w:rsidRPr="002C3086">
        <w:rPr>
          <w:rFonts w:eastAsia="ArialMT"/>
          <w:color w:val="00000A"/>
          <w:sz w:val="24"/>
          <w:szCs w:val="24"/>
        </w:rPr>
        <w:t xml:space="preserve">, </w:t>
      </w:r>
      <w:r>
        <w:rPr>
          <w:rFonts w:eastAsia="ArialMT"/>
          <w:color w:val="00000A"/>
          <w:sz w:val="24"/>
          <w:szCs w:val="24"/>
        </w:rPr>
        <w:t>уклоне</w:t>
      </w:r>
      <w:r w:rsidRPr="002C3086">
        <w:rPr>
          <w:rFonts w:eastAsia="ArialMT"/>
          <w:color w:val="00000A"/>
          <w:sz w:val="24"/>
          <w:szCs w:val="24"/>
        </w:rPr>
        <w:t xml:space="preserve"> </w:t>
      </w:r>
      <w:r>
        <w:rPr>
          <w:rFonts w:eastAsia="ArialMT"/>
          <w:color w:val="00000A"/>
          <w:sz w:val="24"/>
          <w:szCs w:val="24"/>
        </w:rPr>
        <w:t>или</w:t>
      </w:r>
      <w:r w:rsidRPr="002C3086">
        <w:rPr>
          <w:rFonts w:eastAsia="ArialMT"/>
          <w:color w:val="00000A"/>
          <w:sz w:val="24"/>
          <w:szCs w:val="24"/>
        </w:rPr>
        <w:t xml:space="preserve"> </w:t>
      </w:r>
      <w:r>
        <w:rPr>
          <w:rFonts w:eastAsia="ArialMT"/>
          <w:color w:val="00000A"/>
          <w:sz w:val="24"/>
          <w:szCs w:val="24"/>
        </w:rPr>
        <w:t>ублаже</w:t>
      </w:r>
      <w:r w:rsidRPr="002C3086">
        <w:rPr>
          <w:rFonts w:eastAsia="ArialMT"/>
          <w:color w:val="00000A"/>
          <w:sz w:val="24"/>
          <w:szCs w:val="24"/>
        </w:rPr>
        <w:t>.</w:t>
      </w:r>
    </w:p>
    <w:p w:rsidR="0035459F" w:rsidRDefault="00DF592C" w:rsidP="00DF592C">
      <w:pPr>
        <w:autoSpaceDE w:val="0"/>
        <w:autoSpaceDN w:val="0"/>
        <w:adjustRightInd w:val="0"/>
        <w:jc w:val="both"/>
        <w:rPr>
          <w:rFonts w:eastAsia="ArialMT"/>
          <w:color w:val="00000A"/>
          <w:sz w:val="24"/>
          <w:szCs w:val="24"/>
        </w:rPr>
      </w:pPr>
      <w:r>
        <w:rPr>
          <w:rFonts w:eastAsia="ArialMT"/>
          <w:color w:val="00000A"/>
          <w:sz w:val="24"/>
          <w:szCs w:val="24"/>
        </w:rPr>
        <w:t>Површински</w:t>
      </w:r>
      <w:r w:rsidRPr="002C3086">
        <w:rPr>
          <w:rFonts w:eastAsia="ArialMT"/>
          <w:color w:val="00000A"/>
          <w:sz w:val="24"/>
          <w:szCs w:val="24"/>
        </w:rPr>
        <w:t xml:space="preserve"> </w:t>
      </w:r>
      <w:r>
        <w:rPr>
          <w:rFonts w:eastAsia="ArialMT"/>
          <w:color w:val="00000A"/>
          <w:sz w:val="24"/>
          <w:szCs w:val="24"/>
        </w:rPr>
        <w:t xml:space="preserve">коп </w:t>
      </w:r>
      <w:r>
        <w:rPr>
          <w:rFonts w:eastAsia="ArialMT"/>
          <w:color w:val="00000A"/>
          <w:sz w:val="24"/>
          <w:szCs w:val="24"/>
          <w:lang w:val="sr-Cyrl-RS"/>
        </w:rPr>
        <w:t>''Гацко-Централно поље''</w:t>
      </w:r>
      <w:r w:rsidRPr="002C3086">
        <w:rPr>
          <w:rFonts w:eastAsia="ArialMT"/>
          <w:color w:val="00000A"/>
          <w:sz w:val="24"/>
          <w:szCs w:val="24"/>
        </w:rPr>
        <w:t xml:space="preserve"> </w:t>
      </w:r>
      <w:r>
        <w:rPr>
          <w:rFonts w:eastAsia="ArialMT"/>
          <w:color w:val="00000A"/>
          <w:sz w:val="24"/>
          <w:szCs w:val="24"/>
        </w:rPr>
        <w:t>је</w:t>
      </w:r>
      <w:r w:rsidRPr="002C3086">
        <w:rPr>
          <w:rFonts w:eastAsia="ArialMT"/>
          <w:color w:val="00000A"/>
          <w:sz w:val="24"/>
          <w:szCs w:val="24"/>
        </w:rPr>
        <w:t xml:space="preserve"> </w:t>
      </w:r>
      <w:r>
        <w:rPr>
          <w:rFonts w:eastAsia="ArialMT"/>
          <w:color w:val="00000A"/>
          <w:sz w:val="24"/>
          <w:szCs w:val="24"/>
        </w:rPr>
        <w:t>у</w:t>
      </w:r>
      <w:r w:rsidRPr="002C3086">
        <w:rPr>
          <w:rFonts w:eastAsia="ArialMT"/>
          <w:color w:val="00000A"/>
          <w:sz w:val="24"/>
          <w:szCs w:val="24"/>
        </w:rPr>
        <w:t xml:space="preserve"> </w:t>
      </w:r>
      <w:r>
        <w:rPr>
          <w:rFonts w:eastAsia="ArialMT"/>
          <w:color w:val="00000A"/>
          <w:sz w:val="24"/>
          <w:szCs w:val="24"/>
        </w:rPr>
        <w:t>потпуности</w:t>
      </w:r>
      <w:r w:rsidRPr="002C3086">
        <w:rPr>
          <w:rFonts w:eastAsia="ArialMT"/>
          <w:color w:val="00000A"/>
          <w:sz w:val="24"/>
          <w:szCs w:val="24"/>
        </w:rPr>
        <w:t xml:space="preserve"> </w:t>
      </w:r>
      <w:r>
        <w:rPr>
          <w:rFonts w:eastAsia="ArialMT"/>
          <w:color w:val="00000A"/>
          <w:sz w:val="24"/>
          <w:szCs w:val="24"/>
        </w:rPr>
        <w:t>на</w:t>
      </w:r>
      <w:r w:rsidRPr="002C3086">
        <w:rPr>
          <w:rFonts w:eastAsia="ArialMT"/>
          <w:color w:val="00000A"/>
          <w:sz w:val="24"/>
          <w:szCs w:val="24"/>
        </w:rPr>
        <w:t xml:space="preserve"> </w:t>
      </w:r>
      <w:r>
        <w:rPr>
          <w:rFonts w:eastAsia="ArialMT"/>
          <w:color w:val="00000A"/>
          <w:sz w:val="24"/>
          <w:szCs w:val="24"/>
        </w:rPr>
        <w:t>територији</w:t>
      </w:r>
      <w:r w:rsidRPr="002C3086">
        <w:rPr>
          <w:rFonts w:eastAsia="ArialMT"/>
          <w:color w:val="00000A"/>
          <w:sz w:val="24"/>
          <w:szCs w:val="24"/>
        </w:rPr>
        <w:t xml:space="preserve"> </w:t>
      </w:r>
      <w:r>
        <w:rPr>
          <w:rFonts w:eastAsia="ArialMT"/>
          <w:color w:val="00000A"/>
          <w:sz w:val="24"/>
          <w:szCs w:val="24"/>
        </w:rPr>
        <w:t>Републике</w:t>
      </w:r>
      <w:r w:rsidRPr="002C3086">
        <w:rPr>
          <w:rFonts w:eastAsia="ArialMT"/>
          <w:color w:val="00000A"/>
          <w:sz w:val="24"/>
          <w:szCs w:val="24"/>
        </w:rPr>
        <w:t xml:space="preserve"> </w:t>
      </w:r>
      <w:r>
        <w:rPr>
          <w:rFonts w:eastAsia="ArialMT"/>
          <w:color w:val="00000A"/>
          <w:sz w:val="24"/>
          <w:szCs w:val="24"/>
        </w:rPr>
        <w:t>Српске</w:t>
      </w:r>
      <w:r w:rsidRPr="002C3086">
        <w:rPr>
          <w:rFonts w:eastAsia="ArialMT"/>
          <w:color w:val="00000A"/>
          <w:sz w:val="24"/>
          <w:szCs w:val="24"/>
        </w:rPr>
        <w:t xml:space="preserve">. </w:t>
      </w:r>
    </w:p>
    <w:p w:rsidR="00B97D06" w:rsidRDefault="00B97D06" w:rsidP="00DF592C">
      <w:pPr>
        <w:autoSpaceDE w:val="0"/>
        <w:autoSpaceDN w:val="0"/>
        <w:adjustRightInd w:val="0"/>
        <w:jc w:val="both"/>
        <w:rPr>
          <w:sz w:val="24"/>
          <w:szCs w:val="24"/>
          <w:lang w:val="sr-Cyrl-BA"/>
        </w:rPr>
      </w:pPr>
      <w:r>
        <w:rPr>
          <w:rFonts w:eastAsia="ArialMT"/>
          <w:color w:val="00000A"/>
          <w:sz w:val="24"/>
          <w:szCs w:val="24"/>
        </w:rPr>
        <w:t>Површински</w:t>
      </w:r>
      <w:r w:rsidRPr="002C3086">
        <w:rPr>
          <w:rFonts w:eastAsia="ArialMT"/>
          <w:color w:val="00000A"/>
          <w:sz w:val="24"/>
          <w:szCs w:val="24"/>
        </w:rPr>
        <w:t xml:space="preserve"> </w:t>
      </w:r>
      <w:r>
        <w:rPr>
          <w:rFonts w:eastAsia="ArialMT"/>
          <w:color w:val="00000A"/>
          <w:sz w:val="24"/>
          <w:szCs w:val="24"/>
        </w:rPr>
        <w:t xml:space="preserve">коп </w:t>
      </w:r>
      <w:r>
        <w:rPr>
          <w:rFonts w:eastAsia="ArialMT"/>
          <w:color w:val="00000A"/>
          <w:sz w:val="24"/>
          <w:szCs w:val="24"/>
          <w:lang w:val="sr-Cyrl-RS"/>
        </w:rPr>
        <w:t>''Гацко-Централно поље''</w:t>
      </w:r>
      <w:r w:rsidRPr="002C3086">
        <w:rPr>
          <w:rFonts w:eastAsia="ArialMT"/>
          <w:color w:val="00000A"/>
          <w:sz w:val="24"/>
          <w:szCs w:val="24"/>
        </w:rPr>
        <w:t xml:space="preserve"> </w:t>
      </w:r>
      <w:r>
        <w:rPr>
          <w:rFonts w:eastAsia="ArialMT"/>
          <w:color w:val="00000A"/>
          <w:sz w:val="24"/>
          <w:szCs w:val="24"/>
          <w:lang w:val="sr-Cyrl-BA"/>
        </w:rPr>
        <w:t xml:space="preserve">је од ентитетске и државне границе ваздушном линијом удаљен од Брчко дистрикта </w:t>
      </w:r>
      <w:proofErr w:type="gramStart"/>
      <w:r>
        <w:rPr>
          <w:rFonts w:eastAsia="ArialMT"/>
          <w:color w:val="00000A"/>
          <w:sz w:val="24"/>
          <w:szCs w:val="24"/>
          <w:lang w:val="sr-Cyrl-BA"/>
        </w:rPr>
        <w:t xml:space="preserve">170  </w:t>
      </w:r>
      <w:r w:rsidRPr="00453874">
        <w:rPr>
          <w:sz w:val="24"/>
          <w:szCs w:val="24"/>
        </w:rPr>
        <w:t>km</w:t>
      </w:r>
      <w:proofErr w:type="gramEnd"/>
      <w:r>
        <w:rPr>
          <w:sz w:val="24"/>
          <w:szCs w:val="24"/>
          <w:lang w:val="sr-Cyrl-BA"/>
        </w:rPr>
        <w:t xml:space="preserve">, од Федерације БиХ 40 </w:t>
      </w:r>
      <w:r w:rsidRPr="00453874">
        <w:rPr>
          <w:sz w:val="24"/>
          <w:szCs w:val="24"/>
        </w:rPr>
        <w:t>km</w:t>
      </w:r>
      <w:r>
        <w:rPr>
          <w:sz w:val="24"/>
          <w:szCs w:val="24"/>
          <w:lang w:val="sr-Cyrl-BA"/>
        </w:rPr>
        <w:t xml:space="preserve">, од Црне Горе </w:t>
      </w:r>
      <w:r w:rsidR="0035459F">
        <w:rPr>
          <w:sz w:val="24"/>
          <w:szCs w:val="24"/>
          <w:lang w:val="sr-Cyrl-BA"/>
        </w:rPr>
        <w:t>1</w:t>
      </w:r>
      <w:r>
        <w:rPr>
          <w:sz w:val="24"/>
          <w:szCs w:val="24"/>
          <w:lang w:val="sr-Cyrl-BA"/>
        </w:rPr>
        <w:t xml:space="preserve">0 </w:t>
      </w:r>
      <w:r w:rsidRPr="00453874">
        <w:rPr>
          <w:sz w:val="24"/>
          <w:szCs w:val="24"/>
        </w:rPr>
        <w:t>km</w:t>
      </w:r>
      <w:r>
        <w:rPr>
          <w:sz w:val="24"/>
          <w:szCs w:val="24"/>
          <w:lang w:val="sr-Cyrl-BA"/>
        </w:rPr>
        <w:t xml:space="preserve">, а од Републике Хрватске 60 </w:t>
      </w:r>
      <w:r w:rsidRPr="00453874">
        <w:rPr>
          <w:sz w:val="24"/>
          <w:szCs w:val="24"/>
        </w:rPr>
        <w:t>km</w:t>
      </w:r>
      <w:r>
        <w:rPr>
          <w:sz w:val="24"/>
          <w:szCs w:val="24"/>
          <w:lang w:val="sr-Cyrl-BA"/>
        </w:rPr>
        <w:t xml:space="preserve">.   </w:t>
      </w:r>
    </w:p>
    <w:p w:rsidR="00E5057D" w:rsidRPr="002C3086" w:rsidRDefault="00E5057D" w:rsidP="00E5057D">
      <w:pPr>
        <w:autoSpaceDE w:val="0"/>
        <w:autoSpaceDN w:val="0"/>
        <w:adjustRightInd w:val="0"/>
        <w:jc w:val="both"/>
        <w:rPr>
          <w:rFonts w:eastAsia="ArialMT"/>
          <w:color w:val="00000A"/>
          <w:sz w:val="24"/>
          <w:szCs w:val="24"/>
        </w:rPr>
      </w:pPr>
      <w:r>
        <w:rPr>
          <w:rFonts w:eastAsia="ArialMT"/>
          <w:color w:val="00000A"/>
          <w:sz w:val="24"/>
          <w:szCs w:val="24"/>
        </w:rPr>
        <w:t>Поштовањем</w:t>
      </w:r>
      <w:r w:rsidRPr="002C3086">
        <w:rPr>
          <w:rFonts w:eastAsia="ArialMT"/>
          <w:color w:val="00000A"/>
          <w:sz w:val="24"/>
          <w:szCs w:val="24"/>
        </w:rPr>
        <w:t xml:space="preserve"> </w:t>
      </w:r>
      <w:r>
        <w:rPr>
          <w:rFonts w:eastAsia="ArialMT"/>
          <w:color w:val="00000A"/>
          <w:sz w:val="24"/>
          <w:szCs w:val="24"/>
        </w:rPr>
        <w:t>међународних</w:t>
      </w:r>
      <w:r w:rsidRPr="002C3086">
        <w:rPr>
          <w:rFonts w:eastAsia="ArialMT"/>
          <w:color w:val="00000A"/>
          <w:sz w:val="24"/>
          <w:szCs w:val="24"/>
        </w:rPr>
        <w:t xml:space="preserve"> </w:t>
      </w:r>
      <w:r>
        <w:rPr>
          <w:rFonts w:eastAsia="ArialMT"/>
          <w:color w:val="00000A"/>
          <w:sz w:val="24"/>
          <w:szCs w:val="24"/>
        </w:rPr>
        <w:t>еколошких</w:t>
      </w:r>
      <w:r w:rsidRPr="002C3086">
        <w:rPr>
          <w:rFonts w:eastAsia="ArialMT"/>
          <w:color w:val="00000A"/>
          <w:sz w:val="24"/>
          <w:szCs w:val="24"/>
        </w:rPr>
        <w:t xml:space="preserve"> </w:t>
      </w:r>
      <w:r>
        <w:rPr>
          <w:rFonts w:eastAsia="ArialMT"/>
          <w:color w:val="00000A"/>
          <w:sz w:val="24"/>
          <w:szCs w:val="24"/>
        </w:rPr>
        <w:t>стандарда</w:t>
      </w:r>
      <w:r w:rsidRPr="002C3086">
        <w:rPr>
          <w:rFonts w:eastAsia="ArialMT"/>
          <w:color w:val="00000A"/>
          <w:sz w:val="24"/>
          <w:szCs w:val="24"/>
        </w:rPr>
        <w:t xml:space="preserve"> </w:t>
      </w:r>
      <w:r>
        <w:rPr>
          <w:rFonts w:eastAsia="ArialMT"/>
          <w:color w:val="00000A"/>
          <w:sz w:val="24"/>
          <w:szCs w:val="24"/>
        </w:rPr>
        <w:t>и</w:t>
      </w:r>
      <w:r w:rsidRPr="002C3086">
        <w:rPr>
          <w:rFonts w:eastAsia="ArialMT"/>
          <w:color w:val="00000A"/>
          <w:sz w:val="24"/>
          <w:szCs w:val="24"/>
          <w:lang w:val="sr-Cyrl-RS"/>
        </w:rPr>
        <w:t xml:space="preserve"> </w:t>
      </w:r>
      <w:r>
        <w:rPr>
          <w:rFonts w:eastAsia="ArialMT"/>
          <w:color w:val="00000A"/>
          <w:sz w:val="24"/>
          <w:szCs w:val="24"/>
        </w:rPr>
        <w:t>законских</w:t>
      </w:r>
      <w:r w:rsidRPr="002C3086">
        <w:rPr>
          <w:rFonts w:eastAsia="ArialMT"/>
          <w:color w:val="00000A"/>
          <w:sz w:val="24"/>
          <w:szCs w:val="24"/>
        </w:rPr>
        <w:t xml:space="preserve"> </w:t>
      </w:r>
      <w:r>
        <w:rPr>
          <w:rFonts w:eastAsia="ArialMT"/>
          <w:color w:val="00000A"/>
          <w:sz w:val="24"/>
          <w:szCs w:val="24"/>
        </w:rPr>
        <w:t>прописа</w:t>
      </w:r>
      <w:r w:rsidRPr="002C3086">
        <w:rPr>
          <w:rFonts w:eastAsia="ArialMT"/>
          <w:color w:val="00000A"/>
          <w:sz w:val="24"/>
          <w:szCs w:val="24"/>
        </w:rPr>
        <w:t xml:space="preserve"> </w:t>
      </w:r>
      <w:r>
        <w:rPr>
          <w:rFonts w:eastAsia="ArialMT"/>
          <w:color w:val="00000A"/>
          <w:sz w:val="24"/>
          <w:szCs w:val="24"/>
        </w:rPr>
        <w:t>из</w:t>
      </w:r>
      <w:r w:rsidRPr="002C3086">
        <w:rPr>
          <w:rFonts w:eastAsia="ArialMT"/>
          <w:color w:val="00000A"/>
          <w:sz w:val="24"/>
          <w:szCs w:val="24"/>
        </w:rPr>
        <w:t xml:space="preserve"> </w:t>
      </w:r>
      <w:r>
        <w:rPr>
          <w:rFonts w:eastAsia="ArialMT"/>
          <w:color w:val="00000A"/>
          <w:sz w:val="24"/>
          <w:szCs w:val="24"/>
        </w:rPr>
        <w:t>екологије</w:t>
      </w:r>
      <w:r w:rsidRPr="002C3086">
        <w:rPr>
          <w:rFonts w:eastAsia="ArialMT"/>
          <w:color w:val="00000A"/>
          <w:sz w:val="24"/>
          <w:szCs w:val="24"/>
        </w:rPr>
        <w:t xml:space="preserve"> </w:t>
      </w:r>
      <w:r>
        <w:rPr>
          <w:rFonts w:eastAsia="ArialMT"/>
          <w:color w:val="00000A"/>
          <w:sz w:val="24"/>
          <w:szCs w:val="24"/>
        </w:rPr>
        <w:t>и</w:t>
      </w:r>
      <w:r w:rsidRPr="002C3086">
        <w:rPr>
          <w:rFonts w:eastAsia="ArialMT"/>
          <w:color w:val="00000A"/>
          <w:sz w:val="24"/>
          <w:szCs w:val="24"/>
        </w:rPr>
        <w:t xml:space="preserve"> </w:t>
      </w:r>
      <w:r>
        <w:rPr>
          <w:rFonts w:eastAsia="ArialMT"/>
          <w:color w:val="00000A"/>
          <w:sz w:val="24"/>
          <w:szCs w:val="24"/>
        </w:rPr>
        <w:t>заштите</w:t>
      </w:r>
      <w:r w:rsidRPr="002C3086">
        <w:rPr>
          <w:rFonts w:eastAsia="ArialMT"/>
          <w:color w:val="00000A"/>
          <w:sz w:val="24"/>
          <w:szCs w:val="24"/>
        </w:rPr>
        <w:t xml:space="preserve"> </w:t>
      </w:r>
      <w:r>
        <w:rPr>
          <w:rFonts w:eastAsia="ArialMT"/>
          <w:color w:val="00000A"/>
          <w:sz w:val="24"/>
          <w:szCs w:val="24"/>
        </w:rPr>
        <w:t>животне</w:t>
      </w:r>
      <w:r w:rsidRPr="002C3086">
        <w:rPr>
          <w:rFonts w:eastAsia="ArialMT"/>
          <w:color w:val="00000A"/>
          <w:sz w:val="24"/>
          <w:szCs w:val="24"/>
        </w:rPr>
        <w:t xml:space="preserve"> </w:t>
      </w:r>
      <w:r>
        <w:rPr>
          <w:rFonts w:eastAsia="ArialMT"/>
          <w:color w:val="00000A"/>
          <w:sz w:val="24"/>
          <w:szCs w:val="24"/>
        </w:rPr>
        <w:t>средине</w:t>
      </w:r>
      <w:r w:rsidRPr="002C3086">
        <w:rPr>
          <w:rFonts w:eastAsia="ArialMT"/>
          <w:color w:val="00000A"/>
          <w:sz w:val="24"/>
          <w:szCs w:val="24"/>
        </w:rPr>
        <w:t xml:space="preserve"> </w:t>
      </w:r>
      <w:r>
        <w:rPr>
          <w:rFonts w:eastAsia="ArialMT"/>
          <w:color w:val="00000A"/>
          <w:sz w:val="24"/>
          <w:szCs w:val="24"/>
        </w:rPr>
        <w:t>Републике</w:t>
      </w:r>
      <w:r w:rsidRPr="002C3086">
        <w:rPr>
          <w:rFonts w:eastAsia="ArialMT"/>
          <w:color w:val="00000A"/>
          <w:sz w:val="24"/>
          <w:szCs w:val="24"/>
        </w:rPr>
        <w:t xml:space="preserve"> </w:t>
      </w:r>
      <w:r>
        <w:rPr>
          <w:rFonts w:eastAsia="ArialMT"/>
          <w:color w:val="00000A"/>
          <w:sz w:val="24"/>
          <w:szCs w:val="24"/>
        </w:rPr>
        <w:t>Српске</w:t>
      </w:r>
      <w:r w:rsidRPr="002C3086">
        <w:rPr>
          <w:rFonts w:eastAsia="ArialMT"/>
          <w:color w:val="00000A"/>
          <w:sz w:val="24"/>
          <w:szCs w:val="24"/>
        </w:rPr>
        <w:t xml:space="preserve"> </w:t>
      </w:r>
      <w:r>
        <w:rPr>
          <w:rFonts w:eastAsia="ArialMT"/>
          <w:color w:val="00000A"/>
          <w:sz w:val="24"/>
          <w:szCs w:val="24"/>
        </w:rPr>
        <w:t>и</w:t>
      </w:r>
      <w:r w:rsidRPr="002C3086">
        <w:rPr>
          <w:rFonts w:eastAsia="ArialMT"/>
          <w:color w:val="00000A"/>
          <w:sz w:val="24"/>
          <w:szCs w:val="24"/>
        </w:rPr>
        <w:t xml:space="preserve"> </w:t>
      </w:r>
      <w:r>
        <w:rPr>
          <w:rFonts w:eastAsia="ArialMT"/>
          <w:color w:val="00000A"/>
          <w:sz w:val="24"/>
          <w:szCs w:val="24"/>
        </w:rPr>
        <w:t>Босне</w:t>
      </w:r>
      <w:r w:rsidRPr="002C3086">
        <w:rPr>
          <w:rFonts w:eastAsia="ArialMT"/>
          <w:color w:val="00000A"/>
          <w:sz w:val="24"/>
          <w:szCs w:val="24"/>
        </w:rPr>
        <w:t xml:space="preserve"> </w:t>
      </w:r>
      <w:r>
        <w:rPr>
          <w:rFonts w:eastAsia="ArialMT"/>
          <w:color w:val="00000A"/>
          <w:sz w:val="24"/>
          <w:szCs w:val="24"/>
        </w:rPr>
        <w:t>и</w:t>
      </w:r>
      <w:r w:rsidRPr="002C3086">
        <w:rPr>
          <w:rFonts w:eastAsia="ArialMT"/>
          <w:color w:val="00000A"/>
          <w:sz w:val="24"/>
          <w:szCs w:val="24"/>
          <w:lang w:val="sr-Cyrl-RS"/>
        </w:rPr>
        <w:t xml:space="preserve"> </w:t>
      </w:r>
      <w:r>
        <w:rPr>
          <w:rFonts w:eastAsia="ArialMT"/>
          <w:sz w:val="24"/>
          <w:szCs w:val="24"/>
        </w:rPr>
        <w:t>Херцеговине</w:t>
      </w:r>
      <w:r w:rsidRPr="002C3086">
        <w:rPr>
          <w:rFonts w:eastAsia="ArialMT"/>
          <w:sz w:val="24"/>
          <w:szCs w:val="24"/>
        </w:rPr>
        <w:t xml:space="preserve"> </w:t>
      </w:r>
      <w:r>
        <w:rPr>
          <w:rFonts w:eastAsia="ArialMT"/>
          <w:sz w:val="24"/>
          <w:szCs w:val="24"/>
        </w:rPr>
        <w:t>и</w:t>
      </w:r>
      <w:r w:rsidRPr="002C3086">
        <w:rPr>
          <w:rFonts w:eastAsia="ArialMT"/>
          <w:sz w:val="24"/>
          <w:szCs w:val="24"/>
        </w:rPr>
        <w:t xml:space="preserve"> </w:t>
      </w:r>
      <w:r>
        <w:rPr>
          <w:rFonts w:eastAsia="ArialMT"/>
          <w:sz w:val="24"/>
          <w:szCs w:val="24"/>
        </w:rPr>
        <w:t>понуђеним</w:t>
      </w:r>
      <w:r w:rsidRPr="002C3086">
        <w:rPr>
          <w:rFonts w:eastAsia="ArialMT"/>
          <w:sz w:val="24"/>
          <w:szCs w:val="24"/>
        </w:rPr>
        <w:t xml:space="preserve"> </w:t>
      </w:r>
      <w:r>
        <w:rPr>
          <w:rFonts w:eastAsia="ArialMT"/>
          <w:sz w:val="24"/>
          <w:szCs w:val="24"/>
        </w:rPr>
        <w:t>пројектним</w:t>
      </w:r>
      <w:r w:rsidRPr="002C3086">
        <w:rPr>
          <w:rFonts w:eastAsia="ArialMT"/>
          <w:sz w:val="24"/>
          <w:szCs w:val="24"/>
        </w:rPr>
        <w:t xml:space="preserve"> </w:t>
      </w:r>
      <w:r>
        <w:rPr>
          <w:rFonts w:eastAsia="ArialMT"/>
          <w:sz w:val="24"/>
          <w:szCs w:val="24"/>
        </w:rPr>
        <w:t>рјешењем</w:t>
      </w:r>
      <w:r w:rsidRPr="002C3086">
        <w:rPr>
          <w:rFonts w:eastAsia="ArialMT"/>
          <w:sz w:val="24"/>
          <w:szCs w:val="24"/>
        </w:rPr>
        <w:t xml:space="preserve"> </w:t>
      </w:r>
      <w:r>
        <w:rPr>
          <w:rFonts w:eastAsia="ArialMT"/>
          <w:sz w:val="24"/>
          <w:szCs w:val="24"/>
        </w:rPr>
        <w:t>негативни</w:t>
      </w:r>
      <w:r w:rsidRPr="002C3086">
        <w:rPr>
          <w:rFonts w:eastAsia="ArialMT"/>
          <w:sz w:val="24"/>
          <w:szCs w:val="24"/>
        </w:rPr>
        <w:t xml:space="preserve"> </w:t>
      </w:r>
      <w:r>
        <w:rPr>
          <w:rFonts w:eastAsia="ArialMT"/>
          <w:sz w:val="24"/>
          <w:szCs w:val="24"/>
        </w:rPr>
        <w:t>утицаји</w:t>
      </w:r>
      <w:r w:rsidRPr="002C3086">
        <w:rPr>
          <w:rFonts w:eastAsia="ArialMT"/>
          <w:sz w:val="24"/>
          <w:szCs w:val="24"/>
        </w:rPr>
        <w:t xml:space="preserve"> </w:t>
      </w:r>
      <w:r>
        <w:rPr>
          <w:rFonts w:eastAsia="ArialMT"/>
          <w:sz w:val="24"/>
          <w:szCs w:val="24"/>
        </w:rPr>
        <w:t>површинског</w:t>
      </w:r>
      <w:r w:rsidRPr="002C3086">
        <w:rPr>
          <w:rFonts w:eastAsia="ArialMT"/>
          <w:sz w:val="24"/>
          <w:szCs w:val="24"/>
        </w:rPr>
        <w:t xml:space="preserve"> </w:t>
      </w:r>
      <w:r>
        <w:rPr>
          <w:rFonts w:eastAsia="ArialMT"/>
          <w:sz w:val="24"/>
          <w:szCs w:val="24"/>
        </w:rPr>
        <w:t>копа</w:t>
      </w:r>
      <w:r w:rsidRPr="002C3086">
        <w:rPr>
          <w:rFonts w:eastAsia="ArialMT"/>
          <w:sz w:val="24"/>
          <w:szCs w:val="24"/>
        </w:rPr>
        <w:t xml:space="preserve"> </w:t>
      </w:r>
      <w:r>
        <w:rPr>
          <w:rFonts w:eastAsia="ArialMT"/>
          <w:sz w:val="24"/>
          <w:szCs w:val="24"/>
        </w:rPr>
        <w:t>се</w:t>
      </w:r>
      <w:r w:rsidRPr="002C3086">
        <w:rPr>
          <w:rFonts w:eastAsia="ArialMT"/>
          <w:sz w:val="24"/>
          <w:szCs w:val="24"/>
        </w:rPr>
        <w:t xml:space="preserve"> </w:t>
      </w:r>
      <w:r>
        <w:rPr>
          <w:rFonts w:eastAsia="ArialMT"/>
          <w:sz w:val="24"/>
          <w:szCs w:val="24"/>
        </w:rPr>
        <w:t>неће</w:t>
      </w:r>
      <w:r w:rsidRPr="002C3086">
        <w:rPr>
          <w:rFonts w:eastAsia="ArialMT"/>
          <w:sz w:val="24"/>
          <w:szCs w:val="24"/>
          <w:lang w:val="sr-Cyrl-RS"/>
        </w:rPr>
        <w:t xml:space="preserve"> </w:t>
      </w:r>
      <w:r>
        <w:rPr>
          <w:rFonts w:eastAsia="ArialMT"/>
          <w:sz w:val="24"/>
          <w:szCs w:val="24"/>
        </w:rPr>
        <w:t>одразити</w:t>
      </w:r>
      <w:r w:rsidRPr="002C3086">
        <w:rPr>
          <w:rFonts w:eastAsia="ArialMT"/>
          <w:sz w:val="24"/>
          <w:szCs w:val="24"/>
        </w:rPr>
        <w:t xml:space="preserve"> </w:t>
      </w:r>
      <w:r>
        <w:rPr>
          <w:rFonts w:eastAsia="ArialMT"/>
          <w:sz w:val="24"/>
          <w:szCs w:val="24"/>
        </w:rPr>
        <w:t>на</w:t>
      </w:r>
      <w:r w:rsidRPr="002C3086">
        <w:rPr>
          <w:rFonts w:eastAsia="ArialMT"/>
          <w:sz w:val="24"/>
          <w:szCs w:val="24"/>
        </w:rPr>
        <w:t xml:space="preserve"> </w:t>
      </w:r>
      <w:r>
        <w:rPr>
          <w:rFonts w:eastAsia="ArialMT"/>
          <w:sz w:val="24"/>
          <w:szCs w:val="24"/>
        </w:rPr>
        <w:t>подручје</w:t>
      </w:r>
      <w:r w:rsidRPr="002C3086">
        <w:rPr>
          <w:rFonts w:eastAsia="ArialMT"/>
          <w:sz w:val="24"/>
          <w:szCs w:val="24"/>
        </w:rPr>
        <w:t xml:space="preserve"> </w:t>
      </w:r>
      <w:r>
        <w:rPr>
          <w:rFonts w:eastAsia="ArialMT"/>
          <w:sz w:val="24"/>
          <w:szCs w:val="24"/>
        </w:rPr>
        <w:t>Федерације</w:t>
      </w:r>
      <w:r w:rsidRPr="002C3086">
        <w:rPr>
          <w:rFonts w:eastAsia="ArialMT"/>
          <w:sz w:val="24"/>
          <w:szCs w:val="24"/>
        </w:rPr>
        <w:t xml:space="preserve"> </w:t>
      </w:r>
      <w:r>
        <w:rPr>
          <w:rFonts w:eastAsia="ArialMT"/>
          <w:sz w:val="24"/>
          <w:szCs w:val="24"/>
        </w:rPr>
        <w:t>Босне</w:t>
      </w:r>
      <w:r w:rsidRPr="002C3086">
        <w:rPr>
          <w:rFonts w:eastAsia="ArialMT"/>
          <w:sz w:val="24"/>
          <w:szCs w:val="24"/>
        </w:rPr>
        <w:t xml:space="preserve"> </w:t>
      </w:r>
      <w:r>
        <w:rPr>
          <w:rFonts w:eastAsia="ArialMT"/>
          <w:sz w:val="24"/>
          <w:szCs w:val="24"/>
        </w:rPr>
        <w:t>и</w:t>
      </w:r>
      <w:r w:rsidRPr="002C3086">
        <w:rPr>
          <w:rFonts w:eastAsia="ArialMT"/>
          <w:sz w:val="24"/>
          <w:szCs w:val="24"/>
        </w:rPr>
        <w:t xml:space="preserve"> </w:t>
      </w:r>
      <w:r>
        <w:rPr>
          <w:rFonts w:eastAsia="ArialMT"/>
          <w:sz w:val="24"/>
          <w:szCs w:val="24"/>
        </w:rPr>
        <w:t>Херцеговине</w:t>
      </w:r>
      <w:r w:rsidRPr="002C3086">
        <w:rPr>
          <w:rFonts w:eastAsia="ArialMT"/>
          <w:sz w:val="24"/>
          <w:szCs w:val="24"/>
        </w:rPr>
        <w:t xml:space="preserve">, </w:t>
      </w:r>
      <w:r>
        <w:rPr>
          <w:rFonts w:eastAsia="ArialMT"/>
          <w:sz w:val="24"/>
          <w:szCs w:val="24"/>
        </w:rPr>
        <w:t>али</w:t>
      </w:r>
      <w:r w:rsidRPr="002C3086">
        <w:rPr>
          <w:rFonts w:eastAsia="ArialMT"/>
          <w:sz w:val="24"/>
          <w:szCs w:val="24"/>
        </w:rPr>
        <w:t xml:space="preserve"> </w:t>
      </w:r>
      <w:r>
        <w:rPr>
          <w:rFonts w:eastAsia="ArialMT"/>
          <w:sz w:val="24"/>
          <w:szCs w:val="24"/>
        </w:rPr>
        <w:t>ни</w:t>
      </w:r>
      <w:r w:rsidRPr="002C3086">
        <w:rPr>
          <w:rFonts w:eastAsia="ArialMT"/>
          <w:sz w:val="24"/>
          <w:szCs w:val="24"/>
        </w:rPr>
        <w:t xml:space="preserve"> </w:t>
      </w:r>
      <w:r>
        <w:rPr>
          <w:rFonts w:eastAsia="ArialMT"/>
          <w:sz w:val="24"/>
          <w:szCs w:val="24"/>
        </w:rPr>
        <w:t>на</w:t>
      </w:r>
      <w:r w:rsidRPr="002C3086">
        <w:rPr>
          <w:rFonts w:eastAsia="ArialMT"/>
          <w:sz w:val="24"/>
          <w:szCs w:val="24"/>
        </w:rPr>
        <w:t xml:space="preserve"> </w:t>
      </w:r>
      <w:r>
        <w:rPr>
          <w:rFonts w:eastAsia="ArialMT"/>
          <w:sz w:val="24"/>
          <w:szCs w:val="24"/>
        </w:rPr>
        <w:t>друге</w:t>
      </w:r>
      <w:r w:rsidRPr="002C3086">
        <w:rPr>
          <w:rFonts w:eastAsia="ArialMT"/>
          <w:sz w:val="24"/>
          <w:szCs w:val="24"/>
        </w:rPr>
        <w:t xml:space="preserve"> </w:t>
      </w:r>
      <w:r>
        <w:rPr>
          <w:rFonts w:eastAsia="ArialMT"/>
          <w:sz w:val="24"/>
          <w:szCs w:val="24"/>
        </w:rPr>
        <w:t>државе</w:t>
      </w:r>
      <w:r w:rsidRPr="002C3086">
        <w:rPr>
          <w:rFonts w:eastAsia="ArialMT"/>
          <w:sz w:val="24"/>
          <w:szCs w:val="24"/>
        </w:rPr>
        <w:t xml:space="preserve"> </w:t>
      </w:r>
      <w:r>
        <w:rPr>
          <w:rFonts w:eastAsia="ArialMT"/>
          <w:sz w:val="24"/>
          <w:szCs w:val="24"/>
        </w:rPr>
        <w:t>у</w:t>
      </w:r>
      <w:r w:rsidRPr="002C3086">
        <w:rPr>
          <w:rFonts w:eastAsia="ArialMT"/>
          <w:sz w:val="24"/>
          <w:szCs w:val="24"/>
        </w:rPr>
        <w:t xml:space="preserve"> </w:t>
      </w:r>
      <w:r>
        <w:rPr>
          <w:rFonts w:eastAsia="ArialMT"/>
          <w:sz w:val="24"/>
          <w:szCs w:val="24"/>
        </w:rPr>
        <w:t>окружењу</w:t>
      </w:r>
      <w:r w:rsidRPr="002C3086">
        <w:rPr>
          <w:rFonts w:eastAsia="ArialMT"/>
          <w:sz w:val="24"/>
          <w:szCs w:val="24"/>
        </w:rPr>
        <w:t>.</w:t>
      </w:r>
    </w:p>
    <w:p w:rsidR="00E5057D" w:rsidRDefault="00E5057D" w:rsidP="00DF592C">
      <w:pPr>
        <w:autoSpaceDE w:val="0"/>
        <w:autoSpaceDN w:val="0"/>
        <w:adjustRightInd w:val="0"/>
        <w:jc w:val="both"/>
        <w:rPr>
          <w:sz w:val="24"/>
          <w:szCs w:val="24"/>
          <w:lang w:val="sr-Cyrl-BA"/>
        </w:rPr>
      </w:pPr>
    </w:p>
    <w:p w:rsidR="00E611A1" w:rsidRDefault="00E611A1" w:rsidP="00E611A1">
      <w:pPr>
        <w:autoSpaceDE w:val="0"/>
        <w:autoSpaceDN w:val="0"/>
        <w:jc w:val="both"/>
        <w:rPr>
          <w:sz w:val="24"/>
          <w:szCs w:val="24"/>
          <w:lang w:val="sr-Cyrl-BA"/>
        </w:rPr>
      </w:pPr>
    </w:p>
    <w:p w:rsidR="00E611A1" w:rsidRDefault="00E611A1" w:rsidP="00E611A1">
      <w:pPr>
        <w:autoSpaceDE w:val="0"/>
        <w:autoSpaceDN w:val="0"/>
        <w:jc w:val="both"/>
        <w:rPr>
          <w:sz w:val="24"/>
          <w:szCs w:val="24"/>
          <w:lang w:val="sr-Cyrl-BA"/>
        </w:rPr>
      </w:pPr>
      <w:r>
        <w:rPr>
          <w:noProof/>
        </w:rPr>
        <w:drawing>
          <wp:inline distT="0" distB="0" distL="0" distR="0" wp14:anchorId="5AB0790E" wp14:editId="3F20EF32">
            <wp:extent cx="5732145" cy="3467483"/>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2145" cy="3467483"/>
                    </a:xfrm>
                    <a:prstGeom prst="rect">
                      <a:avLst/>
                    </a:prstGeom>
                    <a:noFill/>
                    <a:ln>
                      <a:noFill/>
                    </a:ln>
                  </pic:spPr>
                </pic:pic>
              </a:graphicData>
            </a:graphic>
          </wp:inline>
        </w:drawing>
      </w:r>
    </w:p>
    <w:p w:rsidR="00E611A1" w:rsidRDefault="00E611A1" w:rsidP="00E611A1">
      <w:pPr>
        <w:autoSpaceDE w:val="0"/>
        <w:autoSpaceDN w:val="0"/>
        <w:jc w:val="center"/>
        <w:rPr>
          <w:sz w:val="24"/>
          <w:szCs w:val="24"/>
          <w:lang w:val="sr-Cyrl-BA"/>
        </w:rPr>
      </w:pPr>
      <w:r w:rsidRPr="0035459F">
        <w:rPr>
          <w:b/>
          <w:color w:val="auto"/>
          <w:sz w:val="24"/>
          <w:szCs w:val="24"/>
          <w:lang w:val="sr-Cyrl-BA"/>
        </w:rPr>
        <w:t>Слика 1</w:t>
      </w:r>
      <w:r>
        <w:rPr>
          <w:b/>
          <w:color w:val="auto"/>
          <w:sz w:val="24"/>
          <w:szCs w:val="24"/>
          <w:lang w:val="sr-Cyrl-BA"/>
        </w:rPr>
        <w:t>2</w:t>
      </w:r>
      <w:r w:rsidRPr="0035459F">
        <w:rPr>
          <w:b/>
          <w:color w:val="auto"/>
          <w:sz w:val="24"/>
          <w:szCs w:val="24"/>
          <w:lang w:val="sr-Cyrl-BA"/>
        </w:rPr>
        <w:t>.</w:t>
      </w:r>
      <w:r>
        <w:rPr>
          <w:color w:val="auto"/>
          <w:sz w:val="24"/>
          <w:szCs w:val="24"/>
          <w:lang w:val="sr-Cyrl-BA"/>
        </w:rPr>
        <w:t xml:space="preserve"> </w:t>
      </w:r>
      <w:r>
        <w:rPr>
          <w:sz w:val="24"/>
          <w:szCs w:val="24"/>
          <w:lang w:val="sr-Cyrl-BA"/>
        </w:rPr>
        <w:t>Приказ удаљености површинског копа од границе са Републиком Црном Гором</w:t>
      </w:r>
    </w:p>
    <w:p w:rsidR="00E611A1" w:rsidRDefault="00E611A1" w:rsidP="00E611A1">
      <w:pPr>
        <w:jc w:val="both"/>
        <w:rPr>
          <w:sz w:val="24"/>
          <w:szCs w:val="24"/>
        </w:rPr>
      </w:pPr>
    </w:p>
    <w:p w:rsidR="00E611A1" w:rsidRPr="001E133B" w:rsidRDefault="00E611A1" w:rsidP="00E611A1">
      <w:pPr>
        <w:jc w:val="both"/>
        <w:rPr>
          <w:b/>
          <w:color w:val="auto"/>
          <w:sz w:val="24"/>
          <w:szCs w:val="24"/>
        </w:rPr>
      </w:pPr>
    </w:p>
    <w:p w:rsidR="00E611A1" w:rsidRDefault="00E611A1" w:rsidP="00E611A1">
      <w:pPr>
        <w:autoSpaceDE w:val="0"/>
        <w:autoSpaceDN w:val="0"/>
        <w:jc w:val="both"/>
        <w:rPr>
          <w:rFonts w:eastAsiaTheme="minorHAnsi"/>
          <w:sz w:val="24"/>
          <w:szCs w:val="24"/>
        </w:rPr>
      </w:pPr>
      <w:r>
        <w:rPr>
          <w:noProof/>
        </w:rPr>
        <w:lastRenderedPageBreak/>
        <w:drawing>
          <wp:inline distT="0" distB="0" distL="0" distR="0" wp14:anchorId="6D851439" wp14:editId="2565BE5A">
            <wp:extent cx="5732145" cy="3467483"/>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2145" cy="3467483"/>
                    </a:xfrm>
                    <a:prstGeom prst="rect">
                      <a:avLst/>
                    </a:prstGeom>
                    <a:noFill/>
                    <a:ln>
                      <a:noFill/>
                    </a:ln>
                  </pic:spPr>
                </pic:pic>
              </a:graphicData>
            </a:graphic>
          </wp:inline>
        </w:drawing>
      </w:r>
    </w:p>
    <w:p w:rsidR="00E611A1" w:rsidRDefault="00E611A1" w:rsidP="00E611A1">
      <w:pPr>
        <w:autoSpaceDE w:val="0"/>
        <w:autoSpaceDN w:val="0"/>
        <w:jc w:val="center"/>
        <w:rPr>
          <w:sz w:val="24"/>
          <w:szCs w:val="24"/>
          <w:lang w:val="sr-Cyrl-BA"/>
        </w:rPr>
      </w:pPr>
      <w:r w:rsidRPr="0035459F">
        <w:rPr>
          <w:b/>
          <w:color w:val="auto"/>
          <w:sz w:val="24"/>
          <w:szCs w:val="24"/>
          <w:lang w:val="sr-Cyrl-BA"/>
        </w:rPr>
        <w:t>Слика 1</w:t>
      </w:r>
      <w:r>
        <w:rPr>
          <w:b/>
          <w:color w:val="auto"/>
          <w:sz w:val="24"/>
          <w:szCs w:val="24"/>
          <w:lang w:val="sr-Cyrl-BA"/>
        </w:rPr>
        <w:t>3</w:t>
      </w:r>
      <w:r w:rsidRPr="0035459F">
        <w:rPr>
          <w:b/>
          <w:color w:val="auto"/>
          <w:sz w:val="24"/>
          <w:szCs w:val="24"/>
          <w:lang w:val="sr-Cyrl-BA"/>
        </w:rPr>
        <w:t>.</w:t>
      </w:r>
      <w:r>
        <w:rPr>
          <w:color w:val="auto"/>
          <w:sz w:val="24"/>
          <w:szCs w:val="24"/>
          <w:lang w:val="sr-Cyrl-BA"/>
        </w:rPr>
        <w:t xml:space="preserve"> </w:t>
      </w:r>
      <w:r>
        <w:rPr>
          <w:sz w:val="24"/>
          <w:szCs w:val="24"/>
          <w:lang w:val="sr-Cyrl-BA"/>
        </w:rPr>
        <w:t xml:space="preserve">Приказ удаљености површинског копа од ентитетске границе са Федерације БиХ </w:t>
      </w:r>
    </w:p>
    <w:p w:rsidR="00E611A1" w:rsidRDefault="00E611A1" w:rsidP="00E611A1">
      <w:pPr>
        <w:autoSpaceDE w:val="0"/>
        <w:autoSpaceDN w:val="0"/>
        <w:jc w:val="both"/>
        <w:rPr>
          <w:rFonts w:eastAsiaTheme="minorHAnsi"/>
          <w:sz w:val="24"/>
          <w:szCs w:val="24"/>
        </w:rPr>
      </w:pPr>
    </w:p>
    <w:p w:rsidR="00E611A1" w:rsidRDefault="00E611A1" w:rsidP="00E611A1">
      <w:pPr>
        <w:autoSpaceDE w:val="0"/>
        <w:autoSpaceDN w:val="0"/>
        <w:jc w:val="both"/>
        <w:rPr>
          <w:rFonts w:eastAsiaTheme="minorHAnsi"/>
          <w:sz w:val="24"/>
          <w:szCs w:val="24"/>
        </w:rPr>
      </w:pPr>
    </w:p>
    <w:p w:rsidR="00E611A1" w:rsidRDefault="00E611A1" w:rsidP="00E611A1">
      <w:pPr>
        <w:autoSpaceDE w:val="0"/>
        <w:autoSpaceDN w:val="0"/>
        <w:jc w:val="both"/>
        <w:rPr>
          <w:rFonts w:eastAsiaTheme="minorHAnsi"/>
          <w:sz w:val="24"/>
          <w:szCs w:val="24"/>
        </w:rPr>
      </w:pPr>
    </w:p>
    <w:p w:rsidR="00E611A1" w:rsidRDefault="00E611A1" w:rsidP="00E611A1">
      <w:pPr>
        <w:autoSpaceDE w:val="0"/>
        <w:autoSpaceDN w:val="0"/>
        <w:jc w:val="center"/>
        <w:rPr>
          <w:rFonts w:eastAsiaTheme="minorHAnsi"/>
          <w:sz w:val="24"/>
          <w:szCs w:val="24"/>
        </w:rPr>
      </w:pPr>
      <w:r>
        <w:rPr>
          <w:noProof/>
        </w:rPr>
        <w:drawing>
          <wp:inline distT="0" distB="0" distL="0" distR="0" wp14:anchorId="4B444F0C" wp14:editId="16995CB9">
            <wp:extent cx="5732145" cy="3467483"/>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2145" cy="3467483"/>
                    </a:xfrm>
                    <a:prstGeom prst="rect">
                      <a:avLst/>
                    </a:prstGeom>
                    <a:noFill/>
                    <a:ln>
                      <a:noFill/>
                    </a:ln>
                  </pic:spPr>
                </pic:pic>
              </a:graphicData>
            </a:graphic>
          </wp:inline>
        </w:drawing>
      </w:r>
    </w:p>
    <w:p w:rsidR="00E611A1" w:rsidRPr="00C04542" w:rsidRDefault="00E611A1" w:rsidP="00E611A1">
      <w:pPr>
        <w:autoSpaceDE w:val="0"/>
        <w:autoSpaceDN w:val="0"/>
        <w:jc w:val="center"/>
        <w:rPr>
          <w:sz w:val="24"/>
          <w:szCs w:val="24"/>
          <w:lang w:val="sr-Cyrl-BA"/>
        </w:rPr>
      </w:pPr>
      <w:r w:rsidRPr="0035459F">
        <w:rPr>
          <w:b/>
          <w:color w:val="auto"/>
          <w:sz w:val="24"/>
          <w:szCs w:val="24"/>
          <w:lang w:val="sr-Cyrl-BA"/>
        </w:rPr>
        <w:t>Слика 1</w:t>
      </w:r>
      <w:r>
        <w:rPr>
          <w:b/>
          <w:color w:val="auto"/>
          <w:sz w:val="24"/>
          <w:szCs w:val="24"/>
          <w:lang w:val="sr-Cyrl-BA"/>
        </w:rPr>
        <w:t>4</w:t>
      </w:r>
      <w:r w:rsidRPr="0035459F">
        <w:rPr>
          <w:b/>
          <w:color w:val="auto"/>
          <w:sz w:val="24"/>
          <w:szCs w:val="24"/>
          <w:lang w:val="sr-Cyrl-BA"/>
        </w:rPr>
        <w:t>.</w:t>
      </w:r>
      <w:r>
        <w:rPr>
          <w:color w:val="auto"/>
          <w:sz w:val="24"/>
          <w:szCs w:val="24"/>
          <w:lang w:val="sr-Cyrl-BA"/>
        </w:rPr>
        <w:t xml:space="preserve"> </w:t>
      </w:r>
      <w:r>
        <w:rPr>
          <w:sz w:val="24"/>
          <w:szCs w:val="24"/>
          <w:lang w:val="sr-Cyrl-BA"/>
        </w:rPr>
        <w:t>Приказ удаљености површинског копа од границе са Републиком Хрватском</w:t>
      </w:r>
    </w:p>
    <w:p w:rsidR="00E611A1" w:rsidRPr="00125470" w:rsidRDefault="00E611A1" w:rsidP="00E611A1">
      <w:pPr>
        <w:rPr>
          <w:color w:val="auto"/>
        </w:rPr>
      </w:pPr>
    </w:p>
    <w:p w:rsidR="00E611A1" w:rsidRDefault="00E611A1" w:rsidP="00DF592C">
      <w:pPr>
        <w:autoSpaceDE w:val="0"/>
        <w:autoSpaceDN w:val="0"/>
        <w:adjustRightInd w:val="0"/>
        <w:jc w:val="both"/>
        <w:rPr>
          <w:rFonts w:eastAsia="ArialMT"/>
          <w:color w:val="00000A"/>
          <w:sz w:val="24"/>
          <w:szCs w:val="24"/>
          <w:lang w:val="sr-Cyrl-BA"/>
        </w:rPr>
      </w:pPr>
    </w:p>
    <w:p w:rsidR="00E611A1" w:rsidRDefault="00E611A1" w:rsidP="00DF592C">
      <w:pPr>
        <w:autoSpaceDE w:val="0"/>
        <w:autoSpaceDN w:val="0"/>
        <w:adjustRightInd w:val="0"/>
        <w:jc w:val="both"/>
        <w:rPr>
          <w:rFonts w:eastAsia="ArialMT"/>
          <w:color w:val="00000A"/>
          <w:sz w:val="24"/>
          <w:szCs w:val="24"/>
          <w:lang w:val="sr-Cyrl-BA"/>
        </w:rPr>
      </w:pPr>
    </w:p>
    <w:p w:rsidR="00DF592C" w:rsidRPr="00DF592C" w:rsidRDefault="00DF592C" w:rsidP="00DF592C">
      <w:pPr>
        <w:rPr>
          <w:lang w:eastAsia="hr-HR"/>
        </w:rPr>
      </w:pPr>
    </w:p>
    <w:p w:rsidR="00580635" w:rsidRPr="00351EB6" w:rsidRDefault="00580635" w:rsidP="00580635">
      <w:pPr>
        <w:jc w:val="both"/>
        <w:rPr>
          <w:rFonts w:eastAsia="ArialMT"/>
          <w:b/>
          <w:i/>
          <w:color w:val="00000A"/>
          <w:sz w:val="24"/>
          <w:szCs w:val="24"/>
          <w:lang w:val="sr-Cyrl-BA"/>
        </w:rPr>
      </w:pPr>
      <w:r w:rsidRPr="00580635">
        <w:rPr>
          <w:rFonts w:eastAsia="ArialMT"/>
          <w:b/>
          <w:i/>
          <w:color w:val="00000A"/>
          <w:sz w:val="24"/>
          <w:szCs w:val="24"/>
          <w:lang w:val="sr-Cyrl-BA"/>
        </w:rPr>
        <w:lastRenderedPageBreak/>
        <w:t>Прашина</w:t>
      </w:r>
    </w:p>
    <w:p w:rsidR="00580635" w:rsidRDefault="00580635" w:rsidP="00580635">
      <w:pPr>
        <w:jc w:val="both"/>
      </w:pPr>
      <w:r>
        <w:rPr>
          <w:rFonts w:eastAsia="ArialMT"/>
          <w:color w:val="00000A"/>
          <w:sz w:val="24"/>
          <w:szCs w:val="24"/>
        </w:rPr>
        <w:t>У</w:t>
      </w:r>
      <w:r w:rsidRPr="00793CA5">
        <w:rPr>
          <w:rFonts w:eastAsia="ArialMT"/>
          <w:color w:val="00000A"/>
          <w:sz w:val="24"/>
          <w:szCs w:val="24"/>
        </w:rPr>
        <w:t xml:space="preserve"> </w:t>
      </w:r>
      <w:r>
        <w:rPr>
          <w:rFonts w:eastAsia="ArialMT"/>
          <w:color w:val="00000A"/>
          <w:sz w:val="24"/>
          <w:szCs w:val="24"/>
        </w:rPr>
        <w:t>току</w:t>
      </w:r>
      <w:r w:rsidRPr="00793CA5">
        <w:rPr>
          <w:rFonts w:eastAsia="ArialMT"/>
          <w:color w:val="00000A"/>
          <w:sz w:val="24"/>
          <w:szCs w:val="24"/>
        </w:rPr>
        <w:t xml:space="preserve"> </w:t>
      </w:r>
      <w:r>
        <w:rPr>
          <w:rFonts w:eastAsia="ArialMT"/>
          <w:color w:val="00000A"/>
          <w:sz w:val="24"/>
          <w:szCs w:val="24"/>
        </w:rPr>
        <w:t>технолошког</w:t>
      </w:r>
      <w:r w:rsidRPr="00793CA5">
        <w:rPr>
          <w:rFonts w:eastAsia="ArialMT"/>
          <w:color w:val="00000A"/>
          <w:sz w:val="24"/>
          <w:szCs w:val="24"/>
        </w:rPr>
        <w:t xml:space="preserve"> </w:t>
      </w:r>
      <w:r>
        <w:rPr>
          <w:rFonts w:eastAsia="ArialMT"/>
          <w:color w:val="00000A"/>
          <w:sz w:val="24"/>
          <w:szCs w:val="24"/>
        </w:rPr>
        <w:t>процеса</w:t>
      </w:r>
      <w:r w:rsidRPr="00793CA5">
        <w:rPr>
          <w:rFonts w:eastAsia="ArialMT"/>
          <w:color w:val="00000A"/>
          <w:sz w:val="24"/>
          <w:szCs w:val="24"/>
        </w:rPr>
        <w:t xml:space="preserve"> </w:t>
      </w:r>
      <w:r>
        <w:rPr>
          <w:rFonts w:eastAsia="ArialMT"/>
          <w:color w:val="00000A"/>
          <w:sz w:val="24"/>
          <w:szCs w:val="24"/>
        </w:rPr>
        <w:t>откопавања</w:t>
      </w:r>
      <w:r w:rsidRPr="00793CA5">
        <w:rPr>
          <w:rFonts w:eastAsia="ArialMT"/>
          <w:color w:val="00000A"/>
          <w:sz w:val="24"/>
          <w:szCs w:val="24"/>
        </w:rPr>
        <w:t xml:space="preserve"> </w:t>
      </w:r>
      <w:r>
        <w:rPr>
          <w:rFonts w:eastAsia="ArialMT"/>
          <w:color w:val="00000A"/>
          <w:sz w:val="24"/>
          <w:szCs w:val="24"/>
        </w:rPr>
        <w:t>откривке</w:t>
      </w:r>
      <w:r w:rsidRPr="00793CA5">
        <w:rPr>
          <w:rFonts w:eastAsia="ArialMT"/>
          <w:color w:val="00000A"/>
          <w:sz w:val="24"/>
          <w:szCs w:val="24"/>
        </w:rPr>
        <w:t xml:space="preserve">, </w:t>
      </w:r>
      <w:r>
        <w:rPr>
          <w:rFonts w:eastAsia="ArialMT"/>
          <w:color w:val="00000A"/>
          <w:sz w:val="24"/>
          <w:szCs w:val="24"/>
        </w:rPr>
        <w:t>загађеност</w:t>
      </w:r>
      <w:r w:rsidRPr="00793CA5">
        <w:rPr>
          <w:rFonts w:eastAsia="ArialMT"/>
          <w:color w:val="00000A"/>
          <w:sz w:val="24"/>
          <w:szCs w:val="24"/>
        </w:rPr>
        <w:t xml:space="preserve"> </w:t>
      </w:r>
      <w:r>
        <w:rPr>
          <w:rFonts w:eastAsia="ArialMT"/>
          <w:color w:val="00000A"/>
          <w:sz w:val="24"/>
          <w:szCs w:val="24"/>
        </w:rPr>
        <w:t>ваздуха</w:t>
      </w:r>
      <w:r w:rsidRPr="00793CA5">
        <w:rPr>
          <w:rFonts w:eastAsia="ArialMT"/>
          <w:color w:val="00000A"/>
          <w:sz w:val="24"/>
          <w:szCs w:val="24"/>
        </w:rPr>
        <w:t xml:space="preserve"> </w:t>
      </w:r>
      <w:r>
        <w:rPr>
          <w:rFonts w:eastAsia="ArialMT"/>
          <w:color w:val="00000A"/>
          <w:sz w:val="24"/>
          <w:szCs w:val="24"/>
        </w:rPr>
        <w:t>прашином</w:t>
      </w:r>
      <w:r w:rsidRPr="00793CA5">
        <w:rPr>
          <w:rFonts w:eastAsia="ArialMT"/>
          <w:color w:val="00000A"/>
          <w:sz w:val="24"/>
          <w:szCs w:val="24"/>
        </w:rPr>
        <w:t xml:space="preserve"> </w:t>
      </w:r>
      <w:r>
        <w:rPr>
          <w:rFonts w:eastAsia="ArialMT"/>
          <w:color w:val="00000A"/>
          <w:sz w:val="24"/>
          <w:szCs w:val="24"/>
        </w:rPr>
        <w:t>је</w:t>
      </w:r>
      <w:r>
        <w:rPr>
          <w:rFonts w:eastAsia="ArialMT"/>
          <w:color w:val="00000A"/>
          <w:sz w:val="24"/>
          <w:szCs w:val="24"/>
          <w:lang w:val="sr-Cyrl-RS"/>
        </w:rPr>
        <w:t xml:space="preserve"> </w:t>
      </w:r>
      <w:r>
        <w:rPr>
          <w:rFonts w:eastAsia="ArialMT"/>
          <w:color w:val="00000A"/>
          <w:sz w:val="24"/>
          <w:szCs w:val="24"/>
        </w:rPr>
        <w:t>примарна</w:t>
      </w:r>
      <w:r w:rsidRPr="00793CA5">
        <w:rPr>
          <w:rFonts w:eastAsia="ArialMT"/>
          <w:color w:val="00000A"/>
          <w:sz w:val="24"/>
          <w:szCs w:val="24"/>
        </w:rPr>
        <w:t xml:space="preserve"> </w:t>
      </w:r>
      <w:r>
        <w:rPr>
          <w:rFonts w:eastAsia="ArialMT"/>
          <w:color w:val="00000A"/>
          <w:sz w:val="24"/>
          <w:szCs w:val="24"/>
        </w:rPr>
        <w:t>штетност</w:t>
      </w:r>
      <w:r w:rsidRPr="00793CA5">
        <w:rPr>
          <w:rFonts w:eastAsia="ArialMT"/>
          <w:color w:val="00000A"/>
          <w:sz w:val="24"/>
          <w:szCs w:val="24"/>
        </w:rPr>
        <w:t xml:space="preserve">. </w:t>
      </w:r>
      <w:r>
        <w:rPr>
          <w:rFonts w:eastAsia="ArialMT"/>
          <w:color w:val="00000A"/>
          <w:sz w:val="24"/>
          <w:szCs w:val="24"/>
        </w:rPr>
        <w:t>Уношење</w:t>
      </w:r>
      <w:r w:rsidRPr="00793CA5">
        <w:rPr>
          <w:rFonts w:eastAsia="ArialMT"/>
          <w:color w:val="00000A"/>
          <w:sz w:val="24"/>
          <w:szCs w:val="24"/>
        </w:rPr>
        <w:t xml:space="preserve"> </w:t>
      </w:r>
      <w:r>
        <w:rPr>
          <w:rFonts w:eastAsia="ArialMT"/>
          <w:color w:val="00000A"/>
          <w:sz w:val="24"/>
          <w:szCs w:val="24"/>
        </w:rPr>
        <w:t>дисперзне</w:t>
      </w:r>
      <w:r w:rsidRPr="00793CA5">
        <w:rPr>
          <w:rFonts w:eastAsia="ArialMT"/>
          <w:color w:val="00000A"/>
          <w:sz w:val="24"/>
          <w:szCs w:val="24"/>
        </w:rPr>
        <w:t xml:space="preserve"> </w:t>
      </w:r>
      <w:r>
        <w:rPr>
          <w:rFonts w:eastAsia="ArialMT"/>
          <w:color w:val="00000A"/>
          <w:sz w:val="24"/>
          <w:szCs w:val="24"/>
        </w:rPr>
        <w:t>фазе</w:t>
      </w:r>
      <w:r w:rsidRPr="00793CA5">
        <w:rPr>
          <w:rFonts w:eastAsia="ArialMT"/>
          <w:color w:val="00000A"/>
          <w:sz w:val="24"/>
          <w:szCs w:val="24"/>
        </w:rPr>
        <w:t xml:space="preserve"> (</w:t>
      </w:r>
      <w:r>
        <w:rPr>
          <w:rFonts w:eastAsia="ArialMT"/>
          <w:color w:val="00000A"/>
          <w:sz w:val="24"/>
          <w:szCs w:val="24"/>
        </w:rPr>
        <w:t>лебдеће</w:t>
      </w:r>
      <w:r w:rsidRPr="00793CA5">
        <w:rPr>
          <w:rFonts w:eastAsia="ArialMT"/>
          <w:color w:val="00000A"/>
          <w:sz w:val="24"/>
          <w:szCs w:val="24"/>
        </w:rPr>
        <w:t xml:space="preserve"> </w:t>
      </w:r>
      <w:r>
        <w:rPr>
          <w:rFonts w:eastAsia="ArialMT"/>
          <w:color w:val="00000A"/>
          <w:sz w:val="24"/>
          <w:szCs w:val="24"/>
        </w:rPr>
        <w:t>минералне</w:t>
      </w:r>
      <w:r w:rsidRPr="00793CA5">
        <w:rPr>
          <w:rFonts w:eastAsia="ArialMT"/>
          <w:color w:val="00000A"/>
          <w:sz w:val="24"/>
          <w:szCs w:val="24"/>
        </w:rPr>
        <w:t xml:space="preserve"> </w:t>
      </w:r>
      <w:r>
        <w:rPr>
          <w:rFonts w:eastAsia="ArialMT"/>
          <w:color w:val="00000A"/>
          <w:sz w:val="24"/>
          <w:szCs w:val="24"/>
        </w:rPr>
        <w:t>прашине</w:t>
      </w:r>
      <w:r w:rsidRPr="00793CA5">
        <w:rPr>
          <w:rFonts w:eastAsia="ArialMT"/>
          <w:color w:val="00000A"/>
          <w:sz w:val="24"/>
          <w:szCs w:val="24"/>
        </w:rPr>
        <w:t xml:space="preserve">) </w:t>
      </w:r>
      <w:r>
        <w:rPr>
          <w:rFonts w:eastAsia="ArialMT"/>
          <w:color w:val="00000A"/>
          <w:sz w:val="24"/>
          <w:szCs w:val="24"/>
        </w:rPr>
        <w:t>постоји</w:t>
      </w:r>
      <w:r w:rsidRPr="00793CA5">
        <w:rPr>
          <w:rFonts w:eastAsia="ArialMT"/>
          <w:color w:val="00000A"/>
          <w:sz w:val="24"/>
          <w:szCs w:val="24"/>
        </w:rPr>
        <w:t xml:space="preserve"> </w:t>
      </w:r>
      <w:r>
        <w:rPr>
          <w:rFonts w:eastAsia="ArialMT"/>
          <w:color w:val="00000A"/>
          <w:sz w:val="24"/>
          <w:szCs w:val="24"/>
        </w:rPr>
        <w:t>такође и у</w:t>
      </w:r>
      <w:r>
        <w:rPr>
          <w:rFonts w:eastAsia="ArialMT"/>
          <w:color w:val="00000A"/>
          <w:sz w:val="24"/>
          <w:szCs w:val="24"/>
          <w:lang w:val="sr-Cyrl-RS"/>
        </w:rPr>
        <w:t xml:space="preserve"> </w:t>
      </w:r>
      <w:r>
        <w:rPr>
          <w:rFonts w:eastAsia="ArialMT"/>
          <w:color w:val="00000A"/>
          <w:sz w:val="24"/>
          <w:szCs w:val="24"/>
        </w:rPr>
        <w:t>свим</w:t>
      </w:r>
      <w:r w:rsidRPr="00793CA5">
        <w:rPr>
          <w:rFonts w:eastAsia="ArialMT"/>
          <w:color w:val="00000A"/>
          <w:sz w:val="24"/>
          <w:szCs w:val="24"/>
        </w:rPr>
        <w:t xml:space="preserve"> </w:t>
      </w:r>
      <w:r>
        <w:rPr>
          <w:rFonts w:eastAsia="ArialMT"/>
          <w:color w:val="00000A"/>
          <w:sz w:val="24"/>
          <w:szCs w:val="24"/>
        </w:rPr>
        <w:t>фазама</w:t>
      </w:r>
      <w:r w:rsidRPr="00793CA5">
        <w:rPr>
          <w:rFonts w:eastAsia="ArialMT"/>
          <w:color w:val="00000A"/>
          <w:sz w:val="24"/>
          <w:szCs w:val="24"/>
        </w:rPr>
        <w:t xml:space="preserve"> </w:t>
      </w:r>
      <w:r>
        <w:rPr>
          <w:rFonts w:eastAsia="ArialMT"/>
          <w:color w:val="00000A"/>
          <w:sz w:val="24"/>
          <w:szCs w:val="24"/>
        </w:rPr>
        <w:t>производње</w:t>
      </w:r>
      <w:r w:rsidRPr="00793CA5">
        <w:rPr>
          <w:rFonts w:eastAsia="ArialMT"/>
          <w:color w:val="00000A"/>
          <w:sz w:val="24"/>
          <w:szCs w:val="24"/>
        </w:rPr>
        <w:t>.</w:t>
      </w:r>
    </w:p>
    <w:p w:rsidR="00580635" w:rsidRDefault="00580635" w:rsidP="00580635">
      <w:pPr>
        <w:autoSpaceDE w:val="0"/>
        <w:autoSpaceDN w:val="0"/>
        <w:adjustRightInd w:val="0"/>
        <w:jc w:val="both"/>
        <w:rPr>
          <w:rFonts w:eastAsia="ArialMT"/>
          <w:color w:val="00000A"/>
          <w:sz w:val="24"/>
          <w:szCs w:val="24"/>
        </w:rPr>
      </w:pPr>
      <w:r>
        <w:rPr>
          <w:rFonts w:eastAsia="ArialMT"/>
          <w:color w:val="00000A"/>
          <w:sz w:val="24"/>
          <w:szCs w:val="24"/>
        </w:rPr>
        <w:t>Укупно загађење</w:t>
      </w:r>
      <w:r w:rsidRPr="009E080D">
        <w:rPr>
          <w:rFonts w:eastAsia="ArialMT"/>
          <w:color w:val="00000A"/>
          <w:sz w:val="24"/>
          <w:szCs w:val="24"/>
        </w:rPr>
        <w:t xml:space="preserve"> </w:t>
      </w:r>
      <w:r>
        <w:rPr>
          <w:rFonts w:eastAsia="ArialMT"/>
          <w:color w:val="00000A"/>
          <w:sz w:val="24"/>
          <w:szCs w:val="24"/>
        </w:rPr>
        <w:t>ваздуха</w:t>
      </w:r>
      <w:r w:rsidRPr="009E080D">
        <w:rPr>
          <w:rFonts w:eastAsia="ArialMT"/>
          <w:color w:val="00000A"/>
          <w:sz w:val="24"/>
          <w:szCs w:val="24"/>
        </w:rPr>
        <w:t xml:space="preserve"> </w:t>
      </w:r>
      <w:r>
        <w:rPr>
          <w:rFonts w:eastAsia="ArialMT"/>
          <w:color w:val="00000A"/>
          <w:sz w:val="24"/>
          <w:szCs w:val="24"/>
        </w:rPr>
        <w:t>прашином</w:t>
      </w:r>
      <w:r w:rsidRPr="009E080D">
        <w:rPr>
          <w:rFonts w:eastAsia="ArialMT"/>
          <w:color w:val="00000A"/>
          <w:sz w:val="24"/>
          <w:szCs w:val="24"/>
        </w:rPr>
        <w:t xml:space="preserve"> </w:t>
      </w:r>
      <w:r>
        <w:rPr>
          <w:rFonts w:eastAsia="ArialMT"/>
          <w:color w:val="00000A"/>
          <w:sz w:val="24"/>
          <w:szCs w:val="24"/>
        </w:rPr>
        <w:t>је</w:t>
      </w:r>
      <w:r w:rsidRPr="009E080D">
        <w:rPr>
          <w:rFonts w:eastAsia="ArialMT"/>
          <w:color w:val="00000A"/>
          <w:sz w:val="24"/>
          <w:szCs w:val="24"/>
        </w:rPr>
        <w:t xml:space="preserve"> </w:t>
      </w:r>
      <w:r>
        <w:rPr>
          <w:rFonts w:eastAsia="ArialMT"/>
          <w:color w:val="00000A"/>
          <w:sz w:val="24"/>
          <w:szCs w:val="24"/>
        </w:rPr>
        <w:t>у</w:t>
      </w:r>
      <w:r w:rsidRPr="009E080D">
        <w:rPr>
          <w:rFonts w:eastAsia="ArialMT"/>
          <w:color w:val="00000A"/>
          <w:sz w:val="24"/>
          <w:szCs w:val="24"/>
        </w:rPr>
        <w:t xml:space="preserve"> </w:t>
      </w:r>
      <w:r>
        <w:rPr>
          <w:rFonts w:eastAsia="ArialMT"/>
          <w:color w:val="00000A"/>
          <w:sz w:val="24"/>
          <w:szCs w:val="24"/>
        </w:rPr>
        <w:t>великој</w:t>
      </w:r>
      <w:r w:rsidRPr="009E080D">
        <w:rPr>
          <w:rFonts w:eastAsia="ArialMT"/>
          <w:color w:val="00000A"/>
          <w:sz w:val="24"/>
          <w:szCs w:val="24"/>
        </w:rPr>
        <w:t xml:space="preserve"> </w:t>
      </w:r>
      <w:r>
        <w:rPr>
          <w:rFonts w:eastAsia="ArialMT"/>
          <w:color w:val="00000A"/>
          <w:sz w:val="24"/>
          <w:szCs w:val="24"/>
        </w:rPr>
        <w:t>зависности</w:t>
      </w:r>
      <w:r w:rsidRPr="009E080D">
        <w:rPr>
          <w:rFonts w:eastAsia="ArialMT"/>
          <w:color w:val="00000A"/>
          <w:sz w:val="24"/>
          <w:szCs w:val="24"/>
        </w:rPr>
        <w:t xml:space="preserve"> </w:t>
      </w:r>
      <w:r>
        <w:rPr>
          <w:rFonts w:eastAsia="ArialMT"/>
          <w:color w:val="00000A"/>
          <w:sz w:val="24"/>
          <w:szCs w:val="24"/>
        </w:rPr>
        <w:t>од</w:t>
      </w:r>
      <w:r w:rsidRPr="009E080D">
        <w:rPr>
          <w:rFonts w:eastAsia="ArialMT"/>
          <w:color w:val="00000A"/>
          <w:sz w:val="24"/>
          <w:szCs w:val="24"/>
        </w:rPr>
        <w:t xml:space="preserve"> </w:t>
      </w:r>
      <w:r>
        <w:rPr>
          <w:rFonts w:eastAsia="ArialMT"/>
          <w:color w:val="00000A"/>
          <w:sz w:val="24"/>
          <w:szCs w:val="24"/>
        </w:rPr>
        <w:t>метеоролошких</w:t>
      </w:r>
      <w:r w:rsidRPr="009E080D">
        <w:rPr>
          <w:rFonts w:eastAsia="ArialMT"/>
          <w:color w:val="00000A"/>
          <w:sz w:val="24"/>
          <w:szCs w:val="24"/>
        </w:rPr>
        <w:t xml:space="preserve"> </w:t>
      </w:r>
      <w:r>
        <w:rPr>
          <w:rFonts w:eastAsia="ArialMT"/>
          <w:color w:val="00000A"/>
          <w:sz w:val="24"/>
          <w:szCs w:val="24"/>
        </w:rPr>
        <w:t>услова</w:t>
      </w:r>
      <w:r w:rsidRPr="009E080D">
        <w:rPr>
          <w:rFonts w:eastAsia="ArialMT"/>
          <w:color w:val="00000A"/>
          <w:sz w:val="24"/>
          <w:szCs w:val="24"/>
        </w:rPr>
        <w:t xml:space="preserve">, </w:t>
      </w:r>
      <w:r>
        <w:rPr>
          <w:rFonts w:eastAsia="ArialMT"/>
          <w:color w:val="00000A"/>
          <w:sz w:val="24"/>
          <w:szCs w:val="24"/>
        </w:rPr>
        <w:t>што</w:t>
      </w:r>
      <w:r w:rsidRPr="009E080D">
        <w:rPr>
          <w:rFonts w:eastAsia="ArialMT"/>
          <w:color w:val="00000A"/>
          <w:sz w:val="24"/>
          <w:szCs w:val="24"/>
          <w:lang w:val="sr-Cyrl-RS"/>
        </w:rPr>
        <w:t xml:space="preserve"> </w:t>
      </w:r>
      <w:r>
        <w:rPr>
          <w:rFonts w:eastAsia="ArialMT"/>
          <w:color w:val="00000A"/>
          <w:sz w:val="24"/>
          <w:szCs w:val="24"/>
        </w:rPr>
        <w:t>значи</w:t>
      </w:r>
      <w:r w:rsidRPr="009E080D">
        <w:rPr>
          <w:rFonts w:eastAsia="ArialMT"/>
          <w:color w:val="00000A"/>
          <w:sz w:val="24"/>
          <w:szCs w:val="24"/>
        </w:rPr>
        <w:t xml:space="preserve"> </w:t>
      </w:r>
      <w:r>
        <w:rPr>
          <w:rFonts w:eastAsia="ArialMT"/>
          <w:color w:val="00000A"/>
          <w:sz w:val="24"/>
          <w:szCs w:val="24"/>
        </w:rPr>
        <w:t>да</w:t>
      </w:r>
      <w:r w:rsidRPr="009E080D">
        <w:rPr>
          <w:rFonts w:eastAsia="ArialMT"/>
          <w:color w:val="00000A"/>
          <w:sz w:val="24"/>
          <w:szCs w:val="24"/>
        </w:rPr>
        <w:t xml:space="preserve"> </w:t>
      </w:r>
      <w:r>
        <w:rPr>
          <w:rFonts w:eastAsia="ArialMT"/>
          <w:color w:val="00000A"/>
          <w:sz w:val="24"/>
          <w:szCs w:val="24"/>
        </w:rPr>
        <w:t>повремено</w:t>
      </w:r>
      <w:r w:rsidRPr="009E080D">
        <w:rPr>
          <w:rFonts w:eastAsia="ArialMT"/>
          <w:color w:val="00000A"/>
          <w:sz w:val="24"/>
          <w:szCs w:val="24"/>
        </w:rPr>
        <w:t xml:space="preserve"> </w:t>
      </w:r>
      <w:r>
        <w:rPr>
          <w:rFonts w:eastAsia="ArialMT"/>
          <w:color w:val="00000A"/>
          <w:sz w:val="24"/>
          <w:szCs w:val="24"/>
        </w:rPr>
        <w:t>у</w:t>
      </w:r>
      <w:r w:rsidRPr="009E080D">
        <w:rPr>
          <w:rFonts w:eastAsia="ArialMT"/>
          <w:color w:val="00000A"/>
          <w:sz w:val="24"/>
          <w:szCs w:val="24"/>
        </w:rPr>
        <w:t xml:space="preserve"> </w:t>
      </w:r>
      <w:r>
        <w:rPr>
          <w:rFonts w:eastAsia="ArialMT"/>
          <w:color w:val="00000A"/>
          <w:sz w:val="24"/>
          <w:szCs w:val="24"/>
        </w:rPr>
        <w:t>тзв</w:t>
      </w:r>
      <w:r w:rsidRPr="009E080D">
        <w:rPr>
          <w:rFonts w:eastAsia="ArialMT"/>
          <w:color w:val="00000A"/>
          <w:sz w:val="24"/>
          <w:szCs w:val="24"/>
        </w:rPr>
        <w:t xml:space="preserve">. </w:t>
      </w:r>
      <w:r>
        <w:rPr>
          <w:rFonts w:eastAsia="ArialMT"/>
          <w:color w:val="00000A"/>
          <w:sz w:val="24"/>
          <w:szCs w:val="24"/>
        </w:rPr>
        <w:t>сушним</w:t>
      </w:r>
      <w:r w:rsidRPr="009E080D">
        <w:rPr>
          <w:rFonts w:eastAsia="ArialMT"/>
          <w:color w:val="00000A"/>
          <w:sz w:val="24"/>
          <w:szCs w:val="24"/>
        </w:rPr>
        <w:t xml:space="preserve"> </w:t>
      </w:r>
      <w:r>
        <w:rPr>
          <w:rFonts w:eastAsia="ArialMT"/>
          <w:color w:val="00000A"/>
          <w:sz w:val="24"/>
          <w:szCs w:val="24"/>
        </w:rPr>
        <w:t>периодима</w:t>
      </w:r>
      <w:r w:rsidRPr="009E080D">
        <w:rPr>
          <w:rFonts w:eastAsia="ArialMT"/>
          <w:color w:val="00000A"/>
          <w:sz w:val="24"/>
          <w:szCs w:val="24"/>
        </w:rPr>
        <w:t xml:space="preserve"> </w:t>
      </w:r>
      <w:r>
        <w:rPr>
          <w:rFonts w:eastAsia="ArialMT"/>
          <w:color w:val="00000A"/>
          <w:sz w:val="24"/>
          <w:szCs w:val="24"/>
        </w:rPr>
        <w:t>током</w:t>
      </w:r>
      <w:r w:rsidRPr="009E080D">
        <w:rPr>
          <w:rFonts w:eastAsia="ArialMT"/>
          <w:color w:val="00000A"/>
          <w:sz w:val="24"/>
          <w:szCs w:val="24"/>
        </w:rPr>
        <w:t xml:space="preserve"> </w:t>
      </w:r>
      <w:r>
        <w:rPr>
          <w:rFonts w:eastAsia="ArialMT"/>
          <w:color w:val="00000A"/>
          <w:sz w:val="24"/>
          <w:szCs w:val="24"/>
        </w:rPr>
        <w:t>године</w:t>
      </w:r>
      <w:r w:rsidRPr="009E080D">
        <w:rPr>
          <w:rFonts w:eastAsia="ArialMT"/>
          <w:color w:val="00000A"/>
          <w:sz w:val="24"/>
          <w:szCs w:val="24"/>
        </w:rPr>
        <w:t xml:space="preserve">, </w:t>
      </w:r>
      <w:r>
        <w:rPr>
          <w:rFonts w:eastAsia="ArialMT"/>
          <w:color w:val="00000A"/>
          <w:sz w:val="24"/>
          <w:szCs w:val="24"/>
        </w:rPr>
        <w:t>може</w:t>
      </w:r>
      <w:r w:rsidRPr="009E080D">
        <w:rPr>
          <w:rFonts w:eastAsia="ArialMT"/>
          <w:color w:val="00000A"/>
          <w:sz w:val="24"/>
          <w:szCs w:val="24"/>
        </w:rPr>
        <w:t xml:space="preserve"> </w:t>
      </w:r>
      <w:r>
        <w:rPr>
          <w:rFonts w:eastAsia="ArialMT"/>
          <w:color w:val="00000A"/>
          <w:sz w:val="24"/>
          <w:szCs w:val="24"/>
        </w:rPr>
        <w:t>представљати</w:t>
      </w:r>
      <w:r w:rsidRPr="009E080D">
        <w:rPr>
          <w:rFonts w:eastAsia="ArialMT"/>
          <w:color w:val="00000A"/>
          <w:sz w:val="24"/>
          <w:szCs w:val="24"/>
        </w:rPr>
        <w:t xml:space="preserve"> </w:t>
      </w:r>
      <w:r>
        <w:rPr>
          <w:rFonts w:eastAsia="ArialMT"/>
          <w:color w:val="00000A"/>
          <w:sz w:val="24"/>
          <w:szCs w:val="24"/>
        </w:rPr>
        <w:t>потенцијалног</w:t>
      </w:r>
      <w:r>
        <w:rPr>
          <w:rFonts w:eastAsia="ArialMT"/>
          <w:color w:val="00000A"/>
          <w:sz w:val="24"/>
          <w:szCs w:val="24"/>
          <w:lang w:val="sr-Cyrl-RS"/>
        </w:rPr>
        <w:t xml:space="preserve"> </w:t>
      </w:r>
      <w:r>
        <w:rPr>
          <w:rFonts w:eastAsia="ArialMT"/>
          <w:color w:val="00000A"/>
          <w:sz w:val="24"/>
          <w:szCs w:val="24"/>
        </w:rPr>
        <w:t>загађивача</w:t>
      </w:r>
      <w:r w:rsidRPr="009E080D">
        <w:rPr>
          <w:rFonts w:eastAsia="ArialMT"/>
          <w:color w:val="00000A"/>
          <w:sz w:val="24"/>
          <w:szCs w:val="24"/>
        </w:rPr>
        <w:t xml:space="preserve"> </w:t>
      </w:r>
      <w:r>
        <w:rPr>
          <w:rFonts w:eastAsia="ArialMT"/>
          <w:color w:val="00000A"/>
          <w:sz w:val="24"/>
          <w:szCs w:val="24"/>
        </w:rPr>
        <w:t>ваздуха</w:t>
      </w:r>
      <w:r w:rsidRPr="009E080D">
        <w:rPr>
          <w:rFonts w:eastAsia="ArialMT"/>
          <w:color w:val="00000A"/>
          <w:sz w:val="24"/>
          <w:szCs w:val="24"/>
        </w:rPr>
        <w:t xml:space="preserve"> </w:t>
      </w:r>
      <w:r>
        <w:rPr>
          <w:rFonts w:eastAsia="ArialMT"/>
          <w:color w:val="00000A"/>
          <w:sz w:val="24"/>
          <w:szCs w:val="24"/>
        </w:rPr>
        <w:t>у</w:t>
      </w:r>
      <w:r w:rsidRPr="009E080D">
        <w:rPr>
          <w:rFonts w:eastAsia="ArialMT"/>
          <w:color w:val="00000A"/>
          <w:sz w:val="24"/>
          <w:szCs w:val="24"/>
        </w:rPr>
        <w:t xml:space="preserve"> </w:t>
      </w:r>
      <w:r>
        <w:rPr>
          <w:rFonts w:eastAsia="ArialMT"/>
          <w:color w:val="00000A"/>
          <w:sz w:val="24"/>
          <w:szCs w:val="24"/>
        </w:rPr>
        <w:t>животној</w:t>
      </w:r>
      <w:r w:rsidRPr="009E080D">
        <w:rPr>
          <w:rFonts w:eastAsia="ArialMT"/>
          <w:color w:val="00000A"/>
          <w:sz w:val="24"/>
          <w:szCs w:val="24"/>
        </w:rPr>
        <w:t xml:space="preserve"> </w:t>
      </w:r>
      <w:r>
        <w:rPr>
          <w:rFonts w:eastAsia="ArialMT"/>
          <w:color w:val="00000A"/>
          <w:sz w:val="24"/>
          <w:szCs w:val="24"/>
        </w:rPr>
        <w:t>средини</w:t>
      </w:r>
      <w:r w:rsidRPr="009E080D">
        <w:rPr>
          <w:rFonts w:eastAsia="ArialMT"/>
          <w:color w:val="00000A"/>
          <w:sz w:val="24"/>
          <w:szCs w:val="24"/>
        </w:rPr>
        <w:t>.</w:t>
      </w:r>
    </w:p>
    <w:p w:rsidR="000A1AE2" w:rsidRDefault="000A1AE2" w:rsidP="000A1AE2">
      <w:pPr>
        <w:jc w:val="both"/>
        <w:rPr>
          <w:sz w:val="24"/>
          <w:szCs w:val="24"/>
          <w:lang w:val="ru-RU"/>
        </w:rPr>
      </w:pPr>
      <w:r w:rsidRPr="00AE5929">
        <w:rPr>
          <w:sz w:val="24"/>
          <w:szCs w:val="24"/>
          <w:lang w:val="ru-RU"/>
        </w:rPr>
        <w:t xml:space="preserve">Добар квалитет </w:t>
      </w:r>
      <w:r>
        <w:rPr>
          <w:sz w:val="24"/>
          <w:szCs w:val="24"/>
          <w:lang w:val="ru-RU"/>
        </w:rPr>
        <w:t>ваздуха</w:t>
      </w:r>
      <w:r w:rsidRPr="00AE5929">
        <w:rPr>
          <w:sz w:val="24"/>
          <w:szCs w:val="24"/>
          <w:lang w:val="ru-RU"/>
        </w:rPr>
        <w:t xml:space="preserve"> је предуслов за здравље и добробит људи и екосистема. </w:t>
      </w:r>
      <w:r>
        <w:rPr>
          <w:sz w:val="24"/>
          <w:szCs w:val="24"/>
          <w:lang w:val="ru-RU"/>
        </w:rPr>
        <w:t>Загађ</w:t>
      </w:r>
      <w:r w:rsidRPr="00AE5929">
        <w:rPr>
          <w:sz w:val="24"/>
          <w:szCs w:val="24"/>
          <w:lang w:val="ru-RU"/>
        </w:rPr>
        <w:t xml:space="preserve">ени </w:t>
      </w:r>
      <w:r>
        <w:rPr>
          <w:sz w:val="24"/>
          <w:szCs w:val="24"/>
          <w:lang w:val="ru-RU"/>
        </w:rPr>
        <w:t>ваздух</w:t>
      </w:r>
      <w:r w:rsidRPr="00AE5929">
        <w:rPr>
          <w:sz w:val="24"/>
          <w:szCs w:val="24"/>
          <w:lang w:val="ru-RU"/>
        </w:rPr>
        <w:t xml:space="preserve"> </w:t>
      </w:r>
      <w:r>
        <w:rPr>
          <w:sz w:val="24"/>
          <w:szCs w:val="24"/>
          <w:lang w:val="ru-RU"/>
        </w:rPr>
        <w:t>утич</w:t>
      </w:r>
      <w:r w:rsidRPr="00AE5929">
        <w:rPr>
          <w:sz w:val="24"/>
          <w:szCs w:val="24"/>
          <w:lang w:val="ru-RU"/>
        </w:rPr>
        <w:t xml:space="preserve">е на </w:t>
      </w:r>
      <w:r>
        <w:rPr>
          <w:sz w:val="24"/>
          <w:szCs w:val="24"/>
          <w:lang w:val="ru-RU"/>
        </w:rPr>
        <w:t>различ</w:t>
      </w:r>
      <w:r w:rsidRPr="00AE5929">
        <w:rPr>
          <w:sz w:val="24"/>
          <w:szCs w:val="24"/>
          <w:lang w:val="ru-RU"/>
        </w:rPr>
        <w:t xml:space="preserve">ите </w:t>
      </w:r>
      <w:r>
        <w:rPr>
          <w:sz w:val="24"/>
          <w:szCs w:val="24"/>
          <w:lang w:val="ru-RU"/>
        </w:rPr>
        <w:t>нач</w:t>
      </w:r>
      <w:r w:rsidRPr="00AE5929">
        <w:rPr>
          <w:sz w:val="24"/>
          <w:szCs w:val="24"/>
          <w:lang w:val="ru-RU"/>
        </w:rPr>
        <w:t>ине на здравље људи, екосистеме и материјале</w:t>
      </w:r>
      <w:r>
        <w:rPr>
          <w:sz w:val="24"/>
          <w:szCs w:val="24"/>
          <w:lang w:val="ru-RU"/>
        </w:rPr>
        <w:t xml:space="preserve">. </w:t>
      </w:r>
      <w:r w:rsidRPr="00AE5929">
        <w:rPr>
          <w:sz w:val="24"/>
          <w:szCs w:val="24"/>
          <w:lang w:val="ru-RU"/>
        </w:rPr>
        <w:t xml:space="preserve">Атмосфера </w:t>
      </w:r>
      <w:r>
        <w:rPr>
          <w:sz w:val="24"/>
          <w:szCs w:val="24"/>
          <w:lang w:val="ru-RU"/>
        </w:rPr>
        <w:t>мож</w:t>
      </w:r>
      <w:r w:rsidRPr="00AE5929">
        <w:rPr>
          <w:sz w:val="24"/>
          <w:szCs w:val="24"/>
          <w:lang w:val="ru-RU"/>
        </w:rPr>
        <w:t xml:space="preserve">е дјеловати као средство транспорта </w:t>
      </w:r>
      <w:r>
        <w:rPr>
          <w:sz w:val="24"/>
          <w:szCs w:val="24"/>
          <w:lang w:val="ru-RU"/>
        </w:rPr>
        <w:t>загађујућ</w:t>
      </w:r>
      <w:r w:rsidRPr="00AE5929">
        <w:rPr>
          <w:sz w:val="24"/>
          <w:szCs w:val="24"/>
          <w:lang w:val="ru-RU"/>
        </w:rPr>
        <w:t>их материја до удаљених локација, и других медија</w:t>
      </w:r>
      <w:r>
        <w:rPr>
          <w:sz w:val="24"/>
          <w:szCs w:val="24"/>
          <w:lang w:val="ru-RU"/>
        </w:rPr>
        <w:t xml:space="preserve"> </w:t>
      </w:r>
      <w:r w:rsidRPr="00AE5929">
        <w:rPr>
          <w:sz w:val="24"/>
          <w:szCs w:val="24"/>
          <w:lang w:val="ru-RU"/>
        </w:rPr>
        <w:t>(копно</w:t>
      </w:r>
      <w:r>
        <w:rPr>
          <w:sz w:val="24"/>
          <w:szCs w:val="24"/>
          <w:lang w:val="ru-RU"/>
        </w:rPr>
        <w:t xml:space="preserve"> и </w:t>
      </w:r>
      <w:r w:rsidRPr="00AE5929">
        <w:rPr>
          <w:sz w:val="24"/>
          <w:szCs w:val="24"/>
          <w:lang w:val="ru-RU"/>
        </w:rPr>
        <w:t>вода</w:t>
      </w:r>
      <w:r>
        <w:rPr>
          <w:sz w:val="24"/>
          <w:szCs w:val="24"/>
          <w:lang w:val="ru-RU"/>
        </w:rPr>
        <w:t xml:space="preserve">). </w:t>
      </w:r>
    </w:p>
    <w:p w:rsidR="00B64F1D" w:rsidRDefault="002D7C6A" w:rsidP="00B64F1D">
      <w:pPr>
        <w:pStyle w:val="Heading2"/>
        <w:jc w:val="both"/>
        <w:rPr>
          <w:b w:val="0"/>
          <w:bCs/>
          <w:sz w:val="24"/>
          <w:szCs w:val="24"/>
          <w:lang w:val="sr-Cyrl-BA"/>
        </w:rPr>
      </w:pPr>
      <w:r>
        <w:rPr>
          <w:b w:val="0"/>
          <w:bCs/>
          <w:sz w:val="24"/>
          <w:szCs w:val="24"/>
          <w:lang w:val="sr-Cyrl-BA"/>
        </w:rPr>
        <w:t xml:space="preserve">Честице </w:t>
      </w:r>
      <w:r w:rsidR="00E8788A">
        <w:rPr>
          <w:b w:val="0"/>
          <w:bCs/>
          <w:sz w:val="24"/>
          <w:szCs w:val="24"/>
          <w:lang w:val="sr-Cyrl-BA"/>
        </w:rPr>
        <w:t>са мањим промјером од 10 µ</w:t>
      </w:r>
      <w:r w:rsidR="00E8788A">
        <w:rPr>
          <w:b w:val="0"/>
          <w:bCs/>
          <w:sz w:val="24"/>
          <w:szCs w:val="24"/>
          <w:lang w:val="sr-Latn-BA"/>
        </w:rPr>
        <w:t>m</w:t>
      </w:r>
      <w:r w:rsidR="00E8788A">
        <w:rPr>
          <w:b w:val="0"/>
          <w:bCs/>
          <w:sz w:val="24"/>
          <w:szCs w:val="24"/>
          <w:lang w:val="sr-Cyrl-BA"/>
        </w:rPr>
        <w:t>, обично кружног облика, остају дисперговане у ваздуху и могу се преносити на веће удаљености уз помоћ ваздушних струјања</w:t>
      </w:r>
      <w:r w:rsidR="000A0BD9">
        <w:rPr>
          <w:b w:val="0"/>
          <w:bCs/>
          <w:sz w:val="24"/>
          <w:szCs w:val="24"/>
          <w:lang w:val="sr-Cyrl-BA"/>
        </w:rPr>
        <w:t xml:space="preserve">. </w:t>
      </w:r>
    </w:p>
    <w:p w:rsidR="0063653E" w:rsidRPr="0063653E" w:rsidRDefault="0063653E" w:rsidP="0063653E">
      <w:pPr>
        <w:jc w:val="both"/>
        <w:rPr>
          <w:sz w:val="24"/>
          <w:szCs w:val="24"/>
          <w:lang w:val="sr-Cyrl-RS"/>
        </w:rPr>
      </w:pPr>
      <w:r w:rsidRPr="001C2D6B">
        <w:rPr>
          <w:sz w:val="24"/>
          <w:szCs w:val="24"/>
          <w:lang w:val="sr-Cyrl-RS"/>
        </w:rPr>
        <w:t xml:space="preserve">Такође, треба имати у виду да ће сам коп представљати депресију у односу на околни простор, што такође отежава и смањује домет распростирања честица. </w:t>
      </w:r>
    </w:p>
    <w:p w:rsidR="00C624C3" w:rsidRPr="00BF04D6" w:rsidRDefault="00C624C3" w:rsidP="00C624C3">
      <w:pPr>
        <w:jc w:val="both"/>
        <w:rPr>
          <w:sz w:val="24"/>
          <w:szCs w:val="24"/>
          <w:lang w:val="sr-Cyrl-RS"/>
        </w:rPr>
      </w:pPr>
      <w:r w:rsidRPr="00BF04D6">
        <w:rPr>
          <w:sz w:val="24"/>
          <w:szCs w:val="24"/>
        </w:rPr>
        <w:t>У Гацку и околини најчешћа</w:t>
      </w:r>
      <w:r w:rsidRPr="00BF04D6">
        <w:rPr>
          <w:sz w:val="24"/>
          <w:szCs w:val="24"/>
          <w:lang w:val="sr-Cyrl-RS"/>
        </w:rPr>
        <w:t xml:space="preserve"> </w:t>
      </w:r>
      <w:r w:rsidRPr="00BF04D6">
        <w:rPr>
          <w:sz w:val="24"/>
          <w:szCs w:val="24"/>
        </w:rPr>
        <w:t>су с</w:t>
      </w:r>
      <w:r w:rsidRPr="00BF04D6">
        <w:rPr>
          <w:sz w:val="24"/>
          <w:szCs w:val="24"/>
          <w:lang w:val="sr-Cyrl-RS"/>
        </w:rPr>
        <w:t>ј</w:t>
      </w:r>
      <w:r w:rsidRPr="00BF04D6">
        <w:rPr>
          <w:sz w:val="24"/>
          <w:szCs w:val="24"/>
        </w:rPr>
        <w:t>евероисточна, с</w:t>
      </w:r>
      <w:r>
        <w:rPr>
          <w:sz w:val="24"/>
          <w:szCs w:val="24"/>
          <w:lang w:val="sr-Cyrl-RS"/>
        </w:rPr>
        <w:t>ј</w:t>
      </w:r>
      <w:r>
        <w:rPr>
          <w:sz w:val="24"/>
          <w:szCs w:val="24"/>
        </w:rPr>
        <w:t>еверна и југозапад</w:t>
      </w:r>
      <w:r w:rsidRPr="00BF04D6">
        <w:rPr>
          <w:sz w:val="24"/>
          <w:szCs w:val="24"/>
        </w:rPr>
        <w:t>на струјања и то у свим годишњим добима, док се највеће средње</w:t>
      </w:r>
      <w:r w:rsidRPr="00BF04D6">
        <w:rPr>
          <w:sz w:val="24"/>
          <w:szCs w:val="24"/>
          <w:lang w:val="sr-Cyrl-RS"/>
        </w:rPr>
        <w:t xml:space="preserve"> </w:t>
      </w:r>
      <w:r w:rsidRPr="00BF04D6">
        <w:rPr>
          <w:sz w:val="24"/>
          <w:szCs w:val="24"/>
        </w:rPr>
        <w:t>брзине јављају код с</w:t>
      </w:r>
      <w:r w:rsidRPr="00BF04D6">
        <w:rPr>
          <w:sz w:val="24"/>
          <w:szCs w:val="24"/>
          <w:lang w:val="sr-Cyrl-RS"/>
        </w:rPr>
        <w:t>ј</w:t>
      </w:r>
      <w:r w:rsidRPr="00BF04D6">
        <w:rPr>
          <w:sz w:val="24"/>
          <w:szCs w:val="24"/>
        </w:rPr>
        <w:t>евероисточних струјања. На годишњем нивоу, током 59% дана дувају в</w:t>
      </w:r>
      <w:r w:rsidRPr="00BF04D6">
        <w:rPr>
          <w:sz w:val="24"/>
          <w:szCs w:val="24"/>
          <w:lang w:val="sr-Cyrl-RS"/>
        </w:rPr>
        <w:t>ј</w:t>
      </w:r>
      <w:r w:rsidRPr="00BF04D6">
        <w:rPr>
          <w:sz w:val="24"/>
          <w:szCs w:val="24"/>
        </w:rPr>
        <w:t>етрови, док је</w:t>
      </w:r>
      <w:r w:rsidRPr="00BF04D6">
        <w:rPr>
          <w:sz w:val="24"/>
          <w:szCs w:val="24"/>
          <w:lang w:val="sr-Cyrl-RS"/>
        </w:rPr>
        <w:t xml:space="preserve"> </w:t>
      </w:r>
      <w:r w:rsidRPr="00BF04D6">
        <w:rPr>
          <w:sz w:val="24"/>
          <w:szCs w:val="24"/>
        </w:rPr>
        <w:t>преосталих 41% дана без в</w:t>
      </w:r>
      <w:r w:rsidRPr="00BF04D6">
        <w:rPr>
          <w:sz w:val="24"/>
          <w:szCs w:val="24"/>
          <w:lang w:val="sr-Cyrl-RS"/>
        </w:rPr>
        <w:t>ј</w:t>
      </w:r>
      <w:r w:rsidRPr="00BF04D6">
        <w:rPr>
          <w:sz w:val="24"/>
          <w:szCs w:val="24"/>
        </w:rPr>
        <w:t>етра.</w:t>
      </w:r>
    </w:p>
    <w:p w:rsidR="00DF592C" w:rsidRDefault="00DF592C" w:rsidP="00DF592C">
      <w:pPr>
        <w:rPr>
          <w:lang w:eastAsia="hr-HR"/>
        </w:rPr>
      </w:pPr>
    </w:p>
    <w:p w:rsidR="00DF592C" w:rsidRDefault="00B64F1D" w:rsidP="00B64F1D">
      <w:pPr>
        <w:jc w:val="center"/>
        <w:rPr>
          <w:lang w:eastAsia="hr-HR"/>
        </w:rPr>
      </w:pPr>
      <w:r w:rsidRPr="00712B17">
        <w:rPr>
          <w:noProof/>
        </w:rPr>
        <w:drawing>
          <wp:inline distT="0" distB="0" distL="0" distR="0" wp14:anchorId="096ED975" wp14:editId="7C9907AF">
            <wp:extent cx="3355675" cy="2613804"/>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55789" cy="2613893"/>
                    </a:xfrm>
                    <a:prstGeom prst="rect">
                      <a:avLst/>
                    </a:prstGeom>
                    <a:noFill/>
                    <a:ln>
                      <a:noFill/>
                    </a:ln>
                  </pic:spPr>
                </pic:pic>
              </a:graphicData>
            </a:graphic>
          </wp:inline>
        </w:drawing>
      </w:r>
    </w:p>
    <w:p w:rsidR="00B64F1D" w:rsidRPr="00F75D49" w:rsidRDefault="00B64F1D" w:rsidP="00B64F1D">
      <w:pPr>
        <w:jc w:val="center"/>
        <w:rPr>
          <w:sz w:val="24"/>
          <w:szCs w:val="24"/>
          <w:lang w:val="sr-Cyrl-RS"/>
        </w:rPr>
      </w:pPr>
      <w:r w:rsidRPr="00F75D49">
        <w:rPr>
          <w:b/>
          <w:iCs/>
          <w:sz w:val="24"/>
          <w:szCs w:val="24"/>
          <w:lang w:val="sr-Cyrl-RS"/>
        </w:rPr>
        <w:t>Слика</w:t>
      </w:r>
      <w:r>
        <w:rPr>
          <w:b/>
          <w:iCs/>
          <w:sz w:val="24"/>
          <w:szCs w:val="24"/>
          <w:lang w:val="sr-Latn-RS"/>
        </w:rPr>
        <w:t xml:space="preserve"> </w:t>
      </w:r>
      <w:r>
        <w:rPr>
          <w:b/>
          <w:iCs/>
          <w:sz w:val="24"/>
          <w:szCs w:val="24"/>
          <w:lang w:val="sr-Cyrl-BA"/>
        </w:rPr>
        <w:t>1</w:t>
      </w:r>
      <w:r w:rsidR="00E611A1">
        <w:rPr>
          <w:b/>
          <w:iCs/>
          <w:sz w:val="24"/>
          <w:szCs w:val="24"/>
          <w:lang w:val="sr-Cyrl-BA"/>
        </w:rPr>
        <w:t>5</w:t>
      </w:r>
      <w:r w:rsidRPr="00F75D49">
        <w:rPr>
          <w:b/>
          <w:iCs/>
          <w:sz w:val="24"/>
          <w:szCs w:val="24"/>
        </w:rPr>
        <w:t>.</w:t>
      </w:r>
      <w:r w:rsidRPr="00F75D49">
        <w:rPr>
          <w:iCs/>
          <w:sz w:val="24"/>
          <w:szCs w:val="24"/>
          <w:lang w:val="sr-Cyrl-RS"/>
        </w:rPr>
        <w:t xml:space="preserve"> Стандардна ружа вјетрова на подручју општине Гацко</w:t>
      </w:r>
    </w:p>
    <w:p w:rsidR="00DF592C" w:rsidRDefault="00DF592C" w:rsidP="00DF592C">
      <w:pPr>
        <w:rPr>
          <w:lang w:eastAsia="hr-HR"/>
        </w:rPr>
      </w:pPr>
    </w:p>
    <w:p w:rsidR="002C224D" w:rsidRDefault="002C224D" w:rsidP="002C224D">
      <w:pPr>
        <w:jc w:val="both"/>
        <w:rPr>
          <w:color w:val="000000" w:themeColor="text1"/>
          <w:sz w:val="24"/>
          <w:szCs w:val="24"/>
          <w:lang w:val="sr-Cyrl-CS"/>
        </w:rPr>
      </w:pPr>
      <w:r>
        <w:rPr>
          <w:sz w:val="24"/>
          <w:szCs w:val="24"/>
          <w:lang w:val="sr-Cyrl-CS"/>
        </w:rPr>
        <w:t>И</w:t>
      </w:r>
      <w:r w:rsidRPr="00DE3F0D">
        <w:rPr>
          <w:sz w:val="24"/>
          <w:szCs w:val="24"/>
          <w:lang w:val="sr-Cyrl-CS"/>
        </w:rPr>
        <w:t>зврш</w:t>
      </w:r>
      <w:r w:rsidR="00F51C1F">
        <w:rPr>
          <w:sz w:val="24"/>
          <w:szCs w:val="24"/>
          <w:lang w:val="sr-Cyrl-CS"/>
        </w:rPr>
        <w:t>ено је</w:t>
      </w:r>
      <w:r w:rsidRPr="00DE3F0D">
        <w:rPr>
          <w:sz w:val="24"/>
          <w:szCs w:val="24"/>
          <w:lang w:val="sr-Cyrl-CS"/>
        </w:rPr>
        <w:t xml:space="preserve"> мјерење имисионих концентрација основних загађујућих материја (</w:t>
      </w:r>
      <w:r>
        <w:rPr>
          <w:sz w:val="24"/>
          <w:szCs w:val="24"/>
          <w:lang w:val="sr-Cyrl-RS"/>
        </w:rPr>
        <w:t>''</w:t>
      </w:r>
      <w:r w:rsidRPr="00DE3F0D">
        <w:rPr>
          <w:sz w:val="24"/>
          <w:szCs w:val="24"/>
          <w:lang w:val="sr-Cyrl-CS"/>
        </w:rPr>
        <w:t>нулто стање</w:t>
      </w:r>
      <w:r>
        <w:rPr>
          <w:sz w:val="24"/>
          <w:szCs w:val="24"/>
          <w:lang w:val="sr-Cyrl-CS"/>
        </w:rPr>
        <w:t>''</w:t>
      </w:r>
      <w:r w:rsidRPr="00DE3F0D">
        <w:rPr>
          <w:sz w:val="24"/>
          <w:szCs w:val="24"/>
          <w:lang w:val="sr-Cyrl-CS"/>
        </w:rPr>
        <w:t xml:space="preserve">) </w:t>
      </w:r>
      <w:r>
        <w:rPr>
          <w:sz w:val="24"/>
          <w:szCs w:val="24"/>
          <w:lang w:val="sr-Cyrl-CS"/>
        </w:rPr>
        <w:t xml:space="preserve">у околини површинског копа. </w:t>
      </w:r>
      <w:r w:rsidRPr="00EB2523">
        <w:rPr>
          <w:color w:val="000000" w:themeColor="text1"/>
          <w:sz w:val="24"/>
          <w:szCs w:val="24"/>
          <w:lang w:val="sr-Cyrl-CS"/>
        </w:rPr>
        <w:t>Испитивање квалитета ваздуха</w:t>
      </w:r>
      <w:r>
        <w:rPr>
          <w:color w:val="FF0000"/>
          <w:sz w:val="24"/>
          <w:szCs w:val="24"/>
          <w:lang w:val="sr-Cyrl-CS"/>
        </w:rPr>
        <w:t xml:space="preserve"> </w:t>
      </w:r>
      <w:r w:rsidRPr="00EB2523">
        <w:rPr>
          <w:color w:val="000000" w:themeColor="text1"/>
          <w:sz w:val="24"/>
          <w:szCs w:val="24"/>
          <w:lang w:val="sr-Cyrl-CS"/>
        </w:rPr>
        <w:t>је извршено</w:t>
      </w:r>
      <w:r>
        <w:rPr>
          <w:color w:val="FF0000"/>
          <w:sz w:val="24"/>
          <w:szCs w:val="24"/>
          <w:lang w:val="sr-Cyrl-CS"/>
        </w:rPr>
        <w:t xml:space="preserve"> </w:t>
      </w:r>
      <w:r w:rsidRPr="006D0C5B">
        <w:rPr>
          <w:color w:val="000000" w:themeColor="text1"/>
          <w:sz w:val="24"/>
          <w:szCs w:val="24"/>
          <w:lang w:val="sr-Cyrl-CS"/>
        </w:rPr>
        <w:t>у периоду</w:t>
      </w:r>
      <w:r>
        <w:rPr>
          <w:color w:val="FF0000"/>
          <w:sz w:val="24"/>
          <w:szCs w:val="24"/>
          <w:lang w:val="sr-Cyrl-CS"/>
        </w:rPr>
        <w:t xml:space="preserve"> </w:t>
      </w:r>
      <w:r>
        <w:rPr>
          <w:color w:val="000000" w:themeColor="text1"/>
          <w:sz w:val="24"/>
          <w:szCs w:val="24"/>
          <w:lang w:val="sr-Cyrl-CS"/>
        </w:rPr>
        <w:t>од 02.-09.</w:t>
      </w:r>
      <w:r w:rsidRPr="00EB2523">
        <w:rPr>
          <w:color w:val="000000" w:themeColor="text1"/>
          <w:sz w:val="24"/>
          <w:szCs w:val="24"/>
          <w:lang w:val="sr-Cyrl-CS"/>
        </w:rPr>
        <w:t>1</w:t>
      </w:r>
      <w:r>
        <w:rPr>
          <w:color w:val="000000" w:themeColor="text1"/>
          <w:sz w:val="24"/>
          <w:szCs w:val="24"/>
          <w:lang w:val="sr-Cyrl-CS"/>
        </w:rPr>
        <w:t>2.2019</w:t>
      </w:r>
      <w:r w:rsidRPr="00EB2523">
        <w:rPr>
          <w:color w:val="000000" w:themeColor="text1"/>
          <w:sz w:val="24"/>
          <w:szCs w:val="24"/>
          <w:lang w:val="sr-Cyrl-CS"/>
        </w:rPr>
        <w:t xml:space="preserve">. године на </w:t>
      </w:r>
      <w:r>
        <w:rPr>
          <w:color w:val="000000" w:themeColor="text1"/>
          <w:sz w:val="24"/>
          <w:szCs w:val="24"/>
          <w:lang w:val="sr-Cyrl-CS"/>
        </w:rPr>
        <w:t>пет локација</w:t>
      </w:r>
      <w:r w:rsidRPr="00EB2523">
        <w:rPr>
          <w:color w:val="000000" w:themeColor="text1"/>
          <w:sz w:val="24"/>
          <w:szCs w:val="24"/>
          <w:lang w:val="sr-Cyrl-CS"/>
        </w:rPr>
        <w:t xml:space="preserve"> у животној средини</w:t>
      </w:r>
      <w:r>
        <w:rPr>
          <w:color w:val="000000" w:themeColor="text1"/>
          <w:sz w:val="24"/>
          <w:szCs w:val="24"/>
          <w:lang w:val="sr-Cyrl-CS"/>
        </w:rPr>
        <w:t xml:space="preserve"> у околини површинског копа ''Гацко-Централно поље''</w:t>
      </w:r>
      <w:r w:rsidRPr="00EB2523">
        <w:rPr>
          <w:color w:val="000000" w:themeColor="text1"/>
          <w:sz w:val="24"/>
          <w:szCs w:val="24"/>
          <w:lang w:val="sr-Cyrl-CS"/>
        </w:rPr>
        <w:t xml:space="preserve">. </w:t>
      </w:r>
    </w:p>
    <w:p w:rsidR="0091689C" w:rsidRDefault="0091689C" w:rsidP="002C224D">
      <w:pPr>
        <w:jc w:val="both"/>
        <w:rPr>
          <w:color w:val="000000" w:themeColor="text1"/>
          <w:sz w:val="24"/>
          <w:szCs w:val="24"/>
          <w:lang w:val="sr-Cyrl-CS"/>
        </w:rPr>
      </w:pPr>
    </w:p>
    <w:p w:rsidR="0091689C" w:rsidRDefault="0091689C" w:rsidP="0091689C">
      <w:pPr>
        <w:jc w:val="center"/>
        <w:rPr>
          <w:sz w:val="24"/>
          <w:szCs w:val="24"/>
          <w:lang w:val="ru-RU"/>
        </w:rPr>
      </w:pPr>
      <w:r w:rsidRPr="00F94A3B">
        <w:rPr>
          <w:noProof/>
          <w:sz w:val="24"/>
          <w:szCs w:val="24"/>
        </w:rPr>
        <w:lastRenderedPageBreak/>
        <w:drawing>
          <wp:inline distT="0" distB="0" distL="0" distR="0" wp14:anchorId="249D6480" wp14:editId="452557C5">
            <wp:extent cx="5938549" cy="3228975"/>
            <wp:effectExtent l="0" t="0" r="5080" b="0"/>
            <wp:docPr id="30" name="Picture 30" descr="D:\Studije uticaja na životnu sredinu\Studija RiTE Gacko-površinski kop\Lokacije mjerenja kvaliteta vazdu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Studije uticaja na životnu sredinu\Studija RiTE Gacko-površinski kop\Lokacije mjerenja kvaliteta vazduha.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62888" cy="3242209"/>
                    </a:xfrm>
                    <a:prstGeom prst="rect">
                      <a:avLst/>
                    </a:prstGeom>
                    <a:noFill/>
                    <a:ln>
                      <a:noFill/>
                    </a:ln>
                  </pic:spPr>
                </pic:pic>
              </a:graphicData>
            </a:graphic>
          </wp:inline>
        </w:drawing>
      </w:r>
    </w:p>
    <w:p w:rsidR="0091689C" w:rsidRPr="00580EB4" w:rsidRDefault="0091689C" w:rsidP="0091689C">
      <w:pPr>
        <w:jc w:val="center"/>
        <w:rPr>
          <w:sz w:val="24"/>
          <w:szCs w:val="24"/>
          <w:lang w:val="ru-RU"/>
        </w:rPr>
      </w:pPr>
      <w:r w:rsidRPr="00827D63">
        <w:rPr>
          <w:b/>
          <w:bCs/>
          <w:sz w:val="24"/>
          <w:szCs w:val="24"/>
          <w:lang w:val="sr-Cyrl-CS"/>
        </w:rPr>
        <w:t xml:space="preserve">Слика </w:t>
      </w:r>
      <w:r>
        <w:rPr>
          <w:b/>
          <w:bCs/>
          <w:sz w:val="24"/>
          <w:szCs w:val="24"/>
          <w:lang w:val="sr-Cyrl-CS"/>
        </w:rPr>
        <w:t>1</w:t>
      </w:r>
      <w:r w:rsidR="00440D94">
        <w:rPr>
          <w:b/>
          <w:bCs/>
          <w:sz w:val="24"/>
          <w:szCs w:val="24"/>
          <w:lang w:val="sr-Cyrl-CS"/>
        </w:rPr>
        <w:t>6</w:t>
      </w:r>
      <w:r w:rsidRPr="00827D63">
        <w:rPr>
          <w:b/>
          <w:bCs/>
          <w:sz w:val="24"/>
          <w:szCs w:val="24"/>
          <w:lang w:val="sr-Cyrl-CS"/>
        </w:rPr>
        <w:t>.</w:t>
      </w:r>
      <w:r>
        <w:rPr>
          <w:b/>
          <w:bCs/>
          <w:sz w:val="24"/>
          <w:szCs w:val="24"/>
          <w:lang w:val="sr-Cyrl-CS"/>
        </w:rPr>
        <w:t xml:space="preserve"> </w:t>
      </w:r>
      <w:r>
        <w:rPr>
          <w:bCs/>
          <w:sz w:val="24"/>
          <w:szCs w:val="24"/>
          <w:lang w:val="sr-Cyrl-CS"/>
        </w:rPr>
        <w:t>Локације мјерења квалитета ваздуха</w:t>
      </w:r>
    </w:p>
    <w:p w:rsidR="0091689C" w:rsidRDefault="0091689C" w:rsidP="002C224D">
      <w:pPr>
        <w:jc w:val="both"/>
        <w:rPr>
          <w:color w:val="000000" w:themeColor="text1"/>
          <w:sz w:val="24"/>
          <w:szCs w:val="24"/>
          <w:lang w:val="sr-Cyrl-CS"/>
        </w:rPr>
      </w:pPr>
    </w:p>
    <w:p w:rsidR="00F51C1F" w:rsidRPr="00F51C1F" w:rsidRDefault="00F51C1F" w:rsidP="00F51C1F">
      <w:pPr>
        <w:jc w:val="both"/>
        <w:rPr>
          <w:sz w:val="24"/>
          <w:szCs w:val="24"/>
          <w:lang w:val="sr-Cyrl-CS"/>
        </w:rPr>
      </w:pPr>
      <w:r>
        <w:rPr>
          <w:sz w:val="24"/>
          <w:szCs w:val="24"/>
          <w:lang w:val="sr-Cyrl-CS"/>
        </w:rPr>
        <w:t>Средња дневна</w:t>
      </w:r>
      <w:r w:rsidRPr="00FB3AB9">
        <w:rPr>
          <w:sz w:val="24"/>
          <w:szCs w:val="24"/>
          <w:lang w:val="sr-Cyrl-CS"/>
        </w:rPr>
        <w:t xml:space="preserve"> вриједност концентрација</w:t>
      </w:r>
      <w:r>
        <w:rPr>
          <w:sz w:val="24"/>
          <w:szCs w:val="24"/>
          <w:lang w:val="sr-Cyrl-CS"/>
        </w:rPr>
        <w:t xml:space="preserve"> </w:t>
      </w:r>
      <w:r>
        <w:rPr>
          <w:b/>
          <w:sz w:val="24"/>
          <w:szCs w:val="24"/>
          <w:lang w:val="sr-Cyrl-CS"/>
        </w:rPr>
        <w:t>РМ</w:t>
      </w:r>
      <w:r w:rsidRPr="00660C78">
        <w:rPr>
          <w:b/>
          <w:sz w:val="24"/>
          <w:szCs w:val="24"/>
          <w:vertAlign w:val="subscript"/>
          <w:lang w:val="sr-Cyrl-CS"/>
        </w:rPr>
        <w:t>10</w:t>
      </w:r>
      <w:r>
        <w:rPr>
          <w:b/>
          <w:sz w:val="24"/>
          <w:szCs w:val="24"/>
          <w:lang w:val="sr-Cyrl-CS"/>
        </w:rPr>
        <w:t xml:space="preserve"> </w:t>
      </w:r>
      <w:r>
        <w:rPr>
          <w:sz w:val="24"/>
          <w:szCs w:val="24"/>
          <w:lang w:val="sr-Cyrl-CS"/>
        </w:rPr>
        <w:t>у животној средини</w:t>
      </w:r>
      <w:r w:rsidRPr="00FB3AB9">
        <w:rPr>
          <w:sz w:val="24"/>
          <w:szCs w:val="24"/>
          <w:lang w:val="sr-Cyrl-CS"/>
        </w:rPr>
        <w:t xml:space="preserve"> </w:t>
      </w:r>
      <w:r>
        <w:rPr>
          <w:b/>
          <w:sz w:val="24"/>
          <w:szCs w:val="24"/>
          <w:lang w:val="sr-Cyrl-CS"/>
        </w:rPr>
        <w:t>је</w:t>
      </w:r>
      <w:r w:rsidRPr="00FB3AB9">
        <w:rPr>
          <w:b/>
          <w:sz w:val="24"/>
          <w:szCs w:val="24"/>
          <w:lang w:val="sr-Cyrl-CS"/>
        </w:rPr>
        <w:t xml:space="preserve"> </w:t>
      </w:r>
      <w:r>
        <w:rPr>
          <w:b/>
          <w:sz w:val="24"/>
          <w:szCs w:val="24"/>
          <w:lang w:val="sr-Cyrl-CS"/>
        </w:rPr>
        <w:t>била испод</w:t>
      </w:r>
      <w:r w:rsidRPr="00FB3AB9">
        <w:rPr>
          <w:sz w:val="24"/>
          <w:szCs w:val="24"/>
          <w:lang w:val="sr-Cyrl-CS"/>
        </w:rPr>
        <w:t xml:space="preserve"> граничне вриједности ваздуха</w:t>
      </w:r>
      <w:r w:rsidRPr="00FB3AB9">
        <w:rPr>
          <w:sz w:val="24"/>
          <w:szCs w:val="24"/>
          <w:lang w:val="ru-RU"/>
        </w:rPr>
        <w:t xml:space="preserve"> </w:t>
      </w:r>
      <w:r w:rsidRPr="00FB3AB9">
        <w:rPr>
          <w:sz w:val="24"/>
          <w:szCs w:val="24"/>
          <w:lang w:val="sr-Cyrl-CS"/>
        </w:rPr>
        <w:t xml:space="preserve">и </w:t>
      </w:r>
      <w:r>
        <w:rPr>
          <w:b/>
          <w:sz w:val="24"/>
          <w:szCs w:val="24"/>
          <w:lang w:val="sr-Cyrl-CS"/>
        </w:rPr>
        <w:t>испод</w:t>
      </w:r>
      <w:r w:rsidRPr="00FB3AB9">
        <w:rPr>
          <w:b/>
          <w:sz w:val="24"/>
          <w:szCs w:val="24"/>
          <w:lang w:val="sr-Cyrl-CS"/>
        </w:rPr>
        <w:t xml:space="preserve"> </w:t>
      </w:r>
      <w:r w:rsidRPr="00FB3AB9">
        <w:rPr>
          <w:sz w:val="24"/>
          <w:szCs w:val="24"/>
          <w:lang w:val="sr-Cyrl-CS"/>
        </w:rPr>
        <w:t xml:space="preserve">толерантне вриједности ваздуха за заштиту </w:t>
      </w:r>
      <w:r>
        <w:rPr>
          <w:sz w:val="24"/>
          <w:szCs w:val="24"/>
          <w:lang w:val="sr-Cyrl-CS"/>
        </w:rPr>
        <w:t xml:space="preserve">здравља људи </w:t>
      </w:r>
      <w:r w:rsidRPr="00F51C1F">
        <w:rPr>
          <w:sz w:val="24"/>
          <w:szCs w:val="24"/>
          <w:lang w:val="sr-Cyrl-CS"/>
        </w:rPr>
        <w:t>према Уредби о вриједностима квалитета ваздуха (''Службени гласник Републике Српске'' бр. 124/12)</w:t>
      </w:r>
      <w:r w:rsidRPr="00F51C1F">
        <w:rPr>
          <w:bCs/>
          <w:sz w:val="24"/>
          <w:szCs w:val="24"/>
          <w:lang w:val="sr-Cyrl-CS"/>
        </w:rPr>
        <w:t xml:space="preserve">. </w:t>
      </w:r>
    </w:p>
    <w:p w:rsidR="0091689C" w:rsidRDefault="0091689C" w:rsidP="0091689C">
      <w:pPr>
        <w:jc w:val="both"/>
        <w:rPr>
          <w:color w:val="000000" w:themeColor="text1"/>
          <w:sz w:val="24"/>
          <w:szCs w:val="24"/>
          <w:lang w:val="sr-Cyrl-RS"/>
        </w:rPr>
      </w:pPr>
      <w:r>
        <w:rPr>
          <w:sz w:val="24"/>
          <w:szCs w:val="24"/>
          <w:lang w:val="sr-Cyrl-CS"/>
        </w:rPr>
        <w:t xml:space="preserve">Такође, мјерења са аутоматске станице РиТЕ Гацко која је стационирана у центру града показала су да је током децембра 2022. године </w:t>
      </w:r>
      <w:r>
        <w:rPr>
          <w:color w:val="000000" w:themeColor="text1"/>
          <w:sz w:val="24"/>
          <w:szCs w:val="24"/>
          <w:lang w:val="sr-Cyrl-RS"/>
        </w:rPr>
        <w:t xml:space="preserve">био 1 дан са прекорачењима дневних граничних и толерантних вриједности за чврсте честице. </w:t>
      </w:r>
    </w:p>
    <w:p w:rsidR="0035459F" w:rsidRDefault="0035459F" w:rsidP="001E133B">
      <w:pPr>
        <w:autoSpaceDE w:val="0"/>
        <w:autoSpaceDN w:val="0"/>
        <w:jc w:val="both"/>
        <w:rPr>
          <w:sz w:val="24"/>
          <w:szCs w:val="24"/>
          <w:lang w:val="sr-Cyrl-BA"/>
        </w:rPr>
      </w:pPr>
    </w:p>
    <w:p w:rsidR="00351EB6" w:rsidRPr="00351EB6" w:rsidRDefault="00351EB6" w:rsidP="00351EB6">
      <w:pPr>
        <w:autoSpaceDE w:val="0"/>
        <w:autoSpaceDN w:val="0"/>
        <w:adjustRightInd w:val="0"/>
        <w:rPr>
          <w:rFonts w:eastAsia="Arial-BoldMT"/>
          <w:b/>
          <w:bCs/>
          <w:i/>
          <w:sz w:val="24"/>
          <w:szCs w:val="24"/>
        </w:rPr>
      </w:pPr>
      <w:r w:rsidRPr="00351EB6">
        <w:rPr>
          <w:rFonts w:eastAsia="Arial-BoldMT"/>
          <w:b/>
          <w:bCs/>
          <w:i/>
          <w:sz w:val="24"/>
          <w:szCs w:val="24"/>
        </w:rPr>
        <w:t>Загађивање вода</w:t>
      </w:r>
    </w:p>
    <w:p w:rsidR="00351EB6" w:rsidRPr="00335998" w:rsidRDefault="00351EB6" w:rsidP="00351EB6">
      <w:pPr>
        <w:autoSpaceDE w:val="0"/>
        <w:autoSpaceDN w:val="0"/>
        <w:adjustRightInd w:val="0"/>
        <w:jc w:val="both"/>
        <w:rPr>
          <w:rFonts w:eastAsia="ArialMT"/>
          <w:color w:val="00000A"/>
          <w:sz w:val="24"/>
          <w:szCs w:val="24"/>
          <w:lang w:val="sr-Cyrl-RS"/>
        </w:rPr>
      </w:pPr>
      <w:r>
        <w:rPr>
          <w:rFonts w:eastAsia="ArialMT"/>
          <w:color w:val="00000A"/>
          <w:sz w:val="24"/>
          <w:szCs w:val="24"/>
        </w:rPr>
        <w:t>Површинска</w:t>
      </w:r>
      <w:r w:rsidRPr="00335998">
        <w:rPr>
          <w:rFonts w:eastAsia="ArialMT"/>
          <w:color w:val="00000A"/>
          <w:sz w:val="24"/>
          <w:szCs w:val="24"/>
        </w:rPr>
        <w:t xml:space="preserve"> </w:t>
      </w:r>
      <w:r>
        <w:rPr>
          <w:rFonts w:eastAsia="ArialMT"/>
          <w:color w:val="00000A"/>
          <w:sz w:val="24"/>
          <w:szCs w:val="24"/>
        </w:rPr>
        <w:t>експлоaтација</w:t>
      </w:r>
      <w:r w:rsidRPr="00335998">
        <w:rPr>
          <w:rFonts w:eastAsia="ArialMT"/>
          <w:color w:val="00000A"/>
          <w:sz w:val="24"/>
          <w:szCs w:val="24"/>
        </w:rPr>
        <w:t xml:space="preserve"> </w:t>
      </w:r>
      <w:r>
        <w:rPr>
          <w:rFonts w:eastAsia="ArialMT"/>
          <w:color w:val="00000A"/>
          <w:sz w:val="24"/>
          <w:szCs w:val="24"/>
        </w:rPr>
        <w:t>лежишта</w:t>
      </w:r>
      <w:r w:rsidRPr="00335998">
        <w:rPr>
          <w:rFonts w:eastAsia="ArialMT"/>
          <w:color w:val="00000A"/>
          <w:sz w:val="24"/>
          <w:szCs w:val="24"/>
        </w:rPr>
        <w:t xml:space="preserve"> </w:t>
      </w:r>
      <w:r>
        <w:rPr>
          <w:rFonts w:eastAsia="ArialMT"/>
          <w:color w:val="00000A"/>
          <w:sz w:val="24"/>
          <w:szCs w:val="24"/>
        </w:rPr>
        <w:t>угља</w:t>
      </w:r>
      <w:r w:rsidRPr="00335998">
        <w:rPr>
          <w:rFonts w:eastAsia="ArialMT"/>
          <w:color w:val="00000A"/>
          <w:sz w:val="24"/>
          <w:szCs w:val="24"/>
        </w:rPr>
        <w:t xml:space="preserve"> </w:t>
      </w:r>
      <w:r>
        <w:rPr>
          <w:rFonts w:eastAsia="ArialMT"/>
          <w:color w:val="00000A"/>
          <w:sz w:val="24"/>
          <w:szCs w:val="24"/>
        </w:rPr>
        <w:t>према</w:t>
      </w:r>
      <w:r w:rsidRPr="00335998">
        <w:rPr>
          <w:rFonts w:eastAsia="ArialMT"/>
          <w:color w:val="00000A"/>
          <w:sz w:val="24"/>
          <w:szCs w:val="24"/>
        </w:rPr>
        <w:t xml:space="preserve"> </w:t>
      </w:r>
      <w:r>
        <w:rPr>
          <w:rFonts w:eastAsia="ArialMT"/>
          <w:color w:val="00000A"/>
          <w:sz w:val="24"/>
          <w:szCs w:val="24"/>
        </w:rPr>
        <w:t>карактеристикама</w:t>
      </w:r>
      <w:r w:rsidRPr="00335998">
        <w:rPr>
          <w:rFonts w:eastAsia="ArialMT"/>
          <w:color w:val="00000A"/>
          <w:sz w:val="24"/>
          <w:szCs w:val="24"/>
        </w:rPr>
        <w:t xml:space="preserve"> </w:t>
      </w:r>
      <w:r>
        <w:rPr>
          <w:rFonts w:eastAsia="ArialMT"/>
          <w:color w:val="00000A"/>
          <w:sz w:val="24"/>
          <w:szCs w:val="24"/>
        </w:rPr>
        <w:t>технолошког</w:t>
      </w:r>
      <w:r w:rsidRPr="00335998">
        <w:rPr>
          <w:rFonts w:eastAsia="ArialMT"/>
          <w:color w:val="00000A"/>
          <w:sz w:val="24"/>
          <w:szCs w:val="24"/>
        </w:rPr>
        <w:t xml:space="preserve"> </w:t>
      </w:r>
      <w:r>
        <w:rPr>
          <w:rFonts w:eastAsia="ArialMT"/>
          <w:color w:val="00000A"/>
          <w:sz w:val="24"/>
          <w:szCs w:val="24"/>
        </w:rPr>
        <w:t>процеса</w:t>
      </w:r>
      <w:r w:rsidRPr="00335998">
        <w:rPr>
          <w:rFonts w:eastAsia="ArialMT"/>
          <w:color w:val="00000A"/>
          <w:sz w:val="24"/>
          <w:szCs w:val="24"/>
        </w:rPr>
        <w:t xml:space="preserve"> </w:t>
      </w:r>
      <w:r>
        <w:rPr>
          <w:rFonts w:eastAsia="ArialMT"/>
          <w:color w:val="00000A"/>
          <w:sz w:val="24"/>
          <w:szCs w:val="24"/>
        </w:rPr>
        <w:t>условљава</w:t>
      </w:r>
      <w:r w:rsidRPr="00335998">
        <w:rPr>
          <w:rFonts w:eastAsia="ArialMT"/>
          <w:color w:val="00000A"/>
          <w:sz w:val="24"/>
          <w:szCs w:val="24"/>
        </w:rPr>
        <w:t xml:space="preserve"> </w:t>
      </w:r>
      <w:r>
        <w:rPr>
          <w:rFonts w:eastAsia="ArialMT"/>
          <w:color w:val="00000A"/>
          <w:sz w:val="24"/>
          <w:szCs w:val="24"/>
        </w:rPr>
        <w:t>промјене</w:t>
      </w:r>
      <w:r w:rsidRPr="00335998">
        <w:rPr>
          <w:rFonts w:eastAsia="ArialMT"/>
          <w:color w:val="00000A"/>
          <w:sz w:val="24"/>
          <w:szCs w:val="24"/>
        </w:rPr>
        <w:t xml:space="preserve"> </w:t>
      </w:r>
      <w:r>
        <w:rPr>
          <w:rFonts w:eastAsia="ArialMT"/>
          <w:color w:val="00000A"/>
          <w:sz w:val="24"/>
          <w:szCs w:val="24"/>
        </w:rPr>
        <w:t>хидрогеолошких</w:t>
      </w:r>
      <w:r w:rsidRPr="00335998">
        <w:rPr>
          <w:rFonts w:eastAsia="ArialMT"/>
          <w:color w:val="00000A"/>
          <w:sz w:val="24"/>
          <w:szCs w:val="24"/>
        </w:rPr>
        <w:t xml:space="preserve"> </w:t>
      </w:r>
      <w:r>
        <w:rPr>
          <w:rFonts w:eastAsia="ArialMT"/>
          <w:color w:val="00000A"/>
          <w:sz w:val="24"/>
          <w:szCs w:val="24"/>
        </w:rPr>
        <w:t>и</w:t>
      </w:r>
      <w:r w:rsidRPr="00335998">
        <w:rPr>
          <w:rFonts w:eastAsia="ArialMT"/>
          <w:color w:val="00000A"/>
          <w:sz w:val="24"/>
          <w:szCs w:val="24"/>
        </w:rPr>
        <w:t xml:space="preserve"> </w:t>
      </w:r>
      <w:r>
        <w:rPr>
          <w:rFonts w:eastAsia="ArialMT"/>
          <w:color w:val="00000A"/>
          <w:sz w:val="24"/>
          <w:szCs w:val="24"/>
        </w:rPr>
        <w:t>хидролошких</w:t>
      </w:r>
      <w:r w:rsidRPr="00335998">
        <w:rPr>
          <w:rFonts w:eastAsia="ArialMT"/>
          <w:color w:val="00000A"/>
          <w:sz w:val="24"/>
          <w:szCs w:val="24"/>
        </w:rPr>
        <w:t xml:space="preserve"> </w:t>
      </w:r>
      <w:r>
        <w:rPr>
          <w:rFonts w:eastAsia="ArialMT"/>
          <w:color w:val="00000A"/>
          <w:sz w:val="24"/>
          <w:szCs w:val="24"/>
        </w:rPr>
        <w:t>режима</w:t>
      </w:r>
      <w:r w:rsidRPr="00335998">
        <w:rPr>
          <w:rFonts w:eastAsia="ArialMT"/>
          <w:color w:val="00000A"/>
          <w:sz w:val="24"/>
          <w:szCs w:val="24"/>
        </w:rPr>
        <w:t xml:space="preserve"> </w:t>
      </w:r>
      <w:r>
        <w:rPr>
          <w:rFonts w:eastAsia="ArialMT"/>
          <w:color w:val="00000A"/>
          <w:sz w:val="24"/>
          <w:szCs w:val="24"/>
        </w:rPr>
        <w:t>ужег</w:t>
      </w:r>
      <w:r w:rsidRPr="00335998">
        <w:rPr>
          <w:rFonts w:eastAsia="ArialMT"/>
          <w:color w:val="00000A"/>
          <w:sz w:val="24"/>
          <w:szCs w:val="24"/>
        </w:rPr>
        <w:t xml:space="preserve"> </w:t>
      </w:r>
      <w:r>
        <w:rPr>
          <w:rFonts w:eastAsia="ArialMT"/>
          <w:color w:val="00000A"/>
          <w:sz w:val="24"/>
          <w:szCs w:val="24"/>
        </w:rPr>
        <w:t>и</w:t>
      </w:r>
      <w:r w:rsidRPr="00335998">
        <w:rPr>
          <w:rFonts w:eastAsia="ArialMT"/>
          <w:color w:val="00000A"/>
          <w:sz w:val="24"/>
          <w:szCs w:val="24"/>
        </w:rPr>
        <w:t xml:space="preserve"> </w:t>
      </w:r>
      <w:r>
        <w:rPr>
          <w:rFonts w:eastAsia="ArialMT"/>
          <w:color w:val="00000A"/>
          <w:sz w:val="24"/>
          <w:szCs w:val="24"/>
        </w:rPr>
        <w:t>ширег</w:t>
      </w:r>
      <w:r w:rsidRPr="00335998">
        <w:rPr>
          <w:rFonts w:eastAsia="ArialMT"/>
          <w:color w:val="00000A"/>
          <w:sz w:val="24"/>
          <w:szCs w:val="24"/>
        </w:rPr>
        <w:t xml:space="preserve"> </w:t>
      </w:r>
      <w:r>
        <w:rPr>
          <w:rFonts w:eastAsia="ArialMT"/>
          <w:color w:val="00000A"/>
          <w:sz w:val="24"/>
          <w:szCs w:val="24"/>
        </w:rPr>
        <w:t>подручја</w:t>
      </w:r>
      <w:r w:rsidRPr="00335998">
        <w:rPr>
          <w:rFonts w:eastAsia="ArialMT"/>
          <w:color w:val="00000A"/>
          <w:sz w:val="24"/>
          <w:szCs w:val="24"/>
        </w:rPr>
        <w:t xml:space="preserve"> </w:t>
      </w:r>
      <w:r>
        <w:rPr>
          <w:rFonts w:eastAsia="ArialMT"/>
          <w:color w:val="00000A"/>
          <w:sz w:val="24"/>
          <w:szCs w:val="24"/>
        </w:rPr>
        <w:t>експлотације</w:t>
      </w:r>
      <w:r w:rsidRPr="00335998">
        <w:rPr>
          <w:rFonts w:eastAsia="ArialMT"/>
          <w:color w:val="00000A"/>
          <w:sz w:val="24"/>
          <w:szCs w:val="24"/>
        </w:rPr>
        <w:t xml:space="preserve"> </w:t>
      </w:r>
      <w:r>
        <w:rPr>
          <w:rFonts w:eastAsia="ArialMT"/>
          <w:color w:val="00000A"/>
          <w:sz w:val="24"/>
          <w:szCs w:val="24"/>
        </w:rPr>
        <w:t>као</w:t>
      </w:r>
      <w:r w:rsidRPr="00335998">
        <w:rPr>
          <w:rFonts w:eastAsia="ArialMT"/>
          <w:color w:val="00000A"/>
          <w:sz w:val="24"/>
          <w:szCs w:val="24"/>
        </w:rPr>
        <w:t xml:space="preserve"> </w:t>
      </w:r>
      <w:r>
        <w:rPr>
          <w:rFonts w:eastAsia="ArialMT"/>
          <w:color w:val="00000A"/>
          <w:sz w:val="24"/>
          <w:szCs w:val="24"/>
        </w:rPr>
        <w:t>и</w:t>
      </w:r>
      <w:r w:rsidRPr="00335998">
        <w:rPr>
          <w:rFonts w:eastAsia="ArialMT"/>
          <w:color w:val="00000A"/>
          <w:sz w:val="24"/>
          <w:szCs w:val="24"/>
          <w:lang w:val="sr-Cyrl-RS"/>
        </w:rPr>
        <w:t xml:space="preserve"> </w:t>
      </w:r>
      <w:r>
        <w:rPr>
          <w:rFonts w:eastAsia="ArialMT"/>
          <w:color w:val="00000A"/>
          <w:sz w:val="24"/>
          <w:szCs w:val="24"/>
        </w:rPr>
        <w:t>емисије</w:t>
      </w:r>
      <w:r w:rsidRPr="00335998">
        <w:rPr>
          <w:rFonts w:eastAsia="ArialMT"/>
          <w:color w:val="00000A"/>
          <w:sz w:val="24"/>
          <w:szCs w:val="24"/>
        </w:rPr>
        <w:t xml:space="preserve"> </w:t>
      </w:r>
      <w:r>
        <w:rPr>
          <w:rFonts w:eastAsia="ArialMT"/>
          <w:color w:val="00000A"/>
          <w:sz w:val="24"/>
          <w:szCs w:val="24"/>
        </w:rPr>
        <w:t>штетних</w:t>
      </w:r>
      <w:r w:rsidRPr="00335998">
        <w:rPr>
          <w:rFonts w:eastAsia="ArialMT"/>
          <w:color w:val="00000A"/>
          <w:sz w:val="24"/>
          <w:szCs w:val="24"/>
        </w:rPr>
        <w:t xml:space="preserve"> </w:t>
      </w:r>
      <w:r>
        <w:rPr>
          <w:rFonts w:eastAsia="ArialMT"/>
          <w:color w:val="00000A"/>
          <w:sz w:val="24"/>
          <w:szCs w:val="24"/>
        </w:rPr>
        <w:t>материја</w:t>
      </w:r>
      <w:r w:rsidRPr="00335998">
        <w:rPr>
          <w:rFonts w:eastAsia="ArialMT"/>
          <w:color w:val="00000A"/>
          <w:sz w:val="24"/>
          <w:szCs w:val="24"/>
        </w:rPr>
        <w:t xml:space="preserve"> </w:t>
      </w:r>
      <w:r>
        <w:rPr>
          <w:rFonts w:eastAsia="ArialMT"/>
          <w:color w:val="00000A"/>
          <w:sz w:val="24"/>
          <w:szCs w:val="24"/>
        </w:rPr>
        <w:t>у</w:t>
      </w:r>
      <w:r w:rsidRPr="00335998">
        <w:rPr>
          <w:rFonts w:eastAsia="ArialMT"/>
          <w:color w:val="00000A"/>
          <w:sz w:val="24"/>
          <w:szCs w:val="24"/>
        </w:rPr>
        <w:t xml:space="preserve"> </w:t>
      </w:r>
      <w:r>
        <w:rPr>
          <w:rFonts w:eastAsia="ArialMT"/>
          <w:color w:val="00000A"/>
          <w:sz w:val="24"/>
          <w:szCs w:val="24"/>
        </w:rPr>
        <w:t>површинске</w:t>
      </w:r>
      <w:r w:rsidRPr="00335998">
        <w:rPr>
          <w:rFonts w:eastAsia="ArialMT"/>
          <w:color w:val="00000A"/>
          <w:sz w:val="24"/>
          <w:szCs w:val="24"/>
        </w:rPr>
        <w:t xml:space="preserve"> </w:t>
      </w:r>
      <w:r>
        <w:rPr>
          <w:rFonts w:eastAsia="ArialMT"/>
          <w:color w:val="00000A"/>
          <w:sz w:val="24"/>
          <w:szCs w:val="24"/>
        </w:rPr>
        <w:t>и</w:t>
      </w:r>
      <w:r w:rsidRPr="00335998">
        <w:rPr>
          <w:rFonts w:eastAsia="ArialMT"/>
          <w:color w:val="00000A"/>
          <w:sz w:val="24"/>
          <w:szCs w:val="24"/>
        </w:rPr>
        <w:t xml:space="preserve"> </w:t>
      </w:r>
      <w:r>
        <w:rPr>
          <w:rFonts w:eastAsia="ArialMT"/>
          <w:color w:val="00000A"/>
          <w:sz w:val="24"/>
          <w:szCs w:val="24"/>
        </w:rPr>
        <w:t>подземне</w:t>
      </w:r>
      <w:r w:rsidRPr="00335998">
        <w:rPr>
          <w:rFonts w:eastAsia="ArialMT"/>
          <w:color w:val="00000A"/>
          <w:sz w:val="24"/>
          <w:szCs w:val="24"/>
        </w:rPr>
        <w:t xml:space="preserve"> </w:t>
      </w:r>
      <w:r>
        <w:rPr>
          <w:rFonts w:eastAsia="ArialMT"/>
          <w:color w:val="00000A"/>
          <w:sz w:val="24"/>
          <w:szCs w:val="24"/>
        </w:rPr>
        <w:t>воде</w:t>
      </w:r>
      <w:r w:rsidRPr="00335998">
        <w:rPr>
          <w:rFonts w:eastAsia="ArialMT"/>
          <w:color w:val="00000A"/>
          <w:sz w:val="24"/>
          <w:szCs w:val="24"/>
        </w:rPr>
        <w:t>.</w:t>
      </w:r>
      <w:r>
        <w:rPr>
          <w:rFonts w:eastAsia="ArialMT"/>
          <w:color w:val="00000A"/>
          <w:sz w:val="24"/>
          <w:szCs w:val="24"/>
          <w:lang w:val="sr-Cyrl-RS"/>
        </w:rPr>
        <w:t xml:space="preserve"> </w:t>
      </w:r>
    </w:p>
    <w:p w:rsidR="00351EB6" w:rsidRPr="00F64D3E" w:rsidRDefault="00351EB6" w:rsidP="00351EB6">
      <w:pPr>
        <w:autoSpaceDE w:val="0"/>
        <w:autoSpaceDN w:val="0"/>
        <w:adjustRightInd w:val="0"/>
        <w:jc w:val="both"/>
        <w:rPr>
          <w:rFonts w:eastAsia="ArialMT"/>
          <w:color w:val="00000A"/>
          <w:sz w:val="24"/>
          <w:szCs w:val="24"/>
        </w:rPr>
      </w:pPr>
      <w:r>
        <w:rPr>
          <w:rFonts w:eastAsia="ArialMT"/>
          <w:color w:val="00000A"/>
          <w:sz w:val="24"/>
          <w:szCs w:val="24"/>
        </w:rPr>
        <w:t>Наведени</w:t>
      </w:r>
      <w:r w:rsidRPr="00F64D3E">
        <w:rPr>
          <w:rFonts w:eastAsia="ArialMT"/>
          <w:color w:val="00000A"/>
          <w:sz w:val="24"/>
          <w:szCs w:val="24"/>
        </w:rPr>
        <w:t xml:space="preserve"> </w:t>
      </w:r>
      <w:r>
        <w:rPr>
          <w:rFonts w:eastAsia="ArialMT"/>
          <w:color w:val="00000A"/>
          <w:sz w:val="24"/>
          <w:szCs w:val="24"/>
        </w:rPr>
        <w:t>утицаји</w:t>
      </w:r>
      <w:r w:rsidRPr="00F64D3E">
        <w:rPr>
          <w:rFonts w:eastAsia="ArialMT"/>
          <w:color w:val="00000A"/>
          <w:sz w:val="24"/>
          <w:szCs w:val="24"/>
        </w:rPr>
        <w:t xml:space="preserve"> </w:t>
      </w:r>
      <w:r>
        <w:rPr>
          <w:rFonts w:eastAsia="ArialMT"/>
          <w:color w:val="00000A"/>
          <w:sz w:val="24"/>
          <w:szCs w:val="24"/>
        </w:rPr>
        <w:t>рударских</w:t>
      </w:r>
      <w:r w:rsidRPr="00F64D3E">
        <w:rPr>
          <w:rFonts w:eastAsia="ArialMT"/>
          <w:color w:val="00000A"/>
          <w:sz w:val="24"/>
          <w:szCs w:val="24"/>
        </w:rPr>
        <w:t xml:space="preserve"> </w:t>
      </w:r>
      <w:r>
        <w:rPr>
          <w:rFonts w:eastAsia="ArialMT"/>
          <w:color w:val="00000A"/>
          <w:sz w:val="24"/>
          <w:szCs w:val="24"/>
        </w:rPr>
        <w:t>радова</w:t>
      </w:r>
      <w:r w:rsidRPr="00F64D3E">
        <w:rPr>
          <w:rFonts w:eastAsia="ArialMT"/>
          <w:color w:val="00000A"/>
          <w:sz w:val="24"/>
          <w:szCs w:val="24"/>
        </w:rPr>
        <w:t xml:space="preserve"> </w:t>
      </w:r>
      <w:r>
        <w:rPr>
          <w:rFonts w:eastAsia="ArialMT"/>
          <w:color w:val="00000A"/>
          <w:sz w:val="24"/>
          <w:szCs w:val="24"/>
        </w:rPr>
        <w:t>на</w:t>
      </w:r>
      <w:r w:rsidRPr="00F64D3E">
        <w:rPr>
          <w:rFonts w:eastAsia="ArialMT"/>
          <w:color w:val="00000A"/>
          <w:sz w:val="24"/>
          <w:szCs w:val="24"/>
        </w:rPr>
        <w:t xml:space="preserve"> </w:t>
      </w:r>
      <w:r>
        <w:rPr>
          <w:rFonts w:eastAsia="ArialMT"/>
          <w:color w:val="00000A"/>
          <w:sz w:val="24"/>
          <w:szCs w:val="24"/>
        </w:rPr>
        <w:t>режим</w:t>
      </w:r>
      <w:r w:rsidRPr="00F64D3E">
        <w:rPr>
          <w:rFonts w:eastAsia="ArialMT"/>
          <w:color w:val="00000A"/>
          <w:sz w:val="24"/>
          <w:szCs w:val="24"/>
        </w:rPr>
        <w:t xml:space="preserve"> </w:t>
      </w:r>
      <w:r>
        <w:rPr>
          <w:rFonts w:eastAsia="ArialMT"/>
          <w:color w:val="00000A"/>
          <w:sz w:val="24"/>
          <w:szCs w:val="24"/>
        </w:rPr>
        <w:t>подземних</w:t>
      </w:r>
      <w:r w:rsidRPr="00F64D3E">
        <w:rPr>
          <w:rFonts w:eastAsia="ArialMT"/>
          <w:color w:val="00000A"/>
          <w:sz w:val="24"/>
          <w:szCs w:val="24"/>
        </w:rPr>
        <w:t xml:space="preserve"> </w:t>
      </w:r>
      <w:r>
        <w:rPr>
          <w:rFonts w:eastAsia="ArialMT"/>
          <w:color w:val="00000A"/>
          <w:sz w:val="24"/>
          <w:szCs w:val="24"/>
        </w:rPr>
        <w:t>вода</w:t>
      </w:r>
      <w:r w:rsidRPr="00F64D3E">
        <w:rPr>
          <w:rFonts w:eastAsia="ArialMT"/>
          <w:color w:val="00000A"/>
          <w:sz w:val="24"/>
          <w:szCs w:val="24"/>
        </w:rPr>
        <w:t xml:space="preserve"> </w:t>
      </w:r>
      <w:r>
        <w:rPr>
          <w:rFonts w:eastAsia="ArialMT"/>
          <w:color w:val="00000A"/>
          <w:sz w:val="24"/>
          <w:szCs w:val="24"/>
        </w:rPr>
        <w:t>могу</w:t>
      </w:r>
      <w:r w:rsidRPr="00F64D3E">
        <w:rPr>
          <w:rFonts w:eastAsia="ArialMT"/>
          <w:color w:val="00000A"/>
          <w:sz w:val="24"/>
          <w:szCs w:val="24"/>
        </w:rPr>
        <w:t xml:space="preserve">, </w:t>
      </w:r>
      <w:r>
        <w:rPr>
          <w:rFonts w:eastAsia="ArialMT"/>
          <w:color w:val="00000A"/>
          <w:sz w:val="24"/>
          <w:szCs w:val="24"/>
        </w:rPr>
        <w:t>прије</w:t>
      </w:r>
      <w:r w:rsidRPr="00F64D3E">
        <w:rPr>
          <w:rFonts w:eastAsia="ArialMT"/>
          <w:color w:val="00000A"/>
          <w:sz w:val="24"/>
          <w:szCs w:val="24"/>
        </w:rPr>
        <w:t xml:space="preserve"> </w:t>
      </w:r>
      <w:r>
        <w:rPr>
          <w:rFonts w:eastAsia="ArialMT"/>
          <w:color w:val="00000A"/>
          <w:sz w:val="24"/>
          <w:szCs w:val="24"/>
        </w:rPr>
        <w:t>свега</w:t>
      </w:r>
      <w:r w:rsidRPr="00F64D3E">
        <w:rPr>
          <w:rFonts w:eastAsia="ArialMT"/>
          <w:color w:val="00000A"/>
          <w:sz w:val="24"/>
          <w:szCs w:val="24"/>
        </w:rPr>
        <w:t xml:space="preserve">, </w:t>
      </w:r>
      <w:r>
        <w:rPr>
          <w:rFonts w:eastAsia="ArialMT"/>
          <w:color w:val="00000A"/>
          <w:sz w:val="24"/>
          <w:szCs w:val="24"/>
        </w:rPr>
        <w:t>условити</w:t>
      </w:r>
      <w:r>
        <w:rPr>
          <w:rFonts w:eastAsia="ArialMT"/>
          <w:color w:val="00000A"/>
          <w:sz w:val="24"/>
          <w:szCs w:val="24"/>
          <w:lang w:val="sr-Cyrl-RS"/>
        </w:rPr>
        <w:t xml:space="preserve"> </w:t>
      </w:r>
      <w:r>
        <w:rPr>
          <w:rFonts w:eastAsia="ArialMT"/>
          <w:color w:val="00000A"/>
          <w:sz w:val="24"/>
          <w:szCs w:val="24"/>
        </w:rPr>
        <w:t>погоршавање</w:t>
      </w:r>
      <w:r w:rsidRPr="00F64D3E">
        <w:rPr>
          <w:rFonts w:eastAsia="ArialMT"/>
          <w:color w:val="00000A"/>
          <w:sz w:val="24"/>
          <w:szCs w:val="24"/>
        </w:rPr>
        <w:t xml:space="preserve"> </w:t>
      </w:r>
      <w:r>
        <w:rPr>
          <w:rFonts w:eastAsia="ArialMT"/>
          <w:color w:val="00000A"/>
          <w:sz w:val="24"/>
          <w:szCs w:val="24"/>
        </w:rPr>
        <w:t>квалитета</w:t>
      </w:r>
      <w:r w:rsidRPr="00F64D3E">
        <w:rPr>
          <w:rFonts w:eastAsia="ArialMT"/>
          <w:color w:val="00000A"/>
          <w:sz w:val="24"/>
          <w:szCs w:val="24"/>
        </w:rPr>
        <w:t xml:space="preserve"> </w:t>
      </w:r>
      <w:r>
        <w:rPr>
          <w:rFonts w:eastAsia="ArialMT"/>
          <w:color w:val="00000A"/>
          <w:sz w:val="24"/>
          <w:szCs w:val="24"/>
        </w:rPr>
        <w:t>подземних</w:t>
      </w:r>
      <w:r w:rsidRPr="00F64D3E">
        <w:rPr>
          <w:rFonts w:eastAsia="ArialMT"/>
          <w:color w:val="00000A"/>
          <w:sz w:val="24"/>
          <w:szCs w:val="24"/>
        </w:rPr>
        <w:t xml:space="preserve"> </w:t>
      </w:r>
      <w:r>
        <w:rPr>
          <w:rFonts w:eastAsia="ArialMT"/>
          <w:color w:val="00000A"/>
          <w:sz w:val="24"/>
          <w:szCs w:val="24"/>
        </w:rPr>
        <w:t>вода</w:t>
      </w:r>
      <w:r w:rsidRPr="00F64D3E">
        <w:rPr>
          <w:rFonts w:eastAsia="ArialMT"/>
          <w:color w:val="00000A"/>
          <w:sz w:val="24"/>
          <w:szCs w:val="24"/>
        </w:rPr>
        <w:t xml:space="preserve"> </w:t>
      </w:r>
      <w:r>
        <w:rPr>
          <w:rFonts w:eastAsia="ArialMT"/>
          <w:color w:val="00000A"/>
          <w:sz w:val="24"/>
          <w:szCs w:val="24"/>
        </w:rPr>
        <w:t>усљед</w:t>
      </w:r>
      <w:r w:rsidRPr="00F64D3E">
        <w:rPr>
          <w:rFonts w:eastAsia="ArialMT"/>
          <w:color w:val="00000A"/>
          <w:sz w:val="24"/>
          <w:szCs w:val="24"/>
        </w:rPr>
        <w:t xml:space="preserve"> </w:t>
      </w:r>
      <w:r>
        <w:rPr>
          <w:rFonts w:eastAsia="ArialMT"/>
          <w:color w:val="00000A"/>
          <w:sz w:val="24"/>
          <w:szCs w:val="24"/>
        </w:rPr>
        <w:t>продора</w:t>
      </w:r>
      <w:r w:rsidRPr="00F64D3E">
        <w:rPr>
          <w:rFonts w:eastAsia="ArialMT"/>
          <w:color w:val="00000A"/>
          <w:sz w:val="24"/>
          <w:szCs w:val="24"/>
        </w:rPr>
        <w:t xml:space="preserve"> </w:t>
      </w:r>
      <w:r>
        <w:rPr>
          <w:rFonts w:eastAsia="ArialMT"/>
          <w:color w:val="00000A"/>
          <w:sz w:val="24"/>
          <w:szCs w:val="24"/>
        </w:rPr>
        <w:t>загађујућих</w:t>
      </w:r>
      <w:r w:rsidRPr="00F64D3E">
        <w:rPr>
          <w:rFonts w:eastAsia="ArialMT"/>
          <w:color w:val="00000A"/>
          <w:sz w:val="24"/>
          <w:szCs w:val="24"/>
        </w:rPr>
        <w:t xml:space="preserve"> </w:t>
      </w:r>
      <w:r>
        <w:rPr>
          <w:rFonts w:eastAsia="ArialMT"/>
          <w:color w:val="00000A"/>
          <w:sz w:val="24"/>
          <w:szCs w:val="24"/>
        </w:rPr>
        <w:t>материја</w:t>
      </w:r>
      <w:r w:rsidRPr="00F64D3E">
        <w:rPr>
          <w:rFonts w:eastAsia="ArialMT"/>
          <w:color w:val="00000A"/>
          <w:sz w:val="24"/>
          <w:szCs w:val="24"/>
        </w:rPr>
        <w:t xml:space="preserve"> </w:t>
      </w:r>
      <w:r>
        <w:rPr>
          <w:rFonts w:eastAsia="ArialMT"/>
          <w:color w:val="00000A"/>
          <w:sz w:val="24"/>
          <w:szCs w:val="24"/>
        </w:rPr>
        <w:t>са</w:t>
      </w:r>
      <w:r w:rsidRPr="00F64D3E">
        <w:rPr>
          <w:rFonts w:eastAsia="ArialMT"/>
          <w:color w:val="00000A"/>
          <w:sz w:val="24"/>
          <w:szCs w:val="24"/>
        </w:rPr>
        <w:t xml:space="preserve"> </w:t>
      </w:r>
      <w:r>
        <w:rPr>
          <w:rFonts w:eastAsia="ArialMT"/>
          <w:color w:val="00000A"/>
          <w:sz w:val="24"/>
          <w:szCs w:val="24"/>
        </w:rPr>
        <w:t>подручја</w:t>
      </w:r>
      <w:r>
        <w:rPr>
          <w:rFonts w:eastAsia="ArialMT"/>
          <w:color w:val="00000A"/>
          <w:sz w:val="24"/>
          <w:szCs w:val="24"/>
          <w:lang w:val="sr-Cyrl-RS"/>
        </w:rPr>
        <w:t xml:space="preserve"> </w:t>
      </w:r>
      <w:r>
        <w:rPr>
          <w:rFonts w:eastAsia="ArialMT"/>
          <w:color w:val="00000A"/>
          <w:sz w:val="24"/>
          <w:szCs w:val="24"/>
        </w:rPr>
        <w:t>површинског</w:t>
      </w:r>
      <w:r w:rsidRPr="00F64D3E">
        <w:rPr>
          <w:rFonts w:eastAsia="ArialMT"/>
          <w:color w:val="00000A"/>
          <w:sz w:val="24"/>
          <w:szCs w:val="24"/>
        </w:rPr>
        <w:t xml:space="preserve"> </w:t>
      </w:r>
      <w:r>
        <w:rPr>
          <w:rFonts w:eastAsia="ArialMT"/>
          <w:color w:val="00000A"/>
          <w:sz w:val="24"/>
          <w:szCs w:val="24"/>
        </w:rPr>
        <w:t>копа и одлагалишта</w:t>
      </w:r>
      <w:r w:rsidRPr="00F64D3E">
        <w:rPr>
          <w:rFonts w:eastAsia="ArialMT"/>
          <w:color w:val="00000A"/>
          <w:sz w:val="24"/>
          <w:szCs w:val="24"/>
        </w:rPr>
        <w:t xml:space="preserve"> </w:t>
      </w:r>
      <w:r>
        <w:rPr>
          <w:rFonts w:eastAsia="ArialMT"/>
          <w:color w:val="00000A"/>
          <w:sz w:val="24"/>
          <w:szCs w:val="24"/>
        </w:rPr>
        <w:t>јаловине</w:t>
      </w:r>
      <w:r>
        <w:rPr>
          <w:rFonts w:eastAsia="ArialMT"/>
          <w:color w:val="00000A"/>
          <w:sz w:val="24"/>
          <w:szCs w:val="24"/>
          <w:lang w:val="sr-Cyrl-RS"/>
        </w:rPr>
        <w:t xml:space="preserve"> и откривке</w:t>
      </w:r>
      <w:r w:rsidRPr="00F64D3E">
        <w:rPr>
          <w:rFonts w:eastAsia="ArialMT"/>
          <w:color w:val="00000A"/>
          <w:sz w:val="24"/>
          <w:szCs w:val="24"/>
        </w:rPr>
        <w:t xml:space="preserve">. </w:t>
      </w:r>
      <w:r>
        <w:rPr>
          <w:rFonts w:eastAsia="ArialMT"/>
          <w:color w:val="00000A"/>
          <w:sz w:val="24"/>
          <w:szCs w:val="24"/>
        </w:rPr>
        <w:t>Тада</w:t>
      </w:r>
      <w:r w:rsidRPr="00573A7E">
        <w:rPr>
          <w:rFonts w:eastAsia="ArialMT"/>
          <w:color w:val="00000A"/>
          <w:sz w:val="24"/>
          <w:szCs w:val="24"/>
        </w:rPr>
        <w:t xml:space="preserve"> </w:t>
      </w:r>
      <w:r>
        <w:rPr>
          <w:rFonts w:eastAsia="ArialMT"/>
          <w:color w:val="00000A"/>
          <w:sz w:val="24"/>
          <w:szCs w:val="24"/>
        </w:rPr>
        <w:t>је</w:t>
      </w:r>
      <w:r w:rsidRPr="00573A7E">
        <w:rPr>
          <w:rFonts w:eastAsia="ArialMT"/>
          <w:color w:val="00000A"/>
          <w:sz w:val="24"/>
          <w:szCs w:val="24"/>
        </w:rPr>
        <w:t xml:space="preserve"> </w:t>
      </w:r>
      <w:r>
        <w:rPr>
          <w:rFonts w:eastAsia="ArialMT"/>
          <w:color w:val="00000A"/>
          <w:sz w:val="24"/>
          <w:szCs w:val="24"/>
        </w:rPr>
        <w:t>неопходна</w:t>
      </w:r>
      <w:r w:rsidRPr="00573A7E">
        <w:rPr>
          <w:rFonts w:eastAsia="ArialMT"/>
          <w:color w:val="00000A"/>
          <w:sz w:val="24"/>
          <w:szCs w:val="24"/>
        </w:rPr>
        <w:t xml:space="preserve"> </w:t>
      </w:r>
      <w:r>
        <w:rPr>
          <w:rFonts w:eastAsia="ArialMT"/>
          <w:color w:val="00000A"/>
          <w:sz w:val="24"/>
          <w:szCs w:val="24"/>
        </w:rPr>
        <w:t>израда</w:t>
      </w:r>
      <w:r w:rsidRPr="00573A7E">
        <w:rPr>
          <w:rFonts w:eastAsia="ArialMT"/>
          <w:color w:val="00000A"/>
          <w:sz w:val="24"/>
          <w:szCs w:val="24"/>
        </w:rPr>
        <w:t xml:space="preserve"> </w:t>
      </w:r>
      <w:r>
        <w:rPr>
          <w:rFonts w:eastAsia="ArialMT"/>
          <w:color w:val="00000A"/>
          <w:sz w:val="24"/>
          <w:szCs w:val="24"/>
        </w:rPr>
        <w:t>нових</w:t>
      </w:r>
      <w:r w:rsidRPr="00573A7E">
        <w:rPr>
          <w:rFonts w:eastAsia="ArialMT"/>
          <w:color w:val="00000A"/>
          <w:sz w:val="24"/>
          <w:szCs w:val="24"/>
        </w:rPr>
        <w:t xml:space="preserve"> </w:t>
      </w:r>
      <w:r>
        <w:rPr>
          <w:rFonts w:eastAsia="ArialMT"/>
          <w:color w:val="00000A"/>
          <w:sz w:val="24"/>
          <w:szCs w:val="24"/>
        </w:rPr>
        <w:t>и</w:t>
      </w:r>
      <w:r w:rsidRPr="00573A7E">
        <w:rPr>
          <w:rFonts w:eastAsia="ArialMT"/>
          <w:color w:val="00000A"/>
          <w:sz w:val="24"/>
          <w:szCs w:val="24"/>
        </w:rPr>
        <w:t xml:space="preserve"> </w:t>
      </w:r>
      <w:r>
        <w:rPr>
          <w:rFonts w:eastAsia="ArialMT"/>
          <w:color w:val="00000A"/>
          <w:sz w:val="24"/>
          <w:szCs w:val="24"/>
        </w:rPr>
        <w:t>дубљих</w:t>
      </w:r>
      <w:r w:rsidRPr="00573A7E">
        <w:rPr>
          <w:rFonts w:eastAsia="ArialMT"/>
          <w:color w:val="00000A"/>
          <w:sz w:val="24"/>
          <w:szCs w:val="24"/>
          <w:lang w:val="sr-Cyrl-RS"/>
        </w:rPr>
        <w:t xml:space="preserve"> </w:t>
      </w:r>
      <w:r>
        <w:rPr>
          <w:rFonts w:eastAsia="ArialMT"/>
          <w:color w:val="00000A"/>
          <w:sz w:val="24"/>
          <w:szCs w:val="24"/>
        </w:rPr>
        <w:t>бунара</w:t>
      </w:r>
      <w:r w:rsidRPr="00573A7E">
        <w:rPr>
          <w:rFonts w:eastAsia="ArialMT"/>
          <w:color w:val="00000A"/>
          <w:sz w:val="24"/>
          <w:szCs w:val="24"/>
        </w:rPr>
        <w:t xml:space="preserve"> </w:t>
      </w:r>
      <w:r>
        <w:rPr>
          <w:rFonts w:eastAsia="ArialMT"/>
          <w:color w:val="00000A"/>
          <w:sz w:val="24"/>
          <w:szCs w:val="24"/>
        </w:rPr>
        <w:t>или</w:t>
      </w:r>
      <w:r w:rsidRPr="00573A7E">
        <w:rPr>
          <w:rFonts w:eastAsia="ArialMT"/>
          <w:color w:val="00000A"/>
          <w:sz w:val="24"/>
          <w:szCs w:val="24"/>
        </w:rPr>
        <w:t xml:space="preserve"> </w:t>
      </w:r>
      <w:r>
        <w:rPr>
          <w:rFonts w:eastAsia="ArialMT"/>
          <w:color w:val="00000A"/>
          <w:sz w:val="24"/>
          <w:szCs w:val="24"/>
        </w:rPr>
        <w:t>алтернативног</w:t>
      </w:r>
      <w:r w:rsidRPr="00573A7E">
        <w:rPr>
          <w:rFonts w:eastAsia="ArialMT"/>
          <w:color w:val="00000A"/>
          <w:sz w:val="24"/>
          <w:szCs w:val="24"/>
        </w:rPr>
        <w:t xml:space="preserve"> </w:t>
      </w:r>
      <w:r>
        <w:rPr>
          <w:rFonts w:eastAsia="ArialMT"/>
          <w:color w:val="00000A"/>
          <w:sz w:val="24"/>
          <w:szCs w:val="24"/>
        </w:rPr>
        <w:t>система</w:t>
      </w:r>
      <w:r w:rsidRPr="00573A7E">
        <w:rPr>
          <w:rFonts w:eastAsia="ArialMT"/>
          <w:color w:val="00000A"/>
          <w:sz w:val="24"/>
          <w:szCs w:val="24"/>
        </w:rPr>
        <w:t xml:space="preserve"> </w:t>
      </w:r>
      <w:r>
        <w:rPr>
          <w:rFonts w:eastAsia="ArialMT"/>
          <w:color w:val="00000A"/>
          <w:sz w:val="24"/>
          <w:szCs w:val="24"/>
        </w:rPr>
        <w:t>за</w:t>
      </w:r>
      <w:r w:rsidRPr="00573A7E">
        <w:rPr>
          <w:rFonts w:eastAsia="ArialMT"/>
          <w:color w:val="00000A"/>
          <w:sz w:val="24"/>
          <w:szCs w:val="24"/>
        </w:rPr>
        <w:t xml:space="preserve"> </w:t>
      </w:r>
      <w:r>
        <w:rPr>
          <w:rFonts w:eastAsia="ArialMT"/>
          <w:color w:val="00000A"/>
          <w:sz w:val="24"/>
          <w:szCs w:val="24"/>
        </w:rPr>
        <w:t>водоснабдјевање</w:t>
      </w:r>
      <w:r w:rsidRPr="00573A7E">
        <w:rPr>
          <w:rFonts w:eastAsia="ArialMT"/>
          <w:color w:val="00000A"/>
          <w:sz w:val="24"/>
          <w:szCs w:val="24"/>
        </w:rPr>
        <w:t>.</w:t>
      </w:r>
      <w:r>
        <w:rPr>
          <w:rFonts w:eastAsia="ArialMT"/>
          <w:color w:val="00000A"/>
          <w:sz w:val="24"/>
          <w:szCs w:val="24"/>
          <w:lang w:val="sr-Cyrl-RS"/>
        </w:rPr>
        <w:t xml:space="preserve"> </w:t>
      </w:r>
      <w:r>
        <w:rPr>
          <w:rFonts w:eastAsia="ArialMT"/>
          <w:color w:val="00000A"/>
          <w:sz w:val="24"/>
          <w:szCs w:val="24"/>
        </w:rPr>
        <w:t>Рударске</w:t>
      </w:r>
      <w:r w:rsidRPr="00F64D3E">
        <w:rPr>
          <w:rFonts w:eastAsia="ArialMT"/>
          <w:color w:val="00000A"/>
          <w:sz w:val="24"/>
          <w:szCs w:val="24"/>
        </w:rPr>
        <w:t xml:space="preserve"> </w:t>
      </w:r>
      <w:r>
        <w:rPr>
          <w:rFonts w:eastAsia="ArialMT"/>
          <w:color w:val="00000A"/>
          <w:sz w:val="24"/>
          <w:szCs w:val="24"/>
        </w:rPr>
        <w:t>активности</w:t>
      </w:r>
      <w:r w:rsidRPr="00F64D3E">
        <w:rPr>
          <w:rFonts w:eastAsia="ArialMT"/>
          <w:color w:val="00000A"/>
          <w:sz w:val="24"/>
          <w:szCs w:val="24"/>
        </w:rPr>
        <w:t xml:space="preserve"> </w:t>
      </w:r>
      <w:r>
        <w:rPr>
          <w:rFonts w:eastAsia="ArialMT"/>
          <w:color w:val="00000A"/>
          <w:sz w:val="24"/>
          <w:szCs w:val="24"/>
        </w:rPr>
        <w:t>на</w:t>
      </w:r>
      <w:r w:rsidRPr="00F64D3E">
        <w:rPr>
          <w:rFonts w:eastAsia="ArialMT"/>
          <w:color w:val="00000A"/>
          <w:sz w:val="24"/>
          <w:szCs w:val="24"/>
        </w:rPr>
        <w:t xml:space="preserve"> </w:t>
      </w:r>
      <w:r>
        <w:rPr>
          <w:rFonts w:eastAsia="ArialMT"/>
          <w:color w:val="00000A"/>
          <w:sz w:val="24"/>
          <w:szCs w:val="24"/>
        </w:rPr>
        <w:t>површинском</w:t>
      </w:r>
      <w:r w:rsidRPr="00F64D3E">
        <w:rPr>
          <w:rFonts w:eastAsia="ArialMT"/>
          <w:color w:val="00000A"/>
          <w:sz w:val="24"/>
          <w:szCs w:val="24"/>
          <w:lang w:val="sr-Cyrl-RS"/>
        </w:rPr>
        <w:t xml:space="preserve"> </w:t>
      </w:r>
      <w:r>
        <w:rPr>
          <w:rFonts w:eastAsia="ArialMT"/>
          <w:color w:val="00000A"/>
          <w:sz w:val="24"/>
          <w:szCs w:val="24"/>
        </w:rPr>
        <w:t>копу</w:t>
      </w:r>
      <w:r w:rsidRPr="00F64D3E">
        <w:rPr>
          <w:rFonts w:eastAsia="ArialMT"/>
          <w:color w:val="00000A"/>
          <w:sz w:val="24"/>
          <w:szCs w:val="24"/>
        </w:rPr>
        <w:t xml:space="preserve"> </w:t>
      </w:r>
      <w:r>
        <w:rPr>
          <w:rFonts w:eastAsia="ArialMT"/>
          <w:color w:val="00000A"/>
          <w:sz w:val="24"/>
          <w:szCs w:val="24"/>
        </w:rPr>
        <w:t>могу</w:t>
      </w:r>
      <w:r w:rsidRPr="00F64D3E">
        <w:rPr>
          <w:rFonts w:eastAsia="ArialMT"/>
          <w:color w:val="00000A"/>
          <w:sz w:val="24"/>
          <w:szCs w:val="24"/>
        </w:rPr>
        <w:t xml:space="preserve"> </w:t>
      </w:r>
      <w:r>
        <w:rPr>
          <w:rFonts w:eastAsia="ArialMT"/>
          <w:color w:val="00000A"/>
          <w:sz w:val="24"/>
          <w:szCs w:val="24"/>
        </w:rPr>
        <w:t>изазвати</w:t>
      </w:r>
      <w:r w:rsidRPr="00F64D3E">
        <w:rPr>
          <w:rFonts w:eastAsia="ArialMT"/>
          <w:color w:val="00000A"/>
          <w:sz w:val="24"/>
          <w:szCs w:val="24"/>
        </w:rPr>
        <w:t xml:space="preserve"> </w:t>
      </w:r>
      <w:r>
        <w:rPr>
          <w:rFonts w:eastAsia="ArialMT"/>
          <w:color w:val="00000A"/>
          <w:sz w:val="24"/>
          <w:szCs w:val="24"/>
        </w:rPr>
        <w:t>знатно</w:t>
      </w:r>
      <w:r w:rsidRPr="00F64D3E">
        <w:rPr>
          <w:rFonts w:eastAsia="ArialMT"/>
          <w:color w:val="00000A"/>
          <w:sz w:val="24"/>
          <w:szCs w:val="24"/>
        </w:rPr>
        <w:t xml:space="preserve"> </w:t>
      </w:r>
      <w:r>
        <w:rPr>
          <w:rFonts w:eastAsia="ArialMT"/>
          <w:color w:val="00000A"/>
          <w:sz w:val="24"/>
          <w:szCs w:val="24"/>
        </w:rPr>
        <w:t>исушивање</w:t>
      </w:r>
      <w:r w:rsidRPr="00F64D3E">
        <w:rPr>
          <w:rFonts w:eastAsia="ArialMT"/>
          <w:color w:val="00000A"/>
          <w:sz w:val="24"/>
          <w:szCs w:val="24"/>
        </w:rPr>
        <w:t xml:space="preserve"> </w:t>
      </w:r>
      <w:r>
        <w:rPr>
          <w:rFonts w:eastAsia="ArialMT"/>
          <w:color w:val="00000A"/>
          <w:sz w:val="24"/>
          <w:szCs w:val="24"/>
        </w:rPr>
        <w:t>терена</w:t>
      </w:r>
      <w:r w:rsidRPr="00F64D3E">
        <w:rPr>
          <w:rFonts w:eastAsia="ArialMT"/>
          <w:color w:val="00000A"/>
          <w:sz w:val="24"/>
          <w:szCs w:val="24"/>
        </w:rPr>
        <w:t xml:space="preserve"> </w:t>
      </w:r>
      <w:r>
        <w:rPr>
          <w:rFonts w:eastAsia="ArialMT"/>
          <w:color w:val="00000A"/>
          <w:sz w:val="24"/>
          <w:szCs w:val="24"/>
        </w:rPr>
        <w:t>уколико</w:t>
      </w:r>
      <w:r w:rsidRPr="00F64D3E">
        <w:rPr>
          <w:rFonts w:eastAsia="ArialMT"/>
          <w:color w:val="00000A"/>
          <w:sz w:val="24"/>
          <w:szCs w:val="24"/>
        </w:rPr>
        <w:t xml:space="preserve"> </w:t>
      </w:r>
      <w:r>
        <w:rPr>
          <w:rFonts w:eastAsia="ArialMT"/>
          <w:color w:val="00000A"/>
          <w:sz w:val="24"/>
          <w:szCs w:val="24"/>
        </w:rPr>
        <w:t>режим</w:t>
      </w:r>
      <w:r w:rsidRPr="00F64D3E">
        <w:rPr>
          <w:rFonts w:eastAsia="ArialMT"/>
          <w:color w:val="00000A"/>
          <w:sz w:val="24"/>
          <w:szCs w:val="24"/>
        </w:rPr>
        <w:t xml:space="preserve"> </w:t>
      </w:r>
      <w:r>
        <w:rPr>
          <w:rFonts w:eastAsia="ArialMT"/>
          <w:color w:val="00000A"/>
          <w:sz w:val="24"/>
          <w:szCs w:val="24"/>
        </w:rPr>
        <w:t>капиларне</w:t>
      </w:r>
      <w:r w:rsidRPr="00F64D3E">
        <w:rPr>
          <w:rFonts w:eastAsia="ArialMT"/>
          <w:color w:val="00000A"/>
          <w:sz w:val="24"/>
          <w:szCs w:val="24"/>
        </w:rPr>
        <w:t xml:space="preserve"> </w:t>
      </w:r>
      <w:r>
        <w:rPr>
          <w:rFonts w:eastAsia="ArialMT"/>
          <w:color w:val="00000A"/>
          <w:sz w:val="24"/>
          <w:szCs w:val="24"/>
        </w:rPr>
        <w:t>влаге</w:t>
      </w:r>
      <w:r w:rsidRPr="00F64D3E">
        <w:rPr>
          <w:rFonts w:eastAsia="ArialMT"/>
          <w:color w:val="00000A"/>
          <w:sz w:val="24"/>
          <w:szCs w:val="24"/>
        </w:rPr>
        <w:t xml:space="preserve"> </w:t>
      </w:r>
      <w:r>
        <w:rPr>
          <w:rFonts w:eastAsia="ArialMT"/>
          <w:color w:val="00000A"/>
          <w:sz w:val="24"/>
          <w:szCs w:val="24"/>
        </w:rPr>
        <w:t>у</w:t>
      </w:r>
      <w:r w:rsidRPr="00F64D3E">
        <w:rPr>
          <w:rFonts w:eastAsia="ArialMT"/>
          <w:color w:val="00000A"/>
          <w:sz w:val="24"/>
          <w:szCs w:val="24"/>
        </w:rPr>
        <w:t xml:space="preserve"> </w:t>
      </w:r>
      <w:r>
        <w:rPr>
          <w:rFonts w:eastAsia="ArialMT"/>
          <w:color w:val="00000A"/>
          <w:sz w:val="24"/>
          <w:szCs w:val="24"/>
        </w:rPr>
        <w:t>земљишту</w:t>
      </w:r>
      <w:r w:rsidRPr="00F64D3E">
        <w:rPr>
          <w:rFonts w:eastAsia="ArialMT"/>
          <w:color w:val="00000A"/>
          <w:sz w:val="24"/>
          <w:szCs w:val="24"/>
        </w:rPr>
        <w:t xml:space="preserve"> </w:t>
      </w:r>
      <w:r>
        <w:rPr>
          <w:rFonts w:eastAsia="ArialMT"/>
          <w:color w:val="00000A"/>
          <w:sz w:val="24"/>
          <w:szCs w:val="24"/>
        </w:rPr>
        <w:t>буде</w:t>
      </w:r>
      <w:r w:rsidRPr="00F64D3E">
        <w:rPr>
          <w:rFonts w:eastAsia="ArialMT"/>
          <w:color w:val="00000A"/>
          <w:sz w:val="24"/>
          <w:szCs w:val="24"/>
          <w:lang w:val="sr-Cyrl-RS"/>
        </w:rPr>
        <w:t xml:space="preserve"> </w:t>
      </w:r>
      <w:r>
        <w:rPr>
          <w:rFonts w:eastAsia="ArialMT"/>
          <w:color w:val="00000A"/>
          <w:sz w:val="24"/>
          <w:szCs w:val="24"/>
        </w:rPr>
        <w:t>битно</w:t>
      </w:r>
      <w:r w:rsidRPr="00F64D3E">
        <w:rPr>
          <w:rFonts w:eastAsia="ArialMT"/>
          <w:color w:val="00000A"/>
          <w:sz w:val="24"/>
          <w:szCs w:val="24"/>
        </w:rPr>
        <w:t xml:space="preserve"> </w:t>
      </w:r>
      <w:r>
        <w:rPr>
          <w:rFonts w:eastAsia="ArialMT"/>
          <w:color w:val="00000A"/>
          <w:sz w:val="24"/>
          <w:szCs w:val="24"/>
        </w:rPr>
        <w:t>осиромашен</w:t>
      </w:r>
      <w:r w:rsidRPr="00F64D3E">
        <w:rPr>
          <w:rFonts w:eastAsia="ArialMT"/>
          <w:color w:val="00000A"/>
          <w:sz w:val="24"/>
          <w:szCs w:val="24"/>
        </w:rPr>
        <w:t xml:space="preserve"> </w:t>
      </w:r>
      <w:r>
        <w:rPr>
          <w:rFonts w:eastAsia="ArialMT"/>
          <w:color w:val="00000A"/>
          <w:sz w:val="24"/>
          <w:szCs w:val="24"/>
        </w:rPr>
        <w:t>у</w:t>
      </w:r>
      <w:r w:rsidRPr="00F64D3E">
        <w:rPr>
          <w:rFonts w:eastAsia="ArialMT"/>
          <w:color w:val="00000A"/>
          <w:sz w:val="24"/>
          <w:szCs w:val="24"/>
        </w:rPr>
        <w:t xml:space="preserve"> </w:t>
      </w:r>
      <w:r>
        <w:rPr>
          <w:rFonts w:eastAsia="ArialMT"/>
          <w:color w:val="00000A"/>
          <w:sz w:val="24"/>
          <w:szCs w:val="24"/>
        </w:rPr>
        <w:t>дужем</w:t>
      </w:r>
      <w:r w:rsidRPr="00F64D3E">
        <w:rPr>
          <w:rFonts w:eastAsia="ArialMT"/>
          <w:color w:val="00000A"/>
          <w:sz w:val="24"/>
          <w:szCs w:val="24"/>
        </w:rPr>
        <w:t xml:space="preserve"> </w:t>
      </w:r>
      <w:r>
        <w:rPr>
          <w:rFonts w:eastAsia="ArialMT"/>
          <w:color w:val="00000A"/>
          <w:sz w:val="24"/>
          <w:szCs w:val="24"/>
        </w:rPr>
        <w:t>временском</w:t>
      </w:r>
      <w:r w:rsidRPr="00F64D3E">
        <w:rPr>
          <w:rFonts w:eastAsia="ArialMT"/>
          <w:color w:val="00000A"/>
          <w:sz w:val="24"/>
          <w:szCs w:val="24"/>
        </w:rPr>
        <w:t xml:space="preserve"> </w:t>
      </w:r>
      <w:r>
        <w:rPr>
          <w:rFonts w:eastAsia="ArialMT"/>
          <w:color w:val="00000A"/>
          <w:sz w:val="24"/>
          <w:szCs w:val="24"/>
        </w:rPr>
        <w:t>периоду</w:t>
      </w:r>
      <w:r w:rsidRPr="00F64D3E">
        <w:rPr>
          <w:rFonts w:eastAsia="ArialMT"/>
          <w:color w:val="00000A"/>
          <w:sz w:val="24"/>
          <w:szCs w:val="24"/>
        </w:rPr>
        <w:t xml:space="preserve">, </w:t>
      </w:r>
      <w:r>
        <w:rPr>
          <w:rFonts w:eastAsia="ArialMT"/>
          <w:color w:val="00000A"/>
          <w:sz w:val="24"/>
          <w:szCs w:val="24"/>
        </w:rPr>
        <w:t>што</w:t>
      </w:r>
      <w:r w:rsidRPr="00F64D3E">
        <w:rPr>
          <w:rFonts w:eastAsia="ArialMT"/>
          <w:color w:val="00000A"/>
          <w:sz w:val="24"/>
          <w:szCs w:val="24"/>
        </w:rPr>
        <w:t xml:space="preserve"> </w:t>
      </w:r>
      <w:r>
        <w:rPr>
          <w:rFonts w:eastAsia="ArialMT"/>
          <w:color w:val="00000A"/>
          <w:sz w:val="24"/>
          <w:szCs w:val="24"/>
        </w:rPr>
        <w:t>ће</w:t>
      </w:r>
      <w:r w:rsidRPr="00F64D3E">
        <w:rPr>
          <w:rFonts w:eastAsia="ArialMT"/>
          <w:color w:val="00000A"/>
          <w:sz w:val="24"/>
          <w:szCs w:val="24"/>
        </w:rPr>
        <w:t xml:space="preserve"> </w:t>
      </w:r>
      <w:r>
        <w:rPr>
          <w:rFonts w:eastAsia="ArialMT"/>
          <w:color w:val="00000A"/>
          <w:sz w:val="24"/>
          <w:szCs w:val="24"/>
        </w:rPr>
        <w:t>значајно</w:t>
      </w:r>
      <w:r w:rsidRPr="00F64D3E">
        <w:rPr>
          <w:rFonts w:eastAsia="ArialMT"/>
          <w:color w:val="00000A"/>
          <w:sz w:val="24"/>
          <w:szCs w:val="24"/>
        </w:rPr>
        <w:t xml:space="preserve"> </w:t>
      </w:r>
      <w:r>
        <w:rPr>
          <w:rFonts w:eastAsia="ArialMT"/>
          <w:color w:val="00000A"/>
          <w:sz w:val="24"/>
          <w:szCs w:val="24"/>
        </w:rPr>
        <w:t>утицати</w:t>
      </w:r>
      <w:r w:rsidRPr="00F64D3E">
        <w:rPr>
          <w:rFonts w:eastAsia="ArialMT"/>
          <w:color w:val="00000A"/>
          <w:sz w:val="24"/>
          <w:szCs w:val="24"/>
        </w:rPr>
        <w:t xml:space="preserve"> </w:t>
      </w:r>
      <w:r>
        <w:rPr>
          <w:rFonts w:eastAsia="ArialMT"/>
          <w:color w:val="00000A"/>
          <w:sz w:val="24"/>
          <w:szCs w:val="24"/>
        </w:rPr>
        <w:t>на</w:t>
      </w:r>
      <w:r w:rsidRPr="00F64D3E">
        <w:rPr>
          <w:rFonts w:eastAsia="ArialMT"/>
          <w:color w:val="00000A"/>
          <w:sz w:val="24"/>
          <w:szCs w:val="24"/>
        </w:rPr>
        <w:t xml:space="preserve"> </w:t>
      </w:r>
      <w:r>
        <w:rPr>
          <w:rFonts w:eastAsia="ArialMT"/>
          <w:color w:val="00000A"/>
          <w:sz w:val="24"/>
          <w:szCs w:val="24"/>
        </w:rPr>
        <w:t>вегетацију</w:t>
      </w:r>
      <w:r w:rsidRPr="00F64D3E">
        <w:rPr>
          <w:rFonts w:eastAsia="ArialMT"/>
          <w:color w:val="00000A"/>
          <w:sz w:val="24"/>
          <w:szCs w:val="24"/>
          <w:lang w:val="sr-Cyrl-RS"/>
        </w:rPr>
        <w:t xml:space="preserve"> </w:t>
      </w:r>
      <w:r>
        <w:rPr>
          <w:rFonts w:eastAsia="ArialMT"/>
          <w:color w:val="00000A"/>
          <w:sz w:val="24"/>
          <w:szCs w:val="24"/>
        </w:rPr>
        <w:t>разматраног</w:t>
      </w:r>
      <w:r w:rsidRPr="00F64D3E">
        <w:rPr>
          <w:rFonts w:eastAsia="ArialMT"/>
          <w:color w:val="00000A"/>
          <w:sz w:val="24"/>
          <w:szCs w:val="24"/>
        </w:rPr>
        <w:t xml:space="preserve"> </w:t>
      </w:r>
      <w:r>
        <w:rPr>
          <w:rFonts w:eastAsia="ArialMT"/>
          <w:color w:val="00000A"/>
          <w:sz w:val="24"/>
          <w:szCs w:val="24"/>
        </w:rPr>
        <w:t>подручја</w:t>
      </w:r>
      <w:r w:rsidRPr="00F64D3E">
        <w:rPr>
          <w:rFonts w:eastAsia="ArialMT"/>
          <w:color w:val="00000A"/>
          <w:sz w:val="24"/>
          <w:szCs w:val="24"/>
        </w:rPr>
        <w:t>.</w:t>
      </w:r>
    </w:p>
    <w:p w:rsidR="00BA6A99" w:rsidRDefault="00BA6A99" w:rsidP="001E133B">
      <w:pPr>
        <w:autoSpaceDE w:val="0"/>
        <w:autoSpaceDN w:val="0"/>
        <w:jc w:val="both"/>
        <w:rPr>
          <w:sz w:val="24"/>
          <w:szCs w:val="24"/>
          <w:lang w:val="sr-Cyrl-BA"/>
        </w:rPr>
      </w:pPr>
    </w:p>
    <w:p w:rsidR="00006248" w:rsidRDefault="00006248" w:rsidP="001E133B">
      <w:pPr>
        <w:autoSpaceDE w:val="0"/>
        <w:autoSpaceDN w:val="0"/>
        <w:jc w:val="both"/>
        <w:rPr>
          <w:sz w:val="24"/>
          <w:szCs w:val="24"/>
          <w:lang w:val="sr-Cyrl-BA"/>
        </w:rPr>
      </w:pPr>
    </w:p>
    <w:p w:rsidR="00006248" w:rsidRDefault="00006248" w:rsidP="00006248">
      <w:pPr>
        <w:autoSpaceDE w:val="0"/>
        <w:autoSpaceDN w:val="0"/>
        <w:adjustRightInd w:val="0"/>
        <w:jc w:val="both"/>
        <w:rPr>
          <w:b/>
          <w:i/>
          <w:color w:val="auto"/>
          <w:sz w:val="24"/>
          <w:szCs w:val="24"/>
          <w:lang w:val="sr-Cyrl-CS"/>
        </w:rPr>
      </w:pPr>
      <w:r>
        <w:rPr>
          <w:b/>
          <w:i/>
          <w:color w:val="auto"/>
          <w:sz w:val="24"/>
          <w:szCs w:val="24"/>
          <w:lang w:val="sr-Cyrl-CS"/>
        </w:rPr>
        <w:t>Узорковање и анализа површинских вода</w:t>
      </w:r>
    </w:p>
    <w:p w:rsidR="00006248" w:rsidRDefault="00006248" w:rsidP="00006248">
      <w:pPr>
        <w:autoSpaceDE w:val="0"/>
        <w:autoSpaceDN w:val="0"/>
        <w:adjustRightInd w:val="0"/>
        <w:ind w:firstLine="720"/>
        <w:jc w:val="both"/>
        <w:rPr>
          <w:b/>
          <w:i/>
          <w:color w:val="auto"/>
          <w:sz w:val="24"/>
          <w:szCs w:val="24"/>
          <w:lang w:val="sr-Cyrl-CS"/>
        </w:rPr>
      </w:pPr>
    </w:p>
    <w:p w:rsidR="00006248" w:rsidRPr="003F49CA" w:rsidRDefault="00006248" w:rsidP="00D326DC">
      <w:pPr>
        <w:jc w:val="both"/>
        <w:rPr>
          <w:sz w:val="24"/>
          <w:szCs w:val="24"/>
          <w:lang w:val="sr-Cyrl-CS"/>
        </w:rPr>
      </w:pPr>
      <w:r>
        <w:rPr>
          <w:sz w:val="24"/>
          <w:szCs w:val="24"/>
          <w:lang w:val="ru-RU"/>
        </w:rPr>
        <w:t>Испитивање површинских вода је извршено на шест локација у околини површинског копа. Узорковање је извршено 15.01.2020. године од стране ЈЗУ ''Институт за јавно здравство Републике Српске'' Бања Лука</w:t>
      </w:r>
      <w:r>
        <w:rPr>
          <w:sz w:val="24"/>
          <w:szCs w:val="24"/>
          <w:lang w:val="sr-Cyrl-CS"/>
        </w:rPr>
        <w:t>.</w:t>
      </w:r>
    </w:p>
    <w:p w:rsidR="00006248" w:rsidRDefault="00006248" w:rsidP="00006248">
      <w:pPr>
        <w:autoSpaceDE w:val="0"/>
        <w:autoSpaceDN w:val="0"/>
        <w:adjustRightInd w:val="0"/>
        <w:jc w:val="both"/>
        <w:rPr>
          <w:b/>
          <w:i/>
          <w:color w:val="auto"/>
          <w:sz w:val="24"/>
          <w:szCs w:val="24"/>
          <w:lang w:val="sr-Cyrl-CS"/>
        </w:rPr>
      </w:pPr>
    </w:p>
    <w:p w:rsidR="00D326DC" w:rsidRDefault="00D326DC" w:rsidP="00006248">
      <w:pPr>
        <w:autoSpaceDE w:val="0"/>
        <w:autoSpaceDN w:val="0"/>
        <w:adjustRightInd w:val="0"/>
        <w:jc w:val="both"/>
        <w:rPr>
          <w:b/>
          <w:i/>
          <w:color w:val="auto"/>
          <w:sz w:val="24"/>
          <w:szCs w:val="24"/>
          <w:lang w:val="sr-Cyrl-CS"/>
        </w:rPr>
      </w:pPr>
    </w:p>
    <w:p w:rsidR="00D326DC" w:rsidRDefault="00D326DC" w:rsidP="00006248">
      <w:pPr>
        <w:autoSpaceDE w:val="0"/>
        <w:autoSpaceDN w:val="0"/>
        <w:adjustRightInd w:val="0"/>
        <w:jc w:val="both"/>
        <w:rPr>
          <w:b/>
          <w:i/>
          <w:color w:val="auto"/>
          <w:sz w:val="24"/>
          <w:szCs w:val="24"/>
          <w:lang w:val="sr-Cyrl-CS"/>
        </w:rPr>
      </w:pPr>
    </w:p>
    <w:p w:rsidR="00D326DC" w:rsidRDefault="00D326DC" w:rsidP="00006248">
      <w:pPr>
        <w:autoSpaceDE w:val="0"/>
        <w:autoSpaceDN w:val="0"/>
        <w:adjustRightInd w:val="0"/>
        <w:jc w:val="both"/>
        <w:rPr>
          <w:b/>
          <w:i/>
          <w:color w:val="auto"/>
          <w:sz w:val="24"/>
          <w:szCs w:val="24"/>
          <w:lang w:val="sr-Cyrl-CS"/>
        </w:rPr>
      </w:pPr>
    </w:p>
    <w:p w:rsidR="00006248" w:rsidRPr="00857B2D" w:rsidRDefault="00006248" w:rsidP="00006248">
      <w:pPr>
        <w:jc w:val="center"/>
        <w:rPr>
          <w:color w:val="000000" w:themeColor="text1"/>
          <w:sz w:val="24"/>
          <w:szCs w:val="24"/>
          <w:lang w:val="sr-Cyrl-RS"/>
        </w:rPr>
      </w:pPr>
      <w:r w:rsidRPr="009F726B">
        <w:rPr>
          <w:b/>
          <w:color w:val="000000" w:themeColor="text1"/>
          <w:sz w:val="24"/>
          <w:szCs w:val="24"/>
          <w:lang w:val="sr-Cyrl-CS"/>
        </w:rPr>
        <w:lastRenderedPageBreak/>
        <w:t>Таб</w:t>
      </w:r>
      <w:r w:rsidRPr="009F726B">
        <w:rPr>
          <w:b/>
          <w:color w:val="000000" w:themeColor="text1"/>
          <w:sz w:val="24"/>
          <w:szCs w:val="24"/>
          <w:lang w:val="sr-Latn-CS"/>
        </w:rPr>
        <w:t xml:space="preserve">ела </w:t>
      </w:r>
      <w:r w:rsidRPr="009F726B">
        <w:rPr>
          <w:b/>
          <w:color w:val="000000" w:themeColor="text1"/>
          <w:sz w:val="24"/>
          <w:szCs w:val="24"/>
          <w:lang w:val="ru-RU"/>
        </w:rPr>
        <w:t xml:space="preserve">број </w:t>
      </w:r>
      <w:r>
        <w:rPr>
          <w:b/>
          <w:color w:val="000000" w:themeColor="text1"/>
          <w:sz w:val="24"/>
          <w:szCs w:val="24"/>
          <w:lang w:val="sr-Cyrl-RS"/>
        </w:rPr>
        <w:t>6</w:t>
      </w:r>
      <w:r>
        <w:rPr>
          <w:b/>
          <w:color w:val="000000" w:themeColor="text1"/>
          <w:sz w:val="24"/>
          <w:szCs w:val="24"/>
        </w:rPr>
        <w:t xml:space="preserve">. </w:t>
      </w:r>
      <w:r w:rsidRPr="00857B2D">
        <w:rPr>
          <w:color w:val="000000" w:themeColor="text1"/>
          <w:sz w:val="24"/>
          <w:szCs w:val="24"/>
          <w:lang w:val="sr-Cyrl-RS"/>
        </w:rPr>
        <w:t>Локације мјерења</w:t>
      </w:r>
    </w:p>
    <w:tbl>
      <w:tblPr>
        <w:tblStyle w:val="TableGrid"/>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958"/>
        <w:gridCol w:w="6371"/>
      </w:tblGrid>
      <w:tr w:rsidR="00006248" w:rsidRPr="008E0473" w:rsidTr="00454457">
        <w:trPr>
          <w:tblCellSpacing w:w="20" w:type="dxa"/>
          <w:jc w:val="center"/>
        </w:trPr>
        <w:tc>
          <w:tcPr>
            <w:tcW w:w="0" w:type="auto"/>
            <w:shd w:val="pct10" w:color="auto" w:fill="auto"/>
            <w:vAlign w:val="center"/>
          </w:tcPr>
          <w:p w:rsidR="00006248" w:rsidRPr="008E0473" w:rsidRDefault="00006248" w:rsidP="00454457">
            <w:pPr>
              <w:jc w:val="center"/>
              <w:rPr>
                <w:b/>
                <w:color w:val="auto"/>
                <w:sz w:val="24"/>
                <w:szCs w:val="24"/>
                <w:lang w:val="sr-Cyrl-BA"/>
              </w:rPr>
            </w:pPr>
            <w:r w:rsidRPr="008E0473">
              <w:rPr>
                <w:b/>
                <w:color w:val="auto"/>
                <w:sz w:val="24"/>
                <w:szCs w:val="24"/>
                <w:lang w:val="sr-Cyrl-BA"/>
              </w:rPr>
              <w:t>Ознака</w:t>
            </w:r>
          </w:p>
        </w:tc>
        <w:tc>
          <w:tcPr>
            <w:tcW w:w="0" w:type="auto"/>
            <w:shd w:val="pct10" w:color="auto" w:fill="auto"/>
            <w:vAlign w:val="center"/>
          </w:tcPr>
          <w:p w:rsidR="00006248" w:rsidRPr="008E0473" w:rsidRDefault="00006248" w:rsidP="00454457">
            <w:pPr>
              <w:jc w:val="center"/>
              <w:rPr>
                <w:b/>
                <w:color w:val="auto"/>
                <w:sz w:val="24"/>
                <w:szCs w:val="24"/>
                <w:lang w:val="sr-Cyrl-BA"/>
              </w:rPr>
            </w:pPr>
            <w:r w:rsidRPr="008E0473">
              <w:rPr>
                <w:b/>
                <w:color w:val="auto"/>
                <w:sz w:val="24"/>
                <w:szCs w:val="24"/>
                <w:lang w:val="sr-Cyrl-BA"/>
              </w:rPr>
              <w:t>Положај у односу на коп</w:t>
            </w:r>
          </w:p>
        </w:tc>
      </w:tr>
      <w:tr w:rsidR="00006248" w:rsidRPr="008E0473" w:rsidTr="00454457">
        <w:trPr>
          <w:tblCellSpacing w:w="20" w:type="dxa"/>
          <w:jc w:val="center"/>
        </w:trPr>
        <w:tc>
          <w:tcPr>
            <w:tcW w:w="0" w:type="auto"/>
            <w:vAlign w:val="center"/>
          </w:tcPr>
          <w:p w:rsidR="00006248" w:rsidRPr="008E0473" w:rsidRDefault="00006248" w:rsidP="00454457">
            <w:pPr>
              <w:jc w:val="center"/>
              <w:rPr>
                <w:color w:val="auto"/>
                <w:sz w:val="24"/>
                <w:szCs w:val="24"/>
                <w:lang w:val="sr-Cyrl-BA"/>
              </w:rPr>
            </w:pPr>
            <w:r>
              <w:rPr>
                <w:color w:val="auto"/>
                <w:sz w:val="24"/>
                <w:szCs w:val="24"/>
                <w:lang w:val="sr-Cyrl-BA"/>
              </w:rPr>
              <w:t>Мјерно мјесто 1</w:t>
            </w:r>
          </w:p>
        </w:tc>
        <w:tc>
          <w:tcPr>
            <w:tcW w:w="0" w:type="auto"/>
            <w:vAlign w:val="center"/>
          </w:tcPr>
          <w:p w:rsidR="00006248" w:rsidRPr="003F49CA" w:rsidRDefault="00006248" w:rsidP="00454457">
            <w:pPr>
              <w:jc w:val="both"/>
              <w:rPr>
                <w:sz w:val="24"/>
                <w:szCs w:val="24"/>
                <w:lang w:val="ru-RU"/>
              </w:rPr>
            </w:pPr>
            <w:r>
              <w:rPr>
                <w:sz w:val="24"/>
                <w:szCs w:val="24"/>
                <w:lang w:val="ru-RU"/>
              </w:rPr>
              <w:t xml:space="preserve">Мушница након улијевања градске канализације </w:t>
            </w:r>
          </w:p>
        </w:tc>
      </w:tr>
      <w:tr w:rsidR="00006248" w:rsidRPr="008E0473" w:rsidTr="00454457">
        <w:trPr>
          <w:tblCellSpacing w:w="20" w:type="dxa"/>
          <w:jc w:val="center"/>
        </w:trPr>
        <w:tc>
          <w:tcPr>
            <w:tcW w:w="0" w:type="auto"/>
            <w:vAlign w:val="center"/>
          </w:tcPr>
          <w:p w:rsidR="00006248" w:rsidRPr="008E0473" w:rsidRDefault="00006248" w:rsidP="00454457">
            <w:pPr>
              <w:jc w:val="center"/>
              <w:rPr>
                <w:color w:val="auto"/>
                <w:sz w:val="24"/>
                <w:szCs w:val="24"/>
                <w:lang w:val="sr-Cyrl-BA"/>
              </w:rPr>
            </w:pPr>
            <w:r>
              <w:rPr>
                <w:color w:val="auto"/>
                <w:sz w:val="24"/>
                <w:szCs w:val="24"/>
                <w:lang w:val="sr-Cyrl-BA"/>
              </w:rPr>
              <w:t>Мјерно мјесто 2</w:t>
            </w:r>
          </w:p>
        </w:tc>
        <w:tc>
          <w:tcPr>
            <w:tcW w:w="0" w:type="auto"/>
            <w:vAlign w:val="center"/>
          </w:tcPr>
          <w:p w:rsidR="00006248" w:rsidRPr="008E0473" w:rsidRDefault="00006248" w:rsidP="00454457">
            <w:pPr>
              <w:jc w:val="both"/>
              <w:rPr>
                <w:color w:val="auto"/>
                <w:sz w:val="24"/>
                <w:szCs w:val="24"/>
                <w:lang w:val="sr-Cyrl-BA"/>
              </w:rPr>
            </w:pPr>
            <w:r>
              <w:rPr>
                <w:color w:val="auto"/>
                <w:sz w:val="24"/>
                <w:szCs w:val="24"/>
                <w:lang w:val="sr-Cyrl-BA"/>
              </w:rPr>
              <w:t>Ријека Мушница послије кланца Геља Љут</w:t>
            </w:r>
          </w:p>
        </w:tc>
      </w:tr>
      <w:tr w:rsidR="00006248" w:rsidRPr="008E0473" w:rsidTr="00454457">
        <w:trPr>
          <w:tblCellSpacing w:w="20" w:type="dxa"/>
          <w:jc w:val="center"/>
        </w:trPr>
        <w:tc>
          <w:tcPr>
            <w:tcW w:w="0" w:type="auto"/>
            <w:vAlign w:val="center"/>
          </w:tcPr>
          <w:p w:rsidR="00006248" w:rsidRDefault="00006248" w:rsidP="00454457">
            <w:pPr>
              <w:jc w:val="center"/>
              <w:rPr>
                <w:color w:val="auto"/>
                <w:sz w:val="24"/>
                <w:szCs w:val="24"/>
                <w:lang w:val="sr-Cyrl-BA"/>
              </w:rPr>
            </w:pPr>
            <w:r>
              <w:rPr>
                <w:color w:val="auto"/>
                <w:sz w:val="24"/>
                <w:szCs w:val="24"/>
                <w:lang w:val="sr-Cyrl-BA"/>
              </w:rPr>
              <w:t>Мјерно мјесто 3</w:t>
            </w:r>
          </w:p>
        </w:tc>
        <w:tc>
          <w:tcPr>
            <w:tcW w:w="0" w:type="auto"/>
            <w:vAlign w:val="center"/>
          </w:tcPr>
          <w:p w:rsidR="00006248" w:rsidRDefault="00006248" w:rsidP="00454457">
            <w:pPr>
              <w:jc w:val="both"/>
              <w:rPr>
                <w:sz w:val="24"/>
                <w:szCs w:val="24"/>
                <w:lang w:val="ru-RU"/>
              </w:rPr>
            </w:pPr>
            <w:r>
              <w:rPr>
                <w:sz w:val="24"/>
                <w:szCs w:val="24"/>
                <w:lang w:val="ru-RU"/>
              </w:rPr>
              <w:t>Ријека Грачаница прије испуста отпадних вода ТЕ Гацко</w:t>
            </w:r>
          </w:p>
        </w:tc>
      </w:tr>
      <w:tr w:rsidR="00006248" w:rsidRPr="008E0473" w:rsidTr="00454457">
        <w:trPr>
          <w:tblCellSpacing w:w="20" w:type="dxa"/>
          <w:jc w:val="center"/>
        </w:trPr>
        <w:tc>
          <w:tcPr>
            <w:tcW w:w="0" w:type="auto"/>
            <w:vAlign w:val="center"/>
          </w:tcPr>
          <w:p w:rsidR="00006248" w:rsidRDefault="00006248" w:rsidP="00454457">
            <w:pPr>
              <w:jc w:val="center"/>
              <w:rPr>
                <w:color w:val="auto"/>
                <w:sz w:val="24"/>
                <w:szCs w:val="24"/>
                <w:lang w:val="sr-Cyrl-BA"/>
              </w:rPr>
            </w:pPr>
            <w:r>
              <w:rPr>
                <w:color w:val="auto"/>
                <w:sz w:val="24"/>
                <w:szCs w:val="24"/>
                <w:lang w:val="sr-Cyrl-BA"/>
              </w:rPr>
              <w:t>Мјерно мјесто 4</w:t>
            </w:r>
          </w:p>
        </w:tc>
        <w:tc>
          <w:tcPr>
            <w:tcW w:w="0" w:type="auto"/>
            <w:vAlign w:val="center"/>
          </w:tcPr>
          <w:p w:rsidR="00006248" w:rsidRDefault="00006248" w:rsidP="00454457">
            <w:pPr>
              <w:jc w:val="both"/>
              <w:rPr>
                <w:sz w:val="24"/>
                <w:szCs w:val="24"/>
                <w:lang w:val="ru-RU"/>
              </w:rPr>
            </w:pPr>
            <w:r>
              <w:rPr>
                <w:sz w:val="24"/>
                <w:szCs w:val="24"/>
                <w:lang w:val="ru-RU"/>
              </w:rPr>
              <w:t>Ријека Грачаница послије испуста отпадних вода ТЕ Гацко</w:t>
            </w:r>
          </w:p>
        </w:tc>
      </w:tr>
      <w:tr w:rsidR="00006248" w:rsidRPr="008E0473" w:rsidTr="00454457">
        <w:trPr>
          <w:tblCellSpacing w:w="20" w:type="dxa"/>
          <w:jc w:val="center"/>
        </w:trPr>
        <w:tc>
          <w:tcPr>
            <w:tcW w:w="0" w:type="auto"/>
            <w:vAlign w:val="center"/>
          </w:tcPr>
          <w:p w:rsidR="00006248" w:rsidRDefault="00006248" w:rsidP="00454457">
            <w:pPr>
              <w:jc w:val="center"/>
              <w:rPr>
                <w:color w:val="auto"/>
                <w:sz w:val="24"/>
                <w:szCs w:val="24"/>
                <w:lang w:val="sr-Cyrl-BA"/>
              </w:rPr>
            </w:pPr>
            <w:r>
              <w:rPr>
                <w:color w:val="auto"/>
                <w:sz w:val="24"/>
                <w:szCs w:val="24"/>
                <w:lang w:val="sr-Cyrl-BA"/>
              </w:rPr>
              <w:t>Мјерно мјесто 5</w:t>
            </w:r>
          </w:p>
        </w:tc>
        <w:tc>
          <w:tcPr>
            <w:tcW w:w="0" w:type="auto"/>
            <w:vAlign w:val="center"/>
          </w:tcPr>
          <w:p w:rsidR="00006248" w:rsidRDefault="00006248" w:rsidP="00454457">
            <w:pPr>
              <w:jc w:val="both"/>
              <w:rPr>
                <w:sz w:val="24"/>
                <w:szCs w:val="24"/>
                <w:lang w:val="ru-RU"/>
              </w:rPr>
            </w:pPr>
            <w:r>
              <w:rPr>
                <w:sz w:val="24"/>
                <w:szCs w:val="24"/>
                <w:lang w:val="ru-RU"/>
              </w:rPr>
              <w:t>Срђевића кланац</w:t>
            </w:r>
          </w:p>
        </w:tc>
      </w:tr>
      <w:tr w:rsidR="00006248" w:rsidRPr="008E0473" w:rsidTr="00454457">
        <w:trPr>
          <w:tblCellSpacing w:w="20" w:type="dxa"/>
          <w:jc w:val="center"/>
        </w:trPr>
        <w:tc>
          <w:tcPr>
            <w:tcW w:w="0" w:type="auto"/>
            <w:vAlign w:val="center"/>
          </w:tcPr>
          <w:p w:rsidR="00006248" w:rsidRDefault="00006248" w:rsidP="00454457">
            <w:pPr>
              <w:jc w:val="center"/>
              <w:rPr>
                <w:color w:val="auto"/>
                <w:sz w:val="24"/>
                <w:szCs w:val="24"/>
                <w:lang w:val="sr-Cyrl-BA"/>
              </w:rPr>
            </w:pPr>
            <w:r>
              <w:rPr>
                <w:color w:val="auto"/>
                <w:sz w:val="24"/>
                <w:szCs w:val="24"/>
                <w:lang w:val="sr-Cyrl-BA"/>
              </w:rPr>
              <w:t>Мјерно мјесто 6</w:t>
            </w:r>
          </w:p>
        </w:tc>
        <w:tc>
          <w:tcPr>
            <w:tcW w:w="0" w:type="auto"/>
            <w:vAlign w:val="center"/>
          </w:tcPr>
          <w:p w:rsidR="00006248" w:rsidRDefault="00006248" w:rsidP="00454457">
            <w:pPr>
              <w:jc w:val="both"/>
              <w:rPr>
                <w:sz w:val="24"/>
                <w:szCs w:val="24"/>
                <w:lang w:val="ru-RU"/>
              </w:rPr>
            </w:pPr>
            <w:r>
              <w:rPr>
                <w:sz w:val="24"/>
                <w:szCs w:val="24"/>
                <w:lang w:val="ru-RU"/>
              </w:rPr>
              <w:t>Мушница након улијевања ријеке Грачанице</w:t>
            </w:r>
          </w:p>
        </w:tc>
      </w:tr>
    </w:tbl>
    <w:p w:rsidR="00006248" w:rsidRDefault="00006248" w:rsidP="00006248">
      <w:pPr>
        <w:autoSpaceDE w:val="0"/>
        <w:autoSpaceDN w:val="0"/>
        <w:adjustRightInd w:val="0"/>
        <w:jc w:val="both"/>
        <w:rPr>
          <w:color w:val="auto"/>
          <w:sz w:val="24"/>
          <w:szCs w:val="24"/>
          <w:lang w:val="sr-Cyrl-CS"/>
        </w:rPr>
      </w:pPr>
    </w:p>
    <w:p w:rsidR="00006248" w:rsidRDefault="00006248" w:rsidP="00006248"/>
    <w:p w:rsidR="00006248" w:rsidRPr="00047BE9" w:rsidRDefault="00006248" w:rsidP="00006248">
      <w:r w:rsidRPr="00705B50">
        <w:rPr>
          <w:noProof/>
        </w:rPr>
        <mc:AlternateContent>
          <mc:Choice Requires="wps">
            <w:drawing>
              <wp:anchor distT="0" distB="0" distL="114300" distR="114300" simplePos="0" relativeHeight="251705344" behindDoc="0" locked="0" layoutInCell="1" allowOverlap="1" wp14:anchorId="7B9BD1FB" wp14:editId="23D3836B">
                <wp:simplePos x="0" y="0"/>
                <wp:positionH relativeFrom="column">
                  <wp:posOffset>2771775</wp:posOffset>
                </wp:positionH>
                <wp:positionV relativeFrom="paragraph">
                  <wp:posOffset>2821940</wp:posOffset>
                </wp:positionV>
                <wp:extent cx="238125" cy="190500"/>
                <wp:effectExtent l="0" t="0" r="28575" b="19050"/>
                <wp:wrapNone/>
                <wp:docPr id="210" name="Text Box 210"/>
                <wp:cNvGraphicFramePr/>
                <a:graphic xmlns:a="http://schemas.openxmlformats.org/drawingml/2006/main">
                  <a:graphicData uri="http://schemas.microsoft.com/office/word/2010/wordprocessingShape">
                    <wps:wsp>
                      <wps:cNvSpPr txBox="1"/>
                      <wps:spPr>
                        <a:xfrm>
                          <a:off x="0" y="0"/>
                          <a:ext cx="238125" cy="190500"/>
                        </a:xfrm>
                        <a:prstGeom prst="rect">
                          <a:avLst/>
                        </a:prstGeom>
                        <a:solidFill>
                          <a:srgbClr val="7030A0"/>
                        </a:solidFill>
                        <a:ln w="6350">
                          <a:solidFill>
                            <a:prstClr val="black"/>
                          </a:solidFill>
                        </a:ln>
                        <a:effectLst/>
                      </wps:spPr>
                      <wps:txbx>
                        <w:txbxContent>
                          <w:p w:rsidR="005905EA" w:rsidRDefault="005905EA" w:rsidP="00006248">
                            <w:pPr>
                              <w:rPr>
                                <w:b/>
                                <w:sz w:val="16"/>
                                <w:szCs w:val="16"/>
                                <w:lang w:val="sr-Cyrl-BA"/>
                              </w:rPr>
                            </w:pPr>
                            <w:r>
                              <w:rPr>
                                <w:b/>
                                <w:sz w:val="16"/>
                                <w:szCs w:val="16"/>
                                <w:lang w:val="sr-Cyrl-BA"/>
                              </w:rPr>
                              <w:t>2.</w:t>
                            </w:r>
                          </w:p>
                          <w:p w:rsidR="005905EA" w:rsidRPr="0034766C" w:rsidRDefault="005905EA" w:rsidP="00006248">
                            <w:pPr>
                              <w:rPr>
                                <w:sz w:val="16"/>
                                <w:szCs w:val="16"/>
                                <w:lang w:val="sr-Cyrl-BA"/>
                              </w:rPr>
                            </w:pPr>
                            <w:r w:rsidRPr="0034766C">
                              <w:rPr>
                                <w:sz w:val="16"/>
                                <w:szCs w:val="16"/>
                                <w:lang w:val="sr-Cyrl-BA"/>
                              </w:rPr>
                              <w:t>.</w:t>
                            </w:r>
                          </w:p>
                          <w:p w:rsidR="005905EA" w:rsidRPr="0034766C" w:rsidRDefault="005905EA" w:rsidP="00006248">
                            <w:pPr>
                              <w:rPr>
                                <w:lang w:val="sr-Cyrl-B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BD1FB" id="Text Box 210" o:spid="_x0000_s1035" type="#_x0000_t202" style="position:absolute;margin-left:218.25pt;margin-top:222.2pt;width:18.75pt;height: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" fillcolor="#7030a0" strokeweight=".5pt">
                <v:textbox>
                  <w:txbxContent>
                    <w:p w:rsidR="005905EA" w:rsidRDefault="005905EA" w:rsidP="00006248">
                      <w:pPr>
                        <w:rPr>
                          <w:b/>
                          <w:sz w:val="16"/>
                          <w:szCs w:val="16"/>
                          <w:lang w:val="sr-Cyrl-BA"/>
                        </w:rPr>
                      </w:pPr>
                      <w:r>
                        <w:rPr>
                          <w:b/>
                          <w:sz w:val="16"/>
                          <w:szCs w:val="16"/>
                          <w:lang w:val="sr-Cyrl-BA"/>
                        </w:rPr>
                        <w:t>2.</w:t>
                      </w:r>
                    </w:p>
                    <w:p w:rsidR="005905EA" w:rsidRPr="0034766C" w:rsidRDefault="005905EA" w:rsidP="00006248">
                      <w:pPr>
                        <w:rPr>
                          <w:sz w:val="16"/>
                          <w:szCs w:val="16"/>
                          <w:lang w:val="sr-Cyrl-BA"/>
                        </w:rPr>
                      </w:pPr>
                      <w:r w:rsidRPr="0034766C">
                        <w:rPr>
                          <w:sz w:val="16"/>
                          <w:szCs w:val="16"/>
                          <w:lang w:val="sr-Cyrl-BA"/>
                        </w:rPr>
                        <w:t>.</w:t>
                      </w:r>
                    </w:p>
                    <w:p w:rsidR="005905EA" w:rsidRPr="0034766C" w:rsidRDefault="005905EA" w:rsidP="00006248">
                      <w:pPr>
                        <w:rPr>
                          <w:lang w:val="sr-Cyrl-BA"/>
                        </w:rPr>
                      </w:pPr>
                    </w:p>
                  </w:txbxContent>
                </v:textbox>
              </v:shape>
            </w:pict>
          </mc:Fallback>
        </mc:AlternateContent>
      </w:r>
      <w:r w:rsidRPr="00705B50">
        <w:rPr>
          <w:noProof/>
        </w:rPr>
        <mc:AlternateContent>
          <mc:Choice Requires="wps">
            <w:drawing>
              <wp:anchor distT="0" distB="0" distL="114300" distR="114300" simplePos="0" relativeHeight="251703296" behindDoc="0" locked="0" layoutInCell="1" allowOverlap="1" wp14:anchorId="046575D1" wp14:editId="43659384">
                <wp:simplePos x="0" y="0"/>
                <wp:positionH relativeFrom="column">
                  <wp:posOffset>4867275</wp:posOffset>
                </wp:positionH>
                <wp:positionV relativeFrom="paragraph">
                  <wp:posOffset>1755140</wp:posOffset>
                </wp:positionV>
                <wp:extent cx="257175" cy="238125"/>
                <wp:effectExtent l="0" t="0" r="28575" b="28575"/>
                <wp:wrapNone/>
                <wp:docPr id="211" name="Text Box 211"/>
                <wp:cNvGraphicFramePr/>
                <a:graphic xmlns:a="http://schemas.openxmlformats.org/drawingml/2006/main">
                  <a:graphicData uri="http://schemas.microsoft.com/office/word/2010/wordprocessingShape">
                    <wps:wsp>
                      <wps:cNvSpPr txBox="1"/>
                      <wps:spPr>
                        <a:xfrm>
                          <a:off x="0" y="0"/>
                          <a:ext cx="257175" cy="238125"/>
                        </a:xfrm>
                        <a:prstGeom prst="rect">
                          <a:avLst/>
                        </a:prstGeom>
                        <a:solidFill>
                          <a:srgbClr val="7030A0"/>
                        </a:solidFill>
                        <a:ln w="6350">
                          <a:solidFill>
                            <a:prstClr val="black"/>
                          </a:solidFill>
                        </a:ln>
                        <a:effectLst/>
                      </wps:spPr>
                      <wps:txbx>
                        <w:txbxContent>
                          <w:p w:rsidR="005905EA" w:rsidRDefault="005905EA" w:rsidP="00006248">
                            <w:pPr>
                              <w:rPr>
                                <w:b/>
                                <w:sz w:val="16"/>
                                <w:szCs w:val="16"/>
                                <w:lang w:val="sr-Cyrl-BA"/>
                              </w:rPr>
                            </w:pPr>
                            <w:r>
                              <w:rPr>
                                <w:b/>
                                <w:sz w:val="16"/>
                                <w:szCs w:val="16"/>
                                <w:lang w:val="sr-Cyrl-BA"/>
                              </w:rPr>
                              <w:t>1</w:t>
                            </w:r>
                          </w:p>
                          <w:p w:rsidR="005905EA" w:rsidRPr="0034766C" w:rsidRDefault="005905EA" w:rsidP="00006248">
                            <w:pPr>
                              <w:rPr>
                                <w:sz w:val="16"/>
                                <w:szCs w:val="16"/>
                                <w:lang w:val="sr-Cyrl-BA"/>
                              </w:rPr>
                            </w:pPr>
                            <w:r w:rsidRPr="0034766C">
                              <w:rPr>
                                <w:sz w:val="16"/>
                                <w:szCs w:val="16"/>
                                <w:lang w:val="sr-Cyrl-BA"/>
                              </w:rPr>
                              <w:t>.</w:t>
                            </w:r>
                          </w:p>
                          <w:p w:rsidR="005905EA" w:rsidRPr="0034766C" w:rsidRDefault="005905EA" w:rsidP="00006248">
                            <w:pPr>
                              <w:rPr>
                                <w:lang w:val="sr-Cyrl-B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575D1" id="Text Box 211" o:spid="_x0000_s1036" type="#_x0000_t202" style="position:absolute;margin-left:383.25pt;margin-top:138.2pt;width:20.25pt;height:18.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" fillcolor="#7030a0" strokeweight=".5pt">
                <v:textbox>
                  <w:txbxContent>
                    <w:p w:rsidR="005905EA" w:rsidRDefault="005905EA" w:rsidP="00006248">
                      <w:pPr>
                        <w:rPr>
                          <w:b/>
                          <w:sz w:val="16"/>
                          <w:szCs w:val="16"/>
                          <w:lang w:val="sr-Cyrl-BA"/>
                        </w:rPr>
                      </w:pPr>
                      <w:r>
                        <w:rPr>
                          <w:b/>
                          <w:sz w:val="16"/>
                          <w:szCs w:val="16"/>
                          <w:lang w:val="sr-Cyrl-BA"/>
                        </w:rPr>
                        <w:t>1</w:t>
                      </w:r>
                    </w:p>
                    <w:p w:rsidR="005905EA" w:rsidRPr="0034766C" w:rsidRDefault="005905EA" w:rsidP="00006248">
                      <w:pPr>
                        <w:rPr>
                          <w:sz w:val="16"/>
                          <w:szCs w:val="16"/>
                          <w:lang w:val="sr-Cyrl-BA"/>
                        </w:rPr>
                      </w:pPr>
                      <w:r w:rsidRPr="0034766C">
                        <w:rPr>
                          <w:sz w:val="16"/>
                          <w:szCs w:val="16"/>
                          <w:lang w:val="sr-Cyrl-BA"/>
                        </w:rPr>
                        <w:t>.</w:t>
                      </w:r>
                    </w:p>
                    <w:p w:rsidR="005905EA" w:rsidRPr="0034766C" w:rsidRDefault="005905EA" w:rsidP="00006248">
                      <w:pPr>
                        <w:rPr>
                          <w:lang w:val="sr-Cyrl-BA"/>
                        </w:rPr>
                      </w:pPr>
                    </w:p>
                  </w:txbxContent>
                </v:textbox>
              </v:shape>
            </w:pict>
          </mc:Fallback>
        </mc:AlternateContent>
      </w:r>
      <w:r w:rsidRPr="00705B50">
        <w:rPr>
          <w:noProof/>
        </w:rPr>
        <mc:AlternateContent>
          <mc:Choice Requires="wps">
            <w:drawing>
              <wp:anchor distT="0" distB="0" distL="114300" distR="114300" simplePos="0" relativeHeight="251706368" behindDoc="0" locked="0" layoutInCell="1" allowOverlap="1" wp14:anchorId="2AD8F876" wp14:editId="60C0819C">
                <wp:simplePos x="0" y="0"/>
                <wp:positionH relativeFrom="column">
                  <wp:posOffset>3448050</wp:posOffset>
                </wp:positionH>
                <wp:positionV relativeFrom="paragraph">
                  <wp:posOffset>469265</wp:posOffset>
                </wp:positionV>
                <wp:extent cx="262255" cy="209550"/>
                <wp:effectExtent l="0" t="0" r="23495" b="19050"/>
                <wp:wrapNone/>
                <wp:docPr id="213" name="Text Box 213"/>
                <wp:cNvGraphicFramePr/>
                <a:graphic xmlns:a="http://schemas.openxmlformats.org/drawingml/2006/main">
                  <a:graphicData uri="http://schemas.microsoft.com/office/word/2010/wordprocessingShape">
                    <wps:wsp>
                      <wps:cNvSpPr txBox="1"/>
                      <wps:spPr>
                        <a:xfrm>
                          <a:off x="0" y="0"/>
                          <a:ext cx="262255" cy="209550"/>
                        </a:xfrm>
                        <a:prstGeom prst="rect">
                          <a:avLst/>
                        </a:prstGeom>
                        <a:solidFill>
                          <a:srgbClr val="7030A0"/>
                        </a:solidFill>
                        <a:ln w="6350">
                          <a:solidFill>
                            <a:prstClr val="black"/>
                          </a:solidFill>
                        </a:ln>
                        <a:effectLst/>
                      </wps:spPr>
                      <wps:txbx>
                        <w:txbxContent>
                          <w:p w:rsidR="005905EA" w:rsidRPr="00733C4C" w:rsidRDefault="005905EA" w:rsidP="00006248">
                            <w:pPr>
                              <w:rPr>
                                <w:b/>
                                <w:sz w:val="16"/>
                                <w:szCs w:val="16"/>
                                <w:lang w:val="sr-Latn-RS"/>
                              </w:rPr>
                            </w:pPr>
                            <w:r>
                              <w:rPr>
                                <w:b/>
                                <w:sz w:val="16"/>
                                <w:szCs w:val="16"/>
                                <w:lang w:val="sr-Latn-RS"/>
                              </w:rPr>
                              <w:t>3.</w:t>
                            </w:r>
                          </w:p>
                          <w:p w:rsidR="005905EA" w:rsidRPr="0034766C" w:rsidRDefault="005905EA" w:rsidP="00006248">
                            <w:pPr>
                              <w:rPr>
                                <w:sz w:val="16"/>
                                <w:szCs w:val="16"/>
                                <w:lang w:val="sr-Cyrl-BA"/>
                              </w:rPr>
                            </w:pPr>
                            <w:r w:rsidRPr="0034766C">
                              <w:rPr>
                                <w:sz w:val="16"/>
                                <w:szCs w:val="16"/>
                                <w:lang w:val="sr-Cyrl-BA"/>
                              </w:rPr>
                              <w:t>.</w:t>
                            </w:r>
                          </w:p>
                          <w:p w:rsidR="005905EA" w:rsidRPr="0034766C" w:rsidRDefault="005905EA" w:rsidP="00006248">
                            <w:pPr>
                              <w:rPr>
                                <w:lang w:val="sr-Cyrl-B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8F876" id="Text Box 213" o:spid="_x0000_s1037" type="#_x0000_t202" style="position:absolute;margin-left:271.5pt;margin-top:36.95pt;width:20.65pt;height:1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" fillcolor="#7030a0" strokeweight=".5pt">
                <v:textbox>
                  <w:txbxContent>
                    <w:p w:rsidR="005905EA" w:rsidRPr="00733C4C" w:rsidRDefault="005905EA" w:rsidP="00006248">
                      <w:pPr>
                        <w:rPr>
                          <w:b/>
                          <w:sz w:val="16"/>
                          <w:szCs w:val="16"/>
                          <w:lang w:val="sr-Latn-RS"/>
                        </w:rPr>
                      </w:pPr>
                      <w:r>
                        <w:rPr>
                          <w:b/>
                          <w:sz w:val="16"/>
                          <w:szCs w:val="16"/>
                          <w:lang w:val="sr-Latn-RS"/>
                        </w:rPr>
                        <w:t>3.</w:t>
                      </w:r>
                    </w:p>
                    <w:p w:rsidR="005905EA" w:rsidRPr="0034766C" w:rsidRDefault="005905EA" w:rsidP="00006248">
                      <w:pPr>
                        <w:rPr>
                          <w:sz w:val="16"/>
                          <w:szCs w:val="16"/>
                          <w:lang w:val="sr-Cyrl-BA"/>
                        </w:rPr>
                      </w:pPr>
                      <w:r w:rsidRPr="0034766C">
                        <w:rPr>
                          <w:sz w:val="16"/>
                          <w:szCs w:val="16"/>
                          <w:lang w:val="sr-Cyrl-BA"/>
                        </w:rPr>
                        <w:t>.</w:t>
                      </w:r>
                    </w:p>
                    <w:p w:rsidR="005905EA" w:rsidRPr="0034766C" w:rsidRDefault="005905EA" w:rsidP="00006248">
                      <w:pPr>
                        <w:rPr>
                          <w:lang w:val="sr-Cyrl-BA"/>
                        </w:rPr>
                      </w:pPr>
                    </w:p>
                  </w:txbxContent>
                </v:textbox>
              </v:shape>
            </w:pict>
          </mc:Fallback>
        </mc:AlternateContent>
      </w:r>
      <w:r w:rsidRPr="00705B50">
        <w:rPr>
          <w:noProof/>
        </w:rPr>
        <mc:AlternateContent>
          <mc:Choice Requires="wps">
            <w:drawing>
              <wp:anchor distT="0" distB="0" distL="114300" distR="114300" simplePos="0" relativeHeight="251707392" behindDoc="0" locked="0" layoutInCell="1" allowOverlap="1" wp14:anchorId="54392718" wp14:editId="2F9DB35D">
                <wp:simplePos x="0" y="0"/>
                <wp:positionH relativeFrom="column">
                  <wp:posOffset>837565</wp:posOffset>
                </wp:positionH>
                <wp:positionV relativeFrom="paragraph">
                  <wp:posOffset>755015</wp:posOffset>
                </wp:positionV>
                <wp:extent cx="262393" cy="206734"/>
                <wp:effectExtent l="0" t="0" r="23495" b="22225"/>
                <wp:wrapNone/>
                <wp:docPr id="209" name="Text Box 209"/>
                <wp:cNvGraphicFramePr/>
                <a:graphic xmlns:a="http://schemas.openxmlformats.org/drawingml/2006/main">
                  <a:graphicData uri="http://schemas.microsoft.com/office/word/2010/wordprocessingShape">
                    <wps:wsp>
                      <wps:cNvSpPr txBox="1"/>
                      <wps:spPr>
                        <a:xfrm>
                          <a:off x="0" y="0"/>
                          <a:ext cx="262393" cy="206734"/>
                        </a:xfrm>
                        <a:prstGeom prst="rect">
                          <a:avLst/>
                        </a:prstGeom>
                        <a:solidFill>
                          <a:srgbClr val="7030A0"/>
                        </a:solidFill>
                        <a:ln w="6350">
                          <a:solidFill>
                            <a:prstClr val="black"/>
                          </a:solidFill>
                        </a:ln>
                        <a:effectLst/>
                      </wps:spPr>
                      <wps:txbx>
                        <w:txbxContent>
                          <w:p w:rsidR="005905EA" w:rsidRDefault="005905EA" w:rsidP="00006248">
                            <w:pPr>
                              <w:rPr>
                                <w:b/>
                                <w:sz w:val="16"/>
                                <w:szCs w:val="16"/>
                                <w:lang w:val="sr-Cyrl-BA"/>
                              </w:rPr>
                            </w:pPr>
                            <w:r>
                              <w:rPr>
                                <w:b/>
                                <w:sz w:val="16"/>
                                <w:szCs w:val="16"/>
                                <w:lang w:val="sr-Cyrl-BA"/>
                              </w:rPr>
                              <w:t>5</w:t>
                            </w:r>
                          </w:p>
                          <w:p w:rsidR="005905EA" w:rsidRPr="0034766C" w:rsidRDefault="005905EA" w:rsidP="00006248">
                            <w:pPr>
                              <w:rPr>
                                <w:sz w:val="16"/>
                                <w:szCs w:val="16"/>
                                <w:lang w:val="sr-Cyrl-BA"/>
                              </w:rPr>
                            </w:pPr>
                            <w:r w:rsidRPr="0034766C">
                              <w:rPr>
                                <w:sz w:val="16"/>
                                <w:szCs w:val="16"/>
                                <w:lang w:val="sr-Cyrl-BA"/>
                              </w:rPr>
                              <w:t>.</w:t>
                            </w:r>
                          </w:p>
                          <w:p w:rsidR="005905EA" w:rsidRPr="0034766C" w:rsidRDefault="005905EA" w:rsidP="00006248">
                            <w:pPr>
                              <w:rPr>
                                <w:lang w:val="sr-Cyrl-B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92718" id="Text Box 209" o:spid="_x0000_s1038" type="#_x0000_t202" style="position:absolute;margin-left:65.95pt;margin-top:59.45pt;width:20.65pt;height:16.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" fillcolor="#7030a0" strokeweight=".5pt">
                <v:textbox>
                  <w:txbxContent>
                    <w:p w:rsidR="005905EA" w:rsidRDefault="005905EA" w:rsidP="00006248">
                      <w:pPr>
                        <w:rPr>
                          <w:b/>
                          <w:sz w:val="16"/>
                          <w:szCs w:val="16"/>
                          <w:lang w:val="sr-Cyrl-BA"/>
                        </w:rPr>
                      </w:pPr>
                      <w:r>
                        <w:rPr>
                          <w:b/>
                          <w:sz w:val="16"/>
                          <w:szCs w:val="16"/>
                          <w:lang w:val="sr-Cyrl-BA"/>
                        </w:rPr>
                        <w:t>5</w:t>
                      </w:r>
                    </w:p>
                    <w:p w:rsidR="005905EA" w:rsidRPr="0034766C" w:rsidRDefault="005905EA" w:rsidP="00006248">
                      <w:pPr>
                        <w:rPr>
                          <w:sz w:val="16"/>
                          <w:szCs w:val="16"/>
                          <w:lang w:val="sr-Cyrl-BA"/>
                        </w:rPr>
                      </w:pPr>
                      <w:r w:rsidRPr="0034766C">
                        <w:rPr>
                          <w:sz w:val="16"/>
                          <w:szCs w:val="16"/>
                          <w:lang w:val="sr-Cyrl-BA"/>
                        </w:rPr>
                        <w:t>.</w:t>
                      </w:r>
                    </w:p>
                    <w:p w:rsidR="005905EA" w:rsidRPr="0034766C" w:rsidRDefault="005905EA" w:rsidP="00006248">
                      <w:pPr>
                        <w:rPr>
                          <w:lang w:val="sr-Cyrl-BA"/>
                        </w:rPr>
                      </w:pPr>
                    </w:p>
                  </w:txbxContent>
                </v:textbox>
              </v:shape>
            </w:pict>
          </mc:Fallback>
        </mc:AlternateContent>
      </w:r>
      <w:r w:rsidRPr="00705B50">
        <w:rPr>
          <w:noProof/>
        </w:rPr>
        <mc:AlternateContent>
          <mc:Choice Requires="wps">
            <w:drawing>
              <wp:anchor distT="0" distB="0" distL="114300" distR="114300" simplePos="0" relativeHeight="251704320" behindDoc="0" locked="0" layoutInCell="1" allowOverlap="1" wp14:anchorId="4FF6C2FD" wp14:editId="48A33355">
                <wp:simplePos x="0" y="0"/>
                <wp:positionH relativeFrom="column">
                  <wp:posOffset>3005455</wp:posOffset>
                </wp:positionH>
                <wp:positionV relativeFrom="paragraph">
                  <wp:posOffset>952500</wp:posOffset>
                </wp:positionV>
                <wp:extent cx="262393" cy="206734"/>
                <wp:effectExtent l="0" t="0" r="23495" b="22225"/>
                <wp:wrapNone/>
                <wp:docPr id="212" name="Text Box 212"/>
                <wp:cNvGraphicFramePr/>
                <a:graphic xmlns:a="http://schemas.openxmlformats.org/drawingml/2006/main">
                  <a:graphicData uri="http://schemas.microsoft.com/office/word/2010/wordprocessingShape">
                    <wps:wsp>
                      <wps:cNvSpPr txBox="1"/>
                      <wps:spPr>
                        <a:xfrm>
                          <a:off x="0" y="0"/>
                          <a:ext cx="262393" cy="206734"/>
                        </a:xfrm>
                        <a:prstGeom prst="rect">
                          <a:avLst/>
                        </a:prstGeom>
                        <a:solidFill>
                          <a:srgbClr val="7030A0"/>
                        </a:solidFill>
                        <a:ln w="6350">
                          <a:solidFill>
                            <a:prstClr val="black"/>
                          </a:solidFill>
                        </a:ln>
                        <a:effectLst/>
                      </wps:spPr>
                      <wps:txbx>
                        <w:txbxContent>
                          <w:p w:rsidR="005905EA" w:rsidRDefault="005905EA" w:rsidP="00006248">
                            <w:pPr>
                              <w:rPr>
                                <w:b/>
                                <w:sz w:val="16"/>
                                <w:szCs w:val="16"/>
                                <w:lang w:val="sr-Cyrl-BA"/>
                              </w:rPr>
                            </w:pPr>
                            <w:r>
                              <w:rPr>
                                <w:b/>
                                <w:sz w:val="16"/>
                                <w:szCs w:val="16"/>
                                <w:lang w:val="sr-Cyrl-BA"/>
                              </w:rPr>
                              <w:t>4</w:t>
                            </w:r>
                          </w:p>
                          <w:p w:rsidR="005905EA" w:rsidRPr="0034766C" w:rsidRDefault="005905EA" w:rsidP="00006248">
                            <w:pPr>
                              <w:rPr>
                                <w:sz w:val="16"/>
                                <w:szCs w:val="16"/>
                                <w:lang w:val="sr-Cyrl-BA"/>
                              </w:rPr>
                            </w:pPr>
                            <w:r w:rsidRPr="0034766C">
                              <w:rPr>
                                <w:sz w:val="16"/>
                                <w:szCs w:val="16"/>
                                <w:lang w:val="sr-Cyrl-BA"/>
                              </w:rPr>
                              <w:t>.</w:t>
                            </w:r>
                          </w:p>
                          <w:p w:rsidR="005905EA" w:rsidRPr="0034766C" w:rsidRDefault="005905EA" w:rsidP="00006248">
                            <w:pPr>
                              <w:rPr>
                                <w:lang w:val="sr-Cyrl-B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F6C2FD" id="Text Box 212" o:spid="_x0000_s1039" type="#_x0000_t202" style="position:absolute;margin-left:236.65pt;margin-top:75pt;width:20.65pt;height:16.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" fillcolor="#7030a0" strokeweight=".5pt">
                <v:textbox>
                  <w:txbxContent>
                    <w:p w:rsidR="005905EA" w:rsidRDefault="005905EA" w:rsidP="00006248">
                      <w:pPr>
                        <w:rPr>
                          <w:b/>
                          <w:sz w:val="16"/>
                          <w:szCs w:val="16"/>
                          <w:lang w:val="sr-Cyrl-BA"/>
                        </w:rPr>
                      </w:pPr>
                      <w:r>
                        <w:rPr>
                          <w:b/>
                          <w:sz w:val="16"/>
                          <w:szCs w:val="16"/>
                          <w:lang w:val="sr-Cyrl-BA"/>
                        </w:rPr>
                        <w:t>4</w:t>
                      </w:r>
                    </w:p>
                    <w:p w:rsidR="005905EA" w:rsidRPr="0034766C" w:rsidRDefault="005905EA" w:rsidP="00006248">
                      <w:pPr>
                        <w:rPr>
                          <w:sz w:val="16"/>
                          <w:szCs w:val="16"/>
                          <w:lang w:val="sr-Cyrl-BA"/>
                        </w:rPr>
                      </w:pPr>
                      <w:r w:rsidRPr="0034766C">
                        <w:rPr>
                          <w:sz w:val="16"/>
                          <w:szCs w:val="16"/>
                          <w:lang w:val="sr-Cyrl-BA"/>
                        </w:rPr>
                        <w:t>.</w:t>
                      </w:r>
                    </w:p>
                    <w:p w:rsidR="005905EA" w:rsidRPr="0034766C" w:rsidRDefault="005905EA" w:rsidP="00006248">
                      <w:pPr>
                        <w:rPr>
                          <w:lang w:val="sr-Cyrl-BA"/>
                        </w:rPr>
                      </w:pPr>
                    </w:p>
                  </w:txbxContent>
                </v:textbox>
              </v:shape>
            </w:pict>
          </mc:Fallback>
        </mc:AlternateContent>
      </w:r>
      <w:r w:rsidRPr="00705B50">
        <w:rPr>
          <w:noProof/>
        </w:rPr>
        <mc:AlternateContent>
          <mc:Choice Requires="wps">
            <w:drawing>
              <wp:anchor distT="0" distB="0" distL="114300" distR="114300" simplePos="0" relativeHeight="251708416" behindDoc="0" locked="0" layoutInCell="1" allowOverlap="1" wp14:anchorId="37F53266" wp14:editId="549B49D2">
                <wp:simplePos x="0" y="0"/>
                <wp:positionH relativeFrom="column">
                  <wp:posOffset>1971675</wp:posOffset>
                </wp:positionH>
                <wp:positionV relativeFrom="paragraph">
                  <wp:posOffset>3126105</wp:posOffset>
                </wp:positionV>
                <wp:extent cx="262255" cy="191007"/>
                <wp:effectExtent l="0" t="0" r="23495" b="19050"/>
                <wp:wrapNone/>
                <wp:docPr id="208" name="Text Box 208"/>
                <wp:cNvGraphicFramePr/>
                <a:graphic xmlns:a="http://schemas.openxmlformats.org/drawingml/2006/main">
                  <a:graphicData uri="http://schemas.microsoft.com/office/word/2010/wordprocessingShape">
                    <wps:wsp>
                      <wps:cNvSpPr txBox="1"/>
                      <wps:spPr>
                        <a:xfrm>
                          <a:off x="0" y="0"/>
                          <a:ext cx="262255" cy="191007"/>
                        </a:xfrm>
                        <a:prstGeom prst="rect">
                          <a:avLst/>
                        </a:prstGeom>
                        <a:solidFill>
                          <a:srgbClr val="7030A0"/>
                        </a:solidFill>
                        <a:ln w="6350">
                          <a:solidFill>
                            <a:prstClr val="black"/>
                          </a:solidFill>
                        </a:ln>
                        <a:effectLst/>
                      </wps:spPr>
                      <wps:txbx>
                        <w:txbxContent>
                          <w:p w:rsidR="005905EA" w:rsidRPr="0034766C" w:rsidRDefault="005905EA" w:rsidP="00006248">
                            <w:pPr>
                              <w:rPr>
                                <w:sz w:val="16"/>
                                <w:szCs w:val="16"/>
                                <w:lang w:val="sr-Cyrl-BA"/>
                              </w:rPr>
                            </w:pPr>
                            <w:r>
                              <w:rPr>
                                <w:b/>
                                <w:sz w:val="16"/>
                                <w:szCs w:val="16"/>
                                <w:lang w:val="sr-Cyrl-BA"/>
                              </w:rPr>
                              <w:t>6</w:t>
                            </w:r>
                            <w:r w:rsidRPr="0034766C">
                              <w:rPr>
                                <w:sz w:val="16"/>
                                <w:szCs w:val="16"/>
                                <w:lang w:val="sr-Cyrl-BA"/>
                              </w:rPr>
                              <w:t>.</w:t>
                            </w:r>
                          </w:p>
                          <w:p w:rsidR="005905EA" w:rsidRPr="0034766C" w:rsidRDefault="005905EA" w:rsidP="00006248">
                            <w:pPr>
                              <w:rPr>
                                <w:lang w:val="sr-Cyrl-B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53266" id="Text Box 208" o:spid="_x0000_s1040" type="#_x0000_t202" style="position:absolute;margin-left:155.25pt;margin-top:246.15pt;width:20.65pt;height:15.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" fillcolor="#7030a0" strokeweight=".5pt">
                <v:textbox>
                  <w:txbxContent>
                    <w:p w:rsidR="005905EA" w:rsidRPr="0034766C" w:rsidRDefault="005905EA" w:rsidP="00006248">
                      <w:pPr>
                        <w:rPr>
                          <w:sz w:val="16"/>
                          <w:szCs w:val="16"/>
                          <w:lang w:val="sr-Cyrl-BA"/>
                        </w:rPr>
                      </w:pPr>
                      <w:r>
                        <w:rPr>
                          <w:b/>
                          <w:sz w:val="16"/>
                          <w:szCs w:val="16"/>
                          <w:lang w:val="sr-Cyrl-BA"/>
                        </w:rPr>
                        <w:t>6</w:t>
                      </w:r>
                      <w:r w:rsidRPr="0034766C">
                        <w:rPr>
                          <w:sz w:val="16"/>
                          <w:szCs w:val="16"/>
                          <w:lang w:val="sr-Cyrl-BA"/>
                        </w:rPr>
                        <w:t>.</w:t>
                      </w:r>
                    </w:p>
                    <w:p w:rsidR="005905EA" w:rsidRPr="0034766C" w:rsidRDefault="005905EA" w:rsidP="00006248">
                      <w:pPr>
                        <w:rPr>
                          <w:lang w:val="sr-Cyrl-BA"/>
                        </w:rPr>
                      </w:pPr>
                    </w:p>
                  </w:txbxContent>
                </v:textbox>
              </v:shape>
            </w:pict>
          </mc:Fallback>
        </mc:AlternateContent>
      </w:r>
      <w:r>
        <w:rPr>
          <w:noProof/>
        </w:rPr>
        <w:drawing>
          <wp:inline distT="0" distB="0" distL="0" distR="0" wp14:anchorId="646BE42A" wp14:editId="1A1D0829">
            <wp:extent cx="6163056" cy="3310128"/>
            <wp:effectExtent l="0" t="0" r="0" b="508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7858" t="12843" r="3006" b="6271"/>
                    <a:stretch/>
                  </pic:blipFill>
                  <pic:spPr bwMode="auto">
                    <a:xfrm>
                      <a:off x="0" y="0"/>
                      <a:ext cx="6163056" cy="3310128"/>
                    </a:xfrm>
                    <a:prstGeom prst="rect">
                      <a:avLst/>
                    </a:prstGeom>
                    <a:ln>
                      <a:noFill/>
                    </a:ln>
                    <a:extLst>
                      <a:ext uri="{53640926-AAD7-44D8-BBD7-CCE9431645EC}">
                        <a14:shadowObscured xmlns:a14="http://schemas.microsoft.com/office/drawing/2010/main"/>
                      </a:ext>
                    </a:extLst>
                  </pic:spPr>
                </pic:pic>
              </a:graphicData>
            </a:graphic>
          </wp:inline>
        </w:drawing>
      </w:r>
    </w:p>
    <w:p w:rsidR="00006248" w:rsidRPr="0040651A" w:rsidRDefault="00006248" w:rsidP="00006248">
      <w:pPr>
        <w:jc w:val="center"/>
        <w:rPr>
          <w:sz w:val="24"/>
          <w:szCs w:val="24"/>
          <w:u w:val="single"/>
          <w:lang w:val="sr-Cyrl-RS"/>
        </w:rPr>
      </w:pPr>
      <w:r w:rsidRPr="00827D63">
        <w:rPr>
          <w:b/>
          <w:bCs/>
          <w:sz w:val="24"/>
          <w:szCs w:val="24"/>
          <w:lang w:val="sr-Cyrl-CS"/>
        </w:rPr>
        <w:t xml:space="preserve">Слика </w:t>
      </w:r>
      <w:r>
        <w:rPr>
          <w:b/>
          <w:bCs/>
          <w:sz w:val="24"/>
          <w:szCs w:val="24"/>
          <w:lang w:val="sr-Cyrl-CS"/>
        </w:rPr>
        <w:t>1</w:t>
      </w:r>
      <w:r w:rsidR="00D326DC">
        <w:rPr>
          <w:b/>
          <w:bCs/>
          <w:sz w:val="24"/>
          <w:szCs w:val="24"/>
          <w:lang w:val="sr-Cyrl-CS"/>
        </w:rPr>
        <w:t>7</w:t>
      </w:r>
      <w:r w:rsidRPr="00827D63">
        <w:rPr>
          <w:b/>
          <w:bCs/>
          <w:sz w:val="24"/>
          <w:szCs w:val="24"/>
          <w:lang w:val="sr-Cyrl-CS"/>
        </w:rPr>
        <w:t>.</w:t>
      </w:r>
      <w:r>
        <w:rPr>
          <w:b/>
          <w:bCs/>
          <w:sz w:val="24"/>
          <w:szCs w:val="24"/>
          <w:lang w:val="en-GB"/>
        </w:rPr>
        <w:t xml:space="preserve"> </w:t>
      </w:r>
      <w:r>
        <w:rPr>
          <w:bCs/>
          <w:sz w:val="24"/>
          <w:szCs w:val="24"/>
          <w:lang w:val="sr-Cyrl-RS"/>
        </w:rPr>
        <w:t>Локације мјерних мјеста узорковања површинских вода</w:t>
      </w:r>
    </w:p>
    <w:p w:rsidR="00BA6A99" w:rsidRDefault="00BA6A99" w:rsidP="001E133B">
      <w:pPr>
        <w:autoSpaceDE w:val="0"/>
        <w:autoSpaceDN w:val="0"/>
        <w:jc w:val="both"/>
        <w:rPr>
          <w:sz w:val="24"/>
          <w:szCs w:val="24"/>
          <w:lang w:val="sr-Cyrl-BA"/>
        </w:rPr>
      </w:pPr>
    </w:p>
    <w:p w:rsidR="00643C53" w:rsidRDefault="00643C53" w:rsidP="00643C53">
      <w:pPr>
        <w:autoSpaceDE w:val="0"/>
        <w:autoSpaceDN w:val="0"/>
        <w:adjustRightInd w:val="0"/>
        <w:ind w:firstLine="720"/>
        <w:jc w:val="both"/>
        <w:rPr>
          <w:b/>
          <w:i/>
          <w:color w:val="auto"/>
          <w:sz w:val="24"/>
          <w:szCs w:val="24"/>
          <w:lang w:val="sr-Cyrl-CS"/>
        </w:rPr>
      </w:pPr>
      <w:r>
        <w:rPr>
          <w:b/>
          <w:i/>
          <w:color w:val="auto"/>
          <w:sz w:val="24"/>
          <w:szCs w:val="24"/>
          <w:lang w:val="sr-Cyrl-CS"/>
        </w:rPr>
        <w:t>Узорковање и анализа подземних вода</w:t>
      </w:r>
    </w:p>
    <w:p w:rsidR="00643C53" w:rsidRDefault="00643C53" w:rsidP="00643C53">
      <w:pPr>
        <w:autoSpaceDE w:val="0"/>
        <w:autoSpaceDN w:val="0"/>
        <w:adjustRightInd w:val="0"/>
        <w:ind w:firstLine="720"/>
        <w:jc w:val="both"/>
        <w:rPr>
          <w:b/>
          <w:i/>
          <w:color w:val="auto"/>
          <w:sz w:val="24"/>
          <w:szCs w:val="24"/>
          <w:lang w:val="sr-Cyrl-CS"/>
        </w:rPr>
      </w:pPr>
    </w:p>
    <w:p w:rsidR="00643C53" w:rsidRPr="003F49CA" w:rsidRDefault="00643C53" w:rsidP="00643C53">
      <w:pPr>
        <w:ind w:firstLine="720"/>
        <w:jc w:val="both"/>
        <w:rPr>
          <w:sz w:val="24"/>
          <w:szCs w:val="24"/>
          <w:lang w:val="sr-Cyrl-CS"/>
        </w:rPr>
      </w:pPr>
      <w:r>
        <w:rPr>
          <w:sz w:val="24"/>
          <w:szCs w:val="24"/>
          <w:lang w:val="ru-RU"/>
        </w:rPr>
        <w:t>Испитивање подземних вода је извршено на четири локације у пијезометрима који су распоре</w:t>
      </w:r>
      <w:r>
        <w:rPr>
          <w:sz w:val="24"/>
          <w:szCs w:val="24"/>
          <w:lang w:val="sr-Cyrl-RS"/>
        </w:rPr>
        <w:t>ђ</w:t>
      </w:r>
      <w:r>
        <w:rPr>
          <w:sz w:val="24"/>
          <w:szCs w:val="24"/>
          <w:lang w:val="ru-RU"/>
        </w:rPr>
        <w:t>ени по Гатачком пољу. Узорковање је извршено 15.01.2020. године од стране ЈЗУ ''Институт за јавно здравство'' Бања Лука</w:t>
      </w:r>
      <w:r>
        <w:rPr>
          <w:sz w:val="24"/>
          <w:szCs w:val="24"/>
          <w:lang w:val="sr-Cyrl-CS"/>
        </w:rPr>
        <w:t>.</w:t>
      </w:r>
    </w:p>
    <w:p w:rsidR="00643C53" w:rsidRDefault="00643C53" w:rsidP="00643C53">
      <w:pPr>
        <w:autoSpaceDE w:val="0"/>
        <w:autoSpaceDN w:val="0"/>
        <w:adjustRightInd w:val="0"/>
        <w:ind w:firstLine="720"/>
        <w:jc w:val="both"/>
        <w:rPr>
          <w:b/>
          <w:i/>
          <w:color w:val="auto"/>
          <w:sz w:val="24"/>
          <w:szCs w:val="24"/>
          <w:lang w:val="sr-Cyrl-CS"/>
        </w:rPr>
      </w:pPr>
    </w:p>
    <w:p w:rsidR="00643C53" w:rsidRDefault="00643C53" w:rsidP="00D326DC">
      <w:pPr>
        <w:autoSpaceDE w:val="0"/>
        <w:autoSpaceDN w:val="0"/>
        <w:adjustRightInd w:val="0"/>
        <w:jc w:val="both"/>
        <w:rPr>
          <w:b/>
          <w:i/>
          <w:color w:val="auto"/>
          <w:sz w:val="24"/>
          <w:szCs w:val="24"/>
          <w:lang w:val="sr-Cyrl-CS"/>
        </w:rPr>
      </w:pPr>
    </w:p>
    <w:p w:rsidR="00643C53" w:rsidRPr="00857B2D" w:rsidRDefault="00643C53" w:rsidP="00643C53">
      <w:pPr>
        <w:jc w:val="center"/>
        <w:rPr>
          <w:color w:val="000000" w:themeColor="text1"/>
          <w:sz w:val="24"/>
          <w:szCs w:val="24"/>
          <w:lang w:val="sr-Cyrl-RS"/>
        </w:rPr>
      </w:pPr>
      <w:r w:rsidRPr="009F726B">
        <w:rPr>
          <w:b/>
          <w:color w:val="000000" w:themeColor="text1"/>
          <w:sz w:val="24"/>
          <w:szCs w:val="24"/>
          <w:lang w:val="sr-Cyrl-CS"/>
        </w:rPr>
        <w:t>Таб</w:t>
      </w:r>
      <w:r w:rsidRPr="009F726B">
        <w:rPr>
          <w:b/>
          <w:color w:val="000000" w:themeColor="text1"/>
          <w:sz w:val="24"/>
          <w:szCs w:val="24"/>
          <w:lang w:val="sr-Latn-CS"/>
        </w:rPr>
        <w:t xml:space="preserve">ела </w:t>
      </w:r>
      <w:r w:rsidRPr="009F726B">
        <w:rPr>
          <w:b/>
          <w:color w:val="000000" w:themeColor="text1"/>
          <w:sz w:val="24"/>
          <w:szCs w:val="24"/>
          <w:lang w:val="ru-RU"/>
        </w:rPr>
        <w:t xml:space="preserve">број </w:t>
      </w:r>
      <w:r>
        <w:rPr>
          <w:b/>
          <w:color w:val="000000" w:themeColor="text1"/>
          <w:sz w:val="24"/>
          <w:szCs w:val="24"/>
          <w:lang w:val="sr-Cyrl-BA"/>
        </w:rPr>
        <w:t>7</w:t>
      </w:r>
      <w:r>
        <w:rPr>
          <w:b/>
          <w:color w:val="000000" w:themeColor="text1"/>
          <w:sz w:val="24"/>
          <w:szCs w:val="24"/>
        </w:rPr>
        <w:t xml:space="preserve">. </w:t>
      </w:r>
      <w:r w:rsidRPr="00857B2D">
        <w:rPr>
          <w:color w:val="000000" w:themeColor="text1"/>
          <w:sz w:val="24"/>
          <w:szCs w:val="24"/>
          <w:lang w:val="sr-Cyrl-RS"/>
        </w:rPr>
        <w:t>Локације мјерења</w:t>
      </w:r>
    </w:p>
    <w:tbl>
      <w:tblPr>
        <w:tblStyle w:val="TableGrid"/>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958"/>
        <w:gridCol w:w="2983"/>
      </w:tblGrid>
      <w:tr w:rsidR="00643C53" w:rsidRPr="008E0473" w:rsidTr="00454457">
        <w:trPr>
          <w:tblCellSpacing w:w="20" w:type="dxa"/>
          <w:jc w:val="center"/>
        </w:trPr>
        <w:tc>
          <w:tcPr>
            <w:tcW w:w="0" w:type="auto"/>
            <w:shd w:val="pct10" w:color="auto" w:fill="auto"/>
            <w:vAlign w:val="center"/>
          </w:tcPr>
          <w:p w:rsidR="00643C53" w:rsidRPr="008E0473" w:rsidRDefault="00643C53" w:rsidP="00454457">
            <w:pPr>
              <w:jc w:val="center"/>
              <w:rPr>
                <w:b/>
                <w:color w:val="auto"/>
                <w:sz w:val="24"/>
                <w:szCs w:val="24"/>
                <w:lang w:val="sr-Cyrl-BA"/>
              </w:rPr>
            </w:pPr>
            <w:r w:rsidRPr="008E0473">
              <w:rPr>
                <w:b/>
                <w:color w:val="auto"/>
                <w:sz w:val="24"/>
                <w:szCs w:val="24"/>
                <w:lang w:val="sr-Cyrl-BA"/>
              </w:rPr>
              <w:t>Ознака</w:t>
            </w:r>
          </w:p>
        </w:tc>
        <w:tc>
          <w:tcPr>
            <w:tcW w:w="0" w:type="auto"/>
            <w:shd w:val="pct10" w:color="auto" w:fill="auto"/>
            <w:vAlign w:val="center"/>
          </w:tcPr>
          <w:p w:rsidR="00643C53" w:rsidRPr="008E0473" w:rsidRDefault="00643C53" w:rsidP="00454457">
            <w:pPr>
              <w:jc w:val="center"/>
              <w:rPr>
                <w:b/>
                <w:color w:val="auto"/>
                <w:sz w:val="24"/>
                <w:szCs w:val="24"/>
                <w:lang w:val="sr-Cyrl-BA"/>
              </w:rPr>
            </w:pPr>
            <w:r w:rsidRPr="008E0473">
              <w:rPr>
                <w:b/>
                <w:color w:val="auto"/>
                <w:sz w:val="24"/>
                <w:szCs w:val="24"/>
                <w:lang w:val="sr-Cyrl-BA"/>
              </w:rPr>
              <w:t>Положај у односу на коп</w:t>
            </w:r>
          </w:p>
        </w:tc>
      </w:tr>
      <w:tr w:rsidR="00643C53" w:rsidRPr="008E0473" w:rsidTr="00454457">
        <w:trPr>
          <w:tblCellSpacing w:w="20" w:type="dxa"/>
          <w:jc w:val="center"/>
        </w:trPr>
        <w:tc>
          <w:tcPr>
            <w:tcW w:w="0" w:type="auto"/>
            <w:vAlign w:val="center"/>
          </w:tcPr>
          <w:p w:rsidR="00643C53" w:rsidRPr="008E0473" w:rsidRDefault="00643C53" w:rsidP="00454457">
            <w:pPr>
              <w:jc w:val="center"/>
              <w:rPr>
                <w:color w:val="auto"/>
                <w:sz w:val="24"/>
                <w:szCs w:val="24"/>
                <w:lang w:val="sr-Cyrl-BA"/>
              </w:rPr>
            </w:pPr>
            <w:r>
              <w:rPr>
                <w:color w:val="auto"/>
                <w:sz w:val="24"/>
                <w:szCs w:val="24"/>
                <w:lang w:val="sr-Cyrl-BA"/>
              </w:rPr>
              <w:t>Мјерно мјесто 1</w:t>
            </w:r>
          </w:p>
        </w:tc>
        <w:tc>
          <w:tcPr>
            <w:tcW w:w="0" w:type="auto"/>
            <w:vAlign w:val="center"/>
          </w:tcPr>
          <w:p w:rsidR="00643C53" w:rsidRPr="003F49CA" w:rsidRDefault="00643C53" w:rsidP="00454457">
            <w:pPr>
              <w:jc w:val="both"/>
              <w:rPr>
                <w:sz w:val="24"/>
                <w:szCs w:val="24"/>
                <w:lang w:val="ru-RU"/>
              </w:rPr>
            </w:pPr>
            <w:r>
              <w:rPr>
                <w:sz w:val="24"/>
                <w:szCs w:val="24"/>
                <w:lang w:val="ru-RU"/>
              </w:rPr>
              <w:t xml:space="preserve">Пијезометар </w:t>
            </w:r>
            <w:r>
              <w:rPr>
                <w:sz w:val="24"/>
                <w:szCs w:val="24"/>
                <w:lang w:val="en-GB"/>
              </w:rPr>
              <w:t>PZ</w:t>
            </w:r>
            <w:r>
              <w:rPr>
                <w:sz w:val="24"/>
                <w:szCs w:val="24"/>
                <w:lang w:val="ru-RU"/>
              </w:rPr>
              <w:t xml:space="preserve"> K6 </w:t>
            </w:r>
          </w:p>
        </w:tc>
      </w:tr>
      <w:tr w:rsidR="00643C53" w:rsidRPr="008E0473" w:rsidTr="00454457">
        <w:trPr>
          <w:tblCellSpacing w:w="20" w:type="dxa"/>
          <w:jc w:val="center"/>
        </w:trPr>
        <w:tc>
          <w:tcPr>
            <w:tcW w:w="0" w:type="auto"/>
            <w:vAlign w:val="center"/>
          </w:tcPr>
          <w:p w:rsidR="00643C53" w:rsidRPr="008E0473" w:rsidRDefault="00643C53" w:rsidP="00454457">
            <w:pPr>
              <w:jc w:val="center"/>
              <w:rPr>
                <w:color w:val="auto"/>
                <w:sz w:val="24"/>
                <w:szCs w:val="24"/>
                <w:lang w:val="sr-Cyrl-BA"/>
              </w:rPr>
            </w:pPr>
            <w:r>
              <w:rPr>
                <w:color w:val="auto"/>
                <w:sz w:val="24"/>
                <w:szCs w:val="24"/>
                <w:lang w:val="sr-Cyrl-BA"/>
              </w:rPr>
              <w:t>Мјерно мјесто 2</w:t>
            </w:r>
          </w:p>
        </w:tc>
        <w:tc>
          <w:tcPr>
            <w:tcW w:w="0" w:type="auto"/>
            <w:vAlign w:val="center"/>
          </w:tcPr>
          <w:p w:rsidR="00643C53" w:rsidRPr="008E0473" w:rsidRDefault="00643C53" w:rsidP="00454457">
            <w:pPr>
              <w:jc w:val="both"/>
              <w:rPr>
                <w:color w:val="auto"/>
                <w:sz w:val="24"/>
                <w:szCs w:val="24"/>
                <w:lang w:val="sr-Cyrl-BA"/>
              </w:rPr>
            </w:pPr>
            <w:r>
              <w:rPr>
                <w:color w:val="auto"/>
                <w:sz w:val="24"/>
                <w:szCs w:val="24"/>
                <w:lang w:val="sr-Cyrl-BA"/>
              </w:rPr>
              <w:t xml:space="preserve">Пијезометар </w:t>
            </w:r>
            <w:r>
              <w:rPr>
                <w:color w:val="auto"/>
                <w:sz w:val="24"/>
                <w:szCs w:val="24"/>
                <w:lang w:val="en-GB"/>
              </w:rPr>
              <w:t>HG</w:t>
            </w:r>
            <w:r>
              <w:rPr>
                <w:color w:val="auto"/>
                <w:sz w:val="24"/>
                <w:szCs w:val="24"/>
                <w:lang w:val="sr-Cyrl-BA"/>
              </w:rPr>
              <w:t xml:space="preserve"> 1/2015</w:t>
            </w:r>
          </w:p>
        </w:tc>
      </w:tr>
      <w:tr w:rsidR="00643C53" w:rsidRPr="008E0473" w:rsidTr="00454457">
        <w:trPr>
          <w:tblCellSpacing w:w="20" w:type="dxa"/>
          <w:jc w:val="center"/>
        </w:trPr>
        <w:tc>
          <w:tcPr>
            <w:tcW w:w="0" w:type="auto"/>
            <w:vAlign w:val="center"/>
          </w:tcPr>
          <w:p w:rsidR="00643C53" w:rsidRDefault="00643C53" w:rsidP="00454457">
            <w:pPr>
              <w:jc w:val="center"/>
              <w:rPr>
                <w:color w:val="auto"/>
                <w:sz w:val="24"/>
                <w:szCs w:val="24"/>
                <w:lang w:val="sr-Cyrl-BA"/>
              </w:rPr>
            </w:pPr>
            <w:r>
              <w:rPr>
                <w:color w:val="auto"/>
                <w:sz w:val="24"/>
                <w:szCs w:val="24"/>
                <w:lang w:val="sr-Cyrl-BA"/>
              </w:rPr>
              <w:t>Мјерно мјесто 3</w:t>
            </w:r>
          </w:p>
        </w:tc>
        <w:tc>
          <w:tcPr>
            <w:tcW w:w="0" w:type="auto"/>
            <w:vAlign w:val="center"/>
          </w:tcPr>
          <w:p w:rsidR="00643C53" w:rsidRDefault="00643C53" w:rsidP="00454457">
            <w:pPr>
              <w:jc w:val="both"/>
              <w:rPr>
                <w:sz w:val="24"/>
                <w:szCs w:val="24"/>
                <w:lang w:val="ru-RU"/>
              </w:rPr>
            </w:pPr>
            <w:r>
              <w:rPr>
                <w:sz w:val="24"/>
                <w:szCs w:val="24"/>
                <w:lang w:val="ru-RU"/>
              </w:rPr>
              <w:t xml:space="preserve">Пијезометар </w:t>
            </w:r>
            <w:r>
              <w:rPr>
                <w:sz w:val="24"/>
                <w:szCs w:val="24"/>
                <w:lang w:val="en-GB"/>
              </w:rPr>
              <w:t>PB</w:t>
            </w:r>
            <w:r>
              <w:rPr>
                <w:sz w:val="24"/>
                <w:szCs w:val="24"/>
                <w:lang w:val="ru-RU"/>
              </w:rPr>
              <w:t xml:space="preserve"> 545</w:t>
            </w:r>
          </w:p>
        </w:tc>
      </w:tr>
      <w:tr w:rsidR="00643C53" w:rsidRPr="008E0473" w:rsidTr="00454457">
        <w:trPr>
          <w:tblCellSpacing w:w="20" w:type="dxa"/>
          <w:jc w:val="center"/>
        </w:trPr>
        <w:tc>
          <w:tcPr>
            <w:tcW w:w="0" w:type="auto"/>
            <w:vAlign w:val="center"/>
          </w:tcPr>
          <w:p w:rsidR="00643C53" w:rsidRDefault="00643C53" w:rsidP="00454457">
            <w:pPr>
              <w:jc w:val="center"/>
              <w:rPr>
                <w:color w:val="auto"/>
                <w:sz w:val="24"/>
                <w:szCs w:val="24"/>
                <w:lang w:val="sr-Cyrl-BA"/>
              </w:rPr>
            </w:pPr>
            <w:r>
              <w:rPr>
                <w:color w:val="auto"/>
                <w:sz w:val="24"/>
                <w:szCs w:val="24"/>
                <w:lang w:val="sr-Cyrl-BA"/>
              </w:rPr>
              <w:t>Мјерно мјесто 4</w:t>
            </w:r>
          </w:p>
        </w:tc>
        <w:tc>
          <w:tcPr>
            <w:tcW w:w="0" w:type="auto"/>
            <w:vAlign w:val="center"/>
          </w:tcPr>
          <w:p w:rsidR="00643C53" w:rsidRDefault="00643C53" w:rsidP="00454457">
            <w:pPr>
              <w:jc w:val="both"/>
              <w:rPr>
                <w:sz w:val="24"/>
                <w:szCs w:val="24"/>
                <w:lang w:val="ru-RU"/>
              </w:rPr>
            </w:pPr>
            <w:r>
              <w:rPr>
                <w:sz w:val="24"/>
                <w:szCs w:val="24"/>
                <w:lang w:val="ru-RU"/>
              </w:rPr>
              <w:t xml:space="preserve">Пијезометар </w:t>
            </w:r>
            <w:r>
              <w:rPr>
                <w:sz w:val="24"/>
                <w:szCs w:val="24"/>
                <w:lang w:val="en-GB"/>
              </w:rPr>
              <w:t>HG</w:t>
            </w:r>
            <w:r>
              <w:rPr>
                <w:sz w:val="24"/>
                <w:szCs w:val="24"/>
                <w:lang w:val="ru-RU"/>
              </w:rPr>
              <w:t xml:space="preserve"> 5/2018</w:t>
            </w:r>
          </w:p>
        </w:tc>
      </w:tr>
    </w:tbl>
    <w:p w:rsidR="00643C53" w:rsidRDefault="00643C53" w:rsidP="00643C53">
      <w:pPr>
        <w:jc w:val="both"/>
        <w:rPr>
          <w:sz w:val="24"/>
          <w:szCs w:val="24"/>
          <w:lang w:val="sr-Cyrl-CS"/>
        </w:rPr>
      </w:pPr>
    </w:p>
    <w:p w:rsidR="00643C53" w:rsidRDefault="00643C53" w:rsidP="00643C53"/>
    <w:p w:rsidR="00643C53" w:rsidRPr="00252FC6" w:rsidRDefault="00643C53" w:rsidP="00643C53">
      <w:r w:rsidRPr="00705B50">
        <w:rPr>
          <w:noProof/>
        </w:rPr>
        <w:lastRenderedPageBreak/>
        <mc:AlternateContent>
          <mc:Choice Requires="wps">
            <w:drawing>
              <wp:anchor distT="0" distB="0" distL="114300" distR="114300" simplePos="0" relativeHeight="251712512" behindDoc="0" locked="0" layoutInCell="1" allowOverlap="1" wp14:anchorId="1098F208" wp14:editId="5689DD1E">
                <wp:simplePos x="0" y="0"/>
                <wp:positionH relativeFrom="column">
                  <wp:posOffset>3639185</wp:posOffset>
                </wp:positionH>
                <wp:positionV relativeFrom="paragraph">
                  <wp:posOffset>1122680</wp:posOffset>
                </wp:positionV>
                <wp:extent cx="262393" cy="206734"/>
                <wp:effectExtent l="0" t="0" r="23495" b="22225"/>
                <wp:wrapNone/>
                <wp:docPr id="203" name="Text Box 203"/>
                <wp:cNvGraphicFramePr/>
                <a:graphic xmlns:a="http://schemas.openxmlformats.org/drawingml/2006/main">
                  <a:graphicData uri="http://schemas.microsoft.com/office/word/2010/wordprocessingShape">
                    <wps:wsp>
                      <wps:cNvSpPr txBox="1"/>
                      <wps:spPr>
                        <a:xfrm>
                          <a:off x="0" y="0"/>
                          <a:ext cx="262393" cy="206734"/>
                        </a:xfrm>
                        <a:prstGeom prst="rect">
                          <a:avLst/>
                        </a:prstGeom>
                        <a:solidFill>
                          <a:srgbClr val="7030A0"/>
                        </a:solidFill>
                        <a:ln w="6350">
                          <a:solidFill>
                            <a:prstClr val="black"/>
                          </a:solidFill>
                        </a:ln>
                        <a:effectLst/>
                      </wps:spPr>
                      <wps:txbx>
                        <w:txbxContent>
                          <w:p w:rsidR="005905EA" w:rsidRDefault="005905EA" w:rsidP="00643C53">
                            <w:pPr>
                              <w:rPr>
                                <w:b/>
                                <w:sz w:val="16"/>
                                <w:szCs w:val="16"/>
                                <w:lang w:val="sr-Cyrl-BA"/>
                              </w:rPr>
                            </w:pPr>
                            <w:r>
                              <w:rPr>
                                <w:b/>
                                <w:sz w:val="16"/>
                                <w:szCs w:val="16"/>
                                <w:lang w:val="sr-Cyrl-BA"/>
                              </w:rPr>
                              <w:t>2.</w:t>
                            </w:r>
                          </w:p>
                          <w:p w:rsidR="005905EA" w:rsidRPr="0034766C" w:rsidRDefault="005905EA" w:rsidP="00643C53">
                            <w:pPr>
                              <w:rPr>
                                <w:sz w:val="16"/>
                                <w:szCs w:val="16"/>
                                <w:lang w:val="sr-Cyrl-BA"/>
                              </w:rPr>
                            </w:pPr>
                            <w:r w:rsidRPr="0034766C">
                              <w:rPr>
                                <w:sz w:val="16"/>
                                <w:szCs w:val="16"/>
                                <w:lang w:val="sr-Cyrl-BA"/>
                              </w:rPr>
                              <w:t>.</w:t>
                            </w:r>
                          </w:p>
                          <w:p w:rsidR="005905EA" w:rsidRPr="0034766C" w:rsidRDefault="005905EA" w:rsidP="00643C53">
                            <w:pPr>
                              <w:rPr>
                                <w:lang w:val="sr-Cyrl-B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98F208" id="Text Box 203" o:spid="_x0000_s1041" type="#_x0000_t202" style="position:absolute;margin-left:286.55pt;margin-top:88.4pt;width:20.65pt;height:16.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" fillcolor="#7030a0" strokeweight=".5pt">
                <v:textbox>
                  <w:txbxContent>
                    <w:p w:rsidR="005905EA" w:rsidRDefault="005905EA" w:rsidP="00643C53">
                      <w:pPr>
                        <w:rPr>
                          <w:b/>
                          <w:sz w:val="16"/>
                          <w:szCs w:val="16"/>
                          <w:lang w:val="sr-Cyrl-BA"/>
                        </w:rPr>
                      </w:pPr>
                      <w:r>
                        <w:rPr>
                          <w:b/>
                          <w:sz w:val="16"/>
                          <w:szCs w:val="16"/>
                          <w:lang w:val="sr-Cyrl-BA"/>
                        </w:rPr>
                        <w:t>2.</w:t>
                      </w:r>
                    </w:p>
                    <w:p w:rsidR="005905EA" w:rsidRPr="0034766C" w:rsidRDefault="005905EA" w:rsidP="00643C53">
                      <w:pPr>
                        <w:rPr>
                          <w:sz w:val="16"/>
                          <w:szCs w:val="16"/>
                          <w:lang w:val="sr-Cyrl-BA"/>
                        </w:rPr>
                      </w:pPr>
                      <w:r w:rsidRPr="0034766C">
                        <w:rPr>
                          <w:sz w:val="16"/>
                          <w:szCs w:val="16"/>
                          <w:lang w:val="sr-Cyrl-BA"/>
                        </w:rPr>
                        <w:t>.</w:t>
                      </w:r>
                    </w:p>
                    <w:p w:rsidR="005905EA" w:rsidRPr="0034766C" w:rsidRDefault="005905EA" w:rsidP="00643C53">
                      <w:pPr>
                        <w:rPr>
                          <w:lang w:val="sr-Cyrl-BA"/>
                        </w:rPr>
                      </w:pPr>
                    </w:p>
                  </w:txbxContent>
                </v:textbox>
              </v:shape>
            </w:pict>
          </mc:Fallback>
        </mc:AlternateContent>
      </w:r>
      <w:r w:rsidRPr="00705B50">
        <w:rPr>
          <w:noProof/>
        </w:rPr>
        <mc:AlternateContent>
          <mc:Choice Requires="wps">
            <w:drawing>
              <wp:anchor distT="0" distB="0" distL="114300" distR="114300" simplePos="0" relativeHeight="251713536" behindDoc="0" locked="0" layoutInCell="1" allowOverlap="1" wp14:anchorId="01F4BB4B" wp14:editId="24C1D53C">
                <wp:simplePos x="0" y="0"/>
                <wp:positionH relativeFrom="column">
                  <wp:posOffset>4171950</wp:posOffset>
                </wp:positionH>
                <wp:positionV relativeFrom="paragraph">
                  <wp:posOffset>1609725</wp:posOffset>
                </wp:positionV>
                <wp:extent cx="262393" cy="206734"/>
                <wp:effectExtent l="0" t="0" r="23495" b="22225"/>
                <wp:wrapNone/>
                <wp:docPr id="204" name="Text Box 204"/>
                <wp:cNvGraphicFramePr/>
                <a:graphic xmlns:a="http://schemas.openxmlformats.org/drawingml/2006/main">
                  <a:graphicData uri="http://schemas.microsoft.com/office/word/2010/wordprocessingShape">
                    <wps:wsp>
                      <wps:cNvSpPr txBox="1"/>
                      <wps:spPr>
                        <a:xfrm>
                          <a:off x="0" y="0"/>
                          <a:ext cx="262393" cy="206734"/>
                        </a:xfrm>
                        <a:prstGeom prst="rect">
                          <a:avLst/>
                        </a:prstGeom>
                        <a:solidFill>
                          <a:srgbClr val="7030A0"/>
                        </a:solidFill>
                        <a:ln w="6350">
                          <a:solidFill>
                            <a:prstClr val="black"/>
                          </a:solidFill>
                        </a:ln>
                        <a:effectLst/>
                      </wps:spPr>
                      <wps:txbx>
                        <w:txbxContent>
                          <w:p w:rsidR="005905EA" w:rsidRPr="00733C4C" w:rsidRDefault="005905EA" w:rsidP="00643C53">
                            <w:pPr>
                              <w:rPr>
                                <w:b/>
                                <w:sz w:val="16"/>
                                <w:szCs w:val="16"/>
                                <w:lang w:val="sr-Latn-RS"/>
                              </w:rPr>
                            </w:pPr>
                            <w:r>
                              <w:rPr>
                                <w:b/>
                                <w:sz w:val="16"/>
                                <w:szCs w:val="16"/>
                                <w:lang w:val="sr-Latn-RS"/>
                              </w:rPr>
                              <w:t>3.</w:t>
                            </w:r>
                          </w:p>
                          <w:p w:rsidR="005905EA" w:rsidRPr="0034766C" w:rsidRDefault="005905EA" w:rsidP="00643C53">
                            <w:pPr>
                              <w:rPr>
                                <w:sz w:val="16"/>
                                <w:szCs w:val="16"/>
                                <w:lang w:val="sr-Cyrl-BA"/>
                              </w:rPr>
                            </w:pPr>
                            <w:r w:rsidRPr="0034766C">
                              <w:rPr>
                                <w:sz w:val="16"/>
                                <w:szCs w:val="16"/>
                                <w:lang w:val="sr-Cyrl-BA"/>
                              </w:rPr>
                              <w:t>.</w:t>
                            </w:r>
                          </w:p>
                          <w:p w:rsidR="005905EA" w:rsidRPr="0034766C" w:rsidRDefault="005905EA" w:rsidP="00643C53">
                            <w:pPr>
                              <w:rPr>
                                <w:lang w:val="sr-Cyrl-B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4BB4B" id="Text Box 204" o:spid="_x0000_s1042" type="#_x0000_t202" style="position:absolute;margin-left:328.5pt;margin-top:126.75pt;width:20.65pt;height:16.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" fillcolor="#7030a0" strokeweight=".5pt">
                <v:textbox>
                  <w:txbxContent>
                    <w:p w:rsidR="005905EA" w:rsidRPr="00733C4C" w:rsidRDefault="005905EA" w:rsidP="00643C53">
                      <w:pPr>
                        <w:rPr>
                          <w:b/>
                          <w:sz w:val="16"/>
                          <w:szCs w:val="16"/>
                          <w:lang w:val="sr-Latn-RS"/>
                        </w:rPr>
                      </w:pPr>
                      <w:r>
                        <w:rPr>
                          <w:b/>
                          <w:sz w:val="16"/>
                          <w:szCs w:val="16"/>
                          <w:lang w:val="sr-Latn-RS"/>
                        </w:rPr>
                        <w:t>3.</w:t>
                      </w:r>
                    </w:p>
                    <w:p w:rsidR="005905EA" w:rsidRPr="0034766C" w:rsidRDefault="005905EA" w:rsidP="00643C53">
                      <w:pPr>
                        <w:rPr>
                          <w:sz w:val="16"/>
                          <w:szCs w:val="16"/>
                          <w:lang w:val="sr-Cyrl-BA"/>
                        </w:rPr>
                      </w:pPr>
                      <w:r w:rsidRPr="0034766C">
                        <w:rPr>
                          <w:sz w:val="16"/>
                          <w:szCs w:val="16"/>
                          <w:lang w:val="sr-Cyrl-BA"/>
                        </w:rPr>
                        <w:t>.</w:t>
                      </w:r>
                    </w:p>
                    <w:p w:rsidR="005905EA" w:rsidRPr="0034766C" w:rsidRDefault="005905EA" w:rsidP="00643C53">
                      <w:pPr>
                        <w:rPr>
                          <w:lang w:val="sr-Cyrl-BA"/>
                        </w:rPr>
                      </w:pPr>
                    </w:p>
                  </w:txbxContent>
                </v:textbox>
              </v:shape>
            </w:pict>
          </mc:Fallback>
        </mc:AlternateContent>
      </w:r>
      <w:r w:rsidRPr="00705B50">
        <w:rPr>
          <w:noProof/>
        </w:rPr>
        <mc:AlternateContent>
          <mc:Choice Requires="wps">
            <w:drawing>
              <wp:anchor distT="0" distB="0" distL="114300" distR="114300" simplePos="0" relativeHeight="251711488" behindDoc="0" locked="0" layoutInCell="1" allowOverlap="1" wp14:anchorId="3B1E1FFD" wp14:editId="0DBDF871">
                <wp:simplePos x="0" y="0"/>
                <wp:positionH relativeFrom="column">
                  <wp:posOffset>657225</wp:posOffset>
                </wp:positionH>
                <wp:positionV relativeFrom="paragraph">
                  <wp:posOffset>47625</wp:posOffset>
                </wp:positionV>
                <wp:extent cx="262393" cy="206734"/>
                <wp:effectExtent l="0" t="0" r="23495" b="22225"/>
                <wp:wrapNone/>
                <wp:docPr id="205" name="Text Box 205"/>
                <wp:cNvGraphicFramePr/>
                <a:graphic xmlns:a="http://schemas.openxmlformats.org/drawingml/2006/main">
                  <a:graphicData uri="http://schemas.microsoft.com/office/word/2010/wordprocessingShape">
                    <wps:wsp>
                      <wps:cNvSpPr txBox="1"/>
                      <wps:spPr>
                        <a:xfrm>
                          <a:off x="0" y="0"/>
                          <a:ext cx="262393" cy="206734"/>
                        </a:xfrm>
                        <a:prstGeom prst="rect">
                          <a:avLst/>
                        </a:prstGeom>
                        <a:solidFill>
                          <a:srgbClr val="7030A0"/>
                        </a:solidFill>
                        <a:ln w="6350">
                          <a:solidFill>
                            <a:prstClr val="black"/>
                          </a:solidFill>
                        </a:ln>
                        <a:effectLst/>
                      </wps:spPr>
                      <wps:txbx>
                        <w:txbxContent>
                          <w:p w:rsidR="005905EA" w:rsidRDefault="005905EA" w:rsidP="00643C53">
                            <w:pPr>
                              <w:rPr>
                                <w:b/>
                                <w:sz w:val="16"/>
                                <w:szCs w:val="16"/>
                                <w:lang w:val="sr-Cyrl-BA"/>
                              </w:rPr>
                            </w:pPr>
                            <w:r>
                              <w:rPr>
                                <w:b/>
                                <w:sz w:val="16"/>
                                <w:szCs w:val="16"/>
                                <w:lang w:val="sr-Cyrl-BA"/>
                              </w:rPr>
                              <w:t>4</w:t>
                            </w:r>
                          </w:p>
                          <w:p w:rsidR="005905EA" w:rsidRPr="0034766C" w:rsidRDefault="005905EA" w:rsidP="00643C53">
                            <w:pPr>
                              <w:rPr>
                                <w:sz w:val="16"/>
                                <w:szCs w:val="16"/>
                                <w:lang w:val="sr-Cyrl-BA"/>
                              </w:rPr>
                            </w:pPr>
                            <w:r w:rsidRPr="0034766C">
                              <w:rPr>
                                <w:sz w:val="16"/>
                                <w:szCs w:val="16"/>
                                <w:lang w:val="sr-Cyrl-BA"/>
                              </w:rPr>
                              <w:t>.</w:t>
                            </w:r>
                          </w:p>
                          <w:p w:rsidR="005905EA" w:rsidRPr="0034766C" w:rsidRDefault="005905EA" w:rsidP="00643C53">
                            <w:pPr>
                              <w:rPr>
                                <w:lang w:val="sr-Cyrl-B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1E1FFD" id="Text Box 205" o:spid="_x0000_s1043" type="#_x0000_t202" style="position:absolute;margin-left:51.75pt;margin-top:3.75pt;width:20.65pt;height:16.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" fillcolor="#7030a0" strokeweight=".5pt">
                <v:textbox>
                  <w:txbxContent>
                    <w:p w:rsidR="005905EA" w:rsidRDefault="005905EA" w:rsidP="00643C53">
                      <w:pPr>
                        <w:rPr>
                          <w:b/>
                          <w:sz w:val="16"/>
                          <w:szCs w:val="16"/>
                          <w:lang w:val="sr-Cyrl-BA"/>
                        </w:rPr>
                      </w:pPr>
                      <w:r>
                        <w:rPr>
                          <w:b/>
                          <w:sz w:val="16"/>
                          <w:szCs w:val="16"/>
                          <w:lang w:val="sr-Cyrl-BA"/>
                        </w:rPr>
                        <w:t>4</w:t>
                      </w:r>
                    </w:p>
                    <w:p w:rsidR="005905EA" w:rsidRPr="0034766C" w:rsidRDefault="005905EA" w:rsidP="00643C53">
                      <w:pPr>
                        <w:rPr>
                          <w:sz w:val="16"/>
                          <w:szCs w:val="16"/>
                          <w:lang w:val="sr-Cyrl-BA"/>
                        </w:rPr>
                      </w:pPr>
                      <w:r w:rsidRPr="0034766C">
                        <w:rPr>
                          <w:sz w:val="16"/>
                          <w:szCs w:val="16"/>
                          <w:lang w:val="sr-Cyrl-BA"/>
                        </w:rPr>
                        <w:t>.</w:t>
                      </w:r>
                    </w:p>
                    <w:p w:rsidR="005905EA" w:rsidRPr="0034766C" w:rsidRDefault="005905EA" w:rsidP="00643C53">
                      <w:pPr>
                        <w:rPr>
                          <w:lang w:val="sr-Cyrl-BA"/>
                        </w:rPr>
                      </w:pPr>
                    </w:p>
                  </w:txbxContent>
                </v:textbox>
              </v:shape>
            </w:pict>
          </mc:Fallback>
        </mc:AlternateContent>
      </w:r>
      <w:r w:rsidRPr="00705B50">
        <w:rPr>
          <w:noProof/>
        </w:rPr>
        <mc:AlternateContent>
          <mc:Choice Requires="wps">
            <w:drawing>
              <wp:anchor distT="0" distB="0" distL="114300" distR="114300" simplePos="0" relativeHeight="251710464" behindDoc="0" locked="0" layoutInCell="1" allowOverlap="1" wp14:anchorId="4BF0BE1F" wp14:editId="6DBA9881">
                <wp:simplePos x="0" y="0"/>
                <wp:positionH relativeFrom="column">
                  <wp:posOffset>2133600</wp:posOffset>
                </wp:positionH>
                <wp:positionV relativeFrom="paragraph">
                  <wp:posOffset>2038350</wp:posOffset>
                </wp:positionV>
                <wp:extent cx="262393" cy="206734"/>
                <wp:effectExtent l="0" t="0" r="23495" b="22225"/>
                <wp:wrapNone/>
                <wp:docPr id="206" name="Text Box 206"/>
                <wp:cNvGraphicFramePr/>
                <a:graphic xmlns:a="http://schemas.openxmlformats.org/drawingml/2006/main">
                  <a:graphicData uri="http://schemas.microsoft.com/office/word/2010/wordprocessingShape">
                    <wps:wsp>
                      <wps:cNvSpPr txBox="1"/>
                      <wps:spPr>
                        <a:xfrm>
                          <a:off x="0" y="0"/>
                          <a:ext cx="262393" cy="206734"/>
                        </a:xfrm>
                        <a:prstGeom prst="rect">
                          <a:avLst/>
                        </a:prstGeom>
                        <a:solidFill>
                          <a:srgbClr val="7030A0"/>
                        </a:solidFill>
                        <a:ln w="6350">
                          <a:solidFill>
                            <a:prstClr val="black"/>
                          </a:solidFill>
                        </a:ln>
                        <a:effectLst/>
                      </wps:spPr>
                      <wps:txbx>
                        <w:txbxContent>
                          <w:p w:rsidR="005905EA" w:rsidRDefault="005905EA" w:rsidP="00643C53">
                            <w:pPr>
                              <w:rPr>
                                <w:b/>
                                <w:sz w:val="16"/>
                                <w:szCs w:val="16"/>
                                <w:lang w:val="sr-Cyrl-BA"/>
                              </w:rPr>
                            </w:pPr>
                            <w:r>
                              <w:rPr>
                                <w:b/>
                                <w:sz w:val="16"/>
                                <w:szCs w:val="16"/>
                                <w:lang w:val="sr-Cyrl-BA"/>
                              </w:rPr>
                              <w:t>1</w:t>
                            </w:r>
                          </w:p>
                          <w:p w:rsidR="005905EA" w:rsidRPr="0034766C" w:rsidRDefault="005905EA" w:rsidP="00643C53">
                            <w:pPr>
                              <w:rPr>
                                <w:sz w:val="16"/>
                                <w:szCs w:val="16"/>
                                <w:lang w:val="sr-Cyrl-BA"/>
                              </w:rPr>
                            </w:pPr>
                            <w:r w:rsidRPr="0034766C">
                              <w:rPr>
                                <w:sz w:val="16"/>
                                <w:szCs w:val="16"/>
                                <w:lang w:val="sr-Cyrl-BA"/>
                              </w:rPr>
                              <w:t>.</w:t>
                            </w:r>
                          </w:p>
                          <w:p w:rsidR="005905EA" w:rsidRPr="0034766C" w:rsidRDefault="005905EA" w:rsidP="00643C53">
                            <w:pPr>
                              <w:rPr>
                                <w:lang w:val="sr-Cyrl-B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F0BE1F" id="Text Box 206" o:spid="_x0000_s1044" type="#_x0000_t202" style="position:absolute;margin-left:168pt;margin-top:160.5pt;width:20.65pt;height:16.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" fillcolor="#7030a0" strokeweight=".5pt">
                <v:textbox>
                  <w:txbxContent>
                    <w:p w:rsidR="005905EA" w:rsidRDefault="005905EA" w:rsidP="00643C53">
                      <w:pPr>
                        <w:rPr>
                          <w:b/>
                          <w:sz w:val="16"/>
                          <w:szCs w:val="16"/>
                          <w:lang w:val="sr-Cyrl-BA"/>
                        </w:rPr>
                      </w:pPr>
                      <w:r>
                        <w:rPr>
                          <w:b/>
                          <w:sz w:val="16"/>
                          <w:szCs w:val="16"/>
                          <w:lang w:val="sr-Cyrl-BA"/>
                        </w:rPr>
                        <w:t>1</w:t>
                      </w:r>
                    </w:p>
                    <w:p w:rsidR="005905EA" w:rsidRPr="0034766C" w:rsidRDefault="005905EA" w:rsidP="00643C53">
                      <w:pPr>
                        <w:rPr>
                          <w:sz w:val="16"/>
                          <w:szCs w:val="16"/>
                          <w:lang w:val="sr-Cyrl-BA"/>
                        </w:rPr>
                      </w:pPr>
                      <w:r w:rsidRPr="0034766C">
                        <w:rPr>
                          <w:sz w:val="16"/>
                          <w:szCs w:val="16"/>
                          <w:lang w:val="sr-Cyrl-BA"/>
                        </w:rPr>
                        <w:t>.</w:t>
                      </w:r>
                    </w:p>
                    <w:p w:rsidR="005905EA" w:rsidRPr="0034766C" w:rsidRDefault="005905EA" w:rsidP="00643C53">
                      <w:pPr>
                        <w:rPr>
                          <w:lang w:val="sr-Cyrl-BA"/>
                        </w:rPr>
                      </w:pPr>
                    </w:p>
                  </w:txbxContent>
                </v:textbox>
              </v:shape>
            </w:pict>
          </mc:Fallback>
        </mc:AlternateContent>
      </w:r>
      <w:r>
        <w:rPr>
          <w:noProof/>
        </w:rPr>
        <w:drawing>
          <wp:inline distT="0" distB="0" distL="0" distR="0" wp14:anchorId="2A7986A0" wp14:editId="132E620C">
            <wp:extent cx="5701085" cy="4385932"/>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7858" t="12843" r="3006" b="6271"/>
                    <a:stretch/>
                  </pic:blipFill>
                  <pic:spPr bwMode="auto">
                    <a:xfrm>
                      <a:off x="0" y="0"/>
                      <a:ext cx="5711998" cy="4394327"/>
                    </a:xfrm>
                    <a:prstGeom prst="rect">
                      <a:avLst/>
                    </a:prstGeom>
                    <a:ln>
                      <a:noFill/>
                    </a:ln>
                    <a:extLst>
                      <a:ext uri="{53640926-AAD7-44D8-BBD7-CCE9431645EC}">
                        <a14:shadowObscured xmlns:a14="http://schemas.microsoft.com/office/drawing/2010/main"/>
                      </a:ext>
                    </a:extLst>
                  </pic:spPr>
                </pic:pic>
              </a:graphicData>
            </a:graphic>
          </wp:inline>
        </w:drawing>
      </w:r>
    </w:p>
    <w:p w:rsidR="00643C53" w:rsidRPr="0040651A" w:rsidRDefault="00643C53" w:rsidP="00643C53">
      <w:pPr>
        <w:jc w:val="center"/>
        <w:rPr>
          <w:sz w:val="24"/>
          <w:szCs w:val="24"/>
          <w:u w:val="single"/>
          <w:lang w:val="sr-Cyrl-RS"/>
        </w:rPr>
      </w:pPr>
      <w:r w:rsidRPr="00827D63">
        <w:rPr>
          <w:b/>
          <w:bCs/>
          <w:sz w:val="24"/>
          <w:szCs w:val="24"/>
          <w:lang w:val="sr-Cyrl-CS"/>
        </w:rPr>
        <w:t xml:space="preserve">Слика </w:t>
      </w:r>
      <w:r>
        <w:rPr>
          <w:b/>
          <w:bCs/>
          <w:sz w:val="24"/>
          <w:szCs w:val="24"/>
          <w:lang w:val="sr-Cyrl-CS"/>
        </w:rPr>
        <w:t>1</w:t>
      </w:r>
      <w:r w:rsidR="00D326DC">
        <w:rPr>
          <w:b/>
          <w:bCs/>
          <w:sz w:val="24"/>
          <w:szCs w:val="24"/>
          <w:lang w:val="sr-Cyrl-CS"/>
        </w:rPr>
        <w:t>8</w:t>
      </w:r>
      <w:r w:rsidRPr="00827D63">
        <w:rPr>
          <w:b/>
          <w:bCs/>
          <w:sz w:val="24"/>
          <w:szCs w:val="24"/>
          <w:lang w:val="sr-Cyrl-CS"/>
        </w:rPr>
        <w:t>.</w:t>
      </w:r>
      <w:r>
        <w:rPr>
          <w:b/>
          <w:bCs/>
          <w:sz w:val="24"/>
          <w:szCs w:val="24"/>
          <w:lang w:val="en-GB"/>
        </w:rPr>
        <w:t xml:space="preserve"> </w:t>
      </w:r>
      <w:r>
        <w:rPr>
          <w:bCs/>
          <w:sz w:val="24"/>
          <w:szCs w:val="24"/>
          <w:lang w:val="sr-Cyrl-RS"/>
        </w:rPr>
        <w:t>Локације мјерних мјеста узорковања подземних вода</w:t>
      </w:r>
    </w:p>
    <w:p w:rsidR="00BA6A99" w:rsidRDefault="00BA6A99" w:rsidP="001E133B">
      <w:pPr>
        <w:autoSpaceDE w:val="0"/>
        <w:autoSpaceDN w:val="0"/>
        <w:jc w:val="both"/>
        <w:rPr>
          <w:sz w:val="24"/>
          <w:szCs w:val="24"/>
          <w:lang w:val="sr-Cyrl-BA"/>
        </w:rPr>
      </w:pPr>
    </w:p>
    <w:p w:rsidR="00643C53" w:rsidRDefault="00643C53" w:rsidP="00643C53">
      <w:pPr>
        <w:jc w:val="both"/>
        <w:rPr>
          <w:color w:val="000000" w:themeColor="text1"/>
          <w:sz w:val="24"/>
          <w:szCs w:val="24"/>
          <w:lang w:val="sr-Cyrl-RS"/>
        </w:rPr>
      </w:pPr>
      <w:r>
        <w:rPr>
          <w:color w:val="000000" w:themeColor="text1"/>
          <w:sz w:val="24"/>
          <w:szCs w:val="24"/>
          <w:lang w:val="sr-Cyrl-RS"/>
        </w:rPr>
        <w:t>Као што је већ и речено, п</w:t>
      </w:r>
      <w:r w:rsidRPr="00570A22">
        <w:rPr>
          <w:color w:val="000000" w:themeColor="text1"/>
          <w:sz w:val="24"/>
          <w:szCs w:val="24"/>
          <w:lang w:val="sr-Cyrl-RS"/>
        </w:rPr>
        <w:t>риликом израде тзв.</w:t>
      </w:r>
      <w:r>
        <w:rPr>
          <w:color w:val="000000" w:themeColor="text1"/>
          <w:sz w:val="24"/>
          <w:szCs w:val="24"/>
          <w:lang w:val="sr-Cyrl-RS"/>
        </w:rPr>
        <w:t xml:space="preserve"> н</w:t>
      </w:r>
      <w:r w:rsidRPr="00570A22">
        <w:rPr>
          <w:color w:val="000000" w:themeColor="text1"/>
          <w:sz w:val="24"/>
          <w:szCs w:val="24"/>
          <w:lang w:val="sr-Cyrl-RS"/>
        </w:rPr>
        <w:t>ултог стања и анализом воде из водосабирника и воде у површинским водама, видимо да нема узрочно последичне везе са загађењем вода од стране овога пројекта по питању утицаја воде из водосабирника. Увидом у локацију мјерних мјеста</w:t>
      </w:r>
      <w:r>
        <w:rPr>
          <w:color w:val="000000" w:themeColor="text1"/>
          <w:sz w:val="24"/>
          <w:szCs w:val="24"/>
          <w:lang w:val="sr-Cyrl-RS"/>
        </w:rPr>
        <w:t xml:space="preserve"> узорковања подземних и површинских вода </w:t>
      </w:r>
      <w:r w:rsidRPr="00570A22">
        <w:rPr>
          <w:color w:val="000000" w:themeColor="text1"/>
          <w:sz w:val="24"/>
          <w:szCs w:val="24"/>
          <w:lang w:val="sr-Cyrl-RS"/>
        </w:rPr>
        <w:t>јасно се може видјети велики утицај градске канализације у пијезометрима и површинским водама</w:t>
      </w:r>
      <w:r>
        <w:rPr>
          <w:color w:val="000000" w:themeColor="text1"/>
          <w:sz w:val="24"/>
          <w:szCs w:val="24"/>
          <w:lang w:val="sr-Cyrl-RS"/>
        </w:rPr>
        <w:t xml:space="preserve"> (слика 10.)</w:t>
      </w:r>
      <w:r w:rsidRPr="00570A22">
        <w:rPr>
          <w:color w:val="000000" w:themeColor="text1"/>
          <w:sz w:val="24"/>
          <w:szCs w:val="24"/>
          <w:lang w:val="sr-Cyrl-RS"/>
        </w:rPr>
        <w:t>, која се излијева изнад сјеве</w:t>
      </w:r>
      <w:r>
        <w:rPr>
          <w:color w:val="000000" w:themeColor="text1"/>
          <w:sz w:val="24"/>
          <w:szCs w:val="24"/>
          <w:lang w:val="sr-Cyrl-RS"/>
        </w:rPr>
        <w:t>рне и сјевероисточне косине ПК ''Гацко-Централно поље''</w:t>
      </w:r>
      <w:r w:rsidRPr="00570A22">
        <w:rPr>
          <w:color w:val="000000" w:themeColor="text1"/>
          <w:sz w:val="24"/>
          <w:szCs w:val="24"/>
          <w:lang w:val="sr-Cyrl-RS"/>
        </w:rPr>
        <w:t>.</w:t>
      </w:r>
    </w:p>
    <w:p w:rsidR="00643C53" w:rsidRDefault="00643C53" w:rsidP="00643C53">
      <w:pPr>
        <w:jc w:val="both"/>
        <w:rPr>
          <w:color w:val="000000" w:themeColor="text1"/>
          <w:sz w:val="24"/>
          <w:szCs w:val="24"/>
          <w:lang w:val="sr-Cyrl-RS"/>
        </w:rPr>
      </w:pPr>
      <w:r>
        <w:rPr>
          <w:color w:val="000000" w:themeColor="text1"/>
          <w:sz w:val="24"/>
          <w:szCs w:val="24"/>
          <w:lang w:val="sr-Cyrl-RS"/>
        </w:rPr>
        <w:t>О</w:t>
      </w:r>
      <w:r w:rsidRPr="00EF588F">
        <w:rPr>
          <w:color w:val="000000" w:themeColor="text1"/>
          <w:sz w:val="24"/>
          <w:szCs w:val="24"/>
          <w:lang w:val="sr-Cyrl-RS"/>
        </w:rPr>
        <w:t>пштина Гацко нема ријешено пита</w:t>
      </w:r>
      <w:r>
        <w:rPr>
          <w:color w:val="000000" w:themeColor="text1"/>
          <w:sz w:val="24"/>
          <w:szCs w:val="24"/>
          <w:lang w:val="sr-Cyrl-RS"/>
        </w:rPr>
        <w:t xml:space="preserve">ње градске канализације и </w:t>
      </w:r>
      <w:r w:rsidRPr="00EF588F">
        <w:rPr>
          <w:color w:val="000000" w:themeColor="text1"/>
          <w:sz w:val="24"/>
          <w:szCs w:val="24"/>
          <w:lang w:val="sr-Cyrl-RS"/>
        </w:rPr>
        <w:t xml:space="preserve">санитарне отпадне воде </w:t>
      </w:r>
      <w:r>
        <w:rPr>
          <w:color w:val="000000" w:themeColor="text1"/>
          <w:sz w:val="24"/>
          <w:szCs w:val="24"/>
          <w:lang w:val="sr-Cyrl-RS"/>
        </w:rPr>
        <w:t xml:space="preserve">се </w:t>
      </w:r>
      <w:r w:rsidRPr="00EF588F">
        <w:rPr>
          <w:color w:val="000000" w:themeColor="text1"/>
          <w:sz w:val="24"/>
          <w:szCs w:val="24"/>
          <w:lang w:val="sr-Cyrl-RS"/>
        </w:rPr>
        <w:t>испуштају на рубу рудника, а показатељи лошег квалитета ових мјерних мјеста су директни узрок испуштања ових о</w:t>
      </w:r>
      <w:r>
        <w:rPr>
          <w:color w:val="000000" w:themeColor="text1"/>
          <w:sz w:val="24"/>
          <w:szCs w:val="24"/>
          <w:lang w:val="sr-Cyrl-RS"/>
        </w:rPr>
        <w:t>тпадних вода</w:t>
      </w:r>
      <w:r w:rsidRPr="00EF588F">
        <w:rPr>
          <w:color w:val="000000" w:themeColor="text1"/>
          <w:sz w:val="24"/>
          <w:szCs w:val="24"/>
          <w:lang w:val="sr-Cyrl-RS"/>
        </w:rPr>
        <w:t>. Пијезометарска мрежа се налази у и око површинског копа, а неки пијезометри се налазе у близини локације гдје се излијева градска канализација.</w:t>
      </w:r>
    </w:p>
    <w:p w:rsidR="00BA6A99" w:rsidRDefault="00BA6A99" w:rsidP="001E133B">
      <w:pPr>
        <w:autoSpaceDE w:val="0"/>
        <w:autoSpaceDN w:val="0"/>
        <w:jc w:val="both"/>
        <w:rPr>
          <w:sz w:val="24"/>
          <w:szCs w:val="24"/>
          <w:lang w:val="sr-Cyrl-BA"/>
        </w:rPr>
      </w:pPr>
    </w:p>
    <w:p w:rsidR="00A715A8" w:rsidRDefault="00A715A8" w:rsidP="00BA6C8C">
      <w:pPr>
        <w:tabs>
          <w:tab w:val="left" w:pos="3585"/>
        </w:tabs>
        <w:rPr>
          <w:b/>
          <w:sz w:val="24"/>
          <w:szCs w:val="24"/>
          <w:lang w:val="sr-Latn-BA"/>
        </w:rPr>
      </w:pPr>
    </w:p>
    <w:p w:rsidR="00AE1989" w:rsidRPr="00AE1989" w:rsidRDefault="00AE1989" w:rsidP="00AE1989">
      <w:pPr>
        <w:autoSpaceDE w:val="0"/>
        <w:autoSpaceDN w:val="0"/>
        <w:adjustRightInd w:val="0"/>
        <w:jc w:val="both"/>
        <w:rPr>
          <w:i/>
          <w:color w:val="auto"/>
          <w:sz w:val="24"/>
          <w:szCs w:val="24"/>
          <w:lang w:val="sr-Cyrl-BA"/>
        </w:rPr>
      </w:pPr>
      <w:r w:rsidRPr="00AE1989">
        <w:rPr>
          <w:i/>
          <w:color w:val="auto"/>
          <w:sz w:val="24"/>
          <w:szCs w:val="24"/>
          <w:lang w:val="sr-Cyrl-BA"/>
        </w:rPr>
        <w:t>На основу свега горе реченог, сматрамо да, приликом реализације пројекта, не</w:t>
      </w:r>
      <w:r w:rsidR="003D1F17">
        <w:rPr>
          <w:i/>
          <w:color w:val="auto"/>
          <w:sz w:val="24"/>
          <w:szCs w:val="24"/>
          <w:lang w:val="sr-Cyrl-BA"/>
        </w:rPr>
        <w:t>ће доћи до</w:t>
      </w:r>
      <w:r w:rsidRPr="00AE1989">
        <w:rPr>
          <w:i/>
          <w:color w:val="auto"/>
          <w:sz w:val="24"/>
          <w:szCs w:val="24"/>
          <w:lang w:val="sr-Cyrl-BA"/>
        </w:rPr>
        <w:t xml:space="preserve"> прекограничн</w:t>
      </w:r>
      <w:r w:rsidR="003D1F17">
        <w:rPr>
          <w:i/>
          <w:color w:val="auto"/>
          <w:sz w:val="24"/>
          <w:szCs w:val="24"/>
          <w:lang w:val="sr-Cyrl-BA"/>
        </w:rPr>
        <w:t>ог</w:t>
      </w:r>
      <w:r w:rsidRPr="00AE1989">
        <w:rPr>
          <w:i/>
          <w:color w:val="auto"/>
          <w:sz w:val="24"/>
          <w:szCs w:val="24"/>
          <w:lang w:val="sr-Cyrl-BA"/>
        </w:rPr>
        <w:t xml:space="preserve"> утицај</w:t>
      </w:r>
      <w:r w:rsidR="003D1F17">
        <w:rPr>
          <w:i/>
          <w:color w:val="auto"/>
          <w:sz w:val="24"/>
          <w:szCs w:val="24"/>
          <w:lang w:val="sr-Cyrl-BA"/>
        </w:rPr>
        <w:t>а</w:t>
      </w:r>
      <w:r w:rsidRPr="00AE1989">
        <w:rPr>
          <w:i/>
          <w:color w:val="auto"/>
          <w:sz w:val="24"/>
          <w:szCs w:val="24"/>
          <w:lang w:val="sr-Cyrl-BA"/>
        </w:rPr>
        <w:t xml:space="preserve"> на другу државу </w:t>
      </w:r>
      <w:r w:rsidR="009D3D3E">
        <w:rPr>
          <w:i/>
          <w:color w:val="auto"/>
          <w:sz w:val="24"/>
          <w:szCs w:val="24"/>
          <w:lang w:val="sr-Cyrl-BA"/>
        </w:rPr>
        <w:t xml:space="preserve">(Хрватска и Црна Гора) </w:t>
      </w:r>
      <w:r w:rsidRPr="00AE1989">
        <w:rPr>
          <w:i/>
          <w:color w:val="auto"/>
          <w:sz w:val="24"/>
          <w:szCs w:val="24"/>
          <w:lang w:val="sr-Cyrl-BA"/>
        </w:rPr>
        <w:t>или ентитет</w:t>
      </w:r>
      <w:r w:rsidR="009D3D3E">
        <w:rPr>
          <w:i/>
          <w:color w:val="auto"/>
          <w:sz w:val="24"/>
          <w:szCs w:val="24"/>
          <w:lang w:val="sr-Cyrl-BA"/>
        </w:rPr>
        <w:t xml:space="preserve"> (Федерација БиХ)</w:t>
      </w:r>
      <w:r w:rsidRPr="00AE1989">
        <w:rPr>
          <w:i/>
          <w:color w:val="auto"/>
          <w:sz w:val="24"/>
          <w:szCs w:val="24"/>
          <w:lang w:val="sr-Cyrl-BA"/>
        </w:rPr>
        <w:t xml:space="preserve">. </w:t>
      </w:r>
    </w:p>
    <w:p w:rsidR="00A715A8" w:rsidRDefault="00A715A8" w:rsidP="00A715A8">
      <w:pPr>
        <w:tabs>
          <w:tab w:val="left" w:pos="720"/>
        </w:tabs>
        <w:jc w:val="both"/>
        <w:rPr>
          <w:color w:val="auto"/>
          <w:sz w:val="24"/>
          <w:szCs w:val="24"/>
          <w:lang w:val="sr-Cyrl-CS"/>
        </w:rPr>
      </w:pPr>
    </w:p>
    <w:p w:rsidR="00E5057D" w:rsidRDefault="00E5057D" w:rsidP="00A715A8">
      <w:pPr>
        <w:tabs>
          <w:tab w:val="left" w:pos="720"/>
        </w:tabs>
        <w:jc w:val="both"/>
        <w:rPr>
          <w:color w:val="auto"/>
          <w:sz w:val="24"/>
          <w:szCs w:val="24"/>
          <w:lang w:val="sr-Cyrl-CS"/>
        </w:rPr>
      </w:pPr>
    </w:p>
    <w:p w:rsidR="00A715A8" w:rsidRDefault="00A715A8" w:rsidP="00A715A8">
      <w:pPr>
        <w:rPr>
          <w:color w:val="FF0000"/>
          <w:lang w:val="sr-Cyrl-BA"/>
        </w:rPr>
      </w:pPr>
    </w:p>
    <w:p w:rsidR="00A715A8" w:rsidRDefault="00A715A8" w:rsidP="00BA6C8C">
      <w:pPr>
        <w:tabs>
          <w:tab w:val="left" w:pos="3585"/>
        </w:tabs>
        <w:rPr>
          <w:b/>
          <w:sz w:val="24"/>
          <w:szCs w:val="24"/>
          <w:lang w:val="sr-Latn-BA"/>
        </w:rPr>
      </w:pPr>
    </w:p>
    <w:p w:rsidR="00F43142" w:rsidRDefault="00F43142" w:rsidP="00BA6C8C">
      <w:pPr>
        <w:tabs>
          <w:tab w:val="left" w:pos="3585"/>
        </w:tabs>
        <w:rPr>
          <w:b/>
          <w:sz w:val="24"/>
          <w:szCs w:val="24"/>
          <w:lang w:val="sr-Latn-BA"/>
        </w:rPr>
      </w:pPr>
    </w:p>
    <w:p w:rsidR="00A715A8" w:rsidRDefault="00A715A8" w:rsidP="00BA6C8C">
      <w:pPr>
        <w:tabs>
          <w:tab w:val="left" w:pos="3585"/>
        </w:tabs>
        <w:rPr>
          <w:b/>
          <w:sz w:val="24"/>
          <w:szCs w:val="24"/>
          <w:lang w:val="sr-Latn-BA"/>
        </w:rPr>
      </w:pPr>
    </w:p>
    <w:p w:rsidR="005A441C" w:rsidRDefault="005A441C" w:rsidP="00C04542">
      <w:pPr>
        <w:tabs>
          <w:tab w:val="left" w:pos="3585"/>
        </w:tabs>
        <w:rPr>
          <w:b/>
          <w:sz w:val="24"/>
          <w:szCs w:val="24"/>
          <w:lang w:val="sr-Latn-BA"/>
        </w:rPr>
      </w:pPr>
    </w:p>
    <w:p w:rsidR="005A441C" w:rsidRPr="00126E80" w:rsidRDefault="003B4D16" w:rsidP="00126E80">
      <w:pPr>
        <w:pStyle w:val="Heading1"/>
        <w:spacing w:before="0"/>
        <w:jc w:val="both"/>
        <w:rPr>
          <w:rFonts w:eastAsia="Times New Roman" w:cs="Arial"/>
          <w:b/>
          <w:bCs/>
          <w:color w:val="000000"/>
          <w:kern w:val="32"/>
          <w:sz w:val="24"/>
          <w:szCs w:val="24"/>
          <w:lang w:val="sr-Cyrl-CS"/>
        </w:rPr>
      </w:pPr>
      <w:bookmarkStart w:id="62" w:name="_Toc89335567"/>
      <w:r>
        <w:rPr>
          <w:rFonts w:eastAsia="Times New Roman" w:cs="Arial"/>
          <w:b/>
          <w:bCs/>
          <w:color w:val="000000"/>
          <w:kern w:val="32"/>
          <w:sz w:val="24"/>
          <w:szCs w:val="24"/>
          <w:lang w:val="sr-Cyrl-CS"/>
        </w:rPr>
        <w:t>д</w:t>
      </w:r>
      <w:r w:rsidR="005A441C" w:rsidRPr="00126E80">
        <w:rPr>
          <w:rFonts w:eastAsia="Times New Roman" w:cs="Arial"/>
          <w:b/>
          <w:bCs/>
          <w:color w:val="000000"/>
          <w:kern w:val="32"/>
          <w:sz w:val="24"/>
          <w:szCs w:val="24"/>
          <w:lang w:val="sr-Cyrl-CS"/>
        </w:rPr>
        <w:t>) Опис мјера ублажавања у циљу одржавања неповољних околинских утицаја на минимум</w:t>
      </w:r>
      <w:bookmarkEnd w:id="62"/>
    </w:p>
    <w:p w:rsidR="005A441C" w:rsidRDefault="005A441C" w:rsidP="005A441C">
      <w:pPr>
        <w:tabs>
          <w:tab w:val="left" w:pos="3585"/>
        </w:tabs>
        <w:rPr>
          <w:b/>
          <w:sz w:val="24"/>
          <w:szCs w:val="24"/>
          <w:lang w:val="sr-Cyrl-BA"/>
        </w:rPr>
      </w:pPr>
    </w:p>
    <w:p w:rsidR="00454457" w:rsidRDefault="00454457" w:rsidP="00BB7E13">
      <w:pPr>
        <w:rPr>
          <w:b/>
          <w:sz w:val="24"/>
          <w:szCs w:val="24"/>
          <w:lang w:val="sr-Cyrl-CS"/>
        </w:rPr>
      </w:pPr>
    </w:p>
    <w:p w:rsidR="00454457" w:rsidRPr="00876D15" w:rsidRDefault="00454457" w:rsidP="00066A11">
      <w:pPr>
        <w:rPr>
          <w:b/>
          <w:sz w:val="24"/>
          <w:szCs w:val="24"/>
          <w:lang w:val="sr-Cyrl-CS"/>
        </w:rPr>
      </w:pPr>
      <w:r>
        <w:rPr>
          <w:b/>
          <w:sz w:val="24"/>
          <w:szCs w:val="24"/>
          <w:lang w:val="sr-Cyrl-CS"/>
        </w:rPr>
        <w:t>М</w:t>
      </w:r>
      <w:r w:rsidRPr="00876D15">
        <w:rPr>
          <w:b/>
          <w:sz w:val="24"/>
          <w:szCs w:val="24"/>
          <w:lang w:val="sr-Cyrl-CS"/>
        </w:rPr>
        <w:t>јере за заштиту ваздуха</w:t>
      </w:r>
    </w:p>
    <w:p w:rsidR="00454457" w:rsidRDefault="00454457" w:rsidP="00454457">
      <w:pPr>
        <w:rPr>
          <w:b/>
          <w:sz w:val="24"/>
          <w:szCs w:val="24"/>
          <w:lang w:val="sr-Cyrl-CS"/>
        </w:rPr>
      </w:pPr>
      <w:r>
        <w:rPr>
          <w:b/>
          <w:sz w:val="24"/>
          <w:szCs w:val="24"/>
          <w:lang w:val="sr-Cyrl-CS"/>
        </w:rPr>
        <w:t xml:space="preserve"> </w:t>
      </w:r>
    </w:p>
    <w:p w:rsidR="00454457" w:rsidRDefault="00454457" w:rsidP="00066A11">
      <w:pPr>
        <w:jc w:val="both"/>
        <w:rPr>
          <w:sz w:val="24"/>
          <w:szCs w:val="24"/>
          <w:lang w:val="sr-Cyrl-CS"/>
        </w:rPr>
      </w:pPr>
      <w:r>
        <w:rPr>
          <w:sz w:val="24"/>
          <w:szCs w:val="24"/>
          <w:lang w:val="sr-Cyrl-CS"/>
        </w:rPr>
        <w:t xml:space="preserve">Према члану 18. став 1. Закона о заштити животне средине (цитат): ''Заштита ваздуха остварује се предузимањем мјера систематског праћења квалитета ваздуха, смањењем загађивања ваздуха загађујућим материјама испод прописаних граничних вриједности и предузимањем техничко-технолошких и других потребних мјера за смањење емисије, праћењем утицаја загађеног ваздуха на здравље људи и животну средину. Мјере заштите ваздуха обезбјеђују очување атмосфере у цјелости са свим њеним процесима и климатским обиљежјима''. </w:t>
      </w:r>
    </w:p>
    <w:p w:rsidR="00454457" w:rsidRPr="00434ED8" w:rsidRDefault="00454457" w:rsidP="00066A11">
      <w:pPr>
        <w:jc w:val="both"/>
        <w:rPr>
          <w:lang w:val="sr-Cyrl-RS"/>
        </w:rPr>
      </w:pPr>
      <w:r>
        <w:rPr>
          <w:rFonts w:eastAsia="ArialMT"/>
          <w:color w:val="00000A"/>
          <w:sz w:val="24"/>
          <w:szCs w:val="24"/>
        </w:rPr>
        <w:t>Загађивање</w:t>
      </w:r>
      <w:r w:rsidRPr="0017535F">
        <w:rPr>
          <w:rFonts w:eastAsia="ArialMT"/>
          <w:color w:val="00000A"/>
          <w:sz w:val="24"/>
          <w:szCs w:val="24"/>
        </w:rPr>
        <w:t xml:space="preserve"> </w:t>
      </w:r>
      <w:r>
        <w:rPr>
          <w:rFonts w:eastAsia="ArialMT"/>
          <w:color w:val="00000A"/>
          <w:sz w:val="24"/>
          <w:szCs w:val="24"/>
        </w:rPr>
        <w:t>ваздуха</w:t>
      </w:r>
      <w:r w:rsidRPr="0017535F">
        <w:rPr>
          <w:rFonts w:eastAsia="ArialMT"/>
          <w:color w:val="00000A"/>
          <w:sz w:val="24"/>
          <w:szCs w:val="24"/>
        </w:rPr>
        <w:t xml:space="preserve"> </w:t>
      </w:r>
      <w:r>
        <w:rPr>
          <w:rFonts w:eastAsia="ArialMT"/>
          <w:color w:val="00000A"/>
          <w:sz w:val="24"/>
          <w:szCs w:val="24"/>
        </w:rPr>
        <w:t>активностима</w:t>
      </w:r>
      <w:r w:rsidRPr="0017535F">
        <w:rPr>
          <w:rFonts w:eastAsia="ArialMT"/>
          <w:color w:val="00000A"/>
          <w:sz w:val="24"/>
          <w:szCs w:val="24"/>
        </w:rPr>
        <w:t xml:space="preserve"> </w:t>
      </w:r>
      <w:r>
        <w:rPr>
          <w:rFonts w:eastAsia="ArialMT"/>
          <w:color w:val="00000A"/>
          <w:sz w:val="24"/>
          <w:szCs w:val="24"/>
        </w:rPr>
        <w:t>које</w:t>
      </w:r>
      <w:r w:rsidRPr="0017535F">
        <w:rPr>
          <w:rFonts w:eastAsia="ArialMT"/>
          <w:color w:val="00000A"/>
          <w:sz w:val="24"/>
          <w:szCs w:val="24"/>
        </w:rPr>
        <w:t xml:space="preserve"> </w:t>
      </w:r>
      <w:r>
        <w:rPr>
          <w:rFonts w:eastAsia="ArialMT"/>
          <w:color w:val="00000A"/>
          <w:sz w:val="24"/>
          <w:szCs w:val="24"/>
        </w:rPr>
        <w:t>су</w:t>
      </w:r>
      <w:r w:rsidRPr="0017535F">
        <w:rPr>
          <w:rFonts w:eastAsia="ArialMT"/>
          <w:color w:val="00000A"/>
          <w:sz w:val="24"/>
          <w:szCs w:val="24"/>
        </w:rPr>
        <w:t xml:space="preserve"> </w:t>
      </w:r>
      <w:r>
        <w:rPr>
          <w:rFonts w:eastAsia="ArialMT"/>
          <w:color w:val="00000A"/>
          <w:sz w:val="24"/>
          <w:szCs w:val="24"/>
        </w:rPr>
        <w:t>неопходне</w:t>
      </w:r>
      <w:r w:rsidRPr="0017535F">
        <w:rPr>
          <w:rFonts w:eastAsia="ArialMT"/>
          <w:color w:val="00000A"/>
          <w:sz w:val="24"/>
          <w:szCs w:val="24"/>
        </w:rPr>
        <w:t xml:space="preserve"> </w:t>
      </w:r>
      <w:r>
        <w:rPr>
          <w:rFonts w:eastAsia="ArialMT"/>
          <w:color w:val="00000A"/>
          <w:sz w:val="24"/>
          <w:szCs w:val="24"/>
        </w:rPr>
        <w:t>у</w:t>
      </w:r>
      <w:r w:rsidRPr="0017535F">
        <w:rPr>
          <w:rFonts w:eastAsia="ArialMT"/>
          <w:color w:val="00000A"/>
          <w:sz w:val="24"/>
          <w:szCs w:val="24"/>
        </w:rPr>
        <w:t xml:space="preserve"> </w:t>
      </w:r>
      <w:r>
        <w:rPr>
          <w:rFonts w:eastAsia="ArialMT"/>
          <w:color w:val="00000A"/>
          <w:sz w:val="24"/>
          <w:szCs w:val="24"/>
        </w:rPr>
        <w:t>поступку</w:t>
      </w:r>
      <w:r w:rsidRPr="0017535F">
        <w:rPr>
          <w:rFonts w:eastAsia="ArialMT"/>
          <w:color w:val="00000A"/>
          <w:sz w:val="24"/>
          <w:szCs w:val="24"/>
        </w:rPr>
        <w:t xml:space="preserve"> </w:t>
      </w:r>
      <w:r>
        <w:rPr>
          <w:rFonts w:eastAsia="ArialMT"/>
          <w:color w:val="00000A"/>
          <w:sz w:val="24"/>
          <w:szCs w:val="24"/>
        </w:rPr>
        <w:t>површинске</w:t>
      </w:r>
      <w:r w:rsidRPr="0017535F">
        <w:rPr>
          <w:rFonts w:eastAsia="ArialMT"/>
          <w:color w:val="00000A"/>
          <w:sz w:val="24"/>
          <w:szCs w:val="24"/>
        </w:rPr>
        <w:t xml:space="preserve"> </w:t>
      </w:r>
      <w:r>
        <w:rPr>
          <w:rFonts w:eastAsia="ArialMT"/>
          <w:color w:val="00000A"/>
          <w:sz w:val="24"/>
          <w:szCs w:val="24"/>
        </w:rPr>
        <w:t>експлоатације</w:t>
      </w:r>
      <w:r w:rsidRPr="0017535F">
        <w:rPr>
          <w:rFonts w:eastAsia="ArialMT"/>
          <w:color w:val="00000A"/>
          <w:sz w:val="24"/>
          <w:szCs w:val="24"/>
        </w:rPr>
        <w:t xml:space="preserve"> </w:t>
      </w:r>
      <w:r>
        <w:rPr>
          <w:rFonts w:eastAsia="ArialMT"/>
          <w:color w:val="00000A"/>
          <w:sz w:val="24"/>
          <w:szCs w:val="24"/>
        </w:rPr>
        <w:t>и</w:t>
      </w:r>
      <w:r w:rsidRPr="0017535F">
        <w:rPr>
          <w:rFonts w:eastAsia="ArialMT"/>
          <w:color w:val="00000A"/>
          <w:sz w:val="24"/>
          <w:szCs w:val="24"/>
          <w:lang w:val="sr-Cyrl-RS"/>
        </w:rPr>
        <w:t xml:space="preserve"> </w:t>
      </w:r>
      <w:r>
        <w:rPr>
          <w:rFonts w:eastAsia="ArialMT"/>
          <w:color w:val="00000A"/>
          <w:sz w:val="24"/>
          <w:szCs w:val="24"/>
        </w:rPr>
        <w:t>класирања</w:t>
      </w:r>
      <w:r w:rsidRPr="0017535F">
        <w:rPr>
          <w:rFonts w:eastAsia="ArialMT"/>
          <w:color w:val="00000A"/>
          <w:sz w:val="24"/>
          <w:szCs w:val="24"/>
        </w:rPr>
        <w:t xml:space="preserve"> </w:t>
      </w:r>
      <w:r>
        <w:rPr>
          <w:rFonts w:eastAsia="ArialMT"/>
          <w:color w:val="00000A"/>
          <w:sz w:val="24"/>
          <w:szCs w:val="24"/>
        </w:rPr>
        <w:t>минералне</w:t>
      </w:r>
      <w:r w:rsidRPr="0017535F">
        <w:rPr>
          <w:rFonts w:eastAsia="ArialMT"/>
          <w:color w:val="00000A"/>
          <w:sz w:val="24"/>
          <w:szCs w:val="24"/>
        </w:rPr>
        <w:t xml:space="preserve"> </w:t>
      </w:r>
      <w:r>
        <w:rPr>
          <w:rFonts w:eastAsia="ArialMT"/>
          <w:color w:val="00000A"/>
          <w:sz w:val="24"/>
          <w:szCs w:val="24"/>
        </w:rPr>
        <w:t>сировине</w:t>
      </w:r>
      <w:r w:rsidRPr="0017535F">
        <w:rPr>
          <w:rFonts w:eastAsia="ArialMT"/>
          <w:color w:val="00000A"/>
          <w:sz w:val="24"/>
          <w:szCs w:val="24"/>
        </w:rPr>
        <w:t xml:space="preserve"> </w:t>
      </w:r>
      <w:r>
        <w:rPr>
          <w:rFonts w:eastAsia="ArialMT"/>
          <w:color w:val="00000A"/>
          <w:sz w:val="24"/>
          <w:szCs w:val="24"/>
        </w:rPr>
        <w:t>представља</w:t>
      </w:r>
      <w:r w:rsidRPr="0017535F">
        <w:rPr>
          <w:rFonts w:eastAsia="ArialMT"/>
          <w:color w:val="00000A"/>
          <w:sz w:val="24"/>
          <w:szCs w:val="24"/>
        </w:rPr>
        <w:t xml:space="preserve"> </w:t>
      </w:r>
      <w:r>
        <w:rPr>
          <w:rFonts w:eastAsia="ArialMT"/>
          <w:color w:val="00000A"/>
          <w:sz w:val="24"/>
          <w:szCs w:val="24"/>
        </w:rPr>
        <w:t>озбиљан</w:t>
      </w:r>
      <w:r w:rsidRPr="0017535F">
        <w:rPr>
          <w:rFonts w:eastAsia="ArialMT"/>
          <w:color w:val="00000A"/>
          <w:sz w:val="24"/>
          <w:szCs w:val="24"/>
        </w:rPr>
        <w:t xml:space="preserve"> </w:t>
      </w:r>
      <w:r>
        <w:rPr>
          <w:rFonts w:eastAsia="ArialMT"/>
          <w:color w:val="00000A"/>
          <w:sz w:val="24"/>
          <w:szCs w:val="24"/>
        </w:rPr>
        <w:t>проблем</w:t>
      </w:r>
      <w:r w:rsidRPr="0017535F">
        <w:rPr>
          <w:rFonts w:eastAsia="ArialMT"/>
          <w:color w:val="00000A"/>
          <w:sz w:val="24"/>
          <w:szCs w:val="24"/>
        </w:rPr>
        <w:t xml:space="preserve"> </w:t>
      </w:r>
      <w:r>
        <w:rPr>
          <w:rFonts w:eastAsia="ArialMT"/>
          <w:color w:val="00000A"/>
          <w:sz w:val="24"/>
          <w:szCs w:val="24"/>
        </w:rPr>
        <w:t>и</w:t>
      </w:r>
      <w:r w:rsidRPr="0017535F">
        <w:rPr>
          <w:rFonts w:eastAsia="ArialMT"/>
          <w:color w:val="00000A"/>
          <w:sz w:val="24"/>
          <w:szCs w:val="24"/>
        </w:rPr>
        <w:t xml:space="preserve"> </w:t>
      </w:r>
      <w:r>
        <w:rPr>
          <w:rFonts w:eastAsia="ArialMT"/>
          <w:color w:val="00000A"/>
          <w:sz w:val="24"/>
          <w:szCs w:val="24"/>
        </w:rPr>
        <w:t>значајан</w:t>
      </w:r>
      <w:r w:rsidRPr="0017535F">
        <w:rPr>
          <w:rFonts w:eastAsia="ArialMT"/>
          <w:color w:val="00000A"/>
          <w:sz w:val="24"/>
          <w:szCs w:val="24"/>
        </w:rPr>
        <w:t xml:space="preserve"> </w:t>
      </w:r>
      <w:r>
        <w:rPr>
          <w:rFonts w:eastAsia="ArialMT"/>
          <w:color w:val="00000A"/>
          <w:sz w:val="24"/>
          <w:szCs w:val="24"/>
        </w:rPr>
        <w:t>извор</w:t>
      </w:r>
      <w:r w:rsidRPr="0017535F">
        <w:rPr>
          <w:rFonts w:eastAsia="ArialMT"/>
          <w:color w:val="00000A"/>
          <w:sz w:val="24"/>
          <w:szCs w:val="24"/>
        </w:rPr>
        <w:t xml:space="preserve"> </w:t>
      </w:r>
      <w:r>
        <w:rPr>
          <w:rFonts w:eastAsia="ArialMT"/>
          <w:color w:val="00000A"/>
          <w:sz w:val="24"/>
          <w:szCs w:val="24"/>
        </w:rPr>
        <w:t>нарушавања</w:t>
      </w:r>
      <w:r w:rsidRPr="0017535F">
        <w:rPr>
          <w:rFonts w:eastAsia="ArialMT"/>
          <w:color w:val="00000A"/>
          <w:sz w:val="24"/>
          <w:szCs w:val="24"/>
          <w:lang w:val="sr-Cyrl-RS"/>
        </w:rPr>
        <w:t xml:space="preserve"> </w:t>
      </w:r>
      <w:r>
        <w:rPr>
          <w:rFonts w:eastAsia="ArialMT"/>
          <w:color w:val="00000A"/>
          <w:sz w:val="24"/>
          <w:szCs w:val="24"/>
        </w:rPr>
        <w:t>квалитета</w:t>
      </w:r>
      <w:r w:rsidRPr="0017535F">
        <w:rPr>
          <w:rFonts w:eastAsia="ArialMT"/>
          <w:color w:val="00000A"/>
          <w:sz w:val="24"/>
          <w:szCs w:val="24"/>
        </w:rPr>
        <w:t xml:space="preserve"> </w:t>
      </w:r>
      <w:r>
        <w:rPr>
          <w:rFonts w:eastAsia="ArialMT"/>
          <w:color w:val="00000A"/>
          <w:sz w:val="24"/>
          <w:szCs w:val="24"/>
        </w:rPr>
        <w:t>ваздуха</w:t>
      </w:r>
      <w:r w:rsidRPr="0017535F">
        <w:rPr>
          <w:rFonts w:eastAsia="ArialMT"/>
          <w:color w:val="00000A"/>
          <w:sz w:val="24"/>
          <w:szCs w:val="24"/>
        </w:rPr>
        <w:t xml:space="preserve">, </w:t>
      </w:r>
      <w:r>
        <w:rPr>
          <w:rFonts w:eastAsia="ArialMT"/>
          <w:color w:val="00000A"/>
          <w:sz w:val="24"/>
          <w:szCs w:val="24"/>
        </w:rPr>
        <w:t>а</w:t>
      </w:r>
      <w:r w:rsidRPr="0017535F">
        <w:rPr>
          <w:rFonts w:eastAsia="ArialMT"/>
          <w:color w:val="00000A"/>
          <w:sz w:val="24"/>
          <w:szCs w:val="24"/>
        </w:rPr>
        <w:t xml:space="preserve"> </w:t>
      </w:r>
      <w:r>
        <w:rPr>
          <w:rFonts w:eastAsia="ArialMT"/>
          <w:color w:val="00000A"/>
          <w:sz w:val="24"/>
          <w:szCs w:val="24"/>
        </w:rPr>
        <w:t>самим</w:t>
      </w:r>
      <w:r w:rsidRPr="0017535F">
        <w:rPr>
          <w:rFonts w:eastAsia="ArialMT"/>
          <w:color w:val="00000A"/>
          <w:sz w:val="24"/>
          <w:szCs w:val="24"/>
        </w:rPr>
        <w:t xml:space="preserve"> </w:t>
      </w:r>
      <w:r>
        <w:rPr>
          <w:rFonts w:eastAsia="ArialMT"/>
          <w:color w:val="00000A"/>
          <w:sz w:val="24"/>
          <w:szCs w:val="24"/>
        </w:rPr>
        <w:t>тим</w:t>
      </w:r>
      <w:r w:rsidRPr="0017535F">
        <w:rPr>
          <w:rFonts w:eastAsia="ArialMT"/>
          <w:color w:val="00000A"/>
          <w:sz w:val="24"/>
          <w:szCs w:val="24"/>
        </w:rPr>
        <w:t xml:space="preserve"> </w:t>
      </w:r>
      <w:r>
        <w:rPr>
          <w:rFonts w:eastAsia="ArialMT"/>
          <w:color w:val="00000A"/>
          <w:sz w:val="24"/>
          <w:szCs w:val="24"/>
        </w:rPr>
        <w:t>се</w:t>
      </w:r>
      <w:r w:rsidRPr="0017535F">
        <w:rPr>
          <w:rFonts w:eastAsia="ArialMT"/>
          <w:color w:val="00000A"/>
          <w:sz w:val="24"/>
          <w:szCs w:val="24"/>
        </w:rPr>
        <w:t xml:space="preserve"> </w:t>
      </w:r>
      <w:r>
        <w:rPr>
          <w:rFonts w:eastAsia="ArialMT"/>
          <w:color w:val="00000A"/>
          <w:sz w:val="24"/>
          <w:szCs w:val="24"/>
        </w:rPr>
        <w:t>негативно</w:t>
      </w:r>
      <w:r w:rsidRPr="0017535F">
        <w:rPr>
          <w:rFonts w:eastAsia="ArialMT"/>
          <w:color w:val="00000A"/>
          <w:sz w:val="24"/>
          <w:szCs w:val="24"/>
        </w:rPr>
        <w:t xml:space="preserve"> </w:t>
      </w:r>
      <w:r>
        <w:rPr>
          <w:rFonts w:eastAsia="ArialMT"/>
          <w:color w:val="00000A"/>
          <w:sz w:val="24"/>
          <w:szCs w:val="24"/>
        </w:rPr>
        <w:t>одражава</w:t>
      </w:r>
      <w:r w:rsidRPr="0017535F">
        <w:rPr>
          <w:rFonts w:eastAsia="ArialMT"/>
          <w:color w:val="00000A"/>
          <w:sz w:val="24"/>
          <w:szCs w:val="24"/>
        </w:rPr>
        <w:t xml:space="preserve"> </w:t>
      </w:r>
      <w:r>
        <w:rPr>
          <w:rFonts w:eastAsia="ArialMT"/>
          <w:color w:val="00000A"/>
          <w:sz w:val="24"/>
          <w:szCs w:val="24"/>
        </w:rPr>
        <w:t>на</w:t>
      </w:r>
      <w:r w:rsidRPr="0017535F">
        <w:rPr>
          <w:rFonts w:eastAsia="ArialMT"/>
          <w:color w:val="00000A"/>
          <w:sz w:val="24"/>
          <w:szCs w:val="24"/>
        </w:rPr>
        <w:t xml:space="preserve"> </w:t>
      </w:r>
      <w:r>
        <w:rPr>
          <w:rFonts w:eastAsia="ArialMT"/>
          <w:color w:val="00000A"/>
          <w:sz w:val="24"/>
          <w:szCs w:val="24"/>
        </w:rPr>
        <w:t>животну</w:t>
      </w:r>
      <w:r w:rsidRPr="0017535F">
        <w:rPr>
          <w:rFonts w:eastAsia="ArialMT"/>
          <w:color w:val="00000A"/>
          <w:sz w:val="24"/>
          <w:szCs w:val="24"/>
        </w:rPr>
        <w:t xml:space="preserve"> </w:t>
      </w:r>
      <w:r>
        <w:rPr>
          <w:rFonts w:eastAsia="ArialMT"/>
          <w:color w:val="00000A"/>
          <w:sz w:val="24"/>
          <w:szCs w:val="24"/>
        </w:rPr>
        <w:t>средину</w:t>
      </w:r>
      <w:r>
        <w:rPr>
          <w:rFonts w:eastAsia="ArialMT"/>
          <w:color w:val="00000A"/>
          <w:sz w:val="24"/>
          <w:szCs w:val="24"/>
          <w:lang w:val="sr-Cyrl-RS"/>
        </w:rPr>
        <w:t xml:space="preserve">. </w:t>
      </w:r>
      <w:r w:rsidRPr="0017535F">
        <w:rPr>
          <w:sz w:val="24"/>
          <w:szCs w:val="24"/>
          <w:lang w:val="sr-Cyrl-RS"/>
        </w:rPr>
        <w:t>У технолошком процесу експлотације угља на повр</w:t>
      </w:r>
      <w:r>
        <w:rPr>
          <w:sz w:val="24"/>
          <w:szCs w:val="24"/>
          <w:lang w:val="sr-Cyrl-RS"/>
        </w:rPr>
        <w:t xml:space="preserve">шинском копу појавиће се </w:t>
      </w:r>
      <w:r w:rsidRPr="0017535F">
        <w:rPr>
          <w:sz w:val="24"/>
          <w:szCs w:val="24"/>
          <w:lang w:val="sr-Cyrl-RS"/>
        </w:rPr>
        <w:t>прашина</w:t>
      </w:r>
      <w:r>
        <w:rPr>
          <w:sz w:val="24"/>
          <w:szCs w:val="24"/>
          <w:lang w:val="sr-Cyrl-RS"/>
        </w:rPr>
        <w:t xml:space="preserve"> од откопавања угља и јаловине</w:t>
      </w:r>
      <w:r w:rsidRPr="0017535F">
        <w:rPr>
          <w:sz w:val="24"/>
          <w:szCs w:val="24"/>
          <w:lang w:val="sr-Cyrl-RS"/>
        </w:rPr>
        <w:t xml:space="preserve"> као потенцијално штетна</w:t>
      </w:r>
      <w:r>
        <w:rPr>
          <w:sz w:val="24"/>
          <w:szCs w:val="24"/>
          <w:lang w:val="sr-Cyrl-RS"/>
        </w:rPr>
        <w:t xml:space="preserve"> материја која угрожава ваздух </w:t>
      </w:r>
      <w:r w:rsidRPr="0017535F">
        <w:rPr>
          <w:sz w:val="24"/>
          <w:szCs w:val="24"/>
          <w:lang w:val="sr-Cyrl-RS"/>
        </w:rPr>
        <w:t xml:space="preserve">животне средине. </w:t>
      </w:r>
    </w:p>
    <w:p w:rsidR="00454457" w:rsidRPr="000A0D6A" w:rsidRDefault="00454457" w:rsidP="00066A11">
      <w:pPr>
        <w:jc w:val="both"/>
        <w:rPr>
          <w:sz w:val="24"/>
          <w:szCs w:val="24"/>
          <w:lang w:val="sr-Cyrl-CS"/>
        </w:rPr>
      </w:pPr>
      <w:r>
        <w:rPr>
          <w:sz w:val="24"/>
          <w:szCs w:val="24"/>
          <w:lang w:val="sr-Cyrl-CS"/>
        </w:rPr>
        <w:t>У складу са цитираним, као и у складу са Законом о заштити ваздуха (''Службени гласник Републике Српске'' број 124/11</w:t>
      </w:r>
      <w:r>
        <w:rPr>
          <w:sz w:val="24"/>
          <w:szCs w:val="24"/>
          <w:lang w:val="sr-Latn-RS"/>
        </w:rPr>
        <w:t xml:space="preserve">, </w:t>
      </w:r>
      <w:r>
        <w:rPr>
          <w:color w:val="auto"/>
          <w:sz w:val="24"/>
          <w:szCs w:val="24"/>
          <w:lang w:val="sr-Cyrl-RS"/>
        </w:rPr>
        <w:t>46/17</w:t>
      </w:r>
      <w:r>
        <w:rPr>
          <w:sz w:val="24"/>
          <w:szCs w:val="24"/>
          <w:lang w:val="sr-Cyrl-CS"/>
        </w:rPr>
        <w:t>) у наставку се дају препоруке за заштиту ваздуха.</w:t>
      </w:r>
    </w:p>
    <w:p w:rsidR="00454457" w:rsidRDefault="00454457" w:rsidP="00454457">
      <w:pPr>
        <w:autoSpaceDE w:val="0"/>
        <w:autoSpaceDN w:val="0"/>
        <w:adjustRightInd w:val="0"/>
        <w:jc w:val="both"/>
        <w:rPr>
          <w:rFonts w:eastAsiaTheme="minorHAnsi"/>
          <w:sz w:val="24"/>
          <w:szCs w:val="24"/>
          <w:lang w:val="sr-Latn-BA"/>
        </w:rPr>
      </w:pPr>
    </w:p>
    <w:p w:rsidR="00454457" w:rsidRPr="00D77FA0" w:rsidRDefault="00454457" w:rsidP="002D1551">
      <w:pPr>
        <w:pStyle w:val="ListParagraph"/>
        <w:numPr>
          <w:ilvl w:val="0"/>
          <w:numId w:val="36"/>
        </w:numPr>
        <w:ind w:left="1800"/>
        <w:jc w:val="both"/>
        <w:rPr>
          <w:sz w:val="24"/>
          <w:szCs w:val="24"/>
          <w:lang w:val="sr-Cyrl-RS"/>
        </w:rPr>
      </w:pPr>
      <w:r w:rsidRPr="00316B2B">
        <w:rPr>
          <w:sz w:val="24"/>
          <w:szCs w:val="24"/>
          <w:lang w:val="sr-Cyrl-RS"/>
        </w:rPr>
        <w:t>О</w:t>
      </w:r>
      <w:r w:rsidRPr="00316B2B">
        <w:rPr>
          <w:sz w:val="24"/>
          <w:szCs w:val="24"/>
        </w:rPr>
        <w:t>рганизова</w:t>
      </w:r>
      <w:r w:rsidRPr="00316B2B">
        <w:rPr>
          <w:sz w:val="24"/>
          <w:szCs w:val="24"/>
          <w:lang w:val="sr-Cyrl-RS"/>
        </w:rPr>
        <w:t>ти</w:t>
      </w:r>
      <w:r w:rsidRPr="00316B2B">
        <w:rPr>
          <w:sz w:val="24"/>
          <w:szCs w:val="24"/>
        </w:rPr>
        <w:t xml:space="preserve"> мониторинг</w:t>
      </w:r>
      <w:r w:rsidRPr="00316B2B">
        <w:rPr>
          <w:sz w:val="24"/>
          <w:szCs w:val="24"/>
          <w:lang w:val="sr-Cyrl-RS"/>
        </w:rPr>
        <w:t xml:space="preserve"> </w:t>
      </w:r>
      <w:r>
        <w:rPr>
          <w:sz w:val="24"/>
          <w:szCs w:val="24"/>
          <w:lang w:val="sr-Cyrl-RS"/>
        </w:rPr>
        <w:t>квалитета ваздуха</w:t>
      </w:r>
      <w:r w:rsidRPr="00316B2B">
        <w:rPr>
          <w:sz w:val="24"/>
          <w:szCs w:val="24"/>
        </w:rPr>
        <w:t xml:space="preserve"> паралелно са</w:t>
      </w:r>
      <w:r w:rsidRPr="00316B2B">
        <w:rPr>
          <w:sz w:val="24"/>
          <w:szCs w:val="24"/>
          <w:lang w:val="sr-Cyrl-RS"/>
        </w:rPr>
        <w:t xml:space="preserve"> </w:t>
      </w:r>
      <w:r w:rsidRPr="00316B2B">
        <w:rPr>
          <w:sz w:val="24"/>
          <w:szCs w:val="24"/>
        </w:rPr>
        <w:t>метеороло</w:t>
      </w:r>
      <w:r w:rsidRPr="00316B2B">
        <w:rPr>
          <w:sz w:val="24"/>
          <w:szCs w:val="24"/>
          <w:lang w:val="sr-Cyrl-RS"/>
        </w:rPr>
        <w:t>ш</w:t>
      </w:r>
      <w:r w:rsidRPr="00316B2B">
        <w:rPr>
          <w:sz w:val="24"/>
          <w:szCs w:val="24"/>
        </w:rPr>
        <w:t xml:space="preserve">ким мониторингом. </w:t>
      </w:r>
    </w:p>
    <w:p w:rsidR="00454457" w:rsidRPr="00D77FA0" w:rsidRDefault="00454457" w:rsidP="002D1551">
      <w:pPr>
        <w:pStyle w:val="ListParagraph"/>
        <w:numPr>
          <w:ilvl w:val="0"/>
          <w:numId w:val="36"/>
        </w:numPr>
        <w:ind w:left="1800"/>
        <w:jc w:val="both"/>
        <w:rPr>
          <w:sz w:val="24"/>
          <w:szCs w:val="24"/>
          <w:lang w:val="sr-Cyrl-RS"/>
        </w:rPr>
      </w:pPr>
      <w:r w:rsidRPr="00D77FA0">
        <w:rPr>
          <w:sz w:val="24"/>
          <w:szCs w:val="24"/>
        </w:rPr>
        <w:t>У</w:t>
      </w:r>
      <w:r w:rsidRPr="00D77FA0">
        <w:rPr>
          <w:sz w:val="24"/>
          <w:szCs w:val="24"/>
          <w:lang w:val="sr-Cyrl-RS"/>
        </w:rPr>
        <w:t xml:space="preserve"> </w:t>
      </w:r>
      <w:r w:rsidRPr="00D77FA0">
        <w:rPr>
          <w:sz w:val="24"/>
          <w:szCs w:val="24"/>
        </w:rPr>
        <w:t>простору повр</w:t>
      </w:r>
      <w:r w:rsidRPr="00D77FA0">
        <w:rPr>
          <w:sz w:val="24"/>
          <w:szCs w:val="24"/>
          <w:lang w:val="sr-Cyrl-RS"/>
        </w:rPr>
        <w:t>ш</w:t>
      </w:r>
      <w:r w:rsidRPr="00D77FA0">
        <w:rPr>
          <w:sz w:val="24"/>
          <w:szCs w:val="24"/>
        </w:rPr>
        <w:t>инског копа где је завр</w:t>
      </w:r>
      <w:r w:rsidRPr="00D77FA0">
        <w:rPr>
          <w:sz w:val="24"/>
          <w:szCs w:val="24"/>
          <w:lang w:val="sr-Cyrl-RS"/>
        </w:rPr>
        <w:t>ш</w:t>
      </w:r>
      <w:r w:rsidRPr="00D77FA0">
        <w:rPr>
          <w:sz w:val="24"/>
          <w:szCs w:val="24"/>
        </w:rPr>
        <w:t>ена експлоатација и евентуално одлага</w:t>
      </w:r>
      <w:r w:rsidRPr="00D77FA0">
        <w:rPr>
          <w:sz w:val="24"/>
          <w:szCs w:val="24"/>
          <w:lang w:val="sr-Cyrl-RS"/>
        </w:rPr>
        <w:t>њ</w:t>
      </w:r>
      <w:r w:rsidRPr="00D77FA0">
        <w:rPr>
          <w:sz w:val="24"/>
          <w:szCs w:val="24"/>
        </w:rPr>
        <w:t>е</w:t>
      </w:r>
      <w:r w:rsidRPr="00D77FA0">
        <w:rPr>
          <w:sz w:val="24"/>
          <w:szCs w:val="24"/>
          <w:lang w:val="sr-Cyrl-RS"/>
        </w:rPr>
        <w:t xml:space="preserve"> </w:t>
      </w:r>
      <w:r w:rsidRPr="00D77FA0">
        <w:rPr>
          <w:sz w:val="24"/>
          <w:szCs w:val="24"/>
        </w:rPr>
        <w:t>јаловине препору</w:t>
      </w:r>
      <w:r w:rsidRPr="00D77FA0">
        <w:rPr>
          <w:sz w:val="24"/>
          <w:szCs w:val="24"/>
          <w:lang w:val="sr-Cyrl-RS"/>
        </w:rPr>
        <w:t>ч</w:t>
      </w:r>
      <w:r w:rsidRPr="00D77FA0">
        <w:rPr>
          <w:sz w:val="24"/>
          <w:szCs w:val="24"/>
        </w:rPr>
        <w:t xml:space="preserve">ује се </w:t>
      </w:r>
      <w:r w:rsidRPr="00D77FA0">
        <w:rPr>
          <w:sz w:val="24"/>
          <w:szCs w:val="24"/>
          <w:lang w:val="sr-Cyrl-RS"/>
        </w:rPr>
        <w:t>ш</w:t>
      </w:r>
      <w:r w:rsidRPr="00D77FA0">
        <w:rPr>
          <w:sz w:val="24"/>
          <w:szCs w:val="24"/>
        </w:rPr>
        <w:t>то бр</w:t>
      </w:r>
      <w:r w:rsidRPr="00D77FA0">
        <w:rPr>
          <w:sz w:val="24"/>
          <w:szCs w:val="24"/>
          <w:lang w:val="sr-Cyrl-RS"/>
        </w:rPr>
        <w:t>ж</w:t>
      </w:r>
      <w:r w:rsidRPr="00D77FA0">
        <w:rPr>
          <w:sz w:val="24"/>
          <w:szCs w:val="24"/>
        </w:rPr>
        <w:t>а рехабилитација отвореног простора.</w:t>
      </w:r>
    </w:p>
    <w:p w:rsidR="00454457" w:rsidRPr="00D77FA0" w:rsidRDefault="00454457" w:rsidP="002D1551">
      <w:pPr>
        <w:pStyle w:val="ListParagraph"/>
        <w:numPr>
          <w:ilvl w:val="0"/>
          <w:numId w:val="36"/>
        </w:numPr>
        <w:ind w:left="1800"/>
        <w:jc w:val="both"/>
        <w:rPr>
          <w:sz w:val="24"/>
          <w:szCs w:val="24"/>
          <w:lang w:val="sr-Cyrl-RS"/>
        </w:rPr>
      </w:pPr>
      <w:r w:rsidRPr="00D77FA0">
        <w:rPr>
          <w:sz w:val="24"/>
          <w:szCs w:val="24"/>
        </w:rPr>
        <w:t>Завр</w:t>
      </w:r>
      <w:r w:rsidRPr="00D77FA0">
        <w:rPr>
          <w:sz w:val="24"/>
          <w:szCs w:val="24"/>
          <w:lang w:val="sr-Cyrl-RS"/>
        </w:rPr>
        <w:t>ш</w:t>
      </w:r>
      <w:r w:rsidRPr="00D77FA0">
        <w:rPr>
          <w:sz w:val="24"/>
          <w:szCs w:val="24"/>
        </w:rPr>
        <w:t>не повр</w:t>
      </w:r>
      <w:r w:rsidRPr="00D77FA0">
        <w:rPr>
          <w:sz w:val="24"/>
          <w:szCs w:val="24"/>
          <w:lang w:val="sr-Cyrl-RS"/>
        </w:rPr>
        <w:t>ш</w:t>
      </w:r>
      <w:r w:rsidRPr="00D77FA0">
        <w:rPr>
          <w:sz w:val="24"/>
          <w:szCs w:val="24"/>
        </w:rPr>
        <w:t>ине (ета</w:t>
      </w:r>
      <w:r w:rsidRPr="00D77FA0">
        <w:rPr>
          <w:sz w:val="24"/>
          <w:szCs w:val="24"/>
          <w:lang w:val="sr-Cyrl-RS"/>
        </w:rPr>
        <w:t>ж</w:t>
      </w:r>
      <w:r w:rsidRPr="00D77FA0">
        <w:rPr>
          <w:sz w:val="24"/>
          <w:szCs w:val="24"/>
        </w:rPr>
        <w:t>е и равни косина) на повр</w:t>
      </w:r>
      <w:r w:rsidRPr="00D77FA0">
        <w:rPr>
          <w:sz w:val="24"/>
          <w:szCs w:val="24"/>
          <w:lang w:val="sr-Cyrl-RS"/>
        </w:rPr>
        <w:t>ш</w:t>
      </w:r>
      <w:r w:rsidRPr="00D77FA0">
        <w:rPr>
          <w:sz w:val="24"/>
          <w:szCs w:val="24"/>
        </w:rPr>
        <w:t>инском копу и одлагали</w:t>
      </w:r>
      <w:r w:rsidRPr="00D77FA0">
        <w:rPr>
          <w:sz w:val="24"/>
          <w:szCs w:val="24"/>
          <w:lang w:val="sr-Cyrl-RS"/>
        </w:rPr>
        <w:t>ш</w:t>
      </w:r>
      <w:r w:rsidRPr="00D77FA0">
        <w:rPr>
          <w:sz w:val="24"/>
          <w:szCs w:val="24"/>
        </w:rPr>
        <w:t>тима би</w:t>
      </w:r>
      <w:r w:rsidRPr="00D77FA0">
        <w:rPr>
          <w:sz w:val="24"/>
          <w:szCs w:val="24"/>
          <w:lang w:val="sr-Cyrl-RS"/>
        </w:rPr>
        <w:t>ћ</w:t>
      </w:r>
      <w:r w:rsidRPr="00D77FA0">
        <w:rPr>
          <w:sz w:val="24"/>
          <w:szCs w:val="24"/>
        </w:rPr>
        <w:t>е</w:t>
      </w:r>
      <w:r w:rsidRPr="00D77FA0">
        <w:rPr>
          <w:sz w:val="24"/>
          <w:szCs w:val="24"/>
          <w:lang w:val="sr-Cyrl-RS"/>
        </w:rPr>
        <w:t xml:space="preserve"> </w:t>
      </w:r>
      <w:r w:rsidRPr="00D77FA0">
        <w:rPr>
          <w:sz w:val="24"/>
          <w:szCs w:val="24"/>
        </w:rPr>
        <w:t>подвргнуте агротехни</w:t>
      </w:r>
      <w:r w:rsidRPr="00D77FA0">
        <w:rPr>
          <w:sz w:val="24"/>
          <w:szCs w:val="24"/>
          <w:lang w:val="sr-Cyrl-RS"/>
        </w:rPr>
        <w:t>ч</w:t>
      </w:r>
      <w:r w:rsidRPr="00D77FA0">
        <w:rPr>
          <w:sz w:val="24"/>
          <w:szCs w:val="24"/>
        </w:rPr>
        <w:t>кој и биоло</w:t>
      </w:r>
      <w:r w:rsidRPr="00D77FA0">
        <w:rPr>
          <w:sz w:val="24"/>
          <w:szCs w:val="24"/>
          <w:lang w:val="sr-Cyrl-RS"/>
        </w:rPr>
        <w:t>ш</w:t>
      </w:r>
      <w:r w:rsidRPr="00D77FA0">
        <w:rPr>
          <w:sz w:val="24"/>
          <w:szCs w:val="24"/>
        </w:rPr>
        <w:t>кој рекултивацији по утвр</w:t>
      </w:r>
      <w:r w:rsidRPr="00D77FA0">
        <w:rPr>
          <w:sz w:val="24"/>
          <w:szCs w:val="24"/>
          <w:lang w:val="sr-Cyrl-RS"/>
        </w:rPr>
        <w:t>ђ</w:t>
      </w:r>
      <w:r w:rsidRPr="00D77FA0">
        <w:rPr>
          <w:sz w:val="24"/>
          <w:szCs w:val="24"/>
        </w:rPr>
        <w:t>еној динамици, посл</w:t>
      </w:r>
      <w:r w:rsidRPr="00D77FA0">
        <w:rPr>
          <w:sz w:val="24"/>
          <w:szCs w:val="24"/>
          <w:lang w:val="sr-Cyrl-RS"/>
        </w:rPr>
        <w:t>иј</w:t>
      </w:r>
      <w:r w:rsidRPr="00D77FA0">
        <w:rPr>
          <w:sz w:val="24"/>
          <w:szCs w:val="24"/>
        </w:rPr>
        <w:t>е</w:t>
      </w:r>
      <w:r w:rsidRPr="00D77FA0">
        <w:rPr>
          <w:sz w:val="24"/>
          <w:szCs w:val="24"/>
          <w:lang w:val="sr-Cyrl-RS"/>
        </w:rPr>
        <w:t xml:space="preserve"> њ</w:t>
      </w:r>
      <w:r w:rsidRPr="00D77FA0">
        <w:rPr>
          <w:sz w:val="24"/>
          <w:szCs w:val="24"/>
        </w:rPr>
        <w:t>иховог формира</w:t>
      </w:r>
      <w:r w:rsidRPr="00D77FA0">
        <w:rPr>
          <w:sz w:val="24"/>
          <w:szCs w:val="24"/>
          <w:lang w:val="sr-Cyrl-RS"/>
        </w:rPr>
        <w:t>њ</w:t>
      </w:r>
      <w:r w:rsidRPr="00D77FA0">
        <w:rPr>
          <w:sz w:val="24"/>
          <w:szCs w:val="24"/>
        </w:rPr>
        <w:t xml:space="preserve">а, </w:t>
      </w:r>
      <w:r w:rsidRPr="00D77FA0">
        <w:rPr>
          <w:sz w:val="24"/>
          <w:szCs w:val="24"/>
          <w:lang w:val="sr-Cyrl-RS"/>
        </w:rPr>
        <w:t>ш</w:t>
      </w:r>
      <w:r w:rsidRPr="00D77FA0">
        <w:rPr>
          <w:sz w:val="24"/>
          <w:szCs w:val="24"/>
        </w:rPr>
        <w:t xml:space="preserve">то </w:t>
      </w:r>
      <w:r w:rsidRPr="00D77FA0">
        <w:rPr>
          <w:sz w:val="24"/>
          <w:szCs w:val="24"/>
          <w:lang w:val="sr-Cyrl-RS"/>
        </w:rPr>
        <w:t>ћ</w:t>
      </w:r>
      <w:r w:rsidRPr="00D77FA0">
        <w:rPr>
          <w:sz w:val="24"/>
          <w:szCs w:val="24"/>
        </w:rPr>
        <w:t>е знатно утицати на сма</w:t>
      </w:r>
      <w:r w:rsidRPr="00D77FA0">
        <w:rPr>
          <w:sz w:val="24"/>
          <w:szCs w:val="24"/>
          <w:lang w:val="sr-Cyrl-RS"/>
        </w:rPr>
        <w:t>њ</w:t>
      </w:r>
      <w:r w:rsidRPr="00D77FA0">
        <w:rPr>
          <w:sz w:val="24"/>
          <w:szCs w:val="24"/>
        </w:rPr>
        <w:t>е</w:t>
      </w:r>
      <w:r w:rsidRPr="00D77FA0">
        <w:rPr>
          <w:sz w:val="24"/>
          <w:szCs w:val="24"/>
          <w:lang w:val="sr-Cyrl-RS"/>
        </w:rPr>
        <w:t>њ</w:t>
      </w:r>
      <w:r w:rsidRPr="00D77FA0">
        <w:rPr>
          <w:sz w:val="24"/>
          <w:szCs w:val="24"/>
        </w:rPr>
        <w:t>е одно</w:t>
      </w:r>
      <w:r w:rsidRPr="00D77FA0">
        <w:rPr>
          <w:sz w:val="24"/>
          <w:szCs w:val="24"/>
          <w:lang w:val="sr-Cyrl-RS"/>
        </w:rPr>
        <w:t>ш</w:t>
      </w:r>
      <w:r w:rsidRPr="00D77FA0">
        <w:rPr>
          <w:sz w:val="24"/>
          <w:szCs w:val="24"/>
        </w:rPr>
        <w:t>е</w:t>
      </w:r>
      <w:r w:rsidRPr="00D77FA0">
        <w:rPr>
          <w:sz w:val="24"/>
          <w:szCs w:val="24"/>
          <w:lang w:val="sr-Cyrl-RS"/>
        </w:rPr>
        <w:t>њ</w:t>
      </w:r>
      <w:r w:rsidRPr="00D77FA0">
        <w:rPr>
          <w:sz w:val="24"/>
          <w:szCs w:val="24"/>
        </w:rPr>
        <w:t>а пра</w:t>
      </w:r>
      <w:r w:rsidRPr="00D77FA0">
        <w:rPr>
          <w:sz w:val="24"/>
          <w:szCs w:val="24"/>
          <w:lang w:val="sr-Cyrl-RS"/>
        </w:rPr>
        <w:t>ш</w:t>
      </w:r>
      <w:r w:rsidRPr="00D77FA0">
        <w:rPr>
          <w:sz w:val="24"/>
          <w:szCs w:val="24"/>
        </w:rPr>
        <w:t>ине са ових</w:t>
      </w:r>
      <w:r w:rsidRPr="00D77FA0">
        <w:rPr>
          <w:sz w:val="24"/>
          <w:szCs w:val="24"/>
          <w:lang w:val="sr-Cyrl-RS"/>
        </w:rPr>
        <w:t xml:space="preserve"> </w:t>
      </w:r>
      <w:r w:rsidRPr="00D77FA0">
        <w:rPr>
          <w:sz w:val="24"/>
          <w:szCs w:val="24"/>
        </w:rPr>
        <w:t>повр</w:t>
      </w:r>
      <w:r w:rsidRPr="00D77FA0">
        <w:rPr>
          <w:sz w:val="24"/>
          <w:szCs w:val="24"/>
          <w:lang w:val="sr-Cyrl-RS"/>
        </w:rPr>
        <w:t>ш</w:t>
      </w:r>
      <w:r w:rsidRPr="00D77FA0">
        <w:rPr>
          <w:sz w:val="24"/>
          <w:szCs w:val="24"/>
        </w:rPr>
        <w:t>ина дејством в</w:t>
      </w:r>
      <w:r w:rsidRPr="00D77FA0">
        <w:rPr>
          <w:sz w:val="24"/>
          <w:szCs w:val="24"/>
          <w:lang w:val="sr-Cyrl-RS"/>
        </w:rPr>
        <w:t>ј</w:t>
      </w:r>
      <w:r w:rsidRPr="00D77FA0">
        <w:rPr>
          <w:sz w:val="24"/>
          <w:szCs w:val="24"/>
        </w:rPr>
        <w:t>етра.</w:t>
      </w:r>
    </w:p>
    <w:p w:rsidR="00454457" w:rsidRDefault="00454457" w:rsidP="002D1551">
      <w:pPr>
        <w:pStyle w:val="ListParagraph"/>
        <w:numPr>
          <w:ilvl w:val="0"/>
          <w:numId w:val="36"/>
        </w:numPr>
        <w:ind w:left="1800"/>
        <w:jc w:val="both"/>
        <w:rPr>
          <w:sz w:val="24"/>
          <w:szCs w:val="24"/>
          <w:lang w:val="sr-Cyrl-RS"/>
        </w:rPr>
      </w:pPr>
      <w:r w:rsidRPr="00D77FA0">
        <w:rPr>
          <w:sz w:val="24"/>
          <w:szCs w:val="24"/>
        </w:rPr>
        <w:t>У активном д</w:t>
      </w:r>
      <w:r w:rsidRPr="00D77FA0">
        <w:rPr>
          <w:sz w:val="24"/>
          <w:szCs w:val="24"/>
          <w:lang w:val="sr-Cyrl-RS"/>
        </w:rPr>
        <w:t>иј</w:t>
      </w:r>
      <w:r w:rsidRPr="00D77FA0">
        <w:rPr>
          <w:sz w:val="24"/>
          <w:szCs w:val="24"/>
        </w:rPr>
        <w:t xml:space="preserve">елу копа, где </w:t>
      </w:r>
      <w:r w:rsidRPr="00D77FA0">
        <w:rPr>
          <w:sz w:val="24"/>
          <w:szCs w:val="24"/>
          <w:lang w:val="sr-Cyrl-RS"/>
        </w:rPr>
        <w:t>ћ</w:t>
      </w:r>
      <w:r w:rsidRPr="00D77FA0">
        <w:rPr>
          <w:sz w:val="24"/>
          <w:szCs w:val="24"/>
        </w:rPr>
        <w:t>е се одвијати радови у процесу откопава</w:t>
      </w:r>
      <w:r w:rsidRPr="00D77FA0">
        <w:rPr>
          <w:sz w:val="24"/>
          <w:szCs w:val="24"/>
          <w:lang w:val="sr-Cyrl-RS"/>
        </w:rPr>
        <w:t>њ</w:t>
      </w:r>
      <w:r w:rsidRPr="00D77FA0">
        <w:rPr>
          <w:sz w:val="24"/>
          <w:szCs w:val="24"/>
        </w:rPr>
        <w:t>а, транспорта и</w:t>
      </w:r>
      <w:r w:rsidRPr="00D77FA0">
        <w:rPr>
          <w:sz w:val="24"/>
          <w:szCs w:val="24"/>
          <w:lang w:val="sr-Cyrl-RS"/>
        </w:rPr>
        <w:t xml:space="preserve"> </w:t>
      </w:r>
      <w:r w:rsidRPr="00D77FA0">
        <w:rPr>
          <w:sz w:val="24"/>
          <w:szCs w:val="24"/>
        </w:rPr>
        <w:t>одлага</w:t>
      </w:r>
      <w:r w:rsidRPr="00D77FA0">
        <w:rPr>
          <w:sz w:val="24"/>
          <w:szCs w:val="24"/>
          <w:lang w:val="sr-Cyrl-RS"/>
        </w:rPr>
        <w:t>њ</w:t>
      </w:r>
      <w:r w:rsidRPr="00D77FA0">
        <w:rPr>
          <w:sz w:val="24"/>
          <w:szCs w:val="24"/>
        </w:rPr>
        <w:t>а, прим</w:t>
      </w:r>
      <w:r w:rsidRPr="00D77FA0">
        <w:rPr>
          <w:sz w:val="24"/>
          <w:szCs w:val="24"/>
          <w:lang w:val="sr-Cyrl-RS"/>
        </w:rPr>
        <w:t>ј</w:t>
      </w:r>
      <w:r w:rsidRPr="00D77FA0">
        <w:rPr>
          <w:sz w:val="24"/>
          <w:szCs w:val="24"/>
        </w:rPr>
        <w:t>енити поступак оро</w:t>
      </w:r>
      <w:r w:rsidRPr="00D77FA0">
        <w:rPr>
          <w:sz w:val="24"/>
          <w:szCs w:val="24"/>
          <w:lang w:val="sr-Cyrl-RS"/>
        </w:rPr>
        <w:t>ш</w:t>
      </w:r>
      <w:r w:rsidRPr="00D77FA0">
        <w:rPr>
          <w:sz w:val="24"/>
          <w:szCs w:val="24"/>
        </w:rPr>
        <w:t>ава</w:t>
      </w:r>
      <w:r w:rsidRPr="00D77FA0">
        <w:rPr>
          <w:sz w:val="24"/>
          <w:szCs w:val="24"/>
          <w:lang w:val="sr-Cyrl-RS"/>
        </w:rPr>
        <w:t>њ</w:t>
      </w:r>
      <w:r w:rsidRPr="00D77FA0">
        <w:rPr>
          <w:sz w:val="24"/>
          <w:szCs w:val="24"/>
        </w:rPr>
        <w:t>а водом за спр</w:t>
      </w:r>
      <w:r w:rsidRPr="00D77FA0">
        <w:rPr>
          <w:sz w:val="24"/>
          <w:szCs w:val="24"/>
          <w:lang w:val="sr-Cyrl-RS"/>
        </w:rPr>
        <w:t>ј</w:t>
      </w:r>
      <w:r w:rsidRPr="00D77FA0">
        <w:rPr>
          <w:sz w:val="24"/>
          <w:szCs w:val="24"/>
        </w:rPr>
        <w:t>е</w:t>
      </w:r>
      <w:r w:rsidRPr="00D77FA0">
        <w:rPr>
          <w:sz w:val="24"/>
          <w:szCs w:val="24"/>
          <w:lang w:val="sr-Cyrl-RS"/>
        </w:rPr>
        <w:t>ч</w:t>
      </w:r>
      <w:r w:rsidRPr="00D77FA0">
        <w:rPr>
          <w:sz w:val="24"/>
          <w:szCs w:val="24"/>
        </w:rPr>
        <w:t>ава</w:t>
      </w:r>
      <w:r w:rsidRPr="00D77FA0">
        <w:rPr>
          <w:sz w:val="24"/>
          <w:szCs w:val="24"/>
          <w:lang w:val="sr-Cyrl-RS"/>
        </w:rPr>
        <w:t>њ</w:t>
      </w:r>
      <w:r w:rsidRPr="00D77FA0">
        <w:rPr>
          <w:sz w:val="24"/>
          <w:szCs w:val="24"/>
        </w:rPr>
        <w:t>е емитова</w:t>
      </w:r>
      <w:r w:rsidRPr="00D77FA0">
        <w:rPr>
          <w:sz w:val="24"/>
          <w:szCs w:val="24"/>
          <w:lang w:val="sr-Cyrl-RS"/>
        </w:rPr>
        <w:t>њ</w:t>
      </w:r>
      <w:r w:rsidRPr="00D77FA0">
        <w:rPr>
          <w:sz w:val="24"/>
          <w:szCs w:val="24"/>
        </w:rPr>
        <w:t>а пра</w:t>
      </w:r>
      <w:r w:rsidRPr="00D77FA0">
        <w:rPr>
          <w:sz w:val="24"/>
          <w:szCs w:val="24"/>
          <w:lang w:val="sr-Cyrl-RS"/>
        </w:rPr>
        <w:t>ш</w:t>
      </w:r>
      <w:r w:rsidRPr="00D77FA0">
        <w:rPr>
          <w:sz w:val="24"/>
          <w:szCs w:val="24"/>
        </w:rPr>
        <w:t>ине</w:t>
      </w:r>
      <w:r w:rsidRPr="00D77FA0">
        <w:rPr>
          <w:sz w:val="24"/>
          <w:szCs w:val="24"/>
          <w:lang w:val="sr-Cyrl-RS"/>
        </w:rPr>
        <w:t xml:space="preserve"> </w:t>
      </w:r>
      <w:r w:rsidRPr="00D77FA0">
        <w:rPr>
          <w:sz w:val="24"/>
          <w:szCs w:val="24"/>
        </w:rPr>
        <w:t>као и поступак каптира</w:t>
      </w:r>
      <w:r w:rsidRPr="00D77FA0">
        <w:rPr>
          <w:sz w:val="24"/>
          <w:szCs w:val="24"/>
          <w:lang w:val="sr-Cyrl-RS"/>
        </w:rPr>
        <w:t>њ</w:t>
      </w:r>
      <w:r w:rsidRPr="00D77FA0">
        <w:rPr>
          <w:sz w:val="24"/>
          <w:szCs w:val="24"/>
        </w:rPr>
        <w:t>а пра</w:t>
      </w:r>
      <w:r w:rsidRPr="00D77FA0">
        <w:rPr>
          <w:sz w:val="24"/>
          <w:szCs w:val="24"/>
          <w:lang w:val="sr-Cyrl-RS"/>
        </w:rPr>
        <w:t>ш</w:t>
      </w:r>
      <w:r w:rsidRPr="00D77FA0">
        <w:rPr>
          <w:sz w:val="24"/>
          <w:szCs w:val="24"/>
        </w:rPr>
        <w:t>ине на пресипним м</w:t>
      </w:r>
      <w:r w:rsidRPr="00D77FA0">
        <w:rPr>
          <w:sz w:val="24"/>
          <w:szCs w:val="24"/>
          <w:lang w:val="sr-Cyrl-RS"/>
        </w:rPr>
        <w:t>ј</w:t>
      </w:r>
      <w:r w:rsidRPr="00D77FA0">
        <w:rPr>
          <w:sz w:val="24"/>
          <w:szCs w:val="24"/>
        </w:rPr>
        <w:t>естима</w:t>
      </w:r>
      <w:r w:rsidRPr="00D77FA0">
        <w:rPr>
          <w:sz w:val="24"/>
          <w:szCs w:val="24"/>
          <w:lang w:val="sr-Cyrl-RS"/>
        </w:rPr>
        <w:t>.</w:t>
      </w:r>
    </w:p>
    <w:p w:rsidR="00454457" w:rsidRPr="00E140A2" w:rsidRDefault="00454457" w:rsidP="002D1551">
      <w:pPr>
        <w:pStyle w:val="ListParagraph"/>
        <w:numPr>
          <w:ilvl w:val="0"/>
          <w:numId w:val="36"/>
        </w:numPr>
        <w:ind w:left="1800"/>
        <w:jc w:val="both"/>
        <w:rPr>
          <w:sz w:val="24"/>
          <w:szCs w:val="24"/>
          <w:lang w:val="sr-Cyrl-RS"/>
        </w:rPr>
      </w:pPr>
      <w:r w:rsidRPr="00B21E6B">
        <w:rPr>
          <w:sz w:val="24"/>
          <w:szCs w:val="24"/>
        </w:rPr>
        <w:t>Орошавање</w:t>
      </w:r>
      <w:r w:rsidRPr="00B21E6B">
        <w:rPr>
          <w:sz w:val="24"/>
          <w:szCs w:val="24"/>
          <w:lang w:val="sr-Cyrl-RS"/>
        </w:rPr>
        <w:t xml:space="preserve"> вршити у </w:t>
      </w:r>
      <w:r w:rsidRPr="00B21E6B">
        <w:rPr>
          <w:sz w:val="24"/>
          <w:szCs w:val="24"/>
        </w:rPr>
        <w:t>зависности од климатских карактеристика</w:t>
      </w:r>
      <w:r w:rsidRPr="00B21E6B">
        <w:rPr>
          <w:sz w:val="24"/>
          <w:szCs w:val="24"/>
          <w:lang w:val="sr-Cyrl-RS"/>
        </w:rPr>
        <w:t xml:space="preserve"> помоћу </w:t>
      </w:r>
      <w:r w:rsidRPr="00B21E6B">
        <w:rPr>
          <w:sz w:val="24"/>
          <w:szCs w:val="24"/>
        </w:rPr>
        <w:t>аутоцистерн</w:t>
      </w:r>
      <w:r w:rsidRPr="00B21E6B">
        <w:rPr>
          <w:sz w:val="24"/>
          <w:szCs w:val="24"/>
          <w:lang w:val="sr-Cyrl-RS"/>
        </w:rPr>
        <w:t>и</w:t>
      </w:r>
      <w:r w:rsidRPr="00B21E6B">
        <w:rPr>
          <w:sz w:val="24"/>
          <w:szCs w:val="24"/>
        </w:rPr>
        <w:t xml:space="preserve"> кој</w:t>
      </w:r>
      <w:r w:rsidRPr="00B21E6B">
        <w:rPr>
          <w:sz w:val="24"/>
          <w:szCs w:val="24"/>
          <w:lang w:val="sr-Cyrl-RS"/>
        </w:rPr>
        <w:t>е</w:t>
      </w:r>
      <w:r w:rsidRPr="00B21E6B">
        <w:rPr>
          <w:sz w:val="24"/>
          <w:szCs w:val="24"/>
        </w:rPr>
        <w:t xml:space="preserve"> има</w:t>
      </w:r>
      <w:r w:rsidRPr="00B21E6B">
        <w:rPr>
          <w:sz w:val="24"/>
          <w:szCs w:val="24"/>
          <w:lang w:val="sr-Cyrl-RS"/>
        </w:rPr>
        <w:t>ју</w:t>
      </w:r>
      <w:r w:rsidRPr="00B21E6B">
        <w:rPr>
          <w:sz w:val="24"/>
          <w:szCs w:val="24"/>
        </w:rPr>
        <w:t xml:space="preserve"> уређај за фино распршавање воде. Том приликом вода равном</w:t>
      </w:r>
      <w:r w:rsidRPr="00B21E6B">
        <w:rPr>
          <w:sz w:val="24"/>
          <w:szCs w:val="24"/>
          <w:lang w:val="sr-Cyrl-RS"/>
        </w:rPr>
        <w:t>ј</w:t>
      </w:r>
      <w:r w:rsidRPr="00B21E6B">
        <w:rPr>
          <w:sz w:val="24"/>
          <w:szCs w:val="24"/>
        </w:rPr>
        <w:t>ерно орошава</w:t>
      </w:r>
      <w:r w:rsidRPr="00B21E6B">
        <w:rPr>
          <w:sz w:val="24"/>
          <w:szCs w:val="24"/>
          <w:lang w:val="sr-Cyrl-RS"/>
        </w:rPr>
        <w:t xml:space="preserve"> </w:t>
      </w:r>
      <w:r w:rsidRPr="00B21E6B">
        <w:rPr>
          <w:sz w:val="24"/>
          <w:szCs w:val="24"/>
        </w:rPr>
        <w:t>површине и материјал пр</w:t>
      </w:r>
      <w:r w:rsidRPr="00B21E6B">
        <w:rPr>
          <w:sz w:val="24"/>
          <w:szCs w:val="24"/>
          <w:lang w:val="sr-Cyrl-RS"/>
        </w:rPr>
        <w:t>ије</w:t>
      </w:r>
      <w:r w:rsidRPr="00B21E6B">
        <w:rPr>
          <w:sz w:val="24"/>
          <w:szCs w:val="24"/>
        </w:rPr>
        <w:t xml:space="preserve"> утовара у транспортна средства. Ово техничко р</w:t>
      </w:r>
      <w:r w:rsidRPr="00B21E6B">
        <w:rPr>
          <w:sz w:val="24"/>
          <w:szCs w:val="24"/>
          <w:lang w:val="sr-Cyrl-RS"/>
        </w:rPr>
        <w:t>ј</w:t>
      </w:r>
      <w:r w:rsidRPr="00B21E6B">
        <w:rPr>
          <w:sz w:val="24"/>
          <w:szCs w:val="24"/>
        </w:rPr>
        <w:t>ешење треба користити у зависности од климатских прилика, односно температуре спољашњег</w:t>
      </w:r>
      <w:r w:rsidRPr="00B21E6B">
        <w:rPr>
          <w:sz w:val="24"/>
          <w:szCs w:val="24"/>
          <w:lang w:val="sr-Cyrl-RS"/>
        </w:rPr>
        <w:t xml:space="preserve"> </w:t>
      </w:r>
      <w:r w:rsidRPr="00B21E6B">
        <w:rPr>
          <w:sz w:val="24"/>
          <w:szCs w:val="24"/>
        </w:rPr>
        <w:t>ваздуха, која утиче на исушивање активних радних површина. Што је температура већа у летњем периоду то</w:t>
      </w:r>
      <w:r w:rsidRPr="00B21E6B">
        <w:rPr>
          <w:sz w:val="24"/>
          <w:szCs w:val="24"/>
          <w:lang w:val="sr-Cyrl-RS"/>
        </w:rPr>
        <w:t xml:space="preserve"> </w:t>
      </w:r>
      <w:r w:rsidRPr="00B21E6B">
        <w:rPr>
          <w:sz w:val="24"/>
          <w:szCs w:val="24"/>
        </w:rPr>
        <w:t>чешће треба спроводити ову м</w:t>
      </w:r>
      <w:r w:rsidRPr="00B21E6B">
        <w:rPr>
          <w:sz w:val="24"/>
          <w:szCs w:val="24"/>
          <w:lang w:val="sr-Cyrl-RS"/>
        </w:rPr>
        <w:t>ј</w:t>
      </w:r>
      <w:r w:rsidRPr="00B21E6B">
        <w:rPr>
          <w:sz w:val="24"/>
          <w:szCs w:val="24"/>
        </w:rPr>
        <w:t>еру и обрнуто.</w:t>
      </w:r>
    </w:p>
    <w:p w:rsidR="00454457" w:rsidRPr="00CD6FDE" w:rsidRDefault="00454457" w:rsidP="002D1551">
      <w:pPr>
        <w:pStyle w:val="ListParagraph"/>
        <w:numPr>
          <w:ilvl w:val="0"/>
          <w:numId w:val="36"/>
        </w:numPr>
        <w:ind w:left="1800"/>
        <w:jc w:val="both"/>
        <w:rPr>
          <w:sz w:val="24"/>
          <w:szCs w:val="24"/>
          <w:lang w:val="sr-Cyrl-RS"/>
        </w:rPr>
      </w:pPr>
      <w:r w:rsidRPr="00CD6FDE">
        <w:rPr>
          <w:sz w:val="24"/>
          <w:szCs w:val="24"/>
        </w:rPr>
        <w:t>За спр</w:t>
      </w:r>
      <w:r w:rsidRPr="00CD6FDE">
        <w:rPr>
          <w:sz w:val="24"/>
          <w:szCs w:val="24"/>
          <w:lang w:val="sr-Cyrl-RS"/>
        </w:rPr>
        <w:t>ј</w:t>
      </w:r>
      <w:r w:rsidRPr="00CD6FDE">
        <w:rPr>
          <w:sz w:val="24"/>
          <w:szCs w:val="24"/>
        </w:rPr>
        <w:t>ечавање издвајања прашине на пресипним м</w:t>
      </w:r>
      <w:r w:rsidRPr="00CD6FDE">
        <w:rPr>
          <w:sz w:val="24"/>
          <w:szCs w:val="24"/>
          <w:lang w:val="sr-Cyrl-RS"/>
        </w:rPr>
        <w:t>ј</w:t>
      </w:r>
      <w:r w:rsidRPr="00CD6FDE">
        <w:rPr>
          <w:sz w:val="24"/>
          <w:szCs w:val="24"/>
        </w:rPr>
        <w:t>естима у систему транспортера са траком прим</w:t>
      </w:r>
      <w:r w:rsidRPr="00CD6FDE">
        <w:rPr>
          <w:sz w:val="24"/>
          <w:szCs w:val="24"/>
          <w:lang w:val="sr-Cyrl-RS"/>
        </w:rPr>
        <w:t>ј</w:t>
      </w:r>
      <w:r w:rsidRPr="00CD6FDE">
        <w:rPr>
          <w:sz w:val="24"/>
          <w:szCs w:val="24"/>
        </w:rPr>
        <w:t>енити мокри поступак орошавањ</w:t>
      </w:r>
      <w:r w:rsidRPr="00CD6FDE">
        <w:rPr>
          <w:sz w:val="24"/>
          <w:szCs w:val="24"/>
          <w:lang w:val="sr-Cyrl-RS"/>
        </w:rPr>
        <w:t>а</w:t>
      </w:r>
      <w:r w:rsidRPr="00CD6FDE">
        <w:rPr>
          <w:sz w:val="24"/>
          <w:szCs w:val="24"/>
        </w:rPr>
        <w:t>. Уређај за орошавање у</w:t>
      </w:r>
      <w:r w:rsidRPr="00CD6FDE">
        <w:rPr>
          <w:sz w:val="24"/>
          <w:szCs w:val="24"/>
          <w:lang w:val="sr-Cyrl-RS"/>
        </w:rPr>
        <w:t xml:space="preserve"> </w:t>
      </w:r>
      <w:r w:rsidRPr="00CD6FDE">
        <w:rPr>
          <w:sz w:val="24"/>
          <w:szCs w:val="24"/>
        </w:rPr>
        <w:t>овом случају треба да буде тако изведен да спр</w:t>
      </w:r>
      <w:r w:rsidRPr="00CD6FDE">
        <w:rPr>
          <w:sz w:val="24"/>
          <w:szCs w:val="24"/>
          <w:lang w:val="sr-Cyrl-RS"/>
        </w:rPr>
        <w:t>иј</w:t>
      </w:r>
      <w:r w:rsidRPr="00CD6FDE">
        <w:rPr>
          <w:sz w:val="24"/>
          <w:szCs w:val="24"/>
        </w:rPr>
        <w:t>ечи падање воде на траку транспортера. То подразум</w:t>
      </w:r>
      <w:r w:rsidRPr="00CD6FDE">
        <w:rPr>
          <w:sz w:val="24"/>
          <w:szCs w:val="24"/>
          <w:lang w:val="sr-Cyrl-RS"/>
        </w:rPr>
        <w:t>ј</w:t>
      </w:r>
      <w:r w:rsidRPr="00CD6FDE">
        <w:rPr>
          <w:sz w:val="24"/>
          <w:szCs w:val="24"/>
        </w:rPr>
        <w:t>ева</w:t>
      </w:r>
      <w:r w:rsidRPr="00CD6FDE">
        <w:rPr>
          <w:sz w:val="24"/>
          <w:szCs w:val="24"/>
          <w:lang w:val="sr-Cyrl-RS"/>
        </w:rPr>
        <w:t xml:space="preserve"> </w:t>
      </w:r>
      <w:r w:rsidRPr="00CD6FDE">
        <w:rPr>
          <w:sz w:val="24"/>
          <w:szCs w:val="24"/>
        </w:rPr>
        <w:lastRenderedPageBreak/>
        <w:t>употребу прскалица које треба да омогуће стварање воденог облака сачињеног од најситнијих капљица</w:t>
      </w:r>
      <w:r w:rsidRPr="00CD6FDE">
        <w:rPr>
          <w:sz w:val="24"/>
          <w:szCs w:val="24"/>
          <w:lang w:val="sr-Cyrl-RS"/>
        </w:rPr>
        <w:t xml:space="preserve"> </w:t>
      </w:r>
      <w:r w:rsidRPr="00CD6FDE">
        <w:rPr>
          <w:sz w:val="24"/>
          <w:szCs w:val="24"/>
        </w:rPr>
        <w:t>воде. Поред прскалица неопходан је и радни притисак у систему развода воде (или на самом месту</w:t>
      </w:r>
      <w:r w:rsidRPr="00CD6FDE">
        <w:rPr>
          <w:sz w:val="24"/>
          <w:szCs w:val="24"/>
          <w:lang w:val="sr-Cyrl-RS"/>
        </w:rPr>
        <w:t xml:space="preserve"> </w:t>
      </w:r>
      <w:r>
        <w:rPr>
          <w:sz w:val="24"/>
          <w:szCs w:val="24"/>
        </w:rPr>
        <w:t>распр</w:t>
      </w:r>
      <w:r w:rsidRPr="00CD6FDE">
        <w:rPr>
          <w:sz w:val="24"/>
          <w:szCs w:val="24"/>
        </w:rPr>
        <w:t>шавања воде) од најмање 35 бара. Да би се спр</w:t>
      </w:r>
      <w:r w:rsidRPr="00CD6FDE">
        <w:rPr>
          <w:sz w:val="24"/>
          <w:szCs w:val="24"/>
          <w:lang w:val="sr-Cyrl-RS"/>
        </w:rPr>
        <w:t>иј</w:t>
      </w:r>
      <w:r w:rsidRPr="00CD6FDE">
        <w:rPr>
          <w:sz w:val="24"/>
          <w:szCs w:val="24"/>
        </w:rPr>
        <w:t>ечила преком</w:t>
      </w:r>
      <w:r w:rsidRPr="00CD6FDE">
        <w:rPr>
          <w:sz w:val="24"/>
          <w:szCs w:val="24"/>
          <w:lang w:val="sr-Cyrl-RS"/>
        </w:rPr>
        <w:t>ј</w:t>
      </w:r>
      <w:r w:rsidRPr="00CD6FDE">
        <w:rPr>
          <w:sz w:val="24"/>
          <w:szCs w:val="24"/>
        </w:rPr>
        <w:t>ерна потрошња воде у случајевима</w:t>
      </w:r>
      <w:r w:rsidRPr="00CD6FDE">
        <w:rPr>
          <w:sz w:val="24"/>
          <w:szCs w:val="24"/>
          <w:lang w:val="sr-Cyrl-RS"/>
        </w:rPr>
        <w:t xml:space="preserve"> </w:t>
      </w:r>
      <w:r w:rsidRPr="00CD6FDE">
        <w:rPr>
          <w:sz w:val="24"/>
          <w:szCs w:val="24"/>
        </w:rPr>
        <w:t>застоја транспортера са траком, пожељно је процес орошавања аутоматизовати.</w:t>
      </w:r>
    </w:p>
    <w:p w:rsidR="00454457" w:rsidRDefault="00454457" w:rsidP="002D1551">
      <w:pPr>
        <w:pStyle w:val="ListParagraph"/>
        <w:numPr>
          <w:ilvl w:val="0"/>
          <w:numId w:val="36"/>
        </w:numPr>
        <w:ind w:left="1800"/>
        <w:jc w:val="both"/>
        <w:rPr>
          <w:sz w:val="24"/>
          <w:szCs w:val="24"/>
          <w:lang w:val="sr-Cyrl-RS"/>
        </w:rPr>
      </w:pPr>
      <w:r w:rsidRPr="00CD6FDE">
        <w:rPr>
          <w:sz w:val="24"/>
          <w:szCs w:val="24"/>
        </w:rPr>
        <w:t>Прим</w:t>
      </w:r>
      <w:r w:rsidRPr="00CD6FDE">
        <w:rPr>
          <w:sz w:val="24"/>
          <w:szCs w:val="24"/>
          <w:lang w:val="sr-Cyrl-RS"/>
        </w:rPr>
        <w:t>ј</w:t>
      </w:r>
      <w:r w:rsidRPr="00CD6FDE">
        <w:rPr>
          <w:sz w:val="24"/>
          <w:szCs w:val="24"/>
        </w:rPr>
        <w:t>ена орошавања такође подразум</w:t>
      </w:r>
      <w:r w:rsidRPr="00CD6FDE">
        <w:rPr>
          <w:sz w:val="24"/>
          <w:szCs w:val="24"/>
          <w:lang w:val="sr-Cyrl-RS"/>
        </w:rPr>
        <w:t>ј</w:t>
      </w:r>
      <w:r w:rsidRPr="00CD6FDE">
        <w:rPr>
          <w:sz w:val="24"/>
          <w:szCs w:val="24"/>
        </w:rPr>
        <w:t>ева прим</w:t>
      </w:r>
      <w:r w:rsidRPr="00CD6FDE">
        <w:rPr>
          <w:sz w:val="24"/>
          <w:szCs w:val="24"/>
          <w:lang w:val="sr-Cyrl-RS"/>
        </w:rPr>
        <w:t>ј</w:t>
      </w:r>
      <w:r w:rsidRPr="00CD6FDE">
        <w:rPr>
          <w:sz w:val="24"/>
          <w:szCs w:val="24"/>
        </w:rPr>
        <w:t>ену м</w:t>
      </w:r>
      <w:r w:rsidRPr="00CD6FDE">
        <w:rPr>
          <w:sz w:val="24"/>
          <w:szCs w:val="24"/>
          <w:lang w:val="sr-Cyrl-RS"/>
        </w:rPr>
        <w:t>ј</w:t>
      </w:r>
      <w:r w:rsidRPr="00CD6FDE">
        <w:rPr>
          <w:sz w:val="24"/>
          <w:szCs w:val="24"/>
        </w:rPr>
        <w:t>ера против л</w:t>
      </w:r>
      <w:r w:rsidRPr="00CD6FDE">
        <w:rPr>
          <w:sz w:val="24"/>
          <w:szCs w:val="24"/>
          <w:lang w:val="sr-Cyrl-RS"/>
        </w:rPr>
        <w:t>иј</w:t>
      </w:r>
      <w:r w:rsidRPr="00CD6FDE">
        <w:rPr>
          <w:sz w:val="24"/>
          <w:szCs w:val="24"/>
        </w:rPr>
        <w:t>епљења угља и прашине на траку</w:t>
      </w:r>
      <w:r w:rsidRPr="00CD6FDE">
        <w:rPr>
          <w:sz w:val="24"/>
          <w:szCs w:val="24"/>
          <w:lang w:val="sr-Cyrl-RS"/>
        </w:rPr>
        <w:t xml:space="preserve"> </w:t>
      </w:r>
      <w:r w:rsidRPr="00CD6FDE">
        <w:rPr>
          <w:sz w:val="24"/>
          <w:szCs w:val="24"/>
        </w:rPr>
        <w:t>транспортера. У ту сврху се користе чистачи траке. Редовна и правовремена прим</w:t>
      </w:r>
      <w:r w:rsidRPr="00CD6FDE">
        <w:rPr>
          <w:sz w:val="24"/>
          <w:szCs w:val="24"/>
          <w:lang w:val="sr-Cyrl-RS"/>
        </w:rPr>
        <w:t>ј</w:t>
      </w:r>
      <w:r w:rsidRPr="00CD6FDE">
        <w:rPr>
          <w:sz w:val="24"/>
          <w:szCs w:val="24"/>
        </w:rPr>
        <w:t>ена ових поступака са</w:t>
      </w:r>
      <w:r w:rsidRPr="00CD6FDE">
        <w:rPr>
          <w:sz w:val="24"/>
          <w:szCs w:val="24"/>
          <w:lang w:val="sr-Cyrl-RS"/>
        </w:rPr>
        <w:t xml:space="preserve"> </w:t>
      </w:r>
      <w:r w:rsidRPr="00CD6FDE">
        <w:rPr>
          <w:sz w:val="24"/>
          <w:szCs w:val="24"/>
        </w:rPr>
        <w:t>сезонским и временским планирањем прскања, уз коришћење расположивих техничких могућности,</w:t>
      </w:r>
      <w:r w:rsidRPr="00CD6FDE">
        <w:rPr>
          <w:sz w:val="24"/>
          <w:szCs w:val="24"/>
          <w:lang w:val="sr-Cyrl-RS"/>
        </w:rPr>
        <w:t xml:space="preserve"> </w:t>
      </w:r>
      <w:r w:rsidRPr="00CD6FDE">
        <w:rPr>
          <w:sz w:val="24"/>
          <w:szCs w:val="24"/>
        </w:rPr>
        <w:t>обезбеђује задовољавајуће ефекте за спр</w:t>
      </w:r>
      <w:r w:rsidRPr="00CD6FDE">
        <w:rPr>
          <w:sz w:val="24"/>
          <w:szCs w:val="24"/>
          <w:lang w:val="sr-Cyrl-RS"/>
        </w:rPr>
        <w:t>ј</w:t>
      </w:r>
      <w:r w:rsidRPr="00CD6FDE">
        <w:rPr>
          <w:sz w:val="24"/>
          <w:szCs w:val="24"/>
        </w:rPr>
        <w:t>ечавање емитовања прашине и заштите ваздуха у радној и животној</w:t>
      </w:r>
      <w:r w:rsidRPr="00CD6FDE">
        <w:rPr>
          <w:sz w:val="24"/>
          <w:szCs w:val="24"/>
          <w:lang w:val="sr-Cyrl-RS"/>
        </w:rPr>
        <w:t xml:space="preserve"> </w:t>
      </w:r>
      <w:r w:rsidRPr="00CD6FDE">
        <w:rPr>
          <w:sz w:val="24"/>
          <w:szCs w:val="24"/>
        </w:rPr>
        <w:t xml:space="preserve">средини. </w:t>
      </w:r>
      <w:r w:rsidRPr="00CD6FDE">
        <w:rPr>
          <w:sz w:val="24"/>
          <w:szCs w:val="24"/>
          <w:lang w:val="sr-Cyrl-RS"/>
        </w:rPr>
        <w:t xml:space="preserve"> </w:t>
      </w:r>
    </w:p>
    <w:p w:rsidR="00454457" w:rsidRPr="00EC53A4" w:rsidRDefault="00454457" w:rsidP="002D1551">
      <w:pPr>
        <w:pStyle w:val="ListParagraph"/>
        <w:numPr>
          <w:ilvl w:val="0"/>
          <w:numId w:val="36"/>
        </w:numPr>
        <w:ind w:left="1800"/>
        <w:jc w:val="both"/>
        <w:rPr>
          <w:sz w:val="24"/>
          <w:szCs w:val="24"/>
          <w:lang w:val="sr-Cyrl-RS"/>
        </w:rPr>
      </w:pPr>
      <w:r w:rsidRPr="00EC53A4">
        <w:rPr>
          <w:sz w:val="24"/>
          <w:szCs w:val="24"/>
          <w:lang w:val="sr-Cyrl-RS"/>
        </w:rPr>
        <w:t>На транспортерима са траком за транспорт угља и јаловине примјенити и сљедеће мјере</w:t>
      </w:r>
      <w:r w:rsidRPr="00EC53A4">
        <w:rPr>
          <w:sz w:val="24"/>
          <w:szCs w:val="24"/>
        </w:rPr>
        <w:t>:</w:t>
      </w:r>
    </w:p>
    <w:p w:rsidR="00454457" w:rsidRPr="00EC53A4" w:rsidRDefault="00454457" w:rsidP="00454457">
      <w:pPr>
        <w:pStyle w:val="ListParagraph"/>
        <w:ind w:left="1800"/>
        <w:jc w:val="both"/>
        <w:rPr>
          <w:sz w:val="24"/>
          <w:szCs w:val="24"/>
          <w:lang w:val="sr-Cyrl-RS"/>
        </w:rPr>
      </w:pPr>
    </w:p>
    <w:p w:rsidR="00454457" w:rsidRPr="00316B2B" w:rsidRDefault="00454457" w:rsidP="002D1551">
      <w:pPr>
        <w:pStyle w:val="ListParagraph"/>
        <w:numPr>
          <w:ilvl w:val="1"/>
          <w:numId w:val="35"/>
        </w:numPr>
        <w:ind w:left="2520"/>
        <w:jc w:val="both"/>
        <w:rPr>
          <w:sz w:val="24"/>
          <w:szCs w:val="24"/>
        </w:rPr>
      </w:pPr>
      <w:r w:rsidRPr="00316B2B">
        <w:rPr>
          <w:sz w:val="24"/>
          <w:szCs w:val="24"/>
        </w:rPr>
        <w:t>минимизирање брзине танспортера са траком, (посебно у периоду неповољних метеоролошких</w:t>
      </w:r>
      <w:r w:rsidRPr="00316B2B">
        <w:rPr>
          <w:sz w:val="24"/>
          <w:szCs w:val="24"/>
          <w:lang w:val="sr-Cyrl-RS"/>
        </w:rPr>
        <w:t xml:space="preserve"> </w:t>
      </w:r>
      <w:r w:rsidRPr="00316B2B">
        <w:rPr>
          <w:sz w:val="24"/>
          <w:szCs w:val="24"/>
        </w:rPr>
        <w:t>прилика),</w:t>
      </w:r>
    </w:p>
    <w:p w:rsidR="00454457" w:rsidRPr="00316B2B" w:rsidRDefault="00454457" w:rsidP="002D1551">
      <w:pPr>
        <w:pStyle w:val="ListParagraph"/>
        <w:numPr>
          <w:ilvl w:val="1"/>
          <w:numId w:val="35"/>
        </w:numPr>
        <w:ind w:left="2520"/>
        <w:jc w:val="both"/>
        <w:rPr>
          <w:sz w:val="24"/>
          <w:szCs w:val="24"/>
        </w:rPr>
      </w:pPr>
      <w:r w:rsidRPr="00316B2B">
        <w:rPr>
          <w:sz w:val="24"/>
          <w:szCs w:val="24"/>
        </w:rPr>
        <w:t>извршити покривање транспортера са траком (у условима где је то могуће),</w:t>
      </w:r>
    </w:p>
    <w:p w:rsidR="00454457" w:rsidRPr="00316B2B" w:rsidRDefault="00454457" w:rsidP="002D1551">
      <w:pPr>
        <w:pStyle w:val="ListParagraph"/>
        <w:numPr>
          <w:ilvl w:val="1"/>
          <w:numId w:val="35"/>
        </w:numPr>
        <w:ind w:left="2520"/>
        <w:jc w:val="both"/>
        <w:rPr>
          <w:sz w:val="24"/>
          <w:szCs w:val="24"/>
        </w:rPr>
      </w:pPr>
      <w:r w:rsidRPr="00316B2B">
        <w:rPr>
          <w:sz w:val="24"/>
          <w:szCs w:val="24"/>
        </w:rPr>
        <w:t>употреба система за скупљање прашине,</w:t>
      </w:r>
    </w:p>
    <w:p w:rsidR="00454457" w:rsidRPr="00316B2B" w:rsidRDefault="00454457" w:rsidP="002D1551">
      <w:pPr>
        <w:pStyle w:val="ListParagraph"/>
        <w:numPr>
          <w:ilvl w:val="1"/>
          <w:numId w:val="35"/>
        </w:numPr>
        <w:ind w:left="2520"/>
        <w:jc w:val="both"/>
        <w:rPr>
          <w:sz w:val="24"/>
          <w:szCs w:val="24"/>
        </w:rPr>
      </w:pPr>
      <w:r w:rsidRPr="00316B2B">
        <w:rPr>
          <w:sz w:val="24"/>
          <w:szCs w:val="24"/>
        </w:rPr>
        <w:t>смањити висинску разлику између транспортера на минимум,</w:t>
      </w:r>
    </w:p>
    <w:p w:rsidR="00454457" w:rsidRPr="00316B2B" w:rsidRDefault="00454457" w:rsidP="002D1551">
      <w:pPr>
        <w:pStyle w:val="ListParagraph"/>
        <w:numPr>
          <w:ilvl w:val="1"/>
          <w:numId w:val="35"/>
        </w:numPr>
        <w:ind w:left="2520"/>
        <w:jc w:val="both"/>
        <w:rPr>
          <w:sz w:val="24"/>
          <w:szCs w:val="24"/>
        </w:rPr>
      </w:pPr>
      <w:r w:rsidRPr="00316B2B">
        <w:rPr>
          <w:sz w:val="24"/>
          <w:szCs w:val="24"/>
        </w:rPr>
        <w:t>чистити траку у супротном правцу од транспортног,</w:t>
      </w:r>
    </w:p>
    <w:p w:rsidR="00454457" w:rsidRDefault="00454457" w:rsidP="002D1551">
      <w:pPr>
        <w:pStyle w:val="ListParagraph"/>
        <w:numPr>
          <w:ilvl w:val="1"/>
          <w:numId w:val="35"/>
        </w:numPr>
        <w:ind w:left="2520"/>
        <w:jc w:val="both"/>
        <w:rPr>
          <w:sz w:val="24"/>
          <w:szCs w:val="24"/>
        </w:rPr>
      </w:pPr>
      <w:r w:rsidRPr="00316B2B">
        <w:rPr>
          <w:sz w:val="24"/>
          <w:szCs w:val="24"/>
        </w:rPr>
        <w:t>при утовару и истовару угља и јаловине смањити висину истовара на минимум и употребити распршиваче</w:t>
      </w:r>
      <w:r w:rsidRPr="00316B2B">
        <w:rPr>
          <w:sz w:val="24"/>
          <w:szCs w:val="24"/>
          <w:lang w:val="sr-Cyrl-RS"/>
        </w:rPr>
        <w:t xml:space="preserve"> </w:t>
      </w:r>
      <w:r w:rsidRPr="00316B2B">
        <w:rPr>
          <w:sz w:val="24"/>
          <w:szCs w:val="24"/>
        </w:rPr>
        <w:t>воде.</w:t>
      </w:r>
    </w:p>
    <w:p w:rsidR="00454457" w:rsidRPr="00316B2B" w:rsidRDefault="00454457" w:rsidP="00454457">
      <w:pPr>
        <w:pStyle w:val="ListParagraph"/>
        <w:ind w:left="2520"/>
        <w:jc w:val="both"/>
        <w:rPr>
          <w:sz w:val="24"/>
          <w:szCs w:val="24"/>
        </w:rPr>
      </w:pPr>
    </w:p>
    <w:p w:rsidR="00454457" w:rsidRDefault="00454457" w:rsidP="002D1551">
      <w:pPr>
        <w:pStyle w:val="ListParagraph"/>
        <w:numPr>
          <w:ilvl w:val="1"/>
          <w:numId w:val="37"/>
        </w:numPr>
        <w:ind w:left="1800"/>
        <w:rPr>
          <w:sz w:val="24"/>
          <w:szCs w:val="24"/>
        </w:rPr>
      </w:pPr>
      <w:r w:rsidRPr="00316B2B">
        <w:rPr>
          <w:sz w:val="24"/>
          <w:szCs w:val="24"/>
          <w:lang w:val="sr-Cyrl-RS"/>
        </w:rPr>
        <w:t>П</w:t>
      </w:r>
      <w:r w:rsidRPr="00316B2B">
        <w:rPr>
          <w:sz w:val="24"/>
          <w:szCs w:val="24"/>
        </w:rPr>
        <w:t>ри превозу угља транспортним путевима извршити:</w:t>
      </w:r>
    </w:p>
    <w:p w:rsidR="00454457" w:rsidRPr="00316B2B" w:rsidRDefault="00454457" w:rsidP="00454457">
      <w:pPr>
        <w:pStyle w:val="ListParagraph"/>
        <w:ind w:left="1440"/>
        <w:rPr>
          <w:sz w:val="24"/>
          <w:szCs w:val="24"/>
        </w:rPr>
      </w:pPr>
    </w:p>
    <w:p w:rsidR="00454457" w:rsidRPr="004C2A6F" w:rsidRDefault="00454457" w:rsidP="002D1551">
      <w:pPr>
        <w:pStyle w:val="ListParagraph"/>
        <w:numPr>
          <w:ilvl w:val="1"/>
          <w:numId w:val="35"/>
        </w:numPr>
        <w:ind w:left="2520"/>
        <w:jc w:val="both"/>
        <w:rPr>
          <w:sz w:val="24"/>
          <w:szCs w:val="24"/>
        </w:rPr>
      </w:pPr>
      <w:r>
        <w:rPr>
          <w:rFonts w:eastAsiaTheme="minorHAnsi"/>
          <w:color w:val="00000A"/>
          <w:sz w:val="24"/>
          <w:szCs w:val="24"/>
        </w:rPr>
        <w:t>с</w:t>
      </w:r>
      <w:r w:rsidRPr="004C2A6F">
        <w:rPr>
          <w:rFonts w:eastAsia="ArialMT"/>
          <w:color w:val="00000A"/>
          <w:sz w:val="24"/>
          <w:szCs w:val="24"/>
        </w:rPr>
        <w:t>трого водити рачуна да камиони не буду п</w:t>
      </w:r>
      <w:r w:rsidRPr="004C2A6F">
        <w:rPr>
          <w:rFonts w:eastAsiaTheme="minorHAnsi"/>
          <w:color w:val="00000A"/>
          <w:sz w:val="24"/>
          <w:szCs w:val="24"/>
        </w:rPr>
        <w:t>репуњени и обавезно их покрити.</w:t>
      </w:r>
    </w:p>
    <w:p w:rsidR="00454457" w:rsidRPr="004C2A6F" w:rsidRDefault="00454457" w:rsidP="002D1551">
      <w:pPr>
        <w:pStyle w:val="ListParagraph"/>
        <w:numPr>
          <w:ilvl w:val="1"/>
          <w:numId w:val="35"/>
        </w:numPr>
        <w:ind w:left="2520"/>
        <w:jc w:val="both"/>
        <w:rPr>
          <w:sz w:val="24"/>
          <w:szCs w:val="24"/>
        </w:rPr>
      </w:pPr>
      <w:r>
        <w:rPr>
          <w:sz w:val="24"/>
          <w:szCs w:val="24"/>
          <w:lang w:val="sr-Cyrl-CS"/>
        </w:rPr>
        <w:t>б</w:t>
      </w:r>
      <w:r w:rsidRPr="004C2A6F">
        <w:rPr>
          <w:sz w:val="24"/>
          <w:szCs w:val="24"/>
          <w:lang w:val="sr-Cyrl-CS"/>
        </w:rPr>
        <w:t>рзине транспортних средстава на површинском копу морају се прилагодити условима транспортних траса, како би се спријечило настајање облака прашине на наведеним мјестима.</w:t>
      </w:r>
    </w:p>
    <w:p w:rsidR="00454457" w:rsidRDefault="00454457" w:rsidP="002D1551">
      <w:pPr>
        <w:pStyle w:val="ListParagraph"/>
        <w:numPr>
          <w:ilvl w:val="1"/>
          <w:numId w:val="35"/>
        </w:numPr>
        <w:ind w:left="2520"/>
        <w:jc w:val="both"/>
        <w:rPr>
          <w:sz w:val="24"/>
          <w:szCs w:val="24"/>
        </w:rPr>
      </w:pPr>
      <w:r w:rsidRPr="00316B2B">
        <w:rPr>
          <w:sz w:val="24"/>
          <w:szCs w:val="24"/>
        </w:rPr>
        <w:t>квашење</w:t>
      </w:r>
      <w:r w:rsidRPr="00316B2B">
        <w:rPr>
          <w:sz w:val="24"/>
          <w:szCs w:val="24"/>
          <w:lang w:val="sr-Cyrl-RS"/>
        </w:rPr>
        <w:t xml:space="preserve"> </w:t>
      </w:r>
      <w:r w:rsidRPr="00316B2B">
        <w:rPr>
          <w:sz w:val="24"/>
          <w:szCs w:val="24"/>
        </w:rPr>
        <w:t xml:space="preserve">путева водом </w:t>
      </w:r>
      <w:r w:rsidRPr="00316B2B">
        <w:rPr>
          <w:sz w:val="24"/>
          <w:szCs w:val="24"/>
          <w:lang w:val="sr-Cyrl-RS"/>
        </w:rPr>
        <w:t>- у</w:t>
      </w:r>
      <w:r w:rsidRPr="00316B2B">
        <w:rPr>
          <w:sz w:val="24"/>
          <w:szCs w:val="24"/>
        </w:rPr>
        <w:t xml:space="preserve"> летњем сушном периоду када је температура изнад +</w:t>
      </w:r>
      <w:r>
        <w:rPr>
          <w:sz w:val="24"/>
          <w:szCs w:val="24"/>
          <w:lang w:val="sr-Cyrl-RS"/>
        </w:rPr>
        <w:t>20</w:t>
      </w:r>
      <w:r w:rsidRPr="00316B2B">
        <w:rPr>
          <w:sz w:val="24"/>
          <w:szCs w:val="24"/>
          <w:vertAlign w:val="superscript"/>
          <w:lang w:val="sr-Cyrl-RS"/>
        </w:rPr>
        <w:t>о</w:t>
      </w:r>
      <w:r w:rsidRPr="00316B2B">
        <w:rPr>
          <w:sz w:val="24"/>
          <w:szCs w:val="24"/>
        </w:rPr>
        <w:t xml:space="preserve"> орошавање вршити сваких сат</w:t>
      </w:r>
      <w:r w:rsidRPr="00316B2B">
        <w:rPr>
          <w:sz w:val="24"/>
          <w:szCs w:val="24"/>
          <w:lang w:val="sr-Cyrl-RS"/>
        </w:rPr>
        <w:t xml:space="preserve"> </w:t>
      </w:r>
      <w:r w:rsidRPr="00316B2B">
        <w:rPr>
          <w:sz w:val="24"/>
          <w:szCs w:val="24"/>
        </w:rPr>
        <w:t>времена у току радног дана</w:t>
      </w:r>
    </w:p>
    <w:p w:rsidR="00454457" w:rsidRPr="004C2A6F" w:rsidRDefault="00454457" w:rsidP="002D1551">
      <w:pPr>
        <w:pStyle w:val="ListParagraph"/>
        <w:numPr>
          <w:ilvl w:val="1"/>
          <w:numId w:val="35"/>
        </w:numPr>
        <w:ind w:left="2520"/>
        <w:jc w:val="both"/>
        <w:rPr>
          <w:sz w:val="24"/>
          <w:szCs w:val="24"/>
        </w:rPr>
      </w:pPr>
      <w:r>
        <w:rPr>
          <w:rFonts w:eastAsiaTheme="minorHAnsi"/>
          <w:color w:val="00000A"/>
          <w:sz w:val="24"/>
          <w:szCs w:val="24"/>
        </w:rPr>
        <w:t>к</w:t>
      </w:r>
      <w:r w:rsidRPr="004C2A6F">
        <w:rPr>
          <w:rFonts w:eastAsia="ArialMT"/>
          <w:color w:val="00000A"/>
          <w:sz w:val="24"/>
          <w:szCs w:val="24"/>
        </w:rPr>
        <w:t xml:space="preserve">ористити мобилну цистерну за прскање водом површинских слојева транспортних </w:t>
      </w:r>
      <w:r w:rsidRPr="004C2A6F">
        <w:rPr>
          <w:rFonts w:eastAsiaTheme="minorHAnsi"/>
          <w:color w:val="00000A"/>
          <w:sz w:val="24"/>
          <w:szCs w:val="24"/>
        </w:rPr>
        <w:t>траса и</w:t>
      </w:r>
      <w:r w:rsidRPr="004C2A6F">
        <w:rPr>
          <w:rFonts w:eastAsiaTheme="minorHAnsi"/>
          <w:color w:val="00000A"/>
          <w:sz w:val="24"/>
          <w:szCs w:val="24"/>
          <w:lang w:val="sr-Cyrl-RS"/>
        </w:rPr>
        <w:t xml:space="preserve"> </w:t>
      </w:r>
      <w:r w:rsidRPr="004C2A6F">
        <w:rPr>
          <w:rFonts w:eastAsia="ArialMT"/>
          <w:color w:val="00000A"/>
          <w:sz w:val="24"/>
          <w:szCs w:val="24"/>
        </w:rPr>
        <w:t>манипулативних површина којима се обавља унутрашњи и вањски транспорт ради смањење</w:t>
      </w:r>
      <w:r w:rsidRPr="004C2A6F">
        <w:rPr>
          <w:rFonts w:eastAsia="ArialMT"/>
          <w:color w:val="00000A"/>
          <w:sz w:val="24"/>
          <w:szCs w:val="24"/>
          <w:lang w:val="sr-Cyrl-RS"/>
        </w:rPr>
        <w:t xml:space="preserve"> </w:t>
      </w:r>
      <w:r w:rsidRPr="004C2A6F">
        <w:rPr>
          <w:rFonts w:eastAsia="ArialMT"/>
          <w:color w:val="00000A"/>
          <w:sz w:val="24"/>
          <w:szCs w:val="24"/>
        </w:rPr>
        <w:t>запрашености.</w:t>
      </w:r>
    </w:p>
    <w:p w:rsidR="00454457" w:rsidRPr="004C2A6F" w:rsidRDefault="00454457" w:rsidP="002D1551">
      <w:pPr>
        <w:pStyle w:val="ListParagraph"/>
        <w:numPr>
          <w:ilvl w:val="1"/>
          <w:numId w:val="35"/>
        </w:numPr>
        <w:ind w:left="2520"/>
        <w:jc w:val="both"/>
        <w:rPr>
          <w:sz w:val="24"/>
          <w:szCs w:val="24"/>
        </w:rPr>
      </w:pPr>
      <w:r>
        <w:rPr>
          <w:rFonts w:eastAsia="ArialMT"/>
          <w:color w:val="00000A"/>
          <w:sz w:val="24"/>
          <w:szCs w:val="24"/>
        </w:rPr>
        <w:t>о</w:t>
      </w:r>
      <w:r w:rsidRPr="004C2A6F">
        <w:rPr>
          <w:rFonts w:eastAsia="ArialMT"/>
          <w:color w:val="00000A"/>
          <w:sz w:val="24"/>
          <w:szCs w:val="24"/>
        </w:rPr>
        <w:t>државати путеве у проходном стању и влажити површинске слојеве у љетном и сушном</w:t>
      </w:r>
      <w:r w:rsidRPr="004C2A6F">
        <w:rPr>
          <w:rFonts w:eastAsia="ArialMT"/>
          <w:color w:val="00000A"/>
          <w:sz w:val="24"/>
          <w:szCs w:val="24"/>
          <w:lang w:val="sr-Cyrl-RS"/>
        </w:rPr>
        <w:t xml:space="preserve"> </w:t>
      </w:r>
      <w:r w:rsidRPr="004C2A6F">
        <w:rPr>
          <w:rFonts w:eastAsia="ArialMT"/>
          <w:color w:val="00000A"/>
          <w:sz w:val="24"/>
          <w:szCs w:val="24"/>
        </w:rPr>
        <w:t>периоду.</w:t>
      </w:r>
    </w:p>
    <w:p w:rsidR="00454457" w:rsidRDefault="00454457" w:rsidP="00454457">
      <w:pPr>
        <w:pStyle w:val="ListParagraph"/>
        <w:ind w:left="2520"/>
        <w:jc w:val="both"/>
        <w:rPr>
          <w:sz w:val="24"/>
          <w:szCs w:val="24"/>
        </w:rPr>
      </w:pPr>
    </w:p>
    <w:p w:rsidR="00454457" w:rsidRDefault="00454457" w:rsidP="002D1551">
      <w:pPr>
        <w:pStyle w:val="ListParagraph"/>
        <w:numPr>
          <w:ilvl w:val="1"/>
          <w:numId w:val="37"/>
        </w:numPr>
        <w:ind w:left="1800"/>
        <w:jc w:val="both"/>
        <w:rPr>
          <w:sz w:val="24"/>
          <w:szCs w:val="24"/>
        </w:rPr>
      </w:pPr>
      <w:r w:rsidRPr="00864304">
        <w:rPr>
          <w:sz w:val="24"/>
          <w:szCs w:val="24"/>
        </w:rPr>
        <w:t>За побољшање радних услова потребно је такође да се обезб</w:t>
      </w:r>
      <w:r w:rsidRPr="00864304">
        <w:rPr>
          <w:sz w:val="24"/>
          <w:szCs w:val="24"/>
          <w:lang w:val="sr-Cyrl-RS"/>
        </w:rPr>
        <w:t>ј</w:t>
      </w:r>
      <w:r w:rsidRPr="00864304">
        <w:rPr>
          <w:sz w:val="24"/>
          <w:szCs w:val="24"/>
        </w:rPr>
        <w:t>еди с</w:t>
      </w:r>
      <w:r w:rsidRPr="00864304">
        <w:rPr>
          <w:sz w:val="24"/>
          <w:szCs w:val="24"/>
          <w:lang w:val="sr-Cyrl-RS"/>
        </w:rPr>
        <w:t>љ</w:t>
      </w:r>
      <w:r w:rsidRPr="00864304">
        <w:rPr>
          <w:sz w:val="24"/>
          <w:szCs w:val="24"/>
        </w:rPr>
        <w:t>едеће:</w:t>
      </w:r>
    </w:p>
    <w:p w:rsidR="00454457" w:rsidRPr="00864304" w:rsidRDefault="00454457" w:rsidP="00454457">
      <w:pPr>
        <w:pStyle w:val="ListParagraph"/>
        <w:ind w:left="1440"/>
        <w:jc w:val="both"/>
        <w:rPr>
          <w:sz w:val="24"/>
          <w:szCs w:val="24"/>
        </w:rPr>
      </w:pPr>
    </w:p>
    <w:p w:rsidR="00454457" w:rsidRPr="00316B2B" w:rsidRDefault="00454457" w:rsidP="002D1551">
      <w:pPr>
        <w:pStyle w:val="ListParagraph"/>
        <w:numPr>
          <w:ilvl w:val="1"/>
          <w:numId w:val="35"/>
        </w:numPr>
        <w:ind w:left="2520"/>
        <w:rPr>
          <w:sz w:val="24"/>
          <w:szCs w:val="24"/>
        </w:rPr>
      </w:pPr>
      <w:r w:rsidRPr="00316B2B">
        <w:rPr>
          <w:sz w:val="24"/>
          <w:szCs w:val="24"/>
          <w:lang w:val="sr-Cyrl-RS"/>
        </w:rPr>
        <w:t>а</w:t>
      </w:r>
      <w:r w:rsidRPr="00316B2B">
        <w:rPr>
          <w:sz w:val="24"/>
          <w:szCs w:val="24"/>
        </w:rPr>
        <w:t>декватна хер</w:t>
      </w:r>
      <w:r>
        <w:rPr>
          <w:sz w:val="24"/>
          <w:szCs w:val="24"/>
        </w:rPr>
        <w:t>метизација на пресипним местима</w:t>
      </w:r>
      <w:r w:rsidRPr="00316B2B">
        <w:rPr>
          <w:sz w:val="24"/>
          <w:szCs w:val="24"/>
        </w:rPr>
        <w:t>,</w:t>
      </w:r>
    </w:p>
    <w:p w:rsidR="00454457" w:rsidRPr="00316B2B" w:rsidRDefault="00454457" w:rsidP="002D1551">
      <w:pPr>
        <w:pStyle w:val="ListParagraph"/>
        <w:numPr>
          <w:ilvl w:val="1"/>
          <w:numId w:val="35"/>
        </w:numPr>
        <w:ind w:left="2520"/>
        <w:jc w:val="both"/>
        <w:rPr>
          <w:sz w:val="24"/>
          <w:szCs w:val="24"/>
        </w:rPr>
      </w:pPr>
      <w:r w:rsidRPr="00316B2B">
        <w:rPr>
          <w:sz w:val="24"/>
          <w:szCs w:val="24"/>
          <w:lang w:val="sr-Cyrl-RS"/>
        </w:rPr>
        <w:t>у</w:t>
      </w:r>
      <w:r w:rsidRPr="00316B2B">
        <w:rPr>
          <w:sz w:val="24"/>
          <w:szCs w:val="24"/>
        </w:rPr>
        <w:t>градња аспирационих система за отпрашивање лебдеће прашине,</w:t>
      </w:r>
    </w:p>
    <w:p w:rsidR="00454457" w:rsidRPr="00316B2B" w:rsidRDefault="00454457" w:rsidP="002D1551">
      <w:pPr>
        <w:pStyle w:val="ListParagraph"/>
        <w:numPr>
          <w:ilvl w:val="1"/>
          <w:numId w:val="35"/>
        </w:numPr>
        <w:ind w:left="2520"/>
        <w:rPr>
          <w:sz w:val="24"/>
          <w:szCs w:val="24"/>
        </w:rPr>
      </w:pPr>
      <w:r w:rsidRPr="00316B2B">
        <w:rPr>
          <w:sz w:val="24"/>
          <w:szCs w:val="24"/>
          <w:lang w:val="sr-Cyrl-RS"/>
        </w:rPr>
        <w:t>р</w:t>
      </w:r>
      <w:r w:rsidRPr="00316B2B">
        <w:rPr>
          <w:sz w:val="24"/>
          <w:szCs w:val="24"/>
        </w:rPr>
        <w:t>едовно уклањање наталожене прашине око извора (пресипа),</w:t>
      </w:r>
    </w:p>
    <w:p w:rsidR="00454457" w:rsidRDefault="00454457" w:rsidP="002D1551">
      <w:pPr>
        <w:pStyle w:val="ListParagraph"/>
        <w:numPr>
          <w:ilvl w:val="1"/>
          <w:numId w:val="35"/>
        </w:numPr>
        <w:ind w:left="2520"/>
        <w:rPr>
          <w:sz w:val="24"/>
          <w:szCs w:val="24"/>
        </w:rPr>
      </w:pPr>
      <w:r w:rsidRPr="00316B2B">
        <w:rPr>
          <w:sz w:val="24"/>
          <w:szCs w:val="24"/>
          <w:lang w:val="sr-Cyrl-RS"/>
        </w:rPr>
        <w:lastRenderedPageBreak/>
        <w:t>п</w:t>
      </w:r>
      <w:r w:rsidRPr="00316B2B">
        <w:rPr>
          <w:sz w:val="24"/>
          <w:szCs w:val="24"/>
        </w:rPr>
        <w:t>обољшање изолације радних кабина и њихово пров</w:t>
      </w:r>
      <w:r w:rsidRPr="00316B2B">
        <w:rPr>
          <w:sz w:val="24"/>
          <w:szCs w:val="24"/>
          <w:lang w:val="sr-Cyrl-RS"/>
        </w:rPr>
        <w:t>ј</w:t>
      </w:r>
      <w:r w:rsidRPr="00316B2B">
        <w:rPr>
          <w:sz w:val="24"/>
          <w:szCs w:val="24"/>
        </w:rPr>
        <w:t>етравање.</w:t>
      </w:r>
    </w:p>
    <w:p w:rsidR="00454457" w:rsidRPr="00AB16A8" w:rsidRDefault="00454457" w:rsidP="00454457">
      <w:pPr>
        <w:contextualSpacing/>
        <w:jc w:val="both"/>
        <w:rPr>
          <w:sz w:val="24"/>
          <w:szCs w:val="24"/>
        </w:rPr>
      </w:pPr>
    </w:p>
    <w:p w:rsidR="00454457" w:rsidRPr="00C25B3E" w:rsidRDefault="00454457" w:rsidP="002D1551">
      <w:pPr>
        <w:pStyle w:val="ListParagraph"/>
        <w:numPr>
          <w:ilvl w:val="1"/>
          <w:numId w:val="37"/>
        </w:numPr>
        <w:ind w:left="1800"/>
        <w:jc w:val="both"/>
        <w:rPr>
          <w:sz w:val="24"/>
          <w:szCs w:val="24"/>
        </w:rPr>
      </w:pPr>
      <w:r>
        <w:rPr>
          <w:sz w:val="24"/>
          <w:szCs w:val="24"/>
          <w:lang w:val="sr-Cyrl-RS"/>
        </w:rPr>
        <w:t>Мјере које треба предузети код дисконтинуалног система утовара и транспорта угља су:</w:t>
      </w:r>
    </w:p>
    <w:p w:rsidR="00454457" w:rsidRDefault="00454457" w:rsidP="00454457">
      <w:pPr>
        <w:pStyle w:val="ListParagraph"/>
        <w:ind w:left="1800"/>
        <w:jc w:val="both"/>
        <w:rPr>
          <w:sz w:val="24"/>
          <w:szCs w:val="24"/>
        </w:rPr>
      </w:pPr>
    </w:p>
    <w:p w:rsidR="00454457" w:rsidRDefault="00454457" w:rsidP="002D1551">
      <w:pPr>
        <w:pStyle w:val="ListParagraph"/>
        <w:numPr>
          <w:ilvl w:val="0"/>
          <w:numId w:val="38"/>
        </w:numPr>
        <w:ind w:left="2610" w:hanging="450"/>
        <w:jc w:val="both"/>
        <w:rPr>
          <w:sz w:val="24"/>
          <w:szCs w:val="24"/>
        </w:rPr>
      </w:pPr>
      <w:r w:rsidRPr="00972C76">
        <w:rPr>
          <w:sz w:val="24"/>
          <w:szCs w:val="24"/>
        </w:rPr>
        <w:t>При утовару камиона, треба водити рачуна да висина пада материјала из кашике утоварног средства</w:t>
      </w:r>
      <w:r w:rsidRPr="00972C76">
        <w:rPr>
          <w:sz w:val="24"/>
          <w:szCs w:val="24"/>
          <w:lang w:val="sr-Cyrl-RS"/>
        </w:rPr>
        <w:t xml:space="preserve"> </w:t>
      </w:r>
      <w:r>
        <w:rPr>
          <w:sz w:val="24"/>
          <w:szCs w:val="24"/>
        </w:rPr>
        <w:t>буде минимална</w:t>
      </w:r>
      <w:r w:rsidRPr="00972C76">
        <w:rPr>
          <w:sz w:val="24"/>
          <w:szCs w:val="24"/>
        </w:rPr>
        <w:t>.</w:t>
      </w:r>
    </w:p>
    <w:p w:rsidR="00454457" w:rsidRPr="00C25B3E" w:rsidRDefault="00454457" w:rsidP="002D1551">
      <w:pPr>
        <w:pStyle w:val="ListParagraph"/>
        <w:numPr>
          <w:ilvl w:val="0"/>
          <w:numId w:val="38"/>
        </w:numPr>
        <w:ind w:left="2610" w:hanging="450"/>
        <w:jc w:val="both"/>
        <w:rPr>
          <w:sz w:val="24"/>
          <w:szCs w:val="24"/>
        </w:rPr>
      </w:pPr>
      <w:r>
        <w:rPr>
          <w:sz w:val="24"/>
          <w:szCs w:val="24"/>
          <w:lang w:val="sr-Cyrl-RS"/>
        </w:rPr>
        <w:t xml:space="preserve">Обавезно поливање (орошавање) транспортних путева у току сушног периода аутоцистерном са инсталацијом и уређајем са орошавање. За 1,0 </w:t>
      </w:r>
      <w:r>
        <w:rPr>
          <w:sz w:val="24"/>
          <w:szCs w:val="24"/>
          <w:lang w:val="hr-BA"/>
        </w:rPr>
        <w:t xml:space="preserve">km </w:t>
      </w:r>
      <w:r>
        <w:rPr>
          <w:sz w:val="24"/>
          <w:szCs w:val="24"/>
          <w:lang w:val="sr-Cyrl-RS"/>
        </w:rPr>
        <w:t xml:space="preserve">пута потребно је око 0,5 до 2,0 </w:t>
      </w:r>
      <w:r>
        <w:rPr>
          <w:sz w:val="24"/>
          <w:szCs w:val="24"/>
          <w:lang w:val="hr-BA"/>
        </w:rPr>
        <w:t xml:space="preserve">l/s. </w:t>
      </w:r>
    </w:p>
    <w:p w:rsidR="00454457" w:rsidRPr="00C25B3E" w:rsidRDefault="00454457" w:rsidP="002D1551">
      <w:pPr>
        <w:pStyle w:val="ListParagraph"/>
        <w:numPr>
          <w:ilvl w:val="0"/>
          <w:numId w:val="38"/>
        </w:numPr>
        <w:ind w:left="2610" w:hanging="450"/>
        <w:jc w:val="both"/>
        <w:rPr>
          <w:sz w:val="24"/>
          <w:szCs w:val="24"/>
        </w:rPr>
      </w:pPr>
      <w:r>
        <w:rPr>
          <w:sz w:val="24"/>
          <w:szCs w:val="24"/>
          <w:lang w:val="sr-Cyrl-RS"/>
        </w:rPr>
        <w:t>У љетњем сушном периоду када је температура изнад +20</w:t>
      </w:r>
      <w:r>
        <w:rPr>
          <w:sz w:val="24"/>
          <w:szCs w:val="24"/>
          <w:vertAlign w:val="superscript"/>
          <w:lang w:val="sr-Cyrl-RS"/>
        </w:rPr>
        <w:t>0</w:t>
      </w:r>
      <w:r>
        <w:rPr>
          <w:sz w:val="24"/>
          <w:szCs w:val="24"/>
          <w:lang w:val="sr-Cyrl-RS"/>
        </w:rPr>
        <w:t xml:space="preserve">С орошавање вршити сваких сат времена у току радног дана. </w:t>
      </w:r>
    </w:p>
    <w:p w:rsidR="00454457" w:rsidRDefault="00454457" w:rsidP="00454457">
      <w:pPr>
        <w:pStyle w:val="ListParagraph"/>
        <w:ind w:left="2520"/>
        <w:jc w:val="both"/>
        <w:rPr>
          <w:sz w:val="24"/>
          <w:szCs w:val="24"/>
        </w:rPr>
      </w:pPr>
    </w:p>
    <w:p w:rsidR="00454457" w:rsidRPr="00C25B3E" w:rsidRDefault="00454457" w:rsidP="002D1551">
      <w:pPr>
        <w:pStyle w:val="ListParagraph"/>
        <w:numPr>
          <w:ilvl w:val="1"/>
          <w:numId w:val="37"/>
        </w:numPr>
        <w:ind w:left="1800"/>
        <w:jc w:val="both"/>
        <w:rPr>
          <w:sz w:val="24"/>
          <w:szCs w:val="24"/>
        </w:rPr>
      </w:pPr>
      <w:r w:rsidRPr="00F4221F">
        <w:rPr>
          <w:sz w:val="24"/>
          <w:szCs w:val="24"/>
          <w:lang w:val="sr-Cyrl-CS"/>
        </w:rPr>
        <w:t>Спровођењем прописаних мјера, прскања и квашења саобраћајница на површинском копу, може се значајно смањити емисија прашине  у радној средини, а тиме и њен штетни утицај на животну средину.</w:t>
      </w:r>
    </w:p>
    <w:p w:rsidR="00454457" w:rsidRPr="00C25B3E" w:rsidRDefault="00454457" w:rsidP="002D1551">
      <w:pPr>
        <w:pStyle w:val="ListParagraph"/>
        <w:numPr>
          <w:ilvl w:val="1"/>
          <w:numId w:val="37"/>
        </w:numPr>
        <w:ind w:left="1800"/>
        <w:jc w:val="both"/>
        <w:rPr>
          <w:sz w:val="24"/>
          <w:szCs w:val="24"/>
        </w:rPr>
      </w:pPr>
      <w:r>
        <w:rPr>
          <w:sz w:val="24"/>
          <w:szCs w:val="24"/>
          <w:lang w:val="sr-Cyrl-CS"/>
        </w:rPr>
        <w:t xml:space="preserve">У љетњем периоду прскањем чела радилишта и транспортних путева, знатно се смањује појава прашине. </w:t>
      </w:r>
    </w:p>
    <w:p w:rsidR="00454457" w:rsidRPr="0087104E" w:rsidRDefault="00454457" w:rsidP="002D1551">
      <w:pPr>
        <w:pStyle w:val="ListParagraph"/>
        <w:numPr>
          <w:ilvl w:val="1"/>
          <w:numId w:val="37"/>
        </w:numPr>
        <w:ind w:left="1800"/>
        <w:jc w:val="both"/>
        <w:rPr>
          <w:sz w:val="24"/>
          <w:szCs w:val="24"/>
        </w:rPr>
      </w:pPr>
      <w:r>
        <w:rPr>
          <w:rFonts w:eastAsia="ArialMT"/>
          <w:color w:val="00000A"/>
          <w:sz w:val="24"/>
          <w:szCs w:val="24"/>
        </w:rPr>
        <w:t>Користити</w:t>
      </w:r>
      <w:r w:rsidRPr="004B47F1">
        <w:rPr>
          <w:rFonts w:eastAsia="ArialMT"/>
          <w:color w:val="00000A"/>
          <w:sz w:val="24"/>
          <w:szCs w:val="24"/>
        </w:rPr>
        <w:t xml:space="preserve"> </w:t>
      </w:r>
      <w:r>
        <w:rPr>
          <w:rFonts w:eastAsia="ArialMT"/>
          <w:color w:val="00000A"/>
          <w:sz w:val="24"/>
          <w:szCs w:val="24"/>
        </w:rPr>
        <w:t>гориво</w:t>
      </w:r>
      <w:r w:rsidRPr="004B47F1">
        <w:rPr>
          <w:rFonts w:eastAsia="ArialMT"/>
          <w:color w:val="00000A"/>
          <w:sz w:val="24"/>
          <w:szCs w:val="24"/>
        </w:rPr>
        <w:t xml:space="preserve"> </w:t>
      </w:r>
      <w:r>
        <w:rPr>
          <w:rFonts w:eastAsia="ArialMT"/>
          <w:color w:val="00000A"/>
          <w:sz w:val="24"/>
          <w:szCs w:val="24"/>
        </w:rPr>
        <w:t>са</w:t>
      </w:r>
      <w:r w:rsidRPr="004B47F1">
        <w:rPr>
          <w:rFonts w:eastAsia="ArialMT"/>
          <w:color w:val="00000A"/>
          <w:sz w:val="24"/>
          <w:szCs w:val="24"/>
        </w:rPr>
        <w:t xml:space="preserve"> </w:t>
      </w:r>
      <w:r>
        <w:rPr>
          <w:rFonts w:eastAsia="ArialMT"/>
          <w:color w:val="00000A"/>
          <w:sz w:val="24"/>
          <w:szCs w:val="24"/>
        </w:rPr>
        <w:t>ниским</w:t>
      </w:r>
      <w:r w:rsidRPr="004B47F1">
        <w:rPr>
          <w:rFonts w:eastAsia="ArialMT"/>
          <w:color w:val="00000A"/>
          <w:sz w:val="24"/>
          <w:szCs w:val="24"/>
        </w:rPr>
        <w:t xml:space="preserve"> </w:t>
      </w:r>
      <w:r>
        <w:rPr>
          <w:rFonts w:eastAsia="ArialMT"/>
          <w:color w:val="00000A"/>
          <w:sz w:val="24"/>
          <w:szCs w:val="24"/>
        </w:rPr>
        <w:t>садржајем</w:t>
      </w:r>
      <w:r w:rsidRPr="004B47F1">
        <w:rPr>
          <w:rFonts w:eastAsia="ArialMT"/>
          <w:color w:val="00000A"/>
          <w:sz w:val="24"/>
          <w:szCs w:val="24"/>
        </w:rPr>
        <w:t xml:space="preserve"> </w:t>
      </w:r>
      <w:r>
        <w:rPr>
          <w:rFonts w:eastAsia="ArialMT"/>
          <w:color w:val="00000A"/>
          <w:sz w:val="24"/>
          <w:szCs w:val="24"/>
        </w:rPr>
        <w:t>сумпора</w:t>
      </w:r>
      <w:r w:rsidRPr="004B47F1">
        <w:rPr>
          <w:rFonts w:eastAsia="ArialMT"/>
          <w:color w:val="00000A"/>
          <w:sz w:val="24"/>
          <w:szCs w:val="24"/>
        </w:rPr>
        <w:t xml:space="preserve"> </w:t>
      </w:r>
      <w:r>
        <w:rPr>
          <w:rFonts w:eastAsia="ArialMT"/>
          <w:color w:val="00000A"/>
          <w:sz w:val="24"/>
          <w:szCs w:val="24"/>
        </w:rPr>
        <w:t>и</w:t>
      </w:r>
      <w:r w:rsidRPr="004B47F1">
        <w:rPr>
          <w:rFonts w:eastAsia="ArialMT"/>
          <w:color w:val="00000A"/>
          <w:sz w:val="24"/>
          <w:szCs w:val="24"/>
        </w:rPr>
        <w:t xml:space="preserve"> </w:t>
      </w:r>
      <w:r>
        <w:rPr>
          <w:rFonts w:eastAsia="ArialMT"/>
          <w:color w:val="00000A"/>
          <w:sz w:val="24"/>
          <w:szCs w:val="24"/>
        </w:rPr>
        <w:t>одржавати</w:t>
      </w:r>
      <w:r w:rsidRPr="004B47F1">
        <w:rPr>
          <w:rFonts w:eastAsia="ArialMT"/>
          <w:color w:val="00000A"/>
          <w:sz w:val="24"/>
          <w:szCs w:val="24"/>
        </w:rPr>
        <w:t xml:space="preserve"> </w:t>
      </w:r>
      <w:r>
        <w:rPr>
          <w:rFonts w:eastAsia="ArialMT"/>
          <w:color w:val="00000A"/>
          <w:sz w:val="24"/>
          <w:szCs w:val="24"/>
        </w:rPr>
        <w:t>техничку</w:t>
      </w:r>
      <w:r w:rsidRPr="004B47F1">
        <w:rPr>
          <w:rFonts w:eastAsia="ArialMT"/>
          <w:color w:val="00000A"/>
          <w:sz w:val="24"/>
          <w:szCs w:val="24"/>
        </w:rPr>
        <w:t xml:space="preserve"> </w:t>
      </w:r>
      <w:r>
        <w:rPr>
          <w:rFonts w:eastAsia="ArialMT"/>
          <w:color w:val="00000A"/>
          <w:sz w:val="24"/>
          <w:szCs w:val="24"/>
        </w:rPr>
        <w:t>исправности</w:t>
      </w:r>
      <w:r w:rsidRPr="004B47F1">
        <w:rPr>
          <w:rFonts w:eastAsia="ArialMT"/>
          <w:color w:val="00000A"/>
          <w:sz w:val="24"/>
          <w:szCs w:val="24"/>
        </w:rPr>
        <w:t xml:space="preserve"> </w:t>
      </w:r>
      <w:r>
        <w:rPr>
          <w:rFonts w:eastAsia="ArialMT"/>
          <w:color w:val="00000A"/>
          <w:sz w:val="24"/>
          <w:szCs w:val="24"/>
        </w:rPr>
        <w:t>мотора</w:t>
      </w:r>
      <w:r w:rsidRPr="004B47F1">
        <w:rPr>
          <w:rFonts w:eastAsia="ArialMT"/>
          <w:color w:val="00000A"/>
          <w:sz w:val="24"/>
          <w:szCs w:val="24"/>
        </w:rPr>
        <w:t xml:space="preserve"> </w:t>
      </w:r>
      <w:r>
        <w:rPr>
          <w:rFonts w:eastAsia="ArialMT"/>
          <w:color w:val="00000A"/>
          <w:sz w:val="24"/>
          <w:szCs w:val="24"/>
        </w:rPr>
        <w:t>и</w:t>
      </w:r>
      <w:r>
        <w:rPr>
          <w:rFonts w:eastAsia="ArialMT"/>
          <w:color w:val="00000A"/>
          <w:sz w:val="24"/>
          <w:szCs w:val="24"/>
          <w:lang w:val="sr-Cyrl-RS"/>
        </w:rPr>
        <w:t xml:space="preserve"> </w:t>
      </w:r>
      <w:r>
        <w:rPr>
          <w:rFonts w:eastAsia="ArialMT"/>
          <w:color w:val="00000A"/>
          <w:sz w:val="24"/>
          <w:szCs w:val="24"/>
        </w:rPr>
        <w:t>механизације</w:t>
      </w:r>
      <w:r w:rsidRPr="004B47F1">
        <w:rPr>
          <w:rFonts w:eastAsia="ArialMT"/>
          <w:color w:val="00000A"/>
          <w:sz w:val="24"/>
          <w:szCs w:val="24"/>
        </w:rPr>
        <w:t xml:space="preserve"> </w:t>
      </w:r>
      <w:r>
        <w:rPr>
          <w:rFonts w:eastAsia="ArialMT"/>
          <w:color w:val="00000A"/>
          <w:sz w:val="24"/>
          <w:szCs w:val="24"/>
        </w:rPr>
        <w:t>која</w:t>
      </w:r>
      <w:r w:rsidRPr="004B47F1">
        <w:rPr>
          <w:rFonts w:eastAsia="ArialMT"/>
          <w:color w:val="00000A"/>
          <w:sz w:val="24"/>
          <w:szCs w:val="24"/>
        </w:rPr>
        <w:t xml:space="preserve"> </w:t>
      </w:r>
      <w:r>
        <w:rPr>
          <w:rFonts w:eastAsia="ArialMT"/>
          <w:color w:val="00000A"/>
          <w:sz w:val="24"/>
          <w:szCs w:val="24"/>
        </w:rPr>
        <w:t>за</w:t>
      </w:r>
      <w:r w:rsidRPr="004B47F1">
        <w:rPr>
          <w:rFonts w:eastAsia="ArialMT"/>
          <w:color w:val="00000A"/>
          <w:sz w:val="24"/>
          <w:szCs w:val="24"/>
        </w:rPr>
        <w:t xml:space="preserve"> </w:t>
      </w:r>
      <w:r>
        <w:rPr>
          <w:rFonts w:eastAsia="ArialMT"/>
          <w:color w:val="00000A"/>
          <w:sz w:val="24"/>
          <w:szCs w:val="24"/>
        </w:rPr>
        <w:t>погон</w:t>
      </w:r>
      <w:r w:rsidRPr="004B47F1">
        <w:rPr>
          <w:rFonts w:eastAsia="ArialMT"/>
          <w:color w:val="00000A"/>
          <w:sz w:val="24"/>
          <w:szCs w:val="24"/>
        </w:rPr>
        <w:t xml:space="preserve"> </w:t>
      </w:r>
      <w:r>
        <w:rPr>
          <w:rFonts w:eastAsia="ArialMT"/>
          <w:color w:val="00000A"/>
          <w:sz w:val="24"/>
          <w:szCs w:val="24"/>
        </w:rPr>
        <w:t>користе</w:t>
      </w:r>
      <w:r w:rsidRPr="004B47F1">
        <w:rPr>
          <w:rFonts w:eastAsia="ArialMT"/>
          <w:color w:val="00000A"/>
          <w:sz w:val="24"/>
          <w:szCs w:val="24"/>
        </w:rPr>
        <w:t xml:space="preserve"> </w:t>
      </w:r>
      <w:r>
        <w:rPr>
          <w:rFonts w:eastAsia="ArialMT"/>
          <w:color w:val="00000A"/>
          <w:sz w:val="24"/>
          <w:szCs w:val="24"/>
          <w:lang w:val="sr-Cyrl-RS"/>
        </w:rPr>
        <w:t>еуро-5</w:t>
      </w:r>
      <w:r w:rsidRPr="004B47F1">
        <w:rPr>
          <w:rFonts w:eastAsia="ArialMT"/>
          <w:color w:val="00000A"/>
          <w:sz w:val="24"/>
          <w:szCs w:val="24"/>
        </w:rPr>
        <w:t xml:space="preserve"> </w:t>
      </w:r>
      <w:r>
        <w:rPr>
          <w:rFonts w:eastAsia="ArialMT"/>
          <w:color w:val="00000A"/>
          <w:sz w:val="24"/>
          <w:szCs w:val="24"/>
        </w:rPr>
        <w:t>ради</w:t>
      </w:r>
      <w:r w:rsidRPr="004B47F1">
        <w:rPr>
          <w:rFonts w:eastAsia="ArialMT"/>
          <w:color w:val="00000A"/>
          <w:sz w:val="24"/>
          <w:szCs w:val="24"/>
        </w:rPr>
        <w:t xml:space="preserve"> </w:t>
      </w:r>
      <w:r>
        <w:rPr>
          <w:rFonts w:eastAsia="ArialMT"/>
          <w:color w:val="00000A"/>
          <w:sz w:val="24"/>
          <w:szCs w:val="24"/>
        </w:rPr>
        <w:t>смањења</w:t>
      </w:r>
      <w:r w:rsidRPr="004B47F1">
        <w:rPr>
          <w:rFonts w:eastAsia="ArialMT"/>
          <w:color w:val="00000A"/>
          <w:sz w:val="24"/>
          <w:szCs w:val="24"/>
        </w:rPr>
        <w:t xml:space="preserve"> </w:t>
      </w:r>
      <w:r>
        <w:rPr>
          <w:rFonts w:eastAsia="ArialMT"/>
          <w:color w:val="00000A"/>
          <w:sz w:val="24"/>
          <w:szCs w:val="24"/>
        </w:rPr>
        <w:t>штетних</w:t>
      </w:r>
      <w:r w:rsidRPr="004B47F1">
        <w:rPr>
          <w:rFonts w:eastAsia="ArialMT"/>
          <w:color w:val="00000A"/>
          <w:sz w:val="24"/>
          <w:szCs w:val="24"/>
        </w:rPr>
        <w:t xml:space="preserve"> </w:t>
      </w:r>
      <w:r>
        <w:rPr>
          <w:rFonts w:eastAsia="ArialMT"/>
          <w:color w:val="00000A"/>
          <w:sz w:val="24"/>
          <w:szCs w:val="24"/>
        </w:rPr>
        <w:t>материја</w:t>
      </w:r>
      <w:r w:rsidRPr="004B47F1">
        <w:rPr>
          <w:rFonts w:eastAsia="ArialMT"/>
          <w:color w:val="00000A"/>
          <w:sz w:val="24"/>
          <w:szCs w:val="24"/>
        </w:rPr>
        <w:t xml:space="preserve"> –</w:t>
      </w:r>
      <w:r>
        <w:rPr>
          <w:rFonts w:eastAsia="ArialMT"/>
          <w:color w:val="00000A"/>
          <w:sz w:val="24"/>
          <w:szCs w:val="24"/>
        </w:rPr>
        <w:t>издувних</w:t>
      </w:r>
      <w:r w:rsidRPr="004B47F1">
        <w:rPr>
          <w:rFonts w:eastAsia="ArialMT"/>
          <w:color w:val="00000A"/>
          <w:sz w:val="24"/>
          <w:szCs w:val="24"/>
          <w:lang w:val="sr-Cyrl-RS"/>
        </w:rPr>
        <w:t xml:space="preserve"> </w:t>
      </w:r>
      <w:r>
        <w:rPr>
          <w:rFonts w:eastAsia="ArialMT"/>
          <w:color w:val="00000A"/>
          <w:sz w:val="24"/>
          <w:szCs w:val="24"/>
        </w:rPr>
        <w:t>гасова</w:t>
      </w:r>
      <w:r w:rsidRPr="004B47F1">
        <w:rPr>
          <w:rFonts w:eastAsia="ArialMT"/>
          <w:color w:val="00000A"/>
          <w:sz w:val="24"/>
          <w:szCs w:val="24"/>
        </w:rPr>
        <w:t>.</w:t>
      </w:r>
    </w:p>
    <w:p w:rsidR="00454457" w:rsidRPr="00247486" w:rsidRDefault="00454457" w:rsidP="002D1551">
      <w:pPr>
        <w:pStyle w:val="NormalWeb"/>
        <w:numPr>
          <w:ilvl w:val="1"/>
          <w:numId w:val="37"/>
        </w:numPr>
        <w:spacing w:after="0"/>
        <w:ind w:left="1800"/>
        <w:contextualSpacing/>
        <w:jc w:val="both"/>
      </w:pPr>
      <w:r w:rsidRPr="0087104E">
        <w:t>Поди</w:t>
      </w:r>
      <w:r w:rsidRPr="0087104E">
        <w:rPr>
          <w:lang w:val="sr-Cyrl-RS"/>
        </w:rPr>
        <w:t>ћ</w:t>
      </w:r>
      <w:r w:rsidRPr="0087104E">
        <w:t>и за</w:t>
      </w:r>
      <w:r w:rsidRPr="0087104E">
        <w:rPr>
          <w:lang w:val="sr-Cyrl-RS"/>
        </w:rPr>
        <w:t>ш</w:t>
      </w:r>
      <w:r w:rsidRPr="0087104E">
        <w:t>титни зелени појас у д</w:t>
      </w:r>
      <w:r w:rsidRPr="0087104E">
        <w:rPr>
          <w:lang w:val="sr-Cyrl-RS"/>
        </w:rPr>
        <w:t>иј</w:t>
      </w:r>
      <w:r w:rsidRPr="0087104E">
        <w:t xml:space="preserve">еловима који су орјентисани ка </w:t>
      </w:r>
      <w:r>
        <w:rPr>
          <w:lang w:val="sr-Cyrl-RS"/>
        </w:rPr>
        <w:t>насељеном мјесту Гацко</w:t>
      </w:r>
      <w:r w:rsidRPr="0087104E">
        <w:t>.</w:t>
      </w:r>
      <w:r w:rsidRPr="0087104E">
        <w:rPr>
          <w:bCs/>
        </w:rPr>
        <w:t xml:space="preserve"> </w:t>
      </w:r>
      <w:r>
        <w:rPr>
          <w:lang w:val="sr-Latn-CS"/>
        </w:rPr>
        <w:t>Заштитни</w:t>
      </w:r>
      <w:r w:rsidRPr="0087104E">
        <w:rPr>
          <w:lang w:val="sr-Latn-CS"/>
        </w:rPr>
        <w:t xml:space="preserve"> </w:t>
      </w:r>
      <w:r>
        <w:rPr>
          <w:lang w:val="sr-Latn-CS"/>
        </w:rPr>
        <w:t>појас</w:t>
      </w:r>
      <w:r w:rsidRPr="0087104E">
        <w:rPr>
          <w:lang w:val="sr-Latn-CS"/>
        </w:rPr>
        <w:t xml:space="preserve"> </w:t>
      </w:r>
      <w:r>
        <w:rPr>
          <w:lang w:val="sr-Latn-CS"/>
        </w:rPr>
        <w:t>треба</w:t>
      </w:r>
      <w:r w:rsidRPr="0087104E">
        <w:rPr>
          <w:lang w:val="sr-Latn-CS"/>
        </w:rPr>
        <w:t xml:space="preserve"> </w:t>
      </w:r>
      <w:r>
        <w:rPr>
          <w:lang w:val="sr-Latn-CS"/>
        </w:rPr>
        <w:t>да</w:t>
      </w:r>
      <w:r w:rsidRPr="0087104E">
        <w:rPr>
          <w:lang w:val="sr-Latn-CS"/>
        </w:rPr>
        <w:t xml:space="preserve"> </w:t>
      </w:r>
      <w:r>
        <w:rPr>
          <w:lang w:val="sr-Latn-CS"/>
        </w:rPr>
        <w:t>обезбједи</w:t>
      </w:r>
      <w:r w:rsidRPr="0087104E">
        <w:rPr>
          <w:lang w:val="sr-Latn-CS"/>
        </w:rPr>
        <w:t xml:space="preserve"> </w:t>
      </w:r>
      <w:r>
        <w:rPr>
          <w:lang w:val="sr-Latn-CS"/>
        </w:rPr>
        <w:t>максималну</w:t>
      </w:r>
      <w:r w:rsidRPr="0087104E">
        <w:rPr>
          <w:lang w:val="sr-Latn-CS"/>
        </w:rPr>
        <w:t xml:space="preserve"> </w:t>
      </w:r>
      <w:r>
        <w:rPr>
          <w:lang w:val="sr-Latn-CS"/>
        </w:rPr>
        <w:t>заштиту</w:t>
      </w:r>
      <w:r w:rsidRPr="0087104E">
        <w:rPr>
          <w:lang w:val="sr-Latn-CS"/>
        </w:rPr>
        <w:t xml:space="preserve"> </w:t>
      </w:r>
      <w:r>
        <w:rPr>
          <w:lang w:val="sr-Latn-CS"/>
        </w:rPr>
        <w:t>урбаног</w:t>
      </w:r>
      <w:r w:rsidRPr="0087104E">
        <w:rPr>
          <w:lang w:val="sr-Latn-CS"/>
        </w:rPr>
        <w:t xml:space="preserve"> </w:t>
      </w:r>
      <w:r>
        <w:rPr>
          <w:lang w:val="sr-Latn-CS"/>
        </w:rPr>
        <w:t>простора</w:t>
      </w:r>
      <w:r w:rsidRPr="0087104E">
        <w:rPr>
          <w:lang w:val="sr-Latn-CS"/>
        </w:rPr>
        <w:t xml:space="preserve"> </w:t>
      </w:r>
      <w:r>
        <w:rPr>
          <w:lang w:val="sr-Latn-CS"/>
        </w:rPr>
        <w:t>и</w:t>
      </w:r>
      <w:r w:rsidRPr="0087104E">
        <w:rPr>
          <w:lang w:val="sr-Latn-CS"/>
        </w:rPr>
        <w:t xml:space="preserve"> </w:t>
      </w:r>
      <w:r>
        <w:rPr>
          <w:lang w:val="sr-Latn-CS"/>
        </w:rPr>
        <w:t>његових</w:t>
      </w:r>
      <w:r w:rsidRPr="0087104E">
        <w:rPr>
          <w:lang w:val="sr-Latn-CS"/>
        </w:rPr>
        <w:t xml:space="preserve"> </w:t>
      </w:r>
      <w:r>
        <w:rPr>
          <w:lang w:val="sr-Latn-CS"/>
        </w:rPr>
        <w:t>становника</w:t>
      </w:r>
      <w:r w:rsidRPr="0087104E">
        <w:rPr>
          <w:lang w:val="sr-Latn-CS"/>
        </w:rPr>
        <w:t xml:space="preserve"> </w:t>
      </w:r>
      <w:r>
        <w:rPr>
          <w:lang w:val="sr-Latn-CS"/>
        </w:rPr>
        <w:t>од</w:t>
      </w:r>
      <w:r w:rsidRPr="0087104E">
        <w:rPr>
          <w:lang w:val="sr-Latn-CS"/>
        </w:rPr>
        <w:t xml:space="preserve"> </w:t>
      </w:r>
      <w:r>
        <w:rPr>
          <w:lang w:val="sr-Latn-CS"/>
        </w:rPr>
        <w:t>штетних</w:t>
      </w:r>
      <w:r w:rsidRPr="0087104E">
        <w:rPr>
          <w:lang w:val="sr-Latn-CS"/>
        </w:rPr>
        <w:t xml:space="preserve"> </w:t>
      </w:r>
      <w:r>
        <w:rPr>
          <w:lang w:val="sr-Latn-CS"/>
        </w:rPr>
        <w:t>утицаја</w:t>
      </w:r>
      <w:r w:rsidRPr="0087104E">
        <w:rPr>
          <w:lang w:val="sr-Latn-CS"/>
        </w:rPr>
        <w:t xml:space="preserve"> </w:t>
      </w:r>
      <w:r>
        <w:rPr>
          <w:lang w:val="sr-Latn-CS"/>
        </w:rPr>
        <w:t>који</w:t>
      </w:r>
      <w:r w:rsidRPr="0087104E">
        <w:rPr>
          <w:lang w:val="sr-Latn-CS"/>
        </w:rPr>
        <w:t xml:space="preserve"> </w:t>
      </w:r>
      <w:r>
        <w:rPr>
          <w:lang w:val="sr-Latn-CS"/>
        </w:rPr>
        <w:t>се</w:t>
      </w:r>
      <w:r w:rsidRPr="0087104E">
        <w:rPr>
          <w:lang w:val="sr-Latn-CS"/>
        </w:rPr>
        <w:t xml:space="preserve"> </w:t>
      </w:r>
      <w:r>
        <w:rPr>
          <w:lang w:val="sr-Latn-CS"/>
        </w:rPr>
        <w:t>могу</w:t>
      </w:r>
      <w:r w:rsidRPr="0087104E">
        <w:rPr>
          <w:lang w:val="sr-Latn-CS"/>
        </w:rPr>
        <w:t xml:space="preserve"> </w:t>
      </w:r>
      <w:r>
        <w:rPr>
          <w:lang w:val="sr-Latn-CS"/>
        </w:rPr>
        <w:t>појавити</w:t>
      </w:r>
      <w:r w:rsidRPr="0087104E">
        <w:rPr>
          <w:lang w:val="sr-Latn-CS"/>
        </w:rPr>
        <w:t xml:space="preserve"> </w:t>
      </w:r>
      <w:r>
        <w:rPr>
          <w:lang w:val="sr-Latn-CS"/>
        </w:rPr>
        <w:t>у</w:t>
      </w:r>
      <w:r w:rsidRPr="0087104E">
        <w:rPr>
          <w:lang w:val="sr-Latn-CS"/>
        </w:rPr>
        <w:t xml:space="preserve"> </w:t>
      </w:r>
      <w:r>
        <w:rPr>
          <w:lang w:val="sr-Latn-CS"/>
        </w:rPr>
        <w:t>току</w:t>
      </w:r>
      <w:r w:rsidRPr="0087104E">
        <w:rPr>
          <w:lang w:val="sr-Latn-CS"/>
        </w:rPr>
        <w:t xml:space="preserve"> </w:t>
      </w:r>
      <w:r>
        <w:rPr>
          <w:lang w:val="sr-Latn-CS"/>
        </w:rPr>
        <w:t>извођења</w:t>
      </w:r>
      <w:r w:rsidRPr="0087104E">
        <w:rPr>
          <w:lang w:val="sr-Latn-CS"/>
        </w:rPr>
        <w:t xml:space="preserve"> </w:t>
      </w:r>
      <w:r>
        <w:rPr>
          <w:lang w:val="sr-Latn-CS"/>
        </w:rPr>
        <w:t>рударских</w:t>
      </w:r>
      <w:r w:rsidRPr="0087104E">
        <w:rPr>
          <w:lang w:val="sr-Latn-CS"/>
        </w:rPr>
        <w:t xml:space="preserve"> </w:t>
      </w:r>
      <w:r>
        <w:rPr>
          <w:lang w:val="sr-Latn-CS"/>
        </w:rPr>
        <w:t>радова</w:t>
      </w:r>
      <w:r>
        <w:rPr>
          <w:lang w:val="sr-Cyrl-RS"/>
        </w:rPr>
        <w:t xml:space="preserve">. </w:t>
      </w:r>
    </w:p>
    <w:p w:rsidR="00454457" w:rsidRPr="00F94672" w:rsidRDefault="00454457" w:rsidP="002D1551">
      <w:pPr>
        <w:pStyle w:val="NormalWeb"/>
        <w:numPr>
          <w:ilvl w:val="1"/>
          <w:numId w:val="37"/>
        </w:numPr>
        <w:spacing w:after="0"/>
        <w:ind w:left="1800"/>
        <w:contextualSpacing/>
        <w:jc w:val="both"/>
        <w:rPr>
          <w:b/>
        </w:rPr>
      </w:pPr>
      <w:r w:rsidRPr="00247486">
        <w:rPr>
          <w:lang w:val="sr-Latn-CS"/>
        </w:rPr>
        <w:t xml:space="preserve">По ободу </w:t>
      </w:r>
      <w:r>
        <w:rPr>
          <w:lang w:val="sr-Latn-CS"/>
        </w:rPr>
        <w:t>површинских копова</w:t>
      </w:r>
      <w:r w:rsidRPr="00247486">
        <w:rPr>
          <w:lang w:val="sr-Latn-CS"/>
        </w:rPr>
        <w:t>, планирано је уређење заштит</w:t>
      </w:r>
      <w:r>
        <w:rPr>
          <w:lang w:val="sr-Latn-CS"/>
        </w:rPr>
        <w:t>ног појаса, у ширини од око 10 m</w:t>
      </w:r>
      <w:r w:rsidRPr="00247486">
        <w:rPr>
          <w:lang w:val="sr-Latn-CS"/>
        </w:rPr>
        <w:t xml:space="preserve">. Овај простор представља тампон-зону између експлоатационих поља са одлагалиштима и </w:t>
      </w:r>
      <w:r>
        <w:rPr>
          <w:lang w:val="sr-Cyrl-RS"/>
        </w:rPr>
        <w:t>урбаног простора</w:t>
      </w:r>
      <w:r w:rsidRPr="00247486">
        <w:rPr>
          <w:lang w:val="sr-Latn-CS"/>
        </w:rPr>
        <w:t xml:space="preserve">. Заштитни појас </w:t>
      </w:r>
      <w:r>
        <w:rPr>
          <w:lang w:val="sr-Cyrl-RS"/>
        </w:rPr>
        <w:t>треба</w:t>
      </w:r>
      <w:r w:rsidRPr="00247486">
        <w:rPr>
          <w:lang w:val="sr-Latn-CS"/>
        </w:rPr>
        <w:t xml:space="preserve"> </w:t>
      </w:r>
      <w:r>
        <w:rPr>
          <w:lang w:val="sr-Latn-CS"/>
        </w:rPr>
        <w:t>формирати</w:t>
      </w:r>
      <w:r w:rsidRPr="00247486">
        <w:rPr>
          <w:lang w:val="sr-Latn-CS"/>
        </w:rPr>
        <w:t xml:space="preserve"> ради смањења утицаја прашине на околни простор, као и због додатног осигурања у случају евентуалних урушавања земљишта услијед непредвиђених околности. Основ</w:t>
      </w:r>
      <w:r>
        <w:rPr>
          <w:lang w:val="sr-Cyrl-RS"/>
        </w:rPr>
        <w:t>н</w:t>
      </w:r>
      <w:r w:rsidRPr="00247486">
        <w:rPr>
          <w:lang w:val="sr-Latn-CS"/>
        </w:rPr>
        <w:t>и садржај заштитног појаса је дендроматеријал са густим крошњама и разгранатим коријењем.</w:t>
      </w:r>
      <w:r>
        <w:rPr>
          <w:lang w:val="sr-Cyrl-RS"/>
        </w:rPr>
        <w:t xml:space="preserve"> </w:t>
      </w:r>
      <w:r w:rsidRPr="00F94672">
        <w:rPr>
          <w:b/>
          <w:lang w:val="sr-Cyrl-RS"/>
        </w:rPr>
        <w:t xml:space="preserve">Рок за уређење заштитног зеленог појаса је у периоду трајања еколошке дозволе. </w:t>
      </w:r>
    </w:p>
    <w:p w:rsidR="00454457" w:rsidRPr="009D5477" w:rsidRDefault="00454457" w:rsidP="002D1551">
      <w:pPr>
        <w:pStyle w:val="NormalWeb"/>
        <w:numPr>
          <w:ilvl w:val="1"/>
          <w:numId w:val="37"/>
        </w:numPr>
        <w:spacing w:after="0"/>
        <w:ind w:left="1800"/>
        <w:contextualSpacing/>
        <w:jc w:val="both"/>
      </w:pPr>
      <w:r w:rsidRPr="00F77064">
        <w:rPr>
          <w:rFonts w:eastAsia="ArialMT"/>
        </w:rPr>
        <w:t>Пожар настао самозапаљењем угља, као потенцијална опасност, је реално</w:t>
      </w:r>
      <w:r w:rsidRPr="00F77064">
        <w:rPr>
          <w:rFonts w:eastAsia="ArialMT"/>
          <w:lang w:val="sr-Cyrl-RS"/>
        </w:rPr>
        <w:t xml:space="preserve"> </w:t>
      </w:r>
      <w:r w:rsidRPr="00F77064">
        <w:rPr>
          <w:rFonts w:eastAsia="ArialMT"/>
        </w:rPr>
        <w:t>присутан у свим фазама производње и транспорта угља, а нарочито при дужем</w:t>
      </w:r>
      <w:r w:rsidRPr="00F77064">
        <w:rPr>
          <w:rFonts w:eastAsia="ArialMT"/>
          <w:lang w:val="sr-Cyrl-RS"/>
        </w:rPr>
        <w:t xml:space="preserve"> </w:t>
      </w:r>
      <w:r w:rsidRPr="00F77064">
        <w:rPr>
          <w:rFonts w:eastAsia="ArialMT"/>
        </w:rPr>
        <w:t>стајању на отвореном простору (депонијама и припремљеним количинама за</w:t>
      </w:r>
      <w:r w:rsidRPr="00F77064">
        <w:rPr>
          <w:rFonts w:eastAsia="ArialMT"/>
          <w:lang w:val="sr-Cyrl-RS"/>
        </w:rPr>
        <w:t xml:space="preserve"> </w:t>
      </w:r>
      <w:r w:rsidRPr="00F77064">
        <w:rPr>
          <w:rFonts w:eastAsia="ArialMT"/>
        </w:rPr>
        <w:t>откопавање у ревиру).</w:t>
      </w:r>
    </w:p>
    <w:p w:rsidR="00454457" w:rsidRDefault="00454457" w:rsidP="00BB7E13">
      <w:pPr>
        <w:rPr>
          <w:b/>
          <w:sz w:val="24"/>
          <w:szCs w:val="24"/>
          <w:lang w:val="sr-Cyrl-CS"/>
        </w:rPr>
      </w:pPr>
    </w:p>
    <w:p w:rsidR="00AC369C" w:rsidRPr="00876D15" w:rsidRDefault="00AC369C" w:rsidP="00AC369C">
      <w:pPr>
        <w:autoSpaceDE w:val="0"/>
        <w:autoSpaceDN w:val="0"/>
        <w:adjustRightInd w:val="0"/>
        <w:rPr>
          <w:b/>
          <w:sz w:val="24"/>
          <w:szCs w:val="24"/>
          <w:lang w:val="sr-Cyrl-CS"/>
        </w:rPr>
      </w:pPr>
      <w:r>
        <w:rPr>
          <w:b/>
          <w:sz w:val="24"/>
          <w:szCs w:val="24"/>
          <w:lang w:val="sr-Cyrl-CS"/>
        </w:rPr>
        <w:t>М</w:t>
      </w:r>
      <w:r w:rsidRPr="00876D15">
        <w:rPr>
          <w:b/>
          <w:sz w:val="24"/>
          <w:szCs w:val="24"/>
          <w:lang w:val="sr-Cyrl-CS"/>
        </w:rPr>
        <w:t>јере за заштиту вода</w:t>
      </w:r>
    </w:p>
    <w:p w:rsidR="00AC369C" w:rsidRPr="00876D15" w:rsidRDefault="00AC369C" w:rsidP="00AC369C">
      <w:pPr>
        <w:autoSpaceDE w:val="0"/>
        <w:autoSpaceDN w:val="0"/>
        <w:adjustRightInd w:val="0"/>
        <w:rPr>
          <w:color w:val="auto"/>
          <w:sz w:val="21"/>
          <w:szCs w:val="21"/>
          <w:lang w:val="sr-Cyrl-CS"/>
        </w:rPr>
      </w:pPr>
    </w:p>
    <w:p w:rsidR="00AC369C" w:rsidRDefault="00AC369C" w:rsidP="00AC369C">
      <w:pPr>
        <w:autoSpaceDE w:val="0"/>
        <w:autoSpaceDN w:val="0"/>
        <w:adjustRightInd w:val="0"/>
        <w:jc w:val="both"/>
        <w:rPr>
          <w:color w:val="auto"/>
          <w:sz w:val="24"/>
          <w:szCs w:val="24"/>
          <w:lang w:val="sr-Cyrl-CS"/>
        </w:rPr>
      </w:pPr>
      <w:r>
        <w:rPr>
          <w:sz w:val="24"/>
          <w:szCs w:val="24"/>
          <w:lang w:val="sr-Cyrl-CS"/>
        </w:rPr>
        <w:t xml:space="preserve">Према члану 17. ставови 2. и 3. Закона о заштити животне средине (цитат): </w:t>
      </w:r>
      <w:r>
        <w:rPr>
          <w:sz w:val="24"/>
          <w:szCs w:val="24"/>
        </w:rPr>
        <w:t>''</w:t>
      </w:r>
      <w:r>
        <w:rPr>
          <w:sz w:val="24"/>
          <w:szCs w:val="24"/>
          <w:lang w:val="sr-Cyrl-CS"/>
        </w:rPr>
        <w:t>Заштита и коришћење вода остварује се у оквиру интегралног управљања водама, и то спровођењем мјера за очување површинских и подземних вода и њихових резерви, квалитета и количина, као и заштитом корита, обалних подручја и сливова, у складу са посебним законом. Мјере заштите вода обезбјеђују спречавање или ограничавање уношења у воде опасних, отпадних и других штетних материја, праћење и испитивање квалитета површинских и подземних вода, као и квалитета отпадних вода и њихово пречишћавање''</w:t>
      </w:r>
    </w:p>
    <w:p w:rsidR="00AC369C" w:rsidRPr="004858C0" w:rsidRDefault="00AC369C" w:rsidP="00AC369C">
      <w:pPr>
        <w:ind w:firstLine="720"/>
        <w:jc w:val="both"/>
        <w:rPr>
          <w:sz w:val="24"/>
          <w:szCs w:val="24"/>
          <w:lang w:val="sr-Cyrl-RS"/>
        </w:rPr>
      </w:pPr>
      <w:r w:rsidRPr="004858C0">
        <w:rPr>
          <w:color w:val="auto"/>
          <w:sz w:val="24"/>
          <w:szCs w:val="24"/>
          <w:lang w:val="sr-Cyrl-CS"/>
        </w:rPr>
        <w:lastRenderedPageBreak/>
        <w:t xml:space="preserve">На територији Републике Српске, Уредбом о класификацији и категоризацији водотока (''Службени гласник Републике Српске'', број 42/01), успостављају се критеријуми и врши класификација квалитета површинских и подземних вода, као и категоризација водотока. </w:t>
      </w:r>
      <w:r w:rsidRPr="004858C0">
        <w:rPr>
          <w:sz w:val="24"/>
          <w:szCs w:val="24"/>
          <w:lang w:val="sr-Cyrl-RS"/>
        </w:rPr>
        <w:t xml:space="preserve">Ријека Мушница је највећи водени ток који пролази преко Гатачког Поља.  Десне притоке Мушнице су Грачаница и Гојковића Поток.  </w:t>
      </w:r>
    </w:p>
    <w:p w:rsidR="00AC369C" w:rsidRDefault="00AC369C" w:rsidP="00AC369C">
      <w:pPr>
        <w:pStyle w:val="Default"/>
        <w:ind w:firstLine="720"/>
        <w:jc w:val="both"/>
        <w:rPr>
          <w:rFonts w:ascii="Times New Roman" w:eastAsia="ArialMT" w:hAnsi="Times New Roman" w:cs="Times New Roman"/>
          <w:color w:val="00000A"/>
          <w:lang w:val="sr-Cyrl-RS"/>
        </w:rPr>
      </w:pPr>
      <w:r w:rsidRPr="00EA77BA">
        <w:rPr>
          <w:rFonts w:ascii="Times New Roman" w:hAnsi="Times New Roman" w:cs="Times New Roman"/>
          <w:color w:val="00000A"/>
        </w:rPr>
        <w:t>Класификац</w:t>
      </w:r>
      <w:r w:rsidRPr="00EA77BA">
        <w:rPr>
          <w:rFonts w:ascii="Times New Roman" w:eastAsia="ArialMT" w:hAnsi="Times New Roman" w:cs="Times New Roman"/>
          <w:color w:val="00000A"/>
        </w:rPr>
        <w:t>ија и категоризација врши се ради</w:t>
      </w:r>
      <w:r w:rsidRPr="00EA77BA">
        <w:rPr>
          <w:rFonts w:ascii="Times New Roman" w:eastAsia="ArialMT" w:hAnsi="Times New Roman" w:cs="Times New Roman"/>
          <w:color w:val="00000A"/>
          <w:lang w:val="sr-Cyrl-RS"/>
        </w:rPr>
        <w:t xml:space="preserve"> </w:t>
      </w:r>
      <w:r w:rsidRPr="00EA77BA">
        <w:rPr>
          <w:rFonts w:ascii="Times New Roman" w:eastAsia="ArialMT" w:hAnsi="Times New Roman" w:cs="Times New Roman"/>
          <w:color w:val="00000A"/>
        </w:rPr>
        <w:t>поређења оцјене степена антропогених загађујућих утицаја на квалитет површинских и</w:t>
      </w:r>
      <w:r w:rsidRPr="00EA77BA">
        <w:rPr>
          <w:rFonts w:ascii="Times New Roman" w:eastAsia="ArialMT" w:hAnsi="Times New Roman" w:cs="Times New Roman"/>
          <w:color w:val="00000A"/>
          <w:lang w:val="sr-Cyrl-RS"/>
        </w:rPr>
        <w:t xml:space="preserve"> </w:t>
      </w:r>
      <w:r w:rsidRPr="00EA77BA">
        <w:rPr>
          <w:rFonts w:ascii="Times New Roman" w:eastAsia="ArialMT" w:hAnsi="Times New Roman" w:cs="Times New Roman"/>
          <w:color w:val="00000A"/>
        </w:rPr>
        <w:t>подземних вода, а посебно ради контроле успјешности предузетих мјера заштите које имају за</w:t>
      </w:r>
      <w:r w:rsidRPr="00EA77BA">
        <w:rPr>
          <w:rFonts w:ascii="Times New Roman" w:eastAsia="ArialMT" w:hAnsi="Times New Roman" w:cs="Times New Roman"/>
          <w:color w:val="00000A"/>
          <w:lang w:val="sr-Cyrl-RS"/>
        </w:rPr>
        <w:t xml:space="preserve"> </w:t>
      </w:r>
      <w:r w:rsidRPr="00EA77BA">
        <w:rPr>
          <w:rFonts w:ascii="Times New Roman" w:eastAsia="ArialMT" w:hAnsi="Times New Roman" w:cs="Times New Roman"/>
          <w:color w:val="00000A"/>
        </w:rPr>
        <w:t>циљ спречавање погоршања стања и постепено побољшање и обнову површинских вода.</w:t>
      </w:r>
      <w:r w:rsidRPr="00EA77BA">
        <w:rPr>
          <w:rFonts w:ascii="Times New Roman" w:eastAsia="ArialMT" w:hAnsi="Times New Roman" w:cs="Times New Roman"/>
          <w:color w:val="00000A"/>
          <w:lang w:val="sr-Cyrl-RS"/>
        </w:rPr>
        <w:t xml:space="preserve"> </w:t>
      </w:r>
    </w:p>
    <w:p w:rsidR="00AC369C" w:rsidRPr="00A57223" w:rsidRDefault="00AC369C" w:rsidP="00AC369C">
      <w:pPr>
        <w:pStyle w:val="Default"/>
        <w:ind w:firstLine="720"/>
        <w:jc w:val="both"/>
        <w:rPr>
          <w:rFonts w:ascii="Times New Roman" w:eastAsia="ArialMT" w:hAnsi="Times New Roman" w:cs="Times New Roman"/>
          <w:color w:val="00000A"/>
          <w:lang w:val="sr-Cyrl-RS"/>
        </w:rPr>
      </w:pPr>
    </w:p>
    <w:p w:rsidR="00AC369C" w:rsidRPr="00D8157C" w:rsidRDefault="00AC369C" w:rsidP="002D1551">
      <w:pPr>
        <w:pStyle w:val="ListParagraph"/>
        <w:numPr>
          <w:ilvl w:val="0"/>
          <w:numId w:val="39"/>
        </w:numPr>
        <w:ind w:left="1800"/>
        <w:contextualSpacing w:val="0"/>
        <w:jc w:val="both"/>
        <w:rPr>
          <w:bCs/>
          <w:sz w:val="24"/>
          <w:szCs w:val="24"/>
          <w:lang w:val="sr-Cyrl-CS"/>
        </w:rPr>
      </w:pPr>
      <w:r w:rsidRPr="009D5477">
        <w:rPr>
          <w:bCs/>
          <w:sz w:val="24"/>
          <w:szCs w:val="24"/>
          <w:lang w:val="sr-Cyrl-CS"/>
        </w:rPr>
        <w:t>За ублажење могућих негативних утицаја на квалитет површинских и подземних вода, неопходно је проводити одговарајуће мјере за контролу система за одводњавање на површинском копу, насталих отпадних вода на површинском копу и било којег другог излијевања загађујућих течности до којег може доћи.</w:t>
      </w:r>
    </w:p>
    <w:p w:rsidR="00AC369C" w:rsidRPr="00002ACD" w:rsidRDefault="00AC369C" w:rsidP="002D1551">
      <w:pPr>
        <w:pStyle w:val="ListParagraph"/>
        <w:numPr>
          <w:ilvl w:val="0"/>
          <w:numId w:val="39"/>
        </w:numPr>
        <w:ind w:left="1800"/>
        <w:jc w:val="both"/>
        <w:rPr>
          <w:sz w:val="24"/>
          <w:szCs w:val="24"/>
        </w:rPr>
      </w:pPr>
      <w:r>
        <w:rPr>
          <w:sz w:val="24"/>
          <w:szCs w:val="24"/>
          <w:lang w:val="sr-Cyrl-RS"/>
        </w:rPr>
        <w:t xml:space="preserve">Основна концепција одбране копа од површинских (атмосферских) вода састоји се у сљедећем: </w:t>
      </w:r>
    </w:p>
    <w:p w:rsidR="00AC369C" w:rsidRPr="00002ACD" w:rsidRDefault="00AC369C" w:rsidP="00AC369C">
      <w:pPr>
        <w:pStyle w:val="ListParagraph"/>
        <w:ind w:left="1800"/>
        <w:jc w:val="both"/>
        <w:rPr>
          <w:sz w:val="24"/>
          <w:szCs w:val="24"/>
        </w:rPr>
      </w:pPr>
    </w:p>
    <w:p w:rsidR="00AC369C" w:rsidRPr="00002ACD" w:rsidRDefault="00AC369C" w:rsidP="002D1551">
      <w:pPr>
        <w:pStyle w:val="ListParagraph"/>
        <w:numPr>
          <w:ilvl w:val="0"/>
          <w:numId w:val="44"/>
        </w:numPr>
        <w:ind w:left="2520"/>
        <w:jc w:val="both"/>
        <w:rPr>
          <w:sz w:val="24"/>
          <w:szCs w:val="24"/>
        </w:rPr>
      </w:pPr>
      <w:r>
        <w:rPr>
          <w:sz w:val="24"/>
          <w:szCs w:val="24"/>
          <w:lang w:val="sr-Cyrl-RS"/>
        </w:rPr>
        <w:t>Прихватити атмосферске воде које гравитирају ка радном подручју копа, прије него што га угрозе и одведу их у најближе постојеће сталне или повремене водотокове ван границе копа,</w:t>
      </w:r>
    </w:p>
    <w:p w:rsidR="00AC369C" w:rsidRPr="00002ACD" w:rsidRDefault="00AC369C" w:rsidP="002D1551">
      <w:pPr>
        <w:pStyle w:val="ListParagraph"/>
        <w:numPr>
          <w:ilvl w:val="0"/>
          <w:numId w:val="44"/>
        </w:numPr>
        <w:ind w:left="2520"/>
        <w:jc w:val="both"/>
        <w:rPr>
          <w:sz w:val="24"/>
          <w:szCs w:val="24"/>
        </w:rPr>
      </w:pPr>
      <w:r>
        <w:rPr>
          <w:sz w:val="24"/>
          <w:szCs w:val="24"/>
          <w:lang w:val="sr-Cyrl-RS"/>
        </w:rPr>
        <w:t>Прикупљање атмосферских вода са експлоатационог подручја површинског копа и радног подручја површинског копа и усмјеравањем ових вода ка водосабирнику,</w:t>
      </w:r>
    </w:p>
    <w:p w:rsidR="00AC369C" w:rsidRPr="00434F17" w:rsidRDefault="00AC369C" w:rsidP="002D1551">
      <w:pPr>
        <w:pStyle w:val="ListParagraph"/>
        <w:numPr>
          <w:ilvl w:val="0"/>
          <w:numId w:val="44"/>
        </w:numPr>
        <w:ind w:left="2520"/>
        <w:jc w:val="both"/>
        <w:rPr>
          <w:sz w:val="24"/>
          <w:szCs w:val="24"/>
        </w:rPr>
      </w:pPr>
      <w:r>
        <w:rPr>
          <w:sz w:val="24"/>
          <w:szCs w:val="24"/>
          <w:lang w:val="sr-Cyrl-RS"/>
        </w:rPr>
        <w:t xml:space="preserve">Одстранити прикупљене воде из водосабирника ван радног подручја површинског копа. </w:t>
      </w:r>
    </w:p>
    <w:p w:rsidR="00AC369C" w:rsidRPr="00002ACD" w:rsidRDefault="00AC369C" w:rsidP="00AC369C">
      <w:pPr>
        <w:contextualSpacing/>
        <w:jc w:val="both"/>
        <w:rPr>
          <w:sz w:val="24"/>
          <w:szCs w:val="24"/>
        </w:rPr>
      </w:pPr>
    </w:p>
    <w:p w:rsidR="00AC369C" w:rsidRDefault="00AC369C" w:rsidP="002D1551">
      <w:pPr>
        <w:pStyle w:val="ListParagraph"/>
        <w:numPr>
          <w:ilvl w:val="0"/>
          <w:numId w:val="39"/>
        </w:numPr>
        <w:ind w:left="1800"/>
        <w:jc w:val="both"/>
        <w:rPr>
          <w:sz w:val="24"/>
          <w:szCs w:val="24"/>
        </w:rPr>
      </w:pPr>
      <w:r>
        <w:rPr>
          <w:sz w:val="24"/>
          <w:szCs w:val="24"/>
        </w:rPr>
        <w:t>Одводњавање површи</w:t>
      </w:r>
      <w:r>
        <w:rPr>
          <w:sz w:val="24"/>
          <w:szCs w:val="24"/>
          <w:lang w:val="sr-Cyrl-RS"/>
        </w:rPr>
        <w:t>нског копа</w:t>
      </w:r>
      <w:r w:rsidRPr="00434F17">
        <w:rPr>
          <w:sz w:val="24"/>
          <w:szCs w:val="24"/>
        </w:rPr>
        <w:t xml:space="preserve"> </w:t>
      </w:r>
      <w:r>
        <w:rPr>
          <w:sz w:val="24"/>
          <w:szCs w:val="24"/>
          <w:lang w:val="sr-Cyrl-RS"/>
        </w:rPr>
        <w:t>''</w:t>
      </w:r>
      <w:r w:rsidRPr="00434F17">
        <w:rPr>
          <w:sz w:val="24"/>
          <w:szCs w:val="24"/>
        </w:rPr>
        <w:t>Гацко-</w:t>
      </w:r>
      <w:r w:rsidRPr="00434F17">
        <w:rPr>
          <w:sz w:val="24"/>
          <w:szCs w:val="24"/>
          <w:lang w:val="sr-Cyrl-RS"/>
        </w:rPr>
        <w:t>Централно Поље</w:t>
      </w:r>
      <w:r>
        <w:rPr>
          <w:sz w:val="24"/>
          <w:szCs w:val="24"/>
          <w:lang w:val="sr-Cyrl-RS"/>
        </w:rPr>
        <w:t>''</w:t>
      </w:r>
      <w:r w:rsidRPr="00434F17">
        <w:rPr>
          <w:sz w:val="24"/>
          <w:szCs w:val="24"/>
        </w:rPr>
        <w:t xml:space="preserve"> треба вршити по </w:t>
      </w:r>
      <w:r w:rsidRPr="00434F17">
        <w:rPr>
          <w:sz w:val="24"/>
          <w:szCs w:val="24"/>
          <w:lang w:val="sr-Cyrl-RS"/>
        </w:rPr>
        <w:t>Главном рударском пројекту п</w:t>
      </w:r>
      <w:r>
        <w:rPr>
          <w:sz w:val="24"/>
          <w:szCs w:val="24"/>
          <w:lang w:val="sr-Cyrl-RS"/>
        </w:rPr>
        <w:t xml:space="preserve">рема ком је </w:t>
      </w:r>
      <w:r>
        <w:rPr>
          <w:sz w:val="24"/>
          <w:szCs w:val="24"/>
        </w:rPr>
        <w:t xml:space="preserve">Инвеститор </w:t>
      </w:r>
      <w:r w:rsidRPr="00434F17">
        <w:rPr>
          <w:sz w:val="24"/>
          <w:szCs w:val="24"/>
        </w:rPr>
        <w:t>у обавези да:</w:t>
      </w:r>
    </w:p>
    <w:p w:rsidR="00AC369C" w:rsidRPr="00434F17" w:rsidRDefault="00AC369C" w:rsidP="00AC369C">
      <w:pPr>
        <w:pStyle w:val="ListParagraph"/>
        <w:spacing w:line="276" w:lineRule="auto"/>
        <w:ind w:left="1800"/>
        <w:jc w:val="both"/>
        <w:rPr>
          <w:sz w:val="24"/>
          <w:szCs w:val="24"/>
        </w:rPr>
      </w:pPr>
    </w:p>
    <w:p w:rsidR="00AC369C" w:rsidRPr="00434F17" w:rsidRDefault="00AC369C" w:rsidP="002D1551">
      <w:pPr>
        <w:pStyle w:val="ListParagraph"/>
        <w:numPr>
          <w:ilvl w:val="0"/>
          <w:numId w:val="40"/>
        </w:numPr>
        <w:ind w:left="2520"/>
        <w:jc w:val="both"/>
        <w:rPr>
          <w:sz w:val="24"/>
          <w:szCs w:val="24"/>
        </w:rPr>
      </w:pPr>
      <w:r w:rsidRPr="00434F17">
        <w:rPr>
          <w:sz w:val="24"/>
          <w:szCs w:val="24"/>
        </w:rPr>
        <w:t>Израду збирног водосабирника ЗВС-који ће представљати збирно место за евакуацију свих</w:t>
      </w:r>
      <w:r w:rsidRPr="00434F17">
        <w:rPr>
          <w:sz w:val="24"/>
          <w:szCs w:val="24"/>
          <w:lang w:val="sr-Cyrl-RS"/>
        </w:rPr>
        <w:t xml:space="preserve"> </w:t>
      </w:r>
      <w:r w:rsidRPr="00434F17">
        <w:rPr>
          <w:sz w:val="24"/>
          <w:szCs w:val="24"/>
        </w:rPr>
        <w:t>испумпаних вода из оба крила лежишта Гацко у природни реципијент – регулисано корито реке Мушнице.</w:t>
      </w:r>
    </w:p>
    <w:p w:rsidR="00AC369C" w:rsidRPr="00434F17" w:rsidRDefault="00AC369C" w:rsidP="002D1551">
      <w:pPr>
        <w:pStyle w:val="ListParagraph"/>
        <w:numPr>
          <w:ilvl w:val="0"/>
          <w:numId w:val="40"/>
        </w:numPr>
        <w:ind w:left="2520"/>
        <w:jc w:val="both"/>
        <w:rPr>
          <w:sz w:val="24"/>
          <w:szCs w:val="24"/>
        </w:rPr>
      </w:pPr>
      <w:r w:rsidRPr="00434F17">
        <w:rPr>
          <w:sz w:val="24"/>
          <w:szCs w:val="24"/>
        </w:rPr>
        <w:t>Израда јужног канала, ЈК- који п</w:t>
      </w:r>
      <w:r>
        <w:rPr>
          <w:sz w:val="24"/>
          <w:szCs w:val="24"/>
        </w:rPr>
        <w:t>редставља заштит</w:t>
      </w:r>
      <w:r w:rsidRPr="00434F17">
        <w:rPr>
          <w:sz w:val="24"/>
          <w:szCs w:val="24"/>
        </w:rPr>
        <w:t>ни ободни канал који има двоструку функцију,</w:t>
      </w:r>
      <w:r w:rsidRPr="00434F17">
        <w:rPr>
          <w:sz w:val="24"/>
          <w:szCs w:val="24"/>
          <w:lang w:val="sr-Cyrl-RS"/>
        </w:rPr>
        <w:t xml:space="preserve"> </w:t>
      </w:r>
      <w:r w:rsidRPr="00434F17">
        <w:rPr>
          <w:sz w:val="24"/>
          <w:szCs w:val="24"/>
        </w:rPr>
        <w:t>функцију заштитног канала од дотока површинских вода из зоне спољашњег одлагалишта, као и</w:t>
      </w:r>
      <w:r w:rsidRPr="00434F17">
        <w:rPr>
          <w:sz w:val="24"/>
          <w:szCs w:val="24"/>
          <w:lang w:val="sr-Cyrl-RS"/>
        </w:rPr>
        <w:t xml:space="preserve"> </w:t>
      </w:r>
      <w:r w:rsidRPr="00434F17">
        <w:rPr>
          <w:sz w:val="24"/>
          <w:szCs w:val="24"/>
        </w:rPr>
        <w:t>функцију објекта за евакуацију испумпаних вода из ГВС ЦП (Главни водосабирник – Централно</w:t>
      </w:r>
      <w:r w:rsidRPr="00434F17">
        <w:rPr>
          <w:sz w:val="24"/>
          <w:szCs w:val="24"/>
          <w:lang w:val="sr-Cyrl-RS"/>
        </w:rPr>
        <w:t xml:space="preserve"> П</w:t>
      </w:r>
      <w:r w:rsidRPr="00434F17">
        <w:rPr>
          <w:sz w:val="24"/>
          <w:szCs w:val="24"/>
        </w:rPr>
        <w:t>оље).</w:t>
      </w:r>
    </w:p>
    <w:p w:rsidR="00AC369C" w:rsidRPr="00434F17" w:rsidRDefault="00AC369C" w:rsidP="002D1551">
      <w:pPr>
        <w:pStyle w:val="ListParagraph"/>
        <w:numPr>
          <w:ilvl w:val="0"/>
          <w:numId w:val="40"/>
        </w:numPr>
        <w:ind w:left="2520"/>
        <w:jc w:val="both"/>
        <w:rPr>
          <w:sz w:val="24"/>
          <w:szCs w:val="24"/>
        </w:rPr>
      </w:pPr>
      <w:r w:rsidRPr="00434F17">
        <w:rPr>
          <w:sz w:val="24"/>
          <w:szCs w:val="24"/>
        </w:rPr>
        <w:t>Израда СК-1 (с</w:t>
      </w:r>
      <w:r>
        <w:rPr>
          <w:sz w:val="24"/>
          <w:szCs w:val="24"/>
          <w:lang w:val="sr-Cyrl-RS"/>
        </w:rPr>
        <w:t>ј</w:t>
      </w:r>
      <w:r w:rsidRPr="00434F17">
        <w:rPr>
          <w:sz w:val="24"/>
          <w:szCs w:val="24"/>
        </w:rPr>
        <w:t>еверни канал), чија је улога да обезб</w:t>
      </w:r>
      <w:r>
        <w:rPr>
          <w:sz w:val="24"/>
          <w:szCs w:val="24"/>
          <w:lang w:val="sr-Cyrl-RS"/>
        </w:rPr>
        <w:t>ј</w:t>
      </w:r>
      <w:r w:rsidRPr="00434F17">
        <w:rPr>
          <w:sz w:val="24"/>
          <w:szCs w:val="24"/>
        </w:rPr>
        <w:t>еди заштиту ПК Гацко од присп</w:t>
      </w:r>
      <w:r w:rsidRPr="00434F17">
        <w:rPr>
          <w:sz w:val="24"/>
          <w:szCs w:val="24"/>
          <w:lang w:val="sr-Cyrl-RS"/>
        </w:rPr>
        <w:t>ј</w:t>
      </w:r>
      <w:r w:rsidRPr="00434F17">
        <w:rPr>
          <w:sz w:val="24"/>
          <w:szCs w:val="24"/>
        </w:rPr>
        <w:t>елих површинских</w:t>
      </w:r>
      <w:r w:rsidRPr="00434F17">
        <w:rPr>
          <w:sz w:val="24"/>
          <w:szCs w:val="24"/>
          <w:lang w:val="sr-Cyrl-RS"/>
        </w:rPr>
        <w:t xml:space="preserve"> </w:t>
      </w:r>
      <w:r w:rsidRPr="00434F17">
        <w:rPr>
          <w:sz w:val="24"/>
          <w:szCs w:val="24"/>
        </w:rPr>
        <w:t>вода са с</w:t>
      </w:r>
      <w:r w:rsidRPr="00434F17">
        <w:rPr>
          <w:sz w:val="24"/>
          <w:szCs w:val="24"/>
          <w:lang w:val="sr-Cyrl-RS"/>
        </w:rPr>
        <w:t>ј</w:t>
      </w:r>
      <w:r>
        <w:rPr>
          <w:sz w:val="24"/>
          <w:szCs w:val="24"/>
        </w:rPr>
        <w:t>евера где је и најзначајнија</w:t>
      </w:r>
      <w:r w:rsidRPr="00434F17">
        <w:rPr>
          <w:sz w:val="24"/>
          <w:szCs w:val="24"/>
        </w:rPr>
        <w:t xml:space="preserve"> и највећа сливна површина. Израда овог канала и његово</w:t>
      </w:r>
      <w:r w:rsidRPr="00434F17">
        <w:rPr>
          <w:sz w:val="24"/>
          <w:szCs w:val="24"/>
          <w:lang w:val="sr-Cyrl-RS"/>
        </w:rPr>
        <w:t xml:space="preserve"> </w:t>
      </w:r>
      <w:r w:rsidRPr="00434F17">
        <w:rPr>
          <w:sz w:val="24"/>
          <w:szCs w:val="24"/>
        </w:rPr>
        <w:t>одржавање је од капиталног значаја за ПК Гацко. Он мора бити у функцију, све док се не изгради</w:t>
      </w:r>
      <w:r w:rsidRPr="00434F17">
        <w:rPr>
          <w:sz w:val="24"/>
          <w:szCs w:val="24"/>
          <w:lang w:val="sr-Cyrl-RS"/>
        </w:rPr>
        <w:t xml:space="preserve"> </w:t>
      </w:r>
      <w:r w:rsidRPr="00434F17">
        <w:rPr>
          <w:sz w:val="24"/>
          <w:szCs w:val="24"/>
        </w:rPr>
        <w:t>СОК – С</w:t>
      </w:r>
      <w:r w:rsidRPr="00434F17">
        <w:rPr>
          <w:sz w:val="24"/>
          <w:szCs w:val="24"/>
          <w:lang w:val="sr-Cyrl-RS"/>
        </w:rPr>
        <w:t>ј</w:t>
      </w:r>
      <w:r w:rsidRPr="00434F17">
        <w:rPr>
          <w:sz w:val="24"/>
          <w:szCs w:val="24"/>
        </w:rPr>
        <w:t>еверни ободни канал за ц</w:t>
      </w:r>
      <w:r w:rsidRPr="00434F17">
        <w:rPr>
          <w:sz w:val="24"/>
          <w:szCs w:val="24"/>
          <w:lang w:val="sr-Cyrl-RS"/>
        </w:rPr>
        <w:t>иј</w:t>
      </w:r>
      <w:r w:rsidRPr="00434F17">
        <w:rPr>
          <w:sz w:val="24"/>
          <w:szCs w:val="24"/>
        </w:rPr>
        <w:t xml:space="preserve">ело </w:t>
      </w:r>
      <w:r w:rsidRPr="00434F17">
        <w:rPr>
          <w:sz w:val="24"/>
          <w:szCs w:val="24"/>
          <w:lang w:val="sr-Cyrl-RS"/>
        </w:rPr>
        <w:t>Г</w:t>
      </w:r>
      <w:r w:rsidRPr="00434F17">
        <w:rPr>
          <w:sz w:val="24"/>
          <w:szCs w:val="24"/>
        </w:rPr>
        <w:t xml:space="preserve">атачко </w:t>
      </w:r>
      <w:r w:rsidRPr="00434F17">
        <w:rPr>
          <w:sz w:val="24"/>
          <w:szCs w:val="24"/>
          <w:lang w:val="sr-Cyrl-RS"/>
        </w:rPr>
        <w:t>П</w:t>
      </w:r>
      <w:r w:rsidRPr="00434F17">
        <w:rPr>
          <w:sz w:val="24"/>
          <w:szCs w:val="24"/>
        </w:rPr>
        <w:t>оље.</w:t>
      </w:r>
    </w:p>
    <w:p w:rsidR="00AC369C" w:rsidRPr="00434F17" w:rsidRDefault="00AC369C" w:rsidP="00AC369C">
      <w:pPr>
        <w:pStyle w:val="Default"/>
        <w:ind w:left="1800"/>
        <w:jc w:val="both"/>
        <w:rPr>
          <w:rFonts w:ascii="Times New Roman" w:hAnsi="Times New Roman" w:cs="Times New Roman"/>
          <w:lang w:val="sr-Cyrl-CS"/>
        </w:rPr>
      </w:pPr>
    </w:p>
    <w:p w:rsidR="00AC369C" w:rsidRPr="0029204D" w:rsidRDefault="00AC369C" w:rsidP="002D1551">
      <w:pPr>
        <w:pStyle w:val="ListParagraph"/>
        <w:numPr>
          <w:ilvl w:val="0"/>
          <w:numId w:val="42"/>
        </w:numPr>
        <w:autoSpaceDE w:val="0"/>
        <w:autoSpaceDN w:val="0"/>
        <w:adjustRightInd w:val="0"/>
        <w:ind w:left="1800"/>
        <w:contextualSpacing w:val="0"/>
        <w:jc w:val="both"/>
        <w:rPr>
          <w:rFonts w:eastAsia="ArialMT"/>
          <w:color w:val="auto"/>
          <w:sz w:val="24"/>
          <w:szCs w:val="24"/>
        </w:rPr>
      </w:pPr>
      <w:r w:rsidRPr="00A76B88">
        <w:rPr>
          <w:rFonts w:eastAsiaTheme="minorHAnsi"/>
          <w:color w:val="auto"/>
          <w:sz w:val="24"/>
          <w:szCs w:val="24"/>
        </w:rPr>
        <w:t xml:space="preserve">Континуирано </w:t>
      </w:r>
      <w:r w:rsidRPr="00A76B88">
        <w:rPr>
          <w:rFonts w:eastAsia="ArialMT"/>
          <w:color w:val="auto"/>
          <w:sz w:val="24"/>
          <w:szCs w:val="24"/>
        </w:rPr>
        <w:t>проводити одводњавање јаловишта и збрињавати отпадне воде са</w:t>
      </w:r>
      <w:r w:rsidRPr="00A76B88">
        <w:rPr>
          <w:rFonts w:eastAsia="ArialMT"/>
          <w:color w:val="auto"/>
          <w:sz w:val="24"/>
          <w:szCs w:val="24"/>
          <w:lang w:val="sr-Cyrl-RS"/>
        </w:rPr>
        <w:t xml:space="preserve"> </w:t>
      </w:r>
      <w:r w:rsidRPr="00A76B88">
        <w:rPr>
          <w:rFonts w:eastAsia="ArialMT"/>
          <w:color w:val="auto"/>
          <w:sz w:val="24"/>
          <w:szCs w:val="24"/>
        </w:rPr>
        <w:t>јаловишта</w:t>
      </w:r>
      <w:r w:rsidRPr="00A76B88">
        <w:rPr>
          <w:rFonts w:eastAsiaTheme="minorHAnsi"/>
          <w:color w:val="auto"/>
          <w:sz w:val="24"/>
          <w:szCs w:val="24"/>
        </w:rPr>
        <w:t>.</w:t>
      </w:r>
    </w:p>
    <w:p w:rsidR="00AC369C" w:rsidRPr="00A76B88" w:rsidRDefault="00AC369C" w:rsidP="002D1551">
      <w:pPr>
        <w:pStyle w:val="ListParagraph"/>
        <w:numPr>
          <w:ilvl w:val="0"/>
          <w:numId w:val="42"/>
        </w:numPr>
        <w:autoSpaceDE w:val="0"/>
        <w:autoSpaceDN w:val="0"/>
        <w:adjustRightInd w:val="0"/>
        <w:ind w:left="1800"/>
        <w:contextualSpacing w:val="0"/>
        <w:jc w:val="both"/>
        <w:rPr>
          <w:rFonts w:eastAsia="ArialMT"/>
          <w:color w:val="auto"/>
          <w:sz w:val="24"/>
          <w:szCs w:val="24"/>
        </w:rPr>
      </w:pPr>
      <w:r>
        <w:rPr>
          <w:rFonts w:eastAsiaTheme="minorHAnsi"/>
          <w:color w:val="auto"/>
          <w:sz w:val="24"/>
          <w:szCs w:val="24"/>
          <w:lang w:val="sr-Cyrl-RS"/>
        </w:rPr>
        <w:lastRenderedPageBreak/>
        <w:t xml:space="preserve">Подземне воде, локалним етажним каналима усмјеравати ка водосабирнику. </w:t>
      </w:r>
    </w:p>
    <w:p w:rsidR="00AC369C" w:rsidRDefault="00AC369C" w:rsidP="002D1551">
      <w:pPr>
        <w:pStyle w:val="ListParagraph"/>
        <w:numPr>
          <w:ilvl w:val="0"/>
          <w:numId w:val="41"/>
        </w:numPr>
        <w:ind w:left="1800"/>
        <w:contextualSpacing w:val="0"/>
        <w:jc w:val="both"/>
        <w:rPr>
          <w:color w:val="FF0000"/>
          <w:sz w:val="24"/>
          <w:szCs w:val="24"/>
          <w:lang w:val="sr-Cyrl-CS"/>
        </w:rPr>
      </w:pPr>
      <w:r w:rsidRPr="00031376">
        <w:rPr>
          <w:bCs/>
          <w:sz w:val="24"/>
          <w:szCs w:val="24"/>
          <w:lang w:val="sr-Cyrl-CS"/>
        </w:rPr>
        <w:t xml:space="preserve">Оборинске воде са радних површина (етажа) на површинском копу сакупљену етажним и одводним каналима прикупљати у водосабирнике, гдје се мора извршити процес таложења чврстих честица из вода прије испуштања у крајњи реципијент. </w:t>
      </w:r>
      <w:r w:rsidRPr="00031376">
        <w:rPr>
          <w:sz w:val="24"/>
          <w:szCs w:val="24"/>
          <w:lang w:val="sr-Cyrl-CS"/>
        </w:rPr>
        <w:t>У водосабирнике сакупљати све воде са површинског копа и у њему се врши таложење чврстих честица из воде на дно таложника, а избистрену воду ослобођену од чврстих материја и честица испуштати у крајњи реципијент.</w:t>
      </w:r>
      <w:r w:rsidRPr="00031376">
        <w:rPr>
          <w:color w:val="FF0000"/>
          <w:sz w:val="24"/>
          <w:szCs w:val="24"/>
          <w:lang w:val="sr-Cyrl-CS"/>
        </w:rPr>
        <w:t xml:space="preserve"> </w:t>
      </w:r>
    </w:p>
    <w:p w:rsidR="00AC369C" w:rsidRPr="005E63DF" w:rsidRDefault="00AC369C" w:rsidP="002D1551">
      <w:pPr>
        <w:pStyle w:val="ListParagraph"/>
        <w:numPr>
          <w:ilvl w:val="0"/>
          <w:numId w:val="41"/>
        </w:numPr>
        <w:ind w:left="1800"/>
        <w:jc w:val="both"/>
        <w:rPr>
          <w:sz w:val="24"/>
          <w:szCs w:val="24"/>
        </w:rPr>
      </w:pPr>
      <w:r w:rsidRPr="008F63A1">
        <w:rPr>
          <w:sz w:val="24"/>
          <w:szCs w:val="24"/>
          <w:lang w:val="sr-Cyrl-RS"/>
        </w:rPr>
        <w:t>Вршити редовно ч</w:t>
      </w:r>
      <w:r w:rsidRPr="008F63A1">
        <w:rPr>
          <w:sz w:val="24"/>
          <w:szCs w:val="24"/>
        </w:rPr>
        <w:t>ишћење муља из водосабирника</w:t>
      </w:r>
      <w:r>
        <w:rPr>
          <w:sz w:val="24"/>
          <w:szCs w:val="24"/>
          <w:lang w:val="sr-Cyrl-RS"/>
        </w:rPr>
        <w:t>.</w:t>
      </w:r>
      <w:r w:rsidRPr="008F63A1">
        <w:rPr>
          <w:sz w:val="24"/>
          <w:szCs w:val="24"/>
        </w:rPr>
        <w:t xml:space="preserve"> </w:t>
      </w:r>
      <w:r>
        <w:rPr>
          <w:sz w:val="24"/>
          <w:szCs w:val="24"/>
          <w:lang w:val="sr-Cyrl-RS"/>
        </w:rPr>
        <w:t>Чишћење муља из водосабирника треба вршити према потреби утоваривачем са гуменим точковима. Муљ треба утоварити у камион и одвозити на одлагалиште јаловине.</w:t>
      </w:r>
    </w:p>
    <w:p w:rsidR="00AC369C" w:rsidRPr="00AD0534" w:rsidRDefault="00AC369C" w:rsidP="002D1551">
      <w:pPr>
        <w:pStyle w:val="ListParagraph"/>
        <w:numPr>
          <w:ilvl w:val="0"/>
          <w:numId w:val="41"/>
        </w:numPr>
        <w:ind w:left="1800"/>
        <w:jc w:val="both"/>
        <w:rPr>
          <w:sz w:val="24"/>
          <w:szCs w:val="24"/>
        </w:rPr>
      </w:pPr>
      <w:r>
        <w:rPr>
          <w:sz w:val="24"/>
          <w:szCs w:val="24"/>
          <w:lang w:val="sr-Cyrl-RS"/>
        </w:rPr>
        <w:t>У циљу заштите квалитета воде, водосабирници се морају редовно чистити и одржавати у функционалном стању, а о свим спроведеним активностима у вези са тим, се води уредна евиденција у складу са постојећим процедурама,</w:t>
      </w:r>
    </w:p>
    <w:p w:rsidR="00AC369C" w:rsidRPr="008F63A1" w:rsidRDefault="00AC369C" w:rsidP="002D1551">
      <w:pPr>
        <w:pStyle w:val="ListParagraph"/>
        <w:numPr>
          <w:ilvl w:val="0"/>
          <w:numId w:val="41"/>
        </w:numPr>
        <w:ind w:left="1800"/>
        <w:jc w:val="both"/>
        <w:rPr>
          <w:sz w:val="24"/>
          <w:szCs w:val="24"/>
        </w:rPr>
      </w:pPr>
      <w:r>
        <w:rPr>
          <w:sz w:val="24"/>
          <w:szCs w:val="24"/>
          <w:lang w:val="sr-Cyrl-RS"/>
        </w:rPr>
        <w:t xml:space="preserve">Наставити редовну контролу исправности и одржавања пумпних агрегата, мјерење и праћење нивоа воде у водосабирницима, вођење евиденција о мјерењу протока-капацитета пумпања воде на водосабирницима, </w:t>
      </w:r>
    </w:p>
    <w:p w:rsidR="00AC369C" w:rsidRDefault="00AC369C" w:rsidP="002D1551">
      <w:pPr>
        <w:pStyle w:val="ListParagraph"/>
        <w:numPr>
          <w:ilvl w:val="0"/>
          <w:numId w:val="41"/>
        </w:numPr>
        <w:ind w:left="1800"/>
        <w:jc w:val="both"/>
        <w:rPr>
          <w:sz w:val="24"/>
          <w:szCs w:val="24"/>
        </w:rPr>
      </w:pPr>
      <w:r>
        <w:rPr>
          <w:sz w:val="24"/>
          <w:szCs w:val="24"/>
        </w:rPr>
        <w:t xml:space="preserve">Континуирано </w:t>
      </w:r>
      <w:r w:rsidRPr="008F63A1">
        <w:rPr>
          <w:sz w:val="24"/>
          <w:szCs w:val="24"/>
        </w:rPr>
        <w:t>прати</w:t>
      </w:r>
      <w:r>
        <w:rPr>
          <w:sz w:val="24"/>
          <w:szCs w:val="24"/>
          <w:lang w:val="sr-Cyrl-RS"/>
        </w:rPr>
        <w:t>ти</w:t>
      </w:r>
      <w:r w:rsidRPr="008F63A1">
        <w:rPr>
          <w:sz w:val="24"/>
          <w:szCs w:val="24"/>
        </w:rPr>
        <w:t xml:space="preserve"> функционисање ободних канала за прик</w:t>
      </w:r>
      <w:r>
        <w:rPr>
          <w:sz w:val="24"/>
          <w:szCs w:val="24"/>
        </w:rPr>
        <w:t xml:space="preserve">упљање атмосферских вода, те је потребно да се </w:t>
      </w:r>
      <w:r w:rsidRPr="008F63A1">
        <w:rPr>
          <w:sz w:val="24"/>
          <w:szCs w:val="24"/>
        </w:rPr>
        <w:t>редовно</w:t>
      </w:r>
      <w:r w:rsidRPr="008F63A1">
        <w:rPr>
          <w:sz w:val="24"/>
          <w:szCs w:val="24"/>
          <w:lang w:val="sr-Cyrl-RS"/>
        </w:rPr>
        <w:t xml:space="preserve"> </w:t>
      </w:r>
      <w:r w:rsidRPr="008F63A1">
        <w:rPr>
          <w:sz w:val="24"/>
          <w:szCs w:val="24"/>
        </w:rPr>
        <w:t>овај систем чисти и одржава у функционалном стању.</w:t>
      </w:r>
    </w:p>
    <w:p w:rsidR="00AC369C" w:rsidRDefault="00AC369C" w:rsidP="002D1551">
      <w:pPr>
        <w:pStyle w:val="ListParagraph"/>
        <w:numPr>
          <w:ilvl w:val="0"/>
          <w:numId w:val="41"/>
        </w:numPr>
        <w:ind w:left="1800"/>
        <w:jc w:val="both"/>
        <w:rPr>
          <w:sz w:val="24"/>
          <w:szCs w:val="24"/>
        </w:rPr>
      </w:pPr>
      <w:r>
        <w:rPr>
          <w:sz w:val="24"/>
          <w:szCs w:val="24"/>
          <w:lang w:val="sr-Cyrl-RS"/>
        </w:rPr>
        <w:t>За ублажење могућих негативних утицаја на квалитет површинских и подземних вода, спроводе се одговарајуће мјере за контролу система за одводњавање на површинском копу, насталих отпадних вода на површинском копу и било којег другог изљевања загађујућих течности до којег може доћи.</w:t>
      </w:r>
    </w:p>
    <w:p w:rsidR="00AC369C" w:rsidRPr="003B4B22" w:rsidRDefault="00AC369C" w:rsidP="002D1551">
      <w:pPr>
        <w:pStyle w:val="ListParagraph"/>
        <w:numPr>
          <w:ilvl w:val="0"/>
          <w:numId w:val="41"/>
        </w:numPr>
        <w:ind w:left="1800"/>
        <w:jc w:val="both"/>
        <w:rPr>
          <w:sz w:val="24"/>
          <w:szCs w:val="24"/>
        </w:rPr>
      </w:pPr>
      <w:r w:rsidRPr="00582B4E">
        <w:rPr>
          <w:rFonts w:eastAsia="ArialMT"/>
          <w:color w:val="auto"/>
          <w:sz w:val="24"/>
          <w:szCs w:val="24"/>
        </w:rPr>
        <w:t>Путеви успостављени на радилишту морају имати канале за прикупљање воде из косин</w:t>
      </w:r>
      <w:r>
        <w:rPr>
          <w:rFonts w:eastAsia="ArialMT"/>
          <w:color w:val="auto"/>
          <w:sz w:val="24"/>
          <w:szCs w:val="24"/>
        </w:rPr>
        <w:t>а</w:t>
      </w:r>
      <w:r w:rsidRPr="00582B4E">
        <w:rPr>
          <w:rFonts w:eastAsia="ArialMT"/>
          <w:color w:val="auto"/>
          <w:sz w:val="24"/>
          <w:szCs w:val="24"/>
          <w:lang w:val="sr-Cyrl-RS"/>
        </w:rPr>
        <w:t xml:space="preserve"> </w:t>
      </w:r>
      <w:r w:rsidRPr="00582B4E">
        <w:rPr>
          <w:rFonts w:eastAsia="ArialMT"/>
          <w:color w:val="auto"/>
          <w:sz w:val="24"/>
          <w:szCs w:val="24"/>
        </w:rPr>
        <w:t>етаже и направљен пропуст са цијевима за усмјеравање воде у водосабирник.</w:t>
      </w:r>
    </w:p>
    <w:p w:rsidR="00AC369C" w:rsidRPr="003B4B22" w:rsidRDefault="00AC369C" w:rsidP="002D1551">
      <w:pPr>
        <w:pStyle w:val="ListParagraph"/>
        <w:numPr>
          <w:ilvl w:val="0"/>
          <w:numId w:val="41"/>
        </w:numPr>
        <w:ind w:left="1800"/>
        <w:jc w:val="both"/>
        <w:rPr>
          <w:sz w:val="24"/>
          <w:szCs w:val="24"/>
        </w:rPr>
      </w:pPr>
      <w:r>
        <w:rPr>
          <w:sz w:val="24"/>
          <w:szCs w:val="24"/>
          <w:lang w:val="sr-Cyrl-RS"/>
        </w:rPr>
        <w:t>Провести ургентне мјере заштите површинског копа ''Гацко-Централно поље'' на потезу измјештеног корита Мушнице уз пут Гацко-Кула, гдје је уклоњен пут и заштитни насип. Заштита од вањских вода Мушнице на овом и осталим потезима, треба да прати развој рудника, односно систем заштите (насипи и корита) од вањских вода мора пратити напредовањње површинског копа, са циљем потпуне заштите од продора великих вода Мушнице и осталих водотока уз ПК ''Гацко-Централно поље'',</w:t>
      </w:r>
    </w:p>
    <w:p w:rsidR="00AC369C" w:rsidRPr="00F13E11" w:rsidRDefault="00AC369C" w:rsidP="002D1551">
      <w:pPr>
        <w:pStyle w:val="ListParagraph"/>
        <w:numPr>
          <w:ilvl w:val="0"/>
          <w:numId w:val="41"/>
        </w:numPr>
        <w:ind w:left="1800"/>
        <w:jc w:val="both"/>
        <w:rPr>
          <w:sz w:val="24"/>
          <w:szCs w:val="24"/>
        </w:rPr>
      </w:pPr>
      <w:r>
        <w:rPr>
          <w:sz w:val="24"/>
          <w:szCs w:val="24"/>
          <w:lang w:val="sr-Cyrl-RS"/>
        </w:rPr>
        <w:t xml:space="preserve">Израда насипа и уређење корита у склопу заштите од вањских великих вода Мушнице и осталих водотокова и сливних вода уз рудник мора се одвијати паралелно са напредовањем површинског копа, </w:t>
      </w:r>
    </w:p>
    <w:p w:rsidR="00AC369C" w:rsidRPr="00F13E11" w:rsidRDefault="00AC369C" w:rsidP="002D1551">
      <w:pPr>
        <w:pStyle w:val="ListParagraph"/>
        <w:numPr>
          <w:ilvl w:val="0"/>
          <w:numId w:val="41"/>
        </w:numPr>
        <w:ind w:left="1800"/>
        <w:jc w:val="both"/>
        <w:rPr>
          <w:sz w:val="24"/>
          <w:szCs w:val="24"/>
        </w:rPr>
      </w:pPr>
      <w:r>
        <w:rPr>
          <w:sz w:val="24"/>
          <w:szCs w:val="24"/>
          <w:lang w:val="sr-Cyrl-RS"/>
        </w:rPr>
        <w:t>Наставити процес измјештања ријеке Мушнице-</w:t>
      </w:r>
      <w:r>
        <w:rPr>
          <w:sz w:val="24"/>
          <w:szCs w:val="24"/>
          <w:lang w:val="hr-BA"/>
        </w:rPr>
        <w:t xml:space="preserve">II </w:t>
      </w:r>
      <w:r>
        <w:rPr>
          <w:sz w:val="24"/>
          <w:szCs w:val="24"/>
          <w:lang w:val="sr-Cyrl-RS"/>
        </w:rPr>
        <w:t>фаза. Ову активност проводити уз подршку Институција Владе Републике Српске, нарочито у сегменту прибављања Сагласности, Дозвола, и документације за грађење,</w:t>
      </w:r>
    </w:p>
    <w:p w:rsidR="00AC369C" w:rsidRPr="005E63DF" w:rsidRDefault="00AC369C" w:rsidP="002D1551">
      <w:pPr>
        <w:pStyle w:val="ListParagraph"/>
        <w:numPr>
          <w:ilvl w:val="0"/>
          <w:numId w:val="41"/>
        </w:numPr>
        <w:ind w:left="1800"/>
        <w:jc w:val="both"/>
        <w:rPr>
          <w:sz w:val="24"/>
          <w:szCs w:val="24"/>
        </w:rPr>
      </w:pPr>
      <w:r>
        <w:rPr>
          <w:sz w:val="24"/>
          <w:szCs w:val="24"/>
          <w:lang w:val="sr-Cyrl-RS"/>
        </w:rPr>
        <w:t xml:space="preserve">Према исказаној потреби вршити санације и реконструкције ријечних корита, ободних и одводних канала, чишћење суспендованог и </w:t>
      </w:r>
      <w:r>
        <w:rPr>
          <w:sz w:val="24"/>
          <w:szCs w:val="24"/>
          <w:lang w:val="sr-Cyrl-RS"/>
        </w:rPr>
        <w:lastRenderedPageBreak/>
        <w:t>еродованог материјала, протицајне профиле одржавати у пројектованим габаритима. Успоставити континуирани геотехнички мониторинг-геолошку проспекцију (по потреби и геотехничка истраживања) у сврху праћења евентуалних појава нестабилности и могућег слијегања изведених насипа и уређених корита,</w:t>
      </w:r>
    </w:p>
    <w:p w:rsidR="00AC369C" w:rsidRPr="0020164D" w:rsidRDefault="00AC369C" w:rsidP="002D1551">
      <w:pPr>
        <w:pStyle w:val="ListParagraph"/>
        <w:numPr>
          <w:ilvl w:val="0"/>
          <w:numId w:val="41"/>
        </w:numPr>
        <w:ind w:left="1800"/>
        <w:jc w:val="both"/>
        <w:rPr>
          <w:sz w:val="24"/>
          <w:szCs w:val="24"/>
        </w:rPr>
      </w:pPr>
      <w:r>
        <w:rPr>
          <w:sz w:val="24"/>
          <w:szCs w:val="24"/>
          <w:lang w:val="sr-Cyrl-RS"/>
        </w:rPr>
        <w:t>Вршити редовно годишње одржавање ријчних корита и насипа, ободних и одводних канала, према усвојеној динамици,</w:t>
      </w:r>
    </w:p>
    <w:p w:rsidR="00AC369C" w:rsidRPr="005E4292" w:rsidRDefault="00AC369C" w:rsidP="002D1551">
      <w:pPr>
        <w:pStyle w:val="ListParagraph"/>
        <w:numPr>
          <w:ilvl w:val="0"/>
          <w:numId w:val="41"/>
        </w:numPr>
        <w:ind w:left="1800"/>
        <w:jc w:val="both"/>
        <w:rPr>
          <w:sz w:val="24"/>
          <w:szCs w:val="24"/>
        </w:rPr>
      </w:pPr>
      <w:r>
        <w:rPr>
          <w:sz w:val="24"/>
          <w:szCs w:val="24"/>
          <w:lang w:val="sr-Cyrl-RS"/>
        </w:rPr>
        <w:t>На измјештеним водотоцима и онима гдје су евидентна умањења протицаја у маловодним периодима (гдје није могуће оплемењивање малих вода испуштањем из акумулација) потребно је да се дефинишу вриједности ЕПП-а и то на профилима Грачаница/Срђевићи, Геља Љут и водозахват Сјеверног ободног канала/Автовац. Вриједности израчунатих еколошки прихватљивих протицаја дефинисаће граничне услове испуштања воде из РиТЕ Гацко и урбаног подручја у површинске водотокове на разматраним профилима,</w:t>
      </w:r>
    </w:p>
    <w:p w:rsidR="00AC369C" w:rsidRPr="00695A78" w:rsidRDefault="00AC369C" w:rsidP="002D1551">
      <w:pPr>
        <w:pStyle w:val="ListParagraph"/>
        <w:numPr>
          <w:ilvl w:val="0"/>
          <w:numId w:val="41"/>
        </w:numPr>
        <w:ind w:left="1800"/>
        <w:jc w:val="both"/>
        <w:rPr>
          <w:sz w:val="24"/>
          <w:szCs w:val="24"/>
        </w:rPr>
      </w:pPr>
      <w:r>
        <w:rPr>
          <w:sz w:val="24"/>
          <w:szCs w:val="24"/>
          <w:lang w:val="sr-Latn-CS"/>
        </w:rPr>
        <w:t>Сјеверни</w:t>
      </w:r>
      <w:r w:rsidRPr="00EF1C9F">
        <w:rPr>
          <w:sz w:val="24"/>
          <w:szCs w:val="24"/>
          <w:lang w:val="sr-Latn-CS"/>
        </w:rPr>
        <w:t xml:space="preserve"> </w:t>
      </w:r>
      <w:r>
        <w:rPr>
          <w:sz w:val="24"/>
          <w:szCs w:val="24"/>
          <w:lang w:val="sr-Latn-CS"/>
        </w:rPr>
        <w:t>ободни</w:t>
      </w:r>
      <w:r w:rsidRPr="00EF1C9F">
        <w:rPr>
          <w:sz w:val="24"/>
          <w:szCs w:val="24"/>
          <w:lang w:val="sr-Latn-CS"/>
        </w:rPr>
        <w:t xml:space="preserve"> </w:t>
      </w:r>
      <w:r>
        <w:rPr>
          <w:sz w:val="24"/>
          <w:szCs w:val="24"/>
          <w:lang w:val="sr-Latn-CS"/>
        </w:rPr>
        <w:t>канал</w:t>
      </w:r>
      <w:r w:rsidRPr="00EF1C9F">
        <w:rPr>
          <w:sz w:val="24"/>
          <w:szCs w:val="24"/>
          <w:lang w:val="sr-Latn-CS"/>
        </w:rPr>
        <w:t xml:space="preserve"> </w:t>
      </w:r>
      <w:r>
        <w:rPr>
          <w:sz w:val="24"/>
          <w:szCs w:val="24"/>
          <w:lang w:val="sr-Latn-CS"/>
        </w:rPr>
        <w:t>положен</w:t>
      </w:r>
      <w:r w:rsidRPr="00EF1C9F">
        <w:rPr>
          <w:sz w:val="24"/>
          <w:szCs w:val="24"/>
          <w:lang w:val="sr-Latn-CS"/>
        </w:rPr>
        <w:t xml:space="preserve"> </w:t>
      </w:r>
      <w:r>
        <w:rPr>
          <w:sz w:val="24"/>
          <w:szCs w:val="24"/>
          <w:lang w:val="sr-Latn-CS"/>
        </w:rPr>
        <w:t>је</w:t>
      </w:r>
      <w:r w:rsidRPr="00EF1C9F">
        <w:rPr>
          <w:sz w:val="24"/>
          <w:szCs w:val="24"/>
          <w:lang w:val="sr-Latn-CS"/>
        </w:rPr>
        <w:t xml:space="preserve"> </w:t>
      </w:r>
      <w:r>
        <w:rPr>
          <w:sz w:val="24"/>
          <w:szCs w:val="24"/>
          <w:lang w:val="sr-Latn-CS"/>
        </w:rPr>
        <w:t>сјеверним</w:t>
      </w:r>
      <w:r w:rsidRPr="00EF1C9F">
        <w:rPr>
          <w:sz w:val="24"/>
          <w:szCs w:val="24"/>
          <w:lang w:val="sr-Latn-CS"/>
        </w:rPr>
        <w:t xml:space="preserve"> </w:t>
      </w:r>
      <w:r>
        <w:rPr>
          <w:sz w:val="24"/>
          <w:szCs w:val="24"/>
          <w:lang w:val="sr-Latn-CS"/>
        </w:rPr>
        <w:t>рубом</w:t>
      </w:r>
      <w:r w:rsidRPr="00EF1C9F">
        <w:rPr>
          <w:sz w:val="24"/>
          <w:szCs w:val="24"/>
          <w:lang w:val="sr-Latn-CS"/>
        </w:rPr>
        <w:t xml:space="preserve"> </w:t>
      </w:r>
      <w:r>
        <w:rPr>
          <w:sz w:val="24"/>
          <w:szCs w:val="24"/>
          <w:lang w:val="sr-Latn-CS"/>
        </w:rPr>
        <w:t>Гатачког</w:t>
      </w:r>
      <w:r w:rsidRPr="00EF1C9F">
        <w:rPr>
          <w:sz w:val="24"/>
          <w:szCs w:val="24"/>
          <w:lang w:val="sr-Latn-CS"/>
        </w:rPr>
        <w:t xml:space="preserve"> </w:t>
      </w:r>
      <w:r>
        <w:rPr>
          <w:sz w:val="24"/>
          <w:szCs w:val="24"/>
          <w:lang w:val="sr-Latn-CS"/>
        </w:rPr>
        <w:t>поља</w:t>
      </w:r>
      <w:r w:rsidRPr="00EF1C9F">
        <w:rPr>
          <w:sz w:val="24"/>
          <w:szCs w:val="24"/>
          <w:lang w:val="sr-Latn-CS"/>
        </w:rPr>
        <w:t xml:space="preserve"> </w:t>
      </w:r>
      <w:r>
        <w:rPr>
          <w:sz w:val="24"/>
          <w:szCs w:val="24"/>
          <w:lang w:val="sr-Latn-CS"/>
        </w:rPr>
        <w:t>са</w:t>
      </w:r>
      <w:r w:rsidRPr="00EF1C9F">
        <w:rPr>
          <w:sz w:val="24"/>
          <w:szCs w:val="24"/>
          <w:lang w:val="sr-Latn-CS"/>
        </w:rPr>
        <w:t xml:space="preserve"> </w:t>
      </w:r>
      <w:r>
        <w:rPr>
          <w:sz w:val="24"/>
          <w:szCs w:val="24"/>
          <w:lang w:val="sr-Latn-CS"/>
        </w:rPr>
        <w:t>задатком</w:t>
      </w:r>
      <w:r w:rsidRPr="00EF1C9F">
        <w:rPr>
          <w:sz w:val="24"/>
          <w:szCs w:val="24"/>
          <w:lang w:val="sr-Latn-CS"/>
        </w:rPr>
        <w:t xml:space="preserve"> </w:t>
      </w:r>
      <w:r>
        <w:rPr>
          <w:sz w:val="24"/>
          <w:szCs w:val="24"/>
          <w:lang w:val="sr-Latn-CS"/>
        </w:rPr>
        <w:t>да</w:t>
      </w:r>
      <w:r w:rsidRPr="00EF1C9F">
        <w:rPr>
          <w:sz w:val="24"/>
          <w:szCs w:val="24"/>
          <w:lang w:val="sr-Latn-CS"/>
        </w:rPr>
        <w:t xml:space="preserve"> </w:t>
      </w:r>
      <w:r>
        <w:rPr>
          <w:sz w:val="24"/>
          <w:szCs w:val="24"/>
          <w:lang w:val="sr-Latn-CS"/>
        </w:rPr>
        <w:t>централно</w:t>
      </w:r>
      <w:r w:rsidRPr="00EF1C9F">
        <w:rPr>
          <w:sz w:val="24"/>
          <w:szCs w:val="24"/>
          <w:lang w:val="sr-Latn-CS"/>
        </w:rPr>
        <w:t xml:space="preserve"> </w:t>
      </w:r>
      <w:r>
        <w:rPr>
          <w:sz w:val="24"/>
          <w:szCs w:val="24"/>
          <w:lang w:val="sr-Latn-CS"/>
        </w:rPr>
        <w:t>и</w:t>
      </w:r>
      <w:r w:rsidRPr="00EF1C9F">
        <w:rPr>
          <w:sz w:val="24"/>
          <w:szCs w:val="24"/>
          <w:lang w:val="sr-Latn-CS"/>
        </w:rPr>
        <w:t xml:space="preserve"> </w:t>
      </w:r>
      <w:r>
        <w:rPr>
          <w:sz w:val="24"/>
          <w:szCs w:val="24"/>
          <w:lang w:val="sr-Latn-CS"/>
        </w:rPr>
        <w:t>источно</w:t>
      </w:r>
      <w:r w:rsidRPr="00EF1C9F">
        <w:rPr>
          <w:sz w:val="24"/>
          <w:szCs w:val="24"/>
          <w:lang w:val="sr-Latn-CS"/>
        </w:rPr>
        <w:t xml:space="preserve"> </w:t>
      </w:r>
      <w:r>
        <w:rPr>
          <w:sz w:val="24"/>
          <w:szCs w:val="24"/>
          <w:lang w:val="sr-Latn-CS"/>
        </w:rPr>
        <w:t>поље</w:t>
      </w:r>
      <w:r w:rsidRPr="00EF1C9F">
        <w:rPr>
          <w:sz w:val="24"/>
          <w:szCs w:val="24"/>
          <w:lang w:val="sr-Latn-CS"/>
        </w:rPr>
        <w:t xml:space="preserve"> </w:t>
      </w:r>
      <w:r>
        <w:rPr>
          <w:sz w:val="24"/>
          <w:szCs w:val="24"/>
          <w:lang w:val="sr-Latn-CS"/>
        </w:rPr>
        <w:t>површинског</w:t>
      </w:r>
      <w:r w:rsidRPr="00EF1C9F">
        <w:rPr>
          <w:sz w:val="24"/>
          <w:szCs w:val="24"/>
          <w:lang w:val="sr-Latn-CS"/>
        </w:rPr>
        <w:t xml:space="preserve"> </w:t>
      </w:r>
      <w:r>
        <w:rPr>
          <w:sz w:val="24"/>
          <w:szCs w:val="24"/>
          <w:lang w:val="sr-Latn-CS"/>
        </w:rPr>
        <w:t>копа</w:t>
      </w:r>
      <w:r w:rsidRPr="00EF1C9F">
        <w:rPr>
          <w:sz w:val="24"/>
          <w:szCs w:val="24"/>
          <w:lang w:val="sr-Latn-CS"/>
        </w:rPr>
        <w:t xml:space="preserve"> </w:t>
      </w:r>
      <w:r>
        <w:rPr>
          <w:sz w:val="24"/>
          <w:szCs w:val="24"/>
          <w:lang w:val="sr-Latn-CS"/>
        </w:rPr>
        <w:t>заштити</w:t>
      </w:r>
      <w:r w:rsidRPr="00EF1C9F">
        <w:rPr>
          <w:sz w:val="24"/>
          <w:szCs w:val="24"/>
          <w:lang w:val="sr-Latn-CS"/>
        </w:rPr>
        <w:t xml:space="preserve"> </w:t>
      </w:r>
      <w:r>
        <w:rPr>
          <w:sz w:val="24"/>
          <w:szCs w:val="24"/>
          <w:lang w:val="sr-Latn-CS"/>
        </w:rPr>
        <w:t>од</w:t>
      </w:r>
      <w:r w:rsidRPr="00EF1C9F">
        <w:rPr>
          <w:sz w:val="24"/>
          <w:szCs w:val="24"/>
          <w:lang w:val="sr-Latn-CS"/>
        </w:rPr>
        <w:t xml:space="preserve"> </w:t>
      </w:r>
      <w:r>
        <w:rPr>
          <w:sz w:val="24"/>
          <w:szCs w:val="24"/>
          <w:lang w:val="sr-Latn-CS"/>
        </w:rPr>
        <w:t>сливних</w:t>
      </w:r>
      <w:r w:rsidRPr="00EF1C9F">
        <w:rPr>
          <w:sz w:val="24"/>
          <w:szCs w:val="24"/>
          <w:lang w:val="sr-Latn-CS"/>
        </w:rPr>
        <w:t xml:space="preserve"> </w:t>
      </w:r>
      <w:r>
        <w:rPr>
          <w:sz w:val="24"/>
          <w:szCs w:val="24"/>
          <w:lang w:val="sr-Latn-CS"/>
        </w:rPr>
        <w:t>површинских</w:t>
      </w:r>
      <w:r w:rsidRPr="00EF1C9F">
        <w:rPr>
          <w:sz w:val="24"/>
          <w:szCs w:val="24"/>
          <w:lang w:val="sr-Latn-CS"/>
        </w:rPr>
        <w:t xml:space="preserve"> </w:t>
      </w:r>
      <w:r>
        <w:rPr>
          <w:sz w:val="24"/>
          <w:szCs w:val="24"/>
          <w:lang w:val="sr-Latn-CS"/>
        </w:rPr>
        <w:t>вода</w:t>
      </w:r>
      <w:r w:rsidRPr="00EF1C9F">
        <w:rPr>
          <w:sz w:val="24"/>
          <w:szCs w:val="24"/>
          <w:lang w:val="sr-Latn-CS"/>
        </w:rPr>
        <w:t xml:space="preserve"> </w:t>
      </w:r>
      <w:r>
        <w:rPr>
          <w:sz w:val="24"/>
          <w:szCs w:val="24"/>
          <w:lang w:val="sr-Latn-CS"/>
        </w:rPr>
        <w:t>са</w:t>
      </w:r>
      <w:r w:rsidRPr="00EF1C9F">
        <w:rPr>
          <w:sz w:val="24"/>
          <w:szCs w:val="24"/>
          <w:lang w:val="sr-Latn-CS"/>
        </w:rPr>
        <w:t xml:space="preserve"> </w:t>
      </w:r>
      <w:r>
        <w:rPr>
          <w:sz w:val="24"/>
          <w:szCs w:val="24"/>
          <w:lang w:val="sr-Latn-CS"/>
        </w:rPr>
        <w:t>сјеверних</w:t>
      </w:r>
      <w:r w:rsidRPr="00EF1C9F">
        <w:rPr>
          <w:sz w:val="24"/>
          <w:szCs w:val="24"/>
          <w:lang w:val="sr-Latn-CS"/>
        </w:rPr>
        <w:t xml:space="preserve"> </w:t>
      </w:r>
      <w:r>
        <w:rPr>
          <w:sz w:val="24"/>
          <w:szCs w:val="24"/>
          <w:lang w:val="sr-Latn-CS"/>
        </w:rPr>
        <w:t>падина</w:t>
      </w:r>
      <w:r w:rsidRPr="00EF1C9F">
        <w:rPr>
          <w:sz w:val="24"/>
          <w:szCs w:val="24"/>
          <w:lang w:val="sr-Latn-CS"/>
        </w:rPr>
        <w:t xml:space="preserve"> </w:t>
      </w:r>
      <w:r>
        <w:rPr>
          <w:sz w:val="24"/>
          <w:szCs w:val="24"/>
          <w:lang w:val="sr-Latn-CS"/>
        </w:rPr>
        <w:t>Гатачког</w:t>
      </w:r>
      <w:r w:rsidRPr="00EF1C9F">
        <w:rPr>
          <w:sz w:val="24"/>
          <w:szCs w:val="24"/>
          <w:lang w:val="sr-Latn-CS"/>
        </w:rPr>
        <w:t xml:space="preserve"> </w:t>
      </w:r>
      <w:r>
        <w:rPr>
          <w:sz w:val="24"/>
          <w:szCs w:val="24"/>
          <w:lang w:val="sr-Latn-CS"/>
        </w:rPr>
        <w:t>поља</w:t>
      </w:r>
      <w:r w:rsidRPr="00EF1C9F">
        <w:rPr>
          <w:sz w:val="24"/>
          <w:szCs w:val="24"/>
          <w:lang w:val="sr-Latn-CS"/>
        </w:rPr>
        <w:t xml:space="preserve"> </w:t>
      </w:r>
      <w:r>
        <w:rPr>
          <w:sz w:val="24"/>
          <w:szCs w:val="24"/>
          <w:lang w:val="sr-Latn-CS"/>
        </w:rPr>
        <w:t>и</w:t>
      </w:r>
      <w:r w:rsidRPr="00EF1C9F">
        <w:rPr>
          <w:sz w:val="24"/>
          <w:szCs w:val="24"/>
          <w:lang w:val="sr-Latn-CS"/>
        </w:rPr>
        <w:t xml:space="preserve"> </w:t>
      </w:r>
      <w:r>
        <w:rPr>
          <w:sz w:val="24"/>
          <w:szCs w:val="24"/>
          <w:lang w:val="sr-Latn-CS"/>
        </w:rPr>
        <w:t>дио</w:t>
      </w:r>
      <w:r w:rsidRPr="00EF1C9F">
        <w:rPr>
          <w:sz w:val="24"/>
          <w:szCs w:val="24"/>
          <w:lang w:val="sr-Latn-CS"/>
        </w:rPr>
        <w:t xml:space="preserve"> </w:t>
      </w:r>
      <w:r>
        <w:rPr>
          <w:sz w:val="24"/>
          <w:szCs w:val="24"/>
          <w:lang w:val="sr-Latn-CS"/>
        </w:rPr>
        <w:t>вода</w:t>
      </w:r>
      <w:r w:rsidRPr="00EF1C9F">
        <w:rPr>
          <w:sz w:val="24"/>
          <w:szCs w:val="24"/>
          <w:lang w:val="sr-Latn-CS"/>
        </w:rPr>
        <w:t xml:space="preserve"> </w:t>
      </w:r>
      <w:r>
        <w:rPr>
          <w:sz w:val="24"/>
          <w:szCs w:val="24"/>
          <w:lang w:val="sr-Latn-CS"/>
        </w:rPr>
        <w:t>ријеке</w:t>
      </w:r>
      <w:r w:rsidRPr="00EF1C9F">
        <w:rPr>
          <w:sz w:val="24"/>
          <w:szCs w:val="24"/>
          <w:lang w:val="sr-Latn-CS"/>
        </w:rPr>
        <w:t xml:space="preserve"> </w:t>
      </w:r>
      <w:r>
        <w:rPr>
          <w:sz w:val="24"/>
          <w:szCs w:val="24"/>
          <w:lang w:val="sr-Latn-CS"/>
        </w:rPr>
        <w:t>Мушнице</w:t>
      </w:r>
      <w:r w:rsidRPr="00EF1C9F">
        <w:rPr>
          <w:sz w:val="24"/>
          <w:szCs w:val="24"/>
          <w:lang w:val="sr-Latn-CS"/>
        </w:rPr>
        <w:t xml:space="preserve"> </w:t>
      </w:r>
      <w:r>
        <w:rPr>
          <w:sz w:val="24"/>
          <w:szCs w:val="24"/>
          <w:lang w:val="sr-Latn-CS"/>
        </w:rPr>
        <w:t>преведе</w:t>
      </w:r>
      <w:r w:rsidRPr="00EF1C9F">
        <w:rPr>
          <w:sz w:val="24"/>
          <w:szCs w:val="24"/>
          <w:lang w:val="sr-Latn-CS"/>
        </w:rPr>
        <w:t xml:space="preserve"> </w:t>
      </w:r>
      <w:r>
        <w:rPr>
          <w:sz w:val="24"/>
          <w:szCs w:val="24"/>
          <w:lang w:val="sr-Latn-CS"/>
        </w:rPr>
        <w:t>у</w:t>
      </w:r>
      <w:r w:rsidRPr="00EF1C9F">
        <w:rPr>
          <w:sz w:val="24"/>
          <w:szCs w:val="24"/>
          <w:lang w:val="sr-Latn-CS"/>
        </w:rPr>
        <w:t xml:space="preserve"> </w:t>
      </w:r>
      <w:r>
        <w:rPr>
          <w:sz w:val="24"/>
          <w:szCs w:val="24"/>
          <w:lang w:val="sr-Latn-CS"/>
        </w:rPr>
        <w:t>ријеку</w:t>
      </w:r>
      <w:r w:rsidRPr="00EF1C9F">
        <w:rPr>
          <w:sz w:val="24"/>
          <w:szCs w:val="24"/>
          <w:lang w:val="sr-Latn-CS"/>
        </w:rPr>
        <w:t xml:space="preserve"> </w:t>
      </w:r>
      <w:r>
        <w:rPr>
          <w:sz w:val="24"/>
          <w:szCs w:val="24"/>
          <w:lang w:val="sr-Latn-CS"/>
        </w:rPr>
        <w:t>Грачаницу.</w:t>
      </w:r>
      <w:r>
        <w:rPr>
          <w:sz w:val="24"/>
          <w:szCs w:val="24"/>
          <w:lang w:val="sr-Cyrl-RS"/>
        </w:rPr>
        <w:t xml:space="preserve"> </w:t>
      </w:r>
    </w:p>
    <w:p w:rsidR="00AC369C" w:rsidRPr="00695A78" w:rsidRDefault="00AC369C" w:rsidP="002D1551">
      <w:pPr>
        <w:pStyle w:val="ListParagraph"/>
        <w:numPr>
          <w:ilvl w:val="0"/>
          <w:numId w:val="41"/>
        </w:numPr>
        <w:ind w:left="1800"/>
        <w:jc w:val="both"/>
        <w:rPr>
          <w:sz w:val="24"/>
          <w:szCs w:val="24"/>
        </w:rPr>
      </w:pPr>
      <w:r w:rsidRPr="00695A78">
        <w:rPr>
          <w:sz w:val="24"/>
          <w:szCs w:val="24"/>
          <w:lang w:val="sr-Cyrl-BA"/>
        </w:rPr>
        <w:t xml:space="preserve">Такође, сјеверни ободни канал је пројекат који има вишенамјенску улогу, поред заштите копа од вода, треба да има функцију прихватања и превођења свих вода које гравитирају са сјеверне стране Гатачког поља и да буду у функцији будућих хидроенергетских потенцијала, као и у функцији локалне заједнице, нарочито због трасе канализационе мреже која ће градске отпадне воде да води до збирног сепаратора за пречишћавање санитарних отпадних вода. </w:t>
      </w:r>
    </w:p>
    <w:p w:rsidR="00AC369C" w:rsidRPr="003B3F24" w:rsidRDefault="00AC369C" w:rsidP="002D1551">
      <w:pPr>
        <w:pStyle w:val="ListParagraph"/>
        <w:numPr>
          <w:ilvl w:val="0"/>
          <w:numId w:val="41"/>
        </w:numPr>
        <w:ind w:left="1800"/>
        <w:jc w:val="both"/>
        <w:rPr>
          <w:b/>
          <w:sz w:val="24"/>
          <w:szCs w:val="24"/>
        </w:rPr>
      </w:pPr>
      <w:r w:rsidRPr="00695A78">
        <w:rPr>
          <w:sz w:val="24"/>
          <w:szCs w:val="24"/>
          <w:lang w:val="sr-Cyrl-BA"/>
        </w:rPr>
        <w:t>Рок за изградњу Сјеверног ободног канала објективно не треба постављати само РиТЕ Гацко, јер, како је горе наведено, није пројекат везан само за РиТЕ Гацко, али се може предложити да иницијатор за реализацију овога пројекта буде РиТЕ Гацко, те да се по питању овога пројекта покрену одређе</w:t>
      </w:r>
      <w:r>
        <w:rPr>
          <w:sz w:val="24"/>
          <w:szCs w:val="24"/>
          <w:lang w:val="sr-Cyrl-BA"/>
        </w:rPr>
        <w:t>н</w:t>
      </w:r>
      <w:r w:rsidRPr="00695A78">
        <w:rPr>
          <w:sz w:val="24"/>
          <w:szCs w:val="24"/>
          <w:lang w:val="sr-Cyrl-BA"/>
        </w:rPr>
        <w:t>е активности (одржи састанак са свим релевантним факторима, одреде потребе и реалне могућности, заврши пројектна документација, дефинише коначна траса, крене у рјешавање имовинско правних односа</w:t>
      </w:r>
      <w:r>
        <w:rPr>
          <w:sz w:val="24"/>
          <w:szCs w:val="24"/>
          <w:lang w:val="sr-Cyrl-BA"/>
        </w:rPr>
        <w:t xml:space="preserve"> </w:t>
      </w:r>
      <w:r w:rsidRPr="00695A78">
        <w:rPr>
          <w:sz w:val="24"/>
          <w:szCs w:val="24"/>
          <w:lang w:val="sr-Cyrl-BA"/>
        </w:rPr>
        <w:t>т</w:t>
      </w:r>
      <w:r>
        <w:rPr>
          <w:sz w:val="24"/>
          <w:szCs w:val="24"/>
          <w:lang w:val="sr-Cyrl-BA"/>
        </w:rPr>
        <w:t>е пробају обезбиједити финансијс</w:t>
      </w:r>
      <w:r w:rsidRPr="00695A78">
        <w:rPr>
          <w:sz w:val="24"/>
          <w:szCs w:val="24"/>
          <w:lang w:val="sr-Cyrl-BA"/>
        </w:rPr>
        <w:t>ка средства за исти, итд.)</w:t>
      </w:r>
      <w:r>
        <w:rPr>
          <w:sz w:val="24"/>
          <w:szCs w:val="24"/>
          <w:lang w:val="sr-Cyrl-BA"/>
        </w:rPr>
        <w:t xml:space="preserve">. </w:t>
      </w:r>
      <w:r w:rsidRPr="00F462FD">
        <w:rPr>
          <w:b/>
          <w:sz w:val="24"/>
          <w:szCs w:val="24"/>
          <w:lang w:val="sr-Cyrl-BA"/>
        </w:rPr>
        <w:t xml:space="preserve">Од инвеститора РиТЕ Гацко се захтијева да се горе поменуте активности покрену </w:t>
      </w:r>
      <w:r>
        <w:rPr>
          <w:b/>
          <w:sz w:val="24"/>
          <w:szCs w:val="24"/>
          <w:lang w:val="sr-Cyrl-BA"/>
        </w:rPr>
        <w:t>одмах по добијању</w:t>
      </w:r>
      <w:r w:rsidRPr="00F462FD">
        <w:rPr>
          <w:b/>
          <w:sz w:val="24"/>
          <w:szCs w:val="24"/>
          <w:lang w:val="sr-Cyrl-BA"/>
        </w:rPr>
        <w:t xml:space="preserve"> еколошке дозволе.</w:t>
      </w:r>
      <w:r>
        <w:rPr>
          <w:b/>
          <w:sz w:val="24"/>
          <w:szCs w:val="24"/>
          <w:lang w:val="sr-Cyrl-BA"/>
        </w:rPr>
        <w:t xml:space="preserve"> </w:t>
      </w:r>
    </w:p>
    <w:p w:rsidR="00AC369C" w:rsidRPr="005961BF" w:rsidRDefault="00AC369C" w:rsidP="002D1551">
      <w:pPr>
        <w:pStyle w:val="ListParagraph"/>
        <w:numPr>
          <w:ilvl w:val="0"/>
          <w:numId w:val="41"/>
        </w:numPr>
        <w:ind w:left="1800"/>
        <w:jc w:val="both"/>
        <w:rPr>
          <w:sz w:val="24"/>
          <w:szCs w:val="24"/>
        </w:rPr>
      </w:pPr>
      <w:r w:rsidRPr="003B3F24">
        <w:rPr>
          <w:sz w:val="24"/>
          <w:szCs w:val="24"/>
          <w:lang w:val="sr-Cyrl-BA"/>
        </w:rPr>
        <w:t xml:space="preserve">Доградити систем </w:t>
      </w:r>
      <w:r>
        <w:rPr>
          <w:sz w:val="24"/>
          <w:szCs w:val="24"/>
          <w:lang w:val="sr-Cyrl-BA"/>
        </w:rPr>
        <w:t>осматрања контроле квалитета, квантитета и нивоа подземних вода-развој нових пијезометара на референтним локалитетима површинских копова лежишта и отворених токова, те да се води јединствена евиденција о истим,</w:t>
      </w:r>
    </w:p>
    <w:p w:rsidR="00AC369C" w:rsidRPr="004A620F" w:rsidRDefault="00AC369C" w:rsidP="002D1551">
      <w:pPr>
        <w:pStyle w:val="ListParagraph"/>
        <w:numPr>
          <w:ilvl w:val="0"/>
          <w:numId w:val="41"/>
        </w:numPr>
        <w:ind w:left="1800"/>
        <w:jc w:val="both"/>
        <w:rPr>
          <w:sz w:val="24"/>
          <w:szCs w:val="24"/>
        </w:rPr>
      </w:pPr>
      <w:r>
        <w:rPr>
          <w:sz w:val="24"/>
          <w:szCs w:val="24"/>
          <w:lang w:val="sr-Cyrl-BA"/>
        </w:rPr>
        <w:t>Доградити систем мониторинга подземних вода које дотичу у површински коп,</w:t>
      </w:r>
    </w:p>
    <w:p w:rsidR="00AC369C" w:rsidRPr="00907D76" w:rsidRDefault="00AC369C" w:rsidP="002D1551">
      <w:pPr>
        <w:pStyle w:val="ListParagraph"/>
        <w:numPr>
          <w:ilvl w:val="0"/>
          <w:numId w:val="41"/>
        </w:numPr>
        <w:ind w:left="1800"/>
        <w:jc w:val="both"/>
        <w:rPr>
          <w:sz w:val="24"/>
          <w:szCs w:val="24"/>
        </w:rPr>
      </w:pPr>
      <w:r>
        <w:rPr>
          <w:sz w:val="24"/>
          <w:szCs w:val="24"/>
          <w:lang w:val="sr-Cyrl-BA"/>
        </w:rPr>
        <w:t>Одржавати мјерне уређаје на водозахватима Врба и Клиње и водити евиденцију захваћених количина техничке воде из акумулације Клиње,</w:t>
      </w:r>
    </w:p>
    <w:p w:rsidR="00AC369C" w:rsidRPr="00AD0534" w:rsidRDefault="00AC369C" w:rsidP="002D1551">
      <w:pPr>
        <w:pStyle w:val="ListParagraph"/>
        <w:numPr>
          <w:ilvl w:val="0"/>
          <w:numId w:val="41"/>
        </w:numPr>
        <w:ind w:left="1800"/>
        <w:jc w:val="both"/>
        <w:rPr>
          <w:sz w:val="24"/>
          <w:szCs w:val="24"/>
        </w:rPr>
      </w:pPr>
      <w:r>
        <w:rPr>
          <w:sz w:val="24"/>
          <w:szCs w:val="24"/>
          <w:lang w:val="sr-Cyrl-BA"/>
        </w:rPr>
        <w:t xml:space="preserve">Урадити неопходну пројектну документацију за санацију вањских одлагалишта јаловине, јер иста могу да угрозе корито ријеке Мушнице и понорску зону, а самим тим може да дође до смањења капацитета понора, што може да има несагледиво негативне посљедице на стање и режим подземних вода ужег и ширег подручја површинског копа. </w:t>
      </w:r>
      <w:r>
        <w:rPr>
          <w:sz w:val="24"/>
          <w:szCs w:val="24"/>
          <w:lang w:val="sr-Cyrl-BA"/>
        </w:rPr>
        <w:lastRenderedPageBreak/>
        <w:t>Завршетком пројектне документације треба почети са извођењем радова на санацији,</w:t>
      </w:r>
    </w:p>
    <w:p w:rsidR="00AC369C" w:rsidRPr="003B3F24" w:rsidRDefault="00AC369C" w:rsidP="002D1551">
      <w:pPr>
        <w:pStyle w:val="ListParagraph"/>
        <w:numPr>
          <w:ilvl w:val="0"/>
          <w:numId w:val="41"/>
        </w:numPr>
        <w:ind w:left="1800"/>
        <w:jc w:val="both"/>
        <w:rPr>
          <w:sz w:val="24"/>
          <w:szCs w:val="24"/>
        </w:rPr>
      </w:pPr>
      <w:r>
        <w:rPr>
          <w:sz w:val="24"/>
          <w:szCs w:val="24"/>
          <w:lang w:val="sr-Cyrl-BA"/>
        </w:rPr>
        <w:t>Мјере рекултивације приоритетно усмјерити на површине одлагалишта са којих нанос/јаловина при интензивним падавинама угрожава понорске зоне,</w:t>
      </w:r>
    </w:p>
    <w:p w:rsidR="00AC369C" w:rsidRPr="005C03FE" w:rsidRDefault="00AC369C" w:rsidP="002D1551">
      <w:pPr>
        <w:numPr>
          <w:ilvl w:val="0"/>
          <w:numId w:val="43"/>
        </w:numPr>
        <w:tabs>
          <w:tab w:val="clear" w:pos="540"/>
          <w:tab w:val="num" w:pos="1440"/>
        </w:tabs>
        <w:autoSpaceDE w:val="0"/>
        <w:autoSpaceDN w:val="0"/>
        <w:adjustRightInd w:val="0"/>
        <w:ind w:left="1800"/>
        <w:jc w:val="both"/>
        <w:rPr>
          <w:sz w:val="24"/>
          <w:szCs w:val="24"/>
          <w:lang w:val="sr-Latn-CS"/>
        </w:rPr>
      </w:pPr>
      <w:r w:rsidRPr="00CE622A">
        <w:rPr>
          <w:sz w:val="24"/>
          <w:szCs w:val="24"/>
          <w:lang w:val="sr-Cyrl-RS"/>
        </w:rPr>
        <w:t xml:space="preserve">Унутар </w:t>
      </w:r>
      <w:r>
        <w:rPr>
          <w:sz w:val="24"/>
          <w:szCs w:val="24"/>
          <w:lang w:val="sr-Cyrl-RS"/>
        </w:rPr>
        <w:t>зоне гдје се врши експлоатација</w:t>
      </w:r>
      <w:r w:rsidRPr="00CE622A">
        <w:rPr>
          <w:sz w:val="24"/>
          <w:szCs w:val="24"/>
          <w:lang w:val="sr-Cyrl-RS"/>
        </w:rPr>
        <w:t xml:space="preserve"> не дозвољава се складиштење горива, уља и мазива, а </w:t>
      </w:r>
      <w:r>
        <w:rPr>
          <w:sz w:val="24"/>
          <w:szCs w:val="24"/>
          <w:lang w:val="sr-Cyrl-RS"/>
        </w:rPr>
        <w:t xml:space="preserve">снабдијевање горивом за сва возила </w:t>
      </w:r>
      <w:r w:rsidRPr="00CE622A">
        <w:rPr>
          <w:sz w:val="24"/>
          <w:szCs w:val="24"/>
          <w:lang w:val="sr-Cyrl-RS"/>
        </w:rPr>
        <w:t xml:space="preserve">обезбједити ван </w:t>
      </w:r>
      <w:r>
        <w:rPr>
          <w:sz w:val="24"/>
          <w:szCs w:val="24"/>
          <w:lang w:val="sr-Cyrl-RS"/>
        </w:rPr>
        <w:t>зоне експлоатације</w:t>
      </w:r>
      <w:r w:rsidRPr="00CE622A">
        <w:rPr>
          <w:sz w:val="24"/>
          <w:szCs w:val="24"/>
          <w:lang w:val="sr-Cyrl-RS"/>
        </w:rPr>
        <w:t xml:space="preserve"> </w:t>
      </w:r>
      <w:r>
        <w:rPr>
          <w:sz w:val="24"/>
          <w:szCs w:val="24"/>
          <w:lang w:val="sr-Cyrl-RS"/>
        </w:rPr>
        <w:t xml:space="preserve">тј. на локацији бензинске пумпе, </w:t>
      </w:r>
      <w:r w:rsidRPr="00CE622A">
        <w:rPr>
          <w:sz w:val="24"/>
          <w:szCs w:val="24"/>
          <w:lang w:val="sr-Cyrl-CS"/>
        </w:rPr>
        <w:t>поред које мора бити сепаратор масти и уља.</w:t>
      </w:r>
      <w:r>
        <w:rPr>
          <w:sz w:val="24"/>
          <w:szCs w:val="24"/>
          <w:lang w:val="sr-Cyrl-CS"/>
        </w:rPr>
        <w:t xml:space="preserve"> </w:t>
      </w:r>
      <w:r>
        <w:rPr>
          <w:sz w:val="24"/>
          <w:szCs w:val="24"/>
          <w:lang w:val="sr-Cyrl-RS"/>
        </w:rPr>
        <w:t>Д</w:t>
      </w:r>
      <w:r w:rsidRPr="00CE622A">
        <w:rPr>
          <w:sz w:val="24"/>
          <w:szCs w:val="24"/>
          <w:lang w:val="sr-Cyrl-RS"/>
        </w:rPr>
        <w:t xml:space="preserve">олијевање уља и мазива у рударске машине </w:t>
      </w:r>
      <w:r>
        <w:rPr>
          <w:sz w:val="24"/>
          <w:szCs w:val="24"/>
          <w:lang w:val="sr-Cyrl-RS"/>
        </w:rPr>
        <w:t xml:space="preserve">вршити </w:t>
      </w:r>
      <w:r w:rsidRPr="00450219">
        <w:rPr>
          <w:sz w:val="24"/>
          <w:szCs w:val="24"/>
          <w:lang w:val="sr-Cyrl-RS"/>
        </w:rPr>
        <w:t xml:space="preserve">у радионици </w:t>
      </w:r>
      <w:r>
        <w:rPr>
          <w:sz w:val="24"/>
          <w:szCs w:val="24"/>
          <w:lang w:val="sr-Cyrl-CS"/>
        </w:rPr>
        <w:t>с</w:t>
      </w:r>
      <w:r w:rsidRPr="00450219">
        <w:rPr>
          <w:sz w:val="24"/>
          <w:szCs w:val="24"/>
          <w:lang w:val="sr-Cyrl-CS"/>
        </w:rPr>
        <w:t>ервис механизације РиТЕ Гацко.</w:t>
      </w:r>
    </w:p>
    <w:p w:rsidR="00AC369C" w:rsidRPr="00450219" w:rsidRDefault="00AC369C" w:rsidP="002D1551">
      <w:pPr>
        <w:numPr>
          <w:ilvl w:val="0"/>
          <w:numId w:val="43"/>
        </w:numPr>
        <w:tabs>
          <w:tab w:val="clear" w:pos="540"/>
          <w:tab w:val="num" w:pos="1440"/>
        </w:tabs>
        <w:autoSpaceDE w:val="0"/>
        <w:autoSpaceDN w:val="0"/>
        <w:adjustRightInd w:val="0"/>
        <w:ind w:left="1800"/>
        <w:jc w:val="both"/>
        <w:rPr>
          <w:sz w:val="24"/>
          <w:szCs w:val="24"/>
          <w:lang w:val="sr-Latn-CS"/>
        </w:rPr>
      </w:pPr>
      <w:r>
        <w:rPr>
          <w:sz w:val="24"/>
          <w:szCs w:val="24"/>
          <w:lang w:val="sr-Cyrl-CS"/>
        </w:rPr>
        <w:t xml:space="preserve">На бензинској пумпи треба да се налазе апарати за гашење пожара и сорбенти. Бензинска пумпа је аутоматизована тако да је могућност посипања и разливања горива минимална. </w:t>
      </w:r>
    </w:p>
    <w:p w:rsidR="00AC369C" w:rsidRPr="00321676" w:rsidRDefault="00AC369C" w:rsidP="002D1551">
      <w:pPr>
        <w:pStyle w:val="ListParagraph"/>
        <w:numPr>
          <w:ilvl w:val="0"/>
          <w:numId w:val="41"/>
        </w:numPr>
        <w:ind w:left="1800"/>
        <w:jc w:val="both"/>
        <w:rPr>
          <w:sz w:val="24"/>
          <w:szCs w:val="24"/>
        </w:rPr>
      </w:pPr>
      <w:r>
        <w:rPr>
          <w:sz w:val="24"/>
          <w:szCs w:val="24"/>
          <w:lang w:val="sr-Cyrl-RS"/>
        </w:rPr>
        <w:t xml:space="preserve">На површинском копу није дозвољено на рударској механизацији извршити претакање горива, замјена уља и расхладне течности, то се искључиво ради у сервисној радионици и на бензинској пумпи које се налази у кругу ''РиТЕ'' Гацко. </w:t>
      </w:r>
    </w:p>
    <w:p w:rsidR="00AC369C" w:rsidRPr="005A6C50" w:rsidRDefault="00AC369C" w:rsidP="002D1551">
      <w:pPr>
        <w:pStyle w:val="ListParagraph"/>
        <w:numPr>
          <w:ilvl w:val="0"/>
          <w:numId w:val="41"/>
        </w:numPr>
        <w:ind w:left="1800"/>
        <w:jc w:val="both"/>
        <w:rPr>
          <w:sz w:val="24"/>
          <w:szCs w:val="24"/>
        </w:rPr>
      </w:pPr>
      <w:r w:rsidRPr="005A6C50">
        <w:rPr>
          <w:sz w:val="24"/>
          <w:szCs w:val="24"/>
          <w:lang w:val="sr-Cyrl-RS"/>
        </w:rPr>
        <w:t>Снабдијевање горивом рударске механизације која би се евентуално морала снабдијевати горивом у зони гдје се врши експлоатација</w:t>
      </w:r>
      <w:r w:rsidRPr="005A6C50">
        <w:rPr>
          <w:sz w:val="24"/>
          <w:szCs w:val="24"/>
          <w:lang w:val="sr-Cyrl-CS"/>
        </w:rPr>
        <w:t xml:space="preserve"> вршити искључиво интерном цистерном, намијењеном за такву сврху, која преузима гориво на интерној пумпној станици, која је изведена у </w:t>
      </w:r>
      <w:r w:rsidRPr="005A6C50">
        <w:rPr>
          <w:sz w:val="24"/>
          <w:szCs w:val="24"/>
          <w:lang w:val="ru-RU"/>
        </w:rPr>
        <w:t xml:space="preserve">кругу </w:t>
      </w:r>
      <w:r w:rsidRPr="005A6C50">
        <w:rPr>
          <w:sz w:val="24"/>
          <w:szCs w:val="24"/>
          <w:lang w:val="sr-Cyrl-CS"/>
        </w:rPr>
        <w:t>''</w:t>
      </w:r>
      <w:r w:rsidRPr="005A6C50">
        <w:rPr>
          <w:sz w:val="24"/>
          <w:szCs w:val="24"/>
          <w:lang w:val="ru-RU"/>
        </w:rPr>
        <w:t>Рудника и термоелектране Гацко</w:t>
      </w:r>
      <w:r w:rsidRPr="005A6C50">
        <w:rPr>
          <w:sz w:val="24"/>
          <w:szCs w:val="24"/>
          <w:lang w:val="sr-Cyrl-CS"/>
        </w:rPr>
        <w:t>''.</w:t>
      </w:r>
      <w:r w:rsidRPr="005A6C50">
        <w:rPr>
          <w:sz w:val="24"/>
          <w:szCs w:val="24"/>
          <w:lang w:val="ru-RU"/>
        </w:rPr>
        <w:t xml:space="preserve"> Снабдијевање горивом </w:t>
      </w:r>
      <w:r w:rsidRPr="005A6C50">
        <w:rPr>
          <w:sz w:val="24"/>
          <w:szCs w:val="24"/>
          <w:lang w:val="sr-Cyrl-RS"/>
        </w:rPr>
        <w:t>обављати на уређеном мјесту за претакање гдје је постављена лимена посуда адекватне величине у коју се може скупити случајно проливено гориво.</w:t>
      </w:r>
    </w:p>
    <w:p w:rsidR="00AC369C" w:rsidRPr="005D7F94" w:rsidRDefault="00AC369C" w:rsidP="002D1551">
      <w:pPr>
        <w:pStyle w:val="ListParagraph"/>
        <w:numPr>
          <w:ilvl w:val="0"/>
          <w:numId w:val="41"/>
        </w:numPr>
        <w:ind w:left="1800"/>
        <w:jc w:val="both"/>
        <w:rPr>
          <w:sz w:val="24"/>
          <w:szCs w:val="24"/>
        </w:rPr>
      </w:pPr>
      <w:r>
        <w:rPr>
          <w:sz w:val="24"/>
          <w:szCs w:val="24"/>
        </w:rPr>
        <w:t xml:space="preserve">У случају </w:t>
      </w:r>
      <w:r w:rsidRPr="004502CB">
        <w:rPr>
          <w:sz w:val="24"/>
          <w:szCs w:val="24"/>
        </w:rPr>
        <w:t>потребе да се квар на механизацији мора отклонити на радној етажи, потребно је користити заштитне тацне како би се спријечило загађење земљишта</w:t>
      </w:r>
      <w:r w:rsidRPr="004502CB">
        <w:rPr>
          <w:sz w:val="24"/>
          <w:szCs w:val="24"/>
          <w:lang w:val="sr-Cyrl-RS"/>
        </w:rPr>
        <w:t xml:space="preserve"> и подземне воде. </w:t>
      </w:r>
    </w:p>
    <w:p w:rsidR="00AC369C" w:rsidRDefault="00AC369C" w:rsidP="002D1551">
      <w:pPr>
        <w:pStyle w:val="ListParagraph"/>
        <w:numPr>
          <w:ilvl w:val="0"/>
          <w:numId w:val="41"/>
        </w:numPr>
        <w:ind w:left="1800"/>
        <w:jc w:val="both"/>
        <w:rPr>
          <w:sz w:val="24"/>
          <w:szCs w:val="24"/>
        </w:rPr>
      </w:pPr>
      <w:r>
        <w:rPr>
          <w:sz w:val="24"/>
          <w:szCs w:val="24"/>
          <w:lang w:val="sr-Cyrl-RS"/>
        </w:rPr>
        <w:t xml:space="preserve">У циљу заштите површинских и подземних вода на површинском копу, у радионици и гаражи које се налазе ван зоне експлоатације, морају постојати сорбенти и судови (танкване) за прикупљање проливене нафте приликом изненадних хаварија на резервоарима возила. </w:t>
      </w:r>
    </w:p>
    <w:p w:rsidR="00AC369C" w:rsidRDefault="00AC369C" w:rsidP="002D1551">
      <w:pPr>
        <w:pStyle w:val="ListParagraph"/>
        <w:numPr>
          <w:ilvl w:val="0"/>
          <w:numId w:val="41"/>
        </w:numPr>
        <w:ind w:left="1800"/>
        <w:jc w:val="both"/>
        <w:rPr>
          <w:sz w:val="24"/>
          <w:szCs w:val="24"/>
        </w:rPr>
      </w:pPr>
      <w:r w:rsidRPr="005D7F94">
        <w:rPr>
          <w:sz w:val="24"/>
          <w:szCs w:val="24"/>
        </w:rPr>
        <w:t xml:space="preserve">Уколико дође до неконтролисаног истицања опасних </w:t>
      </w:r>
      <w:proofErr w:type="gramStart"/>
      <w:r w:rsidRPr="005D7F94">
        <w:rPr>
          <w:sz w:val="24"/>
          <w:szCs w:val="24"/>
        </w:rPr>
        <w:t>материја</w:t>
      </w:r>
      <w:r w:rsidRPr="005D7F94">
        <w:rPr>
          <w:sz w:val="24"/>
          <w:szCs w:val="24"/>
          <w:lang w:val="sr-Cyrl-RS"/>
        </w:rPr>
        <w:t xml:space="preserve">  </w:t>
      </w:r>
      <w:r w:rsidRPr="005D7F94">
        <w:rPr>
          <w:sz w:val="24"/>
          <w:szCs w:val="24"/>
        </w:rPr>
        <w:t>(</w:t>
      </w:r>
      <w:proofErr w:type="gramEnd"/>
      <w:r w:rsidRPr="005D7F94">
        <w:rPr>
          <w:sz w:val="24"/>
          <w:szCs w:val="24"/>
        </w:rPr>
        <w:t xml:space="preserve">гориво, уља) </w:t>
      </w:r>
      <w:r>
        <w:rPr>
          <w:sz w:val="24"/>
          <w:szCs w:val="24"/>
          <w:lang w:val="sr-Cyrl-RS"/>
        </w:rPr>
        <w:t>на земљиште</w:t>
      </w:r>
      <w:r w:rsidRPr="005D7F94">
        <w:rPr>
          <w:sz w:val="24"/>
          <w:szCs w:val="24"/>
        </w:rPr>
        <w:t>, извршити чишћење</w:t>
      </w:r>
      <w:r>
        <w:rPr>
          <w:sz w:val="24"/>
          <w:szCs w:val="24"/>
          <w:lang w:val="sr-Cyrl-RS"/>
        </w:rPr>
        <w:t xml:space="preserve"> </w:t>
      </w:r>
      <w:r w:rsidRPr="005D7F94">
        <w:rPr>
          <w:sz w:val="24"/>
          <w:szCs w:val="24"/>
        </w:rPr>
        <w:t>простора сухим поступком, механичким путем одстранити загађено</w:t>
      </w:r>
      <w:r>
        <w:rPr>
          <w:sz w:val="24"/>
          <w:szCs w:val="24"/>
          <w:lang w:val="sr-Cyrl-RS"/>
        </w:rPr>
        <w:t xml:space="preserve"> </w:t>
      </w:r>
      <w:r w:rsidRPr="005D7F94">
        <w:rPr>
          <w:sz w:val="24"/>
          <w:szCs w:val="24"/>
        </w:rPr>
        <w:t>земљиште</w:t>
      </w:r>
      <w:r>
        <w:rPr>
          <w:sz w:val="24"/>
          <w:szCs w:val="24"/>
          <w:lang w:val="sr-Cyrl-RS"/>
        </w:rPr>
        <w:t xml:space="preserve">. </w:t>
      </w:r>
      <w:r w:rsidRPr="0097466A">
        <w:rPr>
          <w:sz w:val="24"/>
          <w:szCs w:val="24"/>
          <w:lang w:val="sr-Cyrl-CS"/>
        </w:rPr>
        <w:t xml:space="preserve">Загађено земљиште које се одстрани мора се одложити у водонепропусне контејнере до његовог коначног </w:t>
      </w:r>
      <w:r w:rsidRPr="007F3841">
        <w:rPr>
          <w:sz w:val="24"/>
          <w:szCs w:val="24"/>
          <w:lang w:val="sr-Cyrl-CS"/>
        </w:rPr>
        <w:t>збрињавања</w:t>
      </w:r>
      <w:r>
        <w:rPr>
          <w:sz w:val="24"/>
          <w:szCs w:val="24"/>
          <w:lang w:val="sr-Cyrl-CS"/>
        </w:rPr>
        <w:t>,</w:t>
      </w:r>
      <w:r w:rsidRPr="005D7F94">
        <w:rPr>
          <w:sz w:val="24"/>
          <w:szCs w:val="24"/>
        </w:rPr>
        <w:t xml:space="preserve"> а његов даљи третман повјерити специјализованој служби</w:t>
      </w:r>
      <w:r w:rsidRPr="005D7F94">
        <w:rPr>
          <w:sz w:val="24"/>
          <w:szCs w:val="24"/>
          <w:lang w:val="sr-Cyrl-RS"/>
        </w:rPr>
        <w:t xml:space="preserve"> </w:t>
      </w:r>
      <w:r w:rsidRPr="005D7F94">
        <w:rPr>
          <w:sz w:val="24"/>
          <w:szCs w:val="24"/>
        </w:rPr>
        <w:t>која треба да обави уклањање опасних материја и асанацију терена,</w:t>
      </w:r>
      <w:r w:rsidRPr="005D7F94">
        <w:rPr>
          <w:sz w:val="24"/>
          <w:szCs w:val="24"/>
          <w:lang w:val="sr-Cyrl-RS"/>
        </w:rPr>
        <w:t xml:space="preserve"> </w:t>
      </w:r>
      <w:r w:rsidRPr="005D7F94">
        <w:rPr>
          <w:sz w:val="24"/>
          <w:szCs w:val="24"/>
        </w:rPr>
        <w:t xml:space="preserve">сагласно </w:t>
      </w:r>
      <w:r w:rsidRPr="005D7F94">
        <w:rPr>
          <w:sz w:val="24"/>
          <w:szCs w:val="24"/>
          <w:lang w:val="sr-Cyrl-RS"/>
        </w:rPr>
        <w:t>законским одредбама из ове области</w:t>
      </w:r>
      <w:r w:rsidRPr="005D7F94">
        <w:rPr>
          <w:sz w:val="24"/>
          <w:szCs w:val="24"/>
        </w:rPr>
        <w:t>.</w:t>
      </w:r>
    </w:p>
    <w:p w:rsidR="00AC369C" w:rsidRPr="00F94672" w:rsidRDefault="00AC369C" w:rsidP="002D1551">
      <w:pPr>
        <w:pStyle w:val="ListParagraph"/>
        <w:numPr>
          <w:ilvl w:val="0"/>
          <w:numId w:val="41"/>
        </w:numPr>
        <w:ind w:left="1800"/>
        <w:jc w:val="both"/>
        <w:rPr>
          <w:sz w:val="24"/>
          <w:szCs w:val="24"/>
        </w:rPr>
      </w:pPr>
      <w:r w:rsidRPr="0080175C">
        <w:rPr>
          <w:sz w:val="24"/>
          <w:szCs w:val="24"/>
          <w:lang w:val="sr-Cyrl-CS"/>
        </w:rPr>
        <w:t xml:space="preserve">Сакупљено гориво и уље са посутим материјалом и одстрањено земљиште уклонити и депоновати на посебно предвиђено водонепропусно мјесто или у водонепропусни контејнер. </w:t>
      </w:r>
      <w:r w:rsidRPr="0080175C">
        <w:rPr>
          <w:b/>
          <w:sz w:val="24"/>
          <w:szCs w:val="24"/>
          <w:lang w:val="sr-Cyrl-CS"/>
        </w:rPr>
        <w:t>Наведена врста отпада не смије се мијешати и одлагати заједно са комуналним отпадом.</w:t>
      </w:r>
    </w:p>
    <w:p w:rsidR="00AC369C" w:rsidRPr="0023556E" w:rsidRDefault="00AC369C" w:rsidP="002D1551">
      <w:pPr>
        <w:pStyle w:val="ListParagraph"/>
        <w:numPr>
          <w:ilvl w:val="0"/>
          <w:numId w:val="41"/>
        </w:numPr>
        <w:ind w:left="1800"/>
        <w:jc w:val="both"/>
        <w:rPr>
          <w:sz w:val="24"/>
          <w:szCs w:val="24"/>
        </w:rPr>
      </w:pPr>
      <w:r>
        <w:rPr>
          <w:rFonts w:eastAsia="ArialMT"/>
          <w:color w:val="auto"/>
          <w:sz w:val="24"/>
          <w:szCs w:val="24"/>
          <w:lang w:val="sr-Cyrl-RS"/>
        </w:rPr>
        <w:t>Т</w:t>
      </w:r>
      <w:r w:rsidRPr="00F94672">
        <w:rPr>
          <w:rFonts w:eastAsia="ArialMT"/>
          <w:color w:val="auto"/>
          <w:sz w:val="24"/>
          <w:szCs w:val="24"/>
          <w:lang w:val="sr-Cyrl-RS"/>
        </w:rPr>
        <w:t xml:space="preserve">реба да се изврши хемијска анализа воде са површинског копа ''Гацко-Централно поље'', а послије механичког пречишћавања рудничких вода. Тек након утврђивања исправности квалитета вода, </w:t>
      </w:r>
      <w:r w:rsidRPr="00F94672">
        <w:rPr>
          <w:rFonts w:eastAsia="ArialMT"/>
          <w:color w:val="auto"/>
          <w:sz w:val="24"/>
          <w:szCs w:val="24"/>
          <w:lang w:val="sr-Cyrl-RS"/>
        </w:rPr>
        <w:lastRenderedPageBreak/>
        <w:t>исте испуштати у реципијент, а у складу са Правилником о условима испуштања отпа</w:t>
      </w:r>
      <w:r>
        <w:rPr>
          <w:rFonts w:eastAsia="ArialMT"/>
          <w:color w:val="auto"/>
          <w:sz w:val="24"/>
          <w:szCs w:val="24"/>
          <w:lang w:val="sr-Cyrl-RS"/>
        </w:rPr>
        <w:t>дних вода у површинске воде (''</w:t>
      </w:r>
      <w:r w:rsidRPr="00F94672">
        <w:rPr>
          <w:rFonts w:eastAsia="ArialMT"/>
          <w:color w:val="auto"/>
          <w:sz w:val="24"/>
          <w:szCs w:val="24"/>
          <w:lang w:val="sr-Cyrl-RS"/>
        </w:rPr>
        <w:t>Службени гласник</w:t>
      </w:r>
      <w:r>
        <w:rPr>
          <w:rFonts w:eastAsia="ArialMT"/>
          <w:color w:val="auto"/>
          <w:sz w:val="24"/>
          <w:szCs w:val="24"/>
          <w:lang w:val="sr-Cyrl-RS"/>
        </w:rPr>
        <w:t xml:space="preserve"> Републике Српске'' број 44/01). </w:t>
      </w:r>
      <w:r w:rsidRPr="0023556E">
        <w:rPr>
          <w:sz w:val="24"/>
          <w:szCs w:val="24"/>
        </w:rPr>
        <w:t xml:space="preserve">С </w:t>
      </w:r>
      <w:r w:rsidRPr="0023556E">
        <w:rPr>
          <w:sz w:val="24"/>
          <w:szCs w:val="24"/>
          <w:lang w:val="sr-Cyrl-BA"/>
        </w:rPr>
        <w:t xml:space="preserve">обзиром да се из одређених водосабирника у неком периоду у току године врши свакодневно испумпавање </w:t>
      </w:r>
      <w:proofErr w:type="gramStart"/>
      <w:r w:rsidRPr="0023556E">
        <w:rPr>
          <w:sz w:val="24"/>
          <w:szCs w:val="24"/>
          <w:lang w:val="sr-Cyrl-BA"/>
        </w:rPr>
        <w:t>воде,  те</w:t>
      </w:r>
      <w:proofErr w:type="gramEnd"/>
      <w:r w:rsidRPr="0023556E">
        <w:rPr>
          <w:sz w:val="24"/>
          <w:szCs w:val="24"/>
          <w:lang w:val="sr-Cyrl-BA"/>
        </w:rPr>
        <w:t xml:space="preserve"> да није могуће анализе радити сваки дан, потребно је придржавати се препоручених мјера, тј. само исталожену</w:t>
      </w:r>
      <w:r>
        <w:rPr>
          <w:sz w:val="24"/>
          <w:szCs w:val="24"/>
          <w:lang w:val="sr-Cyrl-BA"/>
        </w:rPr>
        <w:t xml:space="preserve"> воду испумпавати, а анализе вр</w:t>
      </w:r>
      <w:r w:rsidRPr="0023556E">
        <w:rPr>
          <w:sz w:val="24"/>
          <w:szCs w:val="24"/>
          <w:lang w:val="sr-Cyrl-BA"/>
        </w:rPr>
        <w:t>шити у обиму који је прописан Мониторинг</w:t>
      </w:r>
      <w:r>
        <w:rPr>
          <w:sz w:val="24"/>
          <w:szCs w:val="24"/>
          <w:lang w:val="sr-Cyrl-BA"/>
        </w:rPr>
        <w:t xml:space="preserve"> планом.</w:t>
      </w:r>
    </w:p>
    <w:p w:rsidR="00AC369C" w:rsidRPr="00F94672" w:rsidRDefault="00AC369C" w:rsidP="002D1551">
      <w:pPr>
        <w:pStyle w:val="ListParagraph"/>
        <w:numPr>
          <w:ilvl w:val="0"/>
          <w:numId w:val="41"/>
        </w:numPr>
        <w:ind w:left="1800"/>
        <w:jc w:val="both"/>
        <w:rPr>
          <w:sz w:val="24"/>
          <w:szCs w:val="24"/>
        </w:rPr>
      </w:pPr>
      <w:r w:rsidRPr="00F94672">
        <w:rPr>
          <w:sz w:val="24"/>
          <w:szCs w:val="24"/>
          <w:lang w:val="sr-Cyrl-CS"/>
        </w:rPr>
        <w:t xml:space="preserve">Воде које се прикупљају на површинском копу у водосабирнике испитати да ли садрже штетне примјесе минералних уља. </w:t>
      </w:r>
    </w:p>
    <w:p w:rsidR="00AC369C" w:rsidRPr="00640BF7" w:rsidRDefault="00AC369C" w:rsidP="002D1551">
      <w:pPr>
        <w:pStyle w:val="ListParagraph"/>
        <w:numPr>
          <w:ilvl w:val="0"/>
          <w:numId w:val="41"/>
        </w:numPr>
        <w:ind w:left="1800"/>
        <w:jc w:val="both"/>
        <w:rPr>
          <w:sz w:val="24"/>
          <w:szCs w:val="24"/>
        </w:rPr>
      </w:pPr>
      <w:r w:rsidRPr="009A6890">
        <w:rPr>
          <w:bCs/>
          <w:sz w:val="24"/>
          <w:szCs w:val="24"/>
          <w:lang w:val="sr-Cyrl-CS"/>
        </w:rPr>
        <w:t xml:space="preserve">На мјесту </w:t>
      </w:r>
      <w:r>
        <w:rPr>
          <w:bCs/>
          <w:sz w:val="24"/>
          <w:szCs w:val="24"/>
          <w:lang w:val="sr-Cyrl-CS"/>
        </w:rPr>
        <w:t xml:space="preserve">прије </w:t>
      </w:r>
      <w:r w:rsidRPr="009A6890">
        <w:rPr>
          <w:bCs/>
          <w:sz w:val="24"/>
          <w:szCs w:val="24"/>
          <w:lang w:val="sr-Cyrl-CS"/>
        </w:rPr>
        <w:t xml:space="preserve">испуштања вода у крајњи реципијент вршити узорковање и испитати квалитет вода које се испуштају из </w:t>
      </w:r>
      <w:r>
        <w:rPr>
          <w:bCs/>
          <w:sz w:val="24"/>
          <w:szCs w:val="24"/>
          <w:lang w:val="sr-Cyrl-CS"/>
        </w:rPr>
        <w:t>површинског копа</w:t>
      </w:r>
      <w:r w:rsidRPr="009A6890">
        <w:rPr>
          <w:bCs/>
          <w:sz w:val="24"/>
          <w:szCs w:val="24"/>
          <w:lang w:val="sr-Cyrl-CS"/>
        </w:rPr>
        <w:t xml:space="preserve"> у крајњи реципијент.</w:t>
      </w:r>
      <w:r>
        <w:rPr>
          <w:bCs/>
          <w:sz w:val="24"/>
          <w:szCs w:val="24"/>
          <w:lang w:val="sr-Cyrl-CS"/>
        </w:rPr>
        <w:t xml:space="preserve"> </w:t>
      </w:r>
      <w:r w:rsidRPr="00F0056E">
        <w:rPr>
          <w:bCs/>
          <w:sz w:val="24"/>
          <w:szCs w:val="24"/>
          <w:lang w:val="sr-Cyrl-CS"/>
        </w:rPr>
        <w:t>Квалитет вода које се испуштају са површинског копа у површинске воде морају задовољити услове и захтјеве који су прописани</w:t>
      </w:r>
      <w:r w:rsidRPr="00BB1B53">
        <w:rPr>
          <w:b/>
          <w:bCs/>
          <w:sz w:val="24"/>
          <w:szCs w:val="24"/>
          <w:lang w:val="sr-Cyrl-CS"/>
        </w:rPr>
        <w:t xml:space="preserve"> Правилником о условима испуштања отпадних вода у површинске воде (</w:t>
      </w:r>
      <w:r>
        <w:rPr>
          <w:b/>
          <w:bCs/>
          <w:sz w:val="24"/>
          <w:szCs w:val="24"/>
          <w:lang w:val="sr-Cyrl-CS"/>
        </w:rPr>
        <w:t>''Службени гласник</w:t>
      </w:r>
      <w:r w:rsidRPr="00BB1B53">
        <w:rPr>
          <w:b/>
          <w:bCs/>
          <w:sz w:val="24"/>
          <w:szCs w:val="24"/>
          <w:lang w:val="sr-Cyrl-CS"/>
        </w:rPr>
        <w:t xml:space="preserve"> Р</w:t>
      </w:r>
      <w:r>
        <w:rPr>
          <w:b/>
          <w:bCs/>
          <w:sz w:val="24"/>
          <w:szCs w:val="24"/>
          <w:lang w:val="sr-Cyrl-CS"/>
        </w:rPr>
        <w:t xml:space="preserve">епублике </w:t>
      </w:r>
      <w:r w:rsidRPr="00BB1B53">
        <w:rPr>
          <w:b/>
          <w:bCs/>
          <w:sz w:val="24"/>
          <w:szCs w:val="24"/>
          <w:lang w:val="sr-Cyrl-CS"/>
        </w:rPr>
        <w:t>С</w:t>
      </w:r>
      <w:r>
        <w:rPr>
          <w:b/>
          <w:bCs/>
          <w:sz w:val="24"/>
          <w:szCs w:val="24"/>
          <w:lang w:val="sr-Cyrl-CS"/>
        </w:rPr>
        <w:t>рпске</w:t>
      </w:r>
      <w:r w:rsidRPr="00BB1B53">
        <w:rPr>
          <w:b/>
          <w:bCs/>
          <w:sz w:val="24"/>
          <w:szCs w:val="24"/>
          <w:lang w:val="sr-Cyrl-CS"/>
        </w:rPr>
        <w:t xml:space="preserve">, бр. 44/01), </w:t>
      </w:r>
      <w:r w:rsidRPr="00F0056E">
        <w:rPr>
          <w:bCs/>
          <w:sz w:val="24"/>
          <w:szCs w:val="24"/>
          <w:lang w:val="sr-Cyrl-CS"/>
        </w:rPr>
        <w:t>да би се могле испустити у површинске воде.</w:t>
      </w:r>
    </w:p>
    <w:p w:rsidR="00AC369C" w:rsidRPr="00640BF7" w:rsidRDefault="00AC369C" w:rsidP="002D1551">
      <w:pPr>
        <w:pStyle w:val="ListParagraph"/>
        <w:numPr>
          <w:ilvl w:val="0"/>
          <w:numId w:val="41"/>
        </w:numPr>
        <w:ind w:left="1800"/>
        <w:jc w:val="both"/>
        <w:rPr>
          <w:sz w:val="24"/>
          <w:szCs w:val="24"/>
        </w:rPr>
      </w:pPr>
      <w:r w:rsidRPr="00640BF7">
        <w:rPr>
          <w:bCs/>
          <w:sz w:val="24"/>
          <w:szCs w:val="24"/>
          <w:lang w:val="sr-Cyrl-CS"/>
        </w:rPr>
        <w:t>Отпадне воде са површинског копа које квалитетом и саставом не задовољавају услове прописане поменутим Правилником, морају се пречистити механичким и хемијским путем прије испуштања у крајњи реципијент.</w:t>
      </w:r>
    </w:p>
    <w:p w:rsidR="00AC369C" w:rsidRPr="00BB17AC" w:rsidRDefault="00AC369C" w:rsidP="002D1551">
      <w:pPr>
        <w:pStyle w:val="ListParagraph"/>
        <w:numPr>
          <w:ilvl w:val="0"/>
          <w:numId w:val="41"/>
        </w:numPr>
        <w:ind w:left="1800"/>
        <w:jc w:val="both"/>
        <w:rPr>
          <w:sz w:val="24"/>
          <w:szCs w:val="24"/>
        </w:rPr>
      </w:pPr>
      <w:r w:rsidRPr="00BB17AC">
        <w:rPr>
          <w:bCs/>
          <w:sz w:val="24"/>
          <w:szCs w:val="24"/>
          <w:lang w:val="ru-RU"/>
        </w:rPr>
        <w:t>Уколико експлоат</w:t>
      </w:r>
      <w:r>
        <w:rPr>
          <w:bCs/>
          <w:sz w:val="24"/>
          <w:szCs w:val="24"/>
          <w:lang w:val="ru-RU"/>
        </w:rPr>
        <w:t xml:space="preserve">ацијом угља на предметном копу </w:t>
      </w:r>
      <w:r w:rsidRPr="00BB17AC">
        <w:rPr>
          <w:bCs/>
          <w:sz w:val="24"/>
          <w:szCs w:val="24"/>
          <w:lang w:val="ru-RU"/>
        </w:rPr>
        <w:t xml:space="preserve">дође до промјене природног режима вода, а то проузрокује штету било каквог карактера Инвеститор је обавезан да узроке отклони, а штету надокнади. </w:t>
      </w:r>
    </w:p>
    <w:p w:rsidR="00AC369C" w:rsidRPr="00736D8B" w:rsidRDefault="00AC369C" w:rsidP="002D1551">
      <w:pPr>
        <w:pStyle w:val="ListParagraph"/>
        <w:numPr>
          <w:ilvl w:val="0"/>
          <w:numId w:val="41"/>
        </w:numPr>
        <w:ind w:left="1800"/>
        <w:jc w:val="both"/>
        <w:rPr>
          <w:sz w:val="24"/>
          <w:szCs w:val="24"/>
        </w:rPr>
      </w:pPr>
      <w:r w:rsidRPr="00BB17AC">
        <w:rPr>
          <w:sz w:val="24"/>
          <w:szCs w:val="24"/>
          <w:lang w:val="sr-Cyrl-RS"/>
        </w:rPr>
        <w:t xml:space="preserve">На површинском копу поставити покретне еколошке тоалете. </w:t>
      </w:r>
    </w:p>
    <w:p w:rsidR="00AC369C" w:rsidRPr="002E684B" w:rsidRDefault="00AC369C" w:rsidP="002D1551">
      <w:pPr>
        <w:pStyle w:val="ListParagraph"/>
        <w:numPr>
          <w:ilvl w:val="0"/>
          <w:numId w:val="41"/>
        </w:numPr>
        <w:ind w:left="1800"/>
        <w:jc w:val="both"/>
        <w:rPr>
          <w:sz w:val="24"/>
          <w:szCs w:val="24"/>
        </w:rPr>
      </w:pPr>
      <w:r w:rsidRPr="00736D8B">
        <w:rPr>
          <w:rFonts w:eastAsia="ArialMT"/>
          <w:color w:val="auto"/>
          <w:sz w:val="24"/>
          <w:szCs w:val="24"/>
        </w:rPr>
        <w:t>Након створених услова</w:t>
      </w:r>
      <w:r>
        <w:rPr>
          <w:rFonts w:eastAsia="ArialMT"/>
          <w:color w:val="auto"/>
          <w:sz w:val="24"/>
          <w:szCs w:val="24"/>
        </w:rPr>
        <w:t>,</w:t>
      </w:r>
      <w:r>
        <w:rPr>
          <w:rFonts w:eastAsia="ArialMT"/>
          <w:color w:val="auto"/>
          <w:sz w:val="24"/>
          <w:szCs w:val="24"/>
          <w:lang w:val="sr-Cyrl-RS"/>
        </w:rPr>
        <w:t xml:space="preserve"> </w:t>
      </w:r>
      <w:r w:rsidRPr="00736D8B">
        <w:rPr>
          <w:rFonts w:eastAsia="ArialMT"/>
          <w:color w:val="auto"/>
          <w:sz w:val="24"/>
          <w:szCs w:val="24"/>
        </w:rPr>
        <w:t>тј.</w:t>
      </w:r>
      <w:r>
        <w:rPr>
          <w:rFonts w:eastAsia="ArialMT"/>
          <w:color w:val="auto"/>
          <w:sz w:val="24"/>
          <w:szCs w:val="24"/>
          <w:lang w:val="sr-Cyrl-RS"/>
        </w:rPr>
        <w:t xml:space="preserve"> </w:t>
      </w:r>
      <w:r w:rsidRPr="00736D8B">
        <w:rPr>
          <w:rFonts w:eastAsia="ArialMT"/>
          <w:color w:val="auto"/>
          <w:sz w:val="24"/>
          <w:szCs w:val="24"/>
        </w:rPr>
        <w:t>када етаже буду доведене у завршно стање отпочети</w:t>
      </w:r>
      <w:r>
        <w:rPr>
          <w:rFonts w:eastAsia="ArialMT"/>
          <w:color w:val="auto"/>
          <w:sz w:val="24"/>
          <w:szCs w:val="24"/>
          <w:lang w:val="sr-Cyrl-RS"/>
        </w:rPr>
        <w:t xml:space="preserve"> </w:t>
      </w:r>
      <w:r w:rsidRPr="00736D8B">
        <w:rPr>
          <w:rFonts w:eastAsia="ArialMT"/>
          <w:color w:val="auto"/>
          <w:sz w:val="24"/>
          <w:szCs w:val="24"/>
        </w:rPr>
        <w:t>санирање деградираних површина, отпочети радове на рекултивацији.</w:t>
      </w:r>
    </w:p>
    <w:p w:rsidR="00AC369C" w:rsidRPr="002E684B" w:rsidRDefault="00AC369C" w:rsidP="002D1551">
      <w:pPr>
        <w:pStyle w:val="ListParagraph"/>
        <w:numPr>
          <w:ilvl w:val="0"/>
          <w:numId w:val="41"/>
        </w:numPr>
        <w:ind w:left="1800"/>
        <w:jc w:val="both"/>
        <w:rPr>
          <w:sz w:val="24"/>
          <w:szCs w:val="24"/>
        </w:rPr>
      </w:pPr>
      <w:r w:rsidRPr="002E684B">
        <w:rPr>
          <w:sz w:val="24"/>
          <w:szCs w:val="24"/>
        </w:rPr>
        <w:t>Поред интерне бензинске станице и поред сервиса механизације гдје се врши оправка и одржавање механизације која се користи за рад површинског копа морају бити сепаратори масти и уља.</w:t>
      </w:r>
    </w:p>
    <w:p w:rsidR="00AC369C" w:rsidRDefault="00AC369C" w:rsidP="002D1551">
      <w:pPr>
        <w:pStyle w:val="ListParagraph"/>
        <w:numPr>
          <w:ilvl w:val="0"/>
          <w:numId w:val="41"/>
        </w:numPr>
        <w:ind w:left="1800"/>
        <w:jc w:val="both"/>
        <w:rPr>
          <w:sz w:val="24"/>
          <w:szCs w:val="24"/>
        </w:rPr>
      </w:pPr>
      <w:r w:rsidRPr="002E684B">
        <w:rPr>
          <w:sz w:val="24"/>
          <w:szCs w:val="24"/>
        </w:rPr>
        <w:t>Површине око интерне бензинске станице и на платоу поред сервиса механизације морају бити бетониране или асфалтиране са урађеним сливницима које ће воде са ових површина одводити у сепаратор масти и уља.</w:t>
      </w:r>
    </w:p>
    <w:p w:rsidR="00AC369C" w:rsidRDefault="00AC369C" w:rsidP="002D1551">
      <w:pPr>
        <w:pStyle w:val="ListParagraph"/>
        <w:numPr>
          <w:ilvl w:val="0"/>
          <w:numId w:val="41"/>
        </w:numPr>
        <w:ind w:left="1800"/>
        <w:jc w:val="both"/>
        <w:rPr>
          <w:sz w:val="24"/>
          <w:szCs w:val="24"/>
        </w:rPr>
      </w:pPr>
      <w:r w:rsidRPr="002E684B">
        <w:rPr>
          <w:sz w:val="24"/>
          <w:szCs w:val="24"/>
        </w:rPr>
        <w:t>Воде са манипулативних површина објекта интерне бензинске станице и сервиса механизације и платоа који се налази уз сервис механизације морају се третирати преко сепаратора масти и уља прије испуштања у крајњи реципијент.</w:t>
      </w:r>
    </w:p>
    <w:p w:rsidR="00AC369C" w:rsidRPr="00E03468" w:rsidRDefault="00AC369C" w:rsidP="002D1551">
      <w:pPr>
        <w:pStyle w:val="ListParagraph"/>
        <w:numPr>
          <w:ilvl w:val="0"/>
          <w:numId w:val="41"/>
        </w:numPr>
        <w:autoSpaceDE w:val="0"/>
        <w:autoSpaceDN w:val="0"/>
        <w:adjustRightInd w:val="0"/>
        <w:ind w:left="1800"/>
        <w:jc w:val="both"/>
        <w:rPr>
          <w:rFonts w:eastAsiaTheme="minorHAnsi"/>
          <w:sz w:val="24"/>
          <w:szCs w:val="24"/>
          <w:lang w:val="sr-Latn-BA"/>
        </w:rPr>
      </w:pPr>
      <w:r w:rsidRPr="003C3192">
        <w:rPr>
          <w:sz w:val="24"/>
          <w:szCs w:val="24"/>
        </w:rPr>
        <w:t xml:space="preserve">Сепаратор мора омогућавати квалитетно и сигурно издвајање масти и уља и да капацитетом одговара количини вода које ће се у њега одводити. Обавезно водити књигу о евиденцији контроле и чишћења сепаратора масти и уља. Сепаратор масти и уља чистити сваких 15 (петнаест) дана, односно послије сваке велике кише отворити поклопац сепаратора, извршити испуштање масноће уља у посуду за талог. Након тога, поново затворити затварач. Сваких 6 (шест) мјесеци улазне коморе сепаратора очистити од чврстог материјала. Када се напуни посуда за талог у висини од ¾ извршити пумпање талога клипном пумпом. Поклопци сепаратора морају бити закључани. </w:t>
      </w:r>
      <w:r w:rsidRPr="003C3192">
        <w:rPr>
          <w:b/>
          <w:bCs/>
          <w:sz w:val="24"/>
          <w:szCs w:val="24"/>
        </w:rPr>
        <w:t xml:space="preserve">Код </w:t>
      </w:r>
      <w:r w:rsidRPr="003C3192">
        <w:rPr>
          <w:b/>
          <w:bCs/>
          <w:sz w:val="24"/>
          <w:szCs w:val="24"/>
        </w:rPr>
        <w:lastRenderedPageBreak/>
        <w:t xml:space="preserve">сваког рада у сепаратору забрањено је прилажење отвореним пламеном. </w:t>
      </w:r>
      <w:r w:rsidRPr="003C3192">
        <w:rPr>
          <w:sz w:val="24"/>
          <w:szCs w:val="24"/>
        </w:rPr>
        <w:t xml:space="preserve">Конструкција сепаратора мора да омогућава његово функционисање и пражњење прикупљених нафтних деривата у посуду постављену у бочном шахту. </w:t>
      </w:r>
    </w:p>
    <w:p w:rsidR="00AC369C" w:rsidRPr="00E03468" w:rsidRDefault="00AC369C" w:rsidP="002D1551">
      <w:pPr>
        <w:pStyle w:val="ListParagraph"/>
        <w:numPr>
          <w:ilvl w:val="0"/>
          <w:numId w:val="41"/>
        </w:numPr>
        <w:autoSpaceDE w:val="0"/>
        <w:autoSpaceDN w:val="0"/>
        <w:adjustRightInd w:val="0"/>
        <w:ind w:left="1800"/>
        <w:jc w:val="both"/>
        <w:rPr>
          <w:rFonts w:eastAsiaTheme="minorHAnsi"/>
          <w:sz w:val="24"/>
          <w:szCs w:val="24"/>
          <w:lang w:val="sr-Latn-BA"/>
        </w:rPr>
      </w:pPr>
      <w:r w:rsidRPr="00E03468">
        <w:rPr>
          <w:sz w:val="24"/>
          <w:szCs w:val="24"/>
        </w:rPr>
        <w:t>Санитарне отпадне воде из диспечерског центра се одводе пумпом у базен за отпадне воде који припада РЈ Термоелектрана.</w:t>
      </w:r>
    </w:p>
    <w:p w:rsidR="00AC369C" w:rsidRPr="00E03468" w:rsidRDefault="00AC369C" w:rsidP="002D1551">
      <w:pPr>
        <w:pStyle w:val="ListParagraph"/>
        <w:numPr>
          <w:ilvl w:val="0"/>
          <w:numId w:val="41"/>
        </w:numPr>
        <w:autoSpaceDE w:val="0"/>
        <w:autoSpaceDN w:val="0"/>
        <w:adjustRightInd w:val="0"/>
        <w:ind w:left="1800"/>
        <w:jc w:val="both"/>
        <w:rPr>
          <w:rFonts w:eastAsiaTheme="minorHAnsi"/>
          <w:sz w:val="24"/>
          <w:szCs w:val="24"/>
          <w:lang w:val="sr-Latn-BA"/>
        </w:rPr>
      </w:pPr>
      <w:r w:rsidRPr="006E7DE0">
        <w:rPr>
          <w:b/>
          <w:iCs/>
          <w:sz w:val="24"/>
          <w:szCs w:val="24"/>
          <w:lang w:val="sr-Cyrl-CS"/>
        </w:rPr>
        <w:t xml:space="preserve">Инвеститор ЗП ''РиТЕ'' Гацко је обавезан придржавати се и осталих услова наведених у водној дозволи издатој од стране ЈУ ''Воде Српске'' Бијељина, број: 12/8.05.2-6897-3/19, од 10.07.2020.год. </w:t>
      </w:r>
    </w:p>
    <w:p w:rsidR="00AC369C" w:rsidRPr="00E03468" w:rsidRDefault="00AC369C" w:rsidP="002D1551">
      <w:pPr>
        <w:pStyle w:val="ListParagraph"/>
        <w:numPr>
          <w:ilvl w:val="0"/>
          <w:numId w:val="41"/>
        </w:numPr>
        <w:autoSpaceDE w:val="0"/>
        <w:autoSpaceDN w:val="0"/>
        <w:adjustRightInd w:val="0"/>
        <w:ind w:left="1800"/>
        <w:jc w:val="both"/>
        <w:rPr>
          <w:rFonts w:eastAsiaTheme="minorHAnsi"/>
          <w:sz w:val="24"/>
          <w:szCs w:val="24"/>
          <w:lang w:val="sr-Latn-BA"/>
        </w:rPr>
      </w:pPr>
      <w:r w:rsidRPr="006E7DE0">
        <w:rPr>
          <w:b/>
          <w:iCs/>
          <w:sz w:val="24"/>
          <w:szCs w:val="24"/>
          <w:lang w:val="ru-RU"/>
        </w:rPr>
        <w:t>Пот</w:t>
      </w:r>
      <w:r>
        <w:rPr>
          <w:b/>
          <w:iCs/>
          <w:sz w:val="24"/>
          <w:szCs w:val="24"/>
          <w:lang w:val="ru-RU"/>
        </w:rPr>
        <w:t>ребно је продужити водну</w:t>
      </w:r>
      <w:r w:rsidRPr="006E7DE0">
        <w:rPr>
          <w:b/>
          <w:iCs/>
          <w:sz w:val="24"/>
          <w:szCs w:val="24"/>
          <w:lang w:val="ru-RU"/>
        </w:rPr>
        <w:t xml:space="preserve"> дозволу након истека важења</w:t>
      </w:r>
      <w:r>
        <w:rPr>
          <w:b/>
          <w:iCs/>
          <w:sz w:val="24"/>
          <w:szCs w:val="24"/>
          <w:lang w:val="ru-RU"/>
        </w:rPr>
        <w:t xml:space="preserve"> постојеће. Постојећа водна дозвола важи до 30.03.2023</w:t>
      </w:r>
      <w:r w:rsidRPr="006E7DE0">
        <w:rPr>
          <w:b/>
          <w:iCs/>
          <w:sz w:val="24"/>
          <w:szCs w:val="24"/>
          <w:lang w:val="ru-RU"/>
        </w:rPr>
        <w:t>. године.</w:t>
      </w:r>
    </w:p>
    <w:p w:rsidR="00454457" w:rsidRDefault="00454457" w:rsidP="00BB7E13">
      <w:pPr>
        <w:rPr>
          <w:b/>
          <w:sz w:val="24"/>
          <w:szCs w:val="24"/>
          <w:lang w:val="sr-Cyrl-CS"/>
        </w:rPr>
      </w:pPr>
    </w:p>
    <w:p w:rsidR="001C32A7" w:rsidRPr="00876D15" w:rsidRDefault="001C32A7" w:rsidP="001C32A7">
      <w:pPr>
        <w:jc w:val="both"/>
        <w:rPr>
          <w:color w:val="auto"/>
          <w:sz w:val="21"/>
          <w:szCs w:val="21"/>
          <w:lang w:val="sr-Cyrl-CS"/>
        </w:rPr>
      </w:pPr>
      <w:r>
        <w:rPr>
          <w:b/>
          <w:sz w:val="24"/>
          <w:szCs w:val="24"/>
          <w:lang w:val="sr-Cyrl-CS"/>
        </w:rPr>
        <w:t>М</w:t>
      </w:r>
      <w:r w:rsidRPr="00876D15">
        <w:rPr>
          <w:b/>
          <w:sz w:val="24"/>
          <w:szCs w:val="24"/>
          <w:lang w:val="sr-Cyrl-CS"/>
        </w:rPr>
        <w:t>јере за заштиту земљишта</w:t>
      </w:r>
    </w:p>
    <w:p w:rsidR="001C32A7" w:rsidRDefault="001C32A7" w:rsidP="001C32A7">
      <w:pPr>
        <w:autoSpaceDE w:val="0"/>
        <w:autoSpaceDN w:val="0"/>
        <w:adjustRightInd w:val="0"/>
        <w:jc w:val="both"/>
        <w:rPr>
          <w:rFonts w:eastAsiaTheme="minorHAnsi"/>
          <w:sz w:val="24"/>
          <w:szCs w:val="24"/>
          <w:lang w:val="sr-Latn-BA"/>
        </w:rPr>
      </w:pPr>
    </w:p>
    <w:p w:rsidR="001C32A7" w:rsidRDefault="001C32A7" w:rsidP="001C32A7">
      <w:pPr>
        <w:autoSpaceDE w:val="0"/>
        <w:autoSpaceDN w:val="0"/>
        <w:adjustRightInd w:val="0"/>
        <w:jc w:val="both"/>
        <w:rPr>
          <w:sz w:val="24"/>
          <w:szCs w:val="24"/>
          <w:lang w:val="sr-Cyrl-CS"/>
        </w:rPr>
      </w:pPr>
      <w:r>
        <w:rPr>
          <w:sz w:val="24"/>
          <w:szCs w:val="24"/>
          <w:lang w:val="sr-Cyrl-CS"/>
        </w:rPr>
        <w:t>Према члану 16. ставови 1-4. Закона о заштити животне средине (цитат): ''(1) Заштита земљишта обухвата површину и испотповршинске слојеве земљишта, формације стијена и минерала, као и њихове природне и прелазне облике и процесе. (2) На површини земљишта или испод површине могу се вршити дјелатности и одлагати материје које не загађују или оштећују земљиште. (3) У току реализације пројекта, као и прије његовог извођења (изградња, експлоатација минералних сировина итд.), обезбјеђује се заштита земљишта. (4) Након завршетка дјелатности које укључују коришћење земљишта, корисник ће осигурати обнову, односно развој тог подручја према утврђеном плану, тамо гдје постоје услови за то и уколико је то утврђено посебним прописима или одлуком надлежног органа''.</w:t>
      </w:r>
    </w:p>
    <w:p w:rsidR="001C32A7" w:rsidRDefault="001C32A7" w:rsidP="001C32A7">
      <w:pPr>
        <w:autoSpaceDE w:val="0"/>
        <w:autoSpaceDN w:val="0"/>
        <w:adjustRightInd w:val="0"/>
        <w:jc w:val="both"/>
        <w:rPr>
          <w:sz w:val="24"/>
          <w:szCs w:val="24"/>
          <w:lang w:val="sr-Cyrl-CS"/>
        </w:rPr>
      </w:pPr>
      <w:r>
        <w:rPr>
          <w:sz w:val="24"/>
          <w:szCs w:val="24"/>
          <w:lang w:val="sr-Cyrl-CS"/>
        </w:rPr>
        <w:t>У складу са наведеним, у наставку су дате и мјере за заштиту земљишта.</w:t>
      </w:r>
    </w:p>
    <w:p w:rsidR="001C32A7" w:rsidRDefault="001C32A7" w:rsidP="001C32A7">
      <w:pPr>
        <w:autoSpaceDE w:val="0"/>
        <w:autoSpaceDN w:val="0"/>
        <w:adjustRightInd w:val="0"/>
        <w:jc w:val="both"/>
        <w:rPr>
          <w:iCs/>
          <w:color w:val="auto"/>
          <w:sz w:val="24"/>
          <w:szCs w:val="24"/>
          <w:u w:val="single"/>
          <w:lang w:val="sr-Cyrl-CS"/>
        </w:rPr>
      </w:pPr>
    </w:p>
    <w:p w:rsidR="001C32A7" w:rsidRPr="00532656" w:rsidRDefault="001C32A7" w:rsidP="002D1551">
      <w:pPr>
        <w:numPr>
          <w:ilvl w:val="0"/>
          <w:numId w:val="43"/>
        </w:numPr>
        <w:tabs>
          <w:tab w:val="clear" w:pos="540"/>
          <w:tab w:val="num" w:pos="1440"/>
        </w:tabs>
        <w:ind w:left="1800"/>
        <w:jc w:val="both"/>
        <w:rPr>
          <w:sz w:val="24"/>
          <w:szCs w:val="24"/>
          <w:lang w:val="ru-RU"/>
        </w:rPr>
      </w:pPr>
      <w:r>
        <w:rPr>
          <w:sz w:val="24"/>
          <w:szCs w:val="24"/>
          <w:lang w:val="sr-Cyrl-CS"/>
        </w:rPr>
        <w:t>У току експлоатације на површинском копу, д</w:t>
      </w:r>
      <w:r w:rsidRPr="00E0063E">
        <w:rPr>
          <w:sz w:val="24"/>
          <w:szCs w:val="24"/>
          <w:lang w:val="sr-Cyrl-CS"/>
        </w:rPr>
        <w:t xml:space="preserve">имензије радилишта, односно површинског копа не смију одступити од димензија </w:t>
      </w:r>
      <w:r>
        <w:rPr>
          <w:sz w:val="24"/>
          <w:szCs w:val="24"/>
          <w:lang w:val="sr-Cyrl-CS"/>
        </w:rPr>
        <w:t xml:space="preserve">експлоатационог поља од </w:t>
      </w:r>
      <w:r w:rsidRPr="004E3DE0">
        <w:rPr>
          <w:sz w:val="24"/>
          <w:szCs w:val="24"/>
          <w:lang w:val="ru-RU"/>
        </w:rPr>
        <w:t xml:space="preserve">375 </w:t>
      </w:r>
      <w:r w:rsidRPr="004E3DE0">
        <w:rPr>
          <w:rFonts w:eastAsia="ArialMT"/>
          <w:color w:val="auto"/>
          <w:sz w:val="24"/>
          <w:szCs w:val="24"/>
        </w:rPr>
        <w:t>ha</w:t>
      </w:r>
      <w:r w:rsidRPr="004E3DE0">
        <w:rPr>
          <w:rFonts w:eastAsia="ArialMT"/>
          <w:color w:val="auto"/>
          <w:sz w:val="24"/>
          <w:szCs w:val="24"/>
          <w:lang w:val="sr-Cyrl-RS"/>
        </w:rPr>
        <w:t xml:space="preserve"> </w:t>
      </w:r>
      <w:r>
        <w:rPr>
          <w:sz w:val="24"/>
          <w:szCs w:val="24"/>
          <w:lang w:val="sr-Cyrl-CS"/>
        </w:rPr>
        <w:t>за које је одобрено</w:t>
      </w:r>
      <w:r w:rsidRPr="00E0063E">
        <w:rPr>
          <w:sz w:val="24"/>
          <w:szCs w:val="24"/>
          <w:lang w:val="sr-Cyrl-CS"/>
        </w:rPr>
        <w:t xml:space="preserve"> да се </w:t>
      </w:r>
      <w:r>
        <w:rPr>
          <w:sz w:val="24"/>
          <w:szCs w:val="24"/>
          <w:lang w:val="sr-Cyrl-CS"/>
        </w:rPr>
        <w:t xml:space="preserve">у његовом оквиру </w:t>
      </w:r>
      <w:r w:rsidRPr="00E0063E">
        <w:rPr>
          <w:sz w:val="24"/>
          <w:szCs w:val="24"/>
          <w:lang w:val="sr-Cyrl-CS"/>
        </w:rPr>
        <w:t>може вршити експлоатациј</w:t>
      </w:r>
      <w:r>
        <w:rPr>
          <w:sz w:val="24"/>
          <w:szCs w:val="24"/>
          <w:lang w:val="sr-Cyrl-CS"/>
        </w:rPr>
        <w:t>а.</w:t>
      </w:r>
    </w:p>
    <w:p w:rsidR="001C32A7" w:rsidRDefault="001C32A7" w:rsidP="002D1551">
      <w:pPr>
        <w:numPr>
          <w:ilvl w:val="0"/>
          <w:numId w:val="43"/>
        </w:numPr>
        <w:tabs>
          <w:tab w:val="clear" w:pos="540"/>
          <w:tab w:val="num" w:pos="1440"/>
        </w:tabs>
        <w:ind w:left="1800"/>
        <w:jc w:val="both"/>
        <w:rPr>
          <w:sz w:val="24"/>
          <w:szCs w:val="24"/>
          <w:lang w:val="ru-RU"/>
        </w:rPr>
      </w:pPr>
      <w:r w:rsidRPr="00755B14">
        <w:rPr>
          <w:sz w:val="24"/>
          <w:szCs w:val="24"/>
          <w:lang w:val="sr-Cyrl-RS"/>
        </w:rPr>
        <w:t>Изводити све радове на површнском копу према Главном рударско</w:t>
      </w:r>
      <w:r>
        <w:rPr>
          <w:sz w:val="24"/>
          <w:szCs w:val="24"/>
          <w:lang w:val="sr-Cyrl-RS"/>
        </w:rPr>
        <w:t>м</w:t>
      </w:r>
      <w:r w:rsidRPr="00755B14">
        <w:rPr>
          <w:sz w:val="24"/>
          <w:szCs w:val="24"/>
          <w:lang w:val="sr-Cyrl-RS"/>
        </w:rPr>
        <w:t xml:space="preserve"> пројекту</w:t>
      </w:r>
      <w:r>
        <w:rPr>
          <w:sz w:val="24"/>
          <w:szCs w:val="24"/>
          <w:lang w:val="ru-RU"/>
        </w:rPr>
        <w:t>.</w:t>
      </w:r>
    </w:p>
    <w:p w:rsidR="001C32A7" w:rsidRPr="0039653B" w:rsidRDefault="001C32A7" w:rsidP="002D1551">
      <w:pPr>
        <w:numPr>
          <w:ilvl w:val="0"/>
          <w:numId w:val="43"/>
        </w:numPr>
        <w:tabs>
          <w:tab w:val="clear" w:pos="540"/>
          <w:tab w:val="num" w:pos="1440"/>
        </w:tabs>
        <w:ind w:left="1800"/>
        <w:jc w:val="both"/>
        <w:rPr>
          <w:sz w:val="24"/>
          <w:szCs w:val="24"/>
          <w:lang w:val="ru-RU"/>
        </w:rPr>
      </w:pPr>
      <w:r>
        <w:rPr>
          <w:rFonts w:eastAsia="ArialMT"/>
          <w:color w:val="auto"/>
          <w:sz w:val="24"/>
          <w:szCs w:val="24"/>
          <w:lang w:val="sr-Cyrl-RS"/>
        </w:rPr>
        <w:t xml:space="preserve">Извршити правилну припрему терена приликом отварања етажа површинског копа. </w:t>
      </w:r>
    </w:p>
    <w:p w:rsidR="001C32A7" w:rsidRDefault="001C32A7" w:rsidP="002D1551">
      <w:pPr>
        <w:pStyle w:val="ListParagraph"/>
        <w:numPr>
          <w:ilvl w:val="0"/>
          <w:numId w:val="43"/>
        </w:numPr>
        <w:tabs>
          <w:tab w:val="clear" w:pos="540"/>
          <w:tab w:val="num" w:pos="1440"/>
        </w:tabs>
        <w:autoSpaceDE w:val="0"/>
        <w:autoSpaceDN w:val="0"/>
        <w:adjustRightInd w:val="0"/>
        <w:ind w:left="1800"/>
        <w:rPr>
          <w:sz w:val="24"/>
          <w:szCs w:val="24"/>
          <w:lang w:val="sr-Cyrl-RS"/>
        </w:rPr>
      </w:pPr>
      <w:r w:rsidRPr="00755B14">
        <w:rPr>
          <w:sz w:val="24"/>
          <w:szCs w:val="24"/>
          <w:lang w:val="ru-RU"/>
        </w:rPr>
        <w:t>Јаловину одлагати на за то пројектовано одлагалиште</w:t>
      </w:r>
      <w:r w:rsidRPr="00755B14">
        <w:rPr>
          <w:sz w:val="24"/>
          <w:szCs w:val="24"/>
          <w:lang w:val="sr-Cyrl-RS"/>
        </w:rPr>
        <w:t>.</w:t>
      </w:r>
    </w:p>
    <w:p w:rsidR="001C32A7" w:rsidRPr="00F12C8B" w:rsidRDefault="001C32A7" w:rsidP="002D1551">
      <w:pPr>
        <w:pStyle w:val="ListParagraph"/>
        <w:numPr>
          <w:ilvl w:val="0"/>
          <w:numId w:val="43"/>
        </w:numPr>
        <w:tabs>
          <w:tab w:val="clear" w:pos="540"/>
          <w:tab w:val="num" w:pos="1440"/>
        </w:tabs>
        <w:autoSpaceDE w:val="0"/>
        <w:autoSpaceDN w:val="0"/>
        <w:adjustRightInd w:val="0"/>
        <w:ind w:left="1800"/>
        <w:jc w:val="both"/>
        <w:rPr>
          <w:sz w:val="24"/>
          <w:szCs w:val="24"/>
          <w:lang w:val="sr-Cyrl-RS"/>
        </w:rPr>
      </w:pPr>
      <w:r w:rsidRPr="00F12C8B">
        <w:rPr>
          <w:sz w:val="24"/>
          <w:szCs w:val="24"/>
          <w:lang w:val="sr-Cyrl-CS"/>
        </w:rPr>
        <w:t>Мјере које се морају проводити за смањење негативног утицаја на земљиште се састоје из:</w:t>
      </w:r>
    </w:p>
    <w:p w:rsidR="001C32A7" w:rsidRPr="00F12C8B" w:rsidRDefault="001C32A7" w:rsidP="001C32A7">
      <w:pPr>
        <w:pStyle w:val="ListParagraph"/>
        <w:autoSpaceDE w:val="0"/>
        <w:autoSpaceDN w:val="0"/>
        <w:adjustRightInd w:val="0"/>
        <w:ind w:left="1800"/>
        <w:jc w:val="both"/>
        <w:rPr>
          <w:sz w:val="24"/>
          <w:szCs w:val="24"/>
          <w:lang w:val="sr-Cyrl-RS"/>
        </w:rPr>
      </w:pPr>
    </w:p>
    <w:p w:rsidR="001C32A7" w:rsidRDefault="001C32A7" w:rsidP="002D1551">
      <w:pPr>
        <w:numPr>
          <w:ilvl w:val="0"/>
          <w:numId w:val="45"/>
        </w:numPr>
        <w:tabs>
          <w:tab w:val="clear" w:pos="540"/>
          <w:tab w:val="num" w:pos="2070"/>
          <w:tab w:val="left" w:pos="2160"/>
          <w:tab w:val="left" w:pos="2250"/>
        </w:tabs>
        <w:ind w:left="2520"/>
        <w:jc w:val="both"/>
        <w:rPr>
          <w:sz w:val="24"/>
          <w:szCs w:val="24"/>
          <w:lang w:val="sr-Cyrl-CS"/>
        </w:rPr>
      </w:pPr>
      <w:r>
        <w:rPr>
          <w:sz w:val="24"/>
          <w:szCs w:val="24"/>
          <w:lang w:val="sr-Cyrl-CS"/>
        </w:rPr>
        <w:t>селективно откопавање горњег слоја земљишта за рекултивацију,</w:t>
      </w:r>
    </w:p>
    <w:p w:rsidR="001C32A7" w:rsidRDefault="001C32A7" w:rsidP="002D1551">
      <w:pPr>
        <w:numPr>
          <w:ilvl w:val="0"/>
          <w:numId w:val="45"/>
        </w:numPr>
        <w:tabs>
          <w:tab w:val="clear" w:pos="540"/>
          <w:tab w:val="num" w:pos="2070"/>
          <w:tab w:val="left" w:pos="2160"/>
          <w:tab w:val="left" w:pos="2250"/>
        </w:tabs>
        <w:ind w:left="2520"/>
        <w:jc w:val="both"/>
        <w:rPr>
          <w:sz w:val="24"/>
          <w:szCs w:val="24"/>
          <w:lang w:val="sr-Cyrl-CS"/>
        </w:rPr>
      </w:pPr>
      <w:r>
        <w:rPr>
          <w:sz w:val="24"/>
          <w:szCs w:val="24"/>
          <w:lang w:val="sr-Cyrl-CS"/>
        </w:rPr>
        <w:t>мониторинга квалитета земљишта током одлагања и процјена потребе за побољшање квалитета у зависности од његове даље намјене.</w:t>
      </w:r>
    </w:p>
    <w:p w:rsidR="001C32A7" w:rsidRPr="00EA184A" w:rsidRDefault="001C32A7" w:rsidP="001C32A7">
      <w:pPr>
        <w:tabs>
          <w:tab w:val="left" w:pos="2160"/>
          <w:tab w:val="left" w:pos="2250"/>
        </w:tabs>
        <w:ind w:left="2520"/>
        <w:jc w:val="both"/>
        <w:rPr>
          <w:sz w:val="24"/>
          <w:szCs w:val="24"/>
          <w:lang w:val="sr-Cyrl-CS"/>
        </w:rPr>
      </w:pPr>
    </w:p>
    <w:p w:rsidR="001C32A7" w:rsidRPr="007E23C3" w:rsidRDefault="001C32A7" w:rsidP="002D1551">
      <w:pPr>
        <w:pStyle w:val="ListParagraph"/>
        <w:numPr>
          <w:ilvl w:val="0"/>
          <w:numId w:val="43"/>
        </w:numPr>
        <w:tabs>
          <w:tab w:val="clear" w:pos="540"/>
          <w:tab w:val="num" w:pos="1440"/>
        </w:tabs>
        <w:ind w:left="1800"/>
        <w:contextualSpacing w:val="0"/>
        <w:jc w:val="both"/>
        <w:rPr>
          <w:rFonts w:cs="Arial"/>
          <w:spacing w:val="-3"/>
          <w:sz w:val="24"/>
          <w:szCs w:val="24"/>
        </w:rPr>
      </w:pPr>
      <w:r w:rsidRPr="00755B14">
        <w:rPr>
          <w:rFonts w:cs="Arial"/>
          <w:spacing w:val="-3"/>
          <w:sz w:val="24"/>
          <w:szCs w:val="24"/>
          <w:lang w:val="sr-Latn-CS"/>
        </w:rPr>
        <w:t>Хумусни слој  у току експ</w:t>
      </w:r>
      <w:r>
        <w:rPr>
          <w:rFonts w:cs="Arial"/>
          <w:spacing w:val="-3"/>
          <w:sz w:val="24"/>
          <w:szCs w:val="24"/>
          <w:lang w:val="sr-Cyrl-RS"/>
        </w:rPr>
        <w:t>л</w:t>
      </w:r>
      <w:r>
        <w:rPr>
          <w:rFonts w:cs="Arial"/>
          <w:spacing w:val="-3"/>
          <w:sz w:val="24"/>
          <w:szCs w:val="24"/>
          <w:lang w:val="sr-Latn-CS"/>
        </w:rPr>
        <w:t>о</w:t>
      </w:r>
      <w:r w:rsidRPr="00755B14">
        <w:rPr>
          <w:rFonts w:cs="Arial"/>
          <w:spacing w:val="-3"/>
          <w:sz w:val="24"/>
          <w:szCs w:val="24"/>
          <w:lang w:val="sr-Latn-CS"/>
        </w:rPr>
        <w:t>атације скидати, сачувати и искористити за рекултивацију простора који ће бити деградиран експлоатацијом</w:t>
      </w:r>
      <w:r w:rsidRPr="00755B14">
        <w:rPr>
          <w:rFonts w:cs="Arial"/>
          <w:spacing w:val="-3"/>
          <w:sz w:val="24"/>
          <w:szCs w:val="24"/>
        </w:rPr>
        <w:t xml:space="preserve">. </w:t>
      </w:r>
      <w:r>
        <w:rPr>
          <w:rFonts w:cs="Arial"/>
          <w:spacing w:val="-3"/>
          <w:sz w:val="24"/>
          <w:szCs w:val="24"/>
          <w:lang w:val="sr-Cyrl-RS"/>
        </w:rPr>
        <w:t>Хумусни слој одлагати на лока</w:t>
      </w:r>
      <w:r w:rsidRPr="00755B14">
        <w:rPr>
          <w:rFonts w:cs="Arial"/>
          <w:spacing w:val="-3"/>
          <w:sz w:val="24"/>
          <w:szCs w:val="24"/>
          <w:lang w:val="sr-Cyrl-RS"/>
        </w:rPr>
        <w:t xml:space="preserve">цији која је дефинисана Гавним рударским пројектом.  </w:t>
      </w:r>
    </w:p>
    <w:p w:rsidR="001C32A7" w:rsidRPr="00FF47A1" w:rsidRDefault="001C32A7" w:rsidP="002D1551">
      <w:pPr>
        <w:pStyle w:val="ListParagraph"/>
        <w:numPr>
          <w:ilvl w:val="0"/>
          <w:numId w:val="43"/>
        </w:numPr>
        <w:tabs>
          <w:tab w:val="clear" w:pos="540"/>
          <w:tab w:val="num" w:pos="1440"/>
        </w:tabs>
        <w:ind w:left="1800"/>
        <w:contextualSpacing w:val="0"/>
        <w:jc w:val="both"/>
        <w:rPr>
          <w:rFonts w:cs="Arial"/>
          <w:spacing w:val="-3"/>
          <w:sz w:val="24"/>
          <w:szCs w:val="24"/>
        </w:rPr>
      </w:pPr>
      <w:r w:rsidRPr="00755B14">
        <w:rPr>
          <w:rFonts w:cs="Arial"/>
          <w:spacing w:val="-3"/>
          <w:sz w:val="24"/>
          <w:szCs w:val="24"/>
          <w:lang w:val="sr-Cyrl-RS"/>
        </w:rPr>
        <w:lastRenderedPageBreak/>
        <w:t>Водити рачуна да хумус не буде складиштен више од 10 година, послије чега није повољан за рекултивацију.</w:t>
      </w:r>
    </w:p>
    <w:p w:rsidR="001C32A7" w:rsidRPr="00FF47A1" w:rsidRDefault="001C32A7" w:rsidP="002D1551">
      <w:pPr>
        <w:pStyle w:val="ListParagraph"/>
        <w:numPr>
          <w:ilvl w:val="0"/>
          <w:numId w:val="43"/>
        </w:numPr>
        <w:tabs>
          <w:tab w:val="clear" w:pos="540"/>
          <w:tab w:val="num" w:pos="1440"/>
        </w:tabs>
        <w:ind w:left="1800"/>
        <w:contextualSpacing w:val="0"/>
        <w:jc w:val="both"/>
        <w:rPr>
          <w:rFonts w:cs="Arial"/>
          <w:spacing w:val="-3"/>
          <w:sz w:val="24"/>
          <w:szCs w:val="24"/>
        </w:rPr>
      </w:pPr>
      <w:r w:rsidRPr="00FF47A1">
        <w:rPr>
          <w:b/>
          <w:sz w:val="24"/>
          <w:szCs w:val="24"/>
          <w:lang w:val="sr-Cyrl-CS"/>
        </w:rPr>
        <w:t>Површина читавог подручја које је заузимао површински коп по завршетку експлотације мора бити рекултивисана.</w:t>
      </w:r>
      <w:r w:rsidRPr="00FF47A1">
        <w:rPr>
          <w:sz w:val="24"/>
          <w:szCs w:val="24"/>
          <w:lang w:val="sr-Cyrl-CS"/>
        </w:rPr>
        <w:t xml:space="preserve"> </w:t>
      </w:r>
    </w:p>
    <w:p w:rsidR="001C32A7" w:rsidRPr="00FF47A1" w:rsidRDefault="001C32A7" w:rsidP="002D1551">
      <w:pPr>
        <w:pStyle w:val="ListParagraph"/>
        <w:numPr>
          <w:ilvl w:val="0"/>
          <w:numId w:val="43"/>
        </w:numPr>
        <w:tabs>
          <w:tab w:val="clear" w:pos="540"/>
          <w:tab w:val="num" w:pos="1440"/>
        </w:tabs>
        <w:ind w:left="1800"/>
        <w:contextualSpacing w:val="0"/>
        <w:jc w:val="both"/>
        <w:rPr>
          <w:rFonts w:cs="Arial"/>
          <w:spacing w:val="-3"/>
          <w:sz w:val="24"/>
          <w:szCs w:val="24"/>
        </w:rPr>
      </w:pPr>
      <w:r w:rsidRPr="00FF47A1">
        <w:rPr>
          <w:b/>
          <w:sz w:val="24"/>
          <w:szCs w:val="24"/>
          <w:lang w:val="sr-Cyrl-CS"/>
        </w:rPr>
        <w:t>Инвеститор је обавезан према Закону о рударству (</w:t>
      </w:r>
      <w:r>
        <w:rPr>
          <w:b/>
          <w:sz w:val="24"/>
          <w:szCs w:val="24"/>
          <w:lang w:val="sr-Cyrl-CS"/>
        </w:rPr>
        <w:t>''Службени гласник Републике Српске, бр. 62/18</w:t>
      </w:r>
      <w:r w:rsidRPr="00FF47A1">
        <w:rPr>
          <w:b/>
          <w:sz w:val="24"/>
          <w:szCs w:val="24"/>
          <w:lang w:val="sr-Cyrl-CS"/>
        </w:rPr>
        <w:t>) да на простору у коме се врши експлоатација минералне сировине изврши техничку и биолошку рекултивацију деградираног простора након зав</w:t>
      </w:r>
      <w:r>
        <w:rPr>
          <w:b/>
          <w:sz w:val="24"/>
          <w:szCs w:val="24"/>
          <w:lang w:val="sr-Cyrl-CS"/>
        </w:rPr>
        <w:t>р</w:t>
      </w:r>
      <w:r w:rsidRPr="00FF47A1">
        <w:rPr>
          <w:b/>
          <w:sz w:val="24"/>
          <w:szCs w:val="24"/>
          <w:lang w:val="sr-Cyrl-CS"/>
        </w:rPr>
        <w:t xml:space="preserve">шетка експлоатације, чиме ће се простор деградиран рударским радовима довести у стање приближно првобитном или ће се преуредити за коришћење у неке друге сврхе. </w:t>
      </w:r>
    </w:p>
    <w:p w:rsidR="001C32A7" w:rsidRPr="008020F8" w:rsidRDefault="001C32A7" w:rsidP="002D1551">
      <w:pPr>
        <w:numPr>
          <w:ilvl w:val="0"/>
          <w:numId w:val="43"/>
        </w:numPr>
        <w:tabs>
          <w:tab w:val="clear" w:pos="540"/>
          <w:tab w:val="num" w:pos="1440"/>
        </w:tabs>
        <w:ind w:left="1800"/>
        <w:jc w:val="both"/>
        <w:rPr>
          <w:sz w:val="24"/>
          <w:szCs w:val="24"/>
          <w:lang w:val="ru-RU"/>
        </w:rPr>
      </w:pPr>
      <w:r>
        <w:rPr>
          <w:sz w:val="24"/>
          <w:szCs w:val="24"/>
          <w:lang w:val="ru-RU"/>
        </w:rPr>
        <w:t xml:space="preserve">Са аспекта утицаја на коришћење земљишта и изглед пејзажа основна мјера за ублажавање утицаја је рекултивација, односно привођење деградираног земљишта првобитној или некој другој култури. У току дефинисања технолошког процеса извођења рударских активности благовремено се планира и организује адекватна рекултивација, тим прије што она представља и законску обавезу предузећа која се баве површинском експлоатацијом.  </w:t>
      </w:r>
    </w:p>
    <w:p w:rsidR="001C32A7" w:rsidRDefault="001C32A7" w:rsidP="002D1551">
      <w:pPr>
        <w:numPr>
          <w:ilvl w:val="0"/>
          <w:numId w:val="43"/>
        </w:numPr>
        <w:tabs>
          <w:tab w:val="clear" w:pos="540"/>
          <w:tab w:val="num" w:pos="1440"/>
        </w:tabs>
        <w:ind w:left="1800"/>
        <w:jc w:val="both"/>
        <w:rPr>
          <w:sz w:val="24"/>
          <w:szCs w:val="24"/>
          <w:lang w:val="ru-RU"/>
        </w:rPr>
      </w:pPr>
      <w:r w:rsidRPr="00755B14">
        <w:rPr>
          <w:sz w:val="24"/>
          <w:szCs w:val="24"/>
          <w:lang w:val="sr-Cyrl-RS"/>
        </w:rPr>
        <w:t>Потребно је у потпуности испоштовати мјере предвиђене Пројектом рекултивације.</w:t>
      </w:r>
    </w:p>
    <w:p w:rsidR="001C32A7" w:rsidRDefault="001C32A7" w:rsidP="002D1551">
      <w:pPr>
        <w:numPr>
          <w:ilvl w:val="0"/>
          <w:numId w:val="43"/>
        </w:numPr>
        <w:tabs>
          <w:tab w:val="clear" w:pos="540"/>
          <w:tab w:val="num" w:pos="1440"/>
        </w:tabs>
        <w:ind w:left="1800"/>
        <w:jc w:val="both"/>
        <w:rPr>
          <w:sz w:val="24"/>
          <w:szCs w:val="24"/>
          <w:lang w:val="ru-RU"/>
        </w:rPr>
      </w:pPr>
      <w:r w:rsidRPr="00FF47A1">
        <w:rPr>
          <w:b/>
          <w:sz w:val="24"/>
          <w:szCs w:val="24"/>
          <w:lang w:val="sr-Cyrl-CS"/>
        </w:rPr>
        <w:t>Техничку и биолошку рекултивацију терена који ће бити деградиран рударским радовима</w:t>
      </w:r>
      <w:r w:rsidRPr="00FF47A1">
        <w:rPr>
          <w:sz w:val="24"/>
          <w:szCs w:val="24"/>
          <w:lang w:val="sr-Cyrl-CS"/>
        </w:rPr>
        <w:t xml:space="preserve">, извршити према урађеном Главном </w:t>
      </w:r>
      <w:r>
        <w:rPr>
          <w:sz w:val="24"/>
          <w:szCs w:val="24"/>
          <w:lang w:val="sr-Cyrl-CS"/>
        </w:rPr>
        <w:t>рударском пројекту–</w:t>
      </w:r>
      <w:r w:rsidRPr="00FF47A1">
        <w:rPr>
          <w:sz w:val="24"/>
          <w:szCs w:val="24"/>
          <w:lang w:val="sr-Cyrl-CS"/>
        </w:rPr>
        <w:t xml:space="preserve">Технички пројекат рекултивације и </w:t>
      </w:r>
      <w:r>
        <w:rPr>
          <w:sz w:val="24"/>
          <w:szCs w:val="24"/>
          <w:lang w:val="sr-Cyrl-CS"/>
        </w:rPr>
        <w:t xml:space="preserve">Пројекат </w:t>
      </w:r>
      <w:r w:rsidRPr="00FF47A1">
        <w:rPr>
          <w:sz w:val="24"/>
          <w:szCs w:val="24"/>
          <w:lang w:val="sr-Cyrl-CS"/>
        </w:rPr>
        <w:t>заштите животне средине.</w:t>
      </w:r>
    </w:p>
    <w:p w:rsidR="001C32A7" w:rsidRDefault="001C32A7" w:rsidP="002D1551">
      <w:pPr>
        <w:numPr>
          <w:ilvl w:val="0"/>
          <w:numId w:val="43"/>
        </w:numPr>
        <w:tabs>
          <w:tab w:val="clear" w:pos="540"/>
          <w:tab w:val="num" w:pos="1440"/>
        </w:tabs>
        <w:ind w:left="1800"/>
        <w:jc w:val="both"/>
        <w:rPr>
          <w:sz w:val="24"/>
          <w:szCs w:val="24"/>
          <w:lang w:val="ru-RU"/>
        </w:rPr>
      </w:pPr>
      <w:r w:rsidRPr="001A2651">
        <w:rPr>
          <w:spacing w:val="-3"/>
          <w:sz w:val="24"/>
          <w:szCs w:val="24"/>
          <w:lang w:val="sr-Cyrl-CS"/>
        </w:rPr>
        <w:t>Техничка и биолошка рекултивација се мора извршити како би се деградиране површине поново интегрисале у постојећи амбијент. На површинском копу се мора извршити</w:t>
      </w:r>
      <w:r>
        <w:rPr>
          <w:spacing w:val="-3"/>
          <w:sz w:val="24"/>
          <w:szCs w:val="24"/>
          <w:lang w:val="sr-Cyrl-CS"/>
        </w:rPr>
        <w:t xml:space="preserve"> запуњавање откопаног простора </w:t>
      </w:r>
      <w:r w:rsidRPr="001A2651">
        <w:rPr>
          <w:spacing w:val="-3"/>
          <w:sz w:val="24"/>
          <w:szCs w:val="24"/>
          <w:lang w:val="sr-Cyrl-CS"/>
        </w:rPr>
        <w:t>и рекултивација цијелог простора који је деградиран рударским радовима.</w:t>
      </w:r>
    </w:p>
    <w:p w:rsidR="001C32A7" w:rsidRPr="00A57223" w:rsidRDefault="001C32A7" w:rsidP="002D1551">
      <w:pPr>
        <w:numPr>
          <w:ilvl w:val="0"/>
          <w:numId w:val="43"/>
        </w:numPr>
        <w:tabs>
          <w:tab w:val="clear" w:pos="540"/>
          <w:tab w:val="num" w:pos="1440"/>
        </w:tabs>
        <w:ind w:left="1800"/>
        <w:jc w:val="both"/>
        <w:rPr>
          <w:sz w:val="24"/>
          <w:szCs w:val="24"/>
          <w:lang w:val="ru-RU"/>
        </w:rPr>
      </w:pPr>
      <w:r w:rsidRPr="001A2651">
        <w:rPr>
          <w:spacing w:val="-3"/>
          <w:sz w:val="24"/>
          <w:szCs w:val="24"/>
          <w:lang w:val="sr-Cyrl-CS"/>
        </w:rPr>
        <w:t>Рекултивацијом деградираног простора спријечиће се ерозиони процеси, позитивно ће утицати на стабилност терена као и на микроклиматске услове подручја.</w:t>
      </w:r>
    </w:p>
    <w:p w:rsidR="001C32A7" w:rsidRPr="00FA6EC3" w:rsidRDefault="001C32A7" w:rsidP="002D1551">
      <w:pPr>
        <w:numPr>
          <w:ilvl w:val="0"/>
          <w:numId w:val="43"/>
        </w:numPr>
        <w:tabs>
          <w:tab w:val="clear" w:pos="540"/>
          <w:tab w:val="num" w:pos="1440"/>
        </w:tabs>
        <w:ind w:left="1800"/>
        <w:jc w:val="both"/>
        <w:rPr>
          <w:sz w:val="24"/>
          <w:szCs w:val="24"/>
          <w:lang w:val="ru-RU"/>
        </w:rPr>
      </w:pPr>
      <w:r>
        <w:rPr>
          <w:bCs/>
          <w:sz w:val="24"/>
          <w:szCs w:val="24"/>
          <w:lang w:val="ru-RU"/>
        </w:rPr>
        <w:t xml:space="preserve">Препоручује се инвеститору да се рекултивација врши кориштењем аутохтоних (домаћих) врста. </w:t>
      </w:r>
    </w:p>
    <w:p w:rsidR="001C32A7" w:rsidRDefault="001C32A7" w:rsidP="002D1551">
      <w:pPr>
        <w:numPr>
          <w:ilvl w:val="0"/>
          <w:numId w:val="43"/>
        </w:numPr>
        <w:tabs>
          <w:tab w:val="clear" w:pos="540"/>
          <w:tab w:val="num" w:pos="1440"/>
        </w:tabs>
        <w:ind w:left="1800"/>
        <w:jc w:val="both"/>
        <w:rPr>
          <w:rFonts w:eastAsia="Calibri"/>
          <w:sz w:val="24"/>
          <w:szCs w:val="24"/>
        </w:rPr>
      </w:pPr>
      <w:r w:rsidRPr="00755B14">
        <w:rPr>
          <w:sz w:val="24"/>
          <w:szCs w:val="24"/>
          <w:lang w:val="sr-Latn-CS"/>
        </w:rPr>
        <w:t>У току рекултивације потребно је извршити контролне хемијске анализе земљишта због евентуалног појављивања опасних и штетних материја и ради утврђивања плодности земљишта</w:t>
      </w:r>
      <w:r w:rsidRPr="00755B14">
        <w:rPr>
          <w:sz w:val="24"/>
          <w:szCs w:val="24"/>
        </w:rPr>
        <w:t>.</w:t>
      </w:r>
    </w:p>
    <w:p w:rsidR="001C32A7" w:rsidRPr="00DB63E9" w:rsidRDefault="001C32A7" w:rsidP="002D1551">
      <w:pPr>
        <w:numPr>
          <w:ilvl w:val="0"/>
          <w:numId w:val="43"/>
        </w:numPr>
        <w:tabs>
          <w:tab w:val="clear" w:pos="540"/>
          <w:tab w:val="num" w:pos="1440"/>
        </w:tabs>
        <w:ind w:left="1800"/>
        <w:jc w:val="both"/>
        <w:rPr>
          <w:rFonts w:eastAsia="Calibri"/>
          <w:sz w:val="24"/>
          <w:szCs w:val="24"/>
        </w:rPr>
      </w:pPr>
      <w:r w:rsidRPr="00FA6EC3">
        <w:rPr>
          <w:sz w:val="24"/>
          <w:szCs w:val="24"/>
          <w:lang w:val="sr-Cyrl-CS"/>
        </w:rPr>
        <w:t>У току експлоатације вршити техничку фазу рекултивације на мјестима гдје је то могуће, на којима се заврше експлоатациони радови.</w:t>
      </w:r>
    </w:p>
    <w:p w:rsidR="001C32A7" w:rsidRPr="0075440A" w:rsidRDefault="001C32A7" w:rsidP="002D1551">
      <w:pPr>
        <w:numPr>
          <w:ilvl w:val="0"/>
          <w:numId w:val="43"/>
        </w:numPr>
        <w:tabs>
          <w:tab w:val="clear" w:pos="540"/>
          <w:tab w:val="num" w:pos="1440"/>
        </w:tabs>
        <w:ind w:left="1800"/>
        <w:jc w:val="both"/>
        <w:rPr>
          <w:rFonts w:eastAsia="Calibri"/>
          <w:sz w:val="24"/>
          <w:szCs w:val="24"/>
        </w:rPr>
      </w:pPr>
      <w:r>
        <w:rPr>
          <w:sz w:val="24"/>
          <w:szCs w:val="24"/>
          <w:lang w:val="sr-Cyrl-CS"/>
        </w:rPr>
        <w:t xml:space="preserve">Поред изгледа терена, основни задатак рекултивације је спречавање разношења насутог материјала усљед дејства падавина и вјетра, с обзиром на морфологију и локалитет одлагалишта, као и омогућавање враћања ових површина корисној намјени. </w:t>
      </w:r>
    </w:p>
    <w:p w:rsidR="001C32A7" w:rsidRPr="00B36E6B" w:rsidRDefault="001C32A7" w:rsidP="002D1551">
      <w:pPr>
        <w:numPr>
          <w:ilvl w:val="0"/>
          <w:numId w:val="43"/>
        </w:numPr>
        <w:tabs>
          <w:tab w:val="clear" w:pos="540"/>
          <w:tab w:val="num" w:pos="1440"/>
        </w:tabs>
        <w:ind w:left="1800"/>
        <w:jc w:val="both"/>
        <w:rPr>
          <w:rFonts w:eastAsia="Calibri"/>
          <w:sz w:val="24"/>
          <w:szCs w:val="24"/>
        </w:rPr>
      </w:pPr>
      <w:r>
        <w:rPr>
          <w:sz w:val="24"/>
          <w:szCs w:val="24"/>
          <w:lang w:val="sr-Cyrl-CS"/>
        </w:rPr>
        <w:t xml:space="preserve">Иако се мјера рекултивације примарно односи на заштиту земљишта, она посредно доприноси и заштити ваздуха и вода јер спречава разношење депонованог материјала ван мјеста депоније. Поред тога, ова мјера има и социо-економски значај, јер може бити извор додатних прихода за околно становништво од коришћења произведених култура.  </w:t>
      </w:r>
    </w:p>
    <w:p w:rsidR="001C32A7" w:rsidRPr="00B36E6B" w:rsidRDefault="001C32A7" w:rsidP="002D1551">
      <w:pPr>
        <w:numPr>
          <w:ilvl w:val="0"/>
          <w:numId w:val="43"/>
        </w:numPr>
        <w:tabs>
          <w:tab w:val="clear" w:pos="540"/>
          <w:tab w:val="num" w:pos="1440"/>
        </w:tabs>
        <w:ind w:left="1800"/>
        <w:jc w:val="both"/>
        <w:rPr>
          <w:rFonts w:eastAsia="Calibri"/>
          <w:b/>
          <w:sz w:val="24"/>
          <w:szCs w:val="24"/>
        </w:rPr>
      </w:pPr>
      <w:r w:rsidRPr="00B36E6B">
        <w:rPr>
          <w:b/>
          <w:sz w:val="24"/>
          <w:szCs w:val="24"/>
          <w:lang w:val="sr-Cyrl-CS"/>
        </w:rPr>
        <w:t>Рекултивацију вршити према роковима који су дати у Главном и Допунском рударском пројекту.</w:t>
      </w:r>
    </w:p>
    <w:p w:rsidR="001C32A7" w:rsidRPr="004B3254" w:rsidRDefault="001C32A7" w:rsidP="002D1551">
      <w:pPr>
        <w:numPr>
          <w:ilvl w:val="0"/>
          <w:numId w:val="43"/>
        </w:numPr>
        <w:tabs>
          <w:tab w:val="clear" w:pos="540"/>
          <w:tab w:val="num" w:pos="1440"/>
        </w:tabs>
        <w:ind w:left="1800"/>
        <w:jc w:val="both"/>
        <w:rPr>
          <w:rFonts w:eastAsia="Calibri"/>
          <w:sz w:val="24"/>
          <w:szCs w:val="24"/>
        </w:rPr>
      </w:pPr>
      <w:r w:rsidRPr="00FA6EC3">
        <w:rPr>
          <w:sz w:val="24"/>
          <w:szCs w:val="24"/>
          <w:lang w:val="sr-Cyrl-CS"/>
        </w:rPr>
        <w:lastRenderedPageBreak/>
        <w:t>Процес спровођења експлоатације минералне сировине п</w:t>
      </w:r>
      <w:r>
        <w:rPr>
          <w:sz w:val="24"/>
          <w:szCs w:val="24"/>
          <w:lang w:val="sr-Cyrl-CS"/>
        </w:rPr>
        <w:t>рема Главном рударском пројекту</w:t>
      </w:r>
      <w:r w:rsidRPr="00FA6EC3">
        <w:rPr>
          <w:sz w:val="24"/>
          <w:szCs w:val="24"/>
          <w:lang w:val="sr-Cyrl-CS"/>
        </w:rPr>
        <w:t xml:space="preserve">, као и Пројекат рекултивације, морају </w:t>
      </w:r>
      <w:r w:rsidRPr="00FA6EC3">
        <w:rPr>
          <w:sz w:val="24"/>
          <w:szCs w:val="24"/>
          <w:lang w:val="ru-RU"/>
        </w:rPr>
        <w:t xml:space="preserve">бити под </w:t>
      </w:r>
      <w:r w:rsidRPr="00FA6EC3">
        <w:rPr>
          <w:sz w:val="24"/>
          <w:szCs w:val="24"/>
          <w:lang w:val="sr-Cyrl-CS"/>
        </w:rPr>
        <w:t>надзором рударског и еколошког инспектора.</w:t>
      </w:r>
    </w:p>
    <w:p w:rsidR="001C32A7" w:rsidRDefault="001C32A7" w:rsidP="002D1551">
      <w:pPr>
        <w:numPr>
          <w:ilvl w:val="0"/>
          <w:numId w:val="43"/>
        </w:numPr>
        <w:tabs>
          <w:tab w:val="clear" w:pos="540"/>
          <w:tab w:val="num" w:pos="1440"/>
        </w:tabs>
        <w:autoSpaceDE w:val="0"/>
        <w:autoSpaceDN w:val="0"/>
        <w:adjustRightInd w:val="0"/>
        <w:ind w:left="1800"/>
        <w:jc w:val="both"/>
        <w:rPr>
          <w:sz w:val="24"/>
          <w:szCs w:val="24"/>
          <w:lang w:val="sr-Latn-CS"/>
        </w:rPr>
      </w:pPr>
      <w:r w:rsidRPr="00755B14">
        <w:rPr>
          <w:sz w:val="24"/>
          <w:szCs w:val="24"/>
        </w:rPr>
        <w:t>Радне и завршне косине на површинском копу морају задовољити критеријуме стабилности, како би се спр</w:t>
      </w:r>
      <w:r w:rsidRPr="00755B14">
        <w:rPr>
          <w:sz w:val="24"/>
          <w:szCs w:val="24"/>
          <w:lang w:val="sr-Cyrl-RS"/>
        </w:rPr>
        <w:t>иј</w:t>
      </w:r>
      <w:r w:rsidRPr="00755B14">
        <w:rPr>
          <w:sz w:val="24"/>
          <w:szCs w:val="24"/>
        </w:rPr>
        <w:t xml:space="preserve">ечили ерозиони процеси на површинском копу.  </w:t>
      </w:r>
    </w:p>
    <w:p w:rsidR="001C32A7" w:rsidRDefault="001C32A7" w:rsidP="002D1551">
      <w:pPr>
        <w:numPr>
          <w:ilvl w:val="0"/>
          <w:numId w:val="43"/>
        </w:numPr>
        <w:tabs>
          <w:tab w:val="clear" w:pos="540"/>
          <w:tab w:val="num" w:pos="1440"/>
        </w:tabs>
        <w:autoSpaceDE w:val="0"/>
        <w:autoSpaceDN w:val="0"/>
        <w:adjustRightInd w:val="0"/>
        <w:ind w:left="1800"/>
        <w:jc w:val="both"/>
        <w:rPr>
          <w:sz w:val="24"/>
          <w:szCs w:val="24"/>
          <w:lang w:val="sr-Latn-CS"/>
        </w:rPr>
      </w:pPr>
      <w:r w:rsidRPr="004B3254">
        <w:rPr>
          <w:sz w:val="24"/>
          <w:szCs w:val="24"/>
          <w:lang w:val="sr-Cyrl-CS"/>
        </w:rPr>
        <w:t>Током експлоатације на површинском копу обликовати завршне косине у циљу повећања структурне и механичке стабилности тла.</w:t>
      </w:r>
    </w:p>
    <w:p w:rsidR="001C32A7" w:rsidRPr="00917AB6" w:rsidRDefault="001C32A7" w:rsidP="002D1551">
      <w:pPr>
        <w:numPr>
          <w:ilvl w:val="0"/>
          <w:numId w:val="43"/>
        </w:numPr>
        <w:tabs>
          <w:tab w:val="clear" w:pos="540"/>
          <w:tab w:val="num" w:pos="1440"/>
        </w:tabs>
        <w:autoSpaceDE w:val="0"/>
        <w:autoSpaceDN w:val="0"/>
        <w:adjustRightInd w:val="0"/>
        <w:ind w:left="1800"/>
        <w:jc w:val="both"/>
        <w:rPr>
          <w:sz w:val="24"/>
          <w:szCs w:val="24"/>
          <w:lang w:val="sr-Latn-CS"/>
        </w:rPr>
      </w:pPr>
      <w:r w:rsidRPr="00917AB6">
        <w:rPr>
          <w:sz w:val="24"/>
          <w:szCs w:val="24"/>
          <w:lang w:val="sr-Cyrl-CS"/>
        </w:rPr>
        <w:t xml:space="preserve">Редовно вршити контролу и одржавање одводних канала за оборинске воде како би се стабилизовале и заштитиле површине које су подложне ерозионим процесима и спријечило одношење материјала у водотокове који се налазе око површинског копа. </w:t>
      </w:r>
    </w:p>
    <w:p w:rsidR="001C32A7" w:rsidRDefault="001C32A7" w:rsidP="002D1551">
      <w:pPr>
        <w:numPr>
          <w:ilvl w:val="0"/>
          <w:numId w:val="43"/>
        </w:numPr>
        <w:tabs>
          <w:tab w:val="clear" w:pos="540"/>
          <w:tab w:val="num" w:pos="1440"/>
        </w:tabs>
        <w:autoSpaceDE w:val="0"/>
        <w:autoSpaceDN w:val="0"/>
        <w:adjustRightInd w:val="0"/>
        <w:ind w:left="1800"/>
        <w:jc w:val="both"/>
        <w:rPr>
          <w:color w:val="000000" w:themeColor="text1"/>
          <w:sz w:val="24"/>
          <w:szCs w:val="24"/>
          <w:lang w:val="sr-Latn-CS"/>
        </w:rPr>
      </w:pPr>
      <w:r w:rsidRPr="004E4000">
        <w:rPr>
          <w:color w:val="000000" w:themeColor="text1"/>
          <w:sz w:val="24"/>
          <w:szCs w:val="24"/>
          <w:lang w:val="hr-HR"/>
        </w:rPr>
        <w:t>Потребно је утврдити и стриктно проводити мјере заштите од неконтроли</w:t>
      </w:r>
      <w:r w:rsidRPr="004E4000">
        <w:rPr>
          <w:color w:val="000000" w:themeColor="text1"/>
          <w:sz w:val="24"/>
          <w:szCs w:val="24"/>
        </w:rPr>
        <w:t>с</w:t>
      </w:r>
      <w:r w:rsidRPr="004E4000">
        <w:rPr>
          <w:color w:val="000000" w:themeColor="text1"/>
          <w:sz w:val="24"/>
          <w:szCs w:val="24"/>
          <w:lang w:val="hr-HR"/>
        </w:rPr>
        <w:t>аног испуштања погонског горива и мазив</w:t>
      </w:r>
      <w:r w:rsidRPr="004E4000">
        <w:rPr>
          <w:color w:val="000000" w:themeColor="text1"/>
          <w:sz w:val="24"/>
          <w:szCs w:val="24"/>
          <w:lang w:val="sr-Cyrl-RS"/>
        </w:rPr>
        <w:t>а</w:t>
      </w:r>
      <w:r w:rsidRPr="004E4000">
        <w:rPr>
          <w:color w:val="000000" w:themeColor="text1"/>
          <w:sz w:val="24"/>
          <w:szCs w:val="24"/>
          <w:lang w:val="hr-HR"/>
        </w:rPr>
        <w:t xml:space="preserve">. </w:t>
      </w:r>
      <w:r w:rsidRPr="004E4000">
        <w:rPr>
          <w:color w:val="000000" w:themeColor="text1"/>
          <w:sz w:val="24"/>
          <w:szCs w:val="24"/>
        </w:rPr>
        <w:t>С</w:t>
      </w:r>
      <w:r w:rsidRPr="004E4000">
        <w:rPr>
          <w:color w:val="000000" w:themeColor="text1"/>
          <w:sz w:val="24"/>
          <w:szCs w:val="24"/>
          <w:lang w:val="hr-HR"/>
        </w:rPr>
        <w:t>набд</w:t>
      </w:r>
      <w:r w:rsidRPr="004E4000">
        <w:rPr>
          <w:color w:val="000000" w:themeColor="text1"/>
          <w:sz w:val="24"/>
          <w:szCs w:val="24"/>
        </w:rPr>
        <w:t>и</w:t>
      </w:r>
      <w:r w:rsidRPr="004E4000">
        <w:rPr>
          <w:color w:val="000000" w:themeColor="text1"/>
          <w:sz w:val="24"/>
          <w:szCs w:val="24"/>
          <w:lang w:val="hr-HR"/>
        </w:rPr>
        <w:t xml:space="preserve">јевање горивом </w:t>
      </w:r>
      <w:r w:rsidRPr="004E4000">
        <w:rPr>
          <w:color w:val="000000" w:themeColor="text1"/>
          <w:sz w:val="24"/>
          <w:szCs w:val="24"/>
          <w:lang w:val="sr-Cyrl-RS"/>
        </w:rPr>
        <w:t xml:space="preserve">рударских </w:t>
      </w:r>
      <w:r w:rsidRPr="004E4000">
        <w:rPr>
          <w:color w:val="000000" w:themeColor="text1"/>
          <w:sz w:val="24"/>
          <w:szCs w:val="24"/>
          <w:lang w:val="hr-HR"/>
        </w:rPr>
        <w:t>машина</w:t>
      </w:r>
      <w:r w:rsidRPr="004E4000">
        <w:rPr>
          <w:color w:val="000000" w:themeColor="text1"/>
          <w:sz w:val="24"/>
          <w:szCs w:val="24"/>
          <w:lang w:val="sr-Cyrl-RS"/>
        </w:rPr>
        <w:t xml:space="preserve"> вршити на бензи</w:t>
      </w:r>
      <w:r>
        <w:rPr>
          <w:color w:val="000000" w:themeColor="text1"/>
          <w:sz w:val="24"/>
          <w:szCs w:val="24"/>
          <w:lang w:val="sr-Cyrl-RS"/>
        </w:rPr>
        <w:t>н</w:t>
      </w:r>
      <w:r w:rsidRPr="004E4000">
        <w:rPr>
          <w:color w:val="000000" w:themeColor="text1"/>
          <w:sz w:val="24"/>
          <w:szCs w:val="24"/>
          <w:lang w:val="sr-Cyrl-RS"/>
        </w:rPr>
        <w:t xml:space="preserve">ској пумпи која је ван </w:t>
      </w:r>
      <w:r>
        <w:rPr>
          <w:color w:val="000000" w:themeColor="text1"/>
          <w:sz w:val="24"/>
          <w:szCs w:val="24"/>
          <w:lang w:val="sr-Cyrl-RS"/>
        </w:rPr>
        <w:t>зоне гдје се врши експлоатација</w:t>
      </w:r>
      <w:r w:rsidRPr="004E4000">
        <w:rPr>
          <w:color w:val="000000" w:themeColor="text1"/>
          <w:sz w:val="24"/>
          <w:szCs w:val="24"/>
          <w:lang w:val="sr-Cyrl-RS"/>
        </w:rPr>
        <w:t xml:space="preserve">, а замјену уља и мазива на механизацији вршити у радионици </w:t>
      </w:r>
      <w:r w:rsidRPr="004E4000">
        <w:rPr>
          <w:color w:val="000000" w:themeColor="text1"/>
          <w:sz w:val="24"/>
          <w:szCs w:val="24"/>
          <w:lang w:val="sr-Cyrl-CS"/>
        </w:rPr>
        <w:t xml:space="preserve">сервис механизације </w:t>
      </w:r>
      <w:r>
        <w:rPr>
          <w:sz w:val="24"/>
          <w:szCs w:val="24"/>
          <w:lang w:val="sr-Cyrl-RS"/>
        </w:rPr>
        <w:t xml:space="preserve">која се налази у кругу </w:t>
      </w:r>
      <w:r w:rsidRPr="004E4000">
        <w:rPr>
          <w:color w:val="000000" w:themeColor="text1"/>
          <w:sz w:val="24"/>
          <w:szCs w:val="24"/>
          <w:lang w:val="sr-Cyrl-CS"/>
        </w:rPr>
        <w:t>РиТЕ Гацко.</w:t>
      </w:r>
    </w:p>
    <w:p w:rsidR="001C32A7" w:rsidRPr="00030F6A" w:rsidRDefault="001C32A7" w:rsidP="002D1551">
      <w:pPr>
        <w:numPr>
          <w:ilvl w:val="0"/>
          <w:numId w:val="43"/>
        </w:numPr>
        <w:tabs>
          <w:tab w:val="clear" w:pos="540"/>
          <w:tab w:val="num" w:pos="1440"/>
        </w:tabs>
        <w:autoSpaceDE w:val="0"/>
        <w:autoSpaceDN w:val="0"/>
        <w:adjustRightInd w:val="0"/>
        <w:ind w:left="1800"/>
        <w:jc w:val="both"/>
        <w:rPr>
          <w:color w:val="000000" w:themeColor="text1"/>
          <w:sz w:val="24"/>
          <w:szCs w:val="24"/>
          <w:lang w:val="sr-Latn-CS"/>
        </w:rPr>
      </w:pPr>
      <w:r w:rsidRPr="00030F6A">
        <w:rPr>
          <w:sz w:val="24"/>
          <w:szCs w:val="24"/>
          <w:lang w:val="sr-Cyrl-RS"/>
        </w:rPr>
        <w:t xml:space="preserve">Снабдијевање горивом рударске механизације која би се евентуално морала снабдијевати горивом у зони гдје се врши експлоатација,  обављати на уређеном мјесту за претакање гдје је постављена лимена посуда адекватне величине у коју се може скупити случајно проливено гориво. </w:t>
      </w:r>
    </w:p>
    <w:p w:rsidR="001C32A7" w:rsidRPr="00755B14" w:rsidRDefault="001C32A7" w:rsidP="002D1551">
      <w:pPr>
        <w:numPr>
          <w:ilvl w:val="0"/>
          <w:numId w:val="43"/>
        </w:numPr>
        <w:tabs>
          <w:tab w:val="clear" w:pos="540"/>
          <w:tab w:val="num" w:pos="1440"/>
        </w:tabs>
        <w:ind w:left="1800"/>
        <w:jc w:val="both"/>
        <w:rPr>
          <w:sz w:val="24"/>
          <w:szCs w:val="24"/>
          <w:lang w:val="ru-RU"/>
        </w:rPr>
      </w:pPr>
      <w:r w:rsidRPr="00755B14">
        <w:rPr>
          <w:sz w:val="24"/>
          <w:szCs w:val="24"/>
          <w:lang w:val="ru-RU"/>
        </w:rPr>
        <w:t>Уколико</w:t>
      </w:r>
      <w:r>
        <w:rPr>
          <w:sz w:val="24"/>
          <w:szCs w:val="24"/>
          <w:lang w:val="ru-RU"/>
        </w:rPr>
        <w:t xml:space="preserve"> дође до расипања горива и уља </w:t>
      </w:r>
      <w:r w:rsidRPr="00755B14">
        <w:rPr>
          <w:sz w:val="24"/>
          <w:szCs w:val="24"/>
          <w:lang w:val="ru-RU"/>
        </w:rPr>
        <w:t xml:space="preserve">на </w:t>
      </w:r>
      <w:r w:rsidRPr="00755B14">
        <w:rPr>
          <w:sz w:val="24"/>
          <w:szCs w:val="24"/>
          <w:lang w:val="sr-Cyrl-RS"/>
        </w:rPr>
        <w:t>радним</w:t>
      </w:r>
      <w:r w:rsidRPr="00755B14">
        <w:rPr>
          <w:sz w:val="24"/>
          <w:szCs w:val="24"/>
          <w:lang w:val="ru-RU"/>
        </w:rPr>
        <w:t xml:space="preserve"> површинама одмах извршити њихово сакупљање посипањем инертног материјал</w:t>
      </w:r>
      <w:r>
        <w:rPr>
          <w:sz w:val="24"/>
          <w:szCs w:val="24"/>
          <w:lang w:val="ru-RU"/>
        </w:rPr>
        <w:t>а и одстрањивање загађеног тла.</w:t>
      </w:r>
      <w:r w:rsidRPr="00755B14">
        <w:rPr>
          <w:sz w:val="24"/>
          <w:szCs w:val="24"/>
          <w:lang w:val="ru-RU"/>
        </w:rPr>
        <w:t xml:space="preserve"> Извјесне количине средстава за прикупљање требају бити распоређене на радним просторима.</w:t>
      </w:r>
    </w:p>
    <w:p w:rsidR="001C32A7" w:rsidRPr="00755B14" w:rsidRDefault="001C32A7" w:rsidP="002D1551">
      <w:pPr>
        <w:numPr>
          <w:ilvl w:val="0"/>
          <w:numId w:val="43"/>
        </w:numPr>
        <w:tabs>
          <w:tab w:val="clear" w:pos="540"/>
          <w:tab w:val="num" w:pos="1440"/>
        </w:tabs>
        <w:ind w:left="1800"/>
        <w:jc w:val="both"/>
        <w:rPr>
          <w:sz w:val="24"/>
          <w:szCs w:val="24"/>
          <w:lang w:val="ru-RU"/>
        </w:rPr>
      </w:pPr>
      <w:r w:rsidRPr="00755B14">
        <w:rPr>
          <w:sz w:val="24"/>
          <w:szCs w:val="24"/>
          <w:lang w:val="ru-RU"/>
        </w:rPr>
        <w:t>Вршити редовну контролу механизације у циљу спрјечавања цурења уља из машина и уређаја.</w:t>
      </w:r>
    </w:p>
    <w:p w:rsidR="001C32A7" w:rsidRPr="00755B14" w:rsidRDefault="001C32A7" w:rsidP="002D1551">
      <w:pPr>
        <w:pStyle w:val="ListParagraph"/>
        <w:numPr>
          <w:ilvl w:val="0"/>
          <w:numId w:val="43"/>
        </w:numPr>
        <w:tabs>
          <w:tab w:val="clear" w:pos="540"/>
          <w:tab w:val="num" w:pos="1440"/>
        </w:tabs>
        <w:ind w:left="1800"/>
        <w:contextualSpacing w:val="0"/>
        <w:jc w:val="both"/>
        <w:rPr>
          <w:sz w:val="24"/>
          <w:szCs w:val="24"/>
          <w:lang w:val="ru-RU"/>
        </w:rPr>
      </w:pPr>
      <w:r w:rsidRPr="00755B14">
        <w:rPr>
          <w:sz w:val="24"/>
          <w:szCs w:val="24"/>
          <w:lang w:val="ru-RU"/>
        </w:rPr>
        <w:t>При транспорту сировине примијенити мјере којима ће се онемогућити расипање, како унутар експлоатационог подручја  тако и ван њега (водити рачуна о количини утовареног материјала и вршити прекривање камиона)</w:t>
      </w:r>
      <w:r w:rsidRPr="00755B14">
        <w:rPr>
          <w:sz w:val="24"/>
          <w:szCs w:val="24"/>
          <w:lang w:val="sr-Cyrl-RS"/>
        </w:rPr>
        <w:t>.</w:t>
      </w:r>
    </w:p>
    <w:p w:rsidR="001C32A7" w:rsidRPr="00F02BA7" w:rsidRDefault="001C32A7" w:rsidP="002D1551">
      <w:pPr>
        <w:pStyle w:val="ListParagraph"/>
        <w:numPr>
          <w:ilvl w:val="0"/>
          <w:numId w:val="43"/>
        </w:numPr>
        <w:tabs>
          <w:tab w:val="clear" w:pos="540"/>
          <w:tab w:val="num" w:pos="1440"/>
        </w:tabs>
        <w:ind w:left="1800"/>
        <w:contextualSpacing w:val="0"/>
        <w:jc w:val="both"/>
        <w:rPr>
          <w:sz w:val="24"/>
          <w:szCs w:val="24"/>
          <w:lang w:val="ru-RU"/>
        </w:rPr>
      </w:pPr>
      <w:r w:rsidRPr="00755B14">
        <w:rPr>
          <w:bCs/>
          <w:sz w:val="24"/>
          <w:szCs w:val="24"/>
          <w:lang w:val="ru-RU"/>
        </w:rPr>
        <w:t>За складиштење и одлагање чврстог отпада мора бити познато и уређено мјесто одлагања.</w:t>
      </w:r>
    </w:p>
    <w:p w:rsidR="001C32A7" w:rsidRPr="000A588F" w:rsidRDefault="001C32A7" w:rsidP="002D1551">
      <w:pPr>
        <w:pStyle w:val="ListParagraph"/>
        <w:numPr>
          <w:ilvl w:val="0"/>
          <w:numId w:val="43"/>
        </w:numPr>
        <w:tabs>
          <w:tab w:val="clear" w:pos="540"/>
          <w:tab w:val="num" w:pos="1440"/>
        </w:tabs>
        <w:ind w:left="1800"/>
        <w:contextualSpacing w:val="0"/>
        <w:jc w:val="both"/>
        <w:rPr>
          <w:sz w:val="24"/>
          <w:szCs w:val="24"/>
          <w:lang w:val="ru-RU"/>
        </w:rPr>
      </w:pPr>
      <w:r>
        <w:rPr>
          <w:bCs/>
          <w:sz w:val="24"/>
          <w:szCs w:val="24"/>
          <w:lang w:val="ru-RU"/>
        </w:rPr>
        <w:t xml:space="preserve">Препоручује се инвеститору да у случају инцидентних ситуација са пољопривредним земљиштем изврши фиторемедијацију истог са дјетелином, травом или другим врстама сточне хране које су доста отпорне на повишене вриједности тешких метала или других токсичних суспстанци у земљи. </w:t>
      </w:r>
    </w:p>
    <w:p w:rsidR="00454457" w:rsidRDefault="00454457" w:rsidP="00BB7E13">
      <w:pPr>
        <w:rPr>
          <w:b/>
          <w:sz w:val="24"/>
          <w:szCs w:val="24"/>
          <w:lang w:val="sr-Cyrl-CS"/>
        </w:rPr>
      </w:pPr>
    </w:p>
    <w:p w:rsidR="007228AF" w:rsidRPr="00876D15" w:rsidRDefault="007228AF" w:rsidP="007228AF">
      <w:pPr>
        <w:rPr>
          <w:b/>
          <w:sz w:val="24"/>
          <w:szCs w:val="24"/>
          <w:lang w:val="sr-Cyrl-CS"/>
        </w:rPr>
      </w:pPr>
      <w:r>
        <w:rPr>
          <w:b/>
          <w:sz w:val="24"/>
          <w:szCs w:val="24"/>
          <w:lang w:val="sr-Cyrl-CS"/>
        </w:rPr>
        <w:t>М</w:t>
      </w:r>
      <w:r w:rsidRPr="00876D15">
        <w:rPr>
          <w:b/>
          <w:sz w:val="24"/>
          <w:szCs w:val="24"/>
          <w:lang w:val="sr-Cyrl-CS"/>
        </w:rPr>
        <w:t>јере за заштиту од буке</w:t>
      </w:r>
    </w:p>
    <w:p w:rsidR="007228AF" w:rsidRDefault="007228AF" w:rsidP="007228AF">
      <w:pPr>
        <w:rPr>
          <w:b/>
          <w:sz w:val="24"/>
          <w:szCs w:val="24"/>
          <w:lang w:val="sr-Cyrl-CS"/>
        </w:rPr>
      </w:pPr>
    </w:p>
    <w:p w:rsidR="007228AF" w:rsidRPr="00291090" w:rsidRDefault="007228AF" w:rsidP="007228AF">
      <w:pPr>
        <w:jc w:val="both"/>
        <w:rPr>
          <w:sz w:val="24"/>
          <w:szCs w:val="24"/>
          <w:lang w:val="sr-Cyrl-CS"/>
        </w:rPr>
      </w:pPr>
      <w:r w:rsidRPr="00291090">
        <w:rPr>
          <w:sz w:val="24"/>
          <w:szCs w:val="24"/>
          <w:lang w:val="sr-Cyrl-CS"/>
        </w:rPr>
        <w:t>Према члану 23. став 1</w:t>
      </w:r>
      <w:r>
        <w:rPr>
          <w:sz w:val="24"/>
          <w:szCs w:val="24"/>
          <w:lang w:val="sr-Cyrl-CS"/>
        </w:rPr>
        <w:t>.</w:t>
      </w:r>
      <w:r w:rsidRPr="00291090">
        <w:rPr>
          <w:sz w:val="24"/>
          <w:szCs w:val="24"/>
          <w:lang w:val="sr-Cyrl-CS"/>
        </w:rPr>
        <w:t xml:space="preserve"> Закона о заштити животне средине (цитат): ''Корисник извора буке може употребљавати изворе буке по прописаним условима, уз примјену прописаних мјера заштите којима се смањује емисија буке, односно употреба постројења, уређаја, машина, транспортних средстава и апарата који проузрокују буку''.</w:t>
      </w:r>
    </w:p>
    <w:p w:rsidR="007228AF" w:rsidRPr="00291090" w:rsidRDefault="007228AF" w:rsidP="007228AF">
      <w:pPr>
        <w:jc w:val="both"/>
        <w:rPr>
          <w:sz w:val="24"/>
          <w:szCs w:val="24"/>
          <w:lang w:val="sr-Latn-CS"/>
        </w:rPr>
      </w:pPr>
      <w:r w:rsidRPr="00291090">
        <w:rPr>
          <w:sz w:val="24"/>
          <w:szCs w:val="24"/>
          <w:lang w:val="sr-Latn-CS"/>
        </w:rPr>
        <w:t>Појава непово</w:t>
      </w:r>
      <w:r w:rsidRPr="00291090">
        <w:rPr>
          <w:sz w:val="24"/>
          <w:szCs w:val="24"/>
          <w:lang w:val="sr-Cyrl-RS"/>
        </w:rPr>
        <w:t>љ</w:t>
      </w:r>
      <w:r w:rsidRPr="00291090">
        <w:rPr>
          <w:sz w:val="24"/>
          <w:szCs w:val="24"/>
          <w:lang w:val="sr-Latn-CS"/>
        </w:rPr>
        <w:t>ног утицаја прекомjерне буке у раднoj околин</w:t>
      </w:r>
      <w:r w:rsidRPr="00291090">
        <w:rPr>
          <w:sz w:val="24"/>
          <w:szCs w:val="24"/>
          <w:lang w:val="sr-Cyrl-RS"/>
        </w:rPr>
        <w:t>и</w:t>
      </w:r>
      <w:r w:rsidRPr="00291090">
        <w:rPr>
          <w:sz w:val="24"/>
          <w:szCs w:val="24"/>
          <w:lang w:val="sr-Latn-CS"/>
        </w:rPr>
        <w:t xml:space="preserve"> постоји у свим фазама</w:t>
      </w:r>
      <w:r w:rsidRPr="00291090">
        <w:rPr>
          <w:sz w:val="24"/>
          <w:szCs w:val="24"/>
          <w:lang w:val="sr-Cyrl-RS"/>
        </w:rPr>
        <w:t xml:space="preserve"> </w:t>
      </w:r>
      <w:r w:rsidRPr="00291090">
        <w:rPr>
          <w:sz w:val="24"/>
          <w:szCs w:val="24"/>
          <w:lang w:val="sr-Latn-CS"/>
        </w:rPr>
        <w:t>експлоатација на повр</w:t>
      </w:r>
      <w:r w:rsidRPr="00291090">
        <w:rPr>
          <w:sz w:val="24"/>
          <w:szCs w:val="24"/>
          <w:lang w:val="sr-Cyrl-RS"/>
        </w:rPr>
        <w:t>ш</w:t>
      </w:r>
      <w:r w:rsidRPr="00291090">
        <w:rPr>
          <w:sz w:val="24"/>
          <w:szCs w:val="24"/>
          <w:lang w:val="sr-Latn-CS"/>
        </w:rPr>
        <w:t>инском копу. У ци</w:t>
      </w:r>
      <w:r w:rsidRPr="00291090">
        <w:rPr>
          <w:sz w:val="24"/>
          <w:szCs w:val="24"/>
          <w:lang w:val="sr-Cyrl-RS"/>
        </w:rPr>
        <w:t>љ</w:t>
      </w:r>
      <w:r w:rsidRPr="00291090">
        <w:rPr>
          <w:sz w:val="24"/>
          <w:szCs w:val="24"/>
          <w:lang w:val="sr-Latn-CS"/>
        </w:rPr>
        <w:t>у обезб</w:t>
      </w:r>
      <w:r w:rsidRPr="00291090">
        <w:rPr>
          <w:sz w:val="24"/>
          <w:szCs w:val="24"/>
          <w:lang w:val="sr-Cyrl-RS"/>
        </w:rPr>
        <w:t>ј</w:t>
      </w:r>
      <w:r w:rsidRPr="00291090">
        <w:rPr>
          <w:sz w:val="24"/>
          <w:szCs w:val="24"/>
          <w:lang w:val="sr-Latn-CS"/>
        </w:rPr>
        <w:t>е</w:t>
      </w:r>
      <w:r w:rsidRPr="00291090">
        <w:rPr>
          <w:sz w:val="24"/>
          <w:szCs w:val="24"/>
          <w:lang w:val="sr-Cyrl-RS"/>
        </w:rPr>
        <w:t>ђењ</w:t>
      </w:r>
      <w:r w:rsidRPr="00291090">
        <w:rPr>
          <w:sz w:val="24"/>
          <w:szCs w:val="24"/>
          <w:lang w:val="sr-Latn-CS"/>
        </w:rPr>
        <w:t>а за</w:t>
      </w:r>
      <w:r w:rsidRPr="00291090">
        <w:rPr>
          <w:sz w:val="24"/>
          <w:szCs w:val="24"/>
          <w:lang w:val="sr-Cyrl-RS"/>
        </w:rPr>
        <w:t>ш</w:t>
      </w:r>
      <w:r w:rsidRPr="00291090">
        <w:rPr>
          <w:sz w:val="24"/>
          <w:szCs w:val="24"/>
          <w:lang w:val="sr-Latn-CS"/>
        </w:rPr>
        <w:t xml:space="preserve">тите </w:t>
      </w:r>
      <w:r w:rsidRPr="00291090">
        <w:rPr>
          <w:sz w:val="24"/>
          <w:szCs w:val="24"/>
          <w:lang w:val="sr-Cyrl-RS"/>
        </w:rPr>
        <w:t>животне средине</w:t>
      </w:r>
      <w:r w:rsidRPr="00291090">
        <w:rPr>
          <w:sz w:val="24"/>
          <w:szCs w:val="24"/>
          <w:lang w:val="sr-Latn-CS"/>
        </w:rPr>
        <w:t xml:space="preserve"> од </w:t>
      </w:r>
      <w:r w:rsidRPr="00291090">
        <w:rPr>
          <w:sz w:val="24"/>
          <w:szCs w:val="24"/>
          <w:lang w:val="sr-Latn-CS"/>
        </w:rPr>
        <w:lastRenderedPageBreak/>
        <w:t>негативног утицаја преком</w:t>
      </w:r>
      <w:r w:rsidRPr="00291090">
        <w:rPr>
          <w:sz w:val="24"/>
          <w:szCs w:val="24"/>
          <w:lang w:val="sr-Cyrl-RS"/>
        </w:rPr>
        <w:t>ј</w:t>
      </w:r>
      <w:r w:rsidRPr="00291090">
        <w:rPr>
          <w:sz w:val="24"/>
          <w:szCs w:val="24"/>
          <w:lang w:val="sr-Latn-CS"/>
        </w:rPr>
        <w:t>ерне буке која поти</w:t>
      </w:r>
      <w:r w:rsidRPr="00291090">
        <w:rPr>
          <w:sz w:val="24"/>
          <w:szCs w:val="24"/>
          <w:lang w:val="sr-Cyrl-RS"/>
        </w:rPr>
        <w:t>ч</w:t>
      </w:r>
      <w:r w:rsidRPr="00291090">
        <w:rPr>
          <w:sz w:val="24"/>
          <w:szCs w:val="24"/>
          <w:lang w:val="sr-Latn-CS"/>
        </w:rPr>
        <w:t>е из техноло</w:t>
      </w:r>
      <w:r w:rsidRPr="00291090">
        <w:rPr>
          <w:sz w:val="24"/>
          <w:szCs w:val="24"/>
          <w:lang w:val="sr-Cyrl-RS"/>
        </w:rPr>
        <w:t>ш</w:t>
      </w:r>
      <w:r w:rsidRPr="00291090">
        <w:rPr>
          <w:sz w:val="24"/>
          <w:szCs w:val="24"/>
          <w:lang w:val="sr-Latn-CS"/>
        </w:rPr>
        <w:t>ког</w:t>
      </w:r>
      <w:r w:rsidRPr="00291090">
        <w:rPr>
          <w:sz w:val="24"/>
          <w:szCs w:val="24"/>
          <w:lang w:val="sr-Cyrl-RS"/>
        </w:rPr>
        <w:t xml:space="preserve"> </w:t>
      </w:r>
      <w:r w:rsidRPr="00291090">
        <w:rPr>
          <w:sz w:val="24"/>
          <w:szCs w:val="24"/>
          <w:lang w:val="sr-Latn-CS"/>
        </w:rPr>
        <w:t>процеса повр</w:t>
      </w:r>
      <w:r w:rsidRPr="00291090">
        <w:rPr>
          <w:sz w:val="24"/>
          <w:szCs w:val="24"/>
          <w:lang w:val="sr-Cyrl-RS"/>
        </w:rPr>
        <w:t>ш</w:t>
      </w:r>
      <w:r w:rsidRPr="00291090">
        <w:rPr>
          <w:sz w:val="24"/>
          <w:szCs w:val="24"/>
          <w:lang w:val="sr-Latn-CS"/>
        </w:rPr>
        <w:t>инске експлоатације потребно је систематски спровести планиране м</w:t>
      </w:r>
      <w:r w:rsidRPr="00291090">
        <w:rPr>
          <w:sz w:val="24"/>
          <w:szCs w:val="24"/>
          <w:lang w:val="sr-Cyrl-RS"/>
        </w:rPr>
        <w:t>ј</w:t>
      </w:r>
      <w:r w:rsidRPr="00291090">
        <w:rPr>
          <w:sz w:val="24"/>
          <w:szCs w:val="24"/>
          <w:lang w:val="sr-Latn-CS"/>
        </w:rPr>
        <w:t>ере</w:t>
      </w:r>
      <w:r w:rsidRPr="00291090">
        <w:rPr>
          <w:sz w:val="24"/>
          <w:szCs w:val="24"/>
          <w:lang w:val="sr-Cyrl-RS"/>
        </w:rPr>
        <w:t xml:space="preserve"> </w:t>
      </w:r>
      <w:r w:rsidRPr="00291090">
        <w:rPr>
          <w:sz w:val="24"/>
          <w:szCs w:val="24"/>
          <w:lang w:val="sr-Latn-CS"/>
        </w:rPr>
        <w:t>за</w:t>
      </w:r>
      <w:r w:rsidRPr="00291090">
        <w:rPr>
          <w:sz w:val="24"/>
          <w:szCs w:val="24"/>
          <w:lang w:val="sr-Cyrl-RS"/>
        </w:rPr>
        <w:t>ш</w:t>
      </w:r>
      <w:r w:rsidRPr="00291090">
        <w:rPr>
          <w:sz w:val="24"/>
          <w:szCs w:val="24"/>
          <w:lang w:val="sr-Latn-CS"/>
        </w:rPr>
        <w:t>тите.</w:t>
      </w:r>
    </w:p>
    <w:p w:rsidR="007228AF" w:rsidRPr="00291090" w:rsidRDefault="007228AF" w:rsidP="00147491">
      <w:pPr>
        <w:jc w:val="both"/>
        <w:rPr>
          <w:sz w:val="24"/>
          <w:szCs w:val="24"/>
          <w:lang w:val="sr-Cyrl-CS"/>
        </w:rPr>
      </w:pPr>
      <w:r w:rsidRPr="00291090">
        <w:rPr>
          <w:sz w:val="24"/>
          <w:szCs w:val="24"/>
          <w:lang w:val="sr-Cyrl-CS"/>
        </w:rPr>
        <w:t>У складу са наведеним, слиједе мјере за заштиту од буке:</w:t>
      </w:r>
    </w:p>
    <w:p w:rsidR="007228AF" w:rsidRDefault="007228AF" w:rsidP="007228AF">
      <w:pPr>
        <w:ind w:firstLine="720"/>
        <w:jc w:val="both"/>
        <w:rPr>
          <w:sz w:val="24"/>
          <w:szCs w:val="24"/>
          <w:lang w:val="sr-Cyrl-CS"/>
        </w:rPr>
      </w:pPr>
    </w:p>
    <w:p w:rsidR="007228AF" w:rsidRPr="00A62D31" w:rsidRDefault="007228AF" w:rsidP="002D1551">
      <w:pPr>
        <w:pStyle w:val="ListParagraph"/>
        <w:numPr>
          <w:ilvl w:val="0"/>
          <w:numId w:val="46"/>
        </w:numPr>
        <w:ind w:left="1800"/>
        <w:contextualSpacing w:val="0"/>
        <w:jc w:val="both"/>
        <w:rPr>
          <w:sz w:val="24"/>
          <w:szCs w:val="24"/>
          <w:lang w:val="sr-Cyrl-CS"/>
        </w:rPr>
      </w:pPr>
      <w:r>
        <w:rPr>
          <w:sz w:val="24"/>
          <w:szCs w:val="24"/>
          <w:lang w:val="sr-Cyrl-RS"/>
        </w:rPr>
        <w:t>Заштита радника од нивоа буке изнад дозвољене границе врши се личним заштитним средствима и мјерама техничке заштите у радној средини.</w:t>
      </w:r>
    </w:p>
    <w:p w:rsidR="007228AF" w:rsidRPr="00A62D31" w:rsidRDefault="007228AF" w:rsidP="002D1551">
      <w:pPr>
        <w:pStyle w:val="ListParagraph"/>
        <w:numPr>
          <w:ilvl w:val="0"/>
          <w:numId w:val="46"/>
        </w:numPr>
        <w:ind w:left="1800"/>
        <w:contextualSpacing w:val="0"/>
        <w:jc w:val="both"/>
        <w:rPr>
          <w:sz w:val="24"/>
          <w:szCs w:val="24"/>
          <w:lang w:val="sr-Cyrl-CS"/>
        </w:rPr>
      </w:pPr>
      <w:r w:rsidRPr="008742C5">
        <w:rPr>
          <w:sz w:val="24"/>
          <w:szCs w:val="24"/>
          <w:lang w:val="sr-Cyrl-CS"/>
        </w:rPr>
        <w:t>Мјере ублажавања од негативног утицаја буке која настаје као посљедица експлоатационих радова површинског копа, морају се спроводити како би се обезбиједила заштита и радника и околног становништва од штетних утицаја буке.</w:t>
      </w:r>
    </w:p>
    <w:p w:rsidR="007228AF" w:rsidRPr="00A62D31" w:rsidRDefault="007228AF" w:rsidP="002D1551">
      <w:pPr>
        <w:pStyle w:val="ListParagraph"/>
        <w:numPr>
          <w:ilvl w:val="0"/>
          <w:numId w:val="46"/>
        </w:numPr>
        <w:ind w:left="1800"/>
        <w:contextualSpacing w:val="0"/>
        <w:jc w:val="both"/>
        <w:rPr>
          <w:sz w:val="24"/>
          <w:szCs w:val="24"/>
          <w:lang w:val="sr-Cyrl-CS"/>
        </w:rPr>
      </w:pPr>
      <w:r>
        <w:rPr>
          <w:sz w:val="24"/>
          <w:szCs w:val="24"/>
          <w:lang w:val="sr-Cyrl-RS"/>
        </w:rPr>
        <w:t xml:space="preserve">Ширење буке у животној средини и угрожавање здравља људи зависи од извора буке, природних препрека, смјера и брзине вјетра, температуре, релативне влажности и атмосферског притиска. </w:t>
      </w:r>
    </w:p>
    <w:p w:rsidR="007228AF" w:rsidRPr="00346B6E" w:rsidRDefault="007228AF" w:rsidP="002D1551">
      <w:pPr>
        <w:pStyle w:val="ListParagraph"/>
        <w:numPr>
          <w:ilvl w:val="0"/>
          <w:numId w:val="46"/>
        </w:numPr>
        <w:ind w:left="1800"/>
        <w:contextualSpacing w:val="0"/>
        <w:jc w:val="both"/>
        <w:rPr>
          <w:sz w:val="24"/>
          <w:szCs w:val="24"/>
          <w:lang w:val="sr-Cyrl-CS"/>
        </w:rPr>
      </w:pPr>
      <w:r>
        <w:rPr>
          <w:sz w:val="24"/>
          <w:szCs w:val="24"/>
          <w:lang w:val="sr-Cyrl-RS"/>
        </w:rPr>
        <w:t>Извори буке у току експлоатације угља на површинском копу представљају рударске машине у раду у свим фазама експлоатације (утовару материјала, транспорт тракастима транспортером и транспорт камиона).</w:t>
      </w:r>
    </w:p>
    <w:p w:rsidR="007228AF" w:rsidRPr="00A62D31" w:rsidRDefault="007228AF" w:rsidP="002D1551">
      <w:pPr>
        <w:pStyle w:val="ListParagraph"/>
        <w:numPr>
          <w:ilvl w:val="0"/>
          <w:numId w:val="46"/>
        </w:numPr>
        <w:ind w:left="1800"/>
        <w:contextualSpacing w:val="0"/>
        <w:jc w:val="both"/>
        <w:rPr>
          <w:sz w:val="24"/>
          <w:szCs w:val="24"/>
          <w:lang w:val="sr-Cyrl-CS"/>
        </w:rPr>
      </w:pPr>
      <w:r>
        <w:rPr>
          <w:sz w:val="24"/>
          <w:szCs w:val="24"/>
          <w:lang w:val="sr-Cyrl-RS"/>
        </w:rPr>
        <w:t>Одређивање нивоа буке на површинском копу ''Гацко-Централно поље'' и у животној средини има за циљ избор одговарајућих поступака и мјера у циљу ублажавања негативних утицаја буке на раднике и становништво у животној средини. Техничким мјерама заштите и личним заштитним средствима се штите запослени, а у животној средини негативни утицај се минимизира и своди у дозвољене границе подизањем панела или зелених заштитних појасева од брзорастућег дрвећа по ивици копа у правцу насеља.</w:t>
      </w:r>
    </w:p>
    <w:p w:rsidR="007228AF" w:rsidRPr="006770AD" w:rsidRDefault="007228AF" w:rsidP="002D1551">
      <w:pPr>
        <w:pStyle w:val="ListParagraph"/>
        <w:numPr>
          <w:ilvl w:val="0"/>
          <w:numId w:val="46"/>
        </w:numPr>
        <w:ind w:left="1800"/>
        <w:jc w:val="both"/>
        <w:rPr>
          <w:sz w:val="24"/>
          <w:szCs w:val="24"/>
        </w:rPr>
      </w:pPr>
      <w:r w:rsidRPr="009925B4">
        <w:rPr>
          <w:sz w:val="24"/>
          <w:szCs w:val="24"/>
        </w:rPr>
        <w:t>Уколико измјерени ниво буке при мјерењима у току редовног рада машина буде изнад прописаних вриједности примијенити мјере за редукцију буке за појединачне дијелове постројења и машина</w:t>
      </w:r>
      <w:r w:rsidRPr="009925B4">
        <w:rPr>
          <w:sz w:val="24"/>
          <w:szCs w:val="24"/>
          <w:lang w:val="sr-Cyrl-RS"/>
        </w:rPr>
        <w:t xml:space="preserve"> </w:t>
      </w:r>
      <w:r w:rsidRPr="009925B4">
        <w:rPr>
          <w:rFonts w:eastAsia="ArialMT"/>
          <w:color w:val="00000A"/>
          <w:sz w:val="24"/>
          <w:szCs w:val="24"/>
        </w:rPr>
        <w:t>(акустичко изоловање металних дјелова опреме, огра</w:t>
      </w:r>
      <w:r>
        <w:rPr>
          <w:rFonts w:eastAsia="ArialMT"/>
          <w:color w:val="00000A"/>
          <w:sz w:val="24"/>
          <w:szCs w:val="24"/>
        </w:rPr>
        <w:t>ђ</w:t>
      </w:r>
      <w:r w:rsidRPr="009925B4">
        <w:rPr>
          <w:rFonts w:eastAsia="ArialMT"/>
          <w:color w:val="00000A"/>
          <w:sz w:val="24"/>
          <w:szCs w:val="24"/>
        </w:rPr>
        <w:t>ивање</w:t>
      </w:r>
      <w:r w:rsidRPr="009925B4">
        <w:rPr>
          <w:rFonts w:eastAsia="ArialMT"/>
          <w:color w:val="00000A"/>
          <w:sz w:val="24"/>
          <w:szCs w:val="24"/>
          <w:lang w:val="sr-Cyrl-RS"/>
        </w:rPr>
        <w:t xml:space="preserve"> </w:t>
      </w:r>
      <w:r w:rsidRPr="009925B4">
        <w:rPr>
          <w:rFonts w:eastAsia="ArialMT"/>
          <w:color w:val="00000A"/>
          <w:sz w:val="24"/>
          <w:szCs w:val="24"/>
        </w:rPr>
        <w:t>машина и уређаја и др.).</w:t>
      </w:r>
    </w:p>
    <w:p w:rsidR="007228AF" w:rsidRDefault="007228AF" w:rsidP="002D1551">
      <w:pPr>
        <w:numPr>
          <w:ilvl w:val="0"/>
          <w:numId w:val="46"/>
        </w:numPr>
        <w:autoSpaceDE w:val="0"/>
        <w:autoSpaceDN w:val="0"/>
        <w:adjustRightInd w:val="0"/>
        <w:ind w:left="1800"/>
        <w:jc w:val="both"/>
        <w:rPr>
          <w:sz w:val="24"/>
          <w:szCs w:val="24"/>
        </w:rPr>
      </w:pPr>
      <w:r w:rsidRPr="009925B4">
        <w:rPr>
          <w:sz w:val="24"/>
          <w:szCs w:val="24"/>
          <w:lang w:val="ru-RU"/>
        </w:rPr>
        <w:t>Вршити редован преглед и испитивања исправности машина и опреме и одржавање истих према упутству произвођача.</w:t>
      </w:r>
      <w:r w:rsidRPr="009925B4">
        <w:rPr>
          <w:sz w:val="24"/>
          <w:szCs w:val="24"/>
        </w:rPr>
        <w:t xml:space="preserve"> </w:t>
      </w:r>
    </w:p>
    <w:p w:rsidR="007228AF" w:rsidRPr="006770AD" w:rsidRDefault="007228AF" w:rsidP="002D1551">
      <w:pPr>
        <w:numPr>
          <w:ilvl w:val="0"/>
          <w:numId w:val="46"/>
        </w:numPr>
        <w:autoSpaceDE w:val="0"/>
        <w:autoSpaceDN w:val="0"/>
        <w:adjustRightInd w:val="0"/>
        <w:ind w:left="1800"/>
        <w:jc w:val="both"/>
        <w:rPr>
          <w:sz w:val="24"/>
          <w:szCs w:val="24"/>
        </w:rPr>
      </w:pPr>
      <w:r>
        <w:rPr>
          <w:sz w:val="24"/>
          <w:szCs w:val="24"/>
          <w:lang w:val="sr-Cyrl-RS"/>
        </w:rPr>
        <w:t>Потребно је обезбједити опрему за заштиту слуха оператера-руковаоца машинама од штетних посљедица прекомјерне буке.</w:t>
      </w:r>
    </w:p>
    <w:p w:rsidR="007228AF" w:rsidRPr="006770AD" w:rsidRDefault="007228AF" w:rsidP="002D1551">
      <w:pPr>
        <w:numPr>
          <w:ilvl w:val="0"/>
          <w:numId w:val="46"/>
        </w:numPr>
        <w:autoSpaceDE w:val="0"/>
        <w:autoSpaceDN w:val="0"/>
        <w:adjustRightInd w:val="0"/>
        <w:ind w:left="1800"/>
        <w:jc w:val="both"/>
        <w:rPr>
          <w:sz w:val="24"/>
          <w:szCs w:val="24"/>
        </w:rPr>
      </w:pPr>
      <w:r w:rsidRPr="006770AD">
        <w:rPr>
          <w:rFonts w:eastAsia="ArialMT"/>
          <w:color w:val="00000A"/>
          <w:sz w:val="24"/>
          <w:szCs w:val="24"/>
        </w:rPr>
        <w:t>Користити атестиране уређаје који морају бити конструисани или изоловани да у спољну</w:t>
      </w:r>
      <w:r w:rsidRPr="006770AD">
        <w:rPr>
          <w:rFonts w:eastAsia="ArialMT"/>
          <w:color w:val="00000A"/>
          <w:sz w:val="24"/>
          <w:szCs w:val="24"/>
          <w:lang w:val="sr-Cyrl-RS"/>
        </w:rPr>
        <w:t xml:space="preserve"> </w:t>
      </w:r>
      <w:r w:rsidRPr="006770AD">
        <w:rPr>
          <w:rFonts w:eastAsia="ArialMT"/>
          <w:color w:val="00000A"/>
          <w:sz w:val="24"/>
          <w:szCs w:val="24"/>
        </w:rPr>
        <w:t>средину не емитују буку преко дозв</w:t>
      </w:r>
      <w:r>
        <w:rPr>
          <w:rFonts w:eastAsia="ArialMT"/>
          <w:color w:val="00000A"/>
          <w:sz w:val="24"/>
          <w:szCs w:val="24"/>
          <w:lang w:val="sr-Cyrl-RS"/>
        </w:rPr>
        <w:t>о</w:t>
      </w:r>
      <w:r w:rsidRPr="006770AD">
        <w:rPr>
          <w:rFonts w:eastAsia="ArialMT"/>
          <w:color w:val="00000A"/>
          <w:sz w:val="24"/>
          <w:szCs w:val="24"/>
        </w:rPr>
        <w:t>љеног нивоа.</w:t>
      </w:r>
    </w:p>
    <w:p w:rsidR="007228AF" w:rsidRPr="009925B4" w:rsidRDefault="007228AF" w:rsidP="002D1551">
      <w:pPr>
        <w:pStyle w:val="ListParagraph"/>
        <w:numPr>
          <w:ilvl w:val="0"/>
          <w:numId w:val="46"/>
        </w:numPr>
        <w:ind w:left="1800"/>
        <w:jc w:val="both"/>
        <w:rPr>
          <w:sz w:val="24"/>
          <w:szCs w:val="24"/>
        </w:rPr>
      </w:pPr>
      <w:r w:rsidRPr="009925B4">
        <w:rPr>
          <w:rFonts w:eastAsia="ArialMT"/>
          <w:color w:val="00000A"/>
          <w:sz w:val="24"/>
          <w:szCs w:val="24"/>
        </w:rPr>
        <w:t>Едукација запослених је врло важна у контексту информисаности радника о потреби</w:t>
      </w:r>
      <w:r w:rsidRPr="009925B4">
        <w:rPr>
          <w:rFonts w:eastAsia="ArialMT"/>
          <w:color w:val="00000A"/>
          <w:sz w:val="24"/>
          <w:szCs w:val="24"/>
          <w:lang w:val="sr-Cyrl-RS"/>
        </w:rPr>
        <w:t xml:space="preserve"> </w:t>
      </w:r>
      <w:r w:rsidRPr="009925B4">
        <w:rPr>
          <w:rFonts w:eastAsia="ArialMT"/>
          <w:color w:val="00000A"/>
          <w:sz w:val="24"/>
          <w:szCs w:val="24"/>
        </w:rPr>
        <w:t>смањивања нивоа буке на прописима дефинисане вриједности и о штетности по здравље</w:t>
      </w:r>
      <w:r w:rsidRPr="009925B4">
        <w:rPr>
          <w:rFonts w:eastAsia="ArialMT"/>
          <w:color w:val="00000A"/>
          <w:sz w:val="24"/>
          <w:szCs w:val="24"/>
          <w:lang w:val="sr-Cyrl-RS"/>
        </w:rPr>
        <w:t xml:space="preserve"> </w:t>
      </w:r>
      <w:r w:rsidRPr="009925B4">
        <w:rPr>
          <w:rFonts w:eastAsia="ArialMT"/>
          <w:color w:val="00000A"/>
          <w:sz w:val="24"/>
          <w:szCs w:val="24"/>
        </w:rPr>
        <w:t>изложености претјераној буци. Такође је значајна и обука радника у области одржавања</w:t>
      </w:r>
      <w:r w:rsidRPr="009925B4">
        <w:rPr>
          <w:rFonts w:eastAsia="ArialMT"/>
          <w:color w:val="00000A"/>
          <w:sz w:val="24"/>
          <w:szCs w:val="24"/>
          <w:lang w:val="sr-Cyrl-RS"/>
        </w:rPr>
        <w:t xml:space="preserve"> </w:t>
      </w:r>
      <w:r w:rsidRPr="009925B4">
        <w:rPr>
          <w:rFonts w:eastAsia="ArialMT"/>
          <w:color w:val="00000A"/>
          <w:sz w:val="24"/>
          <w:szCs w:val="24"/>
        </w:rPr>
        <w:t>опреме у исправном стању и регуларном раду, као и потребе и начина коришћења личних</w:t>
      </w:r>
      <w:r w:rsidRPr="009925B4">
        <w:rPr>
          <w:rFonts w:eastAsia="ArialMT"/>
          <w:color w:val="00000A"/>
          <w:sz w:val="24"/>
          <w:szCs w:val="24"/>
          <w:lang w:val="sr-Cyrl-RS"/>
        </w:rPr>
        <w:t xml:space="preserve"> </w:t>
      </w:r>
      <w:r w:rsidRPr="009925B4">
        <w:rPr>
          <w:rFonts w:eastAsia="ArialMT"/>
          <w:color w:val="00000A"/>
          <w:sz w:val="24"/>
          <w:szCs w:val="24"/>
        </w:rPr>
        <w:t>средстава за заштиту од буке.</w:t>
      </w:r>
    </w:p>
    <w:p w:rsidR="007228AF" w:rsidRPr="009925B4" w:rsidRDefault="007228AF" w:rsidP="002D1551">
      <w:pPr>
        <w:pStyle w:val="ListParagraph"/>
        <w:numPr>
          <w:ilvl w:val="0"/>
          <w:numId w:val="46"/>
        </w:numPr>
        <w:ind w:left="1800"/>
        <w:jc w:val="both"/>
        <w:rPr>
          <w:sz w:val="24"/>
          <w:szCs w:val="24"/>
        </w:rPr>
      </w:pPr>
      <w:r w:rsidRPr="009925B4">
        <w:rPr>
          <w:sz w:val="24"/>
          <w:szCs w:val="24"/>
          <w:lang w:val="sr-Cyrl-RS"/>
        </w:rPr>
        <w:t>М</w:t>
      </w:r>
      <w:r w:rsidRPr="009925B4">
        <w:rPr>
          <w:sz w:val="24"/>
          <w:szCs w:val="24"/>
        </w:rPr>
        <w:t>оторе рударске механизације треба опремити пригу</w:t>
      </w:r>
      <w:r w:rsidRPr="009925B4">
        <w:rPr>
          <w:sz w:val="24"/>
          <w:szCs w:val="24"/>
          <w:lang w:val="sr-Cyrl-RS"/>
        </w:rPr>
        <w:t>ш</w:t>
      </w:r>
      <w:r w:rsidRPr="009925B4">
        <w:rPr>
          <w:sz w:val="24"/>
          <w:szCs w:val="24"/>
        </w:rPr>
        <w:t>ива</w:t>
      </w:r>
      <w:r w:rsidRPr="009925B4">
        <w:rPr>
          <w:sz w:val="24"/>
          <w:szCs w:val="24"/>
          <w:lang w:val="sr-Cyrl-RS"/>
        </w:rPr>
        <w:t>ч</w:t>
      </w:r>
      <w:r w:rsidRPr="009925B4">
        <w:rPr>
          <w:sz w:val="24"/>
          <w:szCs w:val="24"/>
        </w:rPr>
        <w:t>има, одр</w:t>
      </w:r>
      <w:r w:rsidRPr="009925B4">
        <w:rPr>
          <w:sz w:val="24"/>
          <w:szCs w:val="24"/>
          <w:lang w:val="sr-Cyrl-RS"/>
        </w:rPr>
        <w:t>ж</w:t>
      </w:r>
      <w:r w:rsidRPr="009925B4">
        <w:rPr>
          <w:sz w:val="24"/>
          <w:szCs w:val="24"/>
        </w:rPr>
        <w:t>авати у добром</w:t>
      </w:r>
      <w:r w:rsidRPr="009925B4">
        <w:rPr>
          <w:sz w:val="24"/>
          <w:szCs w:val="24"/>
          <w:lang w:val="sr-Cyrl-RS"/>
        </w:rPr>
        <w:t xml:space="preserve"> </w:t>
      </w:r>
      <w:r w:rsidRPr="009925B4">
        <w:rPr>
          <w:sz w:val="24"/>
          <w:szCs w:val="24"/>
        </w:rPr>
        <w:t>ста</w:t>
      </w:r>
      <w:r w:rsidRPr="009925B4">
        <w:rPr>
          <w:sz w:val="24"/>
          <w:szCs w:val="24"/>
          <w:lang w:val="sr-Cyrl-RS"/>
        </w:rPr>
        <w:t>њ</w:t>
      </w:r>
      <w:r w:rsidRPr="009925B4">
        <w:rPr>
          <w:sz w:val="24"/>
          <w:szCs w:val="24"/>
        </w:rPr>
        <w:t>у и користити сходно препорукама произво</w:t>
      </w:r>
      <w:r w:rsidRPr="009925B4">
        <w:rPr>
          <w:sz w:val="24"/>
          <w:szCs w:val="24"/>
          <w:lang w:val="sr-Cyrl-RS"/>
        </w:rPr>
        <w:t>ђ</w:t>
      </w:r>
      <w:r w:rsidRPr="009925B4">
        <w:rPr>
          <w:sz w:val="24"/>
          <w:szCs w:val="24"/>
        </w:rPr>
        <w:t>а</w:t>
      </w:r>
      <w:r w:rsidRPr="009925B4">
        <w:rPr>
          <w:sz w:val="24"/>
          <w:szCs w:val="24"/>
          <w:lang w:val="sr-Cyrl-RS"/>
        </w:rPr>
        <w:t>ч</w:t>
      </w:r>
      <w:r w:rsidRPr="009925B4">
        <w:rPr>
          <w:sz w:val="24"/>
          <w:szCs w:val="24"/>
        </w:rPr>
        <w:t>а да би се спр</w:t>
      </w:r>
      <w:r w:rsidRPr="009925B4">
        <w:rPr>
          <w:sz w:val="24"/>
          <w:szCs w:val="24"/>
          <w:lang w:val="sr-Cyrl-RS"/>
        </w:rPr>
        <w:t>иј</w:t>
      </w:r>
      <w:r w:rsidRPr="009925B4">
        <w:rPr>
          <w:sz w:val="24"/>
          <w:szCs w:val="24"/>
        </w:rPr>
        <w:t>е</w:t>
      </w:r>
      <w:r w:rsidRPr="009925B4">
        <w:rPr>
          <w:sz w:val="24"/>
          <w:szCs w:val="24"/>
          <w:lang w:val="sr-Cyrl-RS"/>
        </w:rPr>
        <w:t>ч</w:t>
      </w:r>
      <w:r w:rsidRPr="009925B4">
        <w:rPr>
          <w:sz w:val="24"/>
          <w:szCs w:val="24"/>
        </w:rPr>
        <w:t>ило ствара</w:t>
      </w:r>
      <w:r w:rsidRPr="009925B4">
        <w:rPr>
          <w:sz w:val="24"/>
          <w:szCs w:val="24"/>
          <w:lang w:val="sr-Cyrl-RS"/>
        </w:rPr>
        <w:t>њ</w:t>
      </w:r>
      <w:r w:rsidRPr="009925B4">
        <w:rPr>
          <w:sz w:val="24"/>
          <w:szCs w:val="24"/>
        </w:rPr>
        <w:t>е</w:t>
      </w:r>
      <w:r w:rsidRPr="009925B4">
        <w:rPr>
          <w:sz w:val="24"/>
          <w:szCs w:val="24"/>
          <w:lang w:val="sr-Cyrl-RS"/>
        </w:rPr>
        <w:t xml:space="preserve"> </w:t>
      </w:r>
      <w:r w:rsidRPr="009925B4">
        <w:rPr>
          <w:sz w:val="24"/>
          <w:szCs w:val="24"/>
        </w:rPr>
        <w:t>преком</w:t>
      </w:r>
      <w:r w:rsidRPr="009925B4">
        <w:rPr>
          <w:sz w:val="24"/>
          <w:szCs w:val="24"/>
          <w:lang w:val="sr-Cyrl-RS"/>
        </w:rPr>
        <w:t>ј</w:t>
      </w:r>
      <w:r w:rsidRPr="009925B4">
        <w:rPr>
          <w:sz w:val="24"/>
          <w:szCs w:val="24"/>
        </w:rPr>
        <w:t>ерне буке;</w:t>
      </w:r>
    </w:p>
    <w:p w:rsidR="007228AF" w:rsidRPr="009925B4" w:rsidRDefault="007228AF" w:rsidP="002D1551">
      <w:pPr>
        <w:numPr>
          <w:ilvl w:val="0"/>
          <w:numId w:val="46"/>
        </w:numPr>
        <w:autoSpaceDE w:val="0"/>
        <w:autoSpaceDN w:val="0"/>
        <w:adjustRightInd w:val="0"/>
        <w:ind w:left="1800"/>
        <w:jc w:val="both"/>
        <w:rPr>
          <w:sz w:val="24"/>
          <w:szCs w:val="24"/>
        </w:rPr>
      </w:pPr>
      <w:r w:rsidRPr="009925B4">
        <w:rPr>
          <w:sz w:val="24"/>
          <w:szCs w:val="24"/>
        </w:rPr>
        <w:t xml:space="preserve">Механизовану опрему одржавати на нивоу који искључује појаву непотребних извора буке (вибрирајући лимови, оштећења узглобљења, лежајеви итд.). </w:t>
      </w:r>
    </w:p>
    <w:p w:rsidR="007228AF" w:rsidRDefault="007228AF" w:rsidP="002D1551">
      <w:pPr>
        <w:numPr>
          <w:ilvl w:val="0"/>
          <w:numId w:val="46"/>
        </w:numPr>
        <w:autoSpaceDE w:val="0"/>
        <w:autoSpaceDN w:val="0"/>
        <w:adjustRightInd w:val="0"/>
        <w:ind w:left="1800"/>
        <w:jc w:val="both"/>
        <w:rPr>
          <w:sz w:val="24"/>
          <w:szCs w:val="24"/>
        </w:rPr>
      </w:pPr>
      <w:r w:rsidRPr="009925B4">
        <w:rPr>
          <w:sz w:val="24"/>
          <w:szCs w:val="24"/>
        </w:rPr>
        <w:lastRenderedPageBreak/>
        <w:t>Гасити моторе камиона заустављених на копу док чекају на утовар;</w:t>
      </w:r>
    </w:p>
    <w:p w:rsidR="007228AF" w:rsidRDefault="007228AF" w:rsidP="002D1551">
      <w:pPr>
        <w:numPr>
          <w:ilvl w:val="0"/>
          <w:numId w:val="46"/>
        </w:numPr>
        <w:autoSpaceDE w:val="0"/>
        <w:autoSpaceDN w:val="0"/>
        <w:adjustRightInd w:val="0"/>
        <w:ind w:left="1800"/>
        <w:jc w:val="both"/>
        <w:rPr>
          <w:sz w:val="24"/>
          <w:szCs w:val="24"/>
        </w:rPr>
      </w:pPr>
      <w:r>
        <w:rPr>
          <w:sz w:val="24"/>
          <w:szCs w:val="24"/>
          <w:lang w:val="sr-Cyrl-RS"/>
        </w:rPr>
        <w:t>За сервисирање опреме на површинском копу искључиво користити оригиналне дијелове.</w:t>
      </w:r>
    </w:p>
    <w:p w:rsidR="007228AF" w:rsidRDefault="007228AF" w:rsidP="002D1551">
      <w:pPr>
        <w:numPr>
          <w:ilvl w:val="0"/>
          <w:numId w:val="46"/>
        </w:numPr>
        <w:autoSpaceDE w:val="0"/>
        <w:autoSpaceDN w:val="0"/>
        <w:adjustRightInd w:val="0"/>
        <w:ind w:left="1800"/>
        <w:jc w:val="both"/>
        <w:rPr>
          <w:sz w:val="24"/>
          <w:szCs w:val="24"/>
        </w:rPr>
      </w:pPr>
      <w:r w:rsidRPr="00B903BF">
        <w:rPr>
          <w:rFonts w:eastAsia="ArialMT"/>
          <w:color w:val="00000A"/>
          <w:sz w:val="24"/>
          <w:szCs w:val="24"/>
        </w:rPr>
        <w:t>Неповољан утицај буке на раднике треба рјешавати предузимањем одговарајућих мјера</w:t>
      </w:r>
      <w:r w:rsidRPr="00B903BF">
        <w:rPr>
          <w:rFonts w:eastAsia="ArialMT"/>
          <w:color w:val="00000A"/>
          <w:sz w:val="24"/>
          <w:szCs w:val="24"/>
          <w:lang w:val="sr-Cyrl-RS"/>
        </w:rPr>
        <w:t xml:space="preserve"> </w:t>
      </w:r>
      <w:r w:rsidRPr="00B903BF">
        <w:rPr>
          <w:rFonts w:eastAsia="ArialMT"/>
          <w:color w:val="00000A"/>
          <w:sz w:val="24"/>
          <w:szCs w:val="24"/>
        </w:rPr>
        <w:t>заштите на раду (антифони), као и придржавањем дужине дневне изложености одређеном</w:t>
      </w:r>
      <w:r w:rsidRPr="00B903BF">
        <w:rPr>
          <w:rFonts w:eastAsia="ArialMT"/>
          <w:color w:val="00000A"/>
          <w:sz w:val="24"/>
          <w:szCs w:val="24"/>
          <w:lang w:val="sr-Cyrl-RS"/>
        </w:rPr>
        <w:t xml:space="preserve"> </w:t>
      </w:r>
      <w:r w:rsidRPr="00B903BF">
        <w:rPr>
          <w:rFonts w:eastAsia="ArialMT"/>
          <w:color w:val="00000A"/>
          <w:sz w:val="24"/>
          <w:szCs w:val="24"/>
        </w:rPr>
        <w:t>нивоу буке.</w:t>
      </w:r>
    </w:p>
    <w:p w:rsidR="007228AF" w:rsidRPr="00765D26" w:rsidRDefault="007228AF" w:rsidP="002D1551">
      <w:pPr>
        <w:numPr>
          <w:ilvl w:val="0"/>
          <w:numId w:val="46"/>
        </w:numPr>
        <w:autoSpaceDE w:val="0"/>
        <w:autoSpaceDN w:val="0"/>
        <w:adjustRightInd w:val="0"/>
        <w:ind w:left="1800"/>
        <w:jc w:val="both"/>
        <w:rPr>
          <w:sz w:val="24"/>
          <w:szCs w:val="24"/>
        </w:rPr>
      </w:pPr>
      <w:r w:rsidRPr="00765D26">
        <w:rPr>
          <w:sz w:val="24"/>
          <w:szCs w:val="24"/>
          <w:lang w:val="sr-Cyrl-CS"/>
        </w:rPr>
        <w:t>Провођењем мјера за смањење нивоа буке у радној средини и самим смањењем буке у радној средини ублажиће се и њен утицај на животну средину, односно на насеља која се налазе у околини површинског копа.</w:t>
      </w:r>
    </w:p>
    <w:p w:rsidR="007228AF" w:rsidRPr="00AD2BC1" w:rsidRDefault="007228AF" w:rsidP="002D1551">
      <w:pPr>
        <w:numPr>
          <w:ilvl w:val="0"/>
          <w:numId w:val="46"/>
        </w:numPr>
        <w:autoSpaceDE w:val="0"/>
        <w:autoSpaceDN w:val="0"/>
        <w:adjustRightInd w:val="0"/>
        <w:ind w:left="1800"/>
        <w:jc w:val="both"/>
        <w:rPr>
          <w:sz w:val="24"/>
          <w:szCs w:val="24"/>
        </w:rPr>
      </w:pPr>
      <w:r w:rsidRPr="00AD2BC1">
        <w:rPr>
          <w:sz w:val="24"/>
          <w:szCs w:val="24"/>
        </w:rPr>
        <w:t>Поди</w:t>
      </w:r>
      <w:r w:rsidRPr="00AD2BC1">
        <w:rPr>
          <w:sz w:val="24"/>
          <w:szCs w:val="24"/>
          <w:lang w:val="sr-Cyrl-RS"/>
        </w:rPr>
        <w:t>ћ</w:t>
      </w:r>
      <w:r w:rsidRPr="00AD2BC1">
        <w:rPr>
          <w:sz w:val="24"/>
          <w:szCs w:val="24"/>
        </w:rPr>
        <w:t>и за</w:t>
      </w:r>
      <w:r w:rsidRPr="00AD2BC1">
        <w:rPr>
          <w:sz w:val="24"/>
          <w:szCs w:val="24"/>
          <w:lang w:val="sr-Cyrl-RS"/>
        </w:rPr>
        <w:t>ш</w:t>
      </w:r>
      <w:r w:rsidRPr="00AD2BC1">
        <w:rPr>
          <w:sz w:val="24"/>
          <w:szCs w:val="24"/>
        </w:rPr>
        <w:t>титни зелени појас у д</w:t>
      </w:r>
      <w:r w:rsidRPr="00AD2BC1">
        <w:rPr>
          <w:sz w:val="24"/>
          <w:szCs w:val="24"/>
          <w:lang w:val="sr-Cyrl-RS"/>
        </w:rPr>
        <w:t>иј</w:t>
      </w:r>
      <w:r w:rsidRPr="00AD2BC1">
        <w:rPr>
          <w:sz w:val="24"/>
          <w:szCs w:val="24"/>
        </w:rPr>
        <w:t xml:space="preserve">еловима који су орјентисани ка </w:t>
      </w:r>
      <w:r>
        <w:rPr>
          <w:sz w:val="24"/>
          <w:szCs w:val="24"/>
          <w:lang w:val="sr-Cyrl-RS"/>
        </w:rPr>
        <w:t>насељеном мјесту</w:t>
      </w:r>
      <w:r w:rsidRPr="00AD2BC1">
        <w:rPr>
          <w:sz w:val="24"/>
          <w:szCs w:val="24"/>
          <w:lang w:val="sr-Cyrl-RS"/>
        </w:rPr>
        <w:t xml:space="preserve"> Гацко</w:t>
      </w:r>
      <w:r w:rsidRPr="00AD2BC1">
        <w:rPr>
          <w:sz w:val="24"/>
          <w:szCs w:val="24"/>
        </w:rPr>
        <w:t>.</w:t>
      </w:r>
      <w:r w:rsidRPr="00AD2BC1">
        <w:rPr>
          <w:bCs/>
          <w:sz w:val="24"/>
          <w:szCs w:val="24"/>
        </w:rPr>
        <w:t xml:space="preserve"> </w:t>
      </w:r>
      <w:r w:rsidRPr="00AD2BC1">
        <w:rPr>
          <w:sz w:val="24"/>
          <w:szCs w:val="24"/>
          <w:lang w:val="sr-Latn-CS"/>
        </w:rPr>
        <w:t>Заштитни појас треба да обезбједи максималну заштиту урбаног простора и његових становника од штетних утицаја који се могу појавити у току извођења рударских радова</w:t>
      </w:r>
      <w:r w:rsidRPr="00AD2BC1">
        <w:rPr>
          <w:sz w:val="24"/>
          <w:szCs w:val="24"/>
          <w:lang w:val="sr-Cyrl-RS"/>
        </w:rPr>
        <w:t xml:space="preserve">. </w:t>
      </w:r>
    </w:p>
    <w:p w:rsidR="007228AF" w:rsidRPr="00F94672" w:rsidRDefault="007228AF" w:rsidP="002D1551">
      <w:pPr>
        <w:pStyle w:val="NormalWeb"/>
        <w:numPr>
          <w:ilvl w:val="1"/>
          <w:numId w:val="37"/>
        </w:numPr>
        <w:spacing w:after="0"/>
        <w:ind w:left="1800"/>
        <w:contextualSpacing/>
        <w:jc w:val="both"/>
        <w:rPr>
          <w:b/>
        </w:rPr>
      </w:pPr>
      <w:r w:rsidRPr="00AD2BC1">
        <w:rPr>
          <w:lang w:val="sr-Latn-CS"/>
        </w:rPr>
        <w:t xml:space="preserve">По ободу </w:t>
      </w:r>
      <w:r>
        <w:rPr>
          <w:lang w:val="sr-Latn-CS"/>
        </w:rPr>
        <w:t>површинских копова</w:t>
      </w:r>
      <w:r w:rsidRPr="00AD2BC1">
        <w:rPr>
          <w:lang w:val="sr-Latn-CS"/>
        </w:rPr>
        <w:t xml:space="preserve">, планирано је уређење заштитног </w:t>
      </w:r>
      <w:r>
        <w:rPr>
          <w:lang w:val="sr-Latn-CS"/>
        </w:rPr>
        <w:t>појаса, у ширини од око 10</w:t>
      </w:r>
      <w:r w:rsidRPr="00AD2BC1">
        <w:rPr>
          <w:lang w:val="sr-Latn-CS"/>
        </w:rPr>
        <w:t xml:space="preserve"> m. Овај простор представља тампон-зону између експлоатационих поља са одлагалиштима и </w:t>
      </w:r>
      <w:r w:rsidRPr="00AD2BC1">
        <w:rPr>
          <w:lang w:val="sr-Cyrl-RS"/>
        </w:rPr>
        <w:t>урбаног простора</w:t>
      </w:r>
      <w:r w:rsidRPr="00AD2BC1">
        <w:rPr>
          <w:lang w:val="sr-Latn-CS"/>
        </w:rPr>
        <w:t xml:space="preserve">. Заштитни појас </w:t>
      </w:r>
      <w:r w:rsidRPr="00AD2BC1">
        <w:rPr>
          <w:lang w:val="sr-Cyrl-RS"/>
        </w:rPr>
        <w:t>треба</w:t>
      </w:r>
      <w:r w:rsidRPr="00AD2BC1">
        <w:rPr>
          <w:lang w:val="sr-Latn-CS"/>
        </w:rPr>
        <w:t xml:space="preserve"> формирати ради смањења утицаја </w:t>
      </w:r>
      <w:r>
        <w:rPr>
          <w:lang w:val="sr-Cyrl-RS"/>
        </w:rPr>
        <w:t>буке</w:t>
      </w:r>
      <w:r w:rsidRPr="00AD2BC1">
        <w:rPr>
          <w:lang w:val="sr-Latn-CS"/>
        </w:rPr>
        <w:t xml:space="preserve"> на околни простор, као и због додатног осигурања у случају евентуалних урушавања земљишта услијед непредвиђених околности. Основи садржај заштитног појаса је дендроматеријал са густим крошњама и разгранатим коријењем.</w:t>
      </w:r>
      <w:r>
        <w:rPr>
          <w:lang w:val="sr-Cyrl-RS"/>
        </w:rPr>
        <w:t xml:space="preserve"> </w:t>
      </w:r>
      <w:r w:rsidRPr="00F94672">
        <w:rPr>
          <w:b/>
          <w:lang w:val="sr-Cyrl-RS"/>
        </w:rPr>
        <w:t xml:space="preserve">Рок за уређење заштитног зеленог појаса је у периоду трајања еколошке дозволе. </w:t>
      </w:r>
    </w:p>
    <w:p w:rsidR="00454457" w:rsidRDefault="00454457" w:rsidP="00BB7E13">
      <w:pPr>
        <w:rPr>
          <w:b/>
          <w:sz w:val="24"/>
          <w:szCs w:val="24"/>
          <w:lang w:val="sr-Cyrl-CS"/>
        </w:rPr>
      </w:pPr>
    </w:p>
    <w:p w:rsidR="00232025" w:rsidRPr="00A024C8" w:rsidRDefault="00232025" w:rsidP="00232025">
      <w:pPr>
        <w:autoSpaceDE w:val="0"/>
        <w:autoSpaceDN w:val="0"/>
        <w:adjustRightInd w:val="0"/>
        <w:jc w:val="both"/>
        <w:rPr>
          <w:rFonts w:eastAsiaTheme="minorHAnsi"/>
          <w:b/>
          <w:sz w:val="24"/>
          <w:szCs w:val="24"/>
        </w:rPr>
      </w:pPr>
      <w:r>
        <w:rPr>
          <w:rFonts w:eastAsiaTheme="minorHAnsi"/>
          <w:b/>
          <w:sz w:val="24"/>
          <w:szCs w:val="24"/>
        </w:rPr>
        <w:t>Мјере за спречавање и смањење настајања чврстог отпада</w:t>
      </w:r>
    </w:p>
    <w:p w:rsidR="00232025" w:rsidRDefault="00232025" w:rsidP="00232025">
      <w:pPr>
        <w:jc w:val="both"/>
        <w:rPr>
          <w:sz w:val="24"/>
          <w:szCs w:val="24"/>
          <w:lang w:val="sr-Cyrl-CS"/>
        </w:rPr>
      </w:pPr>
    </w:p>
    <w:p w:rsidR="00232025" w:rsidRDefault="00232025" w:rsidP="00232025">
      <w:pPr>
        <w:jc w:val="both"/>
        <w:rPr>
          <w:sz w:val="24"/>
          <w:szCs w:val="24"/>
          <w:lang w:val="sr-Cyrl-CS"/>
        </w:rPr>
      </w:pPr>
      <w:r>
        <w:rPr>
          <w:sz w:val="24"/>
          <w:szCs w:val="24"/>
          <w:lang w:val="sr-Cyrl-CS"/>
        </w:rPr>
        <w:t>Према члану 22. ставови 1-3. Закона о заштити животне средине (цитат): ''(1) Заштита од штетног утицаја отпада по животну средину обухвата све врсте супстанци и производа, укључујући амбалажу и материјал за паковање тих супстанци, односно све врсте производа који се одлажу или за које се планира да ће бити одложени. (2) Ималац отпада дужан је да предузима адекватне мјере за управљање отпадом и обезбиједи основне мјере ради спречавања или смањења настајања, поновну употребу и рециклажу отпада, издвајање секундарних сировина и коришћење отпада као енергента, односно одлагање отпада. (3) Посебним прописом одређује се планирање управљања отпадом, дозволе за управљање отпадом, надзор над управљањем отпадом, дјелатности и одговорности управљања отпадом, прекогранично кретање отпада и накнада штете''.</w:t>
      </w:r>
    </w:p>
    <w:p w:rsidR="00232025" w:rsidRPr="00554FFC" w:rsidRDefault="00232025" w:rsidP="00232025">
      <w:pPr>
        <w:jc w:val="both"/>
        <w:rPr>
          <w:lang w:val="sr-Cyrl-CS"/>
        </w:rPr>
      </w:pPr>
      <w:r>
        <w:rPr>
          <w:sz w:val="24"/>
          <w:szCs w:val="24"/>
          <w:lang w:val="sr-Cyrl-CS"/>
        </w:rPr>
        <w:t>У складу са наведеним, као и у складу са Законом о управљању отпадом (''Службени гласник Републике Српске'' број 111/13, 106/15</w:t>
      </w:r>
      <w:r w:rsidR="00B71753">
        <w:rPr>
          <w:sz w:val="24"/>
          <w:szCs w:val="24"/>
          <w:lang w:val="sr-Latn-BA"/>
        </w:rPr>
        <w:t xml:space="preserve">, </w:t>
      </w:r>
      <w:r>
        <w:rPr>
          <w:sz w:val="24"/>
          <w:szCs w:val="24"/>
          <w:lang w:val="sr-Cyrl-CS"/>
        </w:rPr>
        <w:t>16/18</w:t>
      </w:r>
      <w:r w:rsidR="00E935DF">
        <w:rPr>
          <w:sz w:val="24"/>
          <w:szCs w:val="24"/>
          <w:lang w:val="sr-Cyrl-CS"/>
        </w:rPr>
        <w:t xml:space="preserve">, </w:t>
      </w:r>
      <w:r w:rsidR="00E935DF">
        <w:rPr>
          <w:sz w:val="24"/>
          <w:szCs w:val="24"/>
          <w:lang w:val="sr-Latn-BA"/>
        </w:rPr>
        <w:t>70</w:t>
      </w:r>
      <w:r w:rsidR="00E935DF">
        <w:rPr>
          <w:sz w:val="24"/>
          <w:szCs w:val="24"/>
          <w:lang w:val="sr-Cyrl-BA"/>
        </w:rPr>
        <w:t>/20, 63/21 и 65/21</w:t>
      </w:r>
      <w:r>
        <w:rPr>
          <w:sz w:val="24"/>
          <w:szCs w:val="24"/>
          <w:lang w:val="sr-Cyrl-CS"/>
        </w:rPr>
        <w:t>) и подзаконским актима, у наставку су дате мјере за спречавање и смањење настајања чврстог отпада.</w:t>
      </w:r>
    </w:p>
    <w:p w:rsidR="00232025" w:rsidRDefault="00232025" w:rsidP="00232025">
      <w:pPr>
        <w:jc w:val="both"/>
        <w:rPr>
          <w:sz w:val="24"/>
          <w:szCs w:val="24"/>
          <w:lang w:val="sr-Cyrl-CS"/>
        </w:rPr>
      </w:pPr>
    </w:p>
    <w:p w:rsidR="00232025" w:rsidRPr="00203FF4" w:rsidRDefault="00232025" w:rsidP="002D1551">
      <w:pPr>
        <w:numPr>
          <w:ilvl w:val="0"/>
          <w:numId w:val="47"/>
        </w:numPr>
        <w:tabs>
          <w:tab w:val="clear" w:pos="540"/>
          <w:tab w:val="num" w:pos="1440"/>
        </w:tabs>
        <w:ind w:left="1800"/>
        <w:jc w:val="both"/>
        <w:rPr>
          <w:b/>
          <w:sz w:val="24"/>
          <w:szCs w:val="24"/>
          <w:lang w:val="ru-RU"/>
        </w:rPr>
      </w:pPr>
      <w:r w:rsidRPr="00203FF4">
        <w:rPr>
          <w:sz w:val="24"/>
          <w:szCs w:val="24"/>
        </w:rPr>
        <w:t>Прикупљање отпада мора се вршити на начин који искључује негативан утицај на животну средину</w:t>
      </w:r>
    </w:p>
    <w:p w:rsidR="00232025" w:rsidRPr="00203FF4" w:rsidRDefault="00232025" w:rsidP="002D1551">
      <w:pPr>
        <w:numPr>
          <w:ilvl w:val="0"/>
          <w:numId w:val="47"/>
        </w:numPr>
        <w:tabs>
          <w:tab w:val="clear" w:pos="540"/>
          <w:tab w:val="num" w:pos="1440"/>
        </w:tabs>
        <w:ind w:left="1800"/>
        <w:jc w:val="both"/>
        <w:rPr>
          <w:b/>
          <w:sz w:val="24"/>
          <w:szCs w:val="24"/>
          <w:lang w:val="ru-RU"/>
        </w:rPr>
      </w:pPr>
      <w:r w:rsidRPr="00203FF4">
        <w:rPr>
          <w:sz w:val="24"/>
          <w:szCs w:val="24"/>
          <w:lang w:val="ru-RU"/>
        </w:rPr>
        <w:t xml:space="preserve">Отпад прикупљати и разврставати у складу са </w:t>
      </w:r>
      <w:r w:rsidRPr="00203FF4">
        <w:rPr>
          <w:i/>
          <w:sz w:val="24"/>
          <w:szCs w:val="24"/>
          <w:lang w:val="ru-RU"/>
        </w:rPr>
        <w:t>Планом управљања</w:t>
      </w:r>
      <w:r w:rsidRPr="00203FF4">
        <w:rPr>
          <w:i/>
          <w:sz w:val="24"/>
          <w:szCs w:val="24"/>
        </w:rPr>
        <w:t xml:space="preserve">  </w:t>
      </w:r>
      <w:r w:rsidRPr="00203FF4">
        <w:rPr>
          <w:i/>
          <w:sz w:val="24"/>
          <w:szCs w:val="24"/>
          <w:lang w:val="ru-RU"/>
        </w:rPr>
        <w:t>отпадом</w:t>
      </w:r>
      <w:r w:rsidRPr="00203FF4">
        <w:rPr>
          <w:sz w:val="24"/>
          <w:szCs w:val="24"/>
          <w:lang w:val="ru-RU"/>
        </w:rPr>
        <w:t xml:space="preserve"> за предметно постројење и</w:t>
      </w:r>
      <w:r w:rsidRPr="00203FF4">
        <w:rPr>
          <w:bCs/>
          <w:sz w:val="24"/>
          <w:szCs w:val="24"/>
          <w:lang w:val="ru-RU"/>
        </w:rPr>
        <w:t xml:space="preserve"> </w:t>
      </w:r>
      <w:r w:rsidRPr="00203FF4">
        <w:rPr>
          <w:bCs/>
          <w:i/>
          <w:sz w:val="24"/>
          <w:szCs w:val="24"/>
        </w:rPr>
        <w:t>Правилником о категоријама, испитивању и класификацији отпада</w:t>
      </w:r>
      <w:r w:rsidRPr="00203FF4">
        <w:rPr>
          <w:bCs/>
          <w:sz w:val="24"/>
          <w:szCs w:val="24"/>
        </w:rPr>
        <w:t xml:space="preserve"> ("Службени гласник Републике Српске", број 19/15</w:t>
      </w:r>
      <w:r>
        <w:rPr>
          <w:bCs/>
          <w:sz w:val="24"/>
          <w:szCs w:val="24"/>
          <w:lang w:val="sr-Cyrl-RS"/>
        </w:rPr>
        <w:t>, 79/18</w:t>
      </w:r>
      <w:r w:rsidRPr="00203FF4">
        <w:rPr>
          <w:bCs/>
          <w:sz w:val="24"/>
          <w:szCs w:val="24"/>
        </w:rPr>
        <w:t>)</w:t>
      </w:r>
      <w:r w:rsidRPr="00203FF4">
        <w:rPr>
          <w:sz w:val="24"/>
          <w:szCs w:val="24"/>
        </w:rPr>
        <w:t xml:space="preserve">, </w:t>
      </w:r>
      <w:r w:rsidRPr="00203FF4">
        <w:rPr>
          <w:sz w:val="24"/>
          <w:szCs w:val="24"/>
          <w:lang w:val="ru-RU"/>
        </w:rPr>
        <w:t xml:space="preserve">те збрињавати на основу </w:t>
      </w:r>
      <w:r w:rsidRPr="00203FF4">
        <w:rPr>
          <w:i/>
          <w:sz w:val="24"/>
          <w:szCs w:val="24"/>
          <w:lang w:val="ru-RU"/>
        </w:rPr>
        <w:t xml:space="preserve">Уговора </w:t>
      </w:r>
      <w:r w:rsidRPr="00203FF4">
        <w:rPr>
          <w:sz w:val="24"/>
          <w:szCs w:val="24"/>
          <w:lang w:val="ru-RU"/>
        </w:rPr>
        <w:t>са овла</w:t>
      </w:r>
      <w:r w:rsidRPr="00203FF4">
        <w:rPr>
          <w:sz w:val="24"/>
          <w:szCs w:val="24"/>
        </w:rPr>
        <w:t>ш</w:t>
      </w:r>
      <w:r w:rsidRPr="00203FF4">
        <w:rPr>
          <w:sz w:val="24"/>
          <w:szCs w:val="24"/>
          <w:lang w:val="ru-RU"/>
        </w:rPr>
        <w:t>теним оператерима</w:t>
      </w:r>
      <w:r w:rsidRPr="00203FF4">
        <w:rPr>
          <w:sz w:val="24"/>
          <w:szCs w:val="24"/>
          <w:lang w:val="sr-Cyrl-RS"/>
        </w:rPr>
        <w:t>.</w:t>
      </w:r>
    </w:p>
    <w:p w:rsidR="00232025" w:rsidRPr="00203FF4" w:rsidRDefault="00232025" w:rsidP="002D1551">
      <w:pPr>
        <w:pStyle w:val="Footer"/>
        <w:numPr>
          <w:ilvl w:val="0"/>
          <w:numId w:val="47"/>
        </w:numPr>
        <w:tabs>
          <w:tab w:val="clear" w:pos="540"/>
          <w:tab w:val="clear" w:pos="4703"/>
          <w:tab w:val="clear" w:pos="9406"/>
          <w:tab w:val="num" w:pos="1440"/>
          <w:tab w:val="center" w:pos="4320"/>
          <w:tab w:val="right" w:pos="8640"/>
        </w:tabs>
        <w:ind w:left="1800" w:right="49"/>
        <w:jc w:val="both"/>
        <w:rPr>
          <w:rFonts w:ascii="Times New Roman" w:hAnsi="Times New Roman"/>
          <w:sz w:val="24"/>
          <w:szCs w:val="24"/>
          <w:lang w:val="ru-RU"/>
        </w:rPr>
      </w:pPr>
      <w:r w:rsidRPr="00203FF4">
        <w:rPr>
          <w:rFonts w:ascii="Times New Roman" w:hAnsi="Times New Roman"/>
          <w:sz w:val="24"/>
          <w:szCs w:val="24"/>
          <w:lang w:val="ru-RU"/>
        </w:rPr>
        <w:lastRenderedPageBreak/>
        <w:t xml:space="preserve">Контролисати провођење </w:t>
      </w:r>
      <w:r w:rsidRPr="00203FF4">
        <w:rPr>
          <w:rFonts w:ascii="Times New Roman" w:hAnsi="Times New Roman"/>
          <w:i/>
          <w:sz w:val="24"/>
          <w:szCs w:val="24"/>
          <w:lang w:val="ru-RU"/>
        </w:rPr>
        <w:t>Плана управљања отпадом</w:t>
      </w:r>
      <w:r w:rsidRPr="00203FF4">
        <w:rPr>
          <w:rFonts w:ascii="Times New Roman" w:hAnsi="Times New Roman"/>
          <w:sz w:val="24"/>
          <w:szCs w:val="24"/>
          <w:lang w:val="ru-RU"/>
        </w:rPr>
        <w:t xml:space="preserve"> од стране одговорног лица; </w:t>
      </w:r>
    </w:p>
    <w:p w:rsidR="00232025" w:rsidRPr="0086426B" w:rsidRDefault="00232025" w:rsidP="002D1551">
      <w:pPr>
        <w:pStyle w:val="Footer"/>
        <w:numPr>
          <w:ilvl w:val="0"/>
          <w:numId w:val="47"/>
        </w:numPr>
        <w:tabs>
          <w:tab w:val="clear" w:pos="540"/>
          <w:tab w:val="clear" w:pos="4703"/>
          <w:tab w:val="clear" w:pos="9406"/>
          <w:tab w:val="num" w:pos="1440"/>
          <w:tab w:val="center" w:pos="4320"/>
          <w:tab w:val="right" w:pos="8640"/>
        </w:tabs>
        <w:ind w:left="1800" w:right="49"/>
        <w:jc w:val="both"/>
        <w:rPr>
          <w:rFonts w:ascii="Times New Roman" w:hAnsi="Times New Roman"/>
          <w:sz w:val="24"/>
          <w:szCs w:val="24"/>
          <w:lang w:val="sr-Cyrl-BA"/>
        </w:rPr>
      </w:pPr>
      <w:r w:rsidRPr="00203FF4">
        <w:rPr>
          <w:rFonts w:ascii="Times New Roman" w:hAnsi="Times New Roman"/>
          <w:sz w:val="24"/>
          <w:szCs w:val="24"/>
          <w:lang w:val="ru-RU"/>
        </w:rPr>
        <w:t xml:space="preserve">Водити евиденцију о количини, врсти отпада, мјесту настанка и третману отпада, периодично ажурирати </w:t>
      </w:r>
      <w:r w:rsidRPr="00203FF4">
        <w:rPr>
          <w:rFonts w:ascii="Times New Roman" w:hAnsi="Times New Roman"/>
          <w:i/>
          <w:sz w:val="24"/>
          <w:szCs w:val="24"/>
          <w:lang w:val="ru-RU"/>
        </w:rPr>
        <w:t>План управљања отпадом</w:t>
      </w:r>
      <w:r w:rsidRPr="00203FF4">
        <w:rPr>
          <w:rFonts w:ascii="Times New Roman" w:hAnsi="Times New Roman"/>
          <w:sz w:val="24"/>
          <w:szCs w:val="24"/>
          <w:lang w:val="ru-RU"/>
        </w:rPr>
        <w:t xml:space="preserve"> и у свему поступати у складу са усвојеним </w:t>
      </w:r>
      <w:r w:rsidRPr="00203FF4">
        <w:rPr>
          <w:rFonts w:ascii="Times New Roman" w:hAnsi="Times New Roman"/>
          <w:i/>
          <w:sz w:val="24"/>
          <w:szCs w:val="24"/>
          <w:lang w:val="ru-RU"/>
        </w:rPr>
        <w:t>Планом управљања отпадом</w:t>
      </w:r>
      <w:r w:rsidRPr="00203FF4">
        <w:rPr>
          <w:rFonts w:ascii="Times New Roman" w:hAnsi="Times New Roman"/>
          <w:sz w:val="24"/>
          <w:szCs w:val="24"/>
          <w:lang w:val="ru-RU"/>
        </w:rPr>
        <w:t xml:space="preserve">. </w:t>
      </w:r>
    </w:p>
    <w:p w:rsidR="00232025" w:rsidRPr="0086426B" w:rsidRDefault="00232025" w:rsidP="002D1551">
      <w:pPr>
        <w:pStyle w:val="Footer"/>
        <w:numPr>
          <w:ilvl w:val="0"/>
          <w:numId w:val="47"/>
        </w:numPr>
        <w:tabs>
          <w:tab w:val="clear" w:pos="540"/>
          <w:tab w:val="clear" w:pos="4703"/>
          <w:tab w:val="clear" w:pos="9406"/>
          <w:tab w:val="num" w:pos="1440"/>
          <w:tab w:val="center" w:pos="4320"/>
          <w:tab w:val="right" w:pos="8640"/>
        </w:tabs>
        <w:ind w:left="1800" w:right="49"/>
        <w:jc w:val="both"/>
        <w:rPr>
          <w:rFonts w:ascii="Times New Roman" w:hAnsi="Times New Roman"/>
          <w:sz w:val="24"/>
          <w:szCs w:val="24"/>
          <w:lang w:val="sr-Cyrl-BA"/>
        </w:rPr>
      </w:pPr>
      <w:r w:rsidRPr="0086426B">
        <w:rPr>
          <w:rFonts w:ascii="Times New Roman" w:hAnsi="Times New Roman"/>
          <w:sz w:val="24"/>
          <w:szCs w:val="24"/>
        </w:rPr>
        <w:t>За прикупљање комуналног отпада који настаје свакодневним радом оваквих</w:t>
      </w:r>
      <w:r w:rsidRPr="0086426B">
        <w:rPr>
          <w:rFonts w:ascii="Times New Roman" w:hAnsi="Times New Roman"/>
          <w:sz w:val="24"/>
          <w:szCs w:val="24"/>
          <w:lang w:val="sr-Cyrl-RS"/>
        </w:rPr>
        <w:t xml:space="preserve"> </w:t>
      </w:r>
      <w:r>
        <w:rPr>
          <w:rFonts w:ascii="Times New Roman" w:hAnsi="Times New Roman"/>
          <w:sz w:val="24"/>
          <w:szCs w:val="24"/>
          <w:lang w:val="sr-Cyrl-RS"/>
        </w:rPr>
        <w:t>постројења (отпад од исхране радника)</w:t>
      </w:r>
      <w:r w:rsidRPr="0086426B">
        <w:rPr>
          <w:rFonts w:ascii="Times New Roman" w:hAnsi="Times New Roman"/>
          <w:sz w:val="24"/>
          <w:szCs w:val="24"/>
        </w:rPr>
        <w:t xml:space="preserve"> предвидјети контејнер на мјесту које је за то погодно и редовно одвозити на</w:t>
      </w:r>
      <w:r w:rsidRPr="0086426B">
        <w:rPr>
          <w:rFonts w:ascii="Times New Roman" w:hAnsi="Times New Roman"/>
          <w:sz w:val="24"/>
          <w:szCs w:val="24"/>
          <w:lang w:val="sr-Cyrl-RS"/>
        </w:rPr>
        <w:t xml:space="preserve"> </w:t>
      </w:r>
      <w:r w:rsidRPr="0086426B">
        <w:rPr>
          <w:rFonts w:ascii="Times New Roman" w:hAnsi="Times New Roman"/>
          <w:sz w:val="24"/>
          <w:szCs w:val="24"/>
        </w:rPr>
        <w:t>депонију.</w:t>
      </w:r>
    </w:p>
    <w:p w:rsidR="00232025" w:rsidRPr="000426AE" w:rsidRDefault="00232025" w:rsidP="002D1551">
      <w:pPr>
        <w:numPr>
          <w:ilvl w:val="0"/>
          <w:numId w:val="47"/>
        </w:numPr>
        <w:tabs>
          <w:tab w:val="clear" w:pos="540"/>
          <w:tab w:val="num" w:pos="1440"/>
        </w:tabs>
        <w:ind w:left="1800"/>
        <w:jc w:val="both"/>
        <w:rPr>
          <w:sz w:val="24"/>
          <w:szCs w:val="24"/>
        </w:rPr>
      </w:pPr>
      <w:r w:rsidRPr="00203FF4">
        <w:rPr>
          <w:sz w:val="24"/>
          <w:szCs w:val="24"/>
          <w:lang w:val="ru-RU"/>
        </w:rPr>
        <w:t>Опасан</w:t>
      </w:r>
      <w:r w:rsidRPr="00203FF4">
        <w:rPr>
          <w:sz w:val="24"/>
          <w:szCs w:val="24"/>
        </w:rPr>
        <w:t xml:space="preserve"> </w:t>
      </w:r>
      <w:r w:rsidRPr="00203FF4">
        <w:rPr>
          <w:sz w:val="24"/>
          <w:szCs w:val="24"/>
          <w:lang w:val="ru-RU"/>
        </w:rPr>
        <w:t>отпад</w:t>
      </w:r>
      <w:r w:rsidRPr="00203FF4">
        <w:rPr>
          <w:sz w:val="24"/>
          <w:szCs w:val="24"/>
        </w:rPr>
        <w:t xml:space="preserve"> у виду отпадних минералних уља </w:t>
      </w:r>
      <w:r w:rsidRPr="00203FF4">
        <w:rPr>
          <w:sz w:val="24"/>
          <w:szCs w:val="24"/>
          <w:lang w:val="ru-RU"/>
        </w:rPr>
        <w:t>привремено</w:t>
      </w:r>
      <w:r w:rsidRPr="00203FF4">
        <w:rPr>
          <w:sz w:val="24"/>
          <w:szCs w:val="24"/>
        </w:rPr>
        <w:t xml:space="preserve"> </w:t>
      </w:r>
      <w:r w:rsidRPr="00203FF4">
        <w:rPr>
          <w:sz w:val="24"/>
          <w:szCs w:val="24"/>
          <w:lang w:val="ru-RU"/>
        </w:rPr>
        <w:t>склади</w:t>
      </w:r>
      <w:r w:rsidRPr="00203FF4">
        <w:rPr>
          <w:sz w:val="24"/>
          <w:szCs w:val="24"/>
        </w:rPr>
        <w:t>ш</w:t>
      </w:r>
      <w:r w:rsidRPr="00203FF4">
        <w:rPr>
          <w:sz w:val="24"/>
          <w:szCs w:val="24"/>
          <w:lang w:val="ru-RU"/>
        </w:rPr>
        <w:t>тити</w:t>
      </w:r>
      <w:r w:rsidRPr="00203FF4">
        <w:rPr>
          <w:sz w:val="24"/>
          <w:szCs w:val="24"/>
        </w:rPr>
        <w:t xml:space="preserve"> </w:t>
      </w:r>
      <w:r w:rsidRPr="00203FF4">
        <w:rPr>
          <w:sz w:val="24"/>
          <w:szCs w:val="24"/>
          <w:lang w:val="ru-RU"/>
        </w:rPr>
        <w:t>у водонепропус</w:t>
      </w:r>
      <w:r w:rsidRPr="00203FF4">
        <w:rPr>
          <w:sz w:val="24"/>
          <w:szCs w:val="24"/>
        </w:rPr>
        <w:t>не</w:t>
      </w:r>
      <w:r w:rsidRPr="00203FF4">
        <w:rPr>
          <w:sz w:val="24"/>
          <w:szCs w:val="24"/>
          <w:lang w:val="ru-RU"/>
        </w:rPr>
        <w:t xml:space="preserve"> металне бачве, заштићене од атмосферских утицаја и предавати овлаштеном предузећу.</w:t>
      </w:r>
    </w:p>
    <w:p w:rsidR="00232025" w:rsidRDefault="00232025" w:rsidP="002D1551">
      <w:pPr>
        <w:numPr>
          <w:ilvl w:val="0"/>
          <w:numId w:val="47"/>
        </w:numPr>
        <w:tabs>
          <w:tab w:val="clear" w:pos="540"/>
          <w:tab w:val="num" w:pos="1440"/>
        </w:tabs>
        <w:ind w:left="1800"/>
        <w:jc w:val="both"/>
        <w:rPr>
          <w:sz w:val="24"/>
          <w:szCs w:val="24"/>
        </w:rPr>
      </w:pPr>
      <w:r w:rsidRPr="00981D82">
        <w:rPr>
          <w:sz w:val="24"/>
          <w:szCs w:val="24"/>
          <w:lang w:val="ru-RU"/>
        </w:rPr>
        <w:t xml:space="preserve">Уља и мазива складиштити на за то предвиђеном мјесту у радионици, гдје треба да има танквана запремине која може да прими сву количину горива која може да исцури. У радионици се привремено складишти и акцидентно просута течна горива и мазива и употребљени сорбенти, а затим се редовно предају оператеру који посједује дозволу за управљање опасним отпадом. </w:t>
      </w:r>
    </w:p>
    <w:p w:rsidR="00232025" w:rsidRPr="000426AE" w:rsidRDefault="00232025" w:rsidP="002D1551">
      <w:pPr>
        <w:numPr>
          <w:ilvl w:val="0"/>
          <w:numId w:val="47"/>
        </w:numPr>
        <w:tabs>
          <w:tab w:val="clear" w:pos="540"/>
          <w:tab w:val="num" w:pos="1440"/>
        </w:tabs>
        <w:ind w:left="1800"/>
        <w:jc w:val="both"/>
        <w:rPr>
          <w:sz w:val="24"/>
          <w:szCs w:val="24"/>
        </w:rPr>
      </w:pPr>
      <w:r w:rsidRPr="000426AE">
        <w:rPr>
          <w:sz w:val="24"/>
          <w:szCs w:val="24"/>
          <w:lang w:val="ru-RU"/>
        </w:rPr>
        <w:t xml:space="preserve">Амбалажу од нафтних деривата и осталих штетних материја обавезно одлагати и сакупљати у радионици, а затим предати одговарајућој фирми која посједује дозволу за управљање опасним отпадом. </w:t>
      </w:r>
    </w:p>
    <w:p w:rsidR="00232025" w:rsidRPr="00574F8C" w:rsidRDefault="00232025" w:rsidP="002D1551">
      <w:pPr>
        <w:numPr>
          <w:ilvl w:val="0"/>
          <w:numId w:val="47"/>
        </w:numPr>
        <w:tabs>
          <w:tab w:val="clear" w:pos="540"/>
          <w:tab w:val="num" w:pos="1440"/>
        </w:tabs>
        <w:ind w:left="1800"/>
        <w:jc w:val="both"/>
        <w:rPr>
          <w:sz w:val="24"/>
          <w:szCs w:val="24"/>
        </w:rPr>
      </w:pPr>
      <w:r w:rsidRPr="004502CB">
        <w:rPr>
          <w:sz w:val="24"/>
          <w:szCs w:val="24"/>
        </w:rPr>
        <w:t xml:space="preserve">У </w:t>
      </w:r>
      <w:proofErr w:type="gramStart"/>
      <w:r w:rsidRPr="004502CB">
        <w:rPr>
          <w:sz w:val="24"/>
          <w:szCs w:val="24"/>
        </w:rPr>
        <w:t>случају  потребе</w:t>
      </w:r>
      <w:proofErr w:type="gramEnd"/>
      <w:r w:rsidRPr="004502CB">
        <w:rPr>
          <w:sz w:val="24"/>
          <w:szCs w:val="24"/>
        </w:rPr>
        <w:t xml:space="preserve"> да се квар на механизацији мора отклонити на радној етажи</w:t>
      </w:r>
      <w:r>
        <w:rPr>
          <w:rFonts w:eastAsia="ArialMT"/>
          <w:color w:val="00000A"/>
          <w:sz w:val="24"/>
          <w:szCs w:val="24"/>
        </w:rPr>
        <w:t>, з</w:t>
      </w:r>
      <w:r w:rsidRPr="00574F8C">
        <w:rPr>
          <w:rFonts w:eastAsia="ArialMT"/>
          <w:color w:val="00000A"/>
          <w:sz w:val="24"/>
          <w:szCs w:val="24"/>
        </w:rPr>
        <w:t>ауљене отпадне тканине као и истрошену амбалажу неопходно је одлагати у</w:t>
      </w:r>
      <w:r w:rsidRPr="00574F8C">
        <w:rPr>
          <w:rFonts w:eastAsia="ArialMT"/>
          <w:color w:val="00000A"/>
          <w:sz w:val="24"/>
          <w:szCs w:val="24"/>
          <w:lang w:val="sr-Cyrl-RS"/>
        </w:rPr>
        <w:t xml:space="preserve"> </w:t>
      </w:r>
      <w:r w:rsidRPr="00574F8C">
        <w:rPr>
          <w:rFonts w:eastAsia="ArialMT"/>
          <w:color w:val="00000A"/>
          <w:sz w:val="24"/>
          <w:szCs w:val="24"/>
        </w:rPr>
        <w:t>затворене металне контејнере (бурад), одакле ће се повремено одвозити у сарадњи са</w:t>
      </w:r>
      <w:r w:rsidRPr="00574F8C">
        <w:rPr>
          <w:rFonts w:eastAsia="ArialMT"/>
          <w:color w:val="00000A"/>
          <w:sz w:val="24"/>
          <w:szCs w:val="24"/>
          <w:lang w:val="sr-Cyrl-RS"/>
        </w:rPr>
        <w:t xml:space="preserve"> </w:t>
      </w:r>
      <w:r w:rsidRPr="00574F8C">
        <w:rPr>
          <w:rFonts w:eastAsia="ArialMT"/>
          <w:color w:val="00000A"/>
          <w:sz w:val="24"/>
          <w:szCs w:val="24"/>
        </w:rPr>
        <w:t>локалном комуналном службом.</w:t>
      </w:r>
    </w:p>
    <w:p w:rsidR="00232025" w:rsidRDefault="00232025" w:rsidP="002D1551">
      <w:pPr>
        <w:numPr>
          <w:ilvl w:val="0"/>
          <w:numId w:val="47"/>
        </w:numPr>
        <w:tabs>
          <w:tab w:val="clear" w:pos="540"/>
          <w:tab w:val="num" w:pos="1440"/>
        </w:tabs>
        <w:ind w:left="1800"/>
        <w:jc w:val="both"/>
        <w:rPr>
          <w:sz w:val="24"/>
          <w:szCs w:val="24"/>
        </w:rPr>
      </w:pPr>
      <w:r w:rsidRPr="00203FF4">
        <w:rPr>
          <w:sz w:val="24"/>
          <w:szCs w:val="24"/>
          <w:lang w:val="ru-RU"/>
        </w:rPr>
        <w:t>У случају неконтролисаног испуштања горива, техничких уља и масти из механизације и машина које се користе при раду, обезбиједити средства за упијање нафтних деривата-апсорбент (пијесак, пиљевина</w:t>
      </w:r>
      <w:r w:rsidRPr="00203FF4">
        <w:rPr>
          <w:sz w:val="24"/>
          <w:szCs w:val="24"/>
        </w:rPr>
        <w:t>)</w:t>
      </w:r>
      <w:r w:rsidRPr="00203FF4">
        <w:rPr>
          <w:sz w:val="24"/>
          <w:szCs w:val="24"/>
          <w:lang w:val="ru-RU"/>
        </w:rPr>
        <w:t>, а загађено земљиште механички одстранити без испирања водом. Загађено земљиште које се одстрани мора се одложити у водонепропус</w:t>
      </w:r>
      <w:r w:rsidRPr="00203FF4">
        <w:rPr>
          <w:sz w:val="24"/>
          <w:szCs w:val="24"/>
        </w:rPr>
        <w:t>ан</w:t>
      </w:r>
      <w:r w:rsidRPr="00203FF4">
        <w:rPr>
          <w:sz w:val="24"/>
          <w:szCs w:val="24"/>
          <w:lang w:val="ru-RU"/>
        </w:rPr>
        <w:t xml:space="preserve"> контејнер</w:t>
      </w:r>
      <w:r w:rsidRPr="00203FF4">
        <w:rPr>
          <w:sz w:val="24"/>
          <w:szCs w:val="24"/>
        </w:rPr>
        <w:t xml:space="preserve"> (предвиђен за одлагање опасног отпада),</w:t>
      </w:r>
      <w:r w:rsidRPr="00203FF4">
        <w:rPr>
          <w:sz w:val="24"/>
          <w:szCs w:val="24"/>
          <w:lang w:val="ru-RU"/>
        </w:rPr>
        <w:t xml:space="preserve"> до његовог коначног збрињавања.</w:t>
      </w:r>
      <w:r w:rsidRPr="00203FF4">
        <w:rPr>
          <w:sz w:val="24"/>
          <w:szCs w:val="24"/>
        </w:rPr>
        <w:t xml:space="preserve"> </w:t>
      </w:r>
      <w:r w:rsidRPr="00203FF4">
        <w:rPr>
          <w:sz w:val="24"/>
          <w:szCs w:val="24"/>
          <w:lang w:val="ru-RU"/>
        </w:rPr>
        <w:t>Отпад који настаје на овај начин представља опасан отпад и наведена врста отпада се не смије мијешати и одлагати заједно са другим отпадом.</w:t>
      </w:r>
    </w:p>
    <w:p w:rsidR="00232025" w:rsidRPr="00203FF4" w:rsidRDefault="00232025" w:rsidP="002D1551">
      <w:pPr>
        <w:pStyle w:val="Footer"/>
        <w:numPr>
          <w:ilvl w:val="0"/>
          <w:numId w:val="47"/>
        </w:numPr>
        <w:tabs>
          <w:tab w:val="clear" w:pos="540"/>
          <w:tab w:val="clear" w:pos="4703"/>
          <w:tab w:val="clear" w:pos="9406"/>
          <w:tab w:val="num" w:pos="1440"/>
          <w:tab w:val="center" w:pos="4320"/>
          <w:tab w:val="right" w:pos="8640"/>
        </w:tabs>
        <w:ind w:left="1800" w:right="49"/>
        <w:jc w:val="both"/>
        <w:rPr>
          <w:rFonts w:ascii="Times New Roman" w:hAnsi="Times New Roman"/>
          <w:sz w:val="24"/>
          <w:szCs w:val="24"/>
          <w:lang w:val="sr-Cyrl-CS"/>
        </w:rPr>
      </w:pPr>
      <w:r w:rsidRPr="00203FF4">
        <w:rPr>
          <w:rFonts w:ascii="Times New Roman" w:hAnsi="Times New Roman"/>
          <w:sz w:val="24"/>
          <w:szCs w:val="24"/>
          <w:lang w:val="sr-Cyrl-CS"/>
        </w:rPr>
        <w:t>Забрањује се неконтролисано одлагање вишка материјала, бацање смећа, истрошене амбалаже која садржи остатке опасних супстанци и испуштање отпадног уља у водотоке  и животну средину.</w:t>
      </w:r>
    </w:p>
    <w:p w:rsidR="00232025" w:rsidRDefault="00232025" w:rsidP="002D1551">
      <w:pPr>
        <w:numPr>
          <w:ilvl w:val="0"/>
          <w:numId w:val="47"/>
        </w:numPr>
        <w:tabs>
          <w:tab w:val="clear" w:pos="540"/>
          <w:tab w:val="num" w:pos="1440"/>
        </w:tabs>
        <w:ind w:left="1800"/>
        <w:jc w:val="both"/>
        <w:rPr>
          <w:sz w:val="24"/>
          <w:szCs w:val="24"/>
          <w:lang w:val="sr-Cyrl-CS"/>
        </w:rPr>
      </w:pPr>
      <w:r w:rsidRPr="00203FF4">
        <w:rPr>
          <w:sz w:val="24"/>
          <w:szCs w:val="24"/>
          <w:lang w:val="ru-RU"/>
        </w:rPr>
        <w:t xml:space="preserve">Инвеститор је дужан склопити </w:t>
      </w:r>
      <w:r w:rsidRPr="00203FF4">
        <w:rPr>
          <w:i/>
          <w:sz w:val="24"/>
          <w:szCs w:val="24"/>
          <w:lang w:val="ru-RU"/>
        </w:rPr>
        <w:t xml:space="preserve">Уговоре </w:t>
      </w:r>
      <w:r w:rsidRPr="00203FF4">
        <w:rPr>
          <w:sz w:val="24"/>
          <w:szCs w:val="24"/>
          <w:lang w:val="ru-RU"/>
        </w:rPr>
        <w:t xml:space="preserve">(зависно од врсте отпада- неопасан,  опасан), </w:t>
      </w:r>
      <w:r w:rsidRPr="00203FF4">
        <w:rPr>
          <w:bCs/>
          <w:sz w:val="24"/>
          <w:szCs w:val="24"/>
          <w:lang w:val="sr-Cyrl-CS"/>
        </w:rPr>
        <w:t xml:space="preserve">са овлаштеним институцијама </w:t>
      </w:r>
      <w:r>
        <w:rPr>
          <w:bCs/>
          <w:sz w:val="24"/>
          <w:szCs w:val="24"/>
          <w:lang w:val="sr-Cyrl-CS"/>
        </w:rPr>
        <w:t>у циљу</w:t>
      </w:r>
      <w:r w:rsidRPr="00203FF4">
        <w:rPr>
          <w:bCs/>
          <w:sz w:val="24"/>
          <w:szCs w:val="24"/>
          <w:lang w:val="sr-Cyrl-CS"/>
        </w:rPr>
        <w:t xml:space="preserve"> коначно</w:t>
      </w:r>
      <w:r>
        <w:rPr>
          <w:bCs/>
          <w:sz w:val="24"/>
          <w:szCs w:val="24"/>
          <w:lang w:val="sr-Cyrl-CS"/>
        </w:rPr>
        <w:t xml:space="preserve">г збрињавања </w:t>
      </w:r>
      <w:r w:rsidRPr="00203FF4">
        <w:rPr>
          <w:bCs/>
          <w:sz w:val="24"/>
          <w:szCs w:val="24"/>
          <w:lang w:val="sr-Cyrl-CS"/>
        </w:rPr>
        <w:t>отпада  раздвојеног по каталогу, у складу са Правилником о категоријама, испитивању и класификацији отпада ("Службени гласник Републике Српске", број 19/15</w:t>
      </w:r>
      <w:r>
        <w:rPr>
          <w:bCs/>
          <w:sz w:val="24"/>
          <w:szCs w:val="24"/>
          <w:lang w:val="sr-Cyrl-CS"/>
        </w:rPr>
        <w:t>, 79/18</w:t>
      </w:r>
      <w:r w:rsidRPr="00203FF4">
        <w:rPr>
          <w:bCs/>
          <w:sz w:val="24"/>
          <w:szCs w:val="24"/>
          <w:lang w:val="sr-Cyrl-CS"/>
        </w:rPr>
        <w:t>)</w:t>
      </w:r>
      <w:r w:rsidRPr="00203FF4">
        <w:rPr>
          <w:bCs/>
          <w:sz w:val="24"/>
          <w:szCs w:val="24"/>
          <w:lang w:val="sr-Cyrl-RS"/>
        </w:rPr>
        <w:t>.</w:t>
      </w:r>
    </w:p>
    <w:p w:rsidR="00232025" w:rsidRPr="0086426B" w:rsidRDefault="00232025" w:rsidP="002D1551">
      <w:pPr>
        <w:numPr>
          <w:ilvl w:val="0"/>
          <w:numId w:val="47"/>
        </w:numPr>
        <w:tabs>
          <w:tab w:val="clear" w:pos="540"/>
          <w:tab w:val="num" w:pos="1440"/>
        </w:tabs>
        <w:ind w:left="1800"/>
        <w:jc w:val="both"/>
        <w:rPr>
          <w:sz w:val="24"/>
          <w:szCs w:val="24"/>
          <w:lang w:val="sr-Cyrl-CS"/>
        </w:rPr>
      </w:pPr>
      <w:r w:rsidRPr="0086426B">
        <w:rPr>
          <w:color w:val="auto"/>
          <w:sz w:val="24"/>
          <w:szCs w:val="24"/>
          <w:lang w:val="sr-Cyrl-CS"/>
        </w:rPr>
        <w:t xml:space="preserve">Урадити Акциони план заштите у случају просипања опасних материја, у циљу спречавања загађења површинских и подземних вода, као и земљишта. </w:t>
      </w:r>
    </w:p>
    <w:p w:rsidR="00454457" w:rsidRDefault="00454457" w:rsidP="00BB7E13">
      <w:pPr>
        <w:rPr>
          <w:b/>
          <w:sz w:val="24"/>
          <w:szCs w:val="24"/>
          <w:lang w:val="sr-Cyrl-CS"/>
        </w:rPr>
      </w:pPr>
    </w:p>
    <w:p w:rsidR="00BD5B43" w:rsidRPr="002F2767" w:rsidRDefault="00BD5B43" w:rsidP="00BD5B43">
      <w:pPr>
        <w:pStyle w:val="Default"/>
        <w:rPr>
          <w:rFonts w:ascii="Times New Roman" w:hAnsi="Times New Roman" w:cs="Times New Roman"/>
          <w:b/>
          <w:bCs/>
        </w:rPr>
      </w:pPr>
      <w:r w:rsidRPr="007566EB">
        <w:rPr>
          <w:rFonts w:ascii="Times New Roman" w:hAnsi="Times New Roman" w:cs="Times New Roman"/>
          <w:b/>
          <w:bCs/>
        </w:rPr>
        <w:t>Мјере за заш</w:t>
      </w:r>
      <w:r>
        <w:rPr>
          <w:rFonts w:ascii="Times New Roman" w:hAnsi="Times New Roman" w:cs="Times New Roman"/>
          <w:b/>
          <w:bCs/>
        </w:rPr>
        <w:t xml:space="preserve">титу вегетације, флоре, </w:t>
      </w:r>
      <w:r w:rsidRPr="007566EB">
        <w:rPr>
          <w:rFonts w:ascii="Times New Roman" w:hAnsi="Times New Roman" w:cs="Times New Roman"/>
          <w:b/>
          <w:bCs/>
        </w:rPr>
        <w:t>фауне</w:t>
      </w:r>
      <w:r>
        <w:rPr>
          <w:rFonts w:ascii="Times New Roman" w:hAnsi="Times New Roman" w:cs="Times New Roman"/>
          <w:b/>
          <w:bCs/>
        </w:rPr>
        <w:t xml:space="preserve"> и екосистема</w:t>
      </w:r>
    </w:p>
    <w:p w:rsidR="00BD5B43" w:rsidRDefault="00BD5B43" w:rsidP="00BD5B43">
      <w:pPr>
        <w:pStyle w:val="Default"/>
        <w:ind w:firstLine="720"/>
        <w:rPr>
          <w:rFonts w:ascii="Times New Roman" w:hAnsi="Times New Roman" w:cs="Times New Roman"/>
          <w:b/>
          <w:bCs/>
        </w:rPr>
      </w:pPr>
    </w:p>
    <w:p w:rsidR="00BD5B43" w:rsidRDefault="00BD5B43" w:rsidP="00BD5B43">
      <w:pPr>
        <w:jc w:val="both"/>
        <w:rPr>
          <w:sz w:val="24"/>
          <w:szCs w:val="24"/>
          <w:lang w:val="sr-Cyrl-CS"/>
        </w:rPr>
      </w:pPr>
      <w:r>
        <w:rPr>
          <w:sz w:val="24"/>
          <w:szCs w:val="24"/>
          <w:lang w:val="sr-Cyrl-CS"/>
        </w:rPr>
        <w:t xml:space="preserve">Према члану 19. ставови (1)-(3) Закона о заштити животне средине (цитат): ''(1) Очување биосфере обухвата заштиту организама, њихових заједница и станишта, укључујући и </w:t>
      </w:r>
      <w:r>
        <w:rPr>
          <w:sz w:val="24"/>
          <w:szCs w:val="24"/>
          <w:lang w:val="sr-Cyrl-CS"/>
        </w:rPr>
        <w:lastRenderedPageBreak/>
        <w:t>очување природних процеса и природне равнотеже унутар екосистема, уз обезбјеђивање њихове одрживости. (2) Биолошка разноврсност и биолошки ресурси штите се и користе на начин који омогућава њихов опстанак, разноврсност, обнављање и унапређивање у случају нарушености. (3) Заштита биолошке разноврсноти и коришћење биолошких ресурса, врши се на основу овог закона и посебних прописа који регулишу заштиту природе.“</w:t>
      </w:r>
    </w:p>
    <w:p w:rsidR="00BD5B43" w:rsidRDefault="00BD5B43" w:rsidP="00BD5B43">
      <w:pPr>
        <w:tabs>
          <w:tab w:val="left" w:pos="720"/>
          <w:tab w:val="left" w:pos="1080"/>
        </w:tabs>
        <w:jc w:val="both"/>
        <w:rPr>
          <w:sz w:val="24"/>
          <w:szCs w:val="24"/>
        </w:rPr>
      </w:pPr>
      <w:r>
        <w:rPr>
          <w:sz w:val="24"/>
          <w:szCs w:val="24"/>
        </w:rPr>
        <w:t>Развоје</w:t>
      </w:r>
      <w:r w:rsidRPr="00960499">
        <w:rPr>
          <w:sz w:val="24"/>
          <w:szCs w:val="24"/>
        </w:rPr>
        <w:t>м повр</w:t>
      </w:r>
      <w:r w:rsidRPr="00960499">
        <w:rPr>
          <w:sz w:val="24"/>
          <w:szCs w:val="24"/>
          <w:lang w:val="sr-Cyrl-RS"/>
        </w:rPr>
        <w:t>ш</w:t>
      </w:r>
      <w:r w:rsidRPr="00960499">
        <w:rPr>
          <w:sz w:val="24"/>
          <w:szCs w:val="24"/>
        </w:rPr>
        <w:t>инских копова долази до унии</w:t>
      </w:r>
      <w:r w:rsidRPr="00960499">
        <w:rPr>
          <w:sz w:val="24"/>
          <w:szCs w:val="24"/>
          <w:lang w:val="sr-Cyrl-RS"/>
        </w:rPr>
        <w:t>ш</w:t>
      </w:r>
      <w:r w:rsidRPr="00960499">
        <w:rPr>
          <w:sz w:val="24"/>
          <w:szCs w:val="24"/>
        </w:rPr>
        <w:t>тава</w:t>
      </w:r>
      <w:r w:rsidRPr="00960499">
        <w:rPr>
          <w:sz w:val="24"/>
          <w:szCs w:val="24"/>
          <w:lang w:val="sr-Cyrl-RS"/>
        </w:rPr>
        <w:t>њ</w:t>
      </w:r>
      <w:r w:rsidRPr="00960499">
        <w:rPr>
          <w:sz w:val="24"/>
          <w:szCs w:val="24"/>
        </w:rPr>
        <w:t>а и деградације знатних повр</w:t>
      </w:r>
      <w:r w:rsidRPr="00960499">
        <w:rPr>
          <w:sz w:val="24"/>
          <w:szCs w:val="24"/>
          <w:lang w:val="sr-Cyrl-RS"/>
        </w:rPr>
        <w:t>ш</w:t>
      </w:r>
      <w:r w:rsidRPr="00960499">
        <w:rPr>
          <w:sz w:val="24"/>
          <w:szCs w:val="24"/>
        </w:rPr>
        <w:t>ина</w:t>
      </w:r>
      <w:r w:rsidRPr="00960499">
        <w:rPr>
          <w:sz w:val="24"/>
          <w:szCs w:val="24"/>
          <w:lang w:val="sr-Cyrl-RS"/>
        </w:rPr>
        <w:t xml:space="preserve"> </w:t>
      </w:r>
      <w:r w:rsidRPr="00960499">
        <w:rPr>
          <w:sz w:val="24"/>
          <w:szCs w:val="24"/>
        </w:rPr>
        <w:t>по</w:t>
      </w:r>
      <w:r w:rsidRPr="00960499">
        <w:rPr>
          <w:sz w:val="24"/>
          <w:szCs w:val="24"/>
          <w:lang w:val="sr-Cyrl-RS"/>
        </w:rPr>
        <w:t>љ</w:t>
      </w:r>
      <w:r w:rsidRPr="00960499">
        <w:rPr>
          <w:sz w:val="24"/>
          <w:szCs w:val="24"/>
        </w:rPr>
        <w:t>опривредног зем</w:t>
      </w:r>
      <w:r w:rsidRPr="00960499">
        <w:rPr>
          <w:sz w:val="24"/>
          <w:szCs w:val="24"/>
          <w:lang w:val="sr-Cyrl-RS"/>
        </w:rPr>
        <w:t>љ</w:t>
      </w:r>
      <w:r w:rsidRPr="00960499">
        <w:rPr>
          <w:sz w:val="24"/>
          <w:szCs w:val="24"/>
        </w:rPr>
        <w:t>и</w:t>
      </w:r>
      <w:r w:rsidRPr="00960499">
        <w:rPr>
          <w:sz w:val="24"/>
          <w:szCs w:val="24"/>
          <w:lang w:val="sr-Cyrl-RS"/>
        </w:rPr>
        <w:t>ш</w:t>
      </w:r>
      <w:r w:rsidRPr="00960499">
        <w:rPr>
          <w:sz w:val="24"/>
          <w:szCs w:val="24"/>
        </w:rPr>
        <w:t>та, деградације пред</w:t>
      </w:r>
      <w:r w:rsidRPr="00960499">
        <w:rPr>
          <w:sz w:val="24"/>
          <w:szCs w:val="24"/>
          <w:lang w:val="sr-Cyrl-RS"/>
        </w:rPr>
        <w:t>ј</w:t>
      </w:r>
      <w:r w:rsidRPr="00960499">
        <w:rPr>
          <w:sz w:val="24"/>
          <w:szCs w:val="24"/>
        </w:rPr>
        <w:t>ела и угро</w:t>
      </w:r>
      <w:r w:rsidRPr="00960499">
        <w:rPr>
          <w:sz w:val="24"/>
          <w:szCs w:val="24"/>
          <w:lang w:val="sr-Cyrl-RS"/>
        </w:rPr>
        <w:t>ж</w:t>
      </w:r>
      <w:r w:rsidRPr="00960499">
        <w:rPr>
          <w:sz w:val="24"/>
          <w:szCs w:val="24"/>
        </w:rPr>
        <w:t>ава</w:t>
      </w:r>
      <w:r w:rsidRPr="00960499">
        <w:rPr>
          <w:sz w:val="24"/>
          <w:szCs w:val="24"/>
          <w:lang w:val="sr-Cyrl-RS"/>
        </w:rPr>
        <w:t>ње</w:t>
      </w:r>
      <w:r w:rsidRPr="00960499">
        <w:rPr>
          <w:sz w:val="24"/>
          <w:szCs w:val="24"/>
        </w:rPr>
        <w:t xml:space="preserve"> див</w:t>
      </w:r>
      <w:r w:rsidRPr="00960499">
        <w:rPr>
          <w:sz w:val="24"/>
          <w:szCs w:val="24"/>
          <w:lang w:val="sr-Cyrl-RS"/>
        </w:rPr>
        <w:t>љ</w:t>
      </w:r>
      <w:r w:rsidRPr="00960499">
        <w:rPr>
          <w:sz w:val="24"/>
          <w:szCs w:val="24"/>
        </w:rPr>
        <w:t>е флоре и</w:t>
      </w:r>
      <w:r>
        <w:rPr>
          <w:sz w:val="24"/>
          <w:szCs w:val="24"/>
          <w:lang w:val="sr-Cyrl-RS"/>
        </w:rPr>
        <w:t xml:space="preserve"> </w:t>
      </w:r>
      <w:r w:rsidRPr="00960499">
        <w:rPr>
          <w:sz w:val="24"/>
          <w:szCs w:val="24"/>
        </w:rPr>
        <w:t>фауне. Да би се ови утицаји сма</w:t>
      </w:r>
      <w:r w:rsidRPr="00960499">
        <w:rPr>
          <w:sz w:val="24"/>
          <w:szCs w:val="24"/>
          <w:lang w:val="sr-Cyrl-RS"/>
        </w:rPr>
        <w:t>њ</w:t>
      </w:r>
      <w:r w:rsidRPr="00960499">
        <w:rPr>
          <w:sz w:val="24"/>
          <w:szCs w:val="24"/>
        </w:rPr>
        <w:t>или или компензовали неопходно је:</w:t>
      </w:r>
    </w:p>
    <w:p w:rsidR="00BD5B43" w:rsidRDefault="00BD5B43" w:rsidP="00BD5B43">
      <w:pPr>
        <w:tabs>
          <w:tab w:val="left" w:pos="720"/>
          <w:tab w:val="left" w:pos="1080"/>
        </w:tabs>
        <w:jc w:val="both"/>
        <w:rPr>
          <w:sz w:val="24"/>
          <w:szCs w:val="24"/>
        </w:rPr>
      </w:pPr>
    </w:p>
    <w:p w:rsidR="00BD5B43" w:rsidRPr="00F0103D" w:rsidRDefault="00BD5B43" w:rsidP="002D1551">
      <w:pPr>
        <w:pStyle w:val="ListParagraph"/>
        <w:numPr>
          <w:ilvl w:val="0"/>
          <w:numId w:val="48"/>
        </w:numPr>
        <w:ind w:left="1800"/>
        <w:contextualSpacing w:val="0"/>
        <w:jc w:val="both"/>
        <w:rPr>
          <w:sz w:val="24"/>
          <w:szCs w:val="24"/>
          <w:lang w:val="sr-Cyrl-CS"/>
        </w:rPr>
      </w:pPr>
      <w:r w:rsidRPr="00F0103D">
        <w:rPr>
          <w:sz w:val="24"/>
          <w:szCs w:val="24"/>
          <w:lang w:val="sr-Cyrl-CS"/>
        </w:rPr>
        <w:t>Мјере ублажавања за компензацију негативних утицаја који су везани за губитак природних станишта и обрадивог земљишта односе се на прогресивну рекултивацију подручја на којем је вршена експлоатација и управљање стаништима која ће се креирати као дио програма рекултивације.</w:t>
      </w:r>
    </w:p>
    <w:p w:rsidR="00BD5B43" w:rsidRPr="00F0103D" w:rsidRDefault="00BD5B43" w:rsidP="002D1551">
      <w:pPr>
        <w:pStyle w:val="ListParagraph"/>
        <w:numPr>
          <w:ilvl w:val="0"/>
          <w:numId w:val="48"/>
        </w:numPr>
        <w:tabs>
          <w:tab w:val="left" w:pos="1440"/>
          <w:tab w:val="left" w:pos="1530"/>
        </w:tabs>
        <w:ind w:left="1800"/>
        <w:jc w:val="both"/>
        <w:rPr>
          <w:color w:val="000000" w:themeColor="text1"/>
          <w:sz w:val="24"/>
          <w:szCs w:val="24"/>
        </w:rPr>
      </w:pPr>
      <w:r w:rsidRPr="00F0103D">
        <w:rPr>
          <w:color w:val="000000" w:themeColor="text1"/>
          <w:sz w:val="24"/>
          <w:szCs w:val="24"/>
        </w:rPr>
        <w:t>Пр</w:t>
      </w:r>
      <w:r w:rsidRPr="00F0103D">
        <w:rPr>
          <w:color w:val="000000" w:themeColor="text1"/>
          <w:sz w:val="24"/>
          <w:szCs w:val="24"/>
          <w:lang w:val="sr-Cyrl-RS"/>
        </w:rPr>
        <w:t>иј</w:t>
      </w:r>
      <w:r w:rsidRPr="00F0103D">
        <w:rPr>
          <w:color w:val="000000" w:themeColor="text1"/>
          <w:sz w:val="24"/>
          <w:szCs w:val="24"/>
        </w:rPr>
        <w:t>е откопава</w:t>
      </w:r>
      <w:r w:rsidRPr="00F0103D">
        <w:rPr>
          <w:color w:val="000000" w:themeColor="text1"/>
          <w:sz w:val="24"/>
          <w:szCs w:val="24"/>
          <w:lang w:val="sr-Cyrl-RS"/>
        </w:rPr>
        <w:t>њ</w:t>
      </w:r>
      <w:r w:rsidRPr="00F0103D">
        <w:rPr>
          <w:color w:val="000000" w:themeColor="text1"/>
          <w:sz w:val="24"/>
          <w:szCs w:val="24"/>
        </w:rPr>
        <w:t>а јаловине обезб</w:t>
      </w:r>
      <w:r w:rsidRPr="00F0103D">
        <w:rPr>
          <w:color w:val="000000" w:themeColor="text1"/>
          <w:sz w:val="24"/>
          <w:szCs w:val="24"/>
          <w:lang w:val="sr-Cyrl-RS"/>
        </w:rPr>
        <w:t>ј</w:t>
      </w:r>
      <w:r w:rsidRPr="00F0103D">
        <w:rPr>
          <w:color w:val="000000" w:themeColor="text1"/>
          <w:sz w:val="24"/>
          <w:szCs w:val="24"/>
        </w:rPr>
        <w:t>едити селективно одлага</w:t>
      </w:r>
      <w:r w:rsidRPr="00F0103D">
        <w:rPr>
          <w:color w:val="000000" w:themeColor="text1"/>
          <w:sz w:val="24"/>
          <w:szCs w:val="24"/>
          <w:lang w:val="sr-Cyrl-RS"/>
        </w:rPr>
        <w:t>њ</w:t>
      </w:r>
      <w:r w:rsidRPr="00F0103D">
        <w:rPr>
          <w:color w:val="000000" w:themeColor="text1"/>
          <w:sz w:val="24"/>
          <w:szCs w:val="24"/>
        </w:rPr>
        <w:t>е откривке.</w:t>
      </w:r>
    </w:p>
    <w:p w:rsidR="00BD5B43" w:rsidRPr="00F0103D" w:rsidRDefault="00BD5B43" w:rsidP="002D1551">
      <w:pPr>
        <w:pStyle w:val="ListParagraph"/>
        <w:numPr>
          <w:ilvl w:val="0"/>
          <w:numId w:val="48"/>
        </w:numPr>
        <w:tabs>
          <w:tab w:val="left" w:pos="1440"/>
          <w:tab w:val="left" w:pos="1530"/>
        </w:tabs>
        <w:ind w:left="1800"/>
        <w:jc w:val="both"/>
        <w:rPr>
          <w:color w:val="000000" w:themeColor="text1"/>
          <w:sz w:val="24"/>
          <w:szCs w:val="24"/>
        </w:rPr>
      </w:pPr>
      <w:r w:rsidRPr="00F0103D">
        <w:rPr>
          <w:color w:val="000000" w:themeColor="text1"/>
          <w:sz w:val="24"/>
          <w:szCs w:val="24"/>
        </w:rPr>
        <w:t>Сукцесивна рекултивација зем</w:t>
      </w:r>
      <w:r w:rsidRPr="00F0103D">
        <w:rPr>
          <w:color w:val="000000" w:themeColor="text1"/>
          <w:sz w:val="24"/>
          <w:szCs w:val="24"/>
          <w:lang w:val="sr-Cyrl-RS"/>
        </w:rPr>
        <w:t>љ</w:t>
      </w:r>
      <w:r w:rsidRPr="00F0103D">
        <w:rPr>
          <w:color w:val="000000" w:themeColor="text1"/>
          <w:sz w:val="24"/>
          <w:szCs w:val="24"/>
        </w:rPr>
        <w:t>и</w:t>
      </w:r>
      <w:r w:rsidRPr="00F0103D">
        <w:rPr>
          <w:color w:val="000000" w:themeColor="text1"/>
          <w:sz w:val="24"/>
          <w:szCs w:val="24"/>
          <w:lang w:val="sr-Cyrl-RS"/>
        </w:rPr>
        <w:t>ш</w:t>
      </w:r>
      <w:r w:rsidRPr="00F0103D">
        <w:rPr>
          <w:color w:val="000000" w:themeColor="text1"/>
          <w:sz w:val="24"/>
          <w:szCs w:val="24"/>
        </w:rPr>
        <w:t>та након престанка рударских радова,</w:t>
      </w:r>
      <w:r w:rsidRPr="00F0103D">
        <w:rPr>
          <w:color w:val="000000" w:themeColor="text1"/>
          <w:sz w:val="24"/>
          <w:szCs w:val="24"/>
          <w:lang w:val="sr-Cyrl-RS"/>
        </w:rPr>
        <w:t xml:space="preserve"> </w:t>
      </w:r>
      <w:r w:rsidRPr="00F0103D">
        <w:rPr>
          <w:color w:val="000000" w:themeColor="text1"/>
          <w:sz w:val="24"/>
          <w:szCs w:val="24"/>
        </w:rPr>
        <w:t>ускла</w:t>
      </w:r>
      <w:r w:rsidRPr="00F0103D">
        <w:rPr>
          <w:color w:val="000000" w:themeColor="text1"/>
          <w:sz w:val="24"/>
          <w:szCs w:val="24"/>
          <w:lang w:val="sr-Cyrl-RS"/>
        </w:rPr>
        <w:t>ђ</w:t>
      </w:r>
      <w:r w:rsidRPr="00F0103D">
        <w:rPr>
          <w:color w:val="000000" w:themeColor="text1"/>
          <w:sz w:val="24"/>
          <w:szCs w:val="24"/>
        </w:rPr>
        <w:t>ена са динамиком рударских радова.</w:t>
      </w:r>
    </w:p>
    <w:p w:rsidR="00BD5B43" w:rsidRDefault="00BD5B43" w:rsidP="002D1551">
      <w:pPr>
        <w:pStyle w:val="ListParagraph"/>
        <w:numPr>
          <w:ilvl w:val="0"/>
          <w:numId w:val="48"/>
        </w:numPr>
        <w:tabs>
          <w:tab w:val="left" w:pos="1440"/>
          <w:tab w:val="left" w:pos="1530"/>
        </w:tabs>
        <w:ind w:left="1800"/>
        <w:jc w:val="both"/>
        <w:rPr>
          <w:color w:val="000000" w:themeColor="text1"/>
          <w:sz w:val="24"/>
          <w:szCs w:val="24"/>
        </w:rPr>
      </w:pPr>
      <w:r w:rsidRPr="00F0103D">
        <w:rPr>
          <w:color w:val="000000" w:themeColor="text1"/>
          <w:sz w:val="24"/>
          <w:szCs w:val="24"/>
        </w:rPr>
        <w:t xml:space="preserve">Планирати рекултивацију тако да у </w:t>
      </w:r>
      <w:r w:rsidRPr="00F0103D">
        <w:rPr>
          <w:color w:val="000000" w:themeColor="text1"/>
          <w:sz w:val="24"/>
          <w:szCs w:val="24"/>
          <w:lang w:val="sr-Cyrl-RS"/>
        </w:rPr>
        <w:t>ш</w:t>
      </w:r>
      <w:r w:rsidRPr="00F0103D">
        <w:rPr>
          <w:color w:val="000000" w:themeColor="text1"/>
          <w:sz w:val="24"/>
          <w:szCs w:val="24"/>
        </w:rPr>
        <w:t>то ве</w:t>
      </w:r>
      <w:r w:rsidRPr="00F0103D">
        <w:rPr>
          <w:color w:val="000000" w:themeColor="text1"/>
          <w:sz w:val="24"/>
          <w:szCs w:val="24"/>
          <w:lang w:val="sr-Cyrl-RS"/>
        </w:rPr>
        <w:t>ћ</w:t>
      </w:r>
      <w:r w:rsidRPr="00F0103D">
        <w:rPr>
          <w:color w:val="000000" w:themeColor="text1"/>
          <w:sz w:val="24"/>
          <w:szCs w:val="24"/>
        </w:rPr>
        <w:t>ој м</w:t>
      </w:r>
      <w:r w:rsidRPr="00F0103D">
        <w:rPr>
          <w:color w:val="000000" w:themeColor="text1"/>
          <w:sz w:val="24"/>
          <w:szCs w:val="24"/>
          <w:lang w:val="sr-Cyrl-RS"/>
        </w:rPr>
        <w:t>ј</w:t>
      </w:r>
      <w:r w:rsidRPr="00F0103D">
        <w:rPr>
          <w:color w:val="000000" w:themeColor="text1"/>
          <w:sz w:val="24"/>
          <w:szCs w:val="24"/>
        </w:rPr>
        <w:t>ери одговара природном ста</w:t>
      </w:r>
      <w:r w:rsidRPr="00F0103D">
        <w:rPr>
          <w:color w:val="000000" w:themeColor="text1"/>
          <w:sz w:val="24"/>
          <w:szCs w:val="24"/>
          <w:lang w:val="sr-Cyrl-RS"/>
        </w:rPr>
        <w:t>њ</w:t>
      </w:r>
      <w:r w:rsidRPr="00F0103D">
        <w:rPr>
          <w:color w:val="000000" w:themeColor="text1"/>
          <w:sz w:val="24"/>
          <w:szCs w:val="24"/>
        </w:rPr>
        <w:t>у и</w:t>
      </w:r>
      <w:r w:rsidRPr="00F0103D">
        <w:rPr>
          <w:color w:val="000000" w:themeColor="text1"/>
          <w:sz w:val="24"/>
          <w:szCs w:val="24"/>
          <w:lang w:val="sr-Cyrl-RS"/>
        </w:rPr>
        <w:t xml:space="preserve"> </w:t>
      </w:r>
      <w:r w:rsidRPr="00F0103D">
        <w:rPr>
          <w:color w:val="000000" w:themeColor="text1"/>
          <w:sz w:val="24"/>
          <w:szCs w:val="24"/>
        </w:rPr>
        <w:t>створити услове за обнав</w:t>
      </w:r>
      <w:r w:rsidRPr="00F0103D">
        <w:rPr>
          <w:color w:val="000000" w:themeColor="text1"/>
          <w:sz w:val="24"/>
          <w:szCs w:val="24"/>
          <w:lang w:val="sr-Cyrl-RS"/>
        </w:rPr>
        <w:t>љ</w:t>
      </w:r>
      <w:r w:rsidRPr="00F0103D">
        <w:rPr>
          <w:color w:val="000000" w:themeColor="text1"/>
          <w:sz w:val="24"/>
          <w:szCs w:val="24"/>
        </w:rPr>
        <w:t>а</w:t>
      </w:r>
      <w:r w:rsidRPr="00F0103D">
        <w:rPr>
          <w:color w:val="000000" w:themeColor="text1"/>
          <w:sz w:val="24"/>
          <w:szCs w:val="24"/>
          <w:lang w:val="sr-Cyrl-RS"/>
        </w:rPr>
        <w:t>њ</w:t>
      </w:r>
      <w:r w:rsidRPr="00F0103D">
        <w:rPr>
          <w:color w:val="000000" w:themeColor="text1"/>
          <w:sz w:val="24"/>
          <w:szCs w:val="24"/>
        </w:rPr>
        <w:t>е фауне.</w:t>
      </w:r>
    </w:p>
    <w:p w:rsidR="00BD5B43" w:rsidRPr="00DA0C47" w:rsidRDefault="00BD5B43" w:rsidP="002D1551">
      <w:pPr>
        <w:pStyle w:val="ListParagraph"/>
        <w:numPr>
          <w:ilvl w:val="0"/>
          <w:numId w:val="48"/>
        </w:numPr>
        <w:tabs>
          <w:tab w:val="left" w:pos="1440"/>
          <w:tab w:val="left" w:pos="1530"/>
        </w:tabs>
        <w:ind w:left="1800"/>
        <w:jc w:val="both"/>
        <w:rPr>
          <w:color w:val="000000" w:themeColor="text1"/>
          <w:sz w:val="24"/>
          <w:szCs w:val="24"/>
        </w:rPr>
      </w:pPr>
      <w:r w:rsidRPr="00DA0C47">
        <w:rPr>
          <w:rFonts w:eastAsiaTheme="minorHAnsi"/>
          <w:color w:val="00000A"/>
          <w:sz w:val="24"/>
          <w:szCs w:val="24"/>
        </w:rPr>
        <w:t>Дефин</w:t>
      </w:r>
      <w:r w:rsidRPr="00DA0C47">
        <w:rPr>
          <w:rFonts w:eastAsia="ArialMT"/>
          <w:color w:val="00000A"/>
          <w:sz w:val="24"/>
          <w:szCs w:val="24"/>
        </w:rPr>
        <w:t>исати детаљан План рекултивације, користећи се при томе</w:t>
      </w:r>
      <w:r w:rsidRPr="00DA0C47">
        <w:rPr>
          <w:rFonts w:eastAsia="ArialMT"/>
          <w:color w:val="00000A"/>
          <w:sz w:val="24"/>
          <w:szCs w:val="24"/>
          <w:lang w:val="sr-Cyrl-RS"/>
        </w:rPr>
        <w:t xml:space="preserve"> </w:t>
      </w:r>
      <w:r w:rsidRPr="00DA0C47">
        <w:rPr>
          <w:rFonts w:eastAsiaTheme="minorHAnsi"/>
          <w:color w:val="00000A"/>
          <w:sz w:val="24"/>
          <w:szCs w:val="24"/>
        </w:rPr>
        <w:t>резултатима Студије за управљање цј</w:t>
      </w:r>
      <w:r w:rsidRPr="00DA0C47">
        <w:rPr>
          <w:rFonts w:eastAsia="ArialMT"/>
          <w:color w:val="00000A"/>
          <w:sz w:val="24"/>
          <w:szCs w:val="24"/>
        </w:rPr>
        <w:t>еловитим пејзажом. План треба да послужи као</w:t>
      </w:r>
      <w:r w:rsidRPr="00DA0C47">
        <w:rPr>
          <w:rFonts w:eastAsia="ArialMT"/>
          <w:color w:val="00000A"/>
          <w:sz w:val="24"/>
          <w:szCs w:val="24"/>
          <w:lang w:val="sr-Cyrl-RS"/>
        </w:rPr>
        <w:t xml:space="preserve"> </w:t>
      </w:r>
      <w:r w:rsidRPr="00DA0C47">
        <w:rPr>
          <w:rFonts w:eastAsiaTheme="minorHAnsi"/>
          <w:color w:val="00000A"/>
          <w:sz w:val="24"/>
          <w:szCs w:val="24"/>
        </w:rPr>
        <w:t>основа за благовремено алоцирање финансијских средстава за реализацију оперативних</w:t>
      </w:r>
      <w:r>
        <w:rPr>
          <w:rFonts w:eastAsiaTheme="minorHAnsi"/>
          <w:color w:val="00000A"/>
          <w:sz w:val="24"/>
          <w:szCs w:val="24"/>
          <w:lang w:val="sr-Cyrl-RS"/>
        </w:rPr>
        <w:t xml:space="preserve"> мјера рекултивације.</w:t>
      </w:r>
    </w:p>
    <w:p w:rsidR="00BD5B43" w:rsidRPr="00F0103D" w:rsidRDefault="00BD5B43" w:rsidP="002D1551">
      <w:pPr>
        <w:pStyle w:val="ListParagraph"/>
        <w:numPr>
          <w:ilvl w:val="0"/>
          <w:numId w:val="48"/>
        </w:numPr>
        <w:tabs>
          <w:tab w:val="left" w:pos="1440"/>
        </w:tabs>
        <w:ind w:left="1800"/>
        <w:jc w:val="both"/>
        <w:rPr>
          <w:color w:val="000000" w:themeColor="text1"/>
          <w:sz w:val="24"/>
          <w:szCs w:val="24"/>
          <w:lang w:val="sr-Cyrl-RS"/>
        </w:rPr>
      </w:pPr>
      <w:r w:rsidRPr="00F0103D">
        <w:rPr>
          <w:color w:val="000000" w:themeColor="text1"/>
          <w:sz w:val="24"/>
          <w:szCs w:val="24"/>
        </w:rPr>
        <w:t>Користити аутохтоне врсте у озелењавању због очувања природног</w:t>
      </w:r>
      <w:r w:rsidRPr="00F0103D">
        <w:rPr>
          <w:color w:val="000000" w:themeColor="text1"/>
          <w:sz w:val="24"/>
          <w:szCs w:val="24"/>
          <w:lang w:val="sr-Cyrl-RS"/>
        </w:rPr>
        <w:t xml:space="preserve"> </w:t>
      </w:r>
      <w:r w:rsidRPr="00F0103D">
        <w:rPr>
          <w:color w:val="000000" w:themeColor="text1"/>
          <w:sz w:val="24"/>
          <w:szCs w:val="24"/>
        </w:rPr>
        <w:t>изгледа пејзажа.</w:t>
      </w:r>
    </w:p>
    <w:p w:rsidR="00BD5B43" w:rsidRDefault="00BD5B43" w:rsidP="002D1551">
      <w:pPr>
        <w:pStyle w:val="ListParagraph"/>
        <w:numPr>
          <w:ilvl w:val="0"/>
          <w:numId w:val="48"/>
        </w:numPr>
        <w:tabs>
          <w:tab w:val="left" w:pos="1440"/>
          <w:tab w:val="left" w:pos="1530"/>
        </w:tabs>
        <w:ind w:left="1800"/>
        <w:jc w:val="both"/>
        <w:rPr>
          <w:color w:val="000000" w:themeColor="text1"/>
          <w:sz w:val="24"/>
          <w:szCs w:val="24"/>
          <w:lang w:val="sr-Cyrl-RS"/>
        </w:rPr>
      </w:pPr>
      <w:r w:rsidRPr="00F0103D">
        <w:rPr>
          <w:color w:val="000000" w:themeColor="text1"/>
          <w:sz w:val="24"/>
          <w:szCs w:val="24"/>
        </w:rPr>
        <w:t>Радове изводити у складу са Главним рударским пројектом имајући у</w:t>
      </w:r>
      <w:r w:rsidRPr="00F0103D">
        <w:rPr>
          <w:color w:val="000000" w:themeColor="text1"/>
          <w:sz w:val="24"/>
          <w:szCs w:val="24"/>
          <w:lang w:val="sr-Cyrl-RS"/>
        </w:rPr>
        <w:t xml:space="preserve"> </w:t>
      </w:r>
      <w:r w:rsidRPr="00F0103D">
        <w:rPr>
          <w:color w:val="000000" w:themeColor="text1"/>
          <w:sz w:val="24"/>
          <w:szCs w:val="24"/>
        </w:rPr>
        <w:t xml:space="preserve">виду да је </w:t>
      </w:r>
      <w:r>
        <w:rPr>
          <w:sz w:val="24"/>
          <w:szCs w:val="24"/>
          <w:lang w:val="sr-Cyrl-CS"/>
        </w:rPr>
        <w:t xml:space="preserve">минерална сировина </w:t>
      </w:r>
      <w:r w:rsidRPr="00F0103D">
        <w:rPr>
          <w:color w:val="000000" w:themeColor="text1"/>
          <w:sz w:val="24"/>
          <w:szCs w:val="24"/>
        </w:rPr>
        <w:t>необновљив</w:t>
      </w:r>
      <w:r>
        <w:rPr>
          <w:color w:val="000000" w:themeColor="text1"/>
          <w:sz w:val="24"/>
          <w:szCs w:val="24"/>
        </w:rPr>
        <w:t xml:space="preserve"> </w:t>
      </w:r>
      <w:r w:rsidRPr="00F0103D">
        <w:rPr>
          <w:color w:val="000000" w:themeColor="text1"/>
          <w:sz w:val="24"/>
          <w:szCs w:val="24"/>
        </w:rPr>
        <w:t>ресурс</w:t>
      </w:r>
      <w:r w:rsidRPr="00F0103D">
        <w:rPr>
          <w:color w:val="000000" w:themeColor="text1"/>
          <w:sz w:val="24"/>
          <w:szCs w:val="24"/>
          <w:lang w:val="sr-Cyrl-RS"/>
        </w:rPr>
        <w:t>.</w:t>
      </w:r>
    </w:p>
    <w:p w:rsidR="00BD5B43" w:rsidRPr="00307098" w:rsidRDefault="00BD5B43" w:rsidP="002D1551">
      <w:pPr>
        <w:pStyle w:val="ListParagraph"/>
        <w:numPr>
          <w:ilvl w:val="0"/>
          <w:numId w:val="48"/>
        </w:numPr>
        <w:tabs>
          <w:tab w:val="left" w:pos="1440"/>
          <w:tab w:val="left" w:pos="1530"/>
        </w:tabs>
        <w:ind w:left="1800"/>
        <w:jc w:val="both"/>
        <w:rPr>
          <w:color w:val="000000" w:themeColor="text1"/>
          <w:sz w:val="24"/>
          <w:szCs w:val="24"/>
          <w:lang w:val="sr-Cyrl-RS"/>
        </w:rPr>
      </w:pPr>
      <w:r w:rsidRPr="00307098">
        <w:rPr>
          <w:sz w:val="24"/>
          <w:szCs w:val="24"/>
          <w:lang w:val="sr-Cyrl-CS"/>
        </w:rPr>
        <w:t>Потребно је стално водити рачуна о томе да је минерална сировина необновљив ресурс, да се једном извађена сировина не може обновити. Због тога, обавезно сви радови се морају изводити у складу са урађеним</w:t>
      </w:r>
      <w:r>
        <w:rPr>
          <w:sz w:val="24"/>
          <w:szCs w:val="24"/>
          <w:lang w:val="sr-Cyrl-CS"/>
        </w:rPr>
        <w:t xml:space="preserve"> Главним рударским пројектом</w:t>
      </w:r>
      <w:r w:rsidRPr="00307098">
        <w:rPr>
          <w:sz w:val="24"/>
          <w:szCs w:val="24"/>
          <w:lang w:val="sr-Cyrl-CS"/>
        </w:rPr>
        <w:t xml:space="preserve"> за површински коп, који по основи законских и подзаконских аката, штити минералну сировину од рауб</w:t>
      </w:r>
      <w:r w:rsidRPr="00307098">
        <w:rPr>
          <w:sz w:val="24"/>
          <w:szCs w:val="24"/>
          <w:lang w:val="sr-Latn-CS"/>
        </w:rPr>
        <w:t>ов</w:t>
      </w:r>
      <w:r w:rsidRPr="00307098">
        <w:rPr>
          <w:sz w:val="24"/>
          <w:szCs w:val="24"/>
          <w:lang w:val="sr-Cyrl-CS"/>
        </w:rPr>
        <w:t>ања. Не смије се дозволити да се сировина која нема довољно квалитета за постизање највише тржишне цијене, одвози на депонију јаловине и на тај начин остаје трајно неискориштена. За такве материјале мора се лоцирати мјесто гдје ће се привремено одложити, до момента њеног пласмана. На самом лежишту у оквирима пројектованих етажа, не смију се остављати зоне мање квалитетног материјала што веома брзо доводи до хаотичне експлоатације. У таквим условима скоро све радње урађене у циљу заштите животне средине остају без ефекта.</w:t>
      </w:r>
    </w:p>
    <w:p w:rsidR="00BD5B43" w:rsidRDefault="00BD5B43" w:rsidP="002D1551">
      <w:pPr>
        <w:pStyle w:val="ListParagraph"/>
        <w:numPr>
          <w:ilvl w:val="0"/>
          <w:numId w:val="48"/>
        </w:numPr>
        <w:tabs>
          <w:tab w:val="left" w:pos="1440"/>
          <w:tab w:val="left" w:pos="1530"/>
        </w:tabs>
        <w:ind w:left="1800"/>
        <w:jc w:val="both"/>
        <w:rPr>
          <w:color w:val="000000" w:themeColor="text1"/>
          <w:sz w:val="24"/>
          <w:szCs w:val="24"/>
          <w:lang w:val="sr-Cyrl-RS"/>
        </w:rPr>
      </w:pPr>
      <w:r w:rsidRPr="00F0103D">
        <w:rPr>
          <w:color w:val="000000" w:themeColor="text1"/>
          <w:sz w:val="24"/>
          <w:szCs w:val="24"/>
        </w:rPr>
        <w:t>Забрањује се одлагање вишка материјала, бацање смећа и испуштање</w:t>
      </w:r>
      <w:r w:rsidRPr="00F0103D">
        <w:rPr>
          <w:color w:val="000000" w:themeColor="text1"/>
          <w:sz w:val="24"/>
          <w:szCs w:val="24"/>
          <w:lang w:val="sr-Cyrl-RS"/>
        </w:rPr>
        <w:t xml:space="preserve"> </w:t>
      </w:r>
      <w:r w:rsidRPr="00F0103D">
        <w:rPr>
          <w:color w:val="000000" w:themeColor="text1"/>
          <w:sz w:val="24"/>
          <w:szCs w:val="24"/>
        </w:rPr>
        <w:t>отпадног уља у околни простор</w:t>
      </w:r>
      <w:r w:rsidRPr="00F0103D">
        <w:rPr>
          <w:color w:val="000000" w:themeColor="text1"/>
          <w:sz w:val="24"/>
          <w:szCs w:val="24"/>
          <w:lang w:val="sr-Cyrl-RS"/>
        </w:rPr>
        <w:t>.</w:t>
      </w:r>
    </w:p>
    <w:p w:rsidR="00BD5B43" w:rsidRPr="00107C27" w:rsidRDefault="00BD5B43" w:rsidP="002D1551">
      <w:pPr>
        <w:pStyle w:val="ListParagraph"/>
        <w:numPr>
          <w:ilvl w:val="0"/>
          <w:numId w:val="48"/>
        </w:numPr>
        <w:tabs>
          <w:tab w:val="left" w:pos="1440"/>
          <w:tab w:val="left" w:pos="1530"/>
        </w:tabs>
        <w:ind w:left="1800"/>
        <w:jc w:val="both"/>
        <w:rPr>
          <w:color w:val="000000" w:themeColor="text1"/>
          <w:sz w:val="24"/>
          <w:szCs w:val="24"/>
          <w:lang w:val="sr-Cyrl-RS"/>
        </w:rPr>
      </w:pPr>
      <w:r w:rsidRPr="002D7104">
        <w:rPr>
          <w:b/>
          <w:bCs/>
          <w:sz w:val="24"/>
          <w:szCs w:val="24"/>
          <w:lang w:val="sr-Cyrl-CS"/>
        </w:rPr>
        <w:t>Негативне посљедице од процеса експлоатације се могу значајно умањити адекватном рекултивацијом деградираних површина за што постоји одговарајућа пројектна документација на основу које су реална и изводљива конкретна рјешења.</w:t>
      </w:r>
    </w:p>
    <w:p w:rsidR="00BD5B43" w:rsidRPr="00107C27" w:rsidRDefault="00BD5B43" w:rsidP="002D1551">
      <w:pPr>
        <w:pStyle w:val="ListParagraph"/>
        <w:numPr>
          <w:ilvl w:val="0"/>
          <w:numId w:val="48"/>
        </w:numPr>
        <w:tabs>
          <w:tab w:val="left" w:pos="1440"/>
          <w:tab w:val="left" w:pos="1530"/>
        </w:tabs>
        <w:ind w:left="1800"/>
        <w:jc w:val="both"/>
        <w:rPr>
          <w:color w:val="000000" w:themeColor="text1"/>
          <w:sz w:val="24"/>
          <w:szCs w:val="24"/>
          <w:lang w:val="sr-Cyrl-RS"/>
        </w:rPr>
      </w:pPr>
      <w:r w:rsidRPr="00107C27">
        <w:rPr>
          <w:color w:val="000000" w:themeColor="text1"/>
          <w:sz w:val="24"/>
          <w:szCs w:val="24"/>
          <w:lang w:val="sr-Cyrl-RS"/>
        </w:rPr>
        <w:lastRenderedPageBreak/>
        <w:t>Утицај измјештања корита ријеке Мушнице на екосистем може бити само позитиван, и то изградњом корита које неће бити водопропусно, неће се губити вода у понорима и процјепима постојећег корита и самим тим ће због већег протока у кориту, постојати бољи услови за останак и опстанак и развој екосистема у измјештеном дијелу корита ријеке Мушнице, нарочито на водном минимуму, у љетном, сушном периоду.</w:t>
      </w:r>
    </w:p>
    <w:p w:rsidR="00454457" w:rsidRDefault="00454457" w:rsidP="00BB7E13">
      <w:pPr>
        <w:rPr>
          <w:b/>
          <w:sz w:val="24"/>
          <w:szCs w:val="24"/>
          <w:lang w:val="sr-Cyrl-CS"/>
        </w:rPr>
      </w:pPr>
    </w:p>
    <w:p w:rsidR="00962A4D" w:rsidRDefault="00962A4D" w:rsidP="00962A4D">
      <w:pPr>
        <w:pStyle w:val="Default"/>
        <w:rPr>
          <w:rFonts w:ascii="Times New Roman" w:hAnsi="Times New Roman" w:cs="Times New Roman"/>
          <w:b/>
          <w:bCs/>
          <w:lang w:val="sr-Cyrl-RS"/>
        </w:rPr>
      </w:pPr>
      <w:r>
        <w:rPr>
          <w:rFonts w:ascii="Times New Roman" w:hAnsi="Times New Roman" w:cs="Times New Roman"/>
          <w:b/>
          <w:bCs/>
          <w:lang w:val="sr-Cyrl-RS"/>
        </w:rPr>
        <w:t>Мјере за заштиту пејзажа</w:t>
      </w:r>
    </w:p>
    <w:p w:rsidR="00962A4D" w:rsidRDefault="00962A4D" w:rsidP="00962A4D">
      <w:pPr>
        <w:pStyle w:val="Default"/>
        <w:ind w:firstLine="720"/>
        <w:rPr>
          <w:rFonts w:ascii="Times New Roman" w:hAnsi="Times New Roman" w:cs="Times New Roman"/>
          <w:b/>
          <w:bCs/>
          <w:lang w:val="sr-Cyrl-RS"/>
        </w:rPr>
      </w:pPr>
    </w:p>
    <w:p w:rsidR="00962A4D" w:rsidRPr="00AD6186" w:rsidRDefault="00962A4D" w:rsidP="002D1551">
      <w:pPr>
        <w:pStyle w:val="ListParagraph"/>
        <w:numPr>
          <w:ilvl w:val="0"/>
          <w:numId w:val="49"/>
        </w:numPr>
        <w:ind w:left="1800"/>
        <w:contextualSpacing w:val="0"/>
        <w:jc w:val="both"/>
        <w:rPr>
          <w:sz w:val="24"/>
          <w:szCs w:val="24"/>
          <w:lang w:val="sr-Cyrl-CS"/>
        </w:rPr>
      </w:pPr>
      <w:r w:rsidRPr="00AD6186">
        <w:rPr>
          <w:sz w:val="24"/>
          <w:szCs w:val="24"/>
          <w:lang w:val="sr-Cyrl-CS"/>
        </w:rPr>
        <w:t>При експлоатацији, рударски радови не смију прелазити границу експлоатационог поља на којем је одобрено да се врши експлоатација.</w:t>
      </w:r>
    </w:p>
    <w:p w:rsidR="00962A4D" w:rsidRDefault="00962A4D" w:rsidP="002D1551">
      <w:pPr>
        <w:pStyle w:val="ListParagraph"/>
        <w:numPr>
          <w:ilvl w:val="0"/>
          <w:numId w:val="49"/>
        </w:numPr>
        <w:autoSpaceDE w:val="0"/>
        <w:autoSpaceDN w:val="0"/>
        <w:adjustRightInd w:val="0"/>
        <w:ind w:left="1800"/>
        <w:contextualSpacing w:val="0"/>
        <w:jc w:val="both"/>
        <w:rPr>
          <w:sz w:val="24"/>
          <w:szCs w:val="24"/>
          <w:lang w:val="ru-RU"/>
        </w:rPr>
      </w:pPr>
      <w:r w:rsidRPr="00AD6186">
        <w:rPr>
          <w:sz w:val="24"/>
          <w:szCs w:val="24"/>
          <w:lang w:val="sr-Cyrl-CS"/>
        </w:rPr>
        <w:t>Пажљиво одлагати површински хумусни слој земљишта и растресити материјал на унутрашњи дио експлоат</w:t>
      </w:r>
      <w:r>
        <w:rPr>
          <w:sz w:val="24"/>
          <w:szCs w:val="24"/>
          <w:lang w:val="sr-Cyrl-CS"/>
        </w:rPr>
        <w:t>а</w:t>
      </w:r>
      <w:r w:rsidRPr="00AD6186">
        <w:rPr>
          <w:sz w:val="24"/>
          <w:szCs w:val="24"/>
          <w:lang w:val="sr-Cyrl-CS"/>
        </w:rPr>
        <w:t xml:space="preserve">ционог поља, на мјеста гдје неће бити одлагања другог материјала, а могућ је приступ транспортним средствима. </w:t>
      </w:r>
      <w:r w:rsidRPr="00AD6186">
        <w:rPr>
          <w:sz w:val="24"/>
          <w:szCs w:val="24"/>
          <w:lang w:val="ru-RU"/>
        </w:rPr>
        <w:t>Овај материјал користити за сукцесивну и коначну биолошку рекултивацију по пројекту.</w:t>
      </w:r>
    </w:p>
    <w:p w:rsidR="00962A4D" w:rsidRPr="00884849" w:rsidRDefault="00962A4D" w:rsidP="002D1551">
      <w:pPr>
        <w:numPr>
          <w:ilvl w:val="0"/>
          <w:numId w:val="49"/>
        </w:numPr>
        <w:autoSpaceDE w:val="0"/>
        <w:autoSpaceDN w:val="0"/>
        <w:adjustRightInd w:val="0"/>
        <w:ind w:left="1800"/>
        <w:jc w:val="both"/>
        <w:rPr>
          <w:sz w:val="24"/>
          <w:szCs w:val="24"/>
          <w:lang w:val="ru-RU"/>
        </w:rPr>
      </w:pPr>
      <w:r w:rsidRPr="00884849">
        <w:rPr>
          <w:sz w:val="24"/>
          <w:szCs w:val="24"/>
          <w:lang w:val="ru-RU"/>
        </w:rPr>
        <w:t>Рубове копа према урбаном простору одржавати зеленим (влажна травната вегетација која веже земљиште и спречава његову ерозију).</w:t>
      </w:r>
    </w:p>
    <w:p w:rsidR="00962A4D" w:rsidRPr="00884849" w:rsidRDefault="00962A4D" w:rsidP="002D1551">
      <w:pPr>
        <w:numPr>
          <w:ilvl w:val="0"/>
          <w:numId w:val="49"/>
        </w:numPr>
        <w:autoSpaceDE w:val="0"/>
        <w:autoSpaceDN w:val="0"/>
        <w:adjustRightInd w:val="0"/>
        <w:ind w:left="1800"/>
        <w:jc w:val="both"/>
        <w:rPr>
          <w:sz w:val="24"/>
          <w:szCs w:val="24"/>
          <w:lang w:val="ru-RU"/>
        </w:rPr>
      </w:pPr>
      <w:r w:rsidRPr="00884849">
        <w:rPr>
          <w:sz w:val="24"/>
          <w:szCs w:val="24"/>
          <w:lang w:val="ru-RU"/>
        </w:rPr>
        <w:t>Препоручује се садња аутохтоних биљних врста због очувања природног изгледа крајолика и због очувања животињских станишта које су у великој мјери повезане са биљним заједницама.</w:t>
      </w:r>
    </w:p>
    <w:p w:rsidR="00962A4D" w:rsidRPr="00884849" w:rsidRDefault="00962A4D" w:rsidP="002D1551">
      <w:pPr>
        <w:numPr>
          <w:ilvl w:val="0"/>
          <w:numId w:val="49"/>
        </w:numPr>
        <w:autoSpaceDE w:val="0"/>
        <w:autoSpaceDN w:val="0"/>
        <w:adjustRightInd w:val="0"/>
        <w:ind w:left="1800"/>
        <w:jc w:val="both"/>
        <w:rPr>
          <w:sz w:val="24"/>
          <w:szCs w:val="24"/>
          <w:lang w:val="ru-RU"/>
        </w:rPr>
      </w:pPr>
      <w:r w:rsidRPr="00884849">
        <w:rPr>
          <w:sz w:val="24"/>
          <w:szCs w:val="24"/>
          <w:lang w:val="ru-RU"/>
        </w:rPr>
        <w:t>На дијеловима гдје постоји могућност одрона, поставити заштитне мреже.</w:t>
      </w:r>
    </w:p>
    <w:p w:rsidR="00962A4D" w:rsidRPr="00884849" w:rsidRDefault="00962A4D" w:rsidP="002D1551">
      <w:pPr>
        <w:numPr>
          <w:ilvl w:val="0"/>
          <w:numId w:val="49"/>
        </w:numPr>
        <w:autoSpaceDE w:val="0"/>
        <w:autoSpaceDN w:val="0"/>
        <w:adjustRightInd w:val="0"/>
        <w:ind w:left="1800"/>
        <w:jc w:val="both"/>
        <w:rPr>
          <w:sz w:val="24"/>
          <w:szCs w:val="24"/>
          <w:lang w:val="ru-RU"/>
        </w:rPr>
      </w:pPr>
      <w:r w:rsidRPr="00884849">
        <w:rPr>
          <w:sz w:val="24"/>
          <w:szCs w:val="24"/>
          <w:lang w:val="ru-RU"/>
        </w:rPr>
        <w:t>Спријечити расипање отпада на предметној локацији.</w:t>
      </w:r>
    </w:p>
    <w:p w:rsidR="00962A4D" w:rsidRPr="00FB223D" w:rsidRDefault="00962A4D" w:rsidP="002D1551">
      <w:pPr>
        <w:numPr>
          <w:ilvl w:val="0"/>
          <w:numId w:val="49"/>
        </w:numPr>
        <w:autoSpaceDE w:val="0"/>
        <w:autoSpaceDN w:val="0"/>
        <w:adjustRightInd w:val="0"/>
        <w:ind w:left="1800"/>
        <w:jc w:val="both"/>
        <w:rPr>
          <w:rFonts w:ascii="TimesNewRomanPSMT" w:hAnsi="TimesNewRomanPSMT" w:cs="TimesNewRomanPSMT"/>
          <w:sz w:val="24"/>
          <w:szCs w:val="24"/>
          <w:lang w:val="ru-RU"/>
        </w:rPr>
      </w:pPr>
      <w:r w:rsidRPr="00FB223D">
        <w:rPr>
          <w:sz w:val="24"/>
          <w:szCs w:val="24"/>
          <w:lang w:val="sr-Cyrl-CS"/>
        </w:rPr>
        <w:t>Одлагање јаловине не смије се вршити на друга мјеста у околини површинског копа, већ на за то пројектом одређена унутрашња и вањска одлагалишта.</w:t>
      </w:r>
    </w:p>
    <w:p w:rsidR="00962A4D" w:rsidRPr="006B3075" w:rsidRDefault="00962A4D" w:rsidP="002D1551">
      <w:pPr>
        <w:numPr>
          <w:ilvl w:val="0"/>
          <w:numId w:val="49"/>
        </w:numPr>
        <w:autoSpaceDE w:val="0"/>
        <w:autoSpaceDN w:val="0"/>
        <w:adjustRightInd w:val="0"/>
        <w:ind w:left="1800"/>
        <w:jc w:val="both"/>
        <w:rPr>
          <w:rFonts w:ascii="TimesNewRomanPSMT" w:hAnsi="TimesNewRomanPSMT" w:cs="TimesNewRomanPSMT"/>
          <w:sz w:val="24"/>
          <w:szCs w:val="24"/>
          <w:lang w:val="ru-RU"/>
        </w:rPr>
      </w:pPr>
      <w:r>
        <w:rPr>
          <w:sz w:val="24"/>
          <w:szCs w:val="24"/>
          <w:lang w:val="sr-Cyrl-CS"/>
        </w:rPr>
        <w:t>Провођењем пројекта рекултивације деградираног подручја на којем се вршила експлоатација, обезбиједити прогресивно обнављање тог подручја.</w:t>
      </w:r>
    </w:p>
    <w:p w:rsidR="00E37829" w:rsidRDefault="00E37829" w:rsidP="00E37829">
      <w:pPr>
        <w:pStyle w:val="Default"/>
        <w:ind w:firstLine="720"/>
        <w:rPr>
          <w:rFonts w:ascii="Times New Roman" w:eastAsia="Times New Roman" w:hAnsi="Times New Roman" w:cs="Times New Roman"/>
          <w:b/>
          <w:lang w:val="sr-Cyrl-CS"/>
        </w:rPr>
      </w:pPr>
    </w:p>
    <w:p w:rsidR="00E37829" w:rsidRPr="00752288" w:rsidRDefault="00E37829" w:rsidP="00E37829">
      <w:pPr>
        <w:pStyle w:val="Default"/>
        <w:rPr>
          <w:rFonts w:ascii="Times New Roman" w:hAnsi="Times New Roman" w:cs="Times New Roman"/>
          <w:b/>
          <w:bCs/>
        </w:rPr>
      </w:pPr>
      <w:r w:rsidRPr="00752288">
        <w:rPr>
          <w:rFonts w:ascii="Times New Roman" w:hAnsi="Times New Roman" w:cs="Times New Roman"/>
          <w:b/>
          <w:bCs/>
        </w:rPr>
        <w:t>Мјере за заштиту природног и културно-историјског насљеђа</w:t>
      </w:r>
    </w:p>
    <w:p w:rsidR="00E37829" w:rsidRPr="00752288" w:rsidRDefault="00E37829" w:rsidP="00E37829">
      <w:pPr>
        <w:pStyle w:val="Default"/>
        <w:tabs>
          <w:tab w:val="num" w:pos="3119"/>
        </w:tabs>
        <w:jc w:val="both"/>
        <w:rPr>
          <w:rFonts w:ascii="Times New Roman" w:hAnsi="Times New Roman" w:cs="Times New Roman"/>
        </w:rPr>
      </w:pPr>
    </w:p>
    <w:p w:rsidR="00E37829" w:rsidRPr="00E23D3D" w:rsidRDefault="00E37829" w:rsidP="002D1551">
      <w:pPr>
        <w:numPr>
          <w:ilvl w:val="0"/>
          <w:numId w:val="50"/>
        </w:numPr>
        <w:tabs>
          <w:tab w:val="clear" w:pos="540"/>
          <w:tab w:val="num" w:pos="1440"/>
        </w:tabs>
        <w:ind w:left="1800"/>
        <w:jc w:val="both"/>
        <w:rPr>
          <w:sz w:val="24"/>
          <w:szCs w:val="24"/>
          <w:lang w:val="ru-RU"/>
        </w:rPr>
      </w:pPr>
      <w:r w:rsidRPr="00E23D3D">
        <w:rPr>
          <w:sz w:val="24"/>
          <w:szCs w:val="24"/>
          <w:lang w:val="ru-RU"/>
        </w:rPr>
        <w:t xml:space="preserve">Инвеститор се обавезује да уколико се у току радова, односно ископавања руде на површинском копу наиђе на археолошки локалитет, а нарочито ако се претпоставља да има статус природног добра, о томе обавијести </w:t>
      </w:r>
      <w:r>
        <w:rPr>
          <w:sz w:val="24"/>
          <w:szCs w:val="24"/>
          <w:lang w:val="ru-RU"/>
        </w:rPr>
        <w:t xml:space="preserve">Републички </w:t>
      </w:r>
      <w:r w:rsidRPr="006571E4">
        <w:rPr>
          <w:sz w:val="24"/>
          <w:szCs w:val="24"/>
          <w:lang w:val="ru-RU"/>
        </w:rPr>
        <w:t>завод</w:t>
      </w:r>
      <w:r w:rsidRPr="00E23D3D">
        <w:rPr>
          <w:sz w:val="24"/>
          <w:szCs w:val="24"/>
          <w:lang w:val="ru-RU"/>
        </w:rPr>
        <w:t xml:space="preserve"> за заштиту културно-историјског и природног насљеђа и предузме све мјере како се културно добро не би оштетило до доласка овлашћеног лица,</w:t>
      </w:r>
      <w:r w:rsidRPr="00E23D3D">
        <w:rPr>
          <w:color w:val="FF0000"/>
          <w:sz w:val="24"/>
          <w:szCs w:val="24"/>
          <w:lang w:val="ru-RU"/>
        </w:rPr>
        <w:t xml:space="preserve"> </w:t>
      </w:r>
      <w:r>
        <w:rPr>
          <w:b/>
          <w:sz w:val="24"/>
          <w:szCs w:val="24"/>
          <w:lang w:val="ru-RU"/>
        </w:rPr>
        <w:t>Закон</w:t>
      </w:r>
      <w:r w:rsidRPr="00E23D3D">
        <w:rPr>
          <w:b/>
          <w:sz w:val="24"/>
          <w:szCs w:val="24"/>
          <w:lang w:val="ru-RU"/>
        </w:rPr>
        <w:t xml:space="preserve"> о културним добрима (</w:t>
      </w:r>
      <w:r w:rsidRPr="00884849">
        <w:rPr>
          <w:b/>
          <w:sz w:val="24"/>
          <w:szCs w:val="24"/>
          <w:lang w:val="ru-RU"/>
        </w:rPr>
        <w:t>''Службени  гласник Републике Српске</w:t>
      </w:r>
      <w:r>
        <w:rPr>
          <w:b/>
          <w:sz w:val="24"/>
          <w:szCs w:val="24"/>
          <w:lang w:val="ru-RU"/>
        </w:rPr>
        <w:t>''</w:t>
      </w:r>
      <w:r w:rsidRPr="00E23D3D">
        <w:rPr>
          <w:b/>
          <w:sz w:val="24"/>
          <w:szCs w:val="24"/>
          <w:lang w:val="ru-RU"/>
        </w:rPr>
        <w:t>, бр. 11/95</w:t>
      </w:r>
      <w:r>
        <w:rPr>
          <w:b/>
          <w:sz w:val="24"/>
          <w:szCs w:val="24"/>
          <w:lang w:val="ru-RU"/>
        </w:rPr>
        <w:t>, 103/08</w:t>
      </w:r>
      <w:r w:rsidRPr="00E23D3D">
        <w:rPr>
          <w:b/>
          <w:sz w:val="24"/>
          <w:szCs w:val="24"/>
          <w:lang w:val="ru-RU"/>
        </w:rPr>
        <w:t>).</w:t>
      </w:r>
    </w:p>
    <w:p w:rsidR="00E37829" w:rsidRPr="00E23D3D" w:rsidRDefault="00E37829" w:rsidP="002D1551">
      <w:pPr>
        <w:numPr>
          <w:ilvl w:val="0"/>
          <w:numId w:val="50"/>
        </w:numPr>
        <w:tabs>
          <w:tab w:val="clear" w:pos="540"/>
          <w:tab w:val="num" w:pos="1440"/>
        </w:tabs>
        <w:ind w:left="1800"/>
        <w:jc w:val="both"/>
        <w:rPr>
          <w:bCs/>
          <w:sz w:val="24"/>
          <w:szCs w:val="24"/>
        </w:rPr>
      </w:pPr>
      <w:r w:rsidRPr="006571E4">
        <w:rPr>
          <w:sz w:val="24"/>
          <w:szCs w:val="24"/>
          <w:lang w:val="ru-RU"/>
        </w:rPr>
        <w:t xml:space="preserve">Уколико се у току експлоатационих радова наиђе на природно добро које је геолошко-палеонтолошког или минеролошко-петрографског поријекла, а за које се претпоставља да има својство споменика природе о томе обавијести </w:t>
      </w:r>
      <w:r>
        <w:rPr>
          <w:sz w:val="24"/>
          <w:szCs w:val="24"/>
          <w:lang w:val="ru-RU"/>
        </w:rPr>
        <w:t xml:space="preserve">Републички </w:t>
      </w:r>
      <w:r w:rsidRPr="006571E4">
        <w:rPr>
          <w:sz w:val="24"/>
          <w:szCs w:val="24"/>
          <w:lang w:val="ru-RU"/>
        </w:rPr>
        <w:t>завод за заштиту културно-историјског и природног наслијеђа</w:t>
      </w:r>
      <w:r w:rsidRPr="006571E4">
        <w:rPr>
          <w:i/>
          <w:sz w:val="24"/>
          <w:szCs w:val="24"/>
          <w:lang w:val="ru-RU"/>
        </w:rPr>
        <w:t xml:space="preserve"> </w:t>
      </w:r>
      <w:r>
        <w:rPr>
          <w:sz w:val="24"/>
          <w:szCs w:val="24"/>
          <w:lang w:val="ru-RU"/>
        </w:rPr>
        <w:t>и предузме</w:t>
      </w:r>
      <w:r w:rsidRPr="006571E4">
        <w:rPr>
          <w:sz w:val="24"/>
          <w:szCs w:val="24"/>
          <w:lang w:val="ru-RU"/>
        </w:rPr>
        <w:t xml:space="preserve"> све мјере како се природно добро не би оште</w:t>
      </w:r>
      <w:r>
        <w:rPr>
          <w:sz w:val="24"/>
          <w:szCs w:val="24"/>
          <w:lang w:val="ru-RU"/>
        </w:rPr>
        <w:t xml:space="preserve">тило до доласка овлаштеног лица, </w:t>
      </w:r>
      <w:r>
        <w:rPr>
          <w:b/>
          <w:color w:val="000000" w:themeColor="text1"/>
          <w:sz w:val="24"/>
          <w:szCs w:val="24"/>
          <w:lang w:val="ru-RU"/>
        </w:rPr>
        <w:t>Закон</w:t>
      </w:r>
      <w:r w:rsidRPr="006571E4">
        <w:rPr>
          <w:b/>
          <w:color w:val="auto"/>
          <w:sz w:val="24"/>
          <w:szCs w:val="24"/>
          <w:lang w:val="ru-RU"/>
        </w:rPr>
        <w:t xml:space="preserve"> о заштити природе</w:t>
      </w:r>
      <w:r>
        <w:rPr>
          <w:b/>
          <w:color w:val="auto"/>
          <w:sz w:val="24"/>
          <w:szCs w:val="24"/>
          <w:lang w:val="ru-RU"/>
        </w:rPr>
        <w:t xml:space="preserve"> </w:t>
      </w:r>
      <w:r w:rsidRPr="00884849">
        <w:rPr>
          <w:b/>
          <w:sz w:val="24"/>
          <w:szCs w:val="24"/>
          <w:lang w:val="ru-RU"/>
        </w:rPr>
        <w:t>(''Службени  гласник Републике Српске</w:t>
      </w:r>
      <w:r>
        <w:rPr>
          <w:b/>
          <w:sz w:val="24"/>
          <w:szCs w:val="24"/>
          <w:lang w:val="ru-RU"/>
        </w:rPr>
        <w:t>''</w:t>
      </w:r>
      <w:r w:rsidRPr="00884849">
        <w:rPr>
          <w:b/>
          <w:sz w:val="24"/>
          <w:szCs w:val="24"/>
          <w:lang w:val="ru-RU"/>
        </w:rPr>
        <w:t>, бр. 20/14).</w:t>
      </w:r>
    </w:p>
    <w:p w:rsidR="00BB7E13" w:rsidRDefault="00BB7E13" w:rsidP="00BB7E13">
      <w:pPr>
        <w:pStyle w:val="Default"/>
        <w:rPr>
          <w:rFonts w:ascii="Times New Roman" w:hAnsi="Times New Roman" w:cs="Times New Roman"/>
        </w:rPr>
      </w:pPr>
    </w:p>
    <w:p w:rsidR="00A564E9" w:rsidRDefault="00A564E9" w:rsidP="00A564E9">
      <w:pPr>
        <w:tabs>
          <w:tab w:val="left" w:pos="709"/>
        </w:tabs>
        <w:jc w:val="both"/>
        <w:rPr>
          <w:b/>
          <w:sz w:val="24"/>
          <w:szCs w:val="24"/>
          <w:lang w:val="sr-Cyrl-CS"/>
        </w:rPr>
      </w:pPr>
      <w:r>
        <w:rPr>
          <w:b/>
          <w:sz w:val="24"/>
          <w:szCs w:val="24"/>
          <w:lang w:val="sr-Cyrl-CS"/>
        </w:rPr>
        <w:tab/>
        <w:t>Мјере за заштиту здравља становништва</w:t>
      </w:r>
    </w:p>
    <w:p w:rsidR="00A564E9" w:rsidRDefault="00A564E9" w:rsidP="00A564E9">
      <w:pPr>
        <w:tabs>
          <w:tab w:val="left" w:pos="1080"/>
        </w:tabs>
        <w:jc w:val="both"/>
        <w:rPr>
          <w:b/>
          <w:sz w:val="24"/>
          <w:szCs w:val="24"/>
          <w:lang w:val="sr-Cyrl-CS"/>
        </w:rPr>
      </w:pPr>
    </w:p>
    <w:p w:rsidR="00A564E9" w:rsidRPr="00960499" w:rsidRDefault="00A564E9" w:rsidP="002D1551">
      <w:pPr>
        <w:numPr>
          <w:ilvl w:val="0"/>
          <w:numId w:val="51"/>
        </w:numPr>
        <w:tabs>
          <w:tab w:val="clear" w:pos="540"/>
          <w:tab w:val="num" w:pos="1440"/>
        </w:tabs>
        <w:ind w:left="1800"/>
        <w:jc w:val="both"/>
        <w:rPr>
          <w:sz w:val="24"/>
          <w:szCs w:val="24"/>
          <w:lang w:val="hr-HR"/>
        </w:rPr>
      </w:pPr>
      <w:r w:rsidRPr="00960499">
        <w:rPr>
          <w:sz w:val="24"/>
          <w:szCs w:val="24"/>
          <w:lang w:val="ru-RU"/>
        </w:rPr>
        <w:t>Обавеза</w:t>
      </w:r>
      <w:r w:rsidRPr="00960499">
        <w:rPr>
          <w:sz w:val="24"/>
          <w:szCs w:val="24"/>
          <w:lang w:val="hr-HR"/>
        </w:rPr>
        <w:t xml:space="preserve"> </w:t>
      </w:r>
      <w:r w:rsidRPr="00960499">
        <w:rPr>
          <w:sz w:val="24"/>
          <w:szCs w:val="24"/>
          <w:lang w:val="ru-RU"/>
        </w:rPr>
        <w:t>Инвеститора</w:t>
      </w:r>
      <w:r w:rsidRPr="00960499">
        <w:rPr>
          <w:sz w:val="24"/>
          <w:szCs w:val="24"/>
          <w:lang w:val="hr-HR"/>
        </w:rPr>
        <w:t xml:space="preserve"> </w:t>
      </w:r>
      <w:r w:rsidRPr="00960499">
        <w:rPr>
          <w:sz w:val="24"/>
          <w:szCs w:val="24"/>
          <w:lang w:val="ru-RU"/>
        </w:rPr>
        <w:t>је</w:t>
      </w:r>
      <w:r w:rsidRPr="00960499">
        <w:rPr>
          <w:sz w:val="24"/>
          <w:szCs w:val="24"/>
          <w:lang w:val="hr-HR"/>
        </w:rPr>
        <w:t xml:space="preserve"> </w:t>
      </w:r>
      <w:r w:rsidRPr="00960499">
        <w:rPr>
          <w:sz w:val="24"/>
          <w:szCs w:val="24"/>
          <w:lang w:val="ru-RU"/>
        </w:rPr>
        <w:t>да</w:t>
      </w:r>
      <w:r w:rsidRPr="00960499">
        <w:rPr>
          <w:sz w:val="24"/>
          <w:szCs w:val="24"/>
          <w:lang w:val="hr-HR"/>
        </w:rPr>
        <w:t xml:space="preserve"> </w:t>
      </w:r>
      <w:r w:rsidRPr="00960499">
        <w:rPr>
          <w:sz w:val="24"/>
          <w:szCs w:val="24"/>
          <w:lang w:val="ru-RU"/>
        </w:rPr>
        <w:t>извр</w:t>
      </w:r>
      <w:r w:rsidRPr="00960499">
        <w:rPr>
          <w:sz w:val="24"/>
          <w:szCs w:val="24"/>
          <w:lang w:val="hr-HR"/>
        </w:rPr>
        <w:t>ш</w:t>
      </w:r>
      <w:r w:rsidRPr="00960499">
        <w:rPr>
          <w:sz w:val="24"/>
          <w:szCs w:val="24"/>
          <w:lang w:val="ru-RU"/>
        </w:rPr>
        <w:t>и</w:t>
      </w:r>
      <w:r w:rsidRPr="00960499">
        <w:rPr>
          <w:sz w:val="24"/>
          <w:szCs w:val="24"/>
          <w:lang w:val="hr-HR"/>
        </w:rPr>
        <w:t xml:space="preserve"> </w:t>
      </w:r>
      <w:r w:rsidRPr="00960499">
        <w:rPr>
          <w:sz w:val="24"/>
          <w:szCs w:val="24"/>
          <w:lang w:val="ru-RU"/>
        </w:rPr>
        <w:t>обавје</w:t>
      </w:r>
      <w:r w:rsidRPr="00960499">
        <w:rPr>
          <w:sz w:val="24"/>
          <w:szCs w:val="24"/>
          <w:lang w:val="hr-HR"/>
        </w:rPr>
        <w:t>ш</w:t>
      </w:r>
      <w:r w:rsidRPr="00960499">
        <w:rPr>
          <w:sz w:val="24"/>
          <w:szCs w:val="24"/>
          <w:lang w:val="ru-RU"/>
        </w:rPr>
        <w:t>тавање</w:t>
      </w:r>
      <w:r w:rsidRPr="00960499">
        <w:rPr>
          <w:sz w:val="24"/>
          <w:szCs w:val="24"/>
          <w:lang w:val="hr-HR"/>
        </w:rPr>
        <w:t xml:space="preserve"> </w:t>
      </w:r>
      <w:r w:rsidRPr="00960499">
        <w:rPr>
          <w:sz w:val="24"/>
          <w:szCs w:val="24"/>
          <w:lang w:val="ru-RU"/>
        </w:rPr>
        <w:t>уколико</w:t>
      </w:r>
      <w:r w:rsidRPr="00960499">
        <w:rPr>
          <w:sz w:val="24"/>
          <w:szCs w:val="24"/>
          <w:lang w:val="hr-HR"/>
        </w:rPr>
        <w:t xml:space="preserve"> </w:t>
      </w:r>
      <w:r w:rsidRPr="00960499">
        <w:rPr>
          <w:sz w:val="24"/>
          <w:szCs w:val="24"/>
          <w:lang w:val="ru-RU"/>
        </w:rPr>
        <w:t>се</w:t>
      </w:r>
      <w:r w:rsidRPr="00960499">
        <w:rPr>
          <w:sz w:val="24"/>
          <w:szCs w:val="24"/>
          <w:lang w:val="hr-HR"/>
        </w:rPr>
        <w:t xml:space="preserve"> </w:t>
      </w:r>
      <w:r w:rsidRPr="00960499">
        <w:rPr>
          <w:sz w:val="24"/>
          <w:szCs w:val="24"/>
        </w:rPr>
        <w:t xml:space="preserve">експлоатацијом </w:t>
      </w:r>
      <w:r w:rsidRPr="00960499">
        <w:rPr>
          <w:sz w:val="24"/>
          <w:szCs w:val="24"/>
          <w:lang w:val="ru-RU"/>
        </w:rPr>
        <w:t>појави</w:t>
      </w:r>
      <w:r w:rsidRPr="00960499">
        <w:rPr>
          <w:sz w:val="24"/>
          <w:szCs w:val="24"/>
          <w:lang w:val="hr-HR"/>
        </w:rPr>
        <w:t xml:space="preserve"> </w:t>
      </w:r>
      <w:r w:rsidRPr="00960499">
        <w:rPr>
          <w:sz w:val="24"/>
          <w:szCs w:val="24"/>
          <w:lang w:val="ru-RU"/>
        </w:rPr>
        <w:t>било</w:t>
      </w:r>
      <w:r w:rsidRPr="00960499">
        <w:rPr>
          <w:sz w:val="24"/>
          <w:szCs w:val="24"/>
          <w:lang w:val="hr-HR"/>
        </w:rPr>
        <w:t xml:space="preserve"> </w:t>
      </w:r>
      <w:r w:rsidRPr="00960499">
        <w:rPr>
          <w:sz w:val="24"/>
          <w:szCs w:val="24"/>
          <w:lang w:val="ru-RU"/>
        </w:rPr>
        <w:t>какав</w:t>
      </w:r>
      <w:r w:rsidRPr="00960499">
        <w:rPr>
          <w:sz w:val="24"/>
          <w:szCs w:val="24"/>
          <w:lang w:val="hr-HR"/>
        </w:rPr>
        <w:t xml:space="preserve"> </w:t>
      </w:r>
      <w:r w:rsidRPr="00960499">
        <w:rPr>
          <w:sz w:val="24"/>
          <w:szCs w:val="24"/>
          <w:lang w:val="ru-RU"/>
        </w:rPr>
        <w:t>негативан</w:t>
      </w:r>
      <w:r w:rsidRPr="00960499">
        <w:rPr>
          <w:sz w:val="24"/>
          <w:szCs w:val="24"/>
          <w:lang w:val="hr-HR"/>
        </w:rPr>
        <w:t xml:space="preserve"> </w:t>
      </w:r>
      <w:r w:rsidRPr="00960499">
        <w:rPr>
          <w:sz w:val="24"/>
          <w:szCs w:val="24"/>
          <w:lang w:val="ru-RU"/>
        </w:rPr>
        <w:t>утицај</w:t>
      </w:r>
      <w:r w:rsidRPr="00960499">
        <w:rPr>
          <w:sz w:val="24"/>
          <w:szCs w:val="24"/>
          <w:lang w:val="hr-HR"/>
        </w:rPr>
        <w:t xml:space="preserve"> </w:t>
      </w:r>
      <w:r w:rsidRPr="00960499">
        <w:rPr>
          <w:sz w:val="24"/>
          <w:szCs w:val="24"/>
          <w:lang w:val="ru-RU"/>
        </w:rPr>
        <w:t>на</w:t>
      </w:r>
      <w:r w:rsidRPr="00960499">
        <w:rPr>
          <w:sz w:val="24"/>
          <w:szCs w:val="24"/>
          <w:lang w:val="hr-HR"/>
        </w:rPr>
        <w:t xml:space="preserve"> </w:t>
      </w:r>
      <w:r w:rsidRPr="00960499">
        <w:rPr>
          <w:sz w:val="24"/>
          <w:szCs w:val="24"/>
          <w:lang w:val="ru-RU"/>
        </w:rPr>
        <w:t>здравље</w:t>
      </w:r>
      <w:r w:rsidRPr="00960499">
        <w:rPr>
          <w:sz w:val="24"/>
          <w:szCs w:val="24"/>
          <w:lang w:val="hr-HR"/>
        </w:rPr>
        <w:t xml:space="preserve"> </w:t>
      </w:r>
      <w:r w:rsidRPr="00960499">
        <w:rPr>
          <w:sz w:val="24"/>
          <w:szCs w:val="24"/>
          <w:lang w:val="ru-RU"/>
        </w:rPr>
        <w:t>људи</w:t>
      </w:r>
      <w:r w:rsidRPr="00960499">
        <w:rPr>
          <w:sz w:val="24"/>
          <w:szCs w:val="24"/>
          <w:lang w:val="hr-HR"/>
        </w:rPr>
        <w:t xml:space="preserve"> </w:t>
      </w:r>
      <w:r w:rsidRPr="00960499">
        <w:rPr>
          <w:sz w:val="24"/>
          <w:szCs w:val="24"/>
          <w:lang w:val="ru-RU"/>
        </w:rPr>
        <w:t>и</w:t>
      </w:r>
      <w:r w:rsidRPr="00960499">
        <w:rPr>
          <w:sz w:val="24"/>
          <w:szCs w:val="24"/>
          <w:lang w:val="hr-HR"/>
        </w:rPr>
        <w:t xml:space="preserve"> ж</w:t>
      </w:r>
      <w:r w:rsidRPr="00960499">
        <w:rPr>
          <w:sz w:val="24"/>
          <w:szCs w:val="24"/>
          <w:lang w:val="ru-RU"/>
        </w:rPr>
        <w:t>ивотну</w:t>
      </w:r>
      <w:r w:rsidRPr="00960499">
        <w:rPr>
          <w:sz w:val="24"/>
          <w:szCs w:val="24"/>
          <w:lang w:val="hr-HR"/>
        </w:rPr>
        <w:t xml:space="preserve"> </w:t>
      </w:r>
      <w:r w:rsidRPr="00960499">
        <w:rPr>
          <w:sz w:val="24"/>
          <w:szCs w:val="24"/>
          <w:lang w:val="ru-RU"/>
        </w:rPr>
        <w:t>средину</w:t>
      </w:r>
      <w:r w:rsidRPr="00960499">
        <w:rPr>
          <w:sz w:val="24"/>
          <w:szCs w:val="24"/>
        </w:rPr>
        <w:t xml:space="preserve"> </w:t>
      </w:r>
      <w:r w:rsidRPr="00960499">
        <w:rPr>
          <w:sz w:val="24"/>
          <w:szCs w:val="24"/>
          <w:lang w:val="ru-RU"/>
        </w:rPr>
        <w:t>у</w:t>
      </w:r>
      <w:r w:rsidRPr="00960499">
        <w:rPr>
          <w:sz w:val="24"/>
          <w:szCs w:val="24"/>
          <w:lang w:val="hr-HR"/>
        </w:rPr>
        <w:t xml:space="preserve"> </w:t>
      </w:r>
      <w:r w:rsidRPr="00960499">
        <w:rPr>
          <w:sz w:val="24"/>
          <w:szCs w:val="24"/>
          <w:lang w:val="ru-RU"/>
        </w:rPr>
        <w:t>складу</w:t>
      </w:r>
      <w:r w:rsidRPr="00960499">
        <w:rPr>
          <w:sz w:val="24"/>
          <w:szCs w:val="24"/>
          <w:lang w:val="hr-HR"/>
        </w:rPr>
        <w:t xml:space="preserve"> </w:t>
      </w:r>
      <w:r w:rsidRPr="00960499">
        <w:rPr>
          <w:sz w:val="24"/>
          <w:szCs w:val="24"/>
          <w:lang w:val="ru-RU"/>
        </w:rPr>
        <w:t>са</w:t>
      </w:r>
      <w:r w:rsidRPr="00960499">
        <w:rPr>
          <w:sz w:val="24"/>
          <w:szCs w:val="24"/>
          <w:lang w:val="hr-HR"/>
        </w:rPr>
        <w:t xml:space="preserve"> </w:t>
      </w:r>
      <w:r w:rsidRPr="00960499">
        <w:rPr>
          <w:sz w:val="24"/>
          <w:szCs w:val="24"/>
          <w:lang w:val="ru-RU"/>
        </w:rPr>
        <w:t>законским</w:t>
      </w:r>
      <w:r w:rsidRPr="00960499">
        <w:rPr>
          <w:sz w:val="24"/>
          <w:szCs w:val="24"/>
          <w:lang w:val="hr-HR"/>
        </w:rPr>
        <w:t xml:space="preserve"> </w:t>
      </w:r>
      <w:r w:rsidRPr="00960499">
        <w:rPr>
          <w:sz w:val="24"/>
          <w:szCs w:val="24"/>
          <w:lang w:val="ru-RU"/>
        </w:rPr>
        <w:t>одредбама</w:t>
      </w:r>
      <w:r w:rsidRPr="00960499">
        <w:rPr>
          <w:sz w:val="24"/>
          <w:szCs w:val="24"/>
          <w:lang w:val="hr-HR"/>
        </w:rPr>
        <w:t xml:space="preserve"> </w:t>
      </w:r>
      <w:r w:rsidRPr="00960499">
        <w:rPr>
          <w:i/>
          <w:sz w:val="24"/>
          <w:szCs w:val="24"/>
          <w:lang w:val="ru-RU"/>
        </w:rPr>
        <w:t>Закона</w:t>
      </w:r>
      <w:r w:rsidRPr="00960499">
        <w:rPr>
          <w:i/>
          <w:sz w:val="24"/>
          <w:szCs w:val="24"/>
          <w:lang w:val="hr-HR"/>
        </w:rPr>
        <w:t xml:space="preserve"> </w:t>
      </w:r>
      <w:r w:rsidRPr="00960499">
        <w:rPr>
          <w:i/>
          <w:sz w:val="24"/>
          <w:szCs w:val="24"/>
          <w:lang w:val="ru-RU"/>
        </w:rPr>
        <w:t>о</w:t>
      </w:r>
      <w:r w:rsidRPr="00960499">
        <w:rPr>
          <w:i/>
          <w:sz w:val="24"/>
          <w:szCs w:val="24"/>
          <w:lang w:val="hr-HR"/>
        </w:rPr>
        <w:t xml:space="preserve"> </w:t>
      </w:r>
      <w:r w:rsidRPr="00960499">
        <w:rPr>
          <w:i/>
          <w:sz w:val="24"/>
          <w:szCs w:val="24"/>
          <w:lang w:val="ru-RU"/>
        </w:rPr>
        <w:t>за</w:t>
      </w:r>
      <w:r w:rsidRPr="00960499">
        <w:rPr>
          <w:i/>
          <w:sz w:val="24"/>
          <w:szCs w:val="24"/>
          <w:lang w:val="hr-HR"/>
        </w:rPr>
        <w:t>ш</w:t>
      </w:r>
      <w:r w:rsidRPr="00960499">
        <w:rPr>
          <w:i/>
          <w:sz w:val="24"/>
          <w:szCs w:val="24"/>
          <w:lang w:val="ru-RU"/>
        </w:rPr>
        <w:t>тити</w:t>
      </w:r>
      <w:r w:rsidRPr="00960499">
        <w:rPr>
          <w:i/>
          <w:sz w:val="24"/>
          <w:szCs w:val="24"/>
          <w:lang w:val="hr-HR"/>
        </w:rPr>
        <w:t xml:space="preserve"> ж</w:t>
      </w:r>
      <w:r w:rsidRPr="00960499">
        <w:rPr>
          <w:i/>
          <w:sz w:val="24"/>
          <w:szCs w:val="24"/>
          <w:lang w:val="ru-RU"/>
        </w:rPr>
        <w:t>ивотне</w:t>
      </w:r>
      <w:r w:rsidRPr="00960499">
        <w:rPr>
          <w:i/>
          <w:sz w:val="24"/>
          <w:szCs w:val="24"/>
          <w:lang w:val="hr-HR"/>
        </w:rPr>
        <w:t xml:space="preserve"> </w:t>
      </w:r>
      <w:r w:rsidRPr="00960499">
        <w:rPr>
          <w:i/>
          <w:sz w:val="24"/>
          <w:szCs w:val="24"/>
          <w:lang w:val="ru-RU"/>
        </w:rPr>
        <w:t>средине</w:t>
      </w:r>
      <w:r w:rsidRPr="00960499">
        <w:rPr>
          <w:sz w:val="24"/>
          <w:szCs w:val="24"/>
          <w:lang w:val="hr-HR"/>
        </w:rPr>
        <w:t xml:space="preserve"> </w:t>
      </w:r>
      <w:r w:rsidRPr="00960499">
        <w:rPr>
          <w:sz w:val="24"/>
          <w:szCs w:val="24"/>
          <w:lang w:val="ru-RU"/>
        </w:rPr>
        <w:t>и</w:t>
      </w:r>
      <w:r w:rsidRPr="00960499">
        <w:rPr>
          <w:sz w:val="24"/>
          <w:szCs w:val="24"/>
          <w:lang w:val="hr-HR"/>
        </w:rPr>
        <w:t xml:space="preserve"> </w:t>
      </w:r>
      <w:r w:rsidRPr="00960499">
        <w:rPr>
          <w:sz w:val="24"/>
          <w:szCs w:val="24"/>
          <w:lang w:val="ru-RU"/>
        </w:rPr>
        <w:t>наде</w:t>
      </w:r>
      <w:r w:rsidRPr="00960499">
        <w:rPr>
          <w:sz w:val="24"/>
          <w:szCs w:val="24"/>
          <w:lang w:val="hr-HR"/>
        </w:rPr>
        <w:t>ж</w:t>
      </w:r>
      <w:r w:rsidRPr="00960499">
        <w:rPr>
          <w:sz w:val="24"/>
          <w:szCs w:val="24"/>
          <w:lang w:val="ru-RU"/>
        </w:rPr>
        <w:t>ностима</w:t>
      </w:r>
      <w:r w:rsidRPr="00960499">
        <w:rPr>
          <w:sz w:val="24"/>
          <w:szCs w:val="24"/>
          <w:lang w:val="hr-HR"/>
        </w:rPr>
        <w:t xml:space="preserve"> </w:t>
      </w:r>
      <w:r w:rsidRPr="00960499">
        <w:rPr>
          <w:i/>
          <w:sz w:val="24"/>
          <w:szCs w:val="24"/>
          <w:lang w:val="ru-RU"/>
        </w:rPr>
        <w:t>Министарства</w:t>
      </w:r>
      <w:r w:rsidRPr="00960499">
        <w:rPr>
          <w:i/>
          <w:sz w:val="24"/>
          <w:szCs w:val="24"/>
          <w:lang w:val="hr-HR"/>
        </w:rPr>
        <w:t xml:space="preserve"> </w:t>
      </w:r>
      <w:r w:rsidRPr="00960499">
        <w:rPr>
          <w:i/>
          <w:sz w:val="24"/>
          <w:szCs w:val="24"/>
          <w:lang w:val="ru-RU"/>
        </w:rPr>
        <w:t>здравља</w:t>
      </w:r>
      <w:r w:rsidRPr="00960499">
        <w:rPr>
          <w:i/>
          <w:sz w:val="24"/>
          <w:szCs w:val="24"/>
          <w:lang w:val="hr-HR"/>
        </w:rPr>
        <w:t xml:space="preserve"> </w:t>
      </w:r>
      <w:r w:rsidRPr="00960499">
        <w:rPr>
          <w:i/>
          <w:sz w:val="24"/>
          <w:szCs w:val="24"/>
          <w:lang w:val="ru-RU"/>
        </w:rPr>
        <w:t>и</w:t>
      </w:r>
      <w:r w:rsidRPr="00960499">
        <w:rPr>
          <w:i/>
          <w:sz w:val="24"/>
          <w:szCs w:val="24"/>
          <w:lang w:val="hr-HR"/>
        </w:rPr>
        <w:t xml:space="preserve"> </w:t>
      </w:r>
      <w:r w:rsidRPr="00960499">
        <w:rPr>
          <w:i/>
          <w:sz w:val="24"/>
          <w:szCs w:val="24"/>
          <w:lang w:val="ru-RU"/>
        </w:rPr>
        <w:t>социјалне</w:t>
      </w:r>
      <w:r w:rsidRPr="00960499">
        <w:rPr>
          <w:i/>
          <w:sz w:val="24"/>
          <w:szCs w:val="24"/>
          <w:lang w:val="hr-HR"/>
        </w:rPr>
        <w:t xml:space="preserve"> </w:t>
      </w:r>
      <w:r w:rsidRPr="00960499">
        <w:rPr>
          <w:i/>
          <w:sz w:val="24"/>
          <w:szCs w:val="24"/>
          <w:lang w:val="ru-RU"/>
        </w:rPr>
        <w:t>за</w:t>
      </w:r>
      <w:r w:rsidRPr="00960499">
        <w:rPr>
          <w:i/>
          <w:sz w:val="24"/>
          <w:szCs w:val="24"/>
          <w:lang w:val="hr-HR"/>
        </w:rPr>
        <w:t>ш</w:t>
      </w:r>
      <w:r w:rsidRPr="00960499">
        <w:rPr>
          <w:i/>
          <w:sz w:val="24"/>
          <w:szCs w:val="24"/>
          <w:lang w:val="ru-RU"/>
        </w:rPr>
        <w:t>тите</w:t>
      </w:r>
      <w:r w:rsidRPr="00960499">
        <w:rPr>
          <w:i/>
          <w:sz w:val="24"/>
          <w:szCs w:val="24"/>
          <w:lang w:val="hr-HR"/>
        </w:rPr>
        <w:t xml:space="preserve"> </w:t>
      </w:r>
      <w:r w:rsidRPr="00960499">
        <w:rPr>
          <w:i/>
          <w:sz w:val="24"/>
          <w:szCs w:val="24"/>
          <w:lang w:val="ru-RU"/>
        </w:rPr>
        <w:t>Републике</w:t>
      </w:r>
      <w:r w:rsidRPr="00960499">
        <w:rPr>
          <w:i/>
          <w:sz w:val="24"/>
          <w:szCs w:val="24"/>
          <w:lang w:val="hr-HR"/>
        </w:rPr>
        <w:t xml:space="preserve"> </w:t>
      </w:r>
      <w:r w:rsidRPr="00960499">
        <w:rPr>
          <w:i/>
          <w:sz w:val="24"/>
          <w:szCs w:val="24"/>
          <w:lang w:val="ru-RU"/>
        </w:rPr>
        <w:t>Српске</w:t>
      </w:r>
      <w:r w:rsidRPr="00960499">
        <w:rPr>
          <w:sz w:val="24"/>
          <w:szCs w:val="24"/>
        </w:rPr>
        <w:t>;</w:t>
      </w:r>
    </w:p>
    <w:p w:rsidR="00A564E9" w:rsidRDefault="00A564E9" w:rsidP="002D1551">
      <w:pPr>
        <w:numPr>
          <w:ilvl w:val="0"/>
          <w:numId w:val="51"/>
        </w:numPr>
        <w:tabs>
          <w:tab w:val="clear" w:pos="540"/>
          <w:tab w:val="num" w:pos="1440"/>
        </w:tabs>
        <w:ind w:left="1800"/>
        <w:jc w:val="both"/>
        <w:rPr>
          <w:sz w:val="24"/>
          <w:szCs w:val="24"/>
          <w:lang w:val="hr-HR"/>
        </w:rPr>
      </w:pPr>
      <w:r w:rsidRPr="00960499">
        <w:rPr>
          <w:sz w:val="24"/>
          <w:szCs w:val="24"/>
          <w:lang w:val="ru-RU"/>
        </w:rPr>
        <w:t>Када</w:t>
      </w:r>
      <w:r w:rsidRPr="00960499">
        <w:rPr>
          <w:sz w:val="24"/>
          <w:szCs w:val="24"/>
          <w:lang w:val="hr-HR"/>
        </w:rPr>
        <w:t xml:space="preserve"> </w:t>
      </w:r>
      <w:r w:rsidRPr="00960499">
        <w:rPr>
          <w:sz w:val="24"/>
          <w:szCs w:val="24"/>
          <w:lang w:val="ru-RU"/>
        </w:rPr>
        <w:t>се</w:t>
      </w:r>
      <w:r w:rsidRPr="00960499">
        <w:rPr>
          <w:sz w:val="24"/>
          <w:szCs w:val="24"/>
          <w:lang w:val="hr-HR"/>
        </w:rPr>
        <w:t xml:space="preserve"> </w:t>
      </w:r>
      <w:r w:rsidRPr="00960499">
        <w:rPr>
          <w:sz w:val="24"/>
          <w:szCs w:val="24"/>
          <w:lang w:val="ru-RU"/>
        </w:rPr>
        <w:t>ради</w:t>
      </w:r>
      <w:r w:rsidRPr="00960499">
        <w:rPr>
          <w:sz w:val="24"/>
          <w:szCs w:val="24"/>
          <w:lang w:val="hr-HR"/>
        </w:rPr>
        <w:t xml:space="preserve"> </w:t>
      </w:r>
      <w:r w:rsidRPr="00960499">
        <w:rPr>
          <w:sz w:val="24"/>
          <w:szCs w:val="24"/>
          <w:lang w:val="ru-RU"/>
        </w:rPr>
        <w:t>о</w:t>
      </w:r>
      <w:r w:rsidRPr="00960499">
        <w:rPr>
          <w:sz w:val="24"/>
          <w:szCs w:val="24"/>
          <w:lang w:val="hr-HR"/>
        </w:rPr>
        <w:t xml:space="preserve"> </w:t>
      </w:r>
      <w:r w:rsidRPr="00960499">
        <w:rPr>
          <w:sz w:val="24"/>
          <w:szCs w:val="24"/>
          <w:lang w:val="ru-RU"/>
        </w:rPr>
        <w:t>за</w:t>
      </w:r>
      <w:r w:rsidRPr="00960499">
        <w:rPr>
          <w:sz w:val="24"/>
          <w:szCs w:val="24"/>
          <w:lang w:val="hr-HR"/>
        </w:rPr>
        <w:t>ш</w:t>
      </w:r>
      <w:r w:rsidRPr="00960499">
        <w:rPr>
          <w:sz w:val="24"/>
          <w:szCs w:val="24"/>
          <w:lang w:val="ru-RU"/>
        </w:rPr>
        <w:t>тити</w:t>
      </w:r>
      <w:r w:rsidRPr="00960499">
        <w:rPr>
          <w:sz w:val="24"/>
          <w:szCs w:val="24"/>
          <w:lang w:val="hr-HR"/>
        </w:rPr>
        <w:t xml:space="preserve"> </w:t>
      </w:r>
      <w:r w:rsidRPr="00960499">
        <w:rPr>
          <w:sz w:val="24"/>
          <w:szCs w:val="24"/>
          <w:lang w:val="ru-RU"/>
        </w:rPr>
        <w:t>здравља</w:t>
      </w:r>
      <w:r w:rsidRPr="00960499">
        <w:rPr>
          <w:sz w:val="24"/>
          <w:szCs w:val="24"/>
          <w:lang w:val="hr-HR"/>
        </w:rPr>
        <w:t xml:space="preserve"> </w:t>
      </w:r>
      <w:r w:rsidRPr="00960499">
        <w:rPr>
          <w:sz w:val="24"/>
          <w:szCs w:val="24"/>
          <w:lang w:val="ru-RU"/>
        </w:rPr>
        <w:t>становни</w:t>
      </w:r>
      <w:r w:rsidRPr="00960499">
        <w:rPr>
          <w:sz w:val="24"/>
          <w:szCs w:val="24"/>
          <w:lang w:val="hr-HR"/>
        </w:rPr>
        <w:t>ш</w:t>
      </w:r>
      <w:r w:rsidRPr="00960499">
        <w:rPr>
          <w:sz w:val="24"/>
          <w:szCs w:val="24"/>
          <w:lang w:val="ru-RU"/>
        </w:rPr>
        <w:t>тва</w:t>
      </w:r>
      <w:r w:rsidRPr="00960499">
        <w:rPr>
          <w:sz w:val="24"/>
          <w:szCs w:val="24"/>
          <w:lang w:val="hr-HR"/>
        </w:rPr>
        <w:t xml:space="preserve">, </w:t>
      </w:r>
      <w:r w:rsidRPr="00960499">
        <w:rPr>
          <w:sz w:val="24"/>
          <w:szCs w:val="24"/>
          <w:lang w:val="ru-RU"/>
        </w:rPr>
        <w:t>потребно</w:t>
      </w:r>
      <w:r w:rsidRPr="00960499">
        <w:rPr>
          <w:sz w:val="24"/>
          <w:szCs w:val="24"/>
          <w:lang w:val="hr-HR"/>
        </w:rPr>
        <w:t xml:space="preserve"> </w:t>
      </w:r>
      <w:r w:rsidRPr="00960499">
        <w:rPr>
          <w:sz w:val="24"/>
          <w:szCs w:val="24"/>
          <w:lang w:val="ru-RU"/>
        </w:rPr>
        <w:t>је</w:t>
      </w:r>
      <w:r w:rsidRPr="00960499">
        <w:rPr>
          <w:sz w:val="24"/>
          <w:szCs w:val="24"/>
          <w:lang w:val="hr-HR"/>
        </w:rPr>
        <w:t xml:space="preserve"> </w:t>
      </w:r>
      <w:r w:rsidRPr="00960499">
        <w:rPr>
          <w:sz w:val="24"/>
          <w:szCs w:val="24"/>
          <w:lang w:val="ru-RU"/>
        </w:rPr>
        <w:t>слиједити</w:t>
      </w:r>
      <w:r w:rsidRPr="00960499">
        <w:rPr>
          <w:sz w:val="24"/>
          <w:szCs w:val="24"/>
          <w:lang w:val="hr-HR"/>
        </w:rPr>
        <w:t xml:space="preserve"> </w:t>
      </w:r>
      <w:r w:rsidRPr="00960499">
        <w:rPr>
          <w:i/>
          <w:sz w:val="24"/>
          <w:szCs w:val="24"/>
          <w:lang w:val="ru-RU"/>
        </w:rPr>
        <w:t>Здравствену</w:t>
      </w:r>
      <w:r w:rsidRPr="00960499">
        <w:rPr>
          <w:i/>
          <w:sz w:val="24"/>
          <w:szCs w:val="24"/>
          <w:lang w:val="hr-HR"/>
        </w:rPr>
        <w:t xml:space="preserve"> </w:t>
      </w:r>
      <w:r w:rsidRPr="00960499">
        <w:rPr>
          <w:i/>
          <w:sz w:val="24"/>
          <w:szCs w:val="24"/>
          <w:lang w:val="ru-RU"/>
        </w:rPr>
        <w:t>политику</w:t>
      </w:r>
      <w:r w:rsidRPr="00960499">
        <w:rPr>
          <w:i/>
          <w:sz w:val="24"/>
          <w:szCs w:val="24"/>
          <w:lang w:val="hr-HR"/>
        </w:rPr>
        <w:t xml:space="preserve"> </w:t>
      </w:r>
      <w:r w:rsidRPr="00960499">
        <w:rPr>
          <w:i/>
          <w:sz w:val="24"/>
          <w:szCs w:val="24"/>
          <w:lang w:val="ru-RU"/>
        </w:rPr>
        <w:t>и</w:t>
      </w:r>
      <w:r w:rsidRPr="00960499">
        <w:rPr>
          <w:i/>
          <w:sz w:val="24"/>
          <w:szCs w:val="24"/>
          <w:lang w:val="hr-HR"/>
        </w:rPr>
        <w:t xml:space="preserve"> </w:t>
      </w:r>
      <w:r w:rsidRPr="00960499">
        <w:rPr>
          <w:i/>
          <w:sz w:val="24"/>
          <w:szCs w:val="24"/>
          <w:lang w:val="ru-RU"/>
        </w:rPr>
        <w:t>стратегије</w:t>
      </w:r>
      <w:r w:rsidRPr="00960499">
        <w:rPr>
          <w:i/>
          <w:sz w:val="24"/>
          <w:szCs w:val="24"/>
          <w:lang w:val="hr-HR"/>
        </w:rPr>
        <w:t xml:space="preserve"> </w:t>
      </w:r>
      <w:r w:rsidRPr="00960499">
        <w:rPr>
          <w:i/>
          <w:sz w:val="24"/>
          <w:szCs w:val="24"/>
          <w:lang w:val="ru-RU"/>
        </w:rPr>
        <w:t>за</w:t>
      </w:r>
      <w:r w:rsidRPr="00960499">
        <w:rPr>
          <w:i/>
          <w:sz w:val="24"/>
          <w:szCs w:val="24"/>
          <w:lang w:val="hr-HR"/>
        </w:rPr>
        <w:t xml:space="preserve"> </w:t>
      </w:r>
      <w:r w:rsidRPr="00960499">
        <w:rPr>
          <w:i/>
          <w:sz w:val="24"/>
          <w:szCs w:val="24"/>
          <w:lang w:val="ru-RU"/>
        </w:rPr>
        <w:t>здравље</w:t>
      </w:r>
      <w:r w:rsidRPr="00960499">
        <w:rPr>
          <w:i/>
          <w:sz w:val="24"/>
          <w:szCs w:val="24"/>
          <w:lang w:val="hr-HR"/>
        </w:rPr>
        <w:t xml:space="preserve"> </w:t>
      </w:r>
      <w:r w:rsidRPr="00960499">
        <w:rPr>
          <w:i/>
          <w:sz w:val="24"/>
          <w:szCs w:val="24"/>
          <w:lang w:val="ru-RU"/>
        </w:rPr>
        <w:t>у</w:t>
      </w:r>
      <w:r w:rsidRPr="00960499">
        <w:rPr>
          <w:i/>
          <w:sz w:val="24"/>
          <w:szCs w:val="24"/>
          <w:lang w:val="hr-HR"/>
        </w:rPr>
        <w:t xml:space="preserve"> </w:t>
      </w:r>
      <w:r w:rsidRPr="00960499">
        <w:rPr>
          <w:i/>
          <w:sz w:val="24"/>
          <w:szCs w:val="24"/>
          <w:lang w:val="ru-RU"/>
        </w:rPr>
        <w:t>Републици</w:t>
      </w:r>
      <w:r w:rsidRPr="00960499">
        <w:rPr>
          <w:i/>
          <w:sz w:val="24"/>
          <w:szCs w:val="24"/>
          <w:lang w:val="hr-HR"/>
        </w:rPr>
        <w:t xml:space="preserve"> </w:t>
      </w:r>
      <w:r w:rsidRPr="00960499">
        <w:rPr>
          <w:i/>
          <w:sz w:val="24"/>
          <w:szCs w:val="24"/>
          <w:lang w:val="ru-RU"/>
        </w:rPr>
        <w:t>Српској</w:t>
      </w:r>
      <w:r w:rsidRPr="00960499">
        <w:rPr>
          <w:sz w:val="24"/>
          <w:szCs w:val="24"/>
          <w:lang w:val="hr-HR"/>
        </w:rPr>
        <w:t xml:space="preserve"> </w:t>
      </w:r>
      <w:r w:rsidRPr="00960499">
        <w:rPr>
          <w:sz w:val="24"/>
          <w:szCs w:val="24"/>
          <w:lang w:val="ru-RU"/>
        </w:rPr>
        <w:t>до</w:t>
      </w:r>
      <w:r w:rsidRPr="00960499">
        <w:rPr>
          <w:sz w:val="24"/>
          <w:szCs w:val="24"/>
          <w:lang w:val="hr-HR"/>
        </w:rPr>
        <w:t xml:space="preserve"> 20</w:t>
      </w:r>
      <w:r w:rsidRPr="00960499">
        <w:rPr>
          <w:sz w:val="24"/>
          <w:szCs w:val="24"/>
        </w:rPr>
        <w:t>2</w:t>
      </w:r>
      <w:r w:rsidRPr="00960499">
        <w:rPr>
          <w:sz w:val="24"/>
          <w:szCs w:val="24"/>
          <w:lang w:val="hr-HR"/>
        </w:rPr>
        <w:t xml:space="preserve">0. </w:t>
      </w:r>
      <w:r w:rsidRPr="00960499">
        <w:rPr>
          <w:sz w:val="24"/>
          <w:szCs w:val="24"/>
          <w:lang w:val="ru-RU"/>
        </w:rPr>
        <w:t>године</w:t>
      </w:r>
      <w:r w:rsidRPr="00960499">
        <w:rPr>
          <w:sz w:val="24"/>
          <w:szCs w:val="24"/>
          <w:lang w:val="hr-HR"/>
        </w:rPr>
        <w:t xml:space="preserve"> </w:t>
      </w:r>
      <w:r w:rsidRPr="00960499">
        <w:rPr>
          <w:sz w:val="24"/>
          <w:szCs w:val="24"/>
          <w:lang w:val="ru-RU"/>
        </w:rPr>
        <w:t>и</w:t>
      </w:r>
      <w:r w:rsidRPr="00960499">
        <w:rPr>
          <w:sz w:val="24"/>
          <w:szCs w:val="24"/>
          <w:lang w:val="hr-HR"/>
        </w:rPr>
        <w:t xml:space="preserve"> </w:t>
      </w:r>
      <w:r w:rsidRPr="00960499">
        <w:rPr>
          <w:sz w:val="24"/>
          <w:szCs w:val="24"/>
          <w:lang w:val="ru-RU"/>
        </w:rPr>
        <w:t>препоруке</w:t>
      </w:r>
      <w:r w:rsidRPr="00960499">
        <w:rPr>
          <w:sz w:val="24"/>
          <w:szCs w:val="24"/>
          <w:lang w:val="hr-HR"/>
        </w:rPr>
        <w:t xml:space="preserve"> </w:t>
      </w:r>
      <w:r w:rsidRPr="00960499">
        <w:rPr>
          <w:sz w:val="24"/>
          <w:szCs w:val="24"/>
          <w:lang w:val="ru-RU"/>
        </w:rPr>
        <w:t>Стратегије</w:t>
      </w:r>
      <w:r w:rsidRPr="00960499">
        <w:rPr>
          <w:sz w:val="24"/>
          <w:szCs w:val="24"/>
        </w:rPr>
        <w:t xml:space="preserve"> 5. </w:t>
      </w:r>
      <w:r w:rsidRPr="00960499">
        <w:rPr>
          <w:sz w:val="24"/>
          <w:szCs w:val="24"/>
          <w:lang w:val="ru-RU"/>
        </w:rPr>
        <w:t>за</w:t>
      </w:r>
      <w:r w:rsidRPr="00960499">
        <w:rPr>
          <w:sz w:val="24"/>
          <w:szCs w:val="24"/>
          <w:lang w:val="hr-HR"/>
        </w:rPr>
        <w:t xml:space="preserve"> </w:t>
      </w:r>
      <w:r w:rsidRPr="00960499">
        <w:rPr>
          <w:sz w:val="24"/>
          <w:szCs w:val="24"/>
          <w:lang w:val="ru-RU"/>
        </w:rPr>
        <w:t>пра</w:t>
      </w:r>
      <w:r w:rsidRPr="00960499">
        <w:rPr>
          <w:sz w:val="24"/>
          <w:szCs w:val="24"/>
          <w:lang w:val="hr-HR"/>
        </w:rPr>
        <w:t>ћ</w:t>
      </w:r>
      <w:r w:rsidRPr="00960499">
        <w:rPr>
          <w:sz w:val="24"/>
          <w:szCs w:val="24"/>
          <w:lang w:val="ru-RU"/>
        </w:rPr>
        <w:t>ење</w:t>
      </w:r>
      <w:r w:rsidRPr="00960499">
        <w:rPr>
          <w:sz w:val="24"/>
          <w:szCs w:val="24"/>
          <w:lang w:val="hr-HR"/>
        </w:rPr>
        <w:t xml:space="preserve"> </w:t>
      </w:r>
      <w:r w:rsidRPr="00960499">
        <w:rPr>
          <w:sz w:val="24"/>
          <w:szCs w:val="24"/>
          <w:lang w:val="ru-RU"/>
        </w:rPr>
        <w:t>и</w:t>
      </w:r>
      <w:r w:rsidRPr="00960499">
        <w:rPr>
          <w:sz w:val="24"/>
          <w:szCs w:val="24"/>
          <w:lang w:val="hr-HR"/>
        </w:rPr>
        <w:t xml:space="preserve"> </w:t>
      </w:r>
      <w:r w:rsidRPr="00960499">
        <w:rPr>
          <w:sz w:val="24"/>
          <w:szCs w:val="24"/>
          <w:lang w:val="ru-RU"/>
        </w:rPr>
        <w:t>редукцију</w:t>
      </w:r>
      <w:r w:rsidRPr="00960499">
        <w:rPr>
          <w:sz w:val="24"/>
          <w:szCs w:val="24"/>
          <w:lang w:val="hr-HR"/>
        </w:rPr>
        <w:t xml:space="preserve"> </w:t>
      </w:r>
      <w:r w:rsidRPr="00960499">
        <w:rPr>
          <w:sz w:val="24"/>
          <w:szCs w:val="24"/>
          <w:lang w:val="ru-RU"/>
        </w:rPr>
        <w:t>ризи</w:t>
      </w:r>
      <w:r w:rsidRPr="00960499">
        <w:rPr>
          <w:sz w:val="24"/>
          <w:szCs w:val="24"/>
          <w:lang w:val="hr-HR"/>
        </w:rPr>
        <w:t>ч</w:t>
      </w:r>
      <w:r w:rsidRPr="00960499">
        <w:rPr>
          <w:sz w:val="24"/>
          <w:szCs w:val="24"/>
          <w:lang w:val="ru-RU"/>
        </w:rPr>
        <w:t>них</w:t>
      </w:r>
      <w:r w:rsidRPr="00960499">
        <w:rPr>
          <w:sz w:val="24"/>
          <w:szCs w:val="24"/>
          <w:lang w:val="hr-HR"/>
        </w:rPr>
        <w:t xml:space="preserve"> </w:t>
      </w:r>
      <w:r w:rsidRPr="00960499">
        <w:rPr>
          <w:sz w:val="24"/>
          <w:szCs w:val="24"/>
          <w:lang w:val="ru-RU"/>
        </w:rPr>
        <w:t>фактора</w:t>
      </w:r>
      <w:r w:rsidRPr="00960499">
        <w:rPr>
          <w:sz w:val="24"/>
          <w:szCs w:val="24"/>
          <w:lang w:val="hr-HR"/>
        </w:rPr>
        <w:t xml:space="preserve"> ж</w:t>
      </w:r>
      <w:r w:rsidRPr="00960499">
        <w:rPr>
          <w:sz w:val="24"/>
          <w:szCs w:val="24"/>
          <w:lang w:val="ru-RU"/>
        </w:rPr>
        <w:t>ивотне</w:t>
      </w:r>
      <w:r w:rsidRPr="00960499">
        <w:rPr>
          <w:sz w:val="24"/>
          <w:szCs w:val="24"/>
          <w:lang w:val="hr-HR"/>
        </w:rPr>
        <w:t xml:space="preserve"> </w:t>
      </w:r>
      <w:r w:rsidRPr="00960499">
        <w:rPr>
          <w:sz w:val="24"/>
          <w:szCs w:val="24"/>
          <w:lang w:val="ru-RU"/>
        </w:rPr>
        <w:t>и</w:t>
      </w:r>
      <w:r w:rsidRPr="00960499">
        <w:rPr>
          <w:sz w:val="24"/>
          <w:szCs w:val="24"/>
          <w:lang w:val="hr-HR"/>
        </w:rPr>
        <w:t xml:space="preserve"> </w:t>
      </w:r>
      <w:r w:rsidRPr="00960499">
        <w:rPr>
          <w:sz w:val="24"/>
          <w:szCs w:val="24"/>
          <w:lang w:val="ru-RU"/>
        </w:rPr>
        <w:t>радне</w:t>
      </w:r>
      <w:r w:rsidRPr="00960499">
        <w:rPr>
          <w:sz w:val="24"/>
          <w:szCs w:val="24"/>
          <w:lang w:val="hr-HR"/>
        </w:rPr>
        <w:t xml:space="preserve"> </w:t>
      </w:r>
      <w:r w:rsidRPr="00960499">
        <w:rPr>
          <w:sz w:val="24"/>
          <w:szCs w:val="24"/>
          <w:lang w:val="ru-RU"/>
        </w:rPr>
        <w:t>средине</w:t>
      </w:r>
      <w:r w:rsidRPr="00960499">
        <w:rPr>
          <w:sz w:val="24"/>
          <w:szCs w:val="24"/>
          <w:lang w:val="hr-HR"/>
        </w:rPr>
        <w:t xml:space="preserve"> </w:t>
      </w:r>
      <w:r w:rsidRPr="00960499">
        <w:rPr>
          <w:sz w:val="24"/>
          <w:szCs w:val="24"/>
          <w:lang w:val="ru-RU"/>
        </w:rPr>
        <w:t>и</w:t>
      </w:r>
      <w:r w:rsidRPr="00960499">
        <w:rPr>
          <w:sz w:val="24"/>
          <w:szCs w:val="24"/>
          <w:lang w:val="hr-HR"/>
        </w:rPr>
        <w:t xml:space="preserve"> </w:t>
      </w:r>
      <w:r w:rsidRPr="00960499">
        <w:rPr>
          <w:sz w:val="24"/>
          <w:szCs w:val="24"/>
          <w:lang w:val="ru-RU"/>
        </w:rPr>
        <w:t>ја</w:t>
      </w:r>
      <w:r w:rsidRPr="00960499">
        <w:rPr>
          <w:sz w:val="24"/>
          <w:szCs w:val="24"/>
          <w:lang w:val="hr-HR"/>
        </w:rPr>
        <w:t>ч</w:t>
      </w:r>
      <w:r w:rsidRPr="00960499">
        <w:rPr>
          <w:sz w:val="24"/>
          <w:szCs w:val="24"/>
          <w:lang w:val="ru-RU"/>
        </w:rPr>
        <w:t>ање</w:t>
      </w:r>
      <w:r w:rsidRPr="00960499">
        <w:rPr>
          <w:sz w:val="24"/>
          <w:szCs w:val="24"/>
          <w:lang w:val="hr-HR"/>
        </w:rPr>
        <w:t xml:space="preserve"> </w:t>
      </w:r>
      <w:r w:rsidRPr="00960499">
        <w:rPr>
          <w:sz w:val="24"/>
          <w:szCs w:val="24"/>
          <w:lang w:val="ru-RU"/>
        </w:rPr>
        <w:t>инфраструктуре</w:t>
      </w:r>
      <w:r w:rsidRPr="00960499">
        <w:rPr>
          <w:sz w:val="24"/>
          <w:szCs w:val="24"/>
          <w:lang w:val="hr-HR"/>
        </w:rPr>
        <w:t xml:space="preserve"> </w:t>
      </w:r>
      <w:r w:rsidRPr="00960499">
        <w:rPr>
          <w:sz w:val="24"/>
          <w:szCs w:val="24"/>
          <w:lang w:val="ru-RU"/>
        </w:rPr>
        <w:t>и</w:t>
      </w:r>
      <w:r w:rsidRPr="00960499">
        <w:rPr>
          <w:sz w:val="24"/>
          <w:szCs w:val="24"/>
          <w:lang w:val="hr-HR"/>
        </w:rPr>
        <w:t xml:space="preserve"> </w:t>
      </w:r>
      <w:r w:rsidRPr="00960499">
        <w:rPr>
          <w:sz w:val="24"/>
          <w:szCs w:val="24"/>
          <w:lang w:val="ru-RU"/>
        </w:rPr>
        <w:t>функције</w:t>
      </w:r>
      <w:r w:rsidRPr="00960499">
        <w:rPr>
          <w:sz w:val="24"/>
          <w:szCs w:val="24"/>
          <w:lang w:val="hr-HR"/>
        </w:rPr>
        <w:t xml:space="preserve"> </w:t>
      </w:r>
      <w:r w:rsidRPr="00960499">
        <w:rPr>
          <w:sz w:val="24"/>
          <w:szCs w:val="24"/>
          <w:lang w:val="ru-RU"/>
        </w:rPr>
        <w:t>установа</w:t>
      </w:r>
      <w:r w:rsidRPr="00960499">
        <w:rPr>
          <w:sz w:val="24"/>
          <w:szCs w:val="24"/>
          <w:lang w:val="hr-HR"/>
        </w:rPr>
        <w:t xml:space="preserve"> </w:t>
      </w:r>
      <w:r w:rsidRPr="00960499">
        <w:rPr>
          <w:sz w:val="24"/>
          <w:szCs w:val="24"/>
          <w:lang w:val="ru-RU"/>
        </w:rPr>
        <w:t>за</w:t>
      </w:r>
      <w:r w:rsidRPr="00960499">
        <w:rPr>
          <w:sz w:val="24"/>
          <w:szCs w:val="24"/>
          <w:lang w:val="hr-HR"/>
        </w:rPr>
        <w:t xml:space="preserve"> </w:t>
      </w:r>
      <w:r w:rsidRPr="00960499">
        <w:rPr>
          <w:i/>
          <w:sz w:val="24"/>
          <w:szCs w:val="24"/>
          <w:lang w:val="ru-RU"/>
        </w:rPr>
        <w:t>Здравствену</w:t>
      </w:r>
      <w:r w:rsidRPr="00960499">
        <w:rPr>
          <w:i/>
          <w:sz w:val="24"/>
          <w:szCs w:val="24"/>
          <w:lang w:val="hr-HR"/>
        </w:rPr>
        <w:t xml:space="preserve"> </w:t>
      </w:r>
      <w:r w:rsidRPr="00960499">
        <w:rPr>
          <w:i/>
          <w:sz w:val="24"/>
          <w:szCs w:val="24"/>
          <w:lang w:val="ru-RU"/>
        </w:rPr>
        <w:t>за</w:t>
      </w:r>
      <w:r w:rsidRPr="00960499">
        <w:rPr>
          <w:i/>
          <w:sz w:val="24"/>
          <w:szCs w:val="24"/>
          <w:lang w:val="hr-HR"/>
        </w:rPr>
        <w:t>ш</w:t>
      </w:r>
      <w:r w:rsidRPr="00960499">
        <w:rPr>
          <w:i/>
          <w:sz w:val="24"/>
          <w:szCs w:val="24"/>
          <w:lang w:val="ru-RU"/>
        </w:rPr>
        <w:t>титу</w:t>
      </w:r>
      <w:r w:rsidRPr="00960499">
        <w:rPr>
          <w:i/>
          <w:sz w:val="24"/>
          <w:szCs w:val="24"/>
          <w:lang w:val="hr-HR"/>
        </w:rPr>
        <w:t xml:space="preserve"> </w:t>
      </w:r>
      <w:r w:rsidRPr="00960499">
        <w:rPr>
          <w:i/>
          <w:sz w:val="24"/>
          <w:szCs w:val="24"/>
          <w:lang w:val="ru-RU"/>
        </w:rPr>
        <w:t>у</w:t>
      </w:r>
      <w:r w:rsidRPr="00960499">
        <w:rPr>
          <w:i/>
          <w:sz w:val="24"/>
          <w:szCs w:val="24"/>
          <w:lang w:val="hr-HR"/>
        </w:rPr>
        <w:t xml:space="preserve"> </w:t>
      </w:r>
      <w:r w:rsidRPr="00960499">
        <w:rPr>
          <w:i/>
          <w:sz w:val="24"/>
          <w:szCs w:val="24"/>
          <w:lang w:val="ru-RU"/>
        </w:rPr>
        <w:t>поступку</w:t>
      </w:r>
      <w:r w:rsidRPr="00960499">
        <w:rPr>
          <w:i/>
          <w:sz w:val="24"/>
          <w:szCs w:val="24"/>
          <w:lang w:val="hr-HR"/>
        </w:rPr>
        <w:t xml:space="preserve"> </w:t>
      </w:r>
      <w:r w:rsidRPr="00960499">
        <w:rPr>
          <w:i/>
          <w:sz w:val="24"/>
          <w:szCs w:val="24"/>
          <w:lang w:val="ru-RU"/>
        </w:rPr>
        <w:t>израде</w:t>
      </w:r>
      <w:r w:rsidRPr="00960499">
        <w:rPr>
          <w:i/>
          <w:sz w:val="24"/>
          <w:szCs w:val="24"/>
          <w:lang w:val="hr-HR"/>
        </w:rPr>
        <w:t xml:space="preserve"> </w:t>
      </w:r>
      <w:r w:rsidRPr="00960499">
        <w:rPr>
          <w:i/>
          <w:sz w:val="24"/>
          <w:szCs w:val="24"/>
          <w:lang w:val="ru-RU"/>
        </w:rPr>
        <w:t>просторних</w:t>
      </w:r>
      <w:r w:rsidRPr="00960499">
        <w:rPr>
          <w:i/>
          <w:sz w:val="24"/>
          <w:szCs w:val="24"/>
          <w:lang w:val="hr-HR"/>
        </w:rPr>
        <w:t xml:space="preserve"> </w:t>
      </w:r>
      <w:r w:rsidRPr="00960499">
        <w:rPr>
          <w:i/>
          <w:sz w:val="24"/>
          <w:szCs w:val="24"/>
          <w:lang w:val="ru-RU"/>
        </w:rPr>
        <w:t>и</w:t>
      </w:r>
      <w:r w:rsidRPr="00960499">
        <w:rPr>
          <w:i/>
          <w:sz w:val="24"/>
          <w:szCs w:val="24"/>
          <w:lang w:val="hr-HR"/>
        </w:rPr>
        <w:t xml:space="preserve"> </w:t>
      </w:r>
      <w:r w:rsidRPr="00960499">
        <w:rPr>
          <w:i/>
          <w:sz w:val="24"/>
          <w:szCs w:val="24"/>
          <w:lang w:val="ru-RU"/>
        </w:rPr>
        <w:t>других</w:t>
      </w:r>
      <w:r w:rsidRPr="00960499">
        <w:rPr>
          <w:i/>
          <w:sz w:val="24"/>
          <w:szCs w:val="24"/>
          <w:lang w:val="hr-HR"/>
        </w:rPr>
        <w:t xml:space="preserve"> </w:t>
      </w:r>
      <w:r w:rsidRPr="00960499">
        <w:rPr>
          <w:i/>
          <w:sz w:val="24"/>
          <w:szCs w:val="24"/>
          <w:lang w:val="ru-RU"/>
        </w:rPr>
        <w:t>планова</w:t>
      </w:r>
      <w:r w:rsidRPr="00960499">
        <w:rPr>
          <w:sz w:val="24"/>
          <w:szCs w:val="24"/>
        </w:rPr>
        <w:t xml:space="preserve">, </w:t>
      </w:r>
      <w:r w:rsidRPr="00960499">
        <w:rPr>
          <w:i/>
          <w:sz w:val="24"/>
          <w:szCs w:val="24"/>
        </w:rPr>
        <w:t>односно основа и друге инвестиционо-техничке документације</w:t>
      </w:r>
      <w:r w:rsidRPr="00960499">
        <w:rPr>
          <w:sz w:val="24"/>
          <w:szCs w:val="24"/>
        </w:rPr>
        <w:t xml:space="preserve"> </w:t>
      </w:r>
      <w:r w:rsidRPr="00960499">
        <w:rPr>
          <w:sz w:val="24"/>
          <w:szCs w:val="24"/>
          <w:lang w:val="hr-HR"/>
        </w:rPr>
        <w:t>(</w:t>
      </w:r>
      <w:r w:rsidRPr="00960499">
        <w:rPr>
          <w:sz w:val="24"/>
          <w:szCs w:val="24"/>
        </w:rPr>
        <w:t>"</w:t>
      </w:r>
      <w:r w:rsidRPr="00960499">
        <w:rPr>
          <w:sz w:val="24"/>
          <w:szCs w:val="24"/>
          <w:lang w:val="ru-RU"/>
        </w:rPr>
        <w:t>Сл</w:t>
      </w:r>
      <w:r>
        <w:rPr>
          <w:sz w:val="24"/>
          <w:szCs w:val="24"/>
          <w:lang w:val="hr-HR"/>
        </w:rPr>
        <w:t>ужбени</w:t>
      </w:r>
      <w:r w:rsidRPr="00960499">
        <w:rPr>
          <w:sz w:val="24"/>
          <w:szCs w:val="24"/>
          <w:lang w:val="hr-HR"/>
        </w:rPr>
        <w:t xml:space="preserve"> </w:t>
      </w:r>
      <w:r w:rsidRPr="00960499">
        <w:rPr>
          <w:sz w:val="24"/>
          <w:szCs w:val="24"/>
          <w:lang w:val="ru-RU"/>
        </w:rPr>
        <w:t>гласник</w:t>
      </w:r>
      <w:r w:rsidRPr="00960499">
        <w:rPr>
          <w:sz w:val="24"/>
          <w:szCs w:val="24"/>
          <w:lang w:val="hr-HR"/>
        </w:rPr>
        <w:t xml:space="preserve"> </w:t>
      </w:r>
      <w:r w:rsidRPr="00960499">
        <w:rPr>
          <w:sz w:val="24"/>
          <w:szCs w:val="24"/>
          <w:lang w:val="ru-RU"/>
        </w:rPr>
        <w:t>Републике</w:t>
      </w:r>
      <w:r w:rsidRPr="00960499">
        <w:rPr>
          <w:sz w:val="24"/>
          <w:szCs w:val="24"/>
          <w:lang w:val="hr-HR"/>
        </w:rPr>
        <w:t xml:space="preserve"> </w:t>
      </w:r>
      <w:r w:rsidRPr="00960499">
        <w:rPr>
          <w:sz w:val="24"/>
          <w:szCs w:val="24"/>
          <w:lang w:val="ru-RU"/>
        </w:rPr>
        <w:t>Српске"</w:t>
      </w:r>
      <w:r w:rsidRPr="00960499">
        <w:rPr>
          <w:sz w:val="24"/>
          <w:szCs w:val="24"/>
          <w:lang w:val="hr-HR"/>
        </w:rPr>
        <w:t xml:space="preserve">, </w:t>
      </w:r>
      <w:r w:rsidRPr="00960499">
        <w:rPr>
          <w:sz w:val="24"/>
          <w:szCs w:val="24"/>
          <w:lang w:val="ru-RU"/>
        </w:rPr>
        <w:t>бр</w:t>
      </w:r>
      <w:r w:rsidRPr="00960499">
        <w:rPr>
          <w:sz w:val="24"/>
          <w:szCs w:val="24"/>
          <w:lang w:val="hr-HR"/>
        </w:rPr>
        <w:t>. 56/02)</w:t>
      </w:r>
      <w:r w:rsidRPr="00960499">
        <w:rPr>
          <w:sz w:val="24"/>
          <w:szCs w:val="24"/>
        </w:rPr>
        <w:t xml:space="preserve">, </w:t>
      </w:r>
      <w:r w:rsidRPr="00960499">
        <w:rPr>
          <w:sz w:val="24"/>
          <w:szCs w:val="24"/>
          <w:lang w:val="ru-RU"/>
        </w:rPr>
        <w:t>који</w:t>
      </w:r>
      <w:r w:rsidRPr="00960499">
        <w:rPr>
          <w:sz w:val="24"/>
          <w:szCs w:val="24"/>
          <w:lang w:val="hr-HR"/>
        </w:rPr>
        <w:t xml:space="preserve"> </w:t>
      </w:r>
      <w:r w:rsidRPr="00960499">
        <w:rPr>
          <w:sz w:val="24"/>
          <w:szCs w:val="24"/>
          <w:lang w:val="ru-RU"/>
        </w:rPr>
        <w:t>су</w:t>
      </w:r>
      <w:r w:rsidRPr="00960499">
        <w:rPr>
          <w:sz w:val="24"/>
          <w:szCs w:val="24"/>
          <w:lang w:val="hr-HR"/>
        </w:rPr>
        <w:t xml:space="preserve"> </w:t>
      </w:r>
      <w:r w:rsidRPr="00960499">
        <w:rPr>
          <w:sz w:val="24"/>
          <w:szCs w:val="24"/>
          <w:lang w:val="ru-RU"/>
        </w:rPr>
        <w:t>у</w:t>
      </w:r>
      <w:r w:rsidRPr="00960499">
        <w:rPr>
          <w:sz w:val="24"/>
          <w:szCs w:val="24"/>
          <w:lang w:val="hr-HR"/>
        </w:rPr>
        <w:t xml:space="preserve"> </w:t>
      </w:r>
      <w:r w:rsidRPr="00960499">
        <w:rPr>
          <w:sz w:val="24"/>
          <w:szCs w:val="24"/>
          <w:lang w:val="ru-RU"/>
        </w:rPr>
        <w:t>вези</w:t>
      </w:r>
      <w:r w:rsidRPr="00960499">
        <w:rPr>
          <w:sz w:val="24"/>
          <w:szCs w:val="24"/>
          <w:lang w:val="hr-HR"/>
        </w:rPr>
        <w:t xml:space="preserve"> </w:t>
      </w:r>
      <w:r w:rsidRPr="00960499">
        <w:rPr>
          <w:sz w:val="24"/>
          <w:szCs w:val="24"/>
          <w:lang w:val="ru-RU"/>
        </w:rPr>
        <w:t>са</w:t>
      </w:r>
      <w:r w:rsidRPr="00960499">
        <w:rPr>
          <w:sz w:val="24"/>
          <w:szCs w:val="24"/>
          <w:lang w:val="hr-HR"/>
        </w:rPr>
        <w:t xml:space="preserve"> </w:t>
      </w:r>
      <w:r w:rsidRPr="00960499">
        <w:rPr>
          <w:i/>
          <w:sz w:val="24"/>
          <w:szCs w:val="24"/>
          <w:lang w:val="ru-RU"/>
        </w:rPr>
        <w:t>Националним</w:t>
      </w:r>
      <w:r w:rsidRPr="00960499">
        <w:rPr>
          <w:i/>
          <w:sz w:val="24"/>
          <w:szCs w:val="24"/>
          <w:lang w:val="hr-HR"/>
        </w:rPr>
        <w:t xml:space="preserve"> </w:t>
      </w:r>
      <w:r w:rsidRPr="00960499">
        <w:rPr>
          <w:i/>
          <w:sz w:val="24"/>
          <w:szCs w:val="24"/>
          <w:lang w:val="ru-RU"/>
        </w:rPr>
        <w:t>акционим</w:t>
      </w:r>
      <w:r w:rsidRPr="00960499">
        <w:rPr>
          <w:i/>
          <w:sz w:val="24"/>
          <w:szCs w:val="24"/>
          <w:lang w:val="hr-HR"/>
        </w:rPr>
        <w:t xml:space="preserve"> </w:t>
      </w:r>
      <w:r w:rsidRPr="00960499">
        <w:rPr>
          <w:i/>
          <w:sz w:val="24"/>
          <w:szCs w:val="24"/>
          <w:lang w:val="ru-RU"/>
        </w:rPr>
        <w:t>планом</w:t>
      </w:r>
      <w:r w:rsidRPr="00960499">
        <w:rPr>
          <w:i/>
          <w:sz w:val="24"/>
          <w:szCs w:val="24"/>
          <w:lang w:val="hr-HR"/>
        </w:rPr>
        <w:t xml:space="preserve"> </w:t>
      </w:r>
      <w:r w:rsidRPr="00960499">
        <w:rPr>
          <w:i/>
          <w:sz w:val="24"/>
          <w:szCs w:val="24"/>
          <w:lang w:val="ru-RU"/>
        </w:rPr>
        <w:t>за</w:t>
      </w:r>
      <w:r w:rsidRPr="00960499">
        <w:rPr>
          <w:i/>
          <w:sz w:val="24"/>
          <w:szCs w:val="24"/>
          <w:lang w:val="hr-HR"/>
        </w:rPr>
        <w:t xml:space="preserve"> </w:t>
      </w:r>
      <w:r w:rsidRPr="00960499">
        <w:rPr>
          <w:i/>
          <w:sz w:val="24"/>
          <w:szCs w:val="24"/>
          <w:lang w:val="ru-RU"/>
        </w:rPr>
        <w:t>здравље</w:t>
      </w:r>
      <w:r w:rsidRPr="00960499">
        <w:rPr>
          <w:i/>
          <w:sz w:val="24"/>
          <w:szCs w:val="24"/>
          <w:lang w:val="hr-HR"/>
        </w:rPr>
        <w:t xml:space="preserve"> </w:t>
      </w:r>
      <w:r w:rsidRPr="00960499">
        <w:rPr>
          <w:i/>
          <w:sz w:val="24"/>
          <w:szCs w:val="24"/>
          <w:lang w:val="ru-RU"/>
        </w:rPr>
        <w:t>и</w:t>
      </w:r>
      <w:r w:rsidRPr="00960499">
        <w:rPr>
          <w:i/>
          <w:sz w:val="24"/>
          <w:szCs w:val="24"/>
          <w:lang w:val="hr-HR"/>
        </w:rPr>
        <w:t xml:space="preserve"> ж</w:t>
      </w:r>
      <w:r w:rsidRPr="00960499">
        <w:rPr>
          <w:i/>
          <w:sz w:val="24"/>
          <w:szCs w:val="24"/>
          <w:lang w:val="ru-RU"/>
        </w:rPr>
        <w:t>ивотну</w:t>
      </w:r>
      <w:r w:rsidRPr="00960499">
        <w:rPr>
          <w:i/>
          <w:sz w:val="24"/>
          <w:szCs w:val="24"/>
          <w:lang w:val="hr-HR"/>
        </w:rPr>
        <w:t xml:space="preserve"> </w:t>
      </w:r>
      <w:r w:rsidRPr="00960499">
        <w:rPr>
          <w:i/>
          <w:sz w:val="24"/>
          <w:szCs w:val="24"/>
          <w:lang w:val="ru-RU"/>
        </w:rPr>
        <w:t>средину</w:t>
      </w:r>
      <w:r w:rsidRPr="00960499">
        <w:rPr>
          <w:sz w:val="24"/>
          <w:szCs w:val="24"/>
          <w:lang w:val="hr-HR"/>
        </w:rPr>
        <w:t xml:space="preserve"> (</w:t>
      </w:r>
      <w:r w:rsidRPr="00960499">
        <w:rPr>
          <w:sz w:val="24"/>
          <w:szCs w:val="24"/>
          <w:lang w:val="ru-RU"/>
        </w:rPr>
        <w:t>НЕАП</w:t>
      </w:r>
      <w:r w:rsidRPr="00960499">
        <w:rPr>
          <w:sz w:val="24"/>
          <w:szCs w:val="24"/>
          <w:lang w:val="hr-HR"/>
        </w:rPr>
        <w:t xml:space="preserve">) </w:t>
      </w:r>
      <w:r w:rsidRPr="00960499">
        <w:rPr>
          <w:sz w:val="24"/>
          <w:szCs w:val="24"/>
          <w:lang w:val="ru-RU"/>
        </w:rPr>
        <w:t>за</w:t>
      </w:r>
      <w:r w:rsidRPr="00960499">
        <w:rPr>
          <w:sz w:val="24"/>
          <w:szCs w:val="24"/>
          <w:lang w:val="hr-HR"/>
        </w:rPr>
        <w:t xml:space="preserve"> </w:t>
      </w:r>
      <w:r w:rsidRPr="00960499">
        <w:rPr>
          <w:sz w:val="24"/>
          <w:szCs w:val="24"/>
          <w:lang w:val="ru-RU"/>
        </w:rPr>
        <w:t>Републику</w:t>
      </w:r>
      <w:r w:rsidRPr="00960499">
        <w:rPr>
          <w:sz w:val="24"/>
          <w:szCs w:val="24"/>
          <w:lang w:val="hr-HR"/>
        </w:rPr>
        <w:t xml:space="preserve"> </w:t>
      </w:r>
      <w:r w:rsidRPr="00960499">
        <w:rPr>
          <w:sz w:val="24"/>
          <w:szCs w:val="24"/>
          <w:lang w:val="ru-RU"/>
        </w:rPr>
        <w:t>Српску</w:t>
      </w:r>
      <w:r w:rsidRPr="00960499">
        <w:rPr>
          <w:sz w:val="24"/>
          <w:szCs w:val="24"/>
          <w:lang w:val="hr-HR"/>
        </w:rPr>
        <w:t xml:space="preserve">, </w:t>
      </w:r>
      <w:r w:rsidRPr="00960499">
        <w:rPr>
          <w:sz w:val="24"/>
          <w:szCs w:val="24"/>
          <w:lang w:val="ru-RU"/>
        </w:rPr>
        <w:t>усвојеним</w:t>
      </w:r>
      <w:r w:rsidRPr="00960499">
        <w:rPr>
          <w:sz w:val="24"/>
          <w:szCs w:val="24"/>
          <w:lang w:val="hr-HR"/>
        </w:rPr>
        <w:t xml:space="preserve"> </w:t>
      </w:r>
      <w:r w:rsidRPr="00960499">
        <w:rPr>
          <w:sz w:val="24"/>
          <w:szCs w:val="24"/>
          <w:lang w:val="ru-RU"/>
        </w:rPr>
        <w:t>од</w:t>
      </w:r>
      <w:r w:rsidRPr="00960499">
        <w:rPr>
          <w:sz w:val="24"/>
          <w:szCs w:val="24"/>
          <w:lang w:val="hr-HR"/>
        </w:rPr>
        <w:t xml:space="preserve"> </w:t>
      </w:r>
      <w:r w:rsidRPr="00960499">
        <w:rPr>
          <w:sz w:val="24"/>
          <w:szCs w:val="24"/>
          <w:lang w:val="ru-RU"/>
        </w:rPr>
        <w:t>стране</w:t>
      </w:r>
      <w:r w:rsidRPr="00960499">
        <w:rPr>
          <w:sz w:val="24"/>
          <w:szCs w:val="24"/>
          <w:lang w:val="hr-HR"/>
        </w:rPr>
        <w:t xml:space="preserve"> </w:t>
      </w:r>
      <w:r w:rsidRPr="00960499">
        <w:rPr>
          <w:sz w:val="24"/>
          <w:szCs w:val="24"/>
          <w:lang w:val="ru-RU"/>
        </w:rPr>
        <w:t>Владе</w:t>
      </w:r>
      <w:r w:rsidRPr="00960499">
        <w:rPr>
          <w:sz w:val="24"/>
          <w:szCs w:val="24"/>
          <w:lang w:val="hr-HR"/>
        </w:rPr>
        <w:t xml:space="preserve"> </w:t>
      </w:r>
      <w:r w:rsidRPr="00960499">
        <w:rPr>
          <w:sz w:val="24"/>
          <w:szCs w:val="24"/>
          <w:lang w:val="ru-RU"/>
        </w:rPr>
        <w:t>Републике</w:t>
      </w:r>
      <w:r w:rsidRPr="00960499">
        <w:rPr>
          <w:sz w:val="24"/>
          <w:szCs w:val="24"/>
          <w:lang w:val="hr-HR"/>
        </w:rPr>
        <w:t xml:space="preserve"> </w:t>
      </w:r>
      <w:r w:rsidRPr="00960499">
        <w:rPr>
          <w:sz w:val="24"/>
          <w:szCs w:val="24"/>
          <w:lang w:val="ru-RU"/>
        </w:rPr>
        <w:t>Српске</w:t>
      </w:r>
      <w:r w:rsidRPr="00960499">
        <w:rPr>
          <w:sz w:val="24"/>
          <w:szCs w:val="24"/>
          <w:lang w:val="hr-HR"/>
        </w:rPr>
        <w:t xml:space="preserve"> (</w:t>
      </w:r>
      <w:r w:rsidRPr="00960499">
        <w:rPr>
          <w:sz w:val="24"/>
          <w:szCs w:val="24"/>
        </w:rPr>
        <w:t>"</w:t>
      </w:r>
      <w:r w:rsidRPr="00960499">
        <w:rPr>
          <w:sz w:val="24"/>
          <w:szCs w:val="24"/>
          <w:lang w:val="ru-RU"/>
        </w:rPr>
        <w:t>Сл</w:t>
      </w:r>
      <w:r w:rsidRPr="00960499">
        <w:rPr>
          <w:sz w:val="24"/>
          <w:szCs w:val="24"/>
        </w:rPr>
        <w:t xml:space="preserve">ужбени </w:t>
      </w:r>
      <w:r w:rsidRPr="00960499">
        <w:rPr>
          <w:sz w:val="24"/>
          <w:szCs w:val="24"/>
          <w:lang w:val="ru-RU"/>
        </w:rPr>
        <w:t>гласник</w:t>
      </w:r>
      <w:r w:rsidRPr="00960499">
        <w:rPr>
          <w:sz w:val="24"/>
          <w:szCs w:val="24"/>
          <w:lang w:val="hr-HR"/>
        </w:rPr>
        <w:t xml:space="preserve"> </w:t>
      </w:r>
      <w:r w:rsidRPr="00960499">
        <w:rPr>
          <w:sz w:val="24"/>
          <w:szCs w:val="24"/>
          <w:lang w:val="ru-RU"/>
        </w:rPr>
        <w:t>Републике</w:t>
      </w:r>
      <w:r w:rsidRPr="00960499">
        <w:rPr>
          <w:sz w:val="24"/>
          <w:szCs w:val="24"/>
          <w:lang w:val="hr-HR"/>
        </w:rPr>
        <w:t xml:space="preserve"> </w:t>
      </w:r>
      <w:r w:rsidRPr="00960499">
        <w:rPr>
          <w:sz w:val="24"/>
          <w:szCs w:val="24"/>
          <w:lang w:val="ru-RU"/>
        </w:rPr>
        <w:t>Српске"</w:t>
      </w:r>
      <w:r w:rsidRPr="00960499">
        <w:rPr>
          <w:sz w:val="24"/>
          <w:szCs w:val="24"/>
          <w:lang w:val="hr-HR"/>
        </w:rPr>
        <w:t xml:space="preserve">, </w:t>
      </w:r>
      <w:r w:rsidRPr="00960499">
        <w:rPr>
          <w:sz w:val="24"/>
          <w:szCs w:val="24"/>
          <w:lang w:val="ru-RU"/>
        </w:rPr>
        <w:t>бр</w:t>
      </w:r>
      <w:r w:rsidRPr="00960499">
        <w:rPr>
          <w:sz w:val="24"/>
          <w:szCs w:val="24"/>
        </w:rPr>
        <w:t xml:space="preserve">ој </w:t>
      </w:r>
      <w:r w:rsidRPr="00960499">
        <w:rPr>
          <w:sz w:val="24"/>
          <w:szCs w:val="24"/>
          <w:lang w:val="hr-HR"/>
        </w:rPr>
        <w:t>1/02).</w:t>
      </w:r>
    </w:p>
    <w:p w:rsidR="00A564E9" w:rsidRPr="00107C27" w:rsidRDefault="00A564E9" w:rsidP="002D1551">
      <w:pPr>
        <w:numPr>
          <w:ilvl w:val="0"/>
          <w:numId w:val="51"/>
        </w:numPr>
        <w:tabs>
          <w:tab w:val="clear" w:pos="540"/>
          <w:tab w:val="num" w:pos="1440"/>
        </w:tabs>
        <w:ind w:left="1800"/>
        <w:jc w:val="both"/>
        <w:rPr>
          <w:sz w:val="24"/>
          <w:szCs w:val="24"/>
          <w:lang w:val="hr-HR"/>
        </w:rPr>
      </w:pPr>
      <w:r w:rsidRPr="008038DB">
        <w:rPr>
          <w:sz w:val="24"/>
          <w:szCs w:val="24"/>
        </w:rPr>
        <w:t>Поди</w:t>
      </w:r>
      <w:r w:rsidRPr="008038DB">
        <w:rPr>
          <w:sz w:val="24"/>
          <w:szCs w:val="24"/>
          <w:lang w:val="sr-Cyrl-RS"/>
        </w:rPr>
        <w:t>ћ</w:t>
      </w:r>
      <w:r w:rsidRPr="008038DB">
        <w:rPr>
          <w:sz w:val="24"/>
          <w:szCs w:val="24"/>
        </w:rPr>
        <w:t>и за</w:t>
      </w:r>
      <w:r w:rsidRPr="008038DB">
        <w:rPr>
          <w:sz w:val="24"/>
          <w:szCs w:val="24"/>
          <w:lang w:val="sr-Cyrl-RS"/>
        </w:rPr>
        <w:t>ш</w:t>
      </w:r>
      <w:r w:rsidRPr="008038DB">
        <w:rPr>
          <w:sz w:val="24"/>
          <w:szCs w:val="24"/>
        </w:rPr>
        <w:t>титни зелени појас у д</w:t>
      </w:r>
      <w:r w:rsidRPr="008038DB">
        <w:rPr>
          <w:sz w:val="24"/>
          <w:szCs w:val="24"/>
          <w:lang w:val="sr-Cyrl-RS"/>
        </w:rPr>
        <w:t>иј</w:t>
      </w:r>
      <w:r w:rsidRPr="008038DB">
        <w:rPr>
          <w:sz w:val="24"/>
          <w:szCs w:val="24"/>
        </w:rPr>
        <w:t xml:space="preserve">еловима који су орјентисани ка </w:t>
      </w:r>
      <w:r>
        <w:rPr>
          <w:sz w:val="24"/>
          <w:szCs w:val="24"/>
          <w:lang w:val="sr-Cyrl-RS"/>
        </w:rPr>
        <w:t>насељеном мјесту</w:t>
      </w:r>
      <w:r w:rsidRPr="008038DB">
        <w:rPr>
          <w:sz w:val="24"/>
          <w:szCs w:val="24"/>
          <w:lang w:val="sr-Cyrl-RS"/>
        </w:rPr>
        <w:t xml:space="preserve"> Гацко</w:t>
      </w:r>
      <w:r w:rsidRPr="008038DB">
        <w:rPr>
          <w:sz w:val="24"/>
          <w:szCs w:val="24"/>
        </w:rPr>
        <w:t>.</w:t>
      </w:r>
      <w:r w:rsidRPr="008038DB">
        <w:rPr>
          <w:bCs/>
          <w:sz w:val="24"/>
          <w:szCs w:val="24"/>
        </w:rPr>
        <w:t xml:space="preserve"> </w:t>
      </w:r>
      <w:r w:rsidRPr="008038DB">
        <w:rPr>
          <w:sz w:val="24"/>
          <w:szCs w:val="24"/>
          <w:lang w:val="sr-Latn-CS"/>
        </w:rPr>
        <w:t>Заштитни појас треба да обезбједи максималну заштиту урбаног простора и његових становника од штетних утицаја који се могу појавити у току извођења рударских радова</w:t>
      </w:r>
      <w:r w:rsidRPr="008038DB">
        <w:rPr>
          <w:sz w:val="24"/>
          <w:szCs w:val="24"/>
          <w:lang w:val="sr-Cyrl-RS"/>
        </w:rPr>
        <w:t xml:space="preserve">. </w:t>
      </w:r>
      <w:r w:rsidRPr="00AD2BC1">
        <w:rPr>
          <w:sz w:val="24"/>
          <w:szCs w:val="24"/>
          <w:lang w:val="sr-Latn-CS"/>
        </w:rPr>
        <w:t xml:space="preserve">Заштитни појас </w:t>
      </w:r>
      <w:r w:rsidRPr="00AD2BC1">
        <w:rPr>
          <w:sz w:val="24"/>
          <w:szCs w:val="24"/>
          <w:lang w:val="sr-Cyrl-RS"/>
        </w:rPr>
        <w:t>треба</w:t>
      </w:r>
      <w:r w:rsidRPr="00AD2BC1">
        <w:rPr>
          <w:sz w:val="24"/>
          <w:szCs w:val="24"/>
          <w:lang w:val="sr-Latn-CS"/>
        </w:rPr>
        <w:t xml:space="preserve"> формирати ради смањења утицаја </w:t>
      </w:r>
      <w:r>
        <w:rPr>
          <w:sz w:val="24"/>
          <w:szCs w:val="24"/>
          <w:lang w:val="sr-Cyrl-RS"/>
        </w:rPr>
        <w:t>буке</w:t>
      </w:r>
      <w:r w:rsidRPr="00AD2BC1">
        <w:rPr>
          <w:sz w:val="24"/>
          <w:szCs w:val="24"/>
          <w:lang w:val="sr-Latn-CS"/>
        </w:rPr>
        <w:t xml:space="preserve"> </w:t>
      </w:r>
      <w:r>
        <w:rPr>
          <w:sz w:val="24"/>
          <w:szCs w:val="24"/>
          <w:lang w:val="sr-Cyrl-RS"/>
        </w:rPr>
        <w:t xml:space="preserve">и прашине </w:t>
      </w:r>
      <w:r w:rsidRPr="00AD2BC1">
        <w:rPr>
          <w:sz w:val="24"/>
          <w:szCs w:val="24"/>
          <w:lang w:val="sr-Latn-CS"/>
        </w:rPr>
        <w:t>на околни простор, као и због додатног осигурања у случају евентуалних урушавања земљишта услијед непредвиђених околности</w:t>
      </w:r>
      <w:r>
        <w:rPr>
          <w:sz w:val="24"/>
          <w:szCs w:val="24"/>
          <w:lang w:val="sr-Cyrl-RS"/>
        </w:rPr>
        <w:t xml:space="preserve">. </w:t>
      </w:r>
      <w:r w:rsidRPr="00107C27">
        <w:rPr>
          <w:b/>
          <w:sz w:val="24"/>
          <w:szCs w:val="24"/>
          <w:lang w:val="sr-Cyrl-RS"/>
        </w:rPr>
        <w:t>Рок за уређење заштитног зеленог појаса је у периоду трајања еколошке дозволе.</w:t>
      </w:r>
    </w:p>
    <w:p w:rsidR="00A564E9" w:rsidRPr="00107C27" w:rsidRDefault="00A564E9" w:rsidP="002D1551">
      <w:pPr>
        <w:numPr>
          <w:ilvl w:val="0"/>
          <w:numId w:val="51"/>
        </w:numPr>
        <w:tabs>
          <w:tab w:val="clear" w:pos="540"/>
          <w:tab w:val="num" w:pos="1440"/>
        </w:tabs>
        <w:ind w:left="1800"/>
        <w:jc w:val="both"/>
        <w:rPr>
          <w:sz w:val="24"/>
          <w:szCs w:val="24"/>
          <w:lang w:val="hr-HR"/>
        </w:rPr>
      </w:pPr>
      <w:r w:rsidRPr="004A544D">
        <w:rPr>
          <w:bCs/>
          <w:sz w:val="24"/>
          <w:szCs w:val="24"/>
          <w:lang w:val="sr-Cyrl-CS"/>
        </w:rPr>
        <w:t>Квалитет вода које се испуштају са површинског копа у површинске воде морају задовољити услове и захтјеве који су прописани</w:t>
      </w:r>
      <w:r w:rsidRPr="004A544D">
        <w:rPr>
          <w:b/>
          <w:bCs/>
          <w:sz w:val="24"/>
          <w:szCs w:val="24"/>
          <w:lang w:val="sr-Cyrl-CS"/>
        </w:rPr>
        <w:t xml:space="preserve"> Правилником о условима испуштања отпадних вода у површинске воде (''Службени гласник Републике Српске, бр. 44/01), </w:t>
      </w:r>
      <w:r w:rsidRPr="004A544D">
        <w:rPr>
          <w:bCs/>
          <w:sz w:val="24"/>
          <w:szCs w:val="24"/>
          <w:lang w:val="sr-Cyrl-CS"/>
        </w:rPr>
        <w:t>да би се могле испустити у површинске воде.</w:t>
      </w:r>
    </w:p>
    <w:p w:rsidR="00BB7E13" w:rsidRDefault="00BB7E13" w:rsidP="00BB7E13">
      <w:pPr>
        <w:autoSpaceDE w:val="0"/>
        <w:autoSpaceDN w:val="0"/>
        <w:adjustRightInd w:val="0"/>
        <w:jc w:val="both"/>
        <w:rPr>
          <w:rFonts w:eastAsiaTheme="minorHAnsi"/>
          <w:sz w:val="24"/>
          <w:szCs w:val="24"/>
        </w:rPr>
      </w:pPr>
    </w:p>
    <w:p w:rsidR="00BB7E13" w:rsidRDefault="00BB7E13" w:rsidP="00BB7E13">
      <w:pPr>
        <w:autoSpaceDE w:val="0"/>
        <w:autoSpaceDN w:val="0"/>
        <w:adjustRightInd w:val="0"/>
        <w:jc w:val="both"/>
        <w:rPr>
          <w:rFonts w:eastAsiaTheme="minorHAnsi"/>
          <w:sz w:val="24"/>
          <w:szCs w:val="24"/>
        </w:rPr>
      </w:pPr>
    </w:p>
    <w:p w:rsidR="00A564E9" w:rsidRPr="000A588F" w:rsidRDefault="00A564E9" w:rsidP="00A564E9">
      <w:pPr>
        <w:pStyle w:val="Heading2"/>
        <w:rPr>
          <w:iCs/>
          <w:sz w:val="24"/>
          <w:szCs w:val="24"/>
        </w:rPr>
      </w:pPr>
      <w:r w:rsidRPr="000A588F">
        <w:rPr>
          <w:iCs/>
          <w:sz w:val="24"/>
          <w:szCs w:val="24"/>
        </w:rPr>
        <w:t xml:space="preserve">Мјере </w:t>
      </w:r>
      <w:r w:rsidRPr="000A588F">
        <w:rPr>
          <w:iCs/>
          <w:sz w:val="24"/>
          <w:szCs w:val="24"/>
          <w:lang w:val="sr-Cyrl-RS"/>
        </w:rPr>
        <w:t xml:space="preserve">за </w:t>
      </w:r>
      <w:r w:rsidRPr="000A588F">
        <w:rPr>
          <w:iCs/>
          <w:sz w:val="24"/>
          <w:szCs w:val="24"/>
        </w:rPr>
        <w:t xml:space="preserve">заштиту од електромагнетског зрачења   </w:t>
      </w:r>
    </w:p>
    <w:p w:rsidR="00A564E9" w:rsidRPr="00281A9C" w:rsidRDefault="00A564E9" w:rsidP="00A564E9">
      <w:pPr>
        <w:jc w:val="both"/>
        <w:rPr>
          <w:b/>
          <w:bCs/>
          <w:sz w:val="24"/>
          <w:szCs w:val="24"/>
        </w:rPr>
      </w:pPr>
    </w:p>
    <w:p w:rsidR="00A564E9" w:rsidRDefault="00A564E9" w:rsidP="00A564E9">
      <w:pPr>
        <w:jc w:val="both"/>
        <w:rPr>
          <w:sz w:val="24"/>
          <w:szCs w:val="24"/>
          <w:lang w:val="sr-Cyrl-CS"/>
        </w:rPr>
      </w:pPr>
      <w:r w:rsidRPr="00281A9C">
        <w:rPr>
          <w:sz w:val="24"/>
          <w:szCs w:val="24"/>
          <w:lang w:val="sr-Cyrl-CS"/>
        </w:rPr>
        <w:t>Штетно дејство електричних и магнетских поља крајње ниских фреквенција, која се стварају у близини постројења која раде под високим напоном (разводна постројења високог напона, трансформаторске станице, далеководи, електране) може се спр</w:t>
      </w:r>
      <w:r w:rsidRPr="00281A9C">
        <w:rPr>
          <w:sz w:val="24"/>
          <w:szCs w:val="24"/>
        </w:rPr>
        <w:t>иј</w:t>
      </w:r>
      <w:r w:rsidRPr="00281A9C">
        <w:rPr>
          <w:sz w:val="24"/>
          <w:szCs w:val="24"/>
          <w:lang w:val="sr-Cyrl-CS"/>
        </w:rPr>
        <w:t>ечити предузимањем одговарајућих заштитних м</w:t>
      </w:r>
      <w:r w:rsidRPr="00281A9C">
        <w:rPr>
          <w:sz w:val="24"/>
          <w:szCs w:val="24"/>
        </w:rPr>
        <w:t>ј</w:t>
      </w:r>
      <w:r w:rsidRPr="00281A9C">
        <w:rPr>
          <w:sz w:val="24"/>
          <w:szCs w:val="24"/>
          <w:lang w:val="sr-Cyrl-CS"/>
        </w:rPr>
        <w:t>ера. Те м</w:t>
      </w:r>
      <w:r w:rsidRPr="00281A9C">
        <w:rPr>
          <w:sz w:val="24"/>
          <w:szCs w:val="24"/>
        </w:rPr>
        <w:t>ј</w:t>
      </w:r>
      <w:r w:rsidRPr="00281A9C">
        <w:rPr>
          <w:sz w:val="24"/>
          <w:szCs w:val="24"/>
          <w:lang w:val="sr-Cyrl-CS"/>
        </w:rPr>
        <w:t>ере могу да буду м</w:t>
      </w:r>
      <w:r w:rsidRPr="00281A9C">
        <w:rPr>
          <w:sz w:val="24"/>
          <w:szCs w:val="24"/>
        </w:rPr>
        <w:t>ј</w:t>
      </w:r>
      <w:r w:rsidRPr="00281A9C">
        <w:rPr>
          <w:sz w:val="24"/>
          <w:szCs w:val="24"/>
          <w:lang w:val="sr-Cyrl-CS"/>
        </w:rPr>
        <w:t>ере пасивне и м</w:t>
      </w:r>
      <w:r w:rsidRPr="00281A9C">
        <w:rPr>
          <w:sz w:val="24"/>
          <w:szCs w:val="24"/>
        </w:rPr>
        <w:t>ј</w:t>
      </w:r>
      <w:r w:rsidRPr="00281A9C">
        <w:rPr>
          <w:sz w:val="24"/>
          <w:szCs w:val="24"/>
          <w:lang w:val="sr-Cyrl-CS"/>
        </w:rPr>
        <w:t xml:space="preserve">ере активне заштите. </w:t>
      </w:r>
    </w:p>
    <w:p w:rsidR="00A564E9" w:rsidRPr="00281A9C" w:rsidRDefault="00A564E9" w:rsidP="00A564E9">
      <w:pPr>
        <w:jc w:val="both"/>
        <w:rPr>
          <w:sz w:val="24"/>
          <w:szCs w:val="24"/>
          <w:lang w:val="sr-Cyrl-CS"/>
        </w:rPr>
      </w:pPr>
    </w:p>
    <w:p w:rsidR="00A564E9" w:rsidRPr="00435551" w:rsidRDefault="00A564E9" w:rsidP="002D1551">
      <w:pPr>
        <w:numPr>
          <w:ilvl w:val="0"/>
          <w:numId w:val="52"/>
        </w:numPr>
        <w:jc w:val="both"/>
        <w:rPr>
          <w:sz w:val="24"/>
          <w:szCs w:val="24"/>
          <w:lang w:val="sr-Cyrl-CS"/>
        </w:rPr>
      </w:pPr>
      <w:r w:rsidRPr="00281A9C">
        <w:rPr>
          <w:sz w:val="24"/>
          <w:szCs w:val="24"/>
          <w:lang w:val="sr-Cyrl-CS"/>
        </w:rPr>
        <w:t xml:space="preserve">Мјере пасивне заштите обухватају мјере којима се ограничава вријеме боравка лицима која раде у зони електричних и магнетских поља, коришћење аутоматске и даљинске контроле операција које се одвијају у таквом пољу и постављањем радних мјеста на довољну удаљеност од тих поља. Ако је јачина поља на радном месту већа од јачине предвиђене одговарајућим националним нормама, или ако начин обављања радова не </w:t>
      </w:r>
      <w:r w:rsidRPr="00281A9C">
        <w:rPr>
          <w:sz w:val="24"/>
          <w:szCs w:val="24"/>
          <w:lang w:val="sr-Cyrl-CS"/>
        </w:rPr>
        <w:lastRenderedPageBreak/>
        <w:t xml:space="preserve">одговара условима који су прописани нормативним актима, предузимају се мјере активне заштите. </w:t>
      </w:r>
    </w:p>
    <w:p w:rsidR="00A564E9" w:rsidRPr="00281A9C" w:rsidRDefault="00A564E9" w:rsidP="002D1551">
      <w:pPr>
        <w:numPr>
          <w:ilvl w:val="0"/>
          <w:numId w:val="52"/>
        </w:numPr>
        <w:jc w:val="both"/>
        <w:rPr>
          <w:sz w:val="24"/>
          <w:szCs w:val="24"/>
          <w:lang w:val="sr-Cyrl-CS"/>
        </w:rPr>
      </w:pPr>
      <w:r w:rsidRPr="00281A9C">
        <w:rPr>
          <w:sz w:val="24"/>
          <w:szCs w:val="24"/>
          <w:lang w:val="sr-Cyrl-CS"/>
        </w:rPr>
        <w:t>Мјере активне заштите заснивају се на коришћењу средстава која штите изложена лица од утицаја електричног поља. Та заштита се обезбјеђује средствима личне и опште заштите. Лична заштитна средства чине екранирајућа одјећа, екранирајући шљем и специјална обућа. Заштитна екранирајућа одјећа штити експонованог радника од штетног дејства електричног поља и спречава протицање струје пражњења кроз организам. Заштитна од</w:t>
      </w:r>
      <w:r>
        <w:rPr>
          <w:sz w:val="24"/>
          <w:szCs w:val="24"/>
          <w:lang w:val="sr-Cyrl-CS"/>
        </w:rPr>
        <w:t>ј</w:t>
      </w:r>
      <w:r w:rsidRPr="00281A9C">
        <w:rPr>
          <w:sz w:val="24"/>
          <w:szCs w:val="24"/>
          <w:lang w:val="sr-Cyrl-CS"/>
        </w:rPr>
        <w:t xml:space="preserve">ећа се израђује од нарочите метализиране проводљиве тканине у облику комбинезона или јакне са панталонама. Одјећа се облачи преко рубља да би се тијело изоловало од ње, а преко те одјеће може да се навуче радни мантил или капут. Радник у екранизирајућој одјећи може да ради неограничено, али дуготрајан рад у њој може да изазове поремећаје у терморегулацији организма. Обућа треба да има ђон од електропроводљиве гуме која омогућује добар контакт са подлогом на којој радник стоји. Користе се, такође, чизме и каљаче израђене од електропроводљиве гуме. За главу се користи метални шљем или шљем од метализиране масе. Општа заштитна средства представљају заштитни заклони - екрани чија се својства заснивају на слабљењу јачине поља на безопасну вриједност. Екрани могу да буду хомогени проводници у облику електропроводљивих трака или плоча, или у облику металне решетке (Фарадејев кавез). </w:t>
      </w:r>
    </w:p>
    <w:p w:rsidR="00BB7E13" w:rsidRDefault="00BB7E13" w:rsidP="00BB7E13">
      <w:pPr>
        <w:autoSpaceDE w:val="0"/>
        <w:autoSpaceDN w:val="0"/>
        <w:adjustRightInd w:val="0"/>
        <w:jc w:val="both"/>
        <w:rPr>
          <w:rFonts w:eastAsiaTheme="minorHAnsi"/>
          <w:sz w:val="24"/>
          <w:szCs w:val="24"/>
        </w:rPr>
      </w:pPr>
    </w:p>
    <w:p w:rsidR="00A564E9" w:rsidRDefault="00A564E9" w:rsidP="00BB7E13">
      <w:pPr>
        <w:autoSpaceDE w:val="0"/>
        <w:autoSpaceDN w:val="0"/>
        <w:adjustRightInd w:val="0"/>
        <w:jc w:val="both"/>
        <w:rPr>
          <w:rFonts w:eastAsiaTheme="minorHAnsi"/>
          <w:sz w:val="24"/>
          <w:szCs w:val="24"/>
        </w:rPr>
      </w:pPr>
    </w:p>
    <w:p w:rsidR="00BB7E13" w:rsidRPr="00126E80" w:rsidRDefault="00A93521" w:rsidP="00126E80">
      <w:pPr>
        <w:pStyle w:val="Heading1"/>
        <w:spacing w:before="0"/>
        <w:jc w:val="both"/>
        <w:rPr>
          <w:rFonts w:eastAsia="Times New Roman" w:cs="Arial"/>
          <w:b/>
          <w:bCs/>
          <w:color w:val="000000"/>
          <w:kern w:val="32"/>
          <w:sz w:val="24"/>
          <w:szCs w:val="24"/>
          <w:lang w:val="sr-Cyrl-CS"/>
        </w:rPr>
      </w:pPr>
      <w:bookmarkStart w:id="63" w:name="_Toc89335568"/>
      <w:r>
        <w:rPr>
          <w:rFonts w:eastAsia="Times New Roman" w:cs="Arial"/>
          <w:b/>
          <w:bCs/>
          <w:color w:val="000000"/>
          <w:kern w:val="32"/>
          <w:sz w:val="24"/>
          <w:szCs w:val="24"/>
          <w:lang w:val="sr-Cyrl-CS"/>
        </w:rPr>
        <w:t>ђ</w:t>
      </w:r>
      <w:r w:rsidR="001F5DA2" w:rsidRPr="00126E80">
        <w:rPr>
          <w:rFonts w:eastAsia="Times New Roman" w:cs="Arial"/>
          <w:b/>
          <w:bCs/>
          <w:color w:val="000000"/>
          <w:kern w:val="32"/>
          <w:sz w:val="24"/>
          <w:szCs w:val="24"/>
          <w:lang w:val="sr-Cyrl-CS"/>
        </w:rPr>
        <w:t>) Изричиту индикацију кориштених метода предвиђања и пропратних претпоставки, као и релевантних околинских података</w:t>
      </w:r>
      <w:bookmarkEnd w:id="63"/>
    </w:p>
    <w:p w:rsidR="001F5DA2" w:rsidRPr="00126E80" w:rsidRDefault="001F5DA2" w:rsidP="00126E80">
      <w:pPr>
        <w:pStyle w:val="Heading1"/>
        <w:spacing w:before="0"/>
        <w:jc w:val="both"/>
        <w:rPr>
          <w:rFonts w:eastAsia="Times New Roman" w:cs="Arial"/>
          <w:b/>
          <w:bCs/>
          <w:color w:val="000000"/>
          <w:kern w:val="32"/>
          <w:sz w:val="24"/>
          <w:szCs w:val="24"/>
          <w:lang w:val="sr-Cyrl-CS"/>
        </w:rPr>
      </w:pPr>
    </w:p>
    <w:p w:rsidR="004D063E" w:rsidRDefault="004D063E" w:rsidP="004D063E">
      <w:pPr>
        <w:autoSpaceDE w:val="0"/>
        <w:autoSpaceDN w:val="0"/>
        <w:adjustRightInd w:val="0"/>
        <w:jc w:val="both"/>
        <w:rPr>
          <w:rFonts w:eastAsia="ArialMT"/>
          <w:color w:val="00000A"/>
          <w:sz w:val="24"/>
          <w:szCs w:val="24"/>
        </w:rPr>
      </w:pPr>
      <w:r>
        <w:rPr>
          <w:rFonts w:eastAsia="ArialMT"/>
          <w:color w:val="00000A"/>
          <w:sz w:val="24"/>
          <w:szCs w:val="24"/>
          <w:lang w:val="hr-HR"/>
        </w:rPr>
        <w:t>У домену анализе стања животне средине, уважавајући све специфичности којима се карактеришу анализирани садржаји, све карактеристике посматране локације и карактеристике постојећих потенцијала, разматрани су основни критеријуми који су, кроз поступке квантификације, доведени до одређених показатеља, са основном намјером да се, код постојећих односа дефинише њихова правна природа. На основу конкретних показатеља могуће је извршити избор адекватних мјера заштите животне средине, чиме се испуњава и основна сврха ове анализе. Оно што посебно треба нагласити је чињеница да објекти односно активности које ће се обављати унутар парцеле могу угрозити животну средину како у редовном раду, тако и у случају акцидента.</w:t>
      </w:r>
    </w:p>
    <w:p w:rsidR="004D063E" w:rsidRDefault="004D063E" w:rsidP="004D063E">
      <w:pPr>
        <w:pStyle w:val="Default"/>
      </w:pPr>
    </w:p>
    <w:p w:rsidR="004D063E" w:rsidRDefault="004D063E" w:rsidP="004D063E">
      <w:pPr>
        <w:autoSpaceDE w:val="0"/>
        <w:autoSpaceDN w:val="0"/>
        <w:adjustRightInd w:val="0"/>
        <w:jc w:val="both"/>
        <w:rPr>
          <w:rFonts w:eastAsia="ArialMT"/>
          <w:color w:val="auto"/>
          <w:sz w:val="24"/>
          <w:szCs w:val="24"/>
          <w:lang w:val="hr-HR"/>
        </w:rPr>
      </w:pPr>
      <w:r>
        <w:rPr>
          <w:color w:val="auto"/>
          <w:sz w:val="24"/>
          <w:szCs w:val="24"/>
        </w:rPr>
        <w:t>Носилац пројекта је дужан да кроз техничку документацију обезбиједи рјешења, којима би се осигурао прихватљив утицај предметног пројекта на животну средину, током редовног рада, престанка рада и у случају удеса.</w:t>
      </w:r>
    </w:p>
    <w:p w:rsidR="004D063E" w:rsidRDefault="004D063E" w:rsidP="00A414BE">
      <w:pPr>
        <w:autoSpaceDE w:val="0"/>
        <w:autoSpaceDN w:val="0"/>
        <w:adjustRightInd w:val="0"/>
        <w:jc w:val="both"/>
        <w:rPr>
          <w:rFonts w:eastAsiaTheme="minorHAnsi"/>
          <w:color w:val="FF0000"/>
          <w:sz w:val="24"/>
          <w:szCs w:val="24"/>
          <w:lang w:val="sr-Cyrl-BA"/>
        </w:rPr>
      </w:pPr>
    </w:p>
    <w:p w:rsidR="004D063E" w:rsidRDefault="004D063E" w:rsidP="004D063E">
      <w:pPr>
        <w:autoSpaceDE w:val="0"/>
        <w:autoSpaceDN w:val="0"/>
        <w:adjustRightInd w:val="0"/>
        <w:jc w:val="both"/>
        <w:rPr>
          <w:rFonts w:eastAsiaTheme="minorHAnsi"/>
          <w:color w:val="auto"/>
          <w:sz w:val="24"/>
          <w:szCs w:val="24"/>
          <w:lang w:val="sr-Cyrl-BA"/>
        </w:rPr>
      </w:pPr>
      <w:r>
        <w:rPr>
          <w:rFonts w:eastAsiaTheme="minorHAnsi"/>
          <w:color w:val="auto"/>
          <w:sz w:val="24"/>
          <w:szCs w:val="24"/>
          <w:lang w:val="sr-Cyrl-BA"/>
        </w:rPr>
        <w:t xml:space="preserve">Приликом обављања планираних радова на предметној локацији могуће су инцидентне ситуације у виду процуривања уља и мазива, расипања опасних материја, избијање пожара </w:t>
      </w:r>
      <w:r w:rsidR="0070702E">
        <w:rPr>
          <w:rFonts w:eastAsiaTheme="minorHAnsi"/>
          <w:color w:val="auto"/>
          <w:sz w:val="24"/>
          <w:szCs w:val="24"/>
          <w:lang w:val="sr-Cyrl-BA"/>
        </w:rPr>
        <w:t>због самозапаљења угља</w:t>
      </w:r>
      <w:r>
        <w:rPr>
          <w:rFonts w:eastAsiaTheme="minorHAnsi"/>
          <w:color w:val="auto"/>
          <w:sz w:val="24"/>
          <w:szCs w:val="24"/>
          <w:lang w:val="sr-Cyrl-BA"/>
        </w:rPr>
        <w:t xml:space="preserve">, и сл. </w:t>
      </w:r>
    </w:p>
    <w:p w:rsidR="004D063E" w:rsidRDefault="004D063E" w:rsidP="004D063E">
      <w:pPr>
        <w:autoSpaceDE w:val="0"/>
        <w:autoSpaceDN w:val="0"/>
        <w:adjustRightInd w:val="0"/>
        <w:ind w:firstLine="720"/>
        <w:jc w:val="both"/>
        <w:rPr>
          <w:color w:val="FF0000"/>
          <w:sz w:val="24"/>
          <w:szCs w:val="24"/>
          <w:lang w:val="sr-Cyrl-BA"/>
        </w:rPr>
      </w:pPr>
    </w:p>
    <w:p w:rsidR="004D063E" w:rsidRDefault="004D063E" w:rsidP="004D063E">
      <w:pPr>
        <w:autoSpaceDE w:val="0"/>
        <w:autoSpaceDN w:val="0"/>
        <w:adjustRightInd w:val="0"/>
        <w:jc w:val="both"/>
        <w:rPr>
          <w:rFonts w:eastAsiaTheme="minorHAnsi"/>
          <w:color w:val="auto"/>
          <w:sz w:val="24"/>
          <w:szCs w:val="24"/>
          <w:lang w:val="sr-Cyrl-BA"/>
        </w:rPr>
      </w:pPr>
      <w:r>
        <w:rPr>
          <w:rFonts w:eastAsiaTheme="minorHAnsi"/>
          <w:color w:val="auto"/>
          <w:sz w:val="24"/>
          <w:szCs w:val="24"/>
          <w:lang w:val="sr-Cyrl-BA"/>
        </w:rPr>
        <w:t xml:space="preserve">Реализација пројектних активности одвијаће се на простору једне локалне самоуправе. </w:t>
      </w:r>
    </w:p>
    <w:p w:rsidR="004D063E" w:rsidRDefault="004D063E" w:rsidP="004D063E">
      <w:pPr>
        <w:autoSpaceDE w:val="0"/>
        <w:autoSpaceDN w:val="0"/>
        <w:adjustRightInd w:val="0"/>
        <w:jc w:val="both"/>
        <w:rPr>
          <w:rFonts w:eastAsiaTheme="minorHAnsi"/>
          <w:color w:val="auto"/>
          <w:sz w:val="24"/>
          <w:szCs w:val="24"/>
          <w:lang w:val="sr-Cyrl-BA"/>
        </w:rPr>
      </w:pPr>
    </w:p>
    <w:p w:rsidR="004D063E" w:rsidRDefault="004D063E" w:rsidP="004D063E">
      <w:pPr>
        <w:autoSpaceDE w:val="0"/>
        <w:autoSpaceDN w:val="0"/>
        <w:adjustRightInd w:val="0"/>
        <w:jc w:val="both"/>
        <w:rPr>
          <w:color w:val="auto"/>
          <w:sz w:val="24"/>
          <w:szCs w:val="24"/>
          <w:lang w:val="sr-Cyrl-BA"/>
        </w:rPr>
      </w:pPr>
      <w:r>
        <w:rPr>
          <w:color w:val="auto"/>
          <w:sz w:val="24"/>
          <w:szCs w:val="24"/>
          <w:lang w:val="sr-Cyrl-BA"/>
        </w:rPr>
        <w:t>У наредној табели приказани су критеријуми за вредновање просторних размјера могућих негативних утицаја.</w:t>
      </w:r>
    </w:p>
    <w:p w:rsidR="004D063E" w:rsidRDefault="004D063E" w:rsidP="004D063E">
      <w:pPr>
        <w:autoSpaceDE w:val="0"/>
        <w:autoSpaceDN w:val="0"/>
        <w:adjustRightInd w:val="0"/>
        <w:ind w:firstLine="720"/>
        <w:jc w:val="both"/>
        <w:rPr>
          <w:color w:val="FF0000"/>
          <w:sz w:val="24"/>
          <w:szCs w:val="24"/>
          <w:lang w:val="sr-Cyrl-BA"/>
        </w:rPr>
      </w:pPr>
    </w:p>
    <w:p w:rsidR="004D063E" w:rsidRDefault="004D063E" w:rsidP="005A3800">
      <w:pPr>
        <w:autoSpaceDE w:val="0"/>
        <w:autoSpaceDN w:val="0"/>
        <w:adjustRightInd w:val="0"/>
        <w:ind w:firstLine="720"/>
        <w:jc w:val="both"/>
        <w:rPr>
          <w:iCs/>
          <w:color w:val="auto"/>
          <w:sz w:val="24"/>
          <w:szCs w:val="24"/>
          <w:lang w:val="sr-Cyrl-CS"/>
        </w:rPr>
      </w:pPr>
      <w:r>
        <w:rPr>
          <w:b/>
          <w:iCs/>
          <w:color w:val="auto"/>
          <w:sz w:val="24"/>
          <w:szCs w:val="24"/>
          <w:lang w:val="sr-Cyrl-CS"/>
        </w:rPr>
        <w:lastRenderedPageBreak/>
        <w:t xml:space="preserve">Табела бр. </w:t>
      </w:r>
      <w:r w:rsidR="005A3800">
        <w:rPr>
          <w:b/>
          <w:iCs/>
          <w:color w:val="auto"/>
          <w:sz w:val="24"/>
          <w:szCs w:val="24"/>
          <w:lang w:val="sr-Cyrl-CS"/>
        </w:rPr>
        <w:t>8</w:t>
      </w:r>
      <w:r>
        <w:rPr>
          <w:iCs/>
          <w:color w:val="auto"/>
          <w:sz w:val="24"/>
          <w:szCs w:val="24"/>
          <w:lang w:val="sr-Cyrl-CS"/>
        </w:rPr>
        <w:t>. Критеријуми за оцјењивање просторних размјера утицаја</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731"/>
        <w:gridCol w:w="1805"/>
        <w:gridCol w:w="4475"/>
      </w:tblGrid>
      <w:tr w:rsidR="004D063E" w:rsidTr="004D063E">
        <w:trPr>
          <w:tblCellSpacing w:w="20" w:type="dxa"/>
        </w:trPr>
        <w:tc>
          <w:tcPr>
            <w:tcW w:w="2753" w:type="dxa"/>
            <w:tcBorders>
              <w:top w:val="outset" w:sz="6" w:space="0" w:color="auto"/>
              <w:left w:val="outset" w:sz="6" w:space="0" w:color="auto"/>
              <w:bottom w:val="outset" w:sz="6" w:space="0" w:color="auto"/>
              <w:right w:val="outset" w:sz="6" w:space="0" w:color="auto"/>
            </w:tcBorders>
            <w:hideMark/>
          </w:tcPr>
          <w:p w:rsidR="004D063E" w:rsidRDefault="004D063E">
            <w:pPr>
              <w:autoSpaceDE w:val="0"/>
              <w:autoSpaceDN w:val="0"/>
              <w:adjustRightInd w:val="0"/>
              <w:spacing w:line="276" w:lineRule="auto"/>
              <w:jc w:val="center"/>
              <w:rPr>
                <w:iCs/>
                <w:color w:val="auto"/>
                <w:sz w:val="24"/>
                <w:szCs w:val="24"/>
                <w:lang w:val="sr-Cyrl-CS"/>
              </w:rPr>
            </w:pPr>
            <w:r>
              <w:rPr>
                <w:iCs/>
                <w:color w:val="auto"/>
                <w:sz w:val="24"/>
                <w:szCs w:val="24"/>
                <w:lang w:val="sr-Cyrl-CS"/>
              </w:rPr>
              <w:t>Размјере утицаја</w:t>
            </w:r>
          </w:p>
        </w:tc>
        <w:tc>
          <w:tcPr>
            <w:tcW w:w="1822" w:type="dxa"/>
            <w:tcBorders>
              <w:top w:val="outset" w:sz="6" w:space="0" w:color="auto"/>
              <w:left w:val="outset" w:sz="6" w:space="0" w:color="auto"/>
              <w:bottom w:val="outset" w:sz="6" w:space="0" w:color="auto"/>
              <w:right w:val="outset" w:sz="6" w:space="0" w:color="auto"/>
            </w:tcBorders>
            <w:hideMark/>
          </w:tcPr>
          <w:p w:rsidR="004D063E" w:rsidRDefault="004D063E">
            <w:pPr>
              <w:autoSpaceDE w:val="0"/>
              <w:autoSpaceDN w:val="0"/>
              <w:adjustRightInd w:val="0"/>
              <w:spacing w:line="276" w:lineRule="auto"/>
              <w:jc w:val="center"/>
              <w:rPr>
                <w:iCs/>
                <w:color w:val="auto"/>
                <w:sz w:val="24"/>
                <w:szCs w:val="24"/>
                <w:lang w:val="sr-Cyrl-CS"/>
              </w:rPr>
            </w:pPr>
            <w:r>
              <w:rPr>
                <w:iCs/>
                <w:color w:val="auto"/>
                <w:sz w:val="24"/>
                <w:szCs w:val="24"/>
                <w:lang w:val="sr-Cyrl-CS"/>
              </w:rPr>
              <w:t>Ознака</w:t>
            </w:r>
          </w:p>
        </w:tc>
        <w:tc>
          <w:tcPr>
            <w:tcW w:w="4618" w:type="dxa"/>
            <w:tcBorders>
              <w:top w:val="outset" w:sz="6" w:space="0" w:color="auto"/>
              <w:left w:val="outset" w:sz="6" w:space="0" w:color="auto"/>
              <w:bottom w:val="outset" w:sz="6" w:space="0" w:color="auto"/>
              <w:right w:val="outset" w:sz="6" w:space="0" w:color="auto"/>
            </w:tcBorders>
            <w:hideMark/>
          </w:tcPr>
          <w:p w:rsidR="004D063E" w:rsidRDefault="004D063E">
            <w:pPr>
              <w:autoSpaceDE w:val="0"/>
              <w:autoSpaceDN w:val="0"/>
              <w:adjustRightInd w:val="0"/>
              <w:spacing w:line="276" w:lineRule="auto"/>
              <w:jc w:val="center"/>
              <w:rPr>
                <w:iCs/>
                <w:color w:val="auto"/>
                <w:sz w:val="24"/>
                <w:szCs w:val="24"/>
                <w:lang w:val="sr-Cyrl-CS"/>
              </w:rPr>
            </w:pPr>
            <w:r>
              <w:rPr>
                <w:iCs/>
                <w:color w:val="auto"/>
                <w:sz w:val="24"/>
                <w:szCs w:val="24"/>
                <w:lang w:val="sr-Cyrl-CS"/>
              </w:rPr>
              <w:t>Опис</w:t>
            </w:r>
          </w:p>
        </w:tc>
      </w:tr>
      <w:tr w:rsidR="004D063E" w:rsidTr="004D063E">
        <w:trPr>
          <w:tblCellSpacing w:w="20" w:type="dxa"/>
        </w:trPr>
        <w:tc>
          <w:tcPr>
            <w:tcW w:w="2753" w:type="dxa"/>
            <w:tcBorders>
              <w:top w:val="outset" w:sz="6" w:space="0" w:color="auto"/>
              <w:left w:val="outset" w:sz="6" w:space="0" w:color="auto"/>
              <w:bottom w:val="outset" w:sz="6" w:space="0" w:color="auto"/>
              <w:right w:val="outset" w:sz="6" w:space="0" w:color="auto"/>
            </w:tcBorders>
            <w:hideMark/>
          </w:tcPr>
          <w:p w:rsidR="004D063E" w:rsidRDefault="004D063E">
            <w:pPr>
              <w:pStyle w:val="Default"/>
              <w:spacing w:line="276" w:lineRule="auto"/>
              <w:jc w:val="center"/>
              <w:rPr>
                <w:rFonts w:ascii="Times New Roman" w:hAnsi="Times New Roman" w:cs="Times New Roman"/>
                <w:color w:val="auto"/>
              </w:rPr>
            </w:pPr>
            <w:r>
              <w:rPr>
                <w:rFonts w:ascii="Times New Roman" w:hAnsi="Times New Roman" w:cs="Times New Roman"/>
                <w:color w:val="auto"/>
              </w:rPr>
              <w:t>Глобални</w:t>
            </w:r>
          </w:p>
        </w:tc>
        <w:tc>
          <w:tcPr>
            <w:tcW w:w="1822" w:type="dxa"/>
            <w:tcBorders>
              <w:top w:val="outset" w:sz="6" w:space="0" w:color="auto"/>
              <w:left w:val="outset" w:sz="6" w:space="0" w:color="auto"/>
              <w:bottom w:val="outset" w:sz="6" w:space="0" w:color="auto"/>
              <w:right w:val="outset" w:sz="6" w:space="0" w:color="auto"/>
            </w:tcBorders>
            <w:hideMark/>
          </w:tcPr>
          <w:p w:rsidR="004D063E" w:rsidRDefault="004D063E">
            <w:pPr>
              <w:pStyle w:val="Default"/>
              <w:spacing w:line="276" w:lineRule="auto"/>
              <w:jc w:val="center"/>
              <w:rPr>
                <w:rFonts w:ascii="Times New Roman" w:hAnsi="Times New Roman" w:cs="Times New Roman"/>
                <w:color w:val="auto"/>
              </w:rPr>
            </w:pPr>
            <w:r>
              <w:rPr>
                <w:rFonts w:ascii="Times New Roman" w:hAnsi="Times New Roman" w:cs="Times New Roman"/>
                <w:color w:val="auto"/>
              </w:rPr>
              <w:t>Г</w:t>
            </w:r>
          </w:p>
        </w:tc>
        <w:tc>
          <w:tcPr>
            <w:tcW w:w="4618" w:type="dxa"/>
            <w:tcBorders>
              <w:top w:val="outset" w:sz="6" w:space="0" w:color="auto"/>
              <w:left w:val="outset" w:sz="6" w:space="0" w:color="auto"/>
              <w:bottom w:val="outset" w:sz="6" w:space="0" w:color="auto"/>
              <w:right w:val="outset" w:sz="6" w:space="0" w:color="auto"/>
            </w:tcBorders>
            <w:hideMark/>
          </w:tcPr>
          <w:p w:rsidR="004D063E" w:rsidRPr="0070702E" w:rsidRDefault="004D063E">
            <w:pPr>
              <w:pStyle w:val="Default"/>
              <w:spacing w:line="276" w:lineRule="auto"/>
              <w:jc w:val="center"/>
              <w:rPr>
                <w:rFonts w:ascii="Times New Roman" w:hAnsi="Times New Roman" w:cs="Times New Roman"/>
                <w:color w:val="auto"/>
              </w:rPr>
            </w:pPr>
            <w:r w:rsidRPr="0070702E">
              <w:rPr>
                <w:rFonts w:ascii="Times New Roman" w:hAnsi="Times New Roman" w:cs="Times New Roman"/>
                <w:color w:val="auto"/>
              </w:rPr>
              <w:t>Могућ глобални утицај</w:t>
            </w:r>
          </w:p>
        </w:tc>
      </w:tr>
      <w:tr w:rsidR="004D063E" w:rsidRPr="0070702E" w:rsidTr="004D063E">
        <w:trPr>
          <w:tblCellSpacing w:w="20" w:type="dxa"/>
        </w:trPr>
        <w:tc>
          <w:tcPr>
            <w:tcW w:w="2753" w:type="dxa"/>
            <w:tcBorders>
              <w:top w:val="outset" w:sz="6" w:space="0" w:color="auto"/>
              <w:left w:val="outset" w:sz="6" w:space="0" w:color="auto"/>
              <w:bottom w:val="outset" w:sz="6" w:space="0" w:color="auto"/>
              <w:right w:val="outset" w:sz="6" w:space="0" w:color="auto"/>
            </w:tcBorders>
            <w:hideMark/>
          </w:tcPr>
          <w:p w:rsidR="004D063E" w:rsidRPr="005A3800" w:rsidRDefault="004D063E">
            <w:pPr>
              <w:pStyle w:val="Default"/>
              <w:spacing w:line="276" w:lineRule="auto"/>
              <w:jc w:val="center"/>
              <w:rPr>
                <w:rFonts w:ascii="Times New Roman" w:hAnsi="Times New Roman" w:cs="Times New Roman"/>
                <w:color w:val="auto"/>
              </w:rPr>
            </w:pPr>
            <w:r w:rsidRPr="005A3800">
              <w:rPr>
                <w:rFonts w:ascii="Times New Roman" w:hAnsi="Times New Roman" w:cs="Times New Roman"/>
                <w:color w:val="auto"/>
              </w:rPr>
              <w:t>Државни</w:t>
            </w:r>
          </w:p>
        </w:tc>
        <w:tc>
          <w:tcPr>
            <w:tcW w:w="1822" w:type="dxa"/>
            <w:tcBorders>
              <w:top w:val="outset" w:sz="6" w:space="0" w:color="auto"/>
              <w:left w:val="outset" w:sz="6" w:space="0" w:color="auto"/>
              <w:bottom w:val="outset" w:sz="6" w:space="0" w:color="auto"/>
              <w:right w:val="outset" w:sz="6" w:space="0" w:color="auto"/>
            </w:tcBorders>
            <w:hideMark/>
          </w:tcPr>
          <w:p w:rsidR="004D063E" w:rsidRPr="0070702E" w:rsidRDefault="004D063E">
            <w:pPr>
              <w:pStyle w:val="Default"/>
              <w:spacing w:line="276" w:lineRule="auto"/>
              <w:jc w:val="center"/>
              <w:rPr>
                <w:rFonts w:ascii="Times New Roman" w:hAnsi="Times New Roman" w:cs="Times New Roman"/>
                <w:color w:val="auto"/>
              </w:rPr>
            </w:pPr>
            <w:r w:rsidRPr="0070702E">
              <w:rPr>
                <w:rFonts w:ascii="Times New Roman" w:hAnsi="Times New Roman" w:cs="Times New Roman"/>
                <w:color w:val="auto"/>
              </w:rPr>
              <w:t>Н</w:t>
            </w:r>
          </w:p>
        </w:tc>
        <w:tc>
          <w:tcPr>
            <w:tcW w:w="4618" w:type="dxa"/>
            <w:tcBorders>
              <w:top w:val="outset" w:sz="6" w:space="0" w:color="auto"/>
              <w:left w:val="outset" w:sz="6" w:space="0" w:color="auto"/>
              <w:bottom w:val="outset" w:sz="6" w:space="0" w:color="auto"/>
              <w:right w:val="outset" w:sz="6" w:space="0" w:color="auto"/>
            </w:tcBorders>
            <w:hideMark/>
          </w:tcPr>
          <w:p w:rsidR="004D063E" w:rsidRPr="0070702E" w:rsidRDefault="004D063E">
            <w:pPr>
              <w:pStyle w:val="Default"/>
              <w:spacing w:line="276" w:lineRule="auto"/>
              <w:jc w:val="center"/>
              <w:rPr>
                <w:rFonts w:ascii="Times New Roman" w:hAnsi="Times New Roman" w:cs="Times New Roman"/>
                <w:color w:val="auto"/>
              </w:rPr>
            </w:pPr>
            <w:r w:rsidRPr="0070702E">
              <w:rPr>
                <w:rFonts w:ascii="Times New Roman" w:hAnsi="Times New Roman" w:cs="Times New Roman"/>
                <w:color w:val="auto"/>
              </w:rPr>
              <w:t>Могућ утицај на националном нивоу</w:t>
            </w:r>
          </w:p>
        </w:tc>
      </w:tr>
      <w:tr w:rsidR="004D063E" w:rsidTr="004D063E">
        <w:trPr>
          <w:tblCellSpacing w:w="20" w:type="dxa"/>
        </w:trPr>
        <w:tc>
          <w:tcPr>
            <w:tcW w:w="2753" w:type="dxa"/>
            <w:tcBorders>
              <w:top w:val="outset" w:sz="6" w:space="0" w:color="auto"/>
              <w:left w:val="outset" w:sz="6" w:space="0" w:color="auto"/>
              <w:bottom w:val="outset" w:sz="6" w:space="0" w:color="auto"/>
              <w:right w:val="outset" w:sz="6" w:space="0" w:color="auto"/>
            </w:tcBorders>
            <w:hideMark/>
          </w:tcPr>
          <w:p w:rsidR="004D063E" w:rsidRPr="005A3800" w:rsidRDefault="004D063E">
            <w:pPr>
              <w:pStyle w:val="Default"/>
              <w:spacing w:line="276" w:lineRule="auto"/>
              <w:jc w:val="center"/>
              <w:rPr>
                <w:rFonts w:ascii="Times New Roman" w:hAnsi="Times New Roman" w:cs="Times New Roman"/>
                <w:color w:val="auto"/>
              </w:rPr>
            </w:pPr>
            <w:r w:rsidRPr="005A3800">
              <w:rPr>
                <w:rFonts w:ascii="Times New Roman" w:hAnsi="Times New Roman" w:cs="Times New Roman"/>
                <w:color w:val="auto"/>
              </w:rPr>
              <w:t>Регионални</w:t>
            </w:r>
          </w:p>
        </w:tc>
        <w:tc>
          <w:tcPr>
            <w:tcW w:w="1822" w:type="dxa"/>
            <w:tcBorders>
              <w:top w:val="outset" w:sz="6" w:space="0" w:color="auto"/>
              <w:left w:val="outset" w:sz="6" w:space="0" w:color="auto"/>
              <w:bottom w:val="outset" w:sz="6" w:space="0" w:color="auto"/>
              <w:right w:val="outset" w:sz="6" w:space="0" w:color="auto"/>
            </w:tcBorders>
            <w:hideMark/>
          </w:tcPr>
          <w:p w:rsidR="004D063E" w:rsidRPr="005A3800" w:rsidRDefault="004D063E">
            <w:pPr>
              <w:pStyle w:val="Default"/>
              <w:spacing w:line="276" w:lineRule="auto"/>
              <w:jc w:val="center"/>
              <w:rPr>
                <w:rFonts w:ascii="Times New Roman" w:hAnsi="Times New Roman" w:cs="Times New Roman"/>
                <w:color w:val="auto"/>
              </w:rPr>
            </w:pPr>
            <w:r w:rsidRPr="005A3800">
              <w:rPr>
                <w:rFonts w:ascii="Times New Roman" w:hAnsi="Times New Roman" w:cs="Times New Roman"/>
                <w:color w:val="auto"/>
              </w:rPr>
              <w:t>Р</w:t>
            </w:r>
          </w:p>
        </w:tc>
        <w:tc>
          <w:tcPr>
            <w:tcW w:w="4618" w:type="dxa"/>
            <w:tcBorders>
              <w:top w:val="outset" w:sz="6" w:space="0" w:color="auto"/>
              <w:left w:val="outset" w:sz="6" w:space="0" w:color="auto"/>
              <w:bottom w:val="outset" w:sz="6" w:space="0" w:color="auto"/>
              <w:right w:val="outset" w:sz="6" w:space="0" w:color="auto"/>
            </w:tcBorders>
            <w:hideMark/>
          </w:tcPr>
          <w:p w:rsidR="004D063E" w:rsidRPr="005A3800" w:rsidRDefault="004D063E">
            <w:pPr>
              <w:pStyle w:val="Default"/>
              <w:spacing w:line="276" w:lineRule="auto"/>
              <w:jc w:val="center"/>
              <w:rPr>
                <w:rFonts w:ascii="Times New Roman" w:hAnsi="Times New Roman" w:cs="Times New Roman"/>
                <w:color w:val="auto"/>
              </w:rPr>
            </w:pPr>
            <w:r w:rsidRPr="005A3800">
              <w:rPr>
                <w:rFonts w:ascii="Times New Roman" w:hAnsi="Times New Roman" w:cs="Times New Roman"/>
                <w:color w:val="auto"/>
              </w:rPr>
              <w:t>Могућ утицај у оквиру простора - регије</w:t>
            </w:r>
          </w:p>
        </w:tc>
      </w:tr>
      <w:tr w:rsidR="004D063E" w:rsidTr="004D063E">
        <w:trPr>
          <w:tblCellSpacing w:w="20" w:type="dxa"/>
        </w:trPr>
        <w:tc>
          <w:tcPr>
            <w:tcW w:w="2753" w:type="dxa"/>
            <w:tcBorders>
              <w:top w:val="outset" w:sz="6" w:space="0" w:color="auto"/>
              <w:left w:val="outset" w:sz="6" w:space="0" w:color="auto"/>
              <w:bottom w:val="outset" w:sz="6" w:space="0" w:color="auto"/>
              <w:right w:val="outset" w:sz="6" w:space="0" w:color="auto"/>
            </w:tcBorders>
            <w:hideMark/>
          </w:tcPr>
          <w:p w:rsidR="004D063E" w:rsidRDefault="004D063E">
            <w:pPr>
              <w:pStyle w:val="Default"/>
              <w:spacing w:line="276" w:lineRule="auto"/>
              <w:jc w:val="center"/>
              <w:rPr>
                <w:rFonts w:ascii="Times New Roman" w:hAnsi="Times New Roman" w:cs="Times New Roman"/>
                <w:b/>
                <w:color w:val="auto"/>
              </w:rPr>
            </w:pPr>
            <w:r>
              <w:rPr>
                <w:rFonts w:ascii="Times New Roman" w:hAnsi="Times New Roman" w:cs="Times New Roman"/>
                <w:b/>
                <w:color w:val="auto"/>
              </w:rPr>
              <w:t>Општински</w:t>
            </w:r>
          </w:p>
        </w:tc>
        <w:tc>
          <w:tcPr>
            <w:tcW w:w="1822" w:type="dxa"/>
            <w:tcBorders>
              <w:top w:val="outset" w:sz="6" w:space="0" w:color="auto"/>
              <w:left w:val="outset" w:sz="6" w:space="0" w:color="auto"/>
              <w:bottom w:val="outset" w:sz="6" w:space="0" w:color="auto"/>
              <w:right w:val="outset" w:sz="6" w:space="0" w:color="auto"/>
            </w:tcBorders>
            <w:hideMark/>
          </w:tcPr>
          <w:p w:rsidR="004D063E" w:rsidRDefault="004D063E">
            <w:pPr>
              <w:pStyle w:val="Default"/>
              <w:spacing w:line="276" w:lineRule="auto"/>
              <w:jc w:val="center"/>
              <w:rPr>
                <w:rFonts w:ascii="Times New Roman" w:hAnsi="Times New Roman" w:cs="Times New Roman"/>
                <w:b/>
                <w:color w:val="auto"/>
              </w:rPr>
            </w:pPr>
            <w:r>
              <w:rPr>
                <w:rFonts w:ascii="Times New Roman" w:hAnsi="Times New Roman" w:cs="Times New Roman"/>
                <w:b/>
                <w:bCs/>
                <w:color w:val="auto"/>
              </w:rPr>
              <w:t>О</w:t>
            </w:r>
          </w:p>
        </w:tc>
        <w:tc>
          <w:tcPr>
            <w:tcW w:w="4618" w:type="dxa"/>
            <w:tcBorders>
              <w:top w:val="outset" w:sz="6" w:space="0" w:color="auto"/>
              <w:left w:val="outset" w:sz="6" w:space="0" w:color="auto"/>
              <w:bottom w:val="outset" w:sz="6" w:space="0" w:color="auto"/>
              <w:right w:val="outset" w:sz="6" w:space="0" w:color="auto"/>
            </w:tcBorders>
            <w:hideMark/>
          </w:tcPr>
          <w:p w:rsidR="004D063E" w:rsidRDefault="004D063E">
            <w:pPr>
              <w:pStyle w:val="Default"/>
              <w:spacing w:line="276" w:lineRule="auto"/>
              <w:jc w:val="center"/>
              <w:rPr>
                <w:rFonts w:ascii="Times New Roman" w:hAnsi="Times New Roman" w:cs="Times New Roman"/>
                <w:b/>
                <w:color w:val="auto"/>
              </w:rPr>
            </w:pPr>
            <w:r>
              <w:rPr>
                <w:rFonts w:ascii="Times New Roman" w:hAnsi="Times New Roman" w:cs="Times New Roman"/>
                <w:b/>
                <w:bCs/>
                <w:color w:val="auto"/>
              </w:rPr>
              <w:t>Могућ утицај у простору општине</w:t>
            </w:r>
          </w:p>
        </w:tc>
      </w:tr>
      <w:tr w:rsidR="004D063E" w:rsidTr="004D063E">
        <w:trPr>
          <w:tblCellSpacing w:w="20" w:type="dxa"/>
        </w:trPr>
        <w:tc>
          <w:tcPr>
            <w:tcW w:w="2753" w:type="dxa"/>
            <w:tcBorders>
              <w:top w:val="outset" w:sz="6" w:space="0" w:color="auto"/>
              <w:left w:val="outset" w:sz="6" w:space="0" w:color="auto"/>
              <w:bottom w:val="outset" w:sz="6" w:space="0" w:color="auto"/>
              <w:right w:val="outset" w:sz="6" w:space="0" w:color="auto"/>
            </w:tcBorders>
            <w:vAlign w:val="center"/>
            <w:hideMark/>
          </w:tcPr>
          <w:p w:rsidR="004D063E" w:rsidRDefault="004D063E">
            <w:pPr>
              <w:pStyle w:val="Default"/>
              <w:spacing w:line="276" w:lineRule="auto"/>
              <w:jc w:val="center"/>
              <w:rPr>
                <w:rFonts w:ascii="Times New Roman" w:hAnsi="Times New Roman" w:cs="Times New Roman"/>
                <w:color w:val="auto"/>
              </w:rPr>
            </w:pPr>
            <w:r>
              <w:rPr>
                <w:rFonts w:ascii="Times New Roman" w:hAnsi="Times New Roman" w:cs="Times New Roman"/>
                <w:color w:val="auto"/>
              </w:rPr>
              <w:t>Локални</w:t>
            </w:r>
          </w:p>
        </w:tc>
        <w:tc>
          <w:tcPr>
            <w:tcW w:w="1822" w:type="dxa"/>
            <w:tcBorders>
              <w:top w:val="outset" w:sz="6" w:space="0" w:color="auto"/>
              <w:left w:val="outset" w:sz="6" w:space="0" w:color="auto"/>
              <w:bottom w:val="outset" w:sz="6" w:space="0" w:color="auto"/>
              <w:right w:val="outset" w:sz="6" w:space="0" w:color="auto"/>
            </w:tcBorders>
            <w:vAlign w:val="center"/>
            <w:hideMark/>
          </w:tcPr>
          <w:p w:rsidR="004D063E" w:rsidRDefault="004D063E">
            <w:pPr>
              <w:pStyle w:val="Default"/>
              <w:spacing w:line="276" w:lineRule="auto"/>
              <w:jc w:val="center"/>
              <w:rPr>
                <w:rFonts w:ascii="Times New Roman" w:hAnsi="Times New Roman" w:cs="Times New Roman"/>
                <w:color w:val="auto"/>
              </w:rPr>
            </w:pPr>
            <w:r>
              <w:rPr>
                <w:rFonts w:ascii="Times New Roman" w:hAnsi="Times New Roman" w:cs="Times New Roman"/>
                <w:bCs/>
                <w:color w:val="auto"/>
              </w:rPr>
              <w:t>Л</w:t>
            </w:r>
          </w:p>
        </w:tc>
        <w:tc>
          <w:tcPr>
            <w:tcW w:w="4618" w:type="dxa"/>
            <w:tcBorders>
              <w:top w:val="outset" w:sz="6" w:space="0" w:color="auto"/>
              <w:left w:val="outset" w:sz="6" w:space="0" w:color="auto"/>
              <w:bottom w:val="outset" w:sz="6" w:space="0" w:color="auto"/>
              <w:right w:val="outset" w:sz="6" w:space="0" w:color="auto"/>
            </w:tcBorders>
            <w:hideMark/>
          </w:tcPr>
          <w:p w:rsidR="004D063E" w:rsidRDefault="004D063E">
            <w:pPr>
              <w:pStyle w:val="Default"/>
              <w:spacing w:line="276" w:lineRule="auto"/>
              <w:jc w:val="center"/>
              <w:rPr>
                <w:rFonts w:ascii="Times New Roman" w:hAnsi="Times New Roman" w:cs="Times New Roman"/>
                <w:color w:val="auto"/>
              </w:rPr>
            </w:pPr>
            <w:r>
              <w:rPr>
                <w:rFonts w:ascii="Times New Roman" w:hAnsi="Times New Roman" w:cs="Times New Roman"/>
                <w:bCs/>
                <w:color w:val="auto"/>
              </w:rPr>
              <w:t>Могућ утицај у некој зони или дијелу општине</w:t>
            </w:r>
          </w:p>
        </w:tc>
      </w:tr>
    </w:tbl>
    <w:p w:rsidR="004D063E" w:rsidRDefault="004D063E" w:rsidP="004D063E">
      <w:pPr>
        <w:autoSpaceDE w:val="0"/>
        <w:autoSpaceDN w:val="0"/>
        <w:adjustRightInd w:val="0"/>
        <w:ind w:firstLine="720"/>
        <w:jc w:val="both"/>
        <w:rPr>
          <w:b/>
          <w:iCs/>
          <w:color w:val="auto"/>
          <w:sz w:val="24"/>
          <w:szCs w:val="24"/>
          <w:lang w:val="sr-Cyrl-CS"/>
        </w:rPr>
      </w:pPr>
    </w:p>
    <w:p w:rsidR="004D063E" w:rsidRDefault="004D063E" w:rsidP="004D063E">
      <w:pPr>
        <w:autoSpaceDE w:val="0"/>
        <w:autoSpaceDN w:val="0"/>
        <w:adjustRightInd w:val="0"/>
        <w:jc w:val="both"/>
        <w:rPr>
          <w:color w:val="auto"/>
          <w:sz w:val="24"/>
          <w:szCs w:val="24"/>
          <w:lang w:val="sr-Cyrl-BA"/>
        </w:rPr>
      </w:pPr>
      <w:r>
        <w:rPr>
          <w:color w:val="auto"/>
          <w:sz w:val="24"/>
          <w:szCs w:val="24"/>
          <w:lang w:val="sr-Cyrl-BA"/>
        </w:rPr>
        <w:t xml:space="preserve">Приликом реализације пројекта </w:t>
      </w:r>
      <w:r w:rsidR="00857DDF">
        <w:rPr>
          <w:color w:val="auto"/>
          <w:sz w:val="24"/>
          <w:szCs w:val="24"/>
          <w:lang w:val="sr-Cyrl-BA"/>
        </w:rPr>
        <w:t>не</w:t>
      </w:r>
      <w:r>
        <w:rPr>
          <w:color w:val="auto"/>
          <w:sz w:val="24"/>
          <w:szCs w:val="24"/>
          <w:lang w:val="sr-Cyrl-BA"/>
        </w:rPr>
        <w:t xml:space="preserve"> очекују </w:t>
      </w:r>
      <w:r w:rsidR="00857DDF">
        <w:rPr>
          <w:color w:val="auto"/>
          <w:sz w:val="24"/>
          <w:szCs w:val="24"/>
          <w:lang w:val="sr-Cyrl-BA"/>
        </w:rPr>
        <w:t xml:space="preserve">се </w:t>
      </w:r>
      <w:r>
        <w:rPr>
          <w:color w:val="auto"/>
          <w:sz w:val="24"/>
          <w:szCs w:val="24"/>
          <w:lang w:val="sr-Cyrl-BA"/>
        </w:rPr>
        <w:t xml:space="preserve">прекогранични утицаји на другу државу или ентитет. </w:t>
      </w:r>
    </w:p>
    <w:p w:rsidR="004D063E" w:rsidRDefault="004D063E" w:rsidP="004D063E">
      <w:pPr>
        <w:autoSpaceDE w:val="0"/>
        <w:autoSpaceDN w:val="0"/>
        <w:adjustRightInd w:val="0"/>
        <w:ind w:firstLine="720"/>
        <w:jc w:val="both"/>
        <w:rPr>
          <w:color w:val="auto"/>
          <w:sz w:val="24"/>
          <w:szCs w:val="24"/>
          <w:lang w:val="sr-Cyrl-BA"/>
        </w:rPr>
      </w:pPr>
    </w:p>
    <w:p w:rsidR="004D063E" w:rsidRDefault="004D063E" w:rsidP="004D063E">
      <w:pPr>
        <w:autoSpaceDE w:val="0"/>
        <w:autoSpaceDN w:val="0"/>
        <w:adjustRightInd w:val="0"/>
        <w:jc w:val="both"/>
        <w:rPr>
          <w:rFonts w:eastAsiaTheme="minorHAnsi"/>
          <w:color w:val="auto"/>
          <w:sz w:val="24"/>
          <w:szCs w:val="24"/>
          <w:lang w:val="sr-Cyrl-BA"/>
        </w:rPr>
      </w:pPr>
      <w:r>
        <w:rPr>
          <w:rFonts w:eastAsiaTheme="minorHAnsi"/>
          <w:color w:val="auto"/>
          <w:sz w:val="24"/>
          <w:szCs w:val="24"/>
          <w:lang w:val="sr-Cyrl-BA"/>
        </w:rPr>
        <w:t>Вјеројатноћа да ће се неки процијењени утицај догодити у стварности такође представља важан критеријум за доношење одлука о мјерама заштите. Вјеројатноћа утицаја одређује се према скали приказаној у наредној табели.</w:t>
      </w:r>
    </w:p>
    <w:p w:rsidR="004D063E" w:rsidRDefault="004D063E" w:rsidP="004D063E">
      <w:pPr>
        <w:autoSpaceDE w:val="0"/>
        <w:autoSpaceDN w:val="0"/>
        <w:adjustRightInd w:val="0"/>
        <w:ind w:firstLine="720"/>
        <w:jc w:val="both"/>
        <w:rPr>
          <w:rFonts w:ascii="Garamond" w:eastAsiaTheme="minorHAnsi" w:hAnsi="Garamond" w:cs="Garamond"/>
          <w:color w:val="FF0000"/>
          <w:sz w:val="24"/>
          <w:szCs w:val="24"/>
          <w:lang w:val="sr-Cyrl-BA"/>
        </w:rPr>
      </w:pPr>
    </w:p>
    <w:p w:rsidR="004D063E" w:rsidRDefault="004D063E" w:rsidP="008A7A8B">
      <w:pPr>
        <w:autoSpaceDE w:val="0"/>
        <w:autoSpaceDN w:val="0"/>
        <w:adjustRightInd w:val="0"/>
        <w:ind w:firstLine="720"/>
        <w:jc w:val="both"/>
        <w:rPr>
          <w:iCs/>
          <w:color w:val="auto"/>
          <w:sz w:val="24"/>
          <w:szCs w:val="24"/>
          <w:lang w:val="sr-Cyrl-CS"/>
        </w:rPr>
      </w:pPr>
      <w:r>
        <w:rPr>
          <w:b/>
          <w:iCs/>
          <w:color w:val="auto"/>
          <w:sz w:val="24"/>
          <w:szCs w:val="24"/>
          <w:lang w:val="sr-Cyrl-CS"/>
        </w:rPr>
        <w:t xml:space="preserve">Табела бр. </w:t>
      </w:r>
      <w:r w:rsidR="005A3800">
        <w:rPr>
          <w:b/>
          <w:iCs/>
          <w:color w:val="auto"/>
          <w:sz w:val="24"/>
          <w:szCs w:val="24"/>
          <w:lang w:val="sr-Cyrl-CS"/>
        </w:rPr>
        <w:t>9</w:t>
      </w:r>
      <w:r>
        <w:rPr>
          <w:b/>
          <w:iCs/>
          <w:color w:val="auto"/>
          <w:sz w:val="24"/>
          <w:szCs w:val="24"/>
          <w:lang w:val="sr-Cyrl-CS"/>
        </w:rPr>
        <w:t>.</w:t>
      </w:r>
      <w:r>
        <w:rPr>
          <w:iCs/>
          <w:color w:val="auto"/>
          <w:sz w:val="24"/>
          <w:szCs w:val="24"/>
          <w:lang w:val="sr-Cyrl-CS"/>
        </w:rPr>
        <w:t xml:space="preserve"> Скала за процјену вјеројатноће утицаја</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740"/>
        <w:gridCol w:w="1809"/>
        <w:gridCol w:w="4462"/>
      </w:tblGrid>
      <w:tr w:rsidR="004D063E" w:rsidTr="004D063E">
        <w:trPr>
          <w:tblCellSpacing w:w="20" w:type="dxa"/>
        </w:trPr>
        <w:tc>
          <w:tcPr>
            <w:tcW w:w="2753" w:type="dxa"/>
            <w:tcBorders>
              <w:top w:val="outset" w:sz="6" w:space="0" w:color="auto"/>
              <w:left w:val="outset" w:sz="6" w:space="0" w:color="auto"/>
              <w:bottom w:val="outset" w:sz="6" w:space="0" w:color="auto"/>
              <w:right w:val="outset" w:sz="6" w:space="0" w:color="auto"/>
            </w:tcBorders>
            <w:hideMark/>
          </w:tcPr>
          <w:p w:rsidR="004D063E" w:rsidRDefault="004D063E">
            <w:pPr>
              <w:autoSpaceDE w:val="0"/>
              <w:autoSpaceDN w:val="0"/>
              <w:adjustRightInd w:val="0"/>
              <w:spacing w:line="276" w:lineRule="auto"/>
              <w:jc w:val="center"/>
              <w:rPr>
                <w:b/>
                <w:iCs/>
                <w:color w:val="auto"/>
                <w:sz w:val="24"/>
                <w:szCs w:val="24"/>
                <w:lang w:val="sr-Cyrl-CS"/>
              </w:rPr>
            </w:pPr>
            <w:r>
              <w:rPr>
                <w:b/>
                <w:iCs/>
                <w:color w:val="auto"/>
                <w:sz w:val="24"/>
                <w:szCs w:val="24"/>
                <w:lang w:val="sr-Cyrl-CS"/>
              </w:rPr>
              <w:t>Вјеројатноћа</w:t>
            </w:r>
          </w:p>
        </w:tc>
        <w:tc>
          <w:tcPr>
            <w:tcW w:w="1822" w:type="dxa"/>
            <w:tcBorders>
              <w:top w:val="outset" w:sz="6" w:space="0" w:color="auto"/>
              <w:left w:val="outset" w:sz="6" w:space="0" w:color="auto"/>
              <w:bottom w:val="outset" w:sz="6" w:space="0" w:color="auto"/>
              <w:right w:val="outset" w:sz="6" w:space="0" w:color="auto"/>
            </w:tcBorders>
            <w:hideMark/>
          </w:tcPr>
          <w:p w:rsidR="004D063E" w:rsidRDefault="004D063E">
            <w:pPr>
              <w:autoSpaceDE w:val="0"/>
              <w:autoSpaceDN w:val="0"/>
              <w:adjustRightInd w:val="0"/>
              <w:spacing w:line="276" w:lineRule="auto"/>
              <w:jc w:val="center"/>
              <w:rPr>
                <w:b/>
                <w:iCs/>
                <w:color w:val="auto"/>
                <w:sz w:val="24"/>
                <w:szCs w:val="24"/>
                <w:lang w:val="sr-Cyrl-CS"/>
              </w:rPr>
            </w:pPr>
            <w:r>
              <w:rPr>
                <w:b/>
                <w:iCs/>
                <w:color w:val="auto"/>
                <w:sz w:val="24"/>
                <w:szCs w:val="24"/>
                <w:lang w:val="sr-Cyrl-CS"/>
              </w:rPr>
              <w:t>Ознака</w:t>
            </w:r>
          </w:p>
        </w:tc>
        <w:tc>
          <w:tcPr>
            <w:tcW w:w="4618" w:type="dxa"/>
            <w:tcBorders>
              <w:top w:val="outset" w:sz="6" w:space="0" w:color="auto"/>
              <w:left w:val="outset" w:sz="6" w:space="0" w:color="auto"/>
              <w:bottom w:val="outset" w:sz="6" w:space="0" w:color="auto"/>
              <w:right w:val="outset" w:sz="6" w:space="0" w:color="auto"/>
            </w:tcBorders>
            <w:hideMark/>
          </w:tcPr>
          <w:p w:rsidR="004D063E" w:rsidRDefault="004D063E">
            <w:pPr>
              <w:autoSpaceDE w:val="0"/>
              <w:autoSpaceDN w:val="0"/>
              <w:adjustRightInd w:val="0"/>
              <w:spacing w:line="276" w:lineRule="auto"/>
              <w:jc w:val="center"/>
              <w:rPr>
                <w:b/>
                <w:iCs/>
                <w:color w:val="auto"/>
                <w:sz w:val="24"/>
                <w:szCs w:val="24"/>
                <w:lang w:val="sr-Cyrl-CS"/>
              </w:rPr>
            </w:pPr>
            <w:r>
              <w:rPr>
                <w:b/>
                <w:iCs/>
                <w:color w:val="auto"/>
                <w:sz w:val="24"/>
                <w:szCs w:val="24"/>
                <w:lang w:val="sr-Cyrl-CS"/>
              </w:rPr>
              <w:t>Опис</w:t>
            </w:r>
          </w:p>
        </w:tc>
      </w:tr>
      <w:tr w:rsidR="004D063E" w:rsidTr="004D063E">
        <w:trPr>
          <w:tblCellSpacing w:w="20" w:type="dxa"/>
        </w:trPr>
        <w:tc>
          <w:tcPr>
            <w:tcW w:w="2753" w:type="dxa"/>
            <w:tcBorders>
              <w:top w:val="outset" w:sz="6" w:space="0" w:color="auto"/>
              <w:left w:val="outset" w:sz="6" w:space="0" w:color="auto"/>
              <w:bottom w:val="outset" w:sz="6" w:space="0" w:color="auto"/>
              <w:right w:val="outset" w:sz="6" w:space="0" w:color="auto"/>
            </w:tcBorders>
            <w:hideMark/>
          </w:tcPr>
          <w:p w:rsidR="004D063E" w:rsidRDefault="004D063E">
            <w:pPr>
              <w:pStyle w:val="Default"/>
              <w:spacing w:line="276" w:lineRule="auto"/>
              <w:jc w:val="center"/>
              <w:rPr>
                <w:rFonts w:ascii="Times New Roman" w:hAnsi="Times New Roman" w:cs="Times New Roman"/>
                <w:color w:val="auto"/>
              </w:rPr>
            </w:pPr>
            <w:r>
              <w:rPr>
                <w:rFonts w:ascii="Times New Roman" w:hAnsi="Times New Roman" w:cs="Times New Roman"/>
                <w:color w:val="auto"/>
              </w:rPr>
              <w:t>100%</w:t>
            </w:r>
          </w:p>
        </w:tc>
        <w:tc>
          <w:tcPr>
            <w:tcW w:w="1822" w:type="dxa"/>
            <w:tcBorders>
              <w:top w:val="outset" w:sz="6" w:space="0" w:color="auto"/>
              <w:left w:val="outset" w:sz="6" w:space="0" w:color="auto"/>
              <w:bottom w:val="outset" w:sz="6" w:space="0" w:color="auto"/>
              <w:right w:val="outset" w:sz="6" w:space="0" w:color="auto"/>
            </w:tcBorders>
            <w:hideMark/>
          </w:tcPr>
          <w:p w:rsidR="004D063E" w:rsidRDefault="004D063E">
            <w:pPr>
              <w:pStyle w:val="Default"/>
              <w:spacing w:line="276" w:lineRule="auto"/>
              <w:jc w:val="center"/>
              <w:rPr>
                <w:rFonts w:ascii="Times New Roman" w:hAnsi="Times New Roman" w:cs="Times New Roman"/>
                <w:color w:val="auto"/>
              </w:rPr>
            </w:pPr>
            <w:r>
              <w:rPr>
                <w:rFonts w:ascii="Times New Roman" w:hAnsi="Times New Roman" w:cs="Times New Roman"/>
                <w:color w:val="auto"/>
              </w:rPr>
              <w:t>VV</w:t>
            </w:r>
          </w:p>
        </w:tc>
        <w:tc>
          <w:tcPr>
            <w:tcW w:w="4618" w:type="dxa"/>
            <w:tcBorders>
              <w:top w:val="outset" w:sz="6" w:space="0" w:color="auto"/>
              <w:left w:val="outset" w:sz="6" w:space="0" w:color="auto"/>
              <w:bottom w:val="outset" w:sz="6" w:space="0" w:color="auto"/>
              <w:right w:val="outset" w:sz="6" w:space="0" w:color="auto"/>
            </w:tcBorders>
            <w:hideMark/>
          </w:tcPr>
          <w:p w:rsidR="004D063E" w:rsidRDefault="004D063E">
            <w:pPr>
              <w:pStyle w:val="Default"/>
              <w:spacing w:line="276" w:lineRule="auto"/>
              <w:jc w:val="center"/>
              <w:rPr>
                <w:rFonts w:ascii="Times New Roman" w:hAnsi="Times New Roman" w:cs="Times New Roman"/>
                <w:color w:val="auto"/>
              </w:rPr>
            </w:pPr>
            <w:r>
              <w:rPr>
                <w:rFonts w:ascii="Times New Roman" w:hAnsi="Times New Roman" w:cs="Times New Roman"/>
                <w:color w:val="auto"/>
              </w:rPr>
              <w:t>Утицај извјес</w:t>
            </w:r>
            <w:r>
              <w:rPr>
                <w:rFonts w:ascii="Times New Roman" w:hAnsi="Times New Roman" w:cs="Times New Roman"/>
                <w:color w:val="auto"/>
                <w:lang w:val="sr-Latn-BA"/>
              </w:rPr>
              <w:t>т</w:t>
            </w:r>
            <w:r>
              <w:rPr>
                <w:rFonts w:ascii="Times New Roman" w:hAnsi="Times New Roman" w:cs="Times New Roman"/>
                <w:color w:val="auto"/>
              </w:rPr>
              <w:t>ан-врло вјероватан</w:t>
            </w:r>
          </w:p>
        </w:tc>
      </w:tr>
      <w:tr w:rsidR="004D063E" w:rsidTr="004D063E">
        <w:trPr>
          <w:tblCellSpacing w:w="20" w:type="dxa"/>
        </w:trPr>
        <w:tc>
          <w:tcPr>
            <w:tcW w:w="2753" w:type="dxa"/>
            <w:tcBorders>
              <w:top w:val="outset" w:sz="6" w:space="0" w:color="auto"/>
              <w:left w:val="outset" w:sz="6" w:space="0" w:color="auto"/>
              <w:bottom w:val="outset" w:sz="6" w:space="0" w:color="auto"/>
              <w:right w:val="outset" w:sz="6" w:space="0" w:color="auto"/>
            </w:tcBorders>
            <w:hideMark/>
          </w:tcPr>
          <w:p w:rsidR="004D063E" w:rsidRDefault="004D063E">
            <w:pPr>
              <w:pStyle w:val="Default"/>
              <w:spacing w:line="276" w:lineRule="auto"/>
              <w:jc w:val="center"/>
              <w:rPr>
                <w:rFonts w:ascii="Times New Roman" w:hAnsi="Times New Roman" w:cs="Times New Roman"/>
                <w:color w:val="auto"/>
              </w:rPr>
            </w:pPr>
            <w:r>
              <w:rPr>
                <w:rFonts w:ascii="Times New Roman" w:hAnsi="Times New Roman" w:cs="Times New Roman"/>
                <w:b/>
                <w:bCs/>
                <w:color w:val="auto"/>
              </w:rPr>
              <w:t>Више од 50%</w:t>
            </w:r>
          </w:p>
        </w:tc>
        <w:tc>
          <w:tcPr>
            <w:tcW w:w="1822" w:type="dxa"/>
            <w:tcBorders>
              <w:top w:val="outset" w:sz="6" w:space="0" w:color="auto"/>
              <w:left w:val="outset" w:sz="6" w:space="0" w:color="auto"/>
              <w:bottom w:val="outset" w:sz="6" w:space="0" w:color="auto"/>
              <w:right w:val="outset" w:sz="6" w:space="0" w:color="auto"/>
            </w:tcBorders>
            <w:hideMark/>
          </w:tcPr>
          <w:p w:rsidR="004D063E" w:rsidRDefault="004D063E">
            <w:pPr>
              <w:pStyle w:val="Default"/>
              <w:spacing w:line="276" w:lineRule="auto"/>
              <w:jc w:val="center"/>
              <w:rPr>
                <w:rFonts w:ascii="Times New Roman" w:hAnsi="Times New Roman" w:cs="Times New Roman"/>
                <w:color w:val="auto"/>
              </w:rPr>
            </w:pPr>
            <w:r>
              <w:rPr>
                <w:rFonts w:ascii="Times New Roman" w:hAnsi="Times New Roman" w:cs="Times New Roman"/>
                <w:b/>
                <w:bCs/>
                <w:color w:val="auto"/>
              </w:rPr>
              <w:t>V</w:t>
            </w:r>
          </w:p>
        </w:tc>
        <w:tc>
          <w:tcPr>
            <w:tcW w:w="4618" w:type="dxa"/>
            <w:tcBorders>
              <w:top w:val="outset" w:sz="6" w:space="0" w:color="auto"/>
              <w:left w:val="outset" w:sz="6" w:space="0" w:color="auto"/>
              <w:bottom w:val="outset" w:sz="6" w:space="0" w:color="auto"/>
              <w:right w:val="outset" w:sz="6" w:space="0" w:color="auto"/>
            </w:tcBorders>
            <w:hideMark/>
          </w:tcPr>
          <w:p w:rsidR="004D063E" w:rsidRDefault="004D063E">
            <w:pPr>
              <w:pStyle w:val="Default"/>
              <w:spacing w:line="276" w:lineRule="auto"/>
              <w:jc w:val="center"/>
              <w:rPr>
                <w:rFonts w:ascii="Times New Roman" w:hAnsi="Times New Roman" w:cs="Times New Roman"/>
                <w:color w:val="auto"/>
              </w:rPr>
            </w:pPr>
            <w:r>
              <w:rPr>
                <w:rFonts w:ascii="Times New Roman" w:hAnsi="Times New Roman" w:cs="Times New Roman"/>
                <w:b/>
                <w:bCs/>
                <w:color w:val="auto"/>
              </w:rPr>
              <w:t>Утицај вјероватан</w:t>
            </w:r>
          </w:p>
        </w:tc>
      </w:tr>
      <w:tr w:rsidR="004D063E" w:rsidTr="004D063E">
        <w:trPr>
          <w:tblCellSpacing w:w="20" w:type="dxa"/>
        </w:trPr>
        <w:tc>
          <w:tcPr>
            <w:tcW w:w="2753" w:type="dxa"/>
            <w:tcBorders>
              <w:top w:val="outset" w:sz="6" w:space="0" w:color="auto"/>
              <w:left w:val="outset" w:sz="6" w:space="0" w:color="auto"/>
              <w:bottom w:val="outset" w:sz="6" w:space="0" w:color="auto"/>
              <w:right w:val="outset" w:sz="6" w:space="0" w:color="auto"/>
            </w:tcBorders>
            <w:hideMark/>
          </w:tcPr>
          <w:p w:rsidR="004D063E" w:rsidRDefault="004D063E">
            <w:pPr>
              <w:pStyle w:val="Default"/>
              <w:spacing w:line="276" w:lineRule="auto"/>
              <w:jc w:val="center"/>
              <w:rPr>
                <w:rFonts w:ascii="Times New Roman" w:hAnsi="Times New Roman" w:cs="Times New Roman"/>
                <w:color w:val="auto"/>
              </w:rPr>
            </w:pPr>
            <w:r>
              <w:rPr>
                <w:rFonts w:ascii="Times New Roman" w:hAnsi="Times New Roman" w:cs="Times New Roman"/>
                <w:color w:val="auto"/>
              </w:rPr>
              <w:t>Мање од 50%</w:t>
            </w:r>
          </w:p>
        </w:tc>
        <w:tc>
          <w:tcPr>
            <w:tcW w:w="1822" w:type="dxa"/>
            <w:tcBorders>
              <w:top w:val="outset" w:sz="6" w:space="0" w:color="auto"/>
              <w:left w:val="outset" w:sz="6" w:space="0" w:color="auto"/>
              <w:bottom w:val="outset" w:sz="6" w:space="0" w:color="auto"/>
              <w:right w:val="outset" w:sz="6" w:space="0" w:color="auto"/>
            </w:tcBorders>
            <w:hideMark/>
          </w:tcPr>
          <w:p w:rsidR="004D063E" w:rsidRDefault="004D063E">
            <w:pPr>
              <w:pStyle w:val="Default"/>
              <w:spacing w:line="276" w:lineRule="auto"/>
              <w:jc w:val="center"/>
              <w:rPr>
                <w:rFonts w:ascii="Times New Roman" w:hAnsi="Times New Roman" w:cs="Times New Roman"/>
                <w:color w:val="auto"/>
              </w:rPr>
            </w:pPr>
            <w:r>
              <w:rPr>
                <w:rFonts w:ascii="Times New Roman" w:hAnsi="Times New Roman" w:cs="Times New Roman"/>
                <w:color w:val="auto"/>
              </w:rPr>
              <w:t>М</w:t>
            </w:r>
          </w:p>
        </w:tc>
        <w:tc>
          <w:tcPr>
            <w:tcW w:w="4618" w:type="dxa"/>
            <w:tcBorders>
              <w:top w:val="outset" w:sz="6" w:space="0" w:color="auto"/>
              <w:left w:val="outset" w:sz="6" w:space="0" w:color="auto"/>
              <w:bottom w:val="outset" w:sz="6" w:space="0" w:color="auto"/>
              <w:right w:val="outset" w:sz="6" w:space="0" w:color="auto"/>
            </w:tcBorders>
            <w:hideMark/>
          </w:tcPr>
          <w:p w:rsidR="004D063E" w:rsidRDefault="004D063E">
            <w:pPr>
              <w:pStyle w:val="Default"/>
              <w:spacing w:line="276" w:lineRule="auto"/>
              <w:jc w:val="center"/>
              <w:rPr>
                <w:rFonts w:ascii="Times New Roman" w:hAnsi="Times New Roman" w:cs="Times New Roman"/>
                <w:color w:val="auto"/>
              </w:rPr>
            </w:pPr>
            <w:r>
              <w:rPr>
                <w:rFonts w:ascii="Times New Roman" w:hAnsi="Times New Roman" w:cs="Times New Roman"/>
                <w:color w:val="auto"/>
              </w:rPr>
              <w:t>Утицај могућ</w:t>
            </w:r>
          </w:p>
        </w:tc>
      </w:tr>
      <w:tr w:rsidR="004D063E" w:rsidTr="004D063E">
        <w:trPr>
          <w:tblCellSpacing w:w="20" w:type="dxa"/>
        </w:trPr>
        <w:tc>
          <w:tcPr>
            <w:tcW w:w="2753" w:type="dxa"/>
            <w:tcBorders>
              <w:top w:val="outset" w:sz="6" w:space="0" w:color="auto"/>
              <w:left w:val="outset" w:sz="6" w:space="0" w:color="auto"/>
              <w:bottom w:val="outset" w:sz="6" w:space="0" w:color="auto"/>
              <w:right w:val="outset" w:sz="6" w:space="0" w:color="auto"/>
            </w:tcBorders>
            <w:hideMark/>
          </w:tcPr>
          <w:p w:rsidR="004D063E" w:rsidRDefault="004D063E">
            <w:pPr>
              <w:pStyle w:val="Default"/>
              <w:spacing w:line="276" w:lineRule="auto"/>
              <w:jc w:val="center"/>
              <w:rPr>
                <w:rFonts w:ascii="Times New Roman" w:hAnsi="Times New Roman" w:cs="Times New Roman"/>
                <w:color w:val="auto"/>
              </w:rPr>
            </w:pPr>
            <w:r>
              <w:rPr>
                <w:rFonts w:ascii="Times New Roman" w:hAnsi="Times New Roman" w:cs="Times New Roman"/>
                <w:color w:val="auto"/>
              </w:rPr>
              <w:t>Мање од 1%</w:t>
            </w:r>
          </w:p>
        </w:tc>
        <w:tc>
          <w:tcPr>
            <w:tcW w:w="1822" w:type="dxa"/>
            <w:tcBorders>
              <w:top w:val="outset" w:sz="6" w:space="0" w:color="auto"/>
              <w:left w:val="outset" w:sz="6" w:space="0" w:color="auto"/>
              <w:bottom w:val="outset" w:sz="6" w:space="0" w:color="auto"/>
              <w:right w:val="outset" w:sz="6" w:space="0" w:color="auto"/>
            </w:tcBorders>
            <w:hideMark/>
          </w:tcPr>
          <w:p w:rsidR="004D063E" w:rsidRDefault="004D063E">
            <w:pPr>
              <w:pStyle w:val="Default"/>
              <w:spacing w:line="276" w:lineRule="auto"/>
              <w:jc w:val="center"/>
              <w:rPr>
                <w:rFonts w:ascii="Times New Roman" w:hAnsi="Times New Roman" w:cs="Times New Roman"/>
                <w:color w:val="auto"/>
              </w:rPr>
            </w:pPr>
            <w:r>
              <w:rPr>
                <w:rFonts w:ascii="Times New Roman" w:hAnsi="Times New Roman" w:cs="Times New Roman"/>
                <w:color w:val="auto"/>
              </w:rPr>
              <w:t>Н</w:t>
            </w:r>
          </w:p>
        </w:tc>
        <w:tc>
          <w:tcPr>
            <w:tcW w:w="4618" w:type="dxa"/>
            <w:tcBorders>
              <w:top w:val="outset" w:sz="6" w:space="0" w:color="auto"/>
              <w:left w:val="outset" w:sz="6" w:space="0" w:color="auto"/>
              <w:bottom w:val="outset" w:sz="6" w:space="0" w:color="auto"/>
              <w:right w:val="outset" w:sz="6" w:space="0" w:color="auto"/>
            </w:tcBorders>
            <w:hideMark/>
          </w:tcPr>
          <w:p w:rsidR="004D063E" w:rsidRDefault="004D063E">
            <w:pPr>
              <w:pStyle w:val="Default"/>
              <w:spacing w:line="276" w:lineRule="auto"/>
              <w:jc w:val="center"/>
              <w:rPr>
                <w:rFonts w:ascii="Times New Roman" w:hAnsi="Times New Roman" w:cs="Times New Roman"/>
                <w:color w:val="auto"/>
              </w:rPr>
            </w:pPr>
            <w:r>
              <w:rPr>
                <w:rFonts w:ascii="Times New Roman" w:hAnsi="Times New Roman" w:cs="Times New Roman"/>
                <w:color w:val="auto"/>
              </w:rPr>
              <w:t>Утицај није вјероватан</w:t>
            </w:r>
          </w:p>
        </w:tc>
      </w:tr>
    </w:tbl>
    <w:p w:rsidR="004D063E" w:rsidRDefault="004D063E" w:rsidP="004D063E">
      <w:pPr>
        <w:autoSpaceDE w:val="0"/>
        <w:autoSpaceDN w:val="0"/>
        <w:adjustRightInd w:val="0"/>
        <w:jc w:val="both"/>
        <w:rPr>
          <w:rFonts w:ascii="Garamond" w:eastAsiaTheme="minorHAnsi" w:hAnsi="Garamond" w:cs="Garamond"/>
          <w:color w:val="auto"/>
        </w:rPr>
      </w:pPr>
    </w:p>
    <w:p w:rsidR="005A3800" w:rsidRPr="006F6B20" w:rsidRDefault="005A3800" w:rsidP="005A3800">
      <w:pPr>
        <w:autoSpaceDE w:val="0"/>
        <w:autoSpaceDN w:val="0"/>
        <w:adjustRightInd w:val="0"/>
        <w:jc w:val="both"/>
        <w:rPr>
          <w:rFonts w:eastAsiaTheme="minorHAnsi"/>
          <w:color w:val="000000" w:themeColor="text1"/>
          <w:sz w:val="24"/>
          <w:szCs w:val="24"/>
          <w:lang w:val="sr-Cyrl-BA"/>
        </w:rPr>
      </w:pPr>
      <w:r>
        <w:rPr>
          <w:rFonts w:eastAsiaTheme="minorHAnsi"/>
          <w:color w:val="000000" w:themeColor="text1"/>
          <w:sz w:val="24"/>
          <w:szCs w:val="24"/>
          <w:lang w:val="sr-Cyrl-BA"/>
        </w:rPr>
        <w:t>Трајни</w:t>
      </w:r>
      <w:r w:rsidRPr="006F6B20">
        <w:rPr>
          <w:rFonts w:eastAsiaTheme="minorHAnsi"/>
          <w:color w:val="000000" w:themeColor="text1"/>
          <w:sz w:val="24"/>
          <w:szCs w:val="24"/>
          <w:lang w:val="sr-Cyrl-BA"/>
        </w:rPr>
        <w:t xml:space="preserve"> </w:t>
      </w:r>
      <w:r>
        <w:rPr>
          <w:rFonts w:eastAsiaTheme="minorHAnsi"/>
          <w:color w:val="000000" w:themeColor="text1"/>
          <w:sz w:val="24"/>
          <w:szCs w:val="24"/>
          <w:lang w:val="sr-Cyrl-BA"/>
        </w:rPr>
        <w:t>губитак</w:t>
      </w:r>
      <w:r w:rsidRPr="006F6B20">
        <w:rPr>
          <w:rFonts w:eastAsiaTheme="minorHAnsi"/>
          <w:color w:val="000000" w:themeColor="text1"/>
          <w:sz w:val="24"/>
          <w:szCs w:val="24"/>
          <w:lang w:val="sr-Cyrl-BA"/>
        </w:rPr>
        <w:t xml:space="preserve"> </w:t>
      </w:r>
      <w:r>
        <w:rPr>
          <w:rFonts w:eastAsiaTheme="minorHAnsi"/>
          <w:color w:val="000000" w:themeColor="text1"/>
          <w:sz w:val="24"/>
          <w:szCs w:val="24"/>
          <w:lang w:val="sr-Cyrl-BA"/>
        </w:rPr>
        <w:t>земљишта</w:t>
      </w:r>
      <w:r w:rsidRPr="006F6B20">
        <w:rPr>
          <w:rFonts w:eastAsiaTheme="minorHAnsi"/>
          <w:color w:val="000000" w:themeColor="text1"/>
          <w:sz w:val="24"/>
          <w:szCs w:val="24"/>
          <w:lang w:val="sr-Cyrl-BA"/>
        </w:rPr>
        <w:t xml:space="preserve"> </w:t>
      </w:r>
      <w:r>
        <w:rPr>
          <w:rFonts w:eastAsiaTheme="minorHAnsi"/>
          <w:color w:val="000000" w:themeColor="text1"/>
          <w:sz w:val="24"/>
          <w:szCs w:val="24"/>
        </w:rPr>
        <w:t xml:space="preserve">и </w:t>
      </w:r>
      <w:r>
        <w:rPr>
          <w:rFonts w:eastAsiaTheme="minorHAnsi"/>
          <w:color w:val="000000" w:themeColor="text1"/>
          <w:sz w:val="24"/>
          <w:szCs w:val="24"/>
          <w:lang w:val="sr-Cyrl-BA"/>
        </w:rPr>
        <w:t>уклањањ</w:t>
      </w:r>
      <w:r>
        <w:rPr>
          <w:rFonts w:eastAsiaTheme="minorHAnsi"/>
          <w:color w:val="000000" w:themeColor="text1"/>
          <w:sz w:val="24"/>
          <w:szCs w:val="24"/>
        </w:rPr>
        <w:t>е</w:t>
      </w:r>
      <w:r w:rsidRPr="006F6B20">
        <w:rPr>
          <w:rFonts w:eastAsiaTheme="minorHAnsi"/>
          <w:color w:val="000000" w:themeColor="text1"/>
          <w:sz w:val="24"/>
          <w:szCs w:val="24"/>
          <w:lang w:val="sr-Cyrl-BA"/>
        </w:rPr>
        <w:t xml:space="preserve"> </w:t>
      </w:r>
      <w:r>
        <w:rPr>
          <w:rFonts w:eastAsiaTheme="minorHAnsi"/>
          <w:color w:val="000000" w:themeColor="text1"/>
          <w:sz w:val="24"/>
          <w:szCs w:val="24"/>
          <w:lang w:val="sr-Cyrl-BA"/>
        </w:rPr>
        <w:t>вегетације</w:t>
      </w:r>
      <w:r w:rsidRPr="006F6B20">
        <w:rPr>
          <w:rFonts w:eastAsiaTheme="minorHAnsi"/>
          <w:color w:val="000000" w:themeColor="text1"/>
          <w:sz w:val="24"/>
          <w:szCs w:val="24"/>
          <w:lang w:val="sr-Cyrl-BA"/>
        </w:rPr>
        <w:t xml:space="preserve"> </w:t>
      </w:r>
      <w:r>
        <w:rPr>
          <w:rFonts w:eastAsiaTheme="minorHAnsi"/>
          <w:color w:val="000000" w:themeColor="text1"/>
          <w:sz w:val="24"/>
          <w:szCs w:val="24"/>
          <w:lang w:val="sr-Cyrl-BA"/>
        </w:rPr>
        <w:t>су</w:t>
      </w:r>
      <w:r w:rsidRPr="006F6B20">
        <w:rPr>
          <w:rFonts w:eastAsiaTheme="minorHAnsi"/>
          <w:color w:val="000000" w:themeColor="text1"/>
          <w:sz w:val="24"/>
          <w:szCs w:val="24"/>
          <w:lang w:val="sr-Cyrl-BA"/>
        </w:rPr>
        <w:t xml:space="preserve"> </w:t>
      </w:r>
      <w:r>
        <w:rPr>
          <w:rFonts w:eastAsiaTheme="minorHAnsi"/>
          <w:color w:val="000000" w:themeColor="text1"/>
          <w:sz w:val="24"/>
          <w:szCs w:val="24"/>
          <w:lang w:val="sr-Cyrl-BA"/>
        </w:rPr>
        <w:t>утицаји</w:t>
      </w:r>
      <w:r w:rsidRPr="006F6B20">
        <w:rPr>
          <w:rFonts w:eastAsiaTheme="minorHAnsi"/>
          <w:color w:val="000000" w:themeColor="text1"/>
          <w:sz w:val="24"/>
          <w:szCs w:val="24"/>
          <w:lang w:val="sr-Cyrl-BA"/>
        </w:rPr>
        <w:t xml:space="preserve"> </w:t>
      </w:r>
      <w:r>
        <w:rPr>
          <w:rFonts w:eastAsiaTheme="minorHAnsi"/>
          <w:color w:val="000000" w:themeColor="text1"/>
          <w:sz w:val="24"/>
          <w:szCs w:val="24"/>
          <w:lang w:val="sr-Cyrl-BA"/>
        </w:rPr>
        <w:t>чија</w:t>
      </w:r>
      <w:r w:rsidRPr="006F6B20">
        <w:rPr>
          <w:rFonts w:eastAsiaTheme="minorHAnsi"/>
          <w:color w:val="000000" w:themeColor="text1"/>
          <w:sz w:val="24"/>
          <w:szCs w:val="24"/>
          <w:lang w:val="sr-Cyrl-BA"/>
        </w:rPr>
        <w:t xml:space="preserve"> </w:t>
      </w:r>
      <w:r>
        <w:rPr>
          <w:rFonts w:eastAsiaTheme="minorHAnsi"/>
          <w:color w:val="000000" w:themeColor="text1"/>
          <w:sz w:val="24"/>
          <w:szCs w:val="24"/>
          <w:lang w:val="sr-Cyrl-BA"/>
        </w:rPr>
        <w:t>је</w:t>
      </w:r>
      <w:r w:rsidRPr="006F6B20">
        <w:rPr>
          <w:rFonts w:eastAsiaTheme="minorHAnsi"/>
          <w:color w:val="000000" w:themeColor="text1"/>
          <w:sz w:val="24"/>
          <w:szCs w:val="24"/>
          <w:lang w:val="sr-Cyrl-BA"/>
        </w:rPr>
        <w:t xml:space="preserve"> </w:t>
      </w:r>
      <w:r>
        <w:rPr>
          <w:rFonts w:eastAsiaTheme="minorHAnsi"/>
          <w:color w:val="000000" w:themeColor="text1"/>
          <w:sz w:val="24"/>
          <w:szCs w:val="24"/>
          <w:lang w:val="sr-Cyrl-BA"/>
        </w:rPr>
        <w:t>вјеројатноћа</w:t>
      </w:r>
      <w:r w:rsidRPr="006F6B20">
        <w:rPr>
          <w:rFonts w:eastAsiaTheme="minorHAnsi"/>
          <w:color w:val="000000" w:themeColor="text1"/>
          <w:sz w:val="24"/>
          <w:szCs w:val="24"/>
          <w:lang w:val="sr-Cyrl-BA"/>
        </w:rPr>
        <w:t xml:space="preserve"> 100% </w:t>
      </w:r>
      <w:r>
        <w:rPr>
          <w:rFonts w:eastAsiaTheme="minorHAnsi"/>
          <w:color w:val="000000" w:themeColor="text1"/>
          <w:sz w:val="24"/>
          <w:szCs w:val="24"/>
          <w:lang w:val="sr-Cyrl-BA"/>
        </w:rPr>
        <w:t>и</w:t>
      </w:r>
      <w:r w:rsidRPr="006F6B20">
        <w:rPr>
          <w:rFonts w:eastAsiaTheme="minorHAnsi"/>
          <w:color w:val="000000" w:themeColor="text1"/>
          <w:sz w:val="24"/>
          <w:szCs w:val="24"/>
          <w:lang w:val="sr-Cyrl-BA"/>
        </w:rPr>
        <w:t xml:space="preserve"> </w:t>
      </w:r>
      <w:r>
        <w:rPr>
          <w:rFonts w:eastAsiaTheme="minorHAnsi"/>
          <w:color w:val="000000" w:themeColor="text1"/>
          <w:sz w:val="24"/>
          <w:szCs w:val="24"/>
          <w:lang w:val="sr-Cyrl-BA"/>
        </w:rPr>
        <w:t>ово</w:t>
      </w:r>
      <w:r w:rsidRPr="006F6B20">
        <w:rPr>
          <w:rFonts w:eastAsiaTheme="minorHAnsi"/>
          <w:color w:val="000000" w:themeColor="text1"/>
          <w:sz w:val="24"/>
          <w:szCs w:val="24"/>
          <w:lang w:val="sr-Cyrl-BA"/>
        </w:rPr>
        <w:t xml:space="preserve"> </w:t>
      </w:r>
      <w:r>
        <w:rPr>
          <w:rFonts w:eastAsiaTheme="minorHAnsi"/>
          <w:color w:val="000000" w:themeColor="text1"/>
          <w:sz w:val="24"/>
          <w:szCs w:val="24"/>
          <w:lang w:val="sr-Cyrl-BA"/>
        </w:rPr>
        <w:t>су</w:t>
      </w:r>
      <w:r w:rsidRPr="006F6B20">
        <w:rPr>
          <w:rFonts w:eastAsiaTheme="minorHAnsi"/>
          <w:color w:val="000000" w:themeColor="text1"/>
          <w:sz w:val="24"/>
          <w:szCs w:val="24"/>
          <w:lang w:val="sr-Cyrl-BA"/>
        </w:rPr>
        <w:t xml:space="preserve"> </w:t>
      </w:r>
      <w:r>
        <w:rPr>
          <w:rFonts w:eastAsiaTheme="minorHAnsi"/>
          <w:color w:val="000000" w:themeColor="text1"/>
          <w:sz w:val="24"/>
          <w:szCs w:val="24"/>
          <w:lang w:val="sr-Cyrl-BA"/>
        </w:rPr>
        <w:t>извјесни</w:t>
      </w:r>
      <w:r w:rsidRPr="006F6B20">
        <w:rPr>
          <w:rFonts w:eastAsiaTheme="minorHAnsi"/>
          <w:color w:val="000000" w:themeColor="text1"/>
          <w:sz w:val="24"/>
          <w:szCs w:val="24"/>
          <w:lang w:val="sr-Cyrl-BA"/>
        </w:rPr>
        <w:t xml:space="preserve"> </w:t>
      </w:r>
      <w:r>
        <w:rPr>
          <w:rFonts w:eastAsiaTheme="minorHAnsi"/>
          <w:color w:val="000000" w:themeColor="text1"/>
          <w:sz w:val="24"/>
          <w:szCs w:val="24"/>
          <w:lang w:val="sr-Cyrl-BA"/>
        </w:rPr>
        <w:t>утицаји</w:t>
      </w:r>
      <w:r w:rsidRPr="006F6B20">
        <w:rPr>
          <w:rFonts w:eastAsiaTheme="minorHAnsi"/>
          <w:color w:val="000000" w:themeColor="text1"/>
          <w:sz w:val="24"/>
          <w:szCs w:val="24"/>
          <w:lang w:val="sr-Cyrl-BA"/>
        </w:rPr>
        <w:t>.</w:t>
      </w:r>
    </w:p>
    <w:p w:rsidR="004D063E" w:rsidRDefault="004D063E" w:rsidP="00906EAC">
      <w:pPr>
        <w:autoSpaceDE w:val="0"/>
        <w:autoSpaceDN w:val="0"/>
        <w:adjustRightInd w:val="0"/>
        <w:jc w:val="both"/>
        <w:rPr>
          <w:rFonts w:eastAsiaTheme="minorHAnsi"/>
          <w:color w:val="auto"/>
          <w:sz w:val="24"/>
          <w:szCs w:val="24"/>
          <w:lang w:val="sr-Cyrl-BA"/>
        </w:rPr>
      </w:pPr>
      <w:r>
        <w:rPr>
          <w:rFonts w:eastAsiaTheme="minorHAnsi"/>
          <w:color w:val="auto"/>
          <w:sz w:val="24"/>
          <w:szCs w:val="24"/>
          <w:lang w:val="sr-Cyrl-BA"/>
        </w:rPr>
        <w:t>Прашина, бука, вибрације</w:t>
      </w:r>
      <w:r w:rsidR="00906EAC">
        <w:rPr>
          <w:rFonts w:eastAsiaTheme="minorHAnsi"/>
          <w:color w:val="auto"/>
          <w:sz w:val="24"/>
          <w:szCs w:val="24"/>
          <w:lang w:val="sr-Cyrl-BA"/>
        </w:rPr>
        <w:t xml:space="preserve">, повећана емисија издувних гасова и испуштање отпадних (рудничких) вода </w:t>
      </w:r>
      <w:r>
        <w:rPr>
          <w:rFonts w:eastAsiaTheme="minorHAnsi"/>
          <w:color w:val="auto"/>
          <w:sz w:val="24"/>
          <w:szCs w:val="24"/>
          <w:lang w:val="sr-Cyrl-BA"/>
        </w:rPr>
        <w:t xml:space="preserve">на локацији извођења планиране дјелатности, су утицаји чија је вјеројатноћа већа од 50% и њих дефинишемо као вјероватне утицаје. Интензитет  ових утицаја је висок, међутим нису велике сложености а понављање утицаја зависи од динамике извођења радова и могуће је њихово кориговање. </w:t>
      </w:r>
    </w:p>
    <w:p w:rsidR="005A3800" w:rsidRDefault="005A3800" w:rsidP="00906EAC">
      <w:pPr>
        <w:autoSpaceDE w:val="0"/>
        <w:autoSpaceDN w:val="0"/>
        <w:adjustRightInd w:val="0"/>
        <w:rPr>
          <w:rFonts w:eastAsiaTheme="minorHAnsi"/>
          <w:color w:val="auto"/>
          <w:sz w:val="24"/>
          <w:szCs w:val="24"/>
          <w:lang w:val="sr-Cyrl-BA"/>
        </w:rPr>
      </w:pPr>
    </w:p>
    <w:p w:rsidR="004D063E" w:rsidRDefault="004D063E" w:rsidP="004D063E">
      <w:pPr>
        <w:autoSpaceDE w:val="0"/>
        <w:autoSpaceDN w:val="0"/>
        <w:adjustRightInd w:val="0"/>
        <w:jc w:val="both"/>
        <w:rPr>
          <w:color w:val="auto"/>
          <w:sz w:val="24"/>
          <w:szCs w:val="24"/>
          <w:lang w:val="sr-Cyrl-BA"/>
        </w:rPr>
      </w:pPr>
      <w:r>
        <w:rPr>
          <w:color w:val="auto"/>
          <w:sz w:val="24"/>
          <w:szCs w:val="24"/>
          <w:lang w:val="sr-Cyrl-BA"/>
        </w:rPr>
        <w:t>Временска димензија утицаја је такође значајан критеријум када дефинишемо утицаје неког пројекта на животну средину. Временску димензију утицаја одређујемо према скали представљеној у наредној табели.</w:t>
      </w:r>
    </w:p>
    <w:p w:rsidR="004D063E" w:rsidRDefault="004D063E" w:rsidP="004D063E">
      <w:pPr>
        <w:autoSpaceDE w:val="0"/>
        <w:autoSpaceDN w:val="0"/>
        <w:adjustRightInd w:val="0"/>
        <w:ind w:firstLine="720"/>
        <w:jc w:val="both"/>
        <w:rPr>
          <w:color w:val="FF0000"/>
          <w:sz w:val="24"/>
          <w:szCs w:val="24"/>
          <w:lang w:val="sr-Cyrl-BA"/>
        </w:rPr>
      </w:pPr>
    </w:p>
    <w:p w:rsidR="004D063E" w:rsidRDefault="004D063E" w:rsidP="005362D5">
      <w:pPr>
        <w:autoSpaceDE w:val="0"/>
        <w:autoSpaceDN w:val="0"/>
        <w:adjustRightInd w:val="0"/>
        <w:ind w:firstLine="720"/>
        <w:jc w:val="both"/>
        <w:rPr>
          <w:iCs/>
          <w:color w:val="auto"/>
          <w:sz w:val="24"/>
          <w:szCs w:val="24"/>
          <w:lang w:val="sr-Cyrl-CS"/>
        </w:rPr>
      </w:pPr>
      <w:r>
        <w:rPr>
          <w:b/>
          <w:iCs/>
          <w:color w:val="auto"/>
          <w:sz w:val="24"/>
          <w:szCs w:val="24"/>
          <w:lang w:val="sr-Cyrl-CS"/>
        </w:rPr>
        <w:t xml:space="preserve">Табела бр. </w:t>
      </w:r>
      <w:r w:rsidR="005362D5">
        <w:rPr>
          <w:b/>
          <w:iCs/>
          <w:color w:val="auto"/>
          <w:sz w:val="24"/>
          <w:szCs w:val="24"/>
          <w:lang w:val="sr-Cyrl-CS"/>
        </w:rPr>
        <w:t>10</w:t>
      </w:r>
      <w:r>
        <w:rPr>
          <w:iCs/>
          <w:color w:val="auto"/>
          <w:sz w:val="24"/>
          <w:szCs w:val="24"/>
          <w:lang w:val="sr-Cyrl-CS"/>
        </w:rPr>
        <w:t>. Скала за процјену временске димензије утицаја</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315"/>
        <w:gridCol w:w="2170"/>
        <w:gridCol w:w="2254"/>
        <w:gridCol w:w="2272"/>
      </w:tblGrid>
      <w:tr w:rsidR="004D063E" w:rsidTr="004D063E">
        <w:trPr>
          <w:trHeight w:val="671"/>
          <w:tblCellSpacing w:w="20" w:type="dxa"/>
        </w:trPr>
        <w:tc>
          <w:tcPr>
            <w:tcW w:w="2353" w:type="dxa"/>
            <w:vMerge w:val="restart"/>
            <w:tcBorders>
              <w:top w:val="outset" w:sz="6" w:space="0" w:color="auto"/>
              <w:left w:val="outset" w:sz="6" w:space="0" w:color="auto"/>
              <w:bottom w:val="outset" w:sz="6" w:space="0" w:color="auto"/>
              <w:right w:val="outset" w:sz="6" w:space="0" w:color="auto"/>
            </w:tcBorders>
            <w:vAlign w:val="center"/>
            <w:hideMark/>
          </w:tcPr>
          <w:p w:rsidR="004D063E" w:rsidRDefault="004D063E">
            <w:pPr>
              <w:autoSpaceDE w:val="0"/>
              <w:autoSpaceDN w:val="0"/>
              <w:adjustRightInd w:val="0"/>
              <w:spacing w:line="276" w:lineRule="auto"/>
              <w:jc w:val="center"/>
              <w:rPr>
                <w:b/>
                <w:iCs/>
                <w:color w:val="auto"/>
                <w:sz w:val="24"/>
                <w:szCs w:val="24"/>
                <w:lang w:val="sr-Cyrl-CS"/>
              </w:rPr>
            </w:pPr>
            <w:r>
              <w:rPr>
                <w:b/>
                <w:iCs/>
                <w:color w:val="auto"/>
                <w:sz w:val="24"/>
                <w:szCs w:val="24"/>
                <w:lang w:val="sr-Cyrl-CS"/>
              </w:rPr>
              <w:t>Временска димензија утицаја</w:t>
            </w:r>
          </w:p>
        </w:tc>
        <w:tc>
          <w:tcPr>
            <w:tcW w:w="2222" w:type="dxa"/>
            <w:vMerge w:val="restart"/>
            <w:tcBorders>
              <w:top w:val="outset" w:sz="6" w:space="0" w:color="auto"/>
              <w:left w:val="outset" w:sz="6" w:space="0" w:color="auto"/>
              <w:bottom w:val="outset" w:sz="6" w:space="0" w:color="auto"/>
              <w:right w:val="outset" w:sz="6" w:space="0" w:color="auto"/>
            </w:tcBorders>
            <w:hideMark/>
          </w:tcPr>
          <w:p w:rsidR="004D063E" w:rsidRDefault="004D063E">
            <w:pPr>
              <w:autoSpaceDE w:val="0"/>
              <w:autoSpaceDN w:val="0"/>
              <w:adjustRightInd w:val="0"/>
              <w:spacing w:line="276" w:lineRule="auto"/>
              <w:jc w:val="center"/>
              <w:rPr>
                <w:iCs/>
                <w:color w:val="auto"/>
                <w:sz w:val="24"/>
                <w:szCs w:val="24"/>
                <w:lang w:val="sr-Cyrl-CS"/>
              </w:rPr>
            </w:pPr>
            <w:r>
              <w:rPr>
                <w:iCs/>
                <w:color w:val="auto"/>
                <w:sz w:val="24"/>
                <w:szCs w:val="24"/>
                <w:lang w:val="sr-Cyrl-CS"/>
              </w:rPr>
              <w:t>Временска димензија, односно трајање утицаја у односу на временски хоризонт плана</w:t>
            </w:r>
          </w:p>
        </w:tc>
        <w:tc>
          <w:tcPr>
            <w:tcW w:w="2299" w:type="dxa"/>
            <w:tcBorders>
              <w:top w:val="outset" w:sz="6" w:space="0" w:color="auto"/>
              <w:left w:val="outset" w:sz="6" w:space="0" w:color="auto"/>
              <w:bottom w:val="outset" w:sz="6" w:space="0" w:color="auto"/>
              <w:right w:val="outset" w:sz="6" w:space="0" w:color="auto"/>
            </w:tcBorders>
            <w:vAlign w:val="center"/>
            <w:hideMark/>
          </w:tcPr>
          <w:p w:rsidR="004D063E" w:rsidRDefault="004D063E">
            <w:pPr>
              <w:autoSpaceDE w:val="0"/>
              <w:autoSpaceDN w:val="0"/>
              <w:adjustRightInd w:val="0"/>
              <w:spacing w:line="276" w:lineRule="auto"/>
              <w:jc w:val="center"/>
              <w:rPr>
                <w:b/>
                <w:iCs/>
                <w:color w:val="auto"/>
                <w:sz w:val="24"/>
                <w:szCs w:val="24"/>
                <w:lang w:val="sr-Cyrl-CS"/>
              </w:rPr>
            </w:pPr>
            <w:r>
              <w:rPr>
                <w:b/>
                <w:iCs/>
                <w:color w:val="auto"/>
                <w:sz w:val="24"/>
                <w:szCs w:val="24"/>
                <w:lang w:val="sr-Cyrl-CS"/>
              </w:rPr>
              <w:t>Трајање утицаја</w:t>
            </w:r>
          </w:p>
        </w:tc>
        <w:tc>
          <w:tcPr>
            <w:tcW w:w="2279" w:type="dxa"/>
            <w:tcBorders>
              <w:top w:val="outset" w:sz="6" w:space="0" w:color="auto"/>
              <w:left w:val="outset" w:sz="6" w:space="0" w:color="auto"/>
              <w:bottom w:val="outset" w:sz="6" w:space="0" w:color="auto"/>
              <w:right w:val="outset" w:sz="6" w:space="0" w:color="auto"/>
            </w:tcBorders>
            <w:hideMark/>
          </w:tcPr>
          <w:p w:rsidR="004D063E" w:rsidRDefault="004D063E">
            <w:pPr>
              <w:pStyle w:val="Default"/>
              <w:spacing w:line="276" w:lineRule="auto"/>
              <w:jc w:val="center"/>
              <w:rPr>
                <w:rFonts w:ascii="Times New Roman" w:hAnsi="Times New Roman" w:cs="Times New Roman"/>
                <w:color w:val="auto"/>
              </w:rPr>
            </w:pPr>
            <w:r>
              <w:rPr>
                <w:rFonts w:ascii="Times New Roman" w:hAnsi="Times New Roman" w:cs="Times New Roman"/>
                <w:bCs/>
                <w:color w:val="auto"/>
                <w:lang w:val="sr-Cyrl-BA"/>
              </w:rPr>
              <w:t xml:space="preserve">краткорочан </w:t>
            </w:r>
            <w:r>
              <w:rPr>
                <w:rFonts w:ascii="Times New Roman" w:hAnsi="Times New Roman" w:cs="Times New Roman"/>
                <w:bCs/>
                <w:color w:val="auto"/>
              </w:rPr>
              <w:t xml:space="preserve">(к) </w:t>
            </w:r>
          </w:p>
          <w:p w:rsidR="004D063E" w:rsidRDefault="004D063E">
            <w:pPr>
              <w:pStyle w:val="Default"/>
              <w:spacing w:line="276" w:lineRule="auto"/>
              <w:jc w:val="center"/>
              <w:rPr>
                <w:rFonts w:ascii="Times New Roman" w:hAnsi="Times New Roman" w:cs="Times New Roman"/>
                <w:color w:val="auto"/>
              </w:rPr>
            </w:pPr>
            <w:r>
              <w:rPr>
                <w:rFonts w:ascii="Times New Roman" w:hAnsi="Times New Roman" w:cs="Times New Roman"/>
                <w:color w:val="auto"/>
                <w:lang w:val="sr-Cyrl-BA"/>
              </w:rPr>
              <w:t>средњорочан</w:t>
            </w:r>
            <w:r>
              <w:rPr>
                <w:rFonts w:ascii="Times New Roman" w:hAnsi="Times New Roman" w:cs="Times New Roman"/>
                <w:color w:val="auto"/>
              </w:rPr>
              <w:t xml:space="preserve"> (ср) </w:t>
            </w:r>
          </w:p>
          <w:p w:rsidR="004D063E" w:rsidRDefault="004D063E">
            <w:pPr>
              <w:autoSpaceDE w:val="0"/>
              <w:autoSpaceDN w:val="0"/>
              <w:adjustRightInd w:val="0"/>
              <w:spacing w:line="276" w:lineRule="auto"/>
              <w:jc w:val="center"/>
              <w:rPr>
                <w:b/>
                <w:iCs/>
                <w:color w:val="auto"/>
                <w:sz w:val="24"/>
                <w:szCs w:val="24"/>
                <w:lang w:val="sr-Cyrl-CS"/>
              </w:rPr>
            </w:pPr>
            <w:r>
              <w:rPr>
                <w:b/>
                <w:color w:val="auto"/>
                <w:sz w:val="24"/>
                <w:szCs w:val="24"/>
                <w:lang w:val="sr-Cyrl-BA"/>
              </w:rPr>
              <w:t>дугорочан</w:t>
            </w:r>
            <w:r>
              <w:rPr>
                <w:b/>
                <w:color w:val="auto"/>
                <w:sz w:val="24"/>
                <w:szCs w:val="24"/>
              </w:rPr>
              <w:t>(д)</w:t>
            </w:r>
          </w:p>
        </w:tc>
      </w:tr>
      <w:tr w:rsidR="004D063E" w:rsidTr="004D063E">
        <w:trPr>
          <w:trHeight w:val="1004"/>
          <w:tblCellSpacing w:w="2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D063E" w:rsidRDefault="004D063E">
            <w:pPr>
              <w:spacing w:line="276" w:lineRule="auto"/>
              <w:rPr>
                <w:b/>
                <w:iCs/>
                <w:color w:val="auto"/>
                <w:sz w:val="24"/>
                <w:szCs w:val="24"/>
                <w:lang w:val="sr-Cyrl-C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063E" w:rsidRDefault="004D063E">
            <w:pPr>
              <w:spacing w:line="276" w:lineRule="auto"/>
              <w:rPr>
                <w:iCs/>
                <w:color w:val="auto"/>
                <w:sz w:val="24"/>
                <w:szCs w:val="24"/>
                <w:lang w:val="sr-Cyrl-CS"/>
              </w:rPr>
            </w:pPr>
          </w:p>
        </w:tc>
        <w:tc>
          <w:tcPr>
            <w:tcW w:w="2299" w:type="dxa"/>
            <w:tcBorders>
              <w:top w:val="outset" w:sz="6" w:space="0" w:color="auto"/>
              <w:left w:val="outset" w:sz="6" w:space="0" w:color="auto"/>
              <w:bottom w:val="outset" w:sz="6" w:space="0" w:color="auto"/>
              <w:right w:val="outset" w:sz="6" w:space="0" w:color="auto"/>
            </w:tcBorders>
            <w:hideMark/>
          </w:tcPr>
          <w:p w:rsidR="004D063E" w:rsidRDefault="004D063E">
            <w:pPr>
              <w:autoSpaceDE w:val="0"/>
              <w:autoSpaceDN w:val="0"/>
              <w:adjustRightInd w:val="0"/>
              <w:spacing w:line="276" w:lineRule="auto"/>
              <w:jc w:val="center"/>
              <w:rPr>
                <w:b/>
                <w:iCs/>
                <w:color w:val="auto"/>
                <w:sz w:val="24"/>
                <w:szCs w:val="24"/>
                <w:lang w:val="sr-Cyrl-CS"/>
              </w:rPr>
            </w:pPr>
            <w:r>
              <w:rPr>
                <w:b/>
                <w:iCs/>
                <w:color w:val="auto"/>
                <w:sz w:val="24"/>
                <w:szCs w:val="24"/>
                <w:lang w:val="sr-Cyrl-CS"/>
              </w:rPr>
              <w:t>Учесталост утицаја</w:t>
            </w:r>
          </w:p>
        </w:tc>
        <w:tc>
          <w:tcPr>
            <w:tcW w:w="2279" w:type="dxa"/>
            <w:tcBorders>
              <w:top w:val="outset" w:sz="6" w:space="0" w:color="auto"/>
              <w:left w:val="outset" w:sz="6" w:space="0" w:color="auto"/>
              <w:bottom w:val="outset" w:sz="6" w:space="0" w:color="auto"/>
              <w:right w:val="outset" w:sz="6" w:space="0" w:color="auto"/>
            </w:tcBorders>
            <w:vAlign w:val="center"/>
            <w:hideMark/>
          </w:tcPr>
          <w:p w:rsidR="004D063E" w:rsidRPr="00AE50D6" w:rsidRDefault="004D063E">
            <w:pPr>
              <w:pStyle w:val="Default"/>
              <w:spacing w:line="276" w:lineRule="auto"/>
              <w:jc w:val="center"/>
              <w:rPr>
                <w:rFonts w:ascii="Times New Roman" w:hAnsi="Times New Roman" w:cs="Times New Roman"/>
                <w:b/>
                <w:color w:val="auto"/>
              </w:rPr>
            </w:pPr>
            <w:r w:rsidRPr="00AE50D6">
              <w:rPr>
                <w:rFonts w:ascii="Times New Roman" w:hAnsi="Times New Roman" w:cs="Times New Roman"/>
                <w:b/>
                <w:bCs/>
                <w:color w:val="auto"/>
                <w:lang w:val="sr-Cyrl-BA"/>
              </w:rPr>
              <w:t>Повремен</w:t>
            </w:r>
            <w:r w:rsidRPr="00AE50D6">
              <w:rPr>
                <w:rFonts w:ascii="Times New Roman" w:hAnsi="Times New Roman" w:cs="Times New Roman"/>
                <w:b/>
                <w:bCs/>
                <w:color w:val="auto"/>
              </w:rPr>
              <w:t xml:space="preserve"> (п)</w:t>
            </w:r>
          </w:p>
          <w:p w:rsidR="004D063E" w:rsidRPr="00AE50D6" w:rsidRDefault="004D063E">
            <w:pPr>
              <w:autoSpaceDE w:val="0"/>
              <w:autoSpaceDN w:val="0"/>
              <w:adjustRightInd w:val="0"/>
              <w:spacing w:line="276" w:lineRule="auto"/>
              <w:jc w:val="center"/>
              <w:rPr>
                <w:iCs/>
                <w:color w:val="auto"/>
                <w:sz w:val="24"/>
                <w:szCs w:val="24"/>
                <w:lang w:val="sr-Cyrl-CS"/>
              </w:rPr>
            </w:pPr>
            <w:r w:rsidRPr="00AE50D6">
              <w:rPr>
                <w:color w:val="auto"/>
                <w:sz w:val="24"/>
                <w:szCs w:val="24"/>
                <w:lang w:val="sr-Cyrl-BA"/>
              </w:rPr>
              <w:t>Сталан</w:t>
            </w:r>
            <w:r w:rsidRPr="00AE50D6">
              <w:rPr>
                <w:color w:val="auto"/>
                <w:sz w:val="24"/>
                <w:szCs w:val="24"/>
              </w:rPr>
              <w:t xml:space="preserve"> (Ст)</w:t>
            </w:r>
          </w:p>
        </w:tc>
      </w:tr>
    </w:tbl>
    <w:p w:rsidR="004D063E" w:rsidRDefault="004D063E" w:rsidP="004D063E">
      <w:pPr>
        <w:autoSpaceDE w:val="0"/>
        <w:autoSpaceDN w:val="0"/>
        <w:adjustRightInd w:val="0"/>
        <w:ind w:firstLine="720"/>
        <w:jc w:val="both"/>
        <w:rPr>
          <w:b/>
          <w:iCs/>
          <w:color w:val="auto"/>
          <w:sz w:val="24"/>
          <w:szCs w:val="24"/>
          <w:lang w:val="sr-Cyrl-CS"/>
        </w:rPr>
      </w:pPr>
    </w:p>
    <w:p w:rsidR="00441BC9" w:rsidRPr="00A819A9" w:rsidRDefault="00441BC9" w:rsidP="004D063E">
      <w:pPr>
        <w:autoSpaceDE w:val="0"/>
        <w:autoSpaceDN w:val="0"/>
        <w:adjustRightInd w:val="0"/>
        <w:jc w:val="both"/>
        <w:rPr>
          <w:iCs/>
          <w:color w:val="000000" w:themeColor="text1"/>
          <w:sz w:val="24"/>
          <w:szCs w:val="24"/>
          <w:lang w:val="sr-Cyrl-CS"/>
        </w:rPr>
      </w:pPr>
      <w:r>
        <w:rPr>
          <w:iCs/>
          <w:color w:val="000000" w:themeColor="text1"/>
          <w:sz w:val="24"/>
          <w:szCs w:val="24"/>
          <w:lang w:val="sr-Cyrl-CS"/>
        </w:rPr>
        <w:lastRenderedPageBreak/>
        <w:t>За</w:t>
      </w:r>
      <w:r w:rsidRPr="002B743E">
        <w:rPr>
          <w:iCs/>
          <w:color w:val="000000" w:themeColor="text1"/>
          <w:sz w:val="24"/>
          <w:szCs w:val="24"/>
          <w:lang w:val="sr-Cyrl-CS"/>
        </w:rPr>
        <w:t xml:space="preserve"> </w:t>
      </w:r>
      <w:r>
        <w:rPr>
          <w:iCs/>
          <w:color w:val="000000" w:themeColor="text1"/>
          <w:sz w:val="24"/>
          <w:szCs w:val="24"/>
          <w:lang w:val="sr-Cyrl-CS"/>
        </w:rPr>
        <w:t>трајни</w:t>
      </w:r>
      <w:r w:rsidRPr="002B743E">
        <w:rPr>
          <w:iCs/>
          <w:color w:val="000000" w:themeColor="text1"/>
          <w:sz w:val="24"/>
          <w:szCs w:val="24"/>
          <w:lang w:val="sr-Cyrl-CS"/>
        </w:rPr>
        <w:t xml:space="preserve"> </w:t>
      </w:r>
      <w:r>
        <w:rPr>
          <w:iCs/>
          <w:color w:val="000000" w:themeColor="text1"/>
          <w:sz w:val="24"/>
          <w:szCs w:val="24"/>
          <w:lang w:val="sr-Cyrl-CS"/>
        </w:rPr>
        <w:t>губитак</w:t>
      </w:r>
      <w:r w:rsidRPr="002B743E">
        <w:rPr>
          <w:iCs/>
          <w:color w:val="000000" w:themeColor="text1"/>
          <w:sz w:val="24"/>
          <w:szCs w:val="24"/>
          <w:lang w:val="sr-Cyrl-CS"/>
        </w:rPr>
        <w:t xml:space="preserve"> </w:t>
      </w:r>
      <w:r>
        <w:rPr>
          <w:iCs/>
          <w:color w:val="000000" w:themeColor="text1"/>
          <w:sz w:val="24"/>
          <w:szCs w:val="24"/>
          <w:lang w:val="sr-Cyrl-CS"/>
        </w:rPr>
        <w:t>земљишта</w:t>
      </w:r>
      <w:r w:rsidRPr="002B743E">
        <w:rPr>
          <w:iCs/>
          <w:color w:val="000000" w:themeColor="text1"/>
          <w:sz w:val="24"/>
          <w:szCs w:val="24"/>
          <w:lang w:val="sr-Cyrl-CS"/>
        </w:rPr>
        <w:t xml:space="preserve"> </w:t>
      </w:r>
      <w:r>
        <w:rPr>
          <w:rFonts w:eastAsiaTheme="minorHAnsi"/>
          <w:color w:val="000000" w:themeColor="text1"/>
          <w:sz w:val="24"/>
          <w:szCs w:val="24"/>
        </w:rPr>
        <w:t xml:space="preserve">и </w:t>
      </w:r>
      <w:r>
        <w:rPr>
          <w:rFonts w:eastAsiaTheme="minorHAnsi"/>
          <w:color w:val="000000" w:themeColor="text1"/>
          <w:sz w:val="24"/>
          <w:szCs w:val="24"/>
          <w:lang w:val="sr-Cyrl-BA"/>
        </w:rPr>
        <w:t>уклањањ</w:t>
      </w:r>
      <w:r>
        <w:rPr>
          <w:rFonts w:eastAsiaTheme="minorHAnsi"/>
          <w:color w:val="000000" w:themeColor="text1"/>
          <w:sz w:val="24"/>
          <w:szCs w:val="24"/>
        </w:rPr>
        <w:t>е</w:t>
      </w:r>
      <w:r w:rsidRPr="006F6B20">
        <w:rPr>
          <w:rFonts w:eastAsiaTheme="minorHAnsi"/>
          <w:color w:val="000000" w:themeColor="text1"/>
          <w:sz w:val="24"/>
          <w:szCs w:val="24"/>
          <w:lang w:val="sr-Cyrl-BA"/>
        </w:rPr>
        <w:t xml:space="preserve"> </w:t>
      </w:r>
      <w:r>
        <w:rPr>
          <w:rFonts w:eastAsiaTheme="minorHAnsi"/>
          <w:color w:val="000000" w:themeColor="text1"/>
          <w:sz w:val="24"/>
          <w:szCs w:val="24"/>
          <w:lang w:val="sr-Cyrl-BA"/>
        </w:rPr>
        <w:t>вегетације</w:t>
      </w:r>
      <w:r w:rsidRPr="006F6B20">
        <w:rPr>
          <w:rFonts w:eastAsiaTheme="minorHAnsi"/>
          <w:color w:val="000000" w:themeColor="text1"/>
          <w:sz w:val="24"/>
          <w:szCs w:val="24"/>
          <w:lang w:val="sr-Cyrl-BA"/>
        </w:rPr>
        <w:t xml:space="preserve"> </w:t>
      </w:r>
      <w:r>
        <w:rPr>
          <w:iCs/>
          <w:color w:val="000000" w:themeColor="text1"/>
          <w:sz w:val="24"/>
          <w:szCs w:val="24"/>
          <w:lang w:val="sr-Cyrl-CS"/>
        </w:rPr>
        <w:t>са</w:t>
      </w:r>
      <w:r w:rsidRPr="002B743E">
        <w:rPr>
          <w:iCs/>
          <w:color w:val="000000" w:themeColor="text1"/>
          <w:sz w:val="24"/>
          <w:szCs w:val="24"/>
          <w:lang w:val="sr-Cyrl-CS"/>
        </w:rPr>
        <w:t xml:space="preserve"> </w:t>
      </w:r>
      <w:r>
        <w:rPr>
          <w:iCs/>
          <w:color w:val="000000" w:themeColor="text1"/>
          <w:sz w:val="24"/>
          <w:szCs w:val="24"/>
          <w:lang w:val="sr-Cyrl-CS"/>
        </w:rPr>
        <w:t>становишта</w:t>
      </w:r>
      <w:r w:rsidRPr="002B743E">
        <w:rPr>
          <w:iCs/>
          <w:color w:val="000000" w:themeColor="text1"/>
          <w:sz w:val="24"/>
          <w:szCs w:val="24"/>
          <w:lang w:val="sr-Cyrl-CS"/>
        </w:rPr>
        <w:t xml:space="preserve"> </w:t>
      </w:r>
      <w:r>
        <w:rPr>
          <w:iCs/>
          <w:color w:val="000000" w:themeColor="text1"/>
          <w:sz w:val="24"/>
          <w:szCs w:val="24"/>
          <w:lang w:val="sr-Cyrl-CS"/>
        </w:rPr>
        <w:t>временске</w:t>
      </w:r>
      <w:r w:rsidRPr="002B743E">
        <w:rPr>
          <w:iCs/>
          <w:color w:val="000000" w:themeColor="text1"/>
          <w:sz w:val="24"/>
          <w:szCs w:val="24"/>
          <w:lang w:val="sr-Cyrl-CS"/>
        </w:rPr>
        <w:t xml:space="preserve"> </w:t>
      </w:r>
      <w:r>
        <w:rPr>
          <w:iCs/>
          <w:color w:val="000000" w:themeColor="text1"/>
          <w:sz w:val="24"/>
          <w:szCs w:val="24"/>
          <w:lang w:val="sr-Cyrl-CS"/>
        </w:rPr>
        <w:t>димензије</w:t>
      </w:r>
      <w:r w:rsidRPr="002B743E">
        <w:rPr>
          <w:iCs/>
          <w:color w:val="000000" w:themeColor="text1"/>
          <w:sz w:val="24"/>
          <w:szCs w:val="24"/>
          <w:lang w:val="sr-Cyrl-CS"/>
        </w:rPr>
        <w:t xml:space="preserve"> </w:t>
      </w:r>
      <w:r>
        <w:rPr>
          <w:iCs/>
          <w:color w:val="000000" w:themeColor="text1"/>
          <w:sz w:val="24"/>
          <w:szCs w:val="24"/>
          <w:lang w:val="sr-Cyrl-CS"/>
        </w:rPr>
        <w:t>можемо</w:t>
      </w:r>
      <w:r w:rsidRPr="002B743E">
        <w:rPr>
          <w:iCs/>
          <w:color w:val="000000" w:themeColor="text1"/>
          <w:sz w:val="24"/>
          <w:szCs w:val="24"/>
          <w:lang w:val="sr-Cyrl-CS"/>
        </w:rPr>
        <w:t xml:space="preserve"> </w:t>
      </w:r>
      <w:r>
        <w:rPr>
          <w:iCs/>
          <w:color w:val="000000" w:themeColor="text1"/>
          <w:sz w:val="24"/>
          <w:szCs w:val="24"/>
          <w:lang w:val="sr-Cyrl-CS"/>
        </w:rPr>
        <w:t>рећи</w:t>
      </w:r>
      <w:r w:rsidRPr="002B743E">
        <w:rPr>
          <w:iCs/>
          <w:color w:val="000000" w:themeColor="text1"/>
          <w:sz w:val="24"/>
          <w:szCs w:val="24"/>
          <w:lang w:val="sr-Cyrl-CS"/>
        </w:rPr>
        <w:t xml:space="preserve"> </w:t>
      </w:r>
      <w:r>
        <w:rPr>
          <w:iCs/>
          <w:color w:val="000000" w:themeColor="text1"/>
          <w:sz w:val="24"/>
          <w:szCs w:val="24"/>
          <w:lang w:val="sr-Cyrl-CS"/>
        </w:rPr>
        <w:t>да</w:t>
      </w:r>
      <w:r w:rsidRPr="002B743E">
        <w:rPr>
          <w:iCs/>
          <w:color w:val="000000" w:themeColor="text1"/>
          <w:sz w:val="24"/>
          <w:szCs w:val="24"/>
          <w:lang w:val="sr-Cyrl-CS"/>
        </w:rPr>
        <w:t xml:space="preserve"> </w:t>
      </w:r>
      <w:r>
        <w:rPr>
          <w:iCs/>
          <w:color w:val="000000" w:themeColor="text1"/>
          <w:sz w:val="24"/>
          <w:szCs w:val="24"/>
          <w:lang w:val="sr-Cyrl-CS"/>
        </w:rPr>
        <w:t>се</w:t>
      </w:r>
      <w:r w:rsidRPr="002B743E">
        <w:rPr>
          <w:iCs/>
          <w:color w:val="000000" w:themeColor="text1"/>
          <w:sz w:val="24"/>
          <w:szCs w:val="24"/>
          <w:lang w:val="sr-Cyrl-CS"/>
        </w:rPr>
        <w:t xml:space="preserve"> </w:t>
      </w:r>
      <w:r>
        <w:rPr>
          <w:iCs/>
          <w:color w:val="000000" w:themeColor="text1"/>
          <w:sz w:val="24"/>
          <w:szCs w:val="24"/>
          <w:lang w:val="sr-Cyrl-CS"/>
        </w:rPr>
        <w:t>ради</w:t>
      </w:r>
      <w:r w:rsidRPr="002B743E">
        <w:rPr>
          <w:iCs/>
          <w:color w:val="000000" w:themeColor="text1"/>
          <w:sz w:val="24"/>
          <w:szCs w:val="24"/>
          <w:lang w:val="sr-Cyrl-CS"/>
        </w:rPr>
        <w:t xml:space="preserve"> </w:t>
      </w:r>
      <w:r>
        <w:rPr>
          <w:iCs/>
          <w:color w:val="000000" w:themeColor="text1"/>
          <w:sz w:val="24"/>
          <w:szCs w:val="24"/>
          <w:lang w:val="sr-Cyrl-CS"/>
        </w:rPr>
        <w:t>о</w:t>
      </w:r>
      <w:r w:rsidRPr="002B743E">
        <w:rPr>
          <w:iCs/>
          <w:color w:val="000000" w:themeColor="text1"/>
          <w:sz w:val="24"/>
          <w:szCs w:val="24"/>
          <w:lang w:val="sr-Cyrl-CS"/>
        </w:rPr>
        <w:t xml:space="preserve"> </w:t>
      </w:r>
      <w:r>
        <w:rPr>
          <w:iCs/>
          <w:color w:val="000000" w:themeColor="text1"/>
          <w:sz w:val="24"/>
          <w:szCs w:val="24"/>
          <w:lang w:val="sr-Cyrl-CS"/>
        </w:rPr>
        <w:t>дугорочним</w:t>
      </w:r>
      <w:r w:rsidRPr="002B743E">
        <w:rPr>
          <w:iCs/>
          <w:color w:val="000000" w:themeColor="text1"/>
          <w:sz w:val="24"/>
          <w:szCs w:val="24"/>
          <w:lang w:val="sr-Cyrl-CS"/>
        </w:rPr>
        <w:t xml:space="preserve"> </w:t>
      </w:r>
      <w:r>
        <w:rPr>
          <w:iCs/>
          <w:color w:val="000000" w:themeColor="text1"/>
          <w:sz w:val="24"/>
          <w:szCs w:val="24"/>
          <w:lang w:val="sr-Cyrl-CS"/>
        </w:rPr>
        <w:t>утицајима</w:t>
      </w:r>
      <w:r w:rsidRPr="002B743E">
        <w:rPr>
          <w:iCs/>
          <w:color w:val="000000" w:themeColor="text1"/>
          <w:sz w:val="24"/>
          <w:szCs w:val="24"/>
          <w:lang w:val="sr-Cyrl-CS"/>
        </w:rPr>
        <w:t xml:space="preserve"> </w:t>
      </w:r>
      <w:r>
        <w:rPr>
          <w:iCs/>
          <w:color w:val="000000" w:themeColor="text1"/>
          <w:sz w:val="24"/>
          <w:szCs w:val="24"/>
          <w:lang w:val="sr-Cyrl-CS"/>
        </w:rPr>
        <w:t>сталног</w:t>
      </w:r>
      <w:r w:rsidRPr="002B743E">
        <w:rPr>
          <w:iCs/>
          <w:color w:val="000000" w:themeColor="text1"/>
          <w:sz w:val="24"/>
          <w:szCs w:val="24"/>
          <w:lang w:val="sr-Cyrl-CS"/>
        </w:rPr>
        <w:t xml:space="preserve"> </w:t>
      </w:r>
      <w:r>
        <w:rPr>
          <w:iCs/>
          <w:color w:val="000000" w:themeColor="text1"/>
          <w:sz w:val="24"/>
          <w:szCs w:val="24"/>
          <w:lang w:val="sr-Cyrl-CS"/>
        </w:rPr>
        <w:t>карактера</w:t>
      </w:r>
      <w:r w:rsidRPr="002B743E">
        <w:rPr>
          <w:iCs/>
          <w:color w:val="000000" w:themeColor="text1"/>
          <w:sz w:val="24"/>
          <w:szCs w:val="24"/>
          <w:lang w:val="sr-Cyrl-CS"/>
        </w:rPr>
        <w:t xml:space="preserve">. </w:t>
      </w:r>
    </w:p>
    <w:p w:rsidR="004D063E" w:rsidRDefault="004D063E" w:rsidP="004D063E">
      <w:pPr>
        <w:autoSpaceDE w:val="0"/>
        <w:autoSpaceDN w:val="0"/>
        <w:adjustRightInd w:val="0"/>
        <w:jc w:val="both"/>
        <w:rPr>
          <w:iCs/>
          <w:color w:val="auto"/>
          <w:sz w:val="24"/>
          <w:szCs w:val="24"/>
          <w:lang w:val="sr-Cyrl-CS"/>
        </w:rPr>
      </w:pPr>
      <w:r>
        <w:rPr>
          <w:iCs/>
          <w:color w:val="auto"/>
          <w:sz w:val="24"/>
          <w:szCs w:val="24"/>
          <w:lang w:val="sr-Cyrl-CS"/>
        </w:rPr>
        <w:t xml:space="preserve">За утицаје: </w:t>
      </w:r>
      <w:r w:rsidR="00A819A9">
        <w:rPr>
          <w:iCs/>
          <w:color w:val="auto"/>
          <w:sz w:val="24"/>
          <w:szCs w:val="24"/>
          <w:lang w:val="sr-Cyrl-CS"/>
        </w:rPr>
        <w:t>прашина</w:t>
      </w:r>
      <w:r>
        <w:rPr>
          <w:iCs/>
          <w:color w:val="auto"/>
          <w:sz w:val="24"/>
          <w:szCs w:val="24"/>
          <w:lang w:val="sr-Cyrl-CS"/>
        </w:rPr>
        <w:t xml:space="preserve">, бука, </w:t>
      </w:r>
      <w:r w:rsidR="00A819A9">
        <w:rPr>
          <w:iCs/>
          <w:color w:val="auto"/>
          <w:sz w:val="24"/>
          <w:szCs w:val="24"/>
          <w:lang w:val="sr-Cyrl-CS"/>
        </w:rPr>
        <w:t xml:space="preserve">вибрације, </w:t>
      </w:r>
      <w:r>
        <w:rPr>
          <w:iCs/>
          <w:color w:val="auto"/>
          <w:sz w:val="24"/>
          <w:szCs w:val="24"/>
          <w:lang w:val="sr-Cyrl-CS"/>
        </w:rPr>
        <w:t xml:space="preserve">испуштање отпадних </w:t>
      </w:r>
      <w:r w:rsidR="00A819A9">
        <w:rPr>
          <w:iCs/>
          <w:color w:val="auto"/>
          <w:sz w:val="24"/>
          <w:szCs w:val="24"/>
          <w:lang w:val="sr-Cyrl-CS"/>
        </w:rPr>
        <w:t xml:space="preserve">(рудничких) </w:t>
      </w:r>
      <w:r>
        <w:rPr>
          <w:iCs/>
          <w:color w:val="auto"/>
          <w:sz w:val="24"/>
          <w:szCs w:val="24"/>
          <w:lang w:val="sr-Cyrl-CS"/>
        </w:rPr>
        <w:t xml:space="preserve">вода, </w:t>
      </w:r>
      <w:r w:rsidR="00A819A9">
        <w:rPr>
          <w:iCs/>
          <w:color w:val="auto"/>
          <w:sz w:val="24"/>
          <w:szCs w:val="24"/>
          <w:lang w:val="sr-Cyrl-CS"/>
        </w:rPr>
        <w:t xml:space="preserve">повећана емисија издувних гасова на локацији извођења планиране дјелатности </w:t>
      </w:r>
      <w:r>
        <w:rPr>
          <w:iCs/>
          <w:color w:val="auto"/>
          <w:sz w:val="24"/>
          <w:szCs w:val="24"/>
          <w:lang w:val="sr-Cyrl-CS"/>
        </w:rPr>
        <w:t xml:space="preserve">са становишта временске димензије можемо рећи да су предметни утицаји дугорочни, и трајаће све док трају радови на експлоатацији и да су повременог карактера у складу са динамиком одвијања технолошког процеса.  </w:t>
      </w:r>
    </w:p>
    <w:p w:rsidR="004D063E" w:rsidRDefault="004D063E" w:rsidP="001F5DA2">
      <w:pPr>
        <w:tabs>
          <w:tab w:val="left" w:pos="3585"/>
        </w:tabs>
        <w:jc w:val="both"/>
        <w:rPr>
          <w:b/>
          <w:color w:val="FF0000"/>
          <w:sz w:val="24"/>
          <w:szCs w:val="24"/>
          <w:lang w:val="sr-Cyrl-BA"/>
        </w:rPr>
      </w:pPr>
    </w:p>
    <w:p w:rsidR="001F5DA2" w:rsidRPr="005D5F62" w:rsidRDefault="001F5DA2" w:rsidP="005D5F62">
      <w:pPr>
        <w:autoSpaceDE w:val="0"/>
        <w:autoSpaceDN w:val="0"/>
        <w:adjustRightInd w:val="0"/>
        <w:jc w:val="both"/>
        <w:rPr>
          <w:b/>
          <w:sz w:val="24"/>
          <w:szCs w:val="24"/>
          <w:lang w:val="sr-Cyrl-BA"/>
        </w:rPr>
      </w:pPr>
    </w:p>
    <w:p w:rsidR="001F5DA2" w:rsidRPr="00126E80" w:rsidRDefault="00EB42C6" w:rsidP="00126E80">
      <w:pPr>
        <w:pStyle w:val="Heading1"/>
        <w:spacing w:before="0"/>
        <w:jc w:val="both"/>
        <w:rPr>
          <w:rFonts w:eastAsia="Times New Roman" w:cs="Arial"/>
          <w:b/>
          <w:bCs/>
          <w:color w:val="000000"/>
          <w:kern w:val="32"/>
          <w:sz w:val="24"/>
          <w:szCs w:val="24"/>
          <w:lang w:val="sr-Cyrl-CS"/>
        </w:rPr>
      </w:pPr>
      <w:bookmarkStart w:id="64" w:name="_Toc89335569"/>
      <w:r>
        <w:rPr>
          <w:rFonts w:eastAsia="Times New Roman" w:cs="Arial"/>
          <w:b/>
          <w:bCs/>
          <w:color w:val="000000"/>
          <w:kern w:val="32"/>
          <w:sz w:val="24"/>
          <w:szCs w:val="24"/>
          <w:lang w:val="sr-Cyrl-CS"/>
        </w:rPr>
        <w:t>е</w:t>
      </w:r>
      <w:r w:rsidR="001F5DA2" w:rsidRPr="00126E80">
        <w:rPr>
          <w:rFonts w:eastAsia="Times New Roman" w:cs="Arial"/>
          <w:b/>
          <w:bCs/>
          <w:color w:val="000000"/>
          <w:kern w:val="32"/>
          <w:sz w:val="24"/>
          <w:szCs w:val="24"/>
          <w:lang w:val="sr-Cyrl-CS"/>
        </w:rPr>
        <w:t>) Идентификацију јазова у знању и несигурности на које се наишло у прикупљању потребних информација</w:t>
      </w:r>
      <w:bookmarkEnd w:id="64"/>
    </w:p>
    <w:p w:rsidR="00DF25D4" w:rsidRDefault="00DF25D4" w:rsidP="00CB57AE">
      <w:pPr>
        <w:tabs>
          <w:tab w:val="left" w:pos="3585"/>
        </w:tabs>
        <w:rPr>
          <w:rFonts w:asciiTheme="majorHAnsi" w:hAnsiTheme="majorHAnsi" w:cs="Arial"/>
          <w:b/>
          <w:bCs/>
          <w:kern w:val="32"/>
          <w:sz w:val="24"/>
          <w:szCs w:val="24"/>
          <w:lang w:val="sr-Cyrl-CS"/>
        </w:rPr>
      </w:pPr>
    </w:p>
    <w:p w:rsidR="00DF25D4" w:rsidRPr="00F86EF8" w:rsidRDefault="00DF25D4" w:rsidP="00DF25D4">
      <w:pPr>
        <w:autoSpaceDE w:val="0"/>
        <w:autoSpaceDN w:val="0"/>
        <w:adjustRightInd w:val="0"/>
        <w:jc w:val="both"/>
        <w:rPr>
          <w:rFonts w:eastAsia="ArialMT"/>
          <w:color w:val="auto"/>
          <w:sz w:val="24"/>
          <w:szCs w:val="24"/>
        </w:rPr>
      </w:pPr>
      <w:r>
        <w:rPr>
          <w:rFonts w:eastAsia="ArialMT"/>
          <w:color w:val="auto"/>
          <w:sz w:val="24"/>
          <w:szCs w:val="24"/>
        </w:rPr>
        <w:t>Носилац</w:t>
      </w:r>
      <w:r w:rsidRPr="00F86EF8">
        <w:rPr>
          <w:rFonts w:eastAsia="ArialMT"/>
          <w:color w:val="auto"/>
          <w:sz w:val="24"/>
          <w:szCs w:val="24"/>
        </w:rPr>
        <w:t xml:space="preserve"> </w:t>
      </w:r>
      <w:r>
        <w:rPr>
          <w:rFonts w:eastAsia="ArialMT"/>
          <w:color w:val="auto"/>
          <w:sz w:val="24"/>
          <w:szCs w:val="24"/>
        </w:rPr>
        <w:t>пројекта</w:t>
      </w:r>
      <w:r w:rsidRPr="00F86EF8">
        <w:rPr>
          <w:rFonts w:eastAsia="ArialMT"/>
          <w:color w:val="auto"/>
          <w:sz w:val="24"/>
          <w:szCs w:val="24"/>
        </w:rPr>
        <w:t xml:space="preserve"> </w:t>
      </w:r>
      <w:r>
        <w:rPr>
          <w:rFonts w:eastAsia="ArialMT"/>
          <w:color w:val="auto"/>
          <w:sz w:val="24"/>
          <w:szCs w:val="24"/>
        </w:rPr>
        <w:t>израде</w:t>
      </w:r>
      <w:r w:rsidRPr="00F86EF8">
        <w:rPr>
          <w:rFonts w:eastAsia="ArialMT"/>
          <w:color w:val="auto"/>
          <w:sz w:val="24"/>
          <w:szCs w:val="24"/>
        </w:rPr>
        <w:t xml:space="preserve"> </w:t>
      </w:r>
      <w:r>
        <w:rPr>
          <w:rFonts w:eastAsia="ArialMT"/>
          <w:color w:val="auto"/>
          <w:sz w:val="24"/>
          <w:szCs w:val="24"/>
        </w:rPr>
        <w:t>Студије</w:t>
      </w:r>
      <w:r w:rsidRPr="00F86EF8">
        <w:rPr>
          <w:rFonts w:eastAsia="ArialMT"/>
          <w:color w:val="auto"/>
          <w:sz w:val="24"/>
          <w:szCs w:val="24"/>
        </w:rPr>
        <w:t xml:space="preserve"> </w:t>
      </w:r>
      <w:r>
        <w:rPr>
          <w:rFonts w:eastAsia="ArialMT"/>
          <w:color w:val="auto"/>
          <w:sz w:val="24"/>
          <w:szCs w:val="24"/>
        </w:rPr>
        <w:t>о</w:t>
      </w:r>
      <w:r w:rsidRPr="00F86EF8">
        <w:rPr>
          <w:rFonts w:eastAsia="ArialMT"/>
          <w:color w:val="auto"/>
          <w:sz w:val="24"/>
          <w:szCs w:val="24"/>
        </w:rPr>
        <w:t xml:space="preserve"> </w:t>
      </w:r>
      <w:r>
        <w:rPr>
          <w:rFonts w:eastAsia="ArialMT"/>
          <w:color w:val="auto"/>
          <w:sz w:val="24"/>
          <w:szCs w:val="24"/>
        </w:rPr>
        <w:t>утицају</w:t>
      </w:r>
      <w:r w:rsidRPr="00F86EF8">
        <w:rPr>
          <w:rFonts w:eastAsia="ArialMT"/>
          <w:color w:val="auto"/>
          <w:sz w:val="24"/>
          <w:szCs w:val="24"/>
        </w:rPr>
        <w:t xml:space="preserve"> </w:t>
      </w:r>
      <w:r>
        <w:rPr>
          <w:rFonts w:eastAsia="ArialMT"/>
          <w:color w:val="auto"/>
          <w:sz w:val="24"/>
          <w:szCs w:val="24"/>
        </w:rPr>
        <w:t>на</w:t>
      </w:r>
      <w:r w:rsidRPr="00F86EF8">
        <w:rPr>
          <w:rFonts w:eastAsia="ArialMT"/>
          <w:color w:val="auto"/>
          <w:sz w:val="24"/>
          <w:szCs w:val="24"/>
        </w:rPr>
        <w:t xml:space="preserve"> </w:t>
      </w:r>
      <w:r>
        <w:rPr>
          <w:rFonts w:eastAsia="ArialMT"/>
          <w:color w:val="auto"/>
          <w:sz w:val="24"/>
          <w:szCs w:val="24"/>
        </w:rPr>
        <w:t>животну</w:t>
      </w:r>
      <w:r w:rsidRPr="00F86EF8">
        <w:rPr>
          <w:rFonts w:eastAsia="ArialMT"/>
          <w:color w:val="auto"/>
          <w:sz w:val="24"/>
          <w:szCs w:val="24"/>
        </w:rPr>
        <w:t xml:space="preserve"> </w:t>
      </w:r>
      <w:r>
        <w:rPr>
          <w:rFonts w:eastAsia="ArialMT"/>
          <w:color w:val="auto"/>
          <w:sz w:val="24"/>
          <w:szCs w:val="24"/>
        </w:rPr>
        <w:t>средину</w:t>
      </w:r>
      <w:r w:rsidRPr="00F86EF8">
        <w:rPr>
          <w:rFonts w:eastAsia="ArialMT"/>
          <w:color w:val="auto"/>
          <w:sz w:val="24"/>
          <w:szCs w:val="24"/>
        </w:rPr>
        <w:t xml:space="preserve"> </w:t>
      </w:r>
      <w:r>
        <w:rPr>
          <w:rFonts w:eastAsia="ArialMT"/>
          <w:color w:val="auto"/>
          <w:sz w:val="24"/>
          <w:szCs w:val="24"/>
        </w:rPr>
        <w:t>експлоатације</w:t>
      </w:r>
      <w:r w:rsidRPr="00F86EF8">
        <w:rPr>
          <w:rFonts w:eastAsia="ArialMT"/>
          <w:color w:val="auto"/>
          <w:sz w:val="24"/>
          <w:szCs w:val="24"/>
        </w:rPr>
        <w:t xml:space="preserve"> </w:t>
      </w:r>
      <w:r>
        <w:rPr>
          <w:rFonts w:eastAsia="ArialMT"/>
          <w:color w:val="auto"/>
          <w:sz w:val="24"/>
          <w:szCs w:val="24"/>
        </w:rPr>
        <w:t>угља</w:t>
      </w:r>
      <w:r w:rsidRPr="00F86EF8">
        <w:rPr>
          <w:rFonts w:eastAsia="ArialMT"/>
          <w:color w:val="auto"/>
          <w:sz w:val="24"/>
          <w:szCs w:val="24"/>
        </w:rPr>
        <w:t xml:space="preserve"> </w:t>
      </w:r>
      <w:r>
        <w:rPr>
          <w:rFonts w:eastAsia="ArialMT"/>
          <w:color w:val="auto"/>
          <w:sz w:val="24"/>
          <w:szCs w:val="24"/>
        </w:rPr>
        <w:t>за</w:t>
      </w:r>
      <w:r w:rsidRPr="00F86EF8">
        <w:rPr>
          <w:rFonts w:eastAsia="ArialMT"/>
          <w:color w:val="auto"/>
          <w:sz w:val="24"/>
          <w:szCs w:val="24"/>
        </w:rPr>
        <w:t xml:space="preserve"> </w:t>
      </w:r>
      <w:r>
        <w:rPr>
          <w:rFonts w:eastAsia="ArialMT"/>
          <w:color w:val="auto"/>
          <w:sz w:val="24"/>
          <w:szCs w:val="24"/>
        </w:rPr>
        <w:t>површински</w:t>
      </w:r>
      <w:r w:rsidRPr="00F86EF8">
        <w:rPr>
          <w:rFonts w:eastAsia="ArialMT"/>
          <w:color w:val="auto"/>
          <w:sz w:val="24"/>
          <w:szCs w:val="24"/>
          <w:lang w:val="sr-Cyrl-RS"/>
        </w:rPr>
        <w:t xml:space="preserve"> </w:t>
      </w:r>
      <w:r>
        <w:rPr>
          <w:rFonts w:eastAsia="ArialMT"/>
          <w:color w:val="auto"/>
          <w:sz w:val="24"/>
          <w:szCs w:val="24"/>
        </w:rPr>
        <w:t xml:space="preserve">коп </w:t>
      </w:r>
      <w:r>
        <w:rPr>
          <w:rFonts w:eastAsia="ArialMT"/>
          <w:color w:val="auto"/>
          <w:sz w:val="24"/>
          <w:szCs w:val="24"/>
          <w:lang w:val="sr-Cyrl-RS"/>
        </w:rPr>
        <w:t>''Гацко-Централно поље''</w:t>
      </w:r>
      <w:r w:rsidRPr="00F86EF8">
        <w:rPr>
          <w:rFonts w:eastAsia="ArialMT"/>
          <w:color w:val="auto"/>
          <w:sz w:val="24"/>
          <w:szCs w:val="24"/>
        </w:rPr>
        <w:t xml:space="preserve"> </w:t>
      </w:r>
      <w:r>
        <w:rPr>
          <w:rFonts w:eastAsia="ArialMT"/>
          <w:color w:val="auto"/>
          <w:sz w:val="24"/>
          <w:szCs w:val="24"/>
        </w:rPr>
        <w:t>је</w:t>
      </w:r>
      <w:r w:rsidRPr="00F86EF8">
        <w:rPr>
          <w:rFonts w:eastAsia="ArialMT"/>
          <w:color w:val="auto"/>
          <w:sz w:val="24"/>
          <w:szCs w:val="24"/>
        </w:rPr>
        <w:t xml:space="preserve"> </w:t>
      </w:r>
      <w:r>
        <w:rPr>
          <w:rFonts w:eastAsia="ArialMT"/>
          <w:color w:val="auto"/>
          <w:sz w:val="24"/>
          <w:szCs w:val="24"/>
        </w:rPr>
        <w:t>приликом</w:t>
      </w:r>
      <w:r w:rsidRPr="00F86EF8">
        <w:rPr>
          <w:rFonts w:eastAsia="ArialMT"/>
          <w:color w:val="auto"/>
          <w:sz w:val="24"/>
          <w:szCs w:val="24"/>
        </w:rPr>
        <w:t xml:space="preserve"> </w:t>
      </w:r>
      <w:r>
        <w:rPr>
          <w:rFonts w:eastAsia="ArialMT"/>
          <w:color w:val="auto"/>
          <w:sz w:val="24"/>
          <w:szCs w:val="24"/>
        </w:rPr>
        <w:t>израде</w:t>
      </w:r>
      <w:r w:rsidRPr="00F86EF8">
        <w:rPr>
          <w:rFonts w:eastAsia="ArialMT"/>
          <w:color w:val="auto"/>
          <w:sz w:val="24"/>
          <w:szCs w:val="24"/>
        </w:rPr>
        <w:t xml:space="preserve"> </w:t>
      </w:r>
      <w:r>
        <w:rPr>
          <w:rFonts w:eastAsia="ArialMT"/>
          <w:color w:val="auto"/>
          <w:sz w:val="24"/>
          <w:szCs w:val="24"/>
        </w:rPr>
        <w:t>Студије</w:t>
      </w:r>
      <w:r w:rsidRPr="00F86EF8">
        <w:rPr>
          <w:rFonts w:eastAsia="ArialMT"/>
          <w:color w:val="auto"/>
          <w:sz w:val="24"/>
          <w:szCs w:val="24"/>
        </w:rPr>
        <w:t xml:space="preserve"> </w:t>
      </w:r>
      <w:r>
        <w:rPr>
          <w:rFonts w:eastAsia="ArialMT"/>
          <w:color w:val="auto"/>
          <w:sz w:val="24"/>
          <w:szCs w:val="24"/>
        </w:rPr>
        <w:t>искористио</w:t>
      </w:r>
      <w:r w:rsidRPr="00F86EF8">
        <w:rPr>
          <w:rFonts w:eastAsia="ArialMT"/>
          <w:color w:val="auto"/>
          <w:sz w:val="24"/>
          <w:szCs w:val="24"/>
        </w:rPr>
        <w:t xml:space="preserve"> </w:t>
      </w:r>
      <w:r>
        <w:rPr>
          <w:rFonts w:eastAsia="ArialMT"/>
          <w:color w:val="auto"/>
          <w:sz w:val="24"/>
          <w:szCs w:val="24"/>
        </w:rPr>
        <w:t>техничку и</w:t>
      </w:r>
      <w:r w:rsidRPr="00F86EF8">
        <w:rPr>
          <w:rFonts w:eastAsia="ArialMT"/>
          <w:color w:val="auto"/>
          <w:sz w:val="24"/>
          <w:szCs w:val="24"/>
        </w:rPr>
        <w:t xml:space="preserve"> </w:t>
      </w:r>
      <w:r>
        <w:rPr>
          <w:rFonts w:eastAsia="ArialMT"/>
          <w:color w:val="auto"/>
          <w:sz w:val="24"/>
          <w:szCs w:val="24"/>
        </w:rPr>
        <w:t>осталу</w:t>
      </w:r>
      <w:r w:rsidRPr="00F86EF8">
        <w:rPr>
          <w:rFonts w:eastAsia="ArialMT"/>
          <w:color w:val="auto"/>
          <w:sz w:val="24"/>
          <w:szCs w:val="24"/>
          <w:lang w:val="sr-Cyrl-RS"/>
        </w:rPr>
        <w:t xml:space="preserve"> </w:t>
      </w:r>
      <w:r>
        <w:rPr>
          <w:rFonts w:eastAsia="ArialMT"/>
          <w:color w:val="auto"/>
          <w:sz w:val="24"/>
          <w:szCs w:val="24"/>
        </w:rPr>
        <w:t>документацију</w:t>
      </w:r>
      <w:r w:rsidRPr="00F86EF8">
        <w:rPr>
          <w:rFonts w:eastAsia="ArialMT"/>
          <w:color w:val="auto"/>
          <w:sz w:val="24"/>
          <w:szCs w:val="24"/>
        </w:rPr>
        <w:t xml:space="preserve"> </w:t>
      </w:r>
      <w:r>
        <w:rPr>
          <w:rFonts w:eastAsia="ArialMT"/>
          <w:color w:val="auto"/>
          <w:sz w:val="24"/>
          <w:szCs w:val="24"/>
        </w:rPr>
        <w:t>која</w:t>
      </w:r>
      <w:r w:rsidRPr="00F86EF8">
        <w:rPr>
          <w:rFonts w:eastAsia="ArialMT"/>
          <w:color w:val="auto"/>
          <w:sz w:val="24"/>
          <w:szCs w:val="24"/>
        </w:rPr>
        <w:t xml:space="preserve"> </w:t>
      </w:r>
      <w:r>
        <w:rPr>
          <w:rFonts w:eastAsia="ArialMT"/>
          <w:color w:val="auto"/>
          <w:sz w:val="24"/>
          <w:szCs w:val="24"/>
        </w:rPr>
        <w:t>му</w:t>
      </w:r>
      <w:r w:rsidRPr="00F86EF8">
        <w:rPr>
          <w:rFonts w:eastAsia="ArialMT"/>
          <w:color w:val="auto"/>
          <w:sz w:val="24"/>
          <w:szCs w:val="24"/>
        </w:rPr>
        <w:t xml:space="preserve"> </w:t>
      </w:r>
      <w:r>
        <w:rPr>
          <w:rFonts w:eastAsia="ArialMT"/>
          <w:color w:val="auto"/>
          <w:sz w:val="24"/>
          <w:szCs w:val="24"/>
        </w:rPr>
        <w:t>је</w:t>
      </w:r>
      <w:r w:rsidRPr="00F86EF8">
        <w:rPr>
          <w:rFonts w:eastAsia="ArialMT"/>
          <w:color w:val="auto"/>
          <w:sz w:val="24"/>
          <w:szCs w:val="24"/>
        </w:rPr>
        <w:t xml:space="preserve"> </w:t>
      </w:r>
      <w:r>
        <w:rPr>
          <w:rFonts w:eastAsia="ArialMT"/>
          <w:color w:val="auto"/>
          <w:sz w:val="24"/>
          <w:szCs w:val="24"/>
        </w:rPr>
        <w:t>дата</w:t>
      </w:r>
      <w:r w:rsidRPr="00F86EF8">
        <w:rPr>
          <w:rFonts w:eastAsia="ArialMT"/>
          <w:color w:val="auto"/>
          <w:sz w:val="24"/>
          <w:szCs w:val="24"/>
        </w:rPr>
        <w:t xml:space="preserve"> </w:t>
      </w:r>
      <w:r>
        <w:rPr>
          <w:rFonts w:eastAsia="ArialMT"/>
          <w:color w:val="auto"/>
          <w:sz w:val="24"/>
          <w:szCs w:val="24"/>
        </w:rPr>
        <w:t>на</w:t>
      </w:r>
      <w:r w:rsidRPr="00F86EF8">
        <w:rPr>
          <w:rFonts w:eastAsia="ArialMT"/>
          <w:color w:val="auto"/>
          <w:sz w:val="24"/>
          <w:szCs w:val="24"/>
        </w:rPr>
        <w:t xml:space="preserve"> </w:t>
      </w:r>
      <w:r>
        <w:rPr>
          <w:rFonts w:eastAsia="ArialMT"/>
          <w:color w:val="auto"/>
          <w:sz w:val="24"/>
          <w:szCs w:val="24"/>
        </w:rPr>
        <w:t>располагање</w:t>
      </w:r>
      <w:r w:rsidRPr="00F86EF8">
        <w:rPr>
          <w:rFonts w:eastAsia="ArialMT"/>
          <w:color w:val="auto"/>
          <w:sz w:val="24"/>
          <w:szCs w:val="24"/>
        </w:rPr>
        <w:t xml:space="preserve"> </w:t>
      </w:r>
      <w:r>
        <w:rPr>
          <w:rFonts w:eastAsia="ArialMT"/>
          <w:color w:val="auto"/>
          <w:sz w:val="24"/>
          <w:szCs w:val="24"/>
        </w:rPr>
        <w:t>од</w:t>
      </w:r>
      <w:r w:rsidRPr="00F86EF8">
        <w:rPr>
          <w:rFonts w:eastAsia="ArialMT"/>
          <w:color w:val="auto"/>
          <w:sz w:val="24"/>
          <w:szCs w:val="24"/>
        </w:rPr>
        <w:t xml:space="preserve"> </w:t>
      </w:r>
      <w:r>
        <w:rPr>
          <w:rFonts w:eastAsia="ArialMT"/>
          <w:color w:val="auto"/>
          <w:sz w:val="24"/>
          <w:szCs w:val="24"/>
        </w:rPr>
        <w:t>стране</w:t>
      </w:r>
      <w:r w:rsidRPr="00F86EF8">
        <w:rPr>
          <w:rFonts w:eastAsia="ArialMT"/>
          <w:color w:val="auto"/>
          <w:sz w:val="24"/>
          <w:szCs w:val="24"/>
        </w:rPr>
        <w:t xml:space="preserve"> </w:t>
      </w:r>
      <w:r>
        <w:rPr>
          <w:rFonts w:eastAsia="ArialMT"/>
          <w:color w:val="auto"/>
          <w:sz w:val="24"/>
          <w:szCs w:val="24"/>
        </w:rPr>
        <w:t>Инвеститора</w:t>
      </w:r>
      <w:r w:rsidRPr="00F86EF8">
        <w:rPr>
          <w:rFonts w:eastAsia="ArialMT"/>
          <w:color w:val="auto"/>
          <w:sz w:val="24"/>
          <w:szCs w:val="24"/>
        </w:rPr>
        <w:t xml:space="preserve">. </w:t>
      </w:r>
      <w:r>
        <w:rPr>
          <w:rFonts w:eastAsia="ArialMT"/>
          <w:color w:val="auto"/>
          <w:sz w:val="24"/>
          <w:szCs w:val="24"/>
        </w:rPr>
        <w:t>Такође</w:t>
      </w:r>
      <w:r w:rsidRPr="00F86EF8">
        <w:rPr>
          <w:rFonts w:eastAsia="ArialMT"/>
          <w:color w:val="auto"/>
          <w:sz w:val="24"/>
          <w:szCs w:val="24"/>
        </w:rPr>
        <w:t xml:space="preserve"> </w:t>
      </w:r>
      <w:r>
        <w:rPr>
          <w:rFonts w:eastAsia="ArialMT"/>
          <w:color w:val="auto"/>
          <w:sz w:val="24"/>
          <w:szCs w:val="24"/>
        </w:rPr>
        <w:t>је</w:t>
      </w:r>
      <w:r w:rsidRPr="00F86EF8">
        <w:rPr>
          <w:rFonts w:eastAsia="ArialMT"/>
          <w:color w:val="auto"/>
          <w:sz w:val="24"/>
          <w:szCs w:val="24"/>
        </w:rPr>
        <w:t xml:space="preserve"> </w:t>
      </w:r>
      <w:r>
        <w:rPr>
          <w:rFonts w:eastAsia="ArialMT"/>
          <w:color w:val="auto"/>
          <w:sz w:val="24"/>
          <w:szCs w:val="24"/>
        </w:rPr>
        <w:t>при</w:t>
      </w:r>
      <w:r w:rsidRPr="00F86EF8">
        <w:rPr>
          <w:rFonts w:eastAsia="ArialMT"/>
          <w:color w:val="auto"/>
          <w:sz w:val="24"/>
          <w:szCs w:val="24"/>
        </w:rPr>
        <w:t xml:space="preserve"> </w:t>
      </w:r>
      <w:r>
        <w:rPr>
          <w:rFonts w:eastAsia="ArialMT"/>
          <w:color w:val="auto"/>
          <w:sz w:val="24"/>
          <w:szCs w:val="24"/>
        </w:rPr>
        <w:t>раду</w:t>
      </w:r>
      <w:r w:rsidRPr="00F86EF8">
        <w:rPr>
          <w:rFonts w:eastAsia="ArialMT"/>
          <w:color w:val="auto"/>
          <w:sz w:val="24"/>
          <w:szCs w:val="24"/>
          <w:lang w:val="sr-Cyrl-RS"/>
        </w:rPr>
        <w:t xml:space="preserve"> </w:t>
      </w:r>
      <w:r>
        <w:rPr>
          <w:rFonts w:eastAsia="ArialMT"/>
          <w:color w:val="auto"/>
          <w:sz w:val="24"/>
          <w:szCs w:val="24"/>
        </w:rPr>
        <w:t>кориштен</w:t>
      </w:r>
      <w:r w:rsidRPr="00F86EF8">
        <w:rPr>
          <w:rFonts w:eastAsia="ArialMT"/>
          <w:color w:val="auto"/>
          <w:sz w:val="24"/>
          <w:szCs w:val="24"/>
        </w:rPr>
        <w:t xml:space="preserve"> </w:t>
      </w:r>
      <w:r>
        <w:rPr>
          <w:rFonts w:eastAsia="ArialMT"/>
          <w:color w:val="auto"/>
          <w:sz w:val="24"/>
          <w:szCs w:val="24"/>
        </w:rPr>
        <w:t>већи</w:t>
      </w:r>
      <w:r w:rsidRPr="00F86EF8">
        <w:rPr>
          <w:rFonts w:eastAsia="ArialMT"/>
          <w:color w:val="auto"/>
          <w:sz w:val="24"/>
          <w:szCs w:val="24"/>
        </w:rPr>
        <w:t xml:space="preserve"> </w:t>
      </w:r>
      <w:r>
        <w:rPr>
          <w:rFonts w:eastAsia="ArialMT"/>
          <w:color w:val="auto"/>
          <w:sz w:val="24"/>
          <w:szCs w:val="24"/>
        </w:rPr>
        <w:t>број</w:t>
      </w:r>
      <w:r w:rsidRPr="00F86EF8">
        <w:rPr>
          <w:rFonts w:eastAsia="ArialMT"/>
          <w:color w:val="auto"/>
          <w:sz w:val="24"/>
          <w:szCs w:val="24"/>
        </w:rPr>
        <w:t xml:space="preserve"> </w:t>
      </w:r>
      <w:r>
        <w:rPr>
          <w:rFonts w:eastAsia="ArialMT"/>
          <w:color w:val="auto"/>
          <w:sz w:val="24"/>
          <w:szCs w:val="24"/>
        </w:rPr>
        <w:t>стратешких</w:t>
      </w:r>
      <w:r w:rsidRPr="00F86EF8">
        <w:rPr>
          <w:rFonts w:eastAsia="ArialMT"/>
          <w:color w:val="auto"/>
          <w:sz w:val="24"/>
          <w:szCs w:val="24"/>
        </w:rPr>
        <w:t xml:space="preserve"> </w:t>
      </w:r>
      <w:r>
        <w:rPr>
          <w:rFonts w:eastAsia="ArialMT"/>
          <w:color w:val="auto"/>
          <w:sz w:val="24"/>
          <w:szCs w:val="24"/>
        </w:rPr>
        <w:t>докумената</w:t>
      </w:r>
      <w:r w:rsidRPr="00F86EF8">
        <w:rPr>
          <w:rFonts w:eastAsia="ArialMT"/>
          <w:color w:val="auto"/>
          <w:sz w:val="24"/>
          <w:szCs w:val="24"/>
        </w:rPr>
        <w:t xml:space="preserve">, </w:t>
      </w:r>
      <w:r>
        <w:rPr>
          <w:rFonts w:eastAsia="ArialMT"/>
          <w:color w:val="auto"/>
          <w:sz w:val="24"/>
          <w:szCs w:val="24"/>
          <w:lang w:val="sr-Cyrl-RS"/>
        </w:rPr>
        <w:t xml:space="preserve">као и друга </w:t>
      </w:r>
      <w:r>
        <w:rPr>
          <w:rFonts w:eastAsia="ArialMT"/>
          <w:color w:val="auto"/>
          <w:sz w:val="24"/>
          <w:szCs w:val="24"/>
        </w:rPr>
        <w:t>литература из</w:t>
      </w:r>
      <w:r w:rsidRPr="00F86EF8">
        <w:rPr>
          <w:rFonts w:eastAsia="ArialMT"/>
          <w:color w:val="auto"/>
          <w:sz w:val="24"/>
          <w:szCs w:val="24"/>
        </w:rPr>
        <w:t xml:space="preserve"> </w:t>
      </w:r>
      <w:r>
        <w:rPr>
          <w:rFonts w:eastAsia="ArialMT"/>
          <w:color w:val="auto"/>
          <w:sz w:val="24"/>
          <w:szCs w:val="24"/>
        </w:rPr>
        <w:t>области</w:t>
      </w:r>
      <w:r w:rsidRPr="00F86EF8">
        <w:rPr>
          <w:rFonts w:eastAsia="ArialMT"/>
          <w:color w:val="auto"/>
          <w:sz w:val="24"/>
          <w:szCs w:val="24"/>
          <w:lang w:val="sr-Cyrl-RS"/>
        </w:rPr>
        <w:t xml:space="preserve"> </w:t>
      </w:r>
      <w:r>
        <w:rPr>
          <w:rFonts w:eastAsia="ArialMT"/>
          <w:color w:val="auto"/>
          <w:sz w:val="24"/>
          <w:szCs w:val="24"/>
        </w:rPr>
        <w:t>експлоатације</w:t>
      </w:r>
      <w:r>
        <w:rPr>
          <w:rFonts w:eastAsia="ArialMT"/>
          <w:color w:val="auto"/>
          <w:sz w:val="24"/>
          <w:szCs w:val="24"/>
          <w:lang w:val="sr-Cyrl-RS"/>
        </w:rPr>
        <w:t xml:space="preserve"> </w:t>
      </w:r>
      <w:r>
        <w:rPr>
          <w:rFonts w:eastAsia="ArialMT"/>
          <w:color w:val="auto"/>
          <w:sz w:val="24"/>
          <w:szCs w:val="24"/>
        </w:rPr>
        <w:t>угља</w:t>
      </w:r>
      <w:r w:rsidRPr="00F86EF8">
        <w:rPr>
          <w:rFonts w:eastAsia="ArialMT"/>
          <w:color w:val="auto"/>
          <w:sz w:val="24"/>
          <w:szCs w:val="24"/>
        </w:rPr>
        <w:t xml:space="preserve"> </w:t>
      </w:r>
      <w:r>
        <w:rPr>
          <w:rFonts w:eastAsia="ArialMT"/>
          <w:color w:val="auto"/>
          <w:sz w:val="24"/>
          <w:szCs w:val="24"/>
        </w:rPr>
        <w:t>на</w:t>
      </w:r>
      <w:r w:rsidRPr="00F86EF8">
        <w:rPr>
          <w:rFonts w:eastAsia="ArialMT"/>
          <w:color w:val="auto"/>
          <w:sz w:val="24"/>
          <w:szCs w:val="24"/>
        </w:rPr>
        <w:t xml:space="preserve"> </w:t>
      </w:r>
      <w:r>
        <w:rPr>
          <w:rFonts w:eastAsia="ArialMT"/>
          <w:color w:val="auto"/>
          <w:sz w:val="24"/>
          <w:szCs w:val="24"/>
        </w:rPr>
        <w:t>површинским</w:t>
      </w:r>
      <w:r w:rsidRPr="00F86EF8">
        <w:rPr>
          <w:rFonts w:eastAsia="ArialMT"/>
          <w:color w:val="auto"/>
          <w:sz w:val="24"/>
          <w:szCs w:val="24"/>
        </w:rPr>
        <w:t xml:space="preserve"> </w:t>
      </w:r>
      <w:r>
        <w:rPr>
          <w:rFonts w:eastAsia="ArialMT"/>
          <w:color w:val="auto"/>
          <w:sz w:val="24"/>
          <w:szCs w:val="24"/>
        </w:rPr>
        <w:t>коповима</w:t>
      </w:r>
      <w:r w:rsidRPr="00F86EF8">
        <w:rPr>
          <w:rFonts w:eastAsia="ArialMT"/>
          <w:color w:val="auto"/>
          <w:sz w:val="24"/>
          <w:szCs w:val="24"/>
        </w:rPr>
        <w:t>.</w:t>
      </w:r>
    </w:p>
    <w:p w:rsidR="00DF25D4" w:rsidRPr="00CB57AE" w:rsidRDefault="00DF25D4" w:rsidP="00CB57AE">
      <w:pPr>
        <w:tabs>
          <w:tab w:val="left" w:pos="3585"/>
        </w:tabs>
        <w:rPr>
          <w:rFonts w:asciiTheme="majorHAnsi" w:hAnsiTheme="majorHAnsi" w:cs="Arial"/>
          <w:b/>
          <w:bCs/>
          <w:kern w:val="32"/>
          <w:sz w:val="24"/>
          <w:szCs w:val="24"/>
          <w:lang w:val="sr-Cyrl-CS"/>
        </w:rPr>
      </w:pPr>
    </w:p>
    <w:p w:rsidR="001F5DA2" w:rsidRDefault="001F5DA2" w:rsidP="001F5DA2">
      <w:pPr>
        <w:rPr>
          <w:lang w:val="sr-Cyrl-BA"/>
        </w:rPr>
      </w:pPr>
    </w:p>
    <w:p w:rsidR="001F5DA2" w:rsidRPr="00126E80" w:rsidRDefault="00E24C76" w:rsidP="00126E80">
      <w:pPr>
        <w:pStyle w:val="Heading1"/>
        <w:spacing w:before="0"/>
        <w:jc w:val="both"/>
        <w:rPr>
          <w:rFonts w:eastAsia="Times New Roman" w:cs="Arial"/>
          <w:b/>
          <w:bCs/>
          <w:color w:val="000000"/>
          <w:kern w:val="32"/>
          <w:sz w:val="24"/>
          <w:szCs w:val="24"/>
          <w:lang w:val="sr-Cyrl-CS"/>
        </w:rPr>
      </w:pPr>
      <w:bookmarkStart w:id="65" w:name="_Toc89335570"/>
      <w:r>
        <w:rPr>
          <w:rFonts w:eastAsia="Times New Roman" w:cs="Arial"/>
          <w:b/>
          <w:bCs/>
          <w:color w:val="000000"/>
          <w:kern w:val="32"/>
          <w:sz w:val="24"/>
          <w:szCs w:val="24"/>
          <w:lang w:val="sr-Cyrl-CS"/>
        </w:rPr>
        <w:t>ж</w:t>
      </w:r>
      <w:r w:rsidR="001F5DA2" w:rsidRPr="00126E80">
        <w:rPr>
          <w:rFonts w:eastAsia="Times New Roman" w:cs="Arial"/>
          <w:b/>
          <w:bCs/>
          <w:color w:val="000000"/>
          <w:kern w:val="32"/>
          <w:sz w:val="24"/>
          <w:szCs w:val="24"/>
          <w:lang w:val="sr-Cyrl-CS"/>
        </w:rPr>
        <w:t>) По потреби, скицу програма за праћење и управљање и евентуалне планове за пост–пројектну анализу</w:t>
      </w:r>
      <w:bookmarkEnd w:id="65"/>
    </w:p>
    <w:p w:rsidR="001F5DA2" w:rsidRPr="00126E80" w:rsidRDefault="001F5DA2" w:rsidP="00126E80">
      <w:pPr>
        <w:pStyle w:val="Heading1"/>
        <w:spacing w:before="0"/>
        <w:jc w:val="both"/>
        <w:rPr>
          <w:rFonts w:eastAsia="Times New Roman" w:cs="Arial"/>
          <w:b/>
          <w:bCs/>
          <w:color w:val="000000"/>
          <w:kern w:val="32"/>
          <w:sz w:val="24"/>
          <w:szCs w:val="24"/>
          <w:lang w:val="sr-Cyrl-CS"/>
        </w:rPr>
      </w:pPr>
    </w:p>
    <w:p w:rsidR="0087700A" w:rsidRPr="003C4E0C" w:rsidRDefault="0087700A" w:rsidP="0087700A">
      <w:pPr>
        <w:autoSpaceDE w:val="0"/>
        <w:autoSpaceDN w:val="0"/>
        <w:adjustRightInd w:val="0"/>
        <w:jc w:val="both"/>
        <w:rPr>
          <w:color w:val="auto"/>
          <w:sz w:val="24"/>
          <w:szCs w:val="24"/>
          <w:lang w:val="sr-Cyrl-CS"/>
        </w:rPr>
      </w:pPr>
      <w:r w:rsidRPr="003C4E0C">
        <w:rPr>
          <w:color w:val="auto"/>
          <w:sz w:val="24"/>
          <w:szCs w:val="24"/>
          <w:lang w:val="sr-Cyrl-CS"/>
        </w:rPr>
        <w:t xml:space="preserve">Након дефинисања могућих утицаја на животну средину и предложених заштитних мјера израђује се мониторинг план. Овај програм ће контролисати утицај </w:t>
      </w:r>
      <w:r>
        <w:rPr>
          <w:color w:val="auto"/>
          <w:sz w:val="24"/>
          <w:szCs w:val="24"/>
          <w:lang w:val="sr-Cyrl-CS"/>
        </w:rPr>
        <w:t>површинског копа</w:t>
      </w:r>
      <w:r w:rsidRPr="003C4E0C">
        <w:rPr>
          <w:color w:val="auto"/>
          <w:sz w:val="24"/>
          <w:szCs w:val="24"/>
          <w:lang w:val="sr-Cyrl-CS"/>
        </w:rPr>
        <w:t xml:space="preserve"> на животну средину као и функционисање предложених заштитних мјера.</w:t>
      </w:r>
    </w:p>
    <w:p w:rsidR="00DF577A" w:rsidRPr="003C4E0C" w:rsidRDefault="00DF577A" w:rsidP="00DF577A">
      <w:pPr>
        <w:autoSpaceDE w:val="0"/>
        <w:autoSpaceDN w:val="0"/>
        <w:adjustRightInd w:val="0"/>
        <w:jc w:val="both"/>
        <w:rPr>
          <w:color w:val="auto"/>
          <w:sz w:val="24"/>
          <w:szCs w:val="24"/>
          <w:lang w:val="sr-Cyrl-CS"/>
        </w:rPr>
      </w:pPr>
      <w:r w:rsidRPr="003C4E0C">
        <w:rPr>
          <w:color w:val="auto"/>
          <w:sz w:val="24"/>
          <w:szCs w:val="24"/>
          <w:lang w:val="sr-Cyrl-CS"/>
        </w:rPr>
        <w:t>Програм праћења стања животне средине треба да буде имплементиран за све аспекте животне средине гдје се очекује степен утицаја.</w:t>
      </w:r>
    </w:p>
    <w:p w:rsidR="00DF577A" w:rsidRDefault="00DF577A" w:rsidP="00DF577A">
      <w:pPr>
        <w:autoSpaceDE w:val="0"/>
        <w:autoSpaceDN w:val="0"/>
        <w:adjustRightInd w:val="0"/>
        <w:jc w:val="both"/>
        <w:rPr>
          <w:color w:val="auto"/>
          <w:sz w:val="24"/>
          <w:szCs w:val="24"/>
          <w:lang w:val="sr-Cyrl-CS"/>
        </w:rPr>
      </w:pPr>
      <w:r w:rsidRPr="002A4EA6">
        <w:rPr>
          <w:color w:val="auto"/>
          <w:sz w:val="24"/>
          <w:szCs w:val="24"/>
          <w:lang w:val="sr-Cyrl-CS"/>
        </w:rPr>
        <w:t>На основу досадашњих искустава у погледу мониторинга постављени су слиједећи општи критеријуми:</w:t>
      </w:r>
    </w:p>
    <w:p w:rsidR="00DF577A" w:rsidRDefault="00DF577A" w:rsidP="00DF577A">
      <w:pPr>
        <w:autoSpaceDE w:val="0"/>
        <w:autoSpaceDN w:val="0"/>
        <w:adjustRightInd w:val="0"/>
        <w:jc w:val="both"/>
        <w:rPr>
          <w:color w:val="auto"/>
          <w:sz w:val="24"/>
          <w:szCs w:val="24"/>
          <w:lang w:val="sr-Cyrl-CS"/>
        </w:rPr>
      </w:pPr>
    </w:p>
    <w:p w:rsidR="00DF577A" w:rsidRPr="002A4EA6" w:rsidRDefault="00DF577A" w:rsidP="002D1551">
      <w:pPr>
        <w:numPr>
          <w:ilvl w:val="0"/>
          <w:numId w:val="1"/>
        </w:numPr>
        <w:tabs>
          <w:tab w:val="clear" w:pos="1440"/>
          <w:tab w:val="num" w:pos="1800"/>
        </w:tabs>
        <w:autoSpaceDE w:val="0"/>
        <w:autoSpaceDN w:val="0"/>
        <w:adjustRightInd w:val="0"/>
        <w:ind w:left="1800"/>
        <w:jc w:val="both"/>
        <w:rPr>
          <w:color w:val="auto"/>
          <w:sz w:val="24"/>
          <w:szCs w:val="24"/>
          <w:lang w:val="sr-Cyrl-CS"/>
        </w:rPr>
      </w:pPr>
      <w:r w:rsidRPr="002A4EA6">
        <w:rPr>
          <w:color w:val="auto"/>
          <w:sz w:val="24"/>
          <w:szCs w:val="24"/>
          <w:lang w:val="sr-Cyrl-CS"/>
        </w:rPr>
        <w:t>праћење се мора схватити као дуготрајан процес,</w:t>
      </w:r>
    </w:p>
    <w:p w:rsidR="00DF577A" w:rsidRPr="002A4EA6" w:rsidRDefault="00DF577A" w:rsidP="002D1551">
      <w:pPr>
        <w:numPr>
          <w:ilvl w:val="0"/>
          <w:numId w:val="1"/>
        </w:numPr>
        <w:tabs>
          <w:tab w:val="clear" w:pos="1440"/>
          <w:tab w:val="num" w:pos="1800"/>
        </w:tabs>
        <w:autoSpaceDE w:val="0"/>
        <w:autoSpaceDN w:val="0"/>
        <w:adjustRightInd w:val="0"/>
        <w:ind w:left="1800"/>
        <w:jc w:val="both"/>
        <w:rPr>
          <w:color w:val="auto"/>
          <w:sz w:val="24"/>
          <w:szCs w:val="24"/>
          <w:lang w:val="sr-Cyrl-CS"/>
        </w:rPr>
      </w:pPr>
      <w:r w:rsidRPr="002A4EA6">
        <w:rPr>
          <w:color w:val="auto"/>
          <w:sz w:val="24"/>
          <w:szCs w:val="24"/>
          <w:lang w:val="sr-Cyrl-CS"/>
        </w:rPr>
        <w:t>праћење мора да буде континуиран процес,</w:t>
      </w:r>
    </w:p>
    <w:p w:rsidR="00DF577A" w:rsidRPr="002A4EA6" w:rsidRDefault="00DF577A" w:rsidP="002D1551">
      <w:pPr>
        <w:numPr>
          <w:ilvl w:val="0"/>
          <w:numId w:val="1"/>
        </w:numPr>
        <w:tabs>
          <w:tab w:val="clear" w:pos="1440"/>
          <w:tab w:val="num" w:pos="1800"/>
        </w:tabs>
        <w:autoSpaceDE w:val="0"/>
        <w:autoSpaceDN w:val="0"/>
        <w:adjustRightInd w:val="0"/>
        <w:ind w:left="1800"/>
        <w:jc w:val="both"/>
        <w:rPr>
          <w:color w:val="auto"/>
          <w:sz w:val="24"/>
          <w:szCs w:val="24"/>
          <w:lang w:val="sr-Cyrl-CS"/>
        </w:rPr>
      </w:pPr>
      <w:r w:rsidRPr="002A4EA6">
        <w:rPr>
          <w:color w:val="auto"/>
          <w:sz w:val="24"/>
          <w:szCs w:val="24"/>
          <w:lang w:val="sr-Cyrl-CS"/>
        </w:rPr>
        <w:t>праћење треба да буде рационално и у свакој фази оптимално,</w:t>
      </w:r>
    </w:p>
    <w:p w:rsidR="00DF577A" w:rsidRPr="002A4EA6" w:rsidRDefault="00DF577A" w:rsidP="002D1551">
      <w:pPr>
        <w:numPr>
          <w:ilvl w:val="0"/>
          <w:numId w:val="1"/>
        </w:numPr>
        <w:tabs>
          <w:tab w:val="clear" w:pos="1440"/>
          <w:tab w:val="num" w:pos="1800"/>
        </w:tabs>
        <w:autoSpaceDE w:val="0"/>
        <w:autoSpaceDN w:val="0"/>
        <w:adjustRightInd w:val="0"/>
        <w:ind w:left="1800"/>
        <w:jc w:val="both"/>
        <w:rPr>
          <w:color w:val="auto"/>
          <w:sz w:val="24"/>
          <w:szCs w:val="24"/>
          <w:lang w:val="sr-Cyrl-CS"/>
        </w:rPr>
      </w:pPr>
      <w:r w:rsidRPr="002A4EA6">
        <w:rPr>
          <w:color w:val="auto"/>
          <w:sz w:val="24"/>
          <w:szCs w:val="24"/>
          <w:lang w:val="sr-Cyrl-CS"/>
        </w:rPr>
        <w:t>праћење мора да буде актуелно,</w:t>
      </w:r>
    </w:p>
    <w:p w:rsidR="00DF577A" w:rsidRDefault="00DF577A" w:rsidP="002D1551">
      <w:pPr>
        <w:numPr>
          <w:ilvl w:val="0"/>
          <w:numId w:val="1"/>
        </w:numPr>
        <w:tabs>
          <w:tab w:val="clear" w:pos="1440"/>
          <w:tab w:val="left" w:pos="540"/>
          <w:tab w:val="left" w:pos="720"/>
          <w:tab w:val="num" w:pos="1800"/>
        </w:tabs>
        <w:autoSpaceDE w:val="0"/>
        <w:autoSpaceDN w:val="0"/>
        <w:adjustRightInd w:val="0"/>
        <w:ind w:left="1800"/>
        <w:jc w:val="both"/>
        <w:rPr>
          <w:color w:val="auto"/>
          <w:sz w:val="24"/>
          <w:szCs w:val="24"/>
          <w:lang w:val="sr-Cyrl-CS"/>
        </w:rPr>
      </w:pPr>
      <w:r w:rsidRPr="002A4EA6">
        <w:rPr>
          <w:color w:val="auto"/>
          <w:sz w:val="24"/>
          <w:szCs w:val="24"/>
          <w:lang w:val="sr-Cyrl-CS"/>
        </w:rPr>
        <w:t>праћење мора, од фазе пројектовања до уграђивања инструмената и опреме, да буде повјерено квалификованом кадру; мјерења, обрада података добијених мјерењима и интерпретација имају својих специфичности и захтијевају специјализован кадар.</w:t>
      </w:r>
    </w:p>
    <w:p w:rsidR="00DF577A" w:rsidRDefault="00DF577A" w:rsidP="00DF577A">
      <w:pPr>
        <w:autoSpaceDE w:val="0"/>
        <w:autoSpaceDN w:val="0"/>
        <w:adjustRightInd w:val="0"/>
        <w:jc w:val="both"/>
        <w:rPr>
          <w:color w:val="auto"/>
          <w:sz w:val="24"/>
          <w:szCs w:val="24"/>
          <w:lang w:val="sr-Cyrl-CS"/>
        </w:rPr>
      </w:pPr>
    </w:p>
    <w:p w:rsidR="00DF577A" w:rsidRDefault="00DF577A" w:rsidP="00DF577A">
      <w:pPr>
        <w:autoSpaceDE w:val="0"/>
        <w:autoSpaceDN w:val="0"/>
        <w:adjustRightInd w:val="0"/>
        <w:jc w:val="both"/>
        <w:rPr>
          <w:color w:val="auto"/>
          <w:sz w:val="24"/>
          <w:szCs w:val="24"/>
          <w:lang w:val="sr-Cyrl-CS"/>
        </w:rPr>
      </w:pPr>
      <w:r w:rsidRPr="002A4EA6">
        <w:rPr>
          <w:color w:val="auto"/>
          <w:sz w:val="24"/>
          <w:szCs w:val="24"/>
          <w:lang w:val="sr-Cyrl-CS"/>
        </w:rPr>
        <w:t>Из горе наведених критеријума произилазе слиједеће карактеристике које систем за мониторинг мора да испуни:</w:t>
      </w:r>
    </w:p>
    <w:p w:rsidR="00DF577A" w:rsidRPr="002A4EA6" w:rsidRDefault="00DF577A" w:rsidP="00DF577A">
      <w:pPr>
        <w:autoSpaceDE w:val="0"/>
        <w:autoSpaceDN w:val="0"/>
        <w:adjustRightInd w:val="0"/>
        <w:jc w:val="both"/>
        <w:rPr>
          <w:color w:val="auto"/>
          <w:sz w:val="24"/>
          <w:szCs w:val="24"/>
          <w:lang w:val="sr-Cyrl-CS"/>
        </w:rPr>
      </w:pPr>
    </w:p>
    <w:p w:rsidR="00DF577A" w:rsidRPr="002A4EA6" w:rsidRDefault="00DF577A" w:rsidP="002D1551">
      <w:pPr>
        <w:numPr>
          <w:ilvl w:val="0"/>
          <w:numId w:val="2"/>
        </w:numPr>
        <w:tabs>
          <w:tab w:val="clear" w:pos="1440"/>
          <w:tab w:val="num" w:pos="1800"/>
        </w:tabs>
        <w:autoSpaceDE w:val="0"/>
        <w:autoSpaceDN w:val="0"/>
        <w:adjustRightInd w:val="0"/>
        <w:ind w:left="1800"/>
        <w:jc w:val="both"/>
        <w:rPr>
          <w:color w:val="auto"/>
          <w:sz w:val="24"/>
          <w:szCs w:val="24"/>
          <w:lang w:val="sr-Cyrl-CS"/>
        </w:rPr>
      </w:pPr>
      <w:r w:rsidRPr="002A4EA6">
        <w:rPr>
          <w:color w:val="auto"/>
          <w:sz w:val="24"/>
          <w:szCs w:val="24"/>
          <w:lang w:val="sr-Cyrl-CS"/>
        </w:rPr>
        <w:t>за праћење се морају бирати такве методе, инструменти и опрема који могу да обезбиједе поузданост података за дуг временски период (изабране методе и опрема морају исправно функционисати у прилично суровим временским условима);</w:t>
      </w:r>
    </w:p>
    <w:p w:rsidR="00DF577A" w:rsidRPr="005A7E5A" w:rsidRDefault="00DF577A" w:rsidP="002D1551">
      <w:pPr>
        <w:numPr>
          <w:ilvl w:val="0"/>
          <w:numId w:val="2"/>
        </w:numPr>
        <w:tabs>
          <w:tab w:val="clear" w:pos="1440"/>
          <w:tab w:val="num" w:pos="1800"/>
        </w:tabs>
        <w:autoSpaceDE w:val="0"/>
        <w:autoSpaceDN w:val="0"/>
        <w:adjustRightInd w:val="0"/>
        <w:ind w:left="1800"/>
        <w:jc w:val="both"/>
        <w:rPr>
          <w:color w:val="auto"/>
          <w:sz w:val="24"/>
          <w:szCs w:val="24"/>
          <w:lang w:val="ru-RU"/>
        </w:rPr>
      </w:pPr>
      <w:r w:rsidRPr="005A7E5A">
        <w:rPr>
          <w:color w:val="auto"/>
          <w:sz w:val="24"/>
          <w:szCs w:val="24"/>
          <w:lang w:val="ru-RU"/>
        </w:rPr>
        <w:t>примјена метода које омогућавају брзу и лаку обраду података (аутоматизација мјерења,</w:t>
      </w:r>
      <w:r w:rsidRPr="005A7E5A">
        <w:rPr>
          <w:color w:val="auto"/>
          <w:sz w:val="24"/>
          <w:szCs w:val="24"/>
          <w:lang w:val="sr-Cyrl-CS"/>
        </w:rPr>
        <w:t xml:space="preserve"> </w:t>
      </w:r>
      <w:r w:rsidRPr="005A7E5A">
        <w:rPr>
          <w:color w:val="auto"/>
          <w:sz w:val="24"/>
          <w:szCs w:val="24"/>
          <w:lang w:val="ru-RU"/>
        </w:rPr>
        <w:t>преноса, архивирања, обраде података).</w:t>
      </w:r>
    </w:p>
    <w:p w:rsidR="0087700A" w:rsidRDefault="0087700A" w:rsidP="005C3FE6">
      <w:pPr>
        <w:autoSpaceDE w:val="0"/>
        <w:autoSpaceDN w:val="0"/>
        <w:adjustRightInd w:val="0"/>
        <w:jc w:val="both"/>
        <w:rPr>
          <w:color w:val="auto"/>
          <w:sz w:val="24"/>
          <w:szCs w:val="24"/>
          <w:lang w:val="sr-Cyrl-CS"/>
        </w:rPr>
      </w:pPr>
    </w:p>
    <w:p w:rsidR="00AE50D6" w:rsidRDefault="00AE50D6" w:rsidP="005C3FE6">
      <w:pPr>
        <w:autoSpaceDE w:val="0"/>
        <w:autoSpaceDN w:val="0"/>
        <w:adjustRightInd w:val="0"/>
        <w:jc w:val="both"/>
        <w:rPr>
          <w:color w:val="auto"/>
          <w:sz w:val="24"/>
          <w:szCs w:val="24"/>
          <w:lang w:val="sr-Cyrl-CS"/>
        </w:rPr>
      </w:pPr>
    </w:p>
    <w:p w:rsidR="00DF577A" w:rsidRDefault="00DF577A" w:rsidP="00DF577A">
      <w:pPr>
        <w:autoSpaceDE w:val="0"/>
        <w:autoSpaceDN w:val="0"/>
        <w:adjustRightInd w:val="0"/>
        <w:jc w:val="both"/>
        <w:rPr>
          <w:color w:val="auto"/>
          <w:sz w:val="24"/>
          <w:szCs w:val="24"/>
          <w:lang w:val="ru-RU"/>
        </w:rPr>
      </w:pPr>
      <w:r w:rsidRPr="005A7E5A">
        <w:rPr>
          <w:color w:val="auto"/>
          <w:sz w:val="24"/>
          <w:szCs w:val="24"/>
          <w:lang w:val="ru-RU"/>
        </w:rPr>
        <w:lastRenderedPageBreak/>
        <w:t>Основни задаци:</w:t>
      </w:r>
    </w:p>
    <w:p w:rsidR="00DF577A" w:rsidRPr="005A7E5A" w:rsidRDefault="00DF577A" w:rsidP="00DF577A">
      <w:pPr>
        <w:autoSpaceDE w:val="0"/>
        <w:autoSpaceDN w:val="0"/>
        <w:adjustRightInd w:val="0"/>
        <w:jc w:val="both"/>
        <w:rPr>
          <w:color w:val="auto"/>
          <w:sz w:val="24"/>
          <w:szCs w:val="24"/>
          <w:lang w:val="ru-RU"/>
        </w:rPr>
      </w:pPr>
    </w:p>
    <w:p w:rsidR="00DF577A" w:rsidRPr="005A7E5A" w:rsidRDefault="00DF577A" w:rsidP="002D1551">
      <w:pPr>
        <w:numPr>
          <w:ilvl w:val="0"/>
          <w:numId w:val="3"/>
        </w:numPr>
        <w:tabs>
          <w:tab w:val="clear" w:pos="1440"/>
          <w:tab w:val="num" w:pos="1800"/>
        </w:tabs>
        <w:autoSpaceDE w:val="0"/>
        <w:autoSpaceDN w:val="0"/>
        <w:adjustRightInd w:val="0"/>
        <w:ind w:left="1800"/>
        <w:jc w:val="both"/>
        <w:rPr>
          <w:color w:val="auto"/>
          <w:sz w:val="24"/>
          <w:szCs w:val="24"/>
          <w:lang w:val="ru-RU"/>
        </w:rPr>
      </w:pPr>
      <w:r w:rsidRPr="005A7E5A">
        <w:rPr>
          <w:color w:val="auto"/>
          <w:sz w:val="24"/>
          <w:szCs w:val="24"/>
          <w:lang w:val="ru-RU"/>
        </w:rPr>
        <w:t xml:space="preserve">да у периоду експлоатације, обезбиједи поуздане податке путем спровођења мониторинг плана наложеног путем рјешења о еколошкој дозволи, </w:t>
      </w:r>
    </w:p>
    <w:p w:rsidR="00DF577A" w:rsidRDefault="00DF577A" w:rsidP="002D1551">
      <w:pPr>
        <w:numPr>
          <w:ilvl w:val="0"/>
          <w:numId w:val="3"/>
        </w:numPr>
        <w:tabs>
          <w:tab w:val="clear" w:pos="1440"/>
          <w:tab w:val="num" w:pos="1800"/>
        </w:tabs>
        <w:autoSpaceDE w:val="0"/>
        <w:autoSpaceDN w:val="0"/>
        <w:adjustRightInd w:val="0"/>
        <w:ind w:left="1800"/>
        <w:jc w:val="both"/>
        <w:rPr>
          <w:color w:val="auto"/>
          <w:sz w:val="24"/>
          <w:szCs w:val="24"/>
          <w:lang w:val="ru-RU"/>
        </w:rPr>
      </w:pPr>
      <w:r w:rsidRPr="005A7E5A">
        <w:rPr>
          <w:color w:val="auto"/>
          <w:sz w:val="24"/>
          <w:szCs w:val="24"/>
          <w:lang w:val="ru-RU"/>
        </w:rPr>
        <w:t>да у току експлоатационог периода обезбјеђује поуздане информације и да омогући благовремено откривање негативних појава и аномалија које непосредно не</w:t>
      </w:r>
      <w:r w:rsidRPr="005A7E5A">
        <w:rPr>
          <w:color w:val="auto"/>
          <w:sz w:val="24"/>
          <w:szCs w:val="24"/>
          <w:lang w:val="sr-Cyrl-CS"/>
        </w:rPr>
        <w:t xml:space="preserve"> </w:t>
      </w:r>
      <w:r w:rsidRPr="005A7E5A">
        <w:rPr>
          <w:color w:val="auto"/>
          <w:sz w:val="24"/>
          <w:szCs w:val="24"/>
          <w:lang w:val="ru-RU"/>
        </w:rPr>
        <w:t>угрожавају безбједност, али је њихово правовремено отклањање врло битно ради спречавања</w:t>
      </w:r>
      <w:r w:rsidRPr="005A7E5A">
        <w:rPr>
          <w:color w:val="auto"/>
          <w:sz w:val="24"/>
          <w:szCs w:val="24"/>
          <w:lang w:val="sr-Cyrl-CS"/>
        </w:rPr>
        <w:t xml:space="preserve"> </w:t>
      </w:r>
      <w:r w:rsidRPr="005A7E5A">
        <w:rPr>
          <w:color w:val="auto"/>
          <w:sz w:val="24"/>
          <w:szCs w:val="24"/>
          <w:lang w:val="ru-RU"/>
        </w:rPr>
        <w:t>већих штета.</w:t>
      </w:r>
    </w:p>
    <w:p w:rsidR="0087700A" w:rsidRDefault="0087700A" w:rsidP="005C3FE6">
      <w:pPr>
        <w:autoSpaceDE w:val="0"/>
        <w:autoSpaceDN w:val="0"/>
        <w:adjustRightInd w:val="0"/>
        <w:jc w:val="both"/>
        <w:rPr>
          <w:color w:val="auto"/>
          <w:sz w:val="24"/>
          <w:szCs w:val="24"/>
          <w:lang w:val="sr-Cyrl-CS"/>
        </w:rPr>
      </w:pPr>
    </w:p>
    <w:p w:rsidR="00DF577A" w:rsidRPr="002D07E4" w:rsidRDefault="00DF577A" w:rsidP="00DF577A">
      <w:pPr>
        <w:autoSpaceDE w:val="0"/>
        <w:autoSpaceDN w:val="0"/>
        <w:adjustRightInd w:val="0"/>
        <w:jc w:val="both"/>
        <w:rPr>
          <w:rFonts w:eastAsia="ArialMT"/>
          <w:color w:val="auto"/>
          <w:sz w:val="24"/>
          <w:szCs w:val="24"/>
        </w:rPr>
      </w:pPr>
      <w:r>
        <w:rPr>
          <w:rFonts w:eastAsia="ArialMT"/>
          <w:color w:val="auto"/>
          <w:sz w:val="24"/>
          <w:szCs w:val="24"/>
        </w:rPr>
        <w:t>Да</w:t>
      </w:r>
      <w:r w:rsidRPr="002D07E4">
        <w:rPr>
          <w:rFonts w:eastAsia="ArialMT"/>
          <w:color w:val="auto"/>
          <w:sz w:val="24"/>
          <w:szCs w:val="24"/>
        </w:rPr>
        <w:t xml:space="preserve"> </w:t>
      </w:r>
      <w:r>
        <w:rPr>
          <w:rFonts w:eastAsia="ArialMT"/>
          <w:color w:val="auto"/>
          <w:sz w:val="24"/>
          <w:szCs w:val="24"/>
        </w:rPr>
        <w:t>би</w:t>
      </w:r>
      <w:r w:rsidRPr="002D07E4">
        <w:rPr>
          <w:rFonts w:eastAsia="ArialMT"/>
          <w:color w:val="auto"/>
          <w:sz w:val="24"/>
          <w:szCs w:val="24"/>
        </w:rPr>
        <w:t xml:space="preserve"> </w:t>
      </w:r>
      <w:r>
        <w:rPr>
          <w:rFonts w:eastAsia="ArialMT"/>
          <w:color w:val="auto"/>
          <w:sz w:val="24"/>
          <w:szCs w:val="24"/>
        </w:rPr>
        <w:t>се</w:t>
      </w:r>
      <w:r w:rsidRPr="002D07E4">
        <w:rPr>
          <w:rFonts w:eastAsia="ArialMT"/>
          <w:color w:val="auto"/>
          <w:sz w:val="24"/>
          <w:szCs w:val="24"/>
        </w:rPr>
        <w:t xml:space="preserve"> </w:t>
      </w:r>
      <w:r>
        <w:rPr>
          <w:rFonts w:eastAsia="ArialMT"/>
          <w:color w:val="auto"/>
          <w:sz w:val="24"/>
          <w:szCs w:val="24"/>
        </w:rPr>
        <w:t>мониторинг</w:t>
      </w:r>
      <w:r w:rsidRPr="002D07E4">
        <w:rPr>
          <w:rFonts w:eastAsia="ArialMT"/>
          <w:color w:val="auto"/>
          <w:sz w:val="24"/>
          <w:szCs w:val="24"/>
        </w:rPr>
        <w:t xml:space="preserve"> </w:t>
      </w:r>
      <w:r>
        <w:rPr>
          <w:rFonts w:eastAsia="ArialMT"/>
          <w:color w:val="auto"/>
          <w:sz w:val="24"/>
          <w:szCs w:val="24"/>
        </w:rPr>
        <w:t>стања</w:t>
      </w:r>
      <w:r w:rsidRPr="002D07E4">
        <w:rPr>
          <w:rFonts w:eastAsia="ArialMT"/>
          <w:color w:val="auto"/>
          <w:sz w:val="24"/>
          <w:szCs w:val="24"/>
        </w:rPr>
        <w:t xml:space="preserve"> </w:t>
      </w:r>
      <w:r>
        <w:rPr>
          <w:rFonts w:eastAsia="ArialMT"/>
          <w:color w:val="auto"/>
          <w:sz w:val="24"/>
          <w:szCs w:val="24"/>
        </w:rPr>
        <w:t>животне</w:t>
      </w:r>
      <w:r w:rsidRPr="002D07E4">
        <w:rPr>
          <w:rFonts w:eastAsia="ArialMT"/>
          <w:color w:val="auto"/>
          <w:sz w:val="24"/>
          <w:szCs w:val="24"/>
        </w:rPr>
        <w:t xml:space="preserve"> </w:t>
      </w:r>
      <w:r>
        <w:rPr>
          <w:rFonts w:eastAsia="ArialMT"/>
          <w:color w:val="auto"/>
          <w:sz w:val="24"/>
          <w:szCs w:val="24"/>
        </w:rPr>
        <w:t>средине</w:t>
      </w:r>
      <w:r w:rsidRPr="002D07E4">
        <w:rPr>
          <w:rFonts w:eastAsia="ArialMT"/>
          <w:color w:val="auto"/>
          <w:sz w:val="24"/>
          <w:szCs w:val="24"/>
        </w:rPr>
        <w:t xml:space="preserve">, </w:t>
      </w:r>
      <w:r>
        <w:rPr>
          <w:rFonts w:eastAsia="ArialMT"/>
          <w:color w:val="auto"/>
          <w:sz w:val="24"/>
          <w:szCs w:val="24"/>
        </w:rPr>
        <w:t>тиме</w:t>
      </w:r>
      <w:r w:rsidRPr="002D07E4">
        <w:rPr>
          <w:rFonts w:eastAsia="ArialMT"/>
          <w:color w:val="auto"/>
          <w:sz w:val="24"/>
          <w:szCs w:val="24"/>
        </w:rPr>
        <w:t xml:space="preserve"> </w:t>
      </w:r>
      <w:r>
        <w:rPr>
          <w:rFonts w:eastAsia="ArialMT"/>
          <w:color w:val="auto"/>
          <w:sz w:val="24"/>
          <w:szCs w:val="24"/>
        </w:rPr>
        <w:t>и</w:t>
      </w:r>
      <w:r w:rsidRPr="002D07E4">
        <w:rPr>
          <w:rFonts w:eastAsia="ArialMT"/>
          <w:color w:val="auto"/>
          <w:sz w:val="24"/>
          <w:szCs w:val="24"/>
        </w:rPr>
        <w:t xml:space="preserve"> </w:t>
      </w:r>
      <w:r>
        <w:rPr>
          <w:rFonts w:eastAsia="ArialMT"/>
          <w:color w:val="auto"/>
          <w:sz w:val="24"/>
          <w:szCs w:val="24"/>
        </w:rPr>
        <w:t>мониторинг</w:t>
      </w:r>
      <w:r w:rsidRPr="002D07E4">
        <w:rPr>
          <w:rFonts w:eastAsia="ArialMT"/>
          <w:color w:val="auto"/>
          <w:sz w:val="24"/>
          <w:szCs w:val="24"/>
        </w:rPr>
        <w:t xml:space="preserve"> </w:t>
      </w:r>
      <w:r>
        <w:rPr>
          <w:rFonts w:eastAsia="ArialMT"/>
          <w:color w:val="auto"/>
          <w:sz w:val="24"/>
          <w:szCs w:val="24"/>
        </w:rPr>
        <w:t>ефикасности</w:t>
      </w:r>
      <w:r w:rsidRPr="002D07E4">
        <w:rPr>
          <w:rFonts w:eastAsia="ArialMT"/>
          <w:color w:val="auto"/>
          <w:sz w:val="24"/>
          <w:szCs w:val="24"/>
        </w:rPr>
        <w:t xml:space="preserve"> </w:t>
      </w:r>
      <w:r>
        <w:rPr>
          <w:rFonts w:eastAsia="ArialMT"/>
          <w:color w:val="auto"/>
          <w:sz w:val="24"/>
          <w:szCs w:val="24"/>
        </w:rPr>
        <w:t>предложених</w:t>
      </w:r>
      <w:r w:rsidRPr="002D07E4">
        <w:rPr>
          <w:rFonts w:eastAsia="ArialMT"/>
          <w:color w:val="auto"/>
          <w:sz w:val="24"/>
          <w:szCs w:val="24"/>
        </w:rPr>
        <w:t xml:space="preserve"> </w:t>
      </w:r>
      <w:r>
        <w:rPr>
          <w:rFonts w:eastAsia="ArialMT"/>
          <w:color w:val="auto"/>
          <w:sz w:val="24"/>
          <w:szCs w:val="24"/>
        </w:rPr>
        <w:t>мјера</w:t>
      </w:r>
      <w:r w:rsidRPr="002D07E4">
        <w:rPr>
          <w:rFonts w:eastAsia="ArialMT"/>
          <w:color w:val="auto"/>
          <w:sz w:val="24"/>
          <w:szCs w:val="24"/>
          <w:lang w:val="sr-Cyrl-RS"/>
        </w:rPr>
        <w:t xml:space="preserve"> </w:t>
      </w:r>
      <w:r>
        <w:rPr>
          <w:rFonts w:eastAsia="ArialMT"/>
          <w:color w:val="auto"/>
          <w:sz w:val="24"/>
          <w:szCs w:val="24"/>
        </w:rPr>
        <w:t>заштите</w:t>
      </w:r>
      <w:r w:rsidRPr="002D07E4">
        <w:rPr>
          <w:rFonts w:eastAsia="ArialMT"/>
          <w:color w:val="auto"/>
          <w:sz w:val="24"/>
          <w:szCs w:val="24"/>
        </w:rPr>
        <w:t xml:space="preserve">, </w:t>
      </w:r>
      <w:r>
        <w:rPr>
          <w:rFonts w:eastAsia="ArialMT"/>
          <w:color w:val="auto"/>
          <w:sz w:val="24"/>
          <w:szCs w:val="24"/>
        </w:rPr>
        <w:t>проводио</w:t>
      </w:r>
      <w:r w:rsidRPr="002D07E4">
        <w:rPr>
          <w:rFonts w:eastAsia="ArialMT"/>
          <w:color w:val="auto"/>
          <w:sz w:val="24"/>
          <w:szCs w:val="24"/>
        </w:rPr>
        <w:t xml:space="preserve"> </w:t>
      </w:r>
      <w:r>
        <w:rPr>
          <w:rFonts w:eastAsia="ArialMT"/>
          <w:color w:val="auto"/>
          <w:sz w:val="24"/>
          <w:szCs w:val="24"/>
        </w:rPr>
        <w:t>на</w:t>
      </w:r>
      <w:r w:rsidRPr="002D07E4">
        <w:rPr>
          <w:rFonts w:eastAsia="ArialMT"/>
          <w:color w:val="auto"/>
          <w:sz w:val="24"/>
          <w:szCs w:val="24"/>
        </w:rPr>
        <w:t xml:space="preserve"> </w:t>
      </w:r>
      <w:r>
        <w:rPr>
          <w:rFonts w:eastAsia="ArialMT"/>
          <w:color w:val="auto"/>
          <w:sz w:val="24"/>
          <w:szCs w:val="24"/>
        </w:rPr>
        <w:t>квалитетан</w:t>
      </w:r>
      <w:r w:rsidRPr="002D07E4">
        <w:rPr>
          <w:rFonts w:eastAsia="ArialMT"/>
          <w:color w:val="auto"/>
          <w:sz w:val="24"/>
          <w:szCs w:val="24"/>
        </w:rPr>
        <w:t xml:space="preserve"> </w:t>
      </w:r>
      <w:r>
        <w:rPr>
          <w:rFonts w:eastAsia="ArialMT"/>
          <w:color w:val="auto"/>
          <w:sz w:val="24"/>
          <w:szCs w:val="24"/>
        </w:rPr>
        <w:t>начин</w:t>
      </w:r>
      <w:r w:rsidRPr="002D07E4">
        <w:rPr>
          <w:rFonts w:eastAsia="ArialMT"/>
          <w:color w:val="auto"/>
          <w:sz w:val="24"/>
          <w:szCs w:val="24"/>
        </w:rPr>
        <w:t xml:space="preserve">, </w:t>
      </w:r>
      <w:r>
        <w:rPr>
          <w:rFonts w:eastAsia="ArialMT"/>
          <w:color w:val="auto"/>
          <w:sz w:val="24"/>
          <w:szCs w:val="24"/>
        </w:rPr>
        <w:t>неопходно</w:t>
      </w:r>
      <w:r w:rsidRPr="002D07E4">
        <w:rPr>
          <w:rFonts w:eastAsia="ArialMT"/>
          <w:color w:val="auto"/>
          <w:sz w:val="24"/>
          <w:szCs w:val="24"/>
        </w:rPr>
        <w:t xml:space="preserve"> </w:t>
      </w:r>
      <w:r>
        <w:rPr>
          <w:rFonts w:eastAsia="ArialMT"/>
          <w:color w:val="auto"/>
          <w:sz w:val="24"/>
          <w:szCs w:val="24"/>
        </w:rPr>
        <w:t>је</w:t>
      </w:r>
      <w:r w:rsidRPr="002D07E4">
        <w:rPr>
          <w:rFonts w:eastAsia="ArialMT"/>
          <w:color w:val="auto"/>
          <w:sz w:val="24"/>
          <w:szCs w:val="24"/>
        </w:rPr>
        <w:t xml:space="preserve"> </w:t>
      </w:r>
      <w:r>
        <w:rPr>
          <w:rFonts w:eastAsia="ArialMT"/>
          <w:color w:val="auto"/>
          <w:sz w:val="24"/>
          <w:szCs w:val="24"/>
        </w:rPr>
        <w:t>било</w:t>
      </w:r>
      <w:r w:rsidRPr="002D07E4">
        <w:rPr>
          <w:rFonts w:eastAsia="ArialMT"/>
          <w:color w:val="auto"/>
          <w:sz w:val="24"/>
          <w:szCs w:val="24"/>
        </w:rPr>
        <w:t xml:space="preserve"> </w:t>
      </w:r>
      <w:r>
        <w:rPr>
          <w:rFonts w:eastAsia="ArialMT"/>
          <w:color w:val="auto"/>
          <w:sz w:val="24"/>
          <w:szCs w:val="24"/>
        </w:rPr>
        <w:t>израдити</w:t>
      </w:r>
      <w:r w:rsidRPr="002D07E4">
        <w:rPr>
          <w:rFonts w:eastAsia="ArialMT"/>
          <w:color w:val="auto"/>
          <w:sz w:val="24"/>
          <w:szCs w:val="24"/>
        </w:rPr>
        <w:t xml:space="preserve"> </w:t>
      </w:r>
      <w:r>
        <w:rPr>
          <w:rFonts w:eastAsia="ArialMT"/>
          <w:color w:val="auto"/>
          <w:sz w:val="24"/>
          <w:szCs w:val="24"/>
        </w:rPr>
        <w:t>и</w:t>
      </w:r>
      <w:r w:rsidRPr="002D07E4">
        <w:rPr>
          <w:rFonts w:eastAsia="ArialMT"/>
          <w:color w:val="auto"/>
          <w:sz w:val="24"/>
          <w:szCs w:val="24"/>
        </w:rPr>
        <w:t xml:space="preserve"> </w:t>
      </w:r>
      <w:r>
        <w:rPr>
          <w:rFonts w:eastAsia="ArialMT"/>
          <w:color w:val="auto"/>
          <w:sz w:val="24"/>
          <w:szCs w:val="24"/>
        </w:rPr>
        <w:t>план</w:t>
      </w:r>
      <w:r w:rsidRPr="002D07E4">
        <w:rPr>
          <w:rFonts w:eastAsia="ArialMT"/>
          <w:color w:val="auto"/>
          <w:sz w:val="24"/>
          <w:szCs w:val="24"/>
        </w:rPr>
        <w:t xml:space="preserve"> </w:t>
      </w:r>
      <w:r>
        <w:rPr>
          <w:rFonts w:eastAsia="ArialMT"/>
          <w:color w:val="auto"/>
          <w:sz w:val="24"/>
          <w:szCs w:val="24"/>
        </w:rPr>
        <w:t>мониторинга</w:t>
      </w:r>
      <w:r w:rsidRPr="002D07E4">
        <w:rPr>
          <w:rFonts w:eastAsia="ArialMT"/>
          <w:color w:val="auto"/>
          <w:sz w:val="24"/>
          <w:szCs w:val="24"/>
        </w:rPr>
        <w:t>.</w:t>
      </w:r>
    </w:p>
    <w:p w:rsidR="00DF577A" w:rsidRDefault="00DF577A" w:rsidP="00DF577A">
      <w:pPr>
        <w:autoSpaceDE w:val="0"/>
        <w:autoSpaceDN w:val="0"/>
        <w:adjustRightInd w:val="0"/>
        <w:jc w:val="both"/>
        <w:rPr>
          <w:rFonts w:eastAsia="ArialMT"/>
          <w:color w:val="auto"/>
          <w:sz w:val="24"/>
          <w:szCs w:val="24"/>
        </w:rPr>
      </w:pPr>
      <w:r>
        <w:rPr>
          <w:rFonts w:eastAsia="ArialMT"/>
          <w:color w:val="auto"/>
          <w:sz w:val="24"/>
          <w:szCs w:val="24"/>
        </w:rPr>
        <w:t>План</w:t>
      </w:r>
      <w:r w:rsidRPr="002D07E4">
        <w:rPr>
          <w:rFonts w:eastAsia="ArialMT"/>
          <w:color w:val="auto"/>
          <w:sz w:val="24"/>
          <w:szCs w:val="24"/>
        </w:rPr>
        <w:t xml:space="preserve"> </w:t>
      </w:r>
      <w:r>
        <w:rPr>
          <w:rFonts w:eastAsia="ArialMT"/>
          <w:color w:val="auto"/>
          <w:sz w:val="24"/>
          <w:szCs w:val="24"/>
        </w:rPr>
        <w:t>мониторинга</w:t>
      </w:r>
      <w:r w:rsidRPr="002D07E4">
        <w:rPr>
          <w:rFonts w:eastAsia="ArialMT"/>
          <w:color w:val="auto"/>
          <w:sz w:val="24"/>
          <w:szCs w:val="24"/>
        </w:rPr>
        <w:t xml:space="preserve"> </w:t>
      </w:r>
      <w:r>
        <w:rPr>
          <w:rFonts w:eastAsia="ArialMT"/>
          <w:color w:val="auto"/>
          <w:sz w:val="24"/>
          <w:szCs w:val="24"/>
        </w:rPr>
        <w:t>ће</w:t>
      </w:r>
      <w:r w:rsidRPr="002D07E4">
        <w:rPr>
          <w:rFonts w:eastAsia="ArialMT"/>
          <w:color w:val="auto"/>
          <w:sz w:val="24"/>
          <w:szCs w:val="24"/>
        </w:rPr>
        <w:t xml:space="preserve"> </w:t>
      </w:r>
      <w:r>
        <w:rPr>
          <w:rFonts w:eastAsia="ArialMT"/>
          <w:color w:val="auto"/>
          <w:sz w:val="24"/>
          <w:szCs w:val="24"/>
        </w:rPr>
        <w:t>бити</w:t>
      </w:r>
      <w:r w:rsidRPr="002D07E4">
        <w:rPr>
          <w:rFonts w:eastAsia="ArialMT"/>
          <w:color w:val="auto"/>
          <w:sz w:val="24"/>
          <w:szCs w:val="24"/>
        </w:rPr>
        <w:t xml:space="preserve"> </w:t>
      </w:r>
      <w:r>
        <w:rPr>
          <w:rFonts w:eastAsia="ArialMT"/>
          <w:color w:val="auto"/>
          <w:sz w:val="24"/>
          <w:szCs w:val="24"/>
        </w:rPr>
        <w:t>израђен</w:t>
      </w:r>
      <w:r w:rsidRPr="002D07E4">
        <w:rPr>
          <w:rFonts w:eastAsia="ArialMT"/>
          <w:color w:val="auto"/>
          <w:sz w:val="24"/>
          <w:szCs w:val="24"/>
        </w:rPr>
        <w:t xml:space="preserve"> </w:t>
      </w:r>
      <w:r>
        <w:rPr>
          <w:rFonts w:eastAsia="ArialMT"/>
          <w:color w:val="auto"/>
          <w:sz w:val="24"/>
          <w:szCs w:val="24"/>
        </w:rPr>
        <w:t>у</w:t>
      </w:r>
      <w:r w:rsidRPr="002D07E4">
        <w:rPr>
          <w:rFonts w:eastAsia="ArialMT"/>
          <w:color w:val="auto"/>
          <w:sz w:val="24"/>
          <w:szCs w:val="24"/>
        </w:rPr>
        <w:t xml:space="preserve"> </w:t>
      </w:r>
      <w:r>
        <w:rPr>
          <w:rFonts w:eastAsia="ArialMT"/>
          <w:color w:val="auto"/>
          <w:sz w:val="24"/>
          <w:szCs w:val="24"/>
        </w:rPr>
        <w:t>оквиру</w:t>
      </w:r>
      <w:r w:rsidRPr="002D07E4">
        <w:rPr>
          <w:rFonts w:eastAsia="ArialMT"/>
          <w:color w:val="auto"/>
          <w:sz w:val="24"/>
          <w:szCs w:val="24"/>
        </w:rPr>
        <w:t xml:space="preserve"> </w:t>
      </w:r>
      <w:r>
        <w:rPr>
          <w:rFonts w:eastAsia="ArialMT"/>
          <w:color w:val="auto"/>
          <w:sz w:val="24"/>
          <w:szCs w:val="24"/>
        </w:rPr>
        <w:t>овог</w:t>
      </w:r>
      <w:r w:rsidRPr="002D07E4">
        <w:rPr>
          <w:rFonts w:eastAsia="ArialMT"/>
          <w:color w:val="auto"/>
          <w:sz w:val="24"/>
          <w:szCs w:val="24"/>
        </w:rPr>
        <w:t xml:space="preserve"> </w:t>
      </w:r>
      <w:r>
        <w:rPr>
          <w:rFonts w:eastAsia="ArialMT"/>
          <w:color w:val="auto"/>
          <w:sz w:val="24"/>
          <w:szCs w:val="24"/>
        </w:rPr>
        <w:t>студијског</w:t>
      </w:r>
      <w:r w:rsidRPr="002D07E4">
        <w:rPr>
          <w:rFonts w:eastAsia="ArialMT"/>
          <w:color w:val="auto"/>
          <w:sz w:val="24"/>
          <w:szCs w:val="24"/>
        </w:rPr>
        <w:t xml:space="preserve"> </w:t>
      </w:r>
      <w:r>
        <w:rPr>
          <w:rFonts w:eastAsia="ArialMT"/>
          <w:color w:val="auto"/>
          <w:sz w:val="24"/>
          <w:szCs w:val="24"/>
        </w:rPr>
        <w:t>истраживања</w:t>
      </w:r>
      <w:r w:rsidRPr="002D07E4">
        <w:rPr>
          <w:rFonts w:eastAsia="ArialMT"/>
          <w:color w:val="auto"/>
          <w:sz w:val="24"/>
          <w:szCs w:val="24"/>
        </w:rPr>
        <w:t xml:space="preserve"> </w:t>
      </w:r>
      <w:r>
        <w:rPr>
          <w:rFonts w:eastAsia="ArialMT"/>
          <w:color w:val="auto"/>
          <w:sz w:val="24"/>
          <w:szCs w:val="24"/>
        </w:rPr>
        <w:t>и</w:t>
      </w:r>
      <w:r w:rsidRPr="002D07E4">
        <w:rPr>
          <w:rFonts w:eastAsia="ArialMT"/>
          <w:color w:val="auto"/>
          <w:sz w:val="24"/>
          <w:szCs w:val="24"/>
        </w:rPr>
        <w:t xml:space="preserve"> </w:t>
      </w:r>
      <w:r>
        <w:rPr>
          <w:rFonts w:eastAsia="ArialMT"/>
          <w:color w:val="auto"/>
          <w:sz w:val="24"/>
          <w:szCs w:val="24"/>
        </w:rPr>
        <w:t>садржаваће</w:t>
      </w:r>
      <w:r w:rsidRPr="002D07E4">
        <w:rPr>
          <w:rFonts w:eastAsia="ArialMT"/>
          <w:color w:val="auto"/>
          <w:sz w:val="24"/>
          <w:szCs w:val="24"/>
        </w:rPr>
        <w:t xml:space="preserve"> </w:t>
      </w:r>
      <w:r>
        <w:rPr>
          <w:rFonts w:eastAsia="ArialMT"/>
          <w:color w:val="auto"/>
          <w:sz w:val="24"/>
          <w:szCs w:val="24"/>
        </w:rPr>
        <w:t>дефинисане</w:t>
      </w:r>
      <w:r>
        <w:rPr>
          <w:rFonts w:eastAsia="ArialMT"/>
          <w:color w:val="auto"/>
          <w:sz w:val="24"/>
          <w:szCs w:val="24"/>
          <w:lang w:val="sr-Cyrl-RS"/>
        </w:rPr>
        <w:t xml:space="preserve"> </w:t>
      </w:r>
      <w:r>
        <w:rPr>
          <w:rFonts w:eastAsia="ArialMT"/>
          <w:color w:val="auto"/>
          <w:sz w:val="24"/>
          <w:szCs w:val="24"/>
        </w:rPr>
        <w:t>сљедеће</w:t>
      </w:r>
      <w:r w:rsidRPr="002D07E4">
        <w:rPr>
          <w:rFonts w:eastAsia="ArialMT"/>
          <w:color w:val="auto"/>
          <w:sz w:val="24"/>
          <w:szCs w:val="24"/>
        </w:rPr>
        <w:t xml:space="preserve"> </w:t>
      </w:r>
      <w:r>
        <w:rPr>
          <w:rFonts w:eastAsia="ArialMT"/>
          <w:color w:val="auto"/>
          <w:sz w:val="24"/>
          <w:szCs w:val="24"/>
        </w:rPr>
        <w:t>ставове</w:t>
      </w:r>
      <w:r w:rsidRPr="002D07E4">
        <w:rPr>
          <w:rFonts w:eastAsia="ArialMT"/>
          <w:color w:val="auto"/>
          <w:sz w:val="24"/>
          <w:szCs w:val="24"/>
        </w:rPr>
        <w:t>:</w:t>
      </w:r>
    </w:p>
    <w:p w:rsidR="00DF577A" w:rsidRPr="002D07E4" w:rsidRDefault="00DF577A" w:rsidP="00DF577A">
      <w:pPr>
        <w:autoSpaceDE w:val="0"/>
        <w:autoSpaceDN w:val="0"/>
        <w:adjustRightInd w:val="0"/>
        <w:ind w:firstLine="720"/>
        <w:jc w:val="both"/>
        <w:rPr>
          <w:rFonts w:eastAsia="ArialMT"/>
          <w:color w:val="auto"/>
          <w:sz w:val="24"/>
          <w:szCs w:val="24"/>
        </w:rPr>
      </w:pPr>
    </w:p>
    <w:p w:rsidR="00DF577A" w:rsidRPr="002D07E4" w:rsidRDefault="00DF577A" w:rsidP="002D1551">
      <w:pPr>
        <w:pStyle w:val="ListParagraph"/>
        <w:numPr>
          <w:ilvl w:val="0"/>
          <w:numId w:val="3"/>
        </w:numPr>
        <w:tabs>
          <w:tab w:val="clear" w:pos="1440"/>
          <w:tab w:val="num" w:pos="1800"/>
        </w:tabs>
        <w:autoSpaceDE w:val="0"/>
        <w:autoSpaceDN w:val="0"/>
        <w:adjustRightInd w:val="0"/>
        <w:ind w:left="1800"/>
        <w:contextualSpacing w:val="0"/>
        <w:rPr>
          <w:rFonts w:eastAsia="ArialMT"/>
          <w:color w:val="auto"/>
          <w:sz w:val="24"/>
          <w:szCs w:val="24"/>
        </w:rPr>
      </w:pPr>
      <w:r>
        <w:rPr>
          <w:rFonts w:eastAsia="ArialMT"/>
          <w:color w:val="auto"/>
          <w:sz w:val="24"/>
          <w:szCs w:val="24"/>
        </w:rPr>
        <w:t>Предмет</w:t>
      </w:r>
      <w:r w:rsidRPr="002D07E4">
        <w:rPr>
          <w:rFonts w:eastAsia="ArialMT"/>
          <w:color w:val="auto"/>
          <w:sz w:val="24"/>
          <w:szCs w:val="24"/>
        </w:rPr>
        <w:t xml:space="preserve"> </w:t>
      </w:r>
      <w:r>
        <w:rPr>
          <w:rFonts w:eastAsia="ArialMT"/>
          <w:color w:val="auto"/>
          <w:sz w:val="24"/>
          <w:szCs w:val="24"/>
        </w:rPr>
        <w:t>мониторинга</w:t>
      </w:r>
      <w:r w:rsidRPr="002D07E4">
        <w:rPr>
          <w:rFonts w:eastAsia="ArialMT"/>
          <w:color w:val="auto"/>
          <w:sz w:val="24"/>
          <w:szCs w:val="24"/>
        </w:rPr>
        <w:t>;</w:t>
      </w:r>
    </w:p>
    <w:p w:rsidR="00DF577A" w:rsidRPr="002D07E4" w:rsidRDefault="00DF577A" w:rsidP="002D1551">
      <w:pPr>
        <w:pStyle w:val="ListParagraph"/>
        <w:numPr>
          <w:ilvl w:val="0"/>
          <w:numId w:val="3"/>
        </w:numPr>
        <w:tabs>
          <w:tab w:val="clear" w:pos="1440"/>
          <w:tab w:val="num" w:pos="1800"/>
        </w:tabs>
        <w:autoSpaceDE w:val="0"/>
        <w:autoSpaceDN w:val="0"/>
        <w:adjustRightInd w:val="0"/>
        <w:ind w:left="1800"/>
        <w:contextualSpacing w:val="0"/>
        <w:rPr>
          <w:rFonts w:eastAsia="ArialMT"/>
          <w:color w:val="auto"/>
          <w:sz w:val="24"/>
          <w:szCs w:val="24"/>
        </w:rPr>
      </w:pPr>
      <w:r>
        <w:rPr>
          <w:rFonts w:eastAsia="ArialMT"/>
          <w:color w:val="auto"/>
          <w:sz w:val="24"/>
          <w:szCs w:val="24"/>
        </w:rPr>
        <w:t>Параметар</w:t>
      </w:r>
      <w:r w:rsidRPr="002D07E4">
        <w:rPr>
          <w:rFonts w:eastAsia="ArialMT"/>
          <w:color w:val="auto"/>
          <w:sz w:val="24"/>
          <w:szCs w:val="24"/>
        </w:rPr>
        <w:t xml:space="preserve"> </w:t>
      </w:r>
      <w:r>
        <w:rPr>
          <w:rFonts w:eastAsia="ArialMT"/>
          <w:color w:val="auto"/>
          <w:sz w:val="24"/>
          <w:szCs w:val="24"/>
        </w:rPr>
        <w:t>који</w:t>
      </w:r>
      <w:r w:rsidRPr="002D07E4">
        <w:rPr>
          <w:rFonts w:eastAsia="ArialMT"/>
          <w:color w:val="auto"/>
          <w:sz w:val="24"/>
          <w:szCs w:val="24"/>
        </w:rPr>
        <w:t xml:space="preserve"> </w:t>
      </w:r>
      <w:r>
        <w:rPr>
          <w:rFonts w:eastAsia="ArialMT"/>
          <w:color w:val="auto"/>
          <w:sz w:val="24"/>
          <w:szCs w:val="24"/>
        </w:rPr>
        <w:t>ће</w:t>
      </w:r>
      <w:r w:rsidRPr="002D07E4">
        <w:rPr>
          <w:rFonts w:eastAsia="ArialMT"/>
          <w:color w:val="auto"/>
          <w:sz w:val="24"/>
          <w:szCs w:val="24"/>
        </w:rPr>
        <w:t xml:space="preserve"> </w:t>
      </w:r>
      <w:r>
        <w:rPr>
          <w:rFonts w:eastAsia="ArialMT"/>
          <w:color w:val="auto"/>
          <w:sz w:val="24"/>
          <w:szCs w:val="24"/>
        </w:rPr>
        <w:t>бити</w:t>
      </w:r>
      <w:r w:rsidRPr="002D07E4">
        <w:rPr>
          <w:rFonts w:eastAsia="ArialMT"/>
          <w:color w:val="auto"/>
          <w:sz w:val="24"/>
          <w:szCs w:val="24"/>
        </w:rPr>
        <w:t xml:space="preserve"> </w:t>
      </w:r>
      <w:r>
        <w:rPr>
          <w:rFonts w:eastAsia="ArialMT"/>
          <w:color w:val="auto"/>
          <w:sz w:val="24"/>
          <w:szCs w:val="24"/>
        </w:rPr>
        <w:t>осматран</w:t>
      </w:r>
      <w:r w:rsidRPr="002D07E4">
        <w:rPr>
          <w:rFonts w:eastAsia="ArialMT"/>
          <w:color w:val="auto"/>
          <w:sz w:val="24"/>
          <w:szCs w:val="24"/>
        </w:rPr>
        <w:t>;</w:t>
      </w:r>
    </w:p>
    <w:p w:rsidR="00DF577A" w:rsidRPr="002D07E4" w:rsidRDefault="00DF577A" w:rsidP="002D1551">
      <w:pPr>
        <w:pStyle w:val="ListParagraph"/>
        <w:numPr>
          <w:ilvl w:val="0"/>
          <w:numId w:val="3"/>
        </w:numPr>
        <w:tabs>
          <w:tab w:val="clear" w:pos="1440"/>
          <w:tab w:val="num" w:pos="1800"/>
        </w:tabs>
        <w:autoSpaceDE w:val="0"/>
        <w:autoSpaceDN w:val="0"/>
        <w:adjustRightInd w:val="0"/>
        <w:ind w:left="1800"/>
        <w:contextualSpacing w:val="0"/>
        <w:rPr>
          <w:rFonts w:eastAsia="ArialMT"/>
          <w:color w:val="auto"/>
          <w:sz w:val="24"/>
          <w:szCs w:val="24"/>
        </w:rPr>
      </w:pPr>
      <w:r>
        <w:rPr>
          <w:rFonts w:eastAsia="ArialMT"/>
          <w:color w:val="auto"/>
          <w:sz w:val="24"/>
          <w:szCs w:val="24"/>
        </w:rPr>
        <w:t>Мјесто</w:t>
      </w:r>
      <w:r w:rsidRPr="002D07E4">
        <w:rPr>
          <w:rFonts w:eastAsia="ArialMT"/>
          <w:color w:val="auto"/>
          <w:sz w:val="24"/>
          <w:szCs w:val="24"/>
        </w:rPr>
        <w:t xml:space="preserve"> </w:t>
      </w:r>
      <w:r>
        <w:rPr>
          <w:rFonts w:eastAsia="ArialMT"/>
          <w:color w:val="auto"/>
          <w:sz w:val="24"/>
          <w:szCs w:val="24"/>
        </w:rPr>
        <w:t>на</w:t>
      </w:r>
      <w:r w:rsidRPr="002D07E4">
        <w:rPr>
          <w:rFonts w:eastAsia="ArialMT"/>
          <w:color w:val="auto"/>
          <w:sz w:val="24"/>
          <w:szCs w:val="24"/>
        </w:rPr>
        <w:t xml:space="preserve"> </w:t>
      </w:r>
      <w:r>
        <w:rPr>
          <w:rFonts w:eastAsia="ArialMT"/>
          <w:color w:val="auto"/>
          <w:sz w:val="24"/>
          <w:szCs w:val="24"/>
        </w:rPr>
        <w:t>којем</w:t>
      </w:r>
      <w:r w:rsidRPr="002D07E4">
        <w:rPr>
          <w:rFonts w:eastAsia="ArialMT"/>
          <w:color w:val="auto"/>
          <w:sz w:val="24"/>
          <w:szCs w:val="24"/>
        </w:rPr>
        <w:t xml:space="preserve"> </w:t>
      </w:r>
      <w:r>
        <w:rPr>
          <w:rFonts w:eastAsia="ArialMT"/>
          <w:color w:val="auto"/>
          <w:sz w:val="24"/>
          <w:szCs w:val="24"/>
        </w:rPr>
        <w:t>ће</w:t>
      </w:r>
      <w:r w:rsidRPr="002D07E4">
        <w:rPr>
          <w:rFonts w:eastAsia="ArialMT"/>
          <w:color w:val="auto"/>
          <w:sz w:val="24"/>
          <w:szCs w:val="24"/>
        </w:rPr>
        <w:t xml:space="preserve"> </w:t>
      </w:r>
      <w:r>
        <w:rPr>
          <w:rFonts w:eastAsia="ArialMT"/>
          <w:color w:val="auto"/>
          <w:sz w:val="24"/>
          <w:szCs w:val="24"/>
        </w:rPr>
        <w:t>бити</w:t>
      </w:r>
      <w:r w:rsidRPr="002D07E4">
        <w:rPr>
          <w:rFonts w:eastAsia="ArialMT"/>
          <w:color w:val="auto"/>
          <w:sz w:val="24"/>
          <w:szCs w:val="24"/>
        </w:rPr>
        <w:t xml:space="preserve"> </w:t>
      </w:r>
      <w:r>
        <w:rPr>
          <w:rFonts w:eastAsia="ArialMT"/>
          <w:color w:val="auto"/>
          <w:sz w:val="24"/>
          <w:szCs w:val="24"/>
        </w:rPr>
        <w:t>потребно</w:t>
      </w:r>
      <w:r w:rsidRPr="002D07E4">
        <w:rPr>
          <w:rFonts w:eastAsia="ArialMT"/>
          <w:color w:val="auto"/>
          <w:sz w:val="24"/>
          <w:szCs w:val="24"/>
        </w:rPr>
        <w:t xml:space="preserve"> </w:t>
      </w:r>
      <w:r>
        <w:rPr>
          <w:rFonts w:eastAsia="ArialMT"/>
          <w:color w:val="auto"/>
          <w:sz w:val="24"/>
          <w:szCs w:val="24"/>
        </w:rPr>
        <w:t>вршити</w:t>
      </w:r>
      <w:r w:rsidRPr="002D07E4">
        <w:rPr>
          <w:rFonts w:eastAsia="ArialMT"/>
          <w:color w:val="auto"/>
          <w:sz w:val="24"/>
          <w:szCs w:val="24"/>
        </w:rPr>
        <w:t xml:space="preserve"> </w:t>
      </w:r>
      <w:r>
        <w:rPr>
          <w:rFonts w:eastAsia="ArialMT"/>
          <w:color w:val="auto"/>
          <w:sz w:val="24"/>
          <w:szCs w:val="24"/>
        </w:rPr>
        <w:t>мониторинг</w:t>
      </w:r>
      <w:r w:rsidRPr="002D07E4">
        <w:rPr>
          <w:rFonts w:eastAsia="ArialMT"/>
          <w:color w:val="auto"/>
          <w:sz w:val="24"/>
          <w:szCs w:val="24"/>
        </w:rPr>
        <w:t>;</w:t>
      </w:r>
    </w:p>
    <w:p w:rsidR="00DF577A" w:rsidRPr="002D07E4" w:rsidRDefault="00DF577A" w:rsidP="002D1551">
      <w:pPr>
        <w:pStyle w:val="ListParagraph"/>
        <w:numPr>
          <w:ilvl w:val="0"/>
          <w:numId w:val="3"/>
        </w:numPr>
        <w:tabs>
          <w:tab w:val="clear" w:pos="1440"/>
          <w:tab w:val="num" w:pos="1800"/>
        </w:tabs>
        <w:autoSpaceDE w:val="0"/>
        <w:autoSpaceDN w:val="0"/>
        <w:adjustRightInd w:val="0"/>
        <w:ind w:left="1800"/>
        <w:contextualSpacing w:val="0"/>
        <w:rPr>
          <w:rFonts w:eastAsia="ArialMT"/>
          <w:color w:val="auto"/>
          <w:sz w:val="24"/>
          <w:szCs w:val="24"/>
        </w:rPr>
      </w:pPr>
      <w:r>
        <w:rPr>
          <w:rFonts w:eastAsia="ArialMT"/>
          <w:color w:val="auto"/>
          <w:sz w:val="24"/>
          <w:szCs w:val="24"/>
        </w:rPr>
        <w:t>Начин</w:t>
      </w:r>
      <w:r w:rsidRPr="002D07E4">
        <w:rPr>
          <w:rFonts w:eastAsia="ArialMT"/>
          <w:color w:val="auto"/>
          <w:sz w:val="24"/>
          <w:szCs w:val="24"/>
        </w:rPr>
        <w:t xml:space="preserve"> </w:t>
      </w:r>
      <w:r>
        <w:rPr>
          <w:rFonts w:eastAsia="ArialMT"/>
          <w:color w:val="auto"/>
          <w:sz w:val="24"/>
          <w:szCs w:val="24"/>
        </w:rPr>
        <w:t>на</w:t>
      </w:r>
      <w:r w:rsidRPr="002D07E4">
        <w:rPr>
          <w:rFonts w:eastAsia="ArialMT"/>
          <w:color w:val="auto"/>
          <w:sz w:val="24"/>
          <w:szCs w:val="24"/>
        </w:rPr>
        <w:t xml:space="preserve"> </w:t>
      </w:r>
      <w:r>
        <w:rPr>
          <w:rFonts w:eastAsia="ArialMT"/>
          <w:color w:val="auto"/>
          <w:sz w:val="24"/>
          <w:szCs w:val="24"/>
        </w:rPr>
        <w:t>који</w:t>
      </w:r>
      <w:r w:rsidRPr="002D07E4">
        <w:rPr>
          <w:rFonts w:eastAsia="ArialMT"/>
          <w:color w:val="auto"/>
          <w:sz w:val="24"/>
          <w:szCs w:val="24"/>
        </w:rPr>
        <w:t xml:space="preserve"> </w:t>
      </w:r>
      <w:r>
        <w:rPr>
          <w:rFonts w:eastAsia="ArialMT"/>
          <w:color w:val="auto"/>
          <w:sz w:val="24"/>
          <w:szCs w:val="24"/>
        </w:rPr>
        <w:t>ће</w:t>
      </w:r>
      <w:r w:rsidRPr="002D07E4">
        <w:rPr>
          <w:rFonts w:eastAsia="ArialMT"/>
          <w:color w:val="auto"/>
          <w:sz w:val="24"/>
          <w:szCs w:val="24"/>
        </w:rPr>
        <w:t xml:space="preserve"> </w:t>
      </w:r>
      <w:r>
        <w:rPr>
          <w:rFonts w:eastAsia="ArialMT"/>
          <w:color w:val="auto"/>
          <w:sz w:val="24"/>
          <w:szCs w:val="24"/>
        </w:rPr>
        <w:t>бити</w:t>
      </w:r>
      <w:r w:rsidRPr="002D07E4">
        <w:rPr>
          <w:rFonts w:eastAsia="ArialMT"/>
          <w:color w:val="auto"/>
          <w:sz w:val="24"/>
          <w:szCs w:val="24"/>
        </w:rPr>
        <w:t xml:space="preserve"> </w:t>
      </w:r>
      <w:r>
        <w:rPr>
          <w:rFonts w:eastAsia="ArialMT"/>
          <w:color w:val="auto"/>
          <w:sz w:val="24"/>
          <w:szCs w:val="24"/>
        </w:rPr>
        <w:t>вршен</w:t>
      </w:r>
      <w:r w:rsidRPr="002D07E4">
        <w:rPr>
          <w:rFonts w:eastAsia="ArialMT"/>
          <w:color w:val="auto"/>
          <w:sz w:val="24"/>
          <w:szCs w:val="24"/>
        </w:rPr>
        <w:t xml:space="preserve"> </w:t>
      </w:r>
      <w:r>
        <w:rPr>
          <w:rFonts w:eastAsia="ArialMT"/>
          <w:color w:val="auto"/>
          <w:sz w:val="24"/>
          <w:szCs w:val="24"/>
        </w:rPr>
        <w:t>мониторинг</w:t>
      </w:r>
      <w:r w:rsidRPr="002D07E4">
        <w:rPr>
          <w:rFonts w:eastAsia="ArialMT"/>
          <w:color w:val="auto"/>
          <w:sz w:val="24"/>
          <w:szCs w:val="24"/>
        </w:rPr>
        <w:t xml:space="preserve"> </w:t>
      </w:r>
      <w:r>
        <w:rPr>
          <w:rFonts w:eastAsia="ArialMT"/>
          <w:color w:val="auto"/>
          <w:sz w:val="24"/>
          <w:szCs w:val="24"/>
        </w:rPr>
        <w:t>одабраног</w:t>
      </w:r>
      <w:r w:rsidRPr="002D07E4">
        <w:rPr>
          <w:rFonts w:eastAsia="ArialMT"/>
          <w:color w:val="auto"/>
          <w:sz w:val="24"/>
          <w:szCs w:val="24"/>
        </w:rPr>
        <w:t xml:space="preserve"> </w:t>
      </w:r>
      <w:r>
        <w:rPr>
          <w:rFonts w:eastAsia="ArialMT"/>
          <w:color w:val="auto"/>
          <w:sz w:val="24"/>
          <w:szCs w:val="24"/>
        </w:rPr>
        <w:t>фактора</w:t>
      </w:r>
      <w:r w:rsidRPr="002D07E4">
        <w:rPr>
          <w:rFonts w:eastAsia="ArialMT"/>
          <w:color w:val="auto"/>
          <w:sz w:val="24"/>
          <w:szCs w:val="24"/>
        </w:rPr>
        <w:t>/</w:t>
      </w:r>
      <w:r>
        <w:rPr>
          <w:rFonts w:eastAsia="ArialMT"/>
          <w:color w:val="auto"/>
          <w:sz w:val="24"/>
          <w:szCs w:val="24"/>
        </w:rPr>
        <w:t>врста</w:t>
      </w:r>
      <w:r w:rsidRPr="002D07E4">
        <w:rPr>
          <w:rFonts w:eastAsia="ArialMT"/>
          <w:color w:val="auto"/>
          <w:sz w:val="24"/>
          <w:szCs w:val="24"/>
        </w:rPr>
        <w:t xml:space="preserve"> </w:t>
      </w:r>
      <w:r>
        <w:rPr>
          <w:rFonts w:eastAsia="ArialMT"/>
          <w:color w:val="auto"/>
          <w:sz w:val="24"/>
          <w:szCs w:val="24"/>
        </w:rPr>
        <w:t>опреме</w:t>
      </w:r>
      <w:r w:rsidRPr="002D07E4">
        <w:rPr>
          <w:rFonts w:eastAsia="ArialMT"/>
          <w:color w:val="auto"/>
          <w:sz w:val="24"/>
          <w:szCs w:val="24"/>
        </w:rPr>
        <w:t xml:space="preserve"> </w:t>
      </w:r>
      <w:r>
        <w:rPr>
          <w:rFonts w:eastAsia="ArialMT"/>
          <w:color w:val="auto"/>
          <w:sz w:val="24"/>
          <w:szCs w:val="24"/>
        </w:rPr>
        <w:t>за</w:t>
      </w:r>
      <w:r w:rsidRPr="002D07E4">
        <w:rPr>
          <w:rFonts w:eastAsia="ArialMT"/>
          <w:color w:val="auto"/>
          <w:sz w:val="24"/>
          <w:szCs w:val="24"/>
        </w:rPr>
        <w:t xml:space="preserve"> </w:t>
      </w:r>
      <w:r>
        <w:rPr>
          <w:rFonts w:eastAsia="ArialMT"/>
          <w:color w:val="auto"/>
          <w:sz w:val="24"/>
          <w:szCs w:val="24"/>
        </w:rPr>
        <w:t>мониторинг</w:t>
      </w:r>
      <w:r w:rsidRPr="002D07E4">
        <w:rPr>
          <w:rFonts w:eastAsia="ArialMT"/>
          <w:color w:val="auto"/>
          <w:sz w:val="24"/>
          <w:szCs w:val="24"/>
        </w:rPr>
        <w:t>;</w:t>
      </w:r>
    </w:p>
    <w:p w:rsidR="00DF577A" w:rsidRPr="002D07E4" w:rsidRDefault="00DF577A" w:rsidP="002D1551">
      <w:pPr>
        <w:pStyle w:val="ListParagraph"/>
        <w:numPr>
          <w:ilvl w:val="0"/>
          <w:numId w:val="3"/>
        </w:numPr>
        <w:tabs>
          <w:tab w:val="clear" w:pos="1440"/>
          <w:tab w:val="num" w:pos="1800"/>
        </w:tabs>
        <w:autoSpaceDE w:val="0"/>
        <w:autoSpaceDN w:val="0"/>
        <w:adjustRightInd w:val="0"/>
        <w:ind w:left="1800"/>
        <w:contextualSpacing w:val="0"/>
        <w:rPr>
          <w:rFonts w:eastAsia="ArialMT"/>
          <w:color w:val="auto"/>
          <w:sz w:val="24"/>
          <w:szCs w:val="24"/>
        </w:rPr>
      </w:pPr>
      <w:r>
        <w:rPr>
          <w:rFonts w:eastAsia="ArialMT"/>
          <w:color w:val="auto"/>
          <w:sz w:val="24"/>
          <w:szCs w:val="24"/>
        </w:rPr>
        <w:t>Вријеме</w:t>
      </w:r>
      <w:r w:rsidRPr="002D07E4">
        <w:rPr>
          <w:rFonts w:eastAsia="ArialMT"/>
          <w:color w:val="auto"/>
          <w:sz w:val="24"/>
          <w:szCs w:val="24"/>
        </w:rPr>
        <w:t xml:space="preserve"> </w:t>
      </w:r>
      <w:r>
        <w:rPr>
          <w:rFonts w:eastAsia="ArialMT"/>
          <w:color w:val="auto"/>
          <w:sz w:val="24"/>
          <w:szCs w:val="24"/>
        </w:rPr>
        <w:t>вршења</w:t>
      </w:r>
      <w:r w:rsidRPr="002D07E4">
        <w:rPr>
          <w:rFonts w:eastAsia="ArialMT"/>
          <w:color w:val="auto"/>
          <w:sz w:val="24"/>
          <w:szCs w:val="24"/>
        </w:rPr>
        <w:t xml:space="preserve"> </w:t>
      </w:r>
      <w:r>
        <w:rPr>
          <w:rFonts w:eastAsia="ArialMT"/>
          <w:color w:val="auto"/>
          <w:sz w:val="24"/>
          <w:szCs w:val="24"/>
        </w:rPr>
        <w:t>мониторинга</w:t>
      </w:r>
      <w:r w:rsidRPr="002D07E4">
        <w:rPr>
          <w:rFonts w:eastAsia="ArialMT"/>
          <w:color w:val="auto"/>
          <w:sz w:val="24"/>
          <w:szCs w:val="24"/>
        </w:rPr>
        <w:t xml:space="preserve">, </w:t>
      </w:r>
      <w:r>
        <w:rPr>
          <w:rFonts w:eastAsia="ArialMT"/>
          <w:color w:val="auto"/>
          <w:sz w:val="24"/>
          <w:szCs w:val="24"/>
        </w:rPr>
        <w:t>сталан</w:t>
      </w:r>
      <w:r w:rsidRPr="002D07E4">
        <w:rPr>
          <w:rFonts w:eastAsia="ArialMT"/>
          <w:color w:val="auto"/>
          <w:sz w:val="24"/>
          <w:szCs w:val="24"/>
        </w:rPr>
        <w:t xml:space="preserve"> </w:t>
      </w:r>
      <w:r>
        <w:rPr>
          <w:rFonts w:eastAsia="ArialMT"/>
          <w:color w:val="auto"/>
          <w:sz w:val="24"/>
          <w:szCs w:val="24"/>
        </w:rPr>
        <w:t>или</w:t>
      </w:r>
      <w:r w:rsidRPr="002D07E4">
        <w:rPr>
          <w:rFonts w:eastAsia="ArialMT"/>
          <w:color w:val="auto"/>
          <w:sz w:val="24"/>
          <w:szCs w:val="24"/>
        </w:rPr>
        <w:t xml:space="preserve"> </w:t>
      </w:r>
      <w:r>
        <w:rPr>
          <w:rFonts w:eastAsia="ArialMT"/>
          <w:color w:val="auto"/>
          <w:sz w:val="24"/>
          <w:szCs w:val="24"/>
        </w:rPr>
        <w:t>повремен</w:t>
      </w:r>
      <w:r w:rsidRPr="002D07E4">
        <w:rPr>
          <w:rFonts w:eastAsia="ArialMT"/>
          <w:color w:val="auto"/>
          <w:sz w:val="24"/>
          <w:szCs w:val="24"/>
        </w:rPr>
        <w:t xml:space="preserve"> </w:t>
      </w:r>
      <w:r>
        <w:rPr>
          <w:rFonts w:eastAsia="ArialMT"/>
          <w:color w:val="auto"/>
          <w:sz w:val="24"/>
          <w:szCs w:val="24"/>
        </w:rPr>
        <w:t>мониторинг</w:t>
      </w:r>
      <w:r w:rsidRPr="002D07E4">
        <w:rPr>
          <w:rFonts w:eastAsia="ArialMT"/>
          <w:color w:val="auto"/>
          <w:sz w:val="24"/>
          <w:szCs w:val="24"/>
        </w:rPr>
        <w:t>;</w:t>
      </w:r>
    </w:p>
    <w:p w:rsidR="00DF577A" w:rsidRPr="002D07E4" w:rsidRDefault="00DF577A" w:rsidP="002D1551">
      <w:pPr>
        <w:pStyle w:val="ListParagraph"/>
        <w:numPr>
          <w:ilvl w:val="0"/>
          <w:numId w:val="3"/>
        </w:numPr>
        <w:tabs>
          <w:tab w:val="clear" w:pos="1440"/>
          <w:tab w:val="num" w:pos="1800"/>
        </w:tabs>
        <w:autoSpaceDE w:val="0"/>
        <w:autoSpaceDN w:val="0"/>
        <w:adjustRightInd w:val="0"/>
        <w:ind w:left="1800"/>
        <w:contextualSpacing w:val="0"/>
        <w:jc w:val="both"/>
        <w:rPr>
          <w:color w:val="FF0000"/>
          <w:sz w:val="24"/>
          <w:szCs w:val="24"/>
          <w:lang w:val="sr-Cyrl-CS"/>
        </w:rPr>
      </w:pPr>
      <w:r>
        <w:rPr>
          <w:rFonts w:eastAsia="ArialMT"/>
          <w:color w:val="auto"/>
          <w:sz w:val="24"/>
          <w:szCs w:val="24"/>
        </w:rPr>
        <w:t>Разлог</w:t>
      </w:r>
      <w:r w:rsidRPr="002D07E4">
        <w:rPr>
          <w:rFonts w:eastAsia="ArialMT"/>
          <w:color w:val="auto"/>
          <w:sz w:val="24"/>
          <w:szCs w:val="24"/>
        </w:rPr>
        <w:t xml:space="preserve"> </w:t>
      </w:r>
      <w:r>
        <w:rPr>
          <w:rFonts w:eastAsia="ArialMT"/>
          <w:color w:val="auto"/>
          <w:sz w:val="24"/>
          <w:szCs w:val="24"/>
        </w:rPr>
        <w:t>због</w:t>
      </w:r>
      <w:r w:rsidRPr="002D07E4">
        <w:rPr>
          <w:rFonts w:eastAsia="ArialMT"/>
          <w:color w:val="auto"/>
          <w:sz w:val="24"/>
          <w:szCs w:val="24"/>
        </w:rPr>
        <w:t xml:space="preserve"> </w:t>
      </w:r>
      <w:r>
        <w:rPr>
          <w:rFonts w:eastAsia="ArialMT"/>
          <w:color w:val="auto"/>
          <w:sz w:val="24"/>
          <w:szCs w:val="24"/>
        </w:rPr>
        <w:t>чега</w:t>
      </w:r>
      <w:r w:rsidRPr="002D07E4">
        <w:rPr>
          <w:rFonts w:eastAsia="ArialMT"/>
          <w:color w:val="auto"/>
          <w:sz w:val="24"/>
          <w:szCs w:val="24"/>
        </w:rPr>
        <w:t xml:space="preserve"> </w:t>
      </w:r>
      <w:r>
        <w:rPr>
          <w:rFonts w:eastAsia="ArialMT"/>
          <w:color w:val="auto"/>
          <w:sz w:val="24"/>
          <w:szCs w:val="24"/>
        </w:rPr>
        <w:t>ће</w:t>
      </w:r>
      <w:r w:rsidRPr="002D07E4">
        <w:rPr>
          <w:rFonts w:eastAsia="ArialMT"/>
          <w:color w:val="auto"/>
          <w:sz w:val="24"/>
          <w:szCs w:val="24"/>
        </w:rPr>
        <w:t xml:space="preserve"> </w:t>
      </w:r>
      <w:r>
        <w:rPr>
          <w:rFonts w:eastAsia="ArialMT"/>
          <w:color w:val="auto"/>
          <w:sz w:val="24"/>
          <w:szCs w:val="24"/>
        </w:rPr>
        <w:t>се</w:t>
      </w:r>
      <w:r w:rsidRPr="002D07E4">
        <w:rPr>
          <w:rFonts w:eastAsia="ArialMT"/>
          <w:color w:val="auto"/>
          <w:sz w:val="24"/>
          <w:szCs w:val="24"/>
        </w:rPr>
        <w:t xml:space="preserve"> </w:t>
      </w:r>
      <w:r>
        <w:rPr>
          <w:rFonts w:eastAsia="ArialMT"/>
          <w:color w:val="auto"/>
          <w:sz w:val="24"/>
          <w:szCs w:val="24"/>
        </w:rPr>
        <w:t>вршити</w:t>
      </w:r>
      <w:r w:rsidRPr="002D07E4">
        <w:rPr>
          <w:rFonts w:eastAsia="ArialMT"/>
          <w:color w:val="auto"/>
          <w:sz w:val="24"/>
          <w:szCs w:val="24"/>
        </w:rPr>
        <w:t xml:space="preserve"> </w:t>
      </w:r>
      <w:r>
        <w:rPr>
          <w:rFonts w:eastAsia="ArialMT"/>
          <w:color w:val="auto"/>
          <w:sz w:val="24"/>
          <w:szCs w:val="24"/>
        </w:rPr>
        <w:t>мониторинг</w:t>
      </w:r>
      <w:r w:rsidRPr="002D07E4">
        <w:rPr>
          <w:rFonts w:eastAsia="ArialMT"/>
          <w:color w:val="auto"/>
          <w:sz w:val="24"/>
          <w:szCs w:val="24"/>
        </w:rPr>
        <w:t xml:space="preserve"> </w:t>
      </w:r>
      <w:r>
        <w:rPr>
          <w:rFonts w:eastAsia="ArialMT"/>
          <w:color w:val="auto"/>
          <w:sz w:val="24"/>
          <w:szCs w:val="24"/>
        </w:rPr>
        <w:t>одређеног</w:t>
      </w:r>
      <w:r w:rsidRPr="002D07E4">
        <w:rPr>
          <w:rFonts w:eastAsia="ArialMT"/>
          <w:color w:val="auto"/>
          <w:sz w:val="24"/>
          <w:szCs w:val="24"/>
        </w:rPr>
        <w:t xml:space="preserve"> </w:t>
      </w:r>
      <w:r>
        <w:rPr>
          <w:rFonts w:eastAsia="ArialMT"/>
          <w:color w:val="auto"/>
          <w:sz w:val="24"/>
          <w:szCs w:val="24"/>
        </w:rPr>
        <w:t>параметра</w:t>
      </w:r>
      <w:r w:rsidRPr="002D07E4">
        <w:rPr>
          <w:rFonts w:eastAsia="ArialMT"/>
          <w:color w:val="auto"/>
          <w:sz w:val="24"/>
          <w:szCs w:val="24"/>
        </w:rPr>
        <w:t>.</w:t>
      </w:r>
    </w:p>
    <w:p w:rsidR="005C3FE6" w:rsidRDefault="005C3FE6" w:rsidP="005C3FE6">
      <w:pPr>
        <w:autoSpaceDE w:val="0"/>
        <w:autoSpaceDN w:val="0"/>
        <w:adjustRightInd w:val="0"/>
        <w:jc w:val="both"/>
        <w:rPr>
          <w:color w:val="auto"/>
          <w:sz w:val="24"/>
          <w:szCs w:val="24"/>
          <w:lang w:val="sr-Cyrl-CS"/>
        </w:rPr>
      </w:pPr>
    </w:p>
    <w:p w:rsidR="00DF577A" w:rsidRDefault="00DF577A" w:rsidP="00DF577A">
      <w:pPr>
        <w:autoSpaceDE w:val="0"/>
        <w:autoSpaceDN w:val="0"/>
        <w:adjustRightInd w:val="0"/>
        <w:rPr>
          <w:rFonts w:eastAsiaTheme="minorHAnsi"/>
          <w:color w:val="00000A"/>
          <w:sz w:val="24"/>
          <w:szCs w:val="24"/>
          <w:lang w:val="sr-Cyrl-RS"/>
        </w:rPr>
      </w:pPr>
      <w:r>
        <w:rPr>
          <w:rFonts w:eastAsiaTheme="minorHAnsi"/>
          <w:color w:val="00000A"/>
          <w:sz w:val="24"/>
          <w:szCs w:val="24"/>
          <w:lang w:val="sr-Cyrl-RS"/>
        </w:rPr>
        <w:t xml:space="preserve">За површински коп ''Гацко-Централно поље'' биће успостављен: </w:t>
      </w:r>
    </w:p>
    <w:p w:rsidR="00DF577A" w:rsidRPr="00916A02" w:rsidRDefault="00DF577A" w:rsidP="00DF577A">
      <w:pPr>
        <w:autoSpaceDE w:val="0"/>
        <w:autoSpaceDN w:val="0"/>
        <w:adjustRightInd w:val="0"/>
        <w:ind w:firstLine="720"/>
        <w:rPr>
          <w:rFonts w:eastAsiaTheme="minorHAnsi"/>
          <w:color w:val="00000A"/>
          <w:sz w:val="24"/>
          <w:szCs w:val="24"/>
        </w:rPr>
      </w:pPr>
    </w:p>
    <w:p w:rsidR="00DF577A" w:rsidRPr="00933602" w:rsidRDefault="00DF577A" w:rsidP="002D1551">
      <w:pPr>
        <w:pStyle w:val="ListParagraph"/>
        <w:numPr>
          <w:ilvl w:val="0"/>
          <w:numId w:val="53"/>
        </w:numPr>
        <w:autoSpaceDE w:val="0"/>
        <w:autoSpaceDN w:val="0"/>
        <w:adjustRightInd w:val="0"/>
        <w:ind w:left="1800"/>
        <w:contextualSpacing w:val="0"/>
        <w:jc w:val="both"/>
        <w:rPr>
          <w:rFonts w:eastAsiaTheme="minorHAnsi"/>
          <w:sz w:val="24"/>
          <w:szCs w:val="24"/>
        </w:rPr>
      </w:pPr>
      <w:r>
        <w:rPr>
          <w:rFonts w:eastAsiaTheme="minorHAnsi"/>
          <w:sz w:val="24"/>
          <w:szCs w:val="24"/>
          <w:lang w:val="sr-Cyrl-RS"/>
        </w:rPr>
        <w:t>Мониторинг квалитета  ваздуха</w:t>
      </w:r>
      <w:r>
        <w:rPr>
          <w:rFonts w:eastAsia="ArialMT"/>
          <w:sz w:val="24"/>
          <w:szCs w:val="24"/>
          <w:lang w:val="sr-Cyrl-RS"/>
        </w:rPr>
        <w:t>,</w:t>
      </w:r>
    </w:p>
    <w:p w:rsidR="00DF577A" w:rsidRPr="00916A02" w:rsidRDefault="00DF577A" w:rsidP="002D1551">
      <w:pPr>
        <w:pStyle w:val="ListParagraph"/>
        <w:numPr>
          <w:ilvl w:val="0"/>
          <w:numId w:val="53"/>
        </w:numPr>
        <w:autoSpaceDE w:val="0"/>
        <w:autoSpaceDN w:val="0"/>
        <w:adjustRightInd w:val="0"/>
        <w:ind w:left="1800"/>
        <w:contextualSpacing w:val="0"/>
        <w:jc w:val="both"/>
        <w:rPr>
          <w:rFonts w:eastAsiaTheme="minorHAnsi"/>
          <w:sz w:val="24"/>
          <w:szCs w:val="24"/>
        </w:rPr>
      </w:pPr>
      <w:r>
        <w:rPr>
          <w:rFonts w:eastAsia="ArialMT"/>
          <w:sz w:val="24"/>
          <w:szCs w:val="24"/>
          <w:lang w:val="sr-Cyrl-RS"/>
        </w:rPr>
        <w:t>Мониторинг буке,</w:t>
      </w:r>
    </w:p>
    <w:p w:rsidR="00DF577A" w:rsidRPr="00916A02" w:rsidRDefault="00DF577A" w:rsidP="002D1551">
      <w:pPr>
        <w:pStyle w:val="ListParagraph"/>
        <w:numPr>
          <w:ilvl w:val="0"/>
          <w:numId w:val="53"/>
        </w:numPr>
        <w:autoSpaceDE w:val="0"/>
        <w:autoSpaceDN w:val="0"/>
        <w:adjustRightInd w:val="0"/>
        <w:ind w:left="1800"/>
        <w:contextualSpacing w:val="0"/>
        <w:jc w:val="both"/>
        <w:rPr>
          <w:rFonts w:eastAsiaTheme="minorHAnsi"/>
          <w:sz w:val="24"/>
          <w:szCs w:val="24"/>
        </w:rPr>
      </w:pPr>
      <w:r>
        <w:rPr>
          <w:rFonts w:eastAsiaTheme="minorHAnsi"/>
          <w:sz w:val="24"/>
          <w:szCs w:val="24"/>
          <w:lang w:val="sr-Cyrl-RS"/>
        </w:rPr>
        <w:t xml:space="preserve">Мониторинг </w:t>
      </w:r>
      <w:r>
        <w:rPr>
          <w:rFonts w:eastAsiaTheme="minorHAnsi"/>
          <w:sz w:val="24"/>
          <w:szCs w:val="24"/>
        </w:rPr>
        <w:t>отпадних</w:t>
      </w:r>
      <w:r w:rsidRPr="00916A02">
        <w:rPr>
          <w:rFonts w:eastAsiaTheme="minorHAnsi"/>
          <w:sz w:val="24"/>
          <w:szCs w:val="24"/>
        </w:rPr>
        <w:t xml:space="preserve"> </w:t>
      </w:r>
      <w:r>
        <w:rPr>
          <w:rFonts w:eastAsiaTheme="minorHAnsi"/>
          <w:sz w:val="24"/>
          <w:szCs w:val="24"/>
        </w:rPr>
        <w:t xml:space="preserve">вода, </w:t>
      </w:r>
    </w:p>
    <w:p w:rsidR="00DF577A" w:rsidRDefault="00DF577A" w:rsidP="002D1551">
      <w:pPr>
        <w:pStyle w:val="ListParagraph"/>
        <w:numPr>
          <w:ilvl w:val="0"/>
          <w:numId w:val="53"/>
        </w:numPr>
        <w:autoSpaceDE w:val="0"/>
        <w:autoSpaceDN w:val="0"/>
        <w:adjustRightInd w:val="0"/>
        <w:ind w:left="1800"/>
        <w:contextualSpacing w:val="0"/>
        <w:jc w:val="both"/>
        <w:rPr>
          <w:rFonts w:eastAsiaTheme="minorHAnsi"/>
          <w:sz w:val="24"/>
          <w:szCs w:val="24"/>
        </w:rPr>
      </w:pPr>
      <w:r>
        <w:rPr>
          <w:rFonts w:eastAsiaTheme="minorHAnsi"/>
          <w:sz w:val="24"/>
          <w:szCs w:val="24"/>
          <w:lang w:val="sr-Cyrl-RS"/>
        </w:rPr>
        <w:t>Мониторинг</w:t>
      </w:r>
      <w:r>
        <w:rPr>
          <w:rFonts w:eastAsiaTheme="minorHAnsi"/>
          <w:sz w:val="24"/>
          <w:szCs w:val="24"/>
        </w:rPr>
        <w:t xml:space="preserve"> подземних вода</w:t>
      </w:r>
      <w:r>
        <w:rPr>
          <w:color w:val="auto"/>
          <w:sz w:val="24"/>
          <w:szCs w:val="24"/>
          <w:lang w:val="sr-Cyrl-CS"/>
        </w:rPr>
        <w:t>,</w:t>
      </w:r>
    </w:p>
    <w:p w:rsidR="00DF577A" w:rsidRDefault="00DF577A" w:rsidP="002D1551">
      <w:pPr>
        <w:pStyle w:val="ListParagraph"/>
        <w:numPr>
          <w:ilvl w:val="0"/>
          <w:numId w:val="53"/>
        </w:numPr>
        <w:autoSpaceDE w:val="0"/>
        <w:autoSpaceDN w:val="0"/>
        <w:adjustRightInd w:val="0"/>
        <w:ind w:left="1800"/>
        <w:contextualSpacing w:val="0"/>
        <w:jc w:val="both"/>
        <w:rPr>
          <w:rFonts w:eastAsiaTheme="minorHAnsi"/>
          <w:sz w:val="24"/>
          <w:szCs w:val="24"/>
        </w:rPr>
      </w:pPr>
      <w:r>
        <w:rPr>
          <w:rFonts w:eastAsiaTheme="minorHAnsi"/>
          <w:sz w:val="24"/>
          <w:szCs w:val="24"/>
          <w:lang w:val="sr-Cyrl-RS"/>
        </w:rPr>
        <w:t>Мониторинг</w:t>
      </w:r>
      <w:r w:rsidRPr="007D116F">
        <w:rPr>
          <w:rFonts w:eastAsiaTheme="minorHAnsi"/>
          <w:sz w:val="24"/>
          <w:szCs w:val="24"/>
        </w:rPr>
        <w:t xml:space="preserve"> повр</w:t>
      </w:r>
      <w:r w:rsidRPr="007D116F">
        <w:rPr>
          <w:rFonts w:eastAsia="ArialMT"/>
          <w:sz w:val="24"/>
          <w:szCs w:val="24"/>
        </w:rPr>
        <w:t>ш</w:t>
      </w:r>
      <w:r>
        <w:rPr>
          <w:rFonts w:eastAsiaTheme="minorHAnsi"/>
          <w:sz w:val="24"/>
          <w:szCs w:val="24"/>
        </w:rPr>
        <w:t>инских водотока,</w:t>
      </w:r>
    </w:p>
    <w:p w:rsidR="00DF577A" w:rsidRPr="007D116F" w:rsidRDefault="00DF577A" w:rsidP="002D1551">
      <w:pPr>
        <w:pStyle w:val="ListParagraph"/>
        <w:numPr>
          <w:ilvl w:val="0"/>
          <w:numId w:val="53"/>
        </w:numPr>
        <w:autoSpaceDE w:val="0"/>
        <w:autoSpaceDN w:val="0"/>
        <w:adjustRightInd w:val="0"/>
        <w:ind w:left="1800"/>
        <w:contextualSpacing w:val="0"/>
        <w:jc w:val="both"/>
        <w:rPr>
          <w:rFonts w:eastAsiaTheme="minorHAnsi"/>
          <w:sz w:val="24"/>
          <w:szCs w:val="24"/>
        </w:rPr>
      </w:pPr>
      <w:r w:rsidRPr="007D116F">
        <w:rPr>
          <w:rFonts w:eastAsiaTheme="minorHAnsi"/>
          <w:sz w:val="24"/>
          <w:szCs w:val="24"/>
          <w:lang w:val="sr-Cyrl-RS"/>
        </w:rPr>
        <w:t>Мониторинг зем</w:t>
      </w:r>
      <w:r>
        <w:rPr>
          <w:rFonts w:eastAsiaTheme="minorHAnsi"/>
          <w:sz w:val="24"/>
          <w:szCs w:val="24"/>
          <w:lang w:val="sr-Cyrl-RS"/>
        </w:rPr>
        <w:t>љишта</w:t>
      </w:r>
      <w:r>
        <w:rPr>
          <w:sz w:val="24"/>
          <w:szCs w:val="24"/>
          <w:lang w:val="sr-Cyrl-RS"/>
        </w:rPr>
        <w:t>,</w:t>
      </w:r>
    </w:p>
    <w:p w:rsidR="00DF577A" w:rsidRPr="00337280" w:rsidRDefault="00DF577A" w:rsidP="002D1551">
      <w:pPr>
        <w:pStyle w:val="ListParagraph"/>
        <w:numPr>
          <w:ilvl w:val="0"/>
          <w:numId w:val="53"/>
        </w:numPr>
        <w:autoSpaceDE w:val="0"/>
        <w:autoSpaceDN w:val="0"/>
        <w:adjustRightInd w:val="0"/>
        <w:ind w:left="1800"/>
        <w:contextualSpacing w:val="0"/>
        <w:jc w:val="both"/>
        <w:rPr>
          <w:rFonts w:eastAsiaTheme="minorHAnsi"/>
          <w:sz w:val="24"/>
          <w:szCs w:val="24"/>
        </w:rPr>
      </w:pPr>
      <w:r>
        <w:rPr>
          <w:sz w:val="24"/>
          <w:szCs w:val="24"/>
          <w:lang w:val="sr-Cyrl-RS"/>
        </w:rPr>
        <w:t>Мониторинг зрачења (јонизујућа зрачења).</w:t>
      </w:r>
    </w:p>
    <w:p w:rsidR="005C3FE6" w:rsidRDefault="005C3FE6" w:rsidP="005C3FE6">
      <w:pPr>
        <w:autoSpaceDE w:val="0"/>
        <w:autoSpaceDN w:val="0"/>
        <w:adjustRightInd w:val="0"/>
        <w:jc w:val="both"/>
        <w:rPr>
          <w:color w:val="auto"/>
          <w:sz w:val="24"/>
          <w:szCs w:val="24"/>
          <w:lang w:val="sr-Cyrl-CS"/>
        </w:rPr>
      </w:pPr>
    </w:p>
    <w:p w:rsidR="00B22D45" w:rsidRPr="00547DF2" w:rsidRDefault="00B22D45" w:rsidP="00B22D45">
      <w:pPr>
        <w:autoSpaceDE w:val="0"/>
        <w:autoSpaceDN w:val="0"/>
        <w:adjustRightInd w:val="0"/>
        <w:jc w:val="both"/>
        <w:rPr>
          <w:sz w:val="24"/>
          <w:szCs w:val="24"/>
          <w:lang w:val="ru-RU"/>
        </w:rPr>
      </w:pPr>
      <w:r w:rsidRPr="005A7E5A">
        <w:rPr>
          <w:color w:val="auto"/>
          <w:sz w:val="24"/>
          <w:szCs w:val="24"/>
          <w:lang w:val="ru-RU"/>
        </w:rPr>
        <w:t>Мјеста, начин и учесталост мјерења утврђених параметара су дата у мониторинг плану који ће бити саставни дио</w:t>
      </w:r>
      <w:r w:rsidRPr="005A7E5A">
        <w:rPr>
          <w:color w:val="auto"/>
          <w:sz w:val="24"/>
          <w:szCs w:val="24"/>
          <w:lang w:val="sr-Cyrl-CS"/>
        </w:rPr>
        <w:t xml:space="preserve"> и</w:t>
      </w:r>
      <w:r w:rsidRPr="005A7E5A">
        <w:rPr>
          <w:color w:val="auto"/>
          <w:sz w:val="24"/>
          <w:szCs w:val="24"/>
          <w:lang w:val="ru-RU"/>
        </w:rPr>
        <w:t xml:space="preserve"> еколошке дозволе</w:t>
      </w:r>
      <w:r w:rsidRPr="00FE3330">
        <w:rPr>
          <w:color w:val="000000" w:themeColor="text1"/>
          <w:sz w:val="24"/>
          <w:szCs w:val="24"/>
          <w:lang w:val="ru-RU"/>
        </w:rPr>
        <w:t>.</w:t>
      </w:r>
    </w:p>
    <w:p w:rsidR="00B22D45" w:rsidRDefault="00B22D45" w:rsidP="00B22D45">
      <w:pPr>
        <w:autoSpaceDE w:val="0"/>
        <w:autoSpaceDN w:val="0"/>
        <w:adjustRightInd w:val="0"/>
        <w:jc w:val="both"/>
        <w:rPr>
          <w:sz w:val="24"/>
          <w:szCs w:val="24"/>
          <w:lang w:val="ru-RU"/>
        </w:rPr>
      </w:pPr>
      <w:r w:rsidRPr="004D3E04">
        <w:rPr>
          <w:sz w:val="24"/>
          <w:szCs w:val="24"/>
          <w:lang w:val="ru-RU"/>
        </w:rPr>
        <w:t>Инвеститор је дужан да обавља мониторинг на с</w:t>
      </w:r>
      <w:r w:rsidRPr="004D3E04">
        <w:rPr>
          <w:sz w:val="24"/>
          <w:szCs w:val="24"/>
          <w:lang w:val="sr-Cyrl-CS"/>
        </w:rPr>
        <w:t>лиј</w:t>
      </w:r>
      <w:r w:rsidRPr="004D3E04">
        <w:rPr>
          <w:sz w:val="24"/>
          <w:szCs w:val="24"/>
          <w:lang w:val="ru-RU"/>
        </w:rPr>
        <w:t>едећи начин:</w:t>
      </w:r>
    </w:p>
    <w:p w:rsidR="00DF577A" w:rsidRDefault="00DF577A" w:rsidP="005C3FE6">
      <w:pPr>
        <w:autoSpaceDE w:val="0"/>
        <w:autoSpaceDN w:val="0"/>
        <w:adjustRightInd w:val="0"/>
        <w:jc w:val="both"/>
        <w:rPr>
          <w:color w:val="auto"/>
          <w:sz w:val="24"/>
          <w:szCs w:val="24"/>
          <w:lang w:val="sr-Cyrl-CS"/>
        </w:rPr>
      </w:pPr>
    </w:p>
    <w:p w:rsidR="00B22D45" w:rsidRPr="00E571DA" w:rsidRDefault="00B22D45" w:rsidP="00B22D45">
      <w:pPr>
        <w:autoSpaceDE w:val="0"/>
        <w:autoSpaceDN w:val="0"/>
        <w:adjustRightInd w:val="0"/>
        <w:jc w:val="both"/>
        <w:rPr>
          <w:sz w:val="24"/>
          <w:szCs w:val="24"/>
          <w:lang w:val="ru-RU"/>
        </w:rPr>
      </w:pPr>
      <w:r w:rsidRPr="00876D15">
        <w:rPr>
          <w:iCs/>
          <w:color w:val="auto"/>
          <w:sz w:val="24"/>
          <w:szCs w:val="24"/>
          <w:lang w:val="sr-Cyrl-CS"/>
        </w:rPr>
        <w:t xml:space="preserve">Мониторинг план </w:t>
      </w:r>
      <w:r>
        <w:rPr>
          <w:iCs/>
          <w:color w:val="auto"/>
          <w:sz w:val="24"/>
          <w:szCs w:val="24"/>
          <w:lang w:val="sr-Cyrl-CS"/>
        </w:rPr>
        <w:t xml:space="preserve">у току експлоатације површинског копа ''Гацко-Централно поље'' </w:t>
      </w:r>
    </w:p>
    <w:p w:rsidR="00B22D45" w:rsidRDefault="00B22D45" w:rsidP="00070E37">
      <w:pPr>
        <w:autoSpaceDE w:val="0"/>
        <w:autoSpaceDN w:val="0"/>
        <w:adjustRightInd w:val="0"/>
        <w:jc w:val="both"/>
        <w:rPr>
          <w:color w:val="auto"/>
          <w:sz w:val="24"/>
          <w:szCs w:val="24"/>
          <w:lang w:val="ru-RU"/>
        </w:rPr>
      </w:pPr>
    </w:p>
    <w:p w:rsidR="00AE50D6" w:rsidRDefault="00AE50D6" w:rsidP="00070E37">
      <w:pPr>
        <w:autoSpaceDE w:val="0"/>
        <w:autoSpaceDN w:val="0"/>
        <w:adjustRightInd w:val="0"/>
        <w:jc w:val="both"/>
        <w:rPr>
          <w:color w:val="auto"/>
          <w:sz w:val="24"/>
          <w:szCs w:val="24"/>
          <w:lang w:val="ru-RU"/>
        </w:rPr>
      </w:pPr>
    </w:p>
    <w:p w:rsidR="00AE50D6" w:rsidRDefault="00AE50D6" w:rsidP="00070E37">
      <w:pPr>
        <w:autoSpaceDE w:val="0"/>
        <w:autoSpaceDN w:val="0"/>
        <w:adjustRightInd w:val="0"/>
        <w:jc w:val="both"/>
        <w:rPr>
          <w:color w:val="auto"/>
          <w:sz w:val="24"/>
          <w:szCs w:val="24"/>
          <w:lang w:val="ru-RU"/>
        </w:rPr>
      </w:pPr>
    </w:p>
    <w:p w:rsidR="00AE50D6" w:rsidRDefault="00AE50D6" w:rsidP="00070E37">
      <w:pPr>
        <w:autoSpaceDE w:val="0"/>
        <w:autoSpaceDN w:val="0"/>
        <w:adjustRightInd w:val="0"/>
        <w:jc w:val="both"/>
        <w:rPr>
          <w:color w:val="auto"/>
          <w:sz w:val="24"/>
          <w:szCs w:val="24"/>
          <w:lang w:val="ru-RU"/>
        </w:rPr>
      </w:pPr>
    </w:p>
    <w:p w:rsidR="00AE50D6" w:rsidRDefault="00AE50D6" w:rsidP="00070E37">
      <w:pPr>
        <w:autoSpaceDE w:val="0"/>
        <w:autoSpaceDN w:val="0"/>
        <w:adjustRightInd w:val="0"/>
        <w:jc w:val="both"/>
        <w:rPr>
          <w:color w:val="auto"/>
          <w:sz w:val="24"/>
          <w:szCs w:val="24"/>
          <w:lang w:val="ru-RU"/>
        </w:rPr>
      </w:pPr>
    </w:p>
    <w:p w:rsidR="00AE50D6" w:rsidRDefault="00AE50D6" w:rsidP="00070E37">
      <w:pPr>
        <w:autoSpaceDE w:val="0"/>
        <w:autoSpaceDN w:val="0"/>
        <w:adjustRightInd w:val="0"/>
        <w:jc w:val="both"/>
        <w:rPr>
          <w:color w:val="auto"/>
          <w:sz w:val="24"/>
          <w:szCs w:val="24"/>
          <w:lang w:val="ru-RU"/>
        </w:rPr>
      </w:pPr>
    </w:p>
    <w:p w:rsidR="00AE50D6" w:rsidRDefault="00AE50D6" w:rsidP="00070E37">
      <w:pPr>
        <w:autoSpaceDE w:val="0"/>
        <w:autoSpaceDN w:val="0"/>
        <w:adjustRightInd w:val="0"/>
        <w:jc w:val="both"/>
        <w:rPr>
          <w:color w:val="auto"/>
          <w:sz w:val="24"/>
          <w:szCs w:val="24"/>
          <w:lang w:val="ru-RU"/>
        </w:rPr>
      </w:pPr>
    </w:p>
    <w:p w:rsidR="00AE50D6" w:rsidRDefault="00AE50D6" w:rsidP="00070E37">
      <w:pPr>
        <w:autoSpaceDE w:val="0"/>
        <w:autoSpaceDN w:val="0"/>
        <w:adjustRightInd w:val="0"/>
        <w:jc w:val="both"/>
        <w:rPr>
          <w:color w:val="auto"/>
          <w:sz w:val="24"/>
          <w:szCs w:val="24"/>
          <w:lang w:val="ru-RU"/>
        </w:rPr>
      </w:pPr>
    </w:p>
    <w:p w:rsidR="00AE50D6" w:rsidRDefault="00AE50D6" w:rsidP="00070E37">
      <w:pPr>
        <w:autoSpaceDE w:val="0"/>
        <w:autoSpaceDN w:val="0"/>
        <w:adjustRightInd w:val="0"/>
        <w:jc w:val="both"/>
        <w:rPr>
          <w:color w:val="auto"/>
          <w:sz w:val="24"/>
          <w:szCs w:val="24"/>
          <w:lang w:val="ru-RU"/>
        </w:rPr>
      </w:pPr>
    </w:p>
    <w:p w:rsidR="00AE50D6" w:rsidRDefault="00AE50D6" w:rsidP="00070E37">
      <w:pPr>
        <w:autoSpaceDE w:val="0"/>
        <w:autoSpaceDN w:val="0"/>
        <w:adjustRightInd w:val="0"/>
        <w:jc w:val="both"/>
        <w:rPr>
          <w:color w:val="auto"/>
          <w:sz w:val="24"/>
          <w:szCs w:val="24"/>
          <w:lang w:val="ru-RU"/>
        </w:rPr>
      </w:pPr>
    </w:p>
    <w:p w:rsidR="00AE50D6" w:rsidRDefault="00AE50D6" w:rsidP="00070E37">
      <w:pPr>
        <w:autoSpaceDE w:val="0"/>
        <w:autoSpaceDN w:val="0"/>
        <w:adjustRightInd w:val="0"/>
        <w:jc w:val="both"/>
        <w:rPr>
          <w:color w:val="auto"/>
          <w:sz w:val="24"/>
          <w:szCs w:val="24"/>
          <w:lang w:val="ru-RU"/>
        </w:rPr>
      </w:pPr>
    </w:p>
    <w:p w:rsidR="00B22D45" w:rsidRPr="00FC22CA" w:rsidRDefault="00B22D45" w:rsidP="00B22D45">
      <w:pPr>
        <w:pStyle w:val="BodyTextIndent2"/>
        <w:spacing w:after="0" w:line="240" w:lineRule="auto"/>
        <w:ind w:left="0"/>
        <w:jc w:val="center"/>
        <w:rPr>
          <w:bCs/>
          <w:iCs/>
          <w:color w:val="auto"/>
          <w:sz w:val="24"/>
          <w:szCs w:val="24"/>
          <w:lang w:val="sr-Cyrl-CS"/>
        </w:rPr>
      </w:pPr>
      <w:r w:rsidRPr="00837354">
        <w:rPr>
          <w:b/>
          <w:iCs/>
          <w:color w:val="000000" w:themeColor="text1"/>
          <w:sz w:val="24"/>
          <w:szCs w:val="24"/>
          <w:lang w:val="sr-Cyrl-CS"/>
        </w:rPr>
        <w:lastRenderedPageBreak/>
        <w:t xml:space="preserve">Табела број </w:t>
      </w:r>
      <w:r>
        <w:rPr>
          <w:b/>
          <w:iCs/>
          <w:color w:val="000000" w:themeColor="text1"/>
          <w:sz w:val="24"/>
          <w:szCs w:val="24"/>
          <w:lang w:val="sr-Cyrl-CS"/>
        </w:rPr>
        <w:t>1</w:t>
      </w:r>
      <w:r w:rsidR="001802CD">
        <w:rPr>
          <w:b/>
          <w:iCs/>
          <w:color w:val="000000" w:themeColor="text1"/>
          <w:sz w:val="24"/>
          <w:szCs w:val="24"/>
        </w:rPr>
        <w:t>1</w:t>
      </w:r>
      <w:r>
        <w:rPr>
          <w:b/>
          <w:iCs/>
          <w:color w:val="auto"/>
          <w:sz w:val="24"/>
          <w:szCs w:val="24"/>
          <w:lang w:val="sr-Cyrl-CS"/>
        </w:rPr>
        <w:t>.</w:t>
      </w:r>
      <w:r w:rsidRPr="00876D15">
        <w:rPr>
          <w:iCs/>
          <w:color w:val="auto"/>
          <w:sz w:val="24"/>
          <w:szCs w:val="24"/>
          <w:lang w:val="sr-Cyrl-CS"/>
        </w:rPr>
        <w:t xml:space="preserve"> </w:t>
      </w:r>
      <w:r w:rsidRPr="00FC22CA">
        <w:rPr>
          <w:bCs/>
          <w:iCs/>
          <w:color w:val="auto"/>
          <w:sz w:val="24"/>
          <w:szCs w:val="24"/>
        </w:rPr>
        <w:t>Мониторинг ваздуха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
        <w:gridCol w:w="2109"/>
        <w:gridCol w:w="1555"/>
        <w:gridCol w:w="1523"/>
        <w:gridCol w:w="1315"/>
        <w:gridCol w:w="1473"/>
      </w:tblGrid>
      <w:tr w:rsidR="00B22D45" w:rsidRPr="00876D15" w:rsidTr="00B12520">
        <w:tc>
          <w:tcPr>
            <w:tcW w:w="573" w:type="pct"/>
            <w:vAlign w:val="center"/>
          </w:tcPr>
          <w:p w:rsidR="00B22D45" w:rsidRPr="00876D15" w:rsidRDefault="00B22D45" w:rsidP="00B12520">
            <w:pPr>
              <w:autoSpaceDE w:val="0"/>
              <w:autoSpaceDN w:val="0"/>
              <w:adjustRightInd w:val="0"/>
              <w:jc w:val="center"/>
              <w:rPr>
                <w:b/>
                <w:bCs/>
                <w:color w:val="auto"/>
                <w:sz w:val="22"/>
                <w:szCs w:val="22"/>
              </w:rPr>
            </w:pPr>
            <w:r w:rsidRPr="00876D15">
              <w:rPr>
                <w:b/>
                <w:bCs/>
                <w:color w:val="auto"/>
                <w:sz w:val="22"/>
                <w:szCs w:val="22"/>
              </w:rPr>
              <w:t>Предмет</w:t>
            </w:r>
          </w:p>
          <w:p w:rsidR="00B22D45" w:rsidRPr="00876D15" w:rsidRDefault="00B22D45" w:rsidP="00B12520">
            <w:pPr>
              <w:pStyle w:val="BodyTextIndent2"/>
              <w:spacing w:after="0" w:line="240" w:lineRule="auto"/>
              <w:ind w:left="0"/>
              <w:jc w:val="center"/>
              <w:rPr>
                <w:sz w:val="22"/>
                <w:szCs w:val="22"/>
                <w:lang w:val="ru-RU"/>
              </w:rPr>
            </w:pPr>
            <w:r w:rsidRPr="00876D15">
              <w:rPr>
                <w:b/>
                <w:bCs/>
                <w:color w:val="auto"/>
                <w:sz w:val="22"/>
                <w:szCs w:val="22"/>
              </w:rPr>
              <w:t>монито</w:t>
            </w:r>
            <w:r>
              <w:rPr>
                <w:b/>
                <w:bCs/>
                <w:color w:val="auto"/>
                <w:sz w:val="22"/>
                <w:szCs w:val="22"/>
                <w:lang w:val="sr-Cyrl-CS"/>
              </w:rPr>
              <w:t>-</w:t>
            </w:r>
            <w:r w:rsidRPr="00876D15">
              <w:rPr>
                <w:b/>
                <w:bCs/>
                <w:color w:val="auto"/>
                <w:sz w:val="22"/>
                <w:szCs w:val="22"/>
              </w:rPr>
              <w:t>ринга</w:t>
            </w:r>
          </w:p>
        </w:tc>
        <w:tc>
          <w:tcPr>
            <w:tcW w:w="1166" w:type="pct"/>
            <w:vAlign w:val="center"/>
          </w:tcPr>
          <w:p w:rsidR="00B22D45" w:rsidRPr="00876D15" w:rsidRDefault="00B22D45" w:rsidP="00B12520">
            <w:pPr>
              <w:autoSpaceDE w:val="0"/>
              <w:autoSpaceDN w:val="0"/>
              <w:adjustRightInd w:val="0"/>
              <w:jc w:val="center"/>
              <w:rPr>
                <w:b/>
                <w:bCs/>
                <w:color w:val="auto"/>
                <w:sz w:val="22"/>
                <w:szCs w:val="22"/>
              </w:rPr>
            </w:pPr>
            <w:r w:rsidRPr="00876D15">
              <w:rPr>
                <w:b/>
                <w:bCs/>
                <w:color w:val="auto"/>
                <w:sz w:val="22"/>
                <w:szCs w:val="22"/>
              </w:rPr>
              <w:t>Параметар који се</w:t>
            </w:r>
          </w:p>
          <w:p w:rsidR="00B22D45" w:rsidRPr="000E0CDD" w:rsidRDefault="00B22D45" w:rsidP="00B12520">
            <w:pPr>
              <w:pStyle w:val="BodyTextIndent2"/>
              <w:spacing w:after="0" w:line="240" w:lineRule="auto"/>
              <w:ind w:left="0"/>
              <w:jc w:val="center"/>
              <w:rPr>
                <w:sz w:val="22"/>
                <w:szCs w:val="22"/>
                <w:lang w:val="sr-Cyrl-CS"/>
              </w:rPr>
            </w:pPr>
            <w:r>
              <w:rPr>
                <w:b/>
                <w:bCs/>
                <w:color w:val="auto"/>
                <w:sz w:val="22"/>
                <w:szCs w:val="22"/>
                <w:lang w:val="sr-Cyrl-CS"/>
              </w:rPr>
              <w:t>прати</w:t>
            </w:r>
          </w:p>
        </w:tc>
        <w:tc>
          <w:tcPr>
            <w:tcW w:w="858" w:type="pct"/>
            <w:vAlign w:val="center"/>
          </w:tcPr>
          <w:p w:rsidR="00B22D45" w:rsidRPr="00876D15" w:rsidRDefault="00B22D45" w:rsidP="00B12520">
            <w:pPr>
              <w:autoSpaceDE w:val="0"/>
              <w:autoSpaceDN w:val="0"/>
              <w:adjustRightInd w:val="0"/>
              <w:jc w:val="center"/>
              <w:rPr>
                <w:b/>
                <w:bCs/>
                <w:color w:val="auto"/>
                <w:sz w:val="22"/>
                <w:szCs w:val="22"/>
              </w:rPr>
            </w:pPr>
            <w:r w:rsidRPr="00876D15">
              <w:rPr>
                <w:b/>
                <w:bCs/>
                <w:color w:val="auto"/>
                <w:sz w:val="22"/>
                <w:szCs w:val="22"/>
              </w:rPr>
              <w:t>Мјесто вршења</w:t>
            </w:r>
          </w:p>
          <w:p w:rsidR="00B22D45" w:rsidRPr="00876D15" w:rsidRDefault="00B22D45" w:rsidP="00B12520">
            <w:pPr>
              <w:pStyle w:val="BodyTextIndent2"/>
              <w:spacing w:after="0" w:line="240" w:lineRule="auto"/>
              <w:ind w:left="0"/>
              <w:jc w:val="center"/>
              <w:rPr>
                <w:sz w:val="22"/>
                <w:szCs w:val="22"/>
                <w:lang w:val="ru-RU"/>
              </w:rPr>
            </w:pPr>
            <w:r w:rsidRPr="00876D15">
              <w:rPr>
                <w:b/>
                <w:bCs/>
                <w:color w:val="auto"/>
                <w:sz w:val="22"/>
                <w:szCs w:val="22"/>
              </w:rPr>
              <w:t>монито</w:t>
            </w:r>
            <w:r>
              <w:rPr>
                <w:b/>
                <w:bCs/>
                <w:color w:val="auto"/>
                <w:sz w:val="22"/>
                <w:szCs w:val="22"/>
                <w:lang w:val="sr-Cyrl-CS"/>
              </w:rPr>
              <w:t>-</w:t>
            </w:r>
            <w:r w:rsidRPr="00876D15">
              <w:rPr>
                <w:b/>
                <w:bCs/>
                <w:color w:val="auto"/>
                <w:sz w:val="22"/>
                <w:szCs w:val="22"/>
              </w:rPr>
              <w:t>ринга</w:t>
            </w:r>
          </w:p>
        </w:tc>
        <w:tc>
          <w:tcPr>
            <w:tcW w:w="840" w:type="pct"/>
            <w:vAlign w:val="center"/>
          </w:tcPr>
          <w:p w:rsidR="00B22D45" w:rsidRPr="00876D15" w:rsidRDefault="00B22D45" w:rsidP="00B12520">
            <w:pPr>
              <w:autoSpaceDE w:val="0"/>
              <w:autoSpaceDN w:val="0"/>
              <w:adjustRightInd w:val="0"/>
              <w:jc w:val="center"/>
              <w:rPr>
                <w:b/>
                <w:bCs/>
                <w:color w:val="auto"/>
                <w:sz w:val="22"/>
                <w:szCs w:val="22"/>
              </w:rPr>
            </w:pPr>
            <w:r w:rsidRPr="00876D15">
              <w:rPr>
                <w:b/>
                <w:bCs/>
                <w:color w:val="auto"/>
                <w:sz w:val="22"/>
                <w:szCs w:val="22"/>
              </w:rPr>
              <w:t>Начин вршења</w:t>
            </w:r>
          </w:p>
          <w:p w:rsidR="00B22D45" w:rsidRPr="00876D15" w:rsidRDefault="00B22D45" w:rsidP="00B12520">
            <w:pPr>
              <w:pStyle w:val="BodyTextIndent2"/>
              <w:spacing w:after="0" w:line="240" w:lineRule="auto"/>
              <w:ind w:left="0"/>
              <w:jc w:val="center"/>
              <w:rPr>
                <w:sz w:val="22"/>
                <w:szCs w:val="22"/>
                <w:lang w:val="ru-RU"/>
              </w:rPr>
            </w:pPr>
            <w:r w:rsidRPr="00876D15">
              <w:rPr>
                <w:b/>
                <w:bCs/>
                <w:color w:val="auto"/>
                <w:sz w:val="22"/>
                <w:szCs w:val="22"/>
              </w:rPr>
              <w:t>монито</w:t>
            </w:r>
            <w:r>
              <w:rPr>
                <w:b/>
                <w:bCs/>
                <w:color w:val="auto"/>
                <w:sz w:val="22"/>
                <w:szCs w:val="22"/>
                <w:lang w:val="sr-Cyrl-CS"/>
              </w:rPr>
              <w:t>-</w:t>
            </w:r>
            <w:r w:rsidRPr="00876D15">
              <w:rPr>
                <w:b/>
                <w:bCs/>
                <w:color w:val="auto"/>
                <w:sz w:val="22"/>
                <w:szCs w:val="22"/>
              </w:rPr>
              <w:t>ринга</w:t>
            </w:r>
          </w:p>
        </w:tc>
        <w:tc>
          <w:tcPr>
            <w:tcW w:w="750" w:type="pct"/>
            <w:vAlign w:val="center"/>
          </w:tcPr>
          <w:p w:rsidR="00B22D45" w:rsidRPr="00876D15" w:rsidRDefault="00B22D45" w:rsidP="00B12520">
            <w:pPr>
              <w:autoSpaceDE w:val="0"/>
              <w:autoSpaceDN w:val="0"/>
              <w:adjustRightInd w:val="0"/>
              <w:jc w:val="center"/>
              <w:rPr>
                <w:b/>
                <w:bCs/>
                <w:color w:val="auto"/>
                <w:sz w:val="22"/>
                <w:szCs w:val="22"/>
              </w:rPr>
            </w:pPr>
            <w:r w:rsidRPr="00876D15">
              <w:rPr>
                <w:b/>
                <w:bCs/>
                <w:color w:val="auto"/>
                <w:sz w:val="22"/>
                <w:szCs w:val="22"/>
              </w:rPr>
              <w:t>Вријеме</w:t>
            </w:r>
          </w:p>
          <w:p w:rsidR="00B22D45" w:rsidRPr="00876D15" w:rsidRDefault="00B22D45" w:rsidP="00B12520">
            <w:pPr>
              <w:autoSpaceDE w:val="0"/>
              <w:autoSpaceDN w:val="0"/>
              <w:adjustRightInd w:val="0"/>
              <w:jc w:val="center"/>
              <w:rPr>
                <w:b/>
                <w:bCs/>
                <w:color w:val="auto"/>
                <w:sz w:val="22"/>
                <w:szCs w:val="22"/>
              </w:rPr>
            </w:pPr>
            <w:r w:rsidRPr="00876D15">
              <w:rPr>
                <w:b/>
                <w:bCs/>
                <w:color w:val="auto"/>
                <w:sz w:val="22"/>
                <w:szCs w:val="22"/>
              </w:rPr>
              <w:t>вршења</w:t>
            </w:r>
          </w:p>
          <w:p w:rsidR="00B22D45" w:rsidRPr="00876D15" w:rsidRDefault="00B22D45" w:rsidP="00B12520">
            <w:pPr>
              <w:pStyle w:val="BodyTextIndent2"/>
              <w:spacing w:after="0" w:line="240" w:lineRule="auto"/>
              <w:ind w:left="0"/>
              <w:jc w:val="center"/>
              <w:rPr>
                <w:sz w:val="22"/>
                <w:szCs w:val="22"/>
                <w:lang w:val="ru-RU"/>
              </w:rPr>
            </w:pPr>
            <w:r w:rsidRPr="00876D15">
              <w:rPr>
                <w:b/>
                <w:bCs/>
                <w:color w:val="auto"/>
                <w:sz w:val="22"/>
                <w:szCs w:val="22"/>
              </w:rPr>
              <w:t>монито</w:t>
            </w:r>
            <w:r>
              <w:rPr>
                <w:b/>
                <w:bCs/>
                <w:color w:val="auto"/>
                <w:sz w:val="22"/>
                <w:szCs w:val="22"/>
                <w:lang w:val="sr-Cyrl-CS"/>
              </w:rPr>
              <w:t>-</w:t>
            </w:r>
            <w:r w:rsidRPr="00876D15">
              <w:rPr>
                <w:b/>
                <w:bCs/>
                <w:color w:val="auto"/>
                <w:sz w:val="22"/>
                <w:szCs w:val="22"/>
              </w:rPr>
              <w:t>ринга</w:t>
            </w:r>
          </w:p>
        </w:tc>
        <w:tc>
          <w:tcPr>
            <w:tcW w:w="813" w:type="pct"/>
            <w:vAlign w:val="center"/>
          </w:tcPr>
          <w:p w:rsidR="00B22D45" w:rsidRPr="00876D15" w:rsidRDefault="00B22D45" w:rsidP="00B12520">
            <w:pPr>
              <w:autoSpaceDE w:val="0"/>
              <w:autoSpaceDN w:val="0"/>
              <w:adjustRightInd w:val="0"/>
              <w:jc w:val="center"/>
              <w:rPr>
                <w:b/>
                <w:bCs/>
                <w:color w:val="auto"/>
                <w:sz w:val="22"/>
                <w:szCs w:val="22"/>
              </w:rPr>
            </w:pPr>
            <w:r w:rsidRPr="00876D15">
              <w:rPr>
                <w:b/>
                <w:bCs/>
                <w:color w:val="auto"/>
                <w:sz w:val="22"/>
                <w:szCs w:val="22"/>
              </w:rPr>
              <w:t>Разлог</w:t>
            </w:r>
          </w:p>
          <w:p w:rsidR="00B22D45" w:rsidRPr="00876D15" w:rsidRDefault="00B22D45" w:rsidP="00B12520">
            <w:pPr>
              <w:autoSpaceDE w:val="0"/>
              <w:autoSpaceDN w:val="0"/>
              <w:adjustRightInd w:val="0"/>
              <w:jc w:val="center"/>
              <w:rPr>
                <w:b/>
                <w:bCs/>
                <w:color w:val="auto"/>
                <w:sz w:val="22"/>
                <w:szCs w:val="22"/>
                <w:lang w:val="sr-Cyrl-CS"/>
              </w:rPr>
            </w:pPr>
            <w:r w:rsidRPr="00876D15">
              <w:rPr>
                <w:b/>
                <w:bCs/>
                <w:color w:val="auto"/>
                <w:sz w:val="22"/>
                <w:szCs w:val="22"/>
              </w:rPr>
              <w:t>мониторинг</w:t>
            </w:r>
            <w:r w:rsidRPr="00876D15">
              <w:rPr>
                <w:b/>
                <w:bCs/>
                <w:color w:val="auto"/>
                <w:sz w:val="22"/>
                <w:szCs w:val="22"/>
                <w:lang w:val="sr-Cyrl-CS"/>
              </w:rPr>
              <w:t>а</w:t>
            </w:r>
          </w:p>
          <w:p w:rsidR="00B22D45" w:rsidRPr="00876D15" w:rsidRDefault="00B22D45" w:rsidP="00B12520">
            <w:pPr>
              <w:autoSpaceDE w:val="0"/>
              <w:autoSpaceDN w:val="0"/>
              <w:adjustRightInd w:val="0"/>
              <w:jc w:val="center"/>
              <w:rPr>
                <w:b/>
                <w:bCs/>
                <w:color w:val="auto"/>
                <w:sz w:val="22"/>
                <w:szCs w:val="22"/>
              </w:rPr>
            </w:pPr>
            <w:r w:rsidRPr="00876D15">
              <w:rPr>
                <w:b/>
                <w:bCs/>
                <w:color w:val="auto"/>
                <w:sz w:val="22"/>
                <w:szCs w:val="22"/>
              </w:rPr>
              <w:t>одређеног</w:t>
            </w:r>
          </w:p>
          <w:p w:rsidR="00B22D45" w:rsidRPr="00876D15" w:rsidRDefault="00B22D45" w:rsidP="00B12520">
            <w:pPr>
              <w:pStyle w:val="BodyTextIndent2"/>
              <w:spacing w:after="0" w:line="240" w:lineRule="auto"/>
              <w:ind w:left="0"/>
              <w:jc w:val="center"/>
              <w:rPr>
                <w:sz w:val="22"/>
                <w:szCs w:val="22"/>
                <w:lang w:val="ru-RU"/>
              </w:rPr>
            </w:pPr>
            <w:r w:rsidRPr="00876D15">
              <w:rPr>
                <w:b/>
                <w:bCs/>
                <w:color w:val="auto"/>
                <w:sz w:val="22"/>
                <w:szCs w:val="22"/>
              </w:rPr>
              <w:t>параметра</w:t>
            </w:r>
          </w:p>
        </w:tc>
      </w:tr>
      <w:tr w:rsidR="00B22D45" w:rsidRPr="00995DE7" w:rsidTr="00B12520">
        <w:trPr>
          <w:trHeight w:val="5417"/>
        </w:trPr>
        <w:tc>
          <w:tcPr>
            <w:tcW w:w="573" w:type="pct"/>
            <w:vAlign w:val="center"/>
          </w:tcPr>
          <w:p w:rsidR="00B22D45" w:rsidRPr="00876D15" w:rsidRDefault="00B22D45" w:rsidP="00B12520">
            <w:pPr>
              <w:pStyle w:val="BodyTextIndent2"/>
              <w:spacing w:after="0" w:line="240" w:lineRule="auto"/>
              <w:ind w:left="0"/>
              <w:jc w:val="both"/>
              <w:rPr>
                <w:sz w:val="22"/>
                <w:szCs w:val="22"/>
                <w:lang w:val="ru-RU"/>
              </w:rPr>
            </w:pPr>
            <w:r w:rsidRPr="00876D15">
              <w:rPr>
                <w:sz w:val="22"/>
                <w:szCs w:val="22"/>
                <w:lang w:val="ru-RU"/>
              </w:rPr>
              <w:t>Квалитет ваздуха</w:t>
            </w:r>
          </w:p>
        </w:tc>
        <w:tc>
          <w:tcPr>
            <w:tcW w:w="1166" w:type="pct"/>
            <w:vAlign w:val="center"/>
          </w:tcPr>
          <w:p w:rsidR="00B22D45" w:rsidRPr="00876D15" w:rsidRDefault="00B22D45" w:rsidP="00B12520">
            <w:pPr>
              <w:autoSpaceDE w:val="0"/>
              <w:autoSpaceDN w:val="0"/>
              <w:adjustRightInd w:val="0"/>
              <w:jc w:val="both"/>
              <w:rPr>
                <w:color w:val="auto"/>
                <w:sz w:val="22"/>
                <w:szCs w:val="22"/>
                <w:lang w:val="ru-RU"/>
              </w:rPr>
            </w:pPr>
            <w:r w:rsidRPr="00876D15">
              <w:rPr>
                <w:color w:val="auto"/>
                <w:sz w:val="22"/>
                <w:szCs w:val="22"/>
                <w:lang w:val="ru-RU"/>
              </w:rPr>
              <w:t>Праћење основних</w:t>
            </w:r>
          </w:p>
          <w:p w:rsidR="00B22D45" w:rsidRPr="00876D15" w:rsidRDefault="00B22D45" w:rsidP="00B12520">
            <w:pPr>
              <w:autoSpaceDE w:val="0"/>
              <w:autoSpaceDN w:val="0"/>
              <w:adjustRightInd w:val="0"/>
              <w:jc w:val="both"/>
              <w:rPr>
                <w:color w:val="auto"/>
                <w:sz w:val="22"/>
                <w:szCs w:val="22"/>
                <w:lang w:val="ru-RU"/>
              </w:rPr>
            </w:pPr>
            <w:r w:rsidRPr="00876D15">
              <w:rPr>
                <w:color w:val="auto"/>
                <w:sz w:val="22"/>
                <w:szCs w:val="22"/>
                <w:lang w:val="ru-RU"/>
              </w:rPr>
              <w:t>параметара за</w:t>
            </w:r>
          </w:p>
          <w:p w:rsidR="00B22D45" w:rsidRPr="00876D15" w:rsidRDefault="00B22D45" w:rsidP="00B12520">
            <w:pPr>
              <w:autoSpaceDE w:val="0"/>
              <w:autoSpaceDN w:val="0"/>
              <w:adjustRightInd w:val="0"/>
              <w:jc w:val="both"/>
              <w:rPr>
                <w:color w:val="auto"/>
                <w:sz w:val="22"/>
                <w:szCs w:val="22"/>
                <w:lang w:val="ru-RU"/>
              </w:rPr>
            </w:pPr>
            <w:r w:rsidRPr="00876D15">
              <w:rPr>
                <w:color w:val="auto"/>
                <w:sz w:val="22"/>
                <w:szCs w:val="22"/>
                <w:lang w:val="ru-RU"/>
              </w:rPr>
              <w:t>утврђивање квалитета</w:t>
            </w:r>
          </w:p>
          <w:p w:rsidR="00B22D45" w:rsidRPr="00876D15" w:rsidRDefault="00B22D45" w:rsidP="00B12520">
            <w:pPr>
              <w:autoSpaceDE w:val="0"/>
              <w:autoSpaceDN w:val="0"/>
              <w:adjustRightInd w:val="0"/>
              <w:jc w:val="both"/>
              <w:rPr>
                <w:color w:val="auto"/>
                <w:sz w:val="22"/>
                <w:szCs w:val="22"/>
                <w:lang w:val="ru-RU"/>
              </w:rPr>
            </w:pPr>
            <w:r w:rsidRPr="00876D15">
              <w:rPr>
                <w:color w:val="auto"/>
                <w:sz w:val="22"/>
                <w:szCs w:val="22"/>
                <w:lang w:val="ru-RU"/>
              </w:rPr>
              <w:t>ваздуха предметног</w:t>
            </w:r>
          </w:p>
          <w:p w:rsidR="00B22D45" w:rsidRPr="00876D15" w:rsidRDefault="00B22D45" w:rsidP="00B12520">
            <w:pPr>
              <w:autoSpaceDE w:val="0"/>
              <w:autoSpaceDN w:val="0"/>
              <w:adjustRightInd w:val="0"/>
              <w:jc w:val="both"/>
              <w:rPr>
                <w:color w:val="auto"/>
                <w:sz w:val="22"/>
                <w:szCs w:val="22"/>
                <w:lang w:val="ru-RU"/>
              </w:rPr>
            </w:pPr>
            <w:r w:rsidRPr="00876D15">
              <w:rPr>
                <w:color w:val="auto"/>
                <w:sz w:val="22"/>
                <w:szCs w:val="22"/>
                <w:lang w:val="ru-RU"/>
              </w:rPr>
              <w:t>подручја</w:t>
            </w:r>
            <w:r>
              <w:rPr>
                <w:color w:val="auto"/>
                <w:sz w:val="22"/>
                <w:szCs w:val="22"/>
                <w:lang w:val="ru-RU"/>
              </w:rPr>
              <w:t>:</w:t>
            </w:r>
          </w:p>
          <w:p w:rsidR="00B22D45" w:rsidRPr="00876D15" w:rsidRDefault="00B22D45" w:rsidP="00B12520">
            <w:pPr>
              <w:autoSpaceDE w:val="0"/>
              <w:autoSpaceDN w:val="0"/>
              <w:adjustRightInd w:val="0"/>
              <w:jc w:val="both"/>
              <w:rPr>
                <w:color w:val="auto"/>
                <w:sz w:val="22"/>
                <w:szCs w:val="22"/>
                <w:lang w:val="ru-RU"/>
              </w:rPr>
            </w:pPr>
            <w:r>
              <w:rPr>
                <w:color w:val="auto"/>
                <w:sz w:val="22"/>
                <w:szCs w:val="22"/>
                <w:lang w:val="ru-RU"/>
              </w:rPr>
              <w:t>сумпор-диоксид</w:t>
            </w:r>
          </w:p>
          <w:p w:rsidR="00B22D45" w:rsidRPr="00876D15" w:rsidRDefault="00B22D45" w:rsidP="00B12520">
            <w:pPr>
              <w:autoSpaceDE w:val="0"/>
              <w:autoSpaceDN w:val="0"/>
              <w:adjustRightInd w:val="0"/>
              <w:jc w:val="both"/>
              <w:rPr>
                <w:color w:val="auto"/>
                <w:sz w:val="22"/>
                <w:szCs w:val="22"/>
                <w:lang w:val="ru-RU"/>
              </w:rPr>
            </w:pPr>
            <w:r>
              <w:rPr>
                <w:color w:val="auto"/>
                <w:sz w:val="22"/>
                <w:szCs w:val="22"/>
                <w:lang w:val="sr-Cyrl-CS"/>
              </w:rPr>
              <w:t>Ѕ</w:t>
            </w:r>
            <w:r>
              <w:rPr>
                <w:color w:val="auto"/>
                <w:sz w:val="22"/>
                <w:szCs w:val="22"/>
              </w:rPr>
              <w:t>О</w:t>
            </w:r>
            <w:r w:rsidRPr="00876D15">
              <w:rPr>
                <w:color w:val="auto"/>
                <w:sz w:val="22"/>
                <w:szCs w:val="22"/>
                <w:vertAlign w:val="subscript"/>
                <w:lang w:val="ru-RU"/>
              </w:rPr>
              <w:t>2</w:t>
            </w:r>
            <w:r w:rsidRPr="00876D15">
              <w:rPr>
                <w:color w:val="auto"/>
                <w:sz w:val="22"/>
                <w:szCs w:val="22"/>
                <w:lang w:val="ru-RU"/>
              </w:rPr>
              <w:t>,</w:t>
            </w:r>
          </w:p>
          <w:p w:rsidR="00B22D45" w:rsidRPr="00876D15" w:rsidRDefault="00B22D45" w:rsidP="00B12520">
            <w:pPr>
              <w:autoSpaceDE w:val="0"/>
              <w:autoSpaceDN w:val="0"/>
              <w:adjustRightInd w:val="0"/>
              <w:jc w:val="both"/>
              <w:rPr>
                <w:color w:val="auto"/>
                <w:sz w:val="22"/>
                <w:szCs w:val="22"/>
                <w:lang w:val="ru-RU"/>
              </w:rPr>
            </w:pPr>
            <w:r>
              <w:rPr>
                <w:color w:val="auto"/>
                <w:sz w:val="22"/>
                <w:szCs w:val="22"/>
                <w:lang w:val="ru-RU"/>
              </w:rPr>
              <w:t>а</w:t>
            </w:r>
            <w:r w:rsidRPr="00876D15">
              <w:rPr>
                <w:color w:val="auto"/>
                <w:sz w:val="22"/>
                <w:szCs w:val="22"/>
                <w:lang w:val="ru-RU"/>
              </w:rPr>
              <w:t>зотни оксиди:</w:t>
            </w:r>
          </w:p>
          <w:p w:rsidR="00B22D45" w:rsidRPr="00876D15" w:rsidRDefault="00B22D45" w:rsidP="00B12520">
            <w:pPr>
              <w:autoSpaceDE w:val="0"/>
              <w:autoSpaceDN w:val="0"/>
              <w:adjustRightInd w:val="0"/>
              <w:jc w:val="both"/>
              <w:rPr>
                <w:color w:val="auto"/>
                <w:sz w:val="22"/>
                <w:szCs w:val="22"/>
              </w:rPr>
            </w:pPr>
            <w:r>
              <w:rPr>
                <w:color w:val="auto"/>
                <w:sz w:val="22"/>
                <w:szCs w:val="22"/>
              </w:rPr>
              <w:t>N</w:t>
            </w:r>
            <w:proofErr w:type="gramStart"/>
            <w:r>
              <w:rPr>
                <w:color w:val="auto"/>
                <w:sz w:val="22"/>
                <w:szCs w:val="22"/>
              </w:rPr>
              <w:t>О</w:t>
            </w:r>
            <w:r w:rsidRPr="00876D15">
              <w:rPr>
                <w:color w:val="auto"/>
                <w:sz w:val="22"/>
                <w:szCs w:val="22"/>
              </w:rPr>
              <w:t>,</w:t>
            </w:r>
            <w:r>
              <w:rPr>
                <w:color w:val="auto"/>
                <w:sz w:val="22"/>
                <w:szCs w:val="22"/>
              </w:rPr>
              <w:t>N</w:t>
            </w:r>
            <w:proofErr w:type="gramEnd"/>
            <w:r>
              <w:rPr>
                <w:color w:val="auto"/>
                <w:sz w:val="22"/>
                <w:szCs w:val="22"/>
              </w:rPr>
              <w:t>О</w:t>
            </w:r>
            <w:r w:rsidRPr="00876D15">
              <w:rPr>
                <w:color w:val="auto"/>
                <w:sz w:val="22"/>
                <w:szCs w:val="22"/>
                <w:vertAlign w:val="subscript"/>
              </w:rPr>
              <w:t>2</w:t>
            </w:r>
            <w:r w:rsidRPr="00876D15">
              <w:rPr>
                <w:color w:val="auto"/>
                <w:sz w:val="22"/>
                <w:szCs w:val="22"/>
              </w:rPr>
              <w:t>,</w:t>
            </w:r>
            <w:r>
              <w:rPr>
                <w:color w:val="auto"/>
                <w:sz w:val="22"/>
                <w:szCs w:val="22"/>
                <w:lang w:val="sr-Cyrl-CS"/>
              </w:rPr>
              <w:t xml:space="preserve"> </w:t>
            </w:r>
            <w:r>
              <w:rPr>
                <w:color w:val="auto"/>
                <w:sz w:val="22"/>
                <w:szCs w:val="22"/>
              </w:rPr>
              <w:t>NО</w:t>
            </w:r>
            <w:r w:rsidRPr="00876D15">
              <w:rPr>
                <w:color w:val="auto"/>
                <w:sz w:val="22"/>
                <w:szCs w:val="22"/>
                <w:vertAlign w:val="subscript"/>
              </w:rPr>
              <w:t>X</w:t>
            </w:r>
            <w:r w:rsidRPr="00876D15">
              <w:rPr>
                <w:color w:val="auto"/>
                <w:sz w:val="22"/>
                <w:szCs w:val="22"/>
              </w:rPr>
              <w:t>,</w:t>
            </w:r>
          </w:p>
          <w:p w:rsidR="00B22D45" w:rsidRPr="00876D15" w:rsidRDefault="00B22D45" w:rsidP="00B12520">
            <w:pPr>
              <w:autoSpaceDE w:val="0"/>
              <w:autoSpaceDN w:val="0"/>
              <w:adjustRightInd w:val="0"/>
              <w:jc w:val="both"/>
              <w:rPr>
                <w:color w:val="auto"/>
                <w:sz w:val="22"/>
                <w:szCs w:val="22"/>
              </w:rPr>
            </w:pPr>
            <w:r>
              <w:rPr>
                <w:color w:val="auto"/>
                <w:sz w:val="22"/>
                <w:szCs w:val="22"/>
                <w:lang w:val="sr-Cyrl-CS"/>
              </w:rPr>
              <w:t xml:space="preserve">озон </w:t>
            </w:r>
            <w:r>
              <w:rPr>
                <w:color w:val="auto"/>
                <w:sz w:val="22"/>
                <w:szCs w:val="22"/>
              </w:rPr>
              <w:t>О</w:t>
            </w:r>
            <w:r w:rsidRPr="00876D15">
              <w:rPr>
                <w:color w:val="auto"/>
                <w:sz w:val="22"/>
                <w:szCs w:val="22"/>
                <w:vertAlign w:val="subscript"/>
              </w:rPr>
              <w:t>3</w:t>
            </w:r>
            <w:r w:rsidRPr="00876D15">
              <w:rPr>
                <w:color w:val="auto"/>
                <w:sz w:val="22"/>
                <w:szCs w:val="22"/>
              </w:rPr>
              <w:t>,</w:t>
            </w:r>
          </w:p>
          <w:p w:rsidR="00B22D45" w:rsidRDefault="00B22D45" w:rsidP="00B12520">
            <w:pPr>
              <w:autoSpaceDE w:val="0"/>
              <w:autoSpaceDN w:val="0"/>
              <w:adjustRightInd w:val="0"/>
              <w:jc w:val="both"/>
              <w:rPr>
                <w:color w:val="auto"/>
                <w:sz w:val="22"/>
                <w:szCs w:val="22"/>
                <w:lang w:val="sr-Cyrl-CS"/>
              </w:rPr>
            </w:pPr>
            <w:r>
              <w:rPr>
                <w:color w:val="auto"/>
                <w:sz w:val="22"/>
                <w:szCs w:val="22"/>
                <w:lang w:val="sr-Cyrl-CS"/>
              </w:rPr>
              <w:t>угљенмоноксид СО,</w:t>
            </w:r>
          </w:p>
          <w:p w:rsidR="00B22D45" w:rsidRPr="0061798E" w:rsidRDefault="00B22D45" w:rsidP="00B12520">
            <w:pPr>
              <w:autoSpaceDE w:val="0"/>
              <w:autoSpaceDN w:val="0"/>
              <w:adjustRightInd w:val="0"/>
              <w:jc w:val="both"/>
              <w:rPr>
                <w:color w:val="auto"/>
                <w:sz w:val="22"/>
                <w:szCs w:val="22"/>
                <w:vertAlign w:val="subscript"/>
                <w:lang w:val="sr-Cyrl-CS"/>
              </w:rPr>
            </w:pPr>
            <w:r>
              <w:rPr>
                <w:color w:val="auto"/>
                <w:sz w:val="22"/>
                <w:szCs w:val="22"/>
                <w:lang w:val="sr-Cyrl-CS"/>
              </w:rPr>
              <w:t>суспендоване честице РМ</w:t>
            </w:r>
            <w:r w:rsidRPr="0061798E">
              <w:rPr>
                <w:color w:val="auto"/>
                <w:sz w:val="22"/>
                <w:szCs w:val="22"/>
                <w:vertAlign w:val="subscript"/>
                <w:lang w:val="sr-Cyrl-CS"/>
              </w:rPr>
              <w:t>10</w:t>
            </w:r>
            <w:r>
              <w:rPr>
                <w:color w:val="auto"/>
                <w:sz w:val="22"/>
                <w:szCs w:val="22"/>
                <w:lang w:val="sr-Cyrl-CS"/>
              </w:rPr>
              <w:t xml:space="preserve"> и РМ</w:t>
            </w:r>
            <w:r>
              <w:rPr>
                <w:color w:val="auto"/>
                <w:sz w:val="22"/>
                <w:szCs w:val="22"/>
                <w:vertAlign w:val="subscript"/>
                <w:lang w:val="sr-Cyrl-CS"/>
              </w:rPr>
              <w:t>2,5</w:t>
            </w:r>
          </w:p>
          <w:p w:rsidR="00B22D45" w:rsidRPr="00876D15" w:rsidRDefault="00B22D45" w:rsidP="00B12520">
            <w:pPr>
              <w:autoSpaceDE w:val="0"/>
              <w:autoSpaceDN w:val="0"/>
              <w:adjustRightInd w:val="0"/>
              <w:jc w:val="both"/>
              <w:rPr>
                <w:color w:val="auto"/>
                <w:sz w:val="22"/>
                <w:szCs w:val="22"/>
                <w:lang w:val="sr-Cyrl-CS"/>
              </w:rPr>
            </w:pPr>
          </w:p>
          <w:p w:rsidR="00B22D45" w:rsidRPr="00995DE7" w:rsidRDefault="00B22D45" w:rsidP="00B12520">
            <w:pPr>
              <w:autoSpaceDE w:val="0"/>
              <w:autoSpaceDN w:val="0"/>
              <w:adjustRightInd w:val="0"/>
              <w:jc w:val="both"/>
              <w:rPr>
                <w:color w:val="auto"/>
                <w:sz w:val="22"/>
                <w:szCs w:val="22"/>
                <w:lang w:val="ru-RU"/>
              </w:rPr>
            </w:pPr>
            <w:r w:rsidRPr="00995DE7">
              <w:rPr>
                <w:color w:val="auto"/>
                <w:sz w:val="22"/>
                <w:szCs w:val="22"/>
                <w:lang w:val="ru-RU"/>
              </w:rPr>
              <w:t>Хидрометеоролошки</w:t>
            </w:r>
          </w:p>
          <w:p w:rsidR="00B22D45" w:rsidRPr="00995DE7" w:rsidRDefault="00B22D45" w:rsidP="00B12520">
            <w:pPr>
              <w:autoSpaceDE w:val="0"/>
              <w:autoSpaceDN w:val="0"/>
              <w:adjustRightInd w:val="0"/>
              <w:jc w:val="both"/>
              <w:rPr>
                <w:color w:val="auto"/>
                <w:sz w:val="22"/>
                <w:szCs w:val="22"/>
                <w:lang w:val="ru-RU"/>
              </w:rPr>
            </w:pPr>
            <w:r w:rsidRPr="00995DE7">
              <w:rPr>
                <w:color w:val="auto"/>
                <w:sz w:val="22"/>
                <w:szCs w:val="22"/>
                <w:lang w:val="ru-RU"/>
              </w:rPr>
              <w:t>параметри:</w:t>
            </w:r>
          </w:p>
          <w:p w:rsidR="00B22D45" w:rsidRPr="00995DE7" w:rsidRDefault="00B22D45" w:rsidP="00B12520">
            <w:pPr>
              <w:autoSpaceDE w:val="0"/>
              <w:autoSpaceDN w:val="0"/>
              <w:adjustRightInd w:val="0"/>
              <w:jc w:val="both"/>
              <w:rPr>
                <w:color w:val="auto"/>
                <w:sz w:val="22"/>
                <w:szCs w:val="22"/>
                <w:lang w:val="ru-RU"/>
              </w:rPr>
            </w:pPr>
            <w:r w:rsidRPr="00995DE7">
              <w:rPr>
                <w:color w:val="auto"/>
                <w:sz w:val="22"/>
                <w:szCs w:val="22"/>
                <w:lang w:val="ru-RU"/>
              </w:rPr>
              <w:t>температура,</w:t>
            </w:r>
          </w:p>
          <w:p w:rsidR="00B22D45" w:rsidRPr="00995DE7" w:rsidRDefault="00B22D45" w:rsidP="00B12520">
            <w:pPr>
              <w:autoSpaceDE w:val="0"/>
              <w:autoSpaceDN w:val="0"/>
              <w:adjustRightInd w:val="0"/>
              <w:jc w:val="both"/>
              <w:rPr>
                <w:color w:val="auto"/>
                <w:sz w:val="22"/>
                <w:szCs w:val="22"/>
                <w:lang w:val="ru-RU"/>
              </w:rPr>
            </w:pPr>
            <w:r>
              <w:rPr>
                <w:sz w:val="22"/>
                <w:szCs w:val="22"/>
                <w:lang w:val="ru-RU"/>
              </w:rPr>
              <w:t xml:space="preserve">релативна влажност </w:t>
            </w:r>
            <w:r w:rsidRPr="00995DE7">
              <w:rPr>
                <w:sz w:val="22"/>
                <w:szCs w:val="22"/>
                <w:lang w:val="ru-RU"/>
              </w:rPr>
              <w:t>атмосферски притисак</w:t>
            </w:r>
            <w:r>
              <w:rPr>
                <w:sz w:val="22"/>
                <w:szCs w:val="22"/>
                <w:lang w:val="ru-RU"/>
              </w:rPr>
              <w:t>, смијер и брзина вјетра</w:t>
            </w:r>
          </w:p>
        </w:tc>
        <w:tc>
          <w:tcPr>
            <w:tcW w:w="858" w:type="pct"/>
            <w:vAlign w:val="center"/>
          </w:tcPr>
          <w:p w:rsidR="00B22D45" w:rsidRDefault="00B22D45" w:rsidP="00B12520">
            <w:pPr>
              <w:autoSpaceDE w:val="0"/>
              <w:autoSpaceDN w:val="0"/>
              <w:adjustRightInd w:val="0"/>
              <w:jc w:val="both"/>
              <w:rPr>
                <w:color w:val="auto"/>
                <w:sz w:val="22"/>
                <w:szCs w:val="22"/>
                <w:lang w:val="ru-RU"/>
              </w:rPr>
            </w:pPr>
            <w:r>
              <w:rPr>
                <w:color w:val="auto"/>
                <w:sz w:val="22"/>
                <w:szCs w:val="22"/>
                <w:lang w:val="ru-RU"/>
              </w:rPr>
              <w:t>Град Гацко- (континуирано мјерење)</w:t>
            </w:r>
          </w:p>
          <w:p w:rsidR="00B22D45" w:rsidRDefault="00B22D45" w:rsidP="00B12520">
            <w:pPr>
              <w:autoSpaceDE w:val="0"/>
              <w:autoSpaceDN w:val="0"/>
              <w:adjustRightInd w:val="0"/>
              <w:jc w:val="both"/>
              <w:rPr>
                <w:color w:val="auto"/>
                <w:sz w:val="22"/>
                <w:szCs w:val="22"/>
                <w:lang w:val="ru-RU"/>
              </w:rPr>
            </w:pPr>
            <w:r>
              <w:rPr>
                <w:color w:val="auto"/>
                <w:sz w:val="22"/>
                <w:szCs w:val="22"/>
                <w:lang w:val="ru-RU"/>
              </w:rPr>
              <w:t>У околини површинског копа на 5 локација (повремено мјерење).</w:t>
            </w:r>
          </w:p>
          <w:p w:rsidR="00B22D45" w:rsidRPr="0061798E" w:rsidRDefault="00B22D45" w:rsidP="00B12520">
            <w:pPr>
              <w:autoSpaceDE w:val="0"/>
              <w:autoSpaceDN w:val="0"/>
              <w:adjustRightInd w:val="0"/>
              <w:jc w:val="both"/>
              <w:rPr>
                <w:color w:val="auto"/>
                <w:sz w:val="22"/>
                <w:szCs w:val="22"/>
                <w:lang w:val="ru-RU"/>
              </w:rPr>
            </w:pPr>
            <w:r>
              <w:rPr>
                <w:color w:val="auto"/>
                <w:sz w:val="22"/>
                <w:szCs w:val="22"/>
                <w:lang w:val="ru-RU"/>
              </w:rPr>
              <w:t>Локације за повремено мјерење су дате у табели 1</w:t>
            </w:r>
            <w:r w:rsidR="001802CD">
              <w:rPr>
                <w:color w:val="auto"/>
                <w:sz w:val="22"/>
                <w:szCs w:val="22"/>
              </w:rPr>
              <w:t>2</w:t>
            </w:r>
            <w:r>
              <w:rPr>
                <w:color w:val="auto"/>
                <w:sz w:val="22"/>
                <w:szCs w:val="22"/>
                <w:lang w:val="ru-RU"/>
              </w:rPr>
              <w:t>.</w:t>
            </w:r>
          </w:p>
        </w:tc>
        <w:tc>
          <w:tcPr>
            <w:tcW w:w="840" w:type="pct"/>
            <w:vAlign w:val="center"/>
          </w:tcPr>
          <w:p w:rsidR="00B22D45" w:rsidRDefault="00B22D45" w:rsidP="00B12520">
            <w:pPr>
              <w:autoSpaceDE w:val="0"/>
              <w:autoSpaceDN w:val="0"/>
              <w:adjustRightInd w:val="0"/>
              <w:jc w:val="center"/>
              <w:rPr>
                <w:color w:val="auto"/>
                <w:sz w:val="22"/>
                <w:szCs w:val="22"/>
                <w:lang w:val="ru-RU"/>
              </w:rPr>
            </w:pPr>
            <w:r>
              <w:rPr>
                <w:color w:val="auto"/>
                <w:sz w:val="22"/>
                <w:szCs w:val="22"/>
                <w:lang w:val="ru-RU"/>
              </w:rPr>
              <w:t>Континуирано мјерење (помоћу аутоматске станице која је у власништву РиТЕ Гацко)</w:t>
            </w:r>
          </w:p>
          <w:p w:rsidR="00B22D45" w:rsidRPr="002D742B" w:rsidRDefault="00B22D45" w:rsidP="00B12520">
            <w:pPr>
              <w:autoSpaceDE w:val="0"/>
              <w:autoSpaceDN w:val="0"/>
              <w:adjustRightInd w:val="0"/>
              <w:jc w:val="center"/>
              <w:rPr>
                <w:color w:val="auto"/>
                <w:sz w:val="22"/>
                <w:szCs w:val="22"/>
                <w:lang w:val="ru-RU"/>
              </w:rPr>
            </w:pPr>
            <w:r>
              <w:rPr>
                <w:color w:val="auto"/>
                <w:sz w:val="22"/>
                <w:szCs w:val="22"/>
                <w:lang w:val="ru-RU"/>
              </w:rPr>
              <w:t>Повремено мјерење (у</w:t>
            </w:r>
            <w:r w:rsidRPr="002D742B">
              <w:rPr>
                <w:color w:val="auto"/>
                <w:sz w:val="22"/>
                <w:szCs w:val="22"/>
                <w:lang w:val="ru-RU"/>
              </w:rPr>
              <w:t>слуге</w:t>
            </w:r>
          </w:p>
          <w:p w:rsidR="00B22D45" w:rsidRPr="002D742B" w:rsidRDefault="00B22D45" w:rsidP="00B12520">
            <w:pPr>
              <w:autoSpaceDE w:val="0"/>
              <w:autoSpaceDN w:val="0"/>
              <w:adjustRightInd w:val="0"/>
              <w:jc w:val="center"/>
              <w:rPr>
                <w:color w:val="auto"/>
                <w:sz w:val="22"/>
                <w:szCs w:val="22"/>
                <w:lang w:val="ru-RU"/>
              </w:rPr>
            </w:pPr>
            <w:r w:rsidRPr="002D742B">
              <w:rPr>
                <w:color w:val="auto"/>
                <w:sz w:val="22"/>
                <w:szCs w:val="22"/>
                <w:lang w:val="ru-RU"/>
              </w:rPr>
              <w:t>акредитоване</w:t>
            </w:r>
          </w:p>
          <w:p w:rsidR="00B22D45" w:rsidRDefault="00B22D45" w:rsidP="00B12520">
            <w:pPr>
              <w:autoSpaceDE w:val="0"/>
              <w:autoSpaceDN w:val="0"/>
              <w:adjustRightInd w:val="0"/>
              <w:jc w:val="center"/>
              <w:rPr>
                <w:color w:val="auto"/>
                <w:sz w:val="22"/>
                <w:szCs w:val="22"/>
                <w:lang w:val="ru-RU"/>
              </w:rPr>
            </w:pPr>
            <w:r>
              <w:rPr>
                <w:color w:val="auto"/>
                <w:sz w:val="22"/>
                <w:szCs w:val="22"/>
                <w:lang w:val="ru-RU"/>
              </w:rPr>
              <w:t>установе</w:t>
            </w:r>
            <w:r w:rsidRPr="00876D15">
              <w:rPr>
                <w:color w:val="auto"/>
                <w:sz w:val="22"/>
                <w:szCs w:val="22"/>
                <w:lang w:val="ru-RU"/>
              </w:rPr>
              <w:t xml:space="preserve"> </w:t>
            </w:r>
            <w:r>
              <w:rPr>
                <w:color w:val="auto"/>
                <w:sz w:val="22"/>
                <w:szCs w:val="22"/>
                <w:lang w:val="ru-RU"/>
              </w:rPr>
              <w:t>кориштењем аутоматске мјерне станице</w:t>
            </w:r>
          </w:p>
          <w:p w:rsidR="00B22D45" w:rsidRDefault="00B22D45" w:rsidP="00B12520">
            <w:pPr>
              <w:autoSpaceDE w:val="0"/>
              <w:autoSpaceDN w:val="0"/>
              <w:adjustRightInd w:val="0"/>
              <w:jc w:val="center"/>
              <w:rPr>
                <w:color w:val="auto"/>
                <w:sz w:val="22"/>
                <w:szCs w:val="22"/>
                <w:lang w:val="ru-RU"/>
              </w:rPr>
            </w:pPr>
          </w:p>
          <w:p w:rsidR="00B22D45" w:rsidRPr="00CD7097" w:rsidRDefault="00B22D45" w:rsidP="00B12520">
            <w:pPr>
              <w:autoSpaceDE w:val="0"/>
              <w:autoSpaceDN w:val="0"/>
              <w:adjustRightInd w:val="0"/>
              <w:jc w:val="center"/>
              <w:rPr>
                <w:color w:val="auto"/>
                <w:sz w:val="22"/>
                <w:szCs w:val="22"/>
                <w:lang w:val="ru-RU"/>
              </w:rPr>
            </w:pPr>
          </w:p>
        </w:tc>
        <w:tc>
          <w:tcPr>
            <w:tcW w:w="750" w:type="pct"/>
            <w:vAlign w:val="center"/>
          </w:tcPr>
          <w:p w:rsidR="00B22D45" w:rsidRPr="00876D15" w:rsidRDefault="00B22D45" w:rsidP="00B12520">
            <w:pPr>
              <w:pStyle w:val="BodyTextIndent2"/>
              <w:spacing w:after="0" w:line="240" w:lineRule="auto"/>
              <w:ind w:left="0"/>
              <w:jc w:val="both"/>
              <w:rPr>
                <w:sz w:val="22"/>
                <w:szCs w:val="22"/>
                <w:lang w:val="ru-RU"/>
              </w:rPr>
            </w:pPr>
            <w:r>
              <w:rPr>
                <w:sz w:val="22"/>
                <w:szCs w:val="22"/>
                <w:lang w:val="ru-RU"/>
              </w:rPr>
              <w:t>Повремено мјерење четири пута у току календарске године (мјерење би се вршило по принципу 24-часовног узорковања на свакој локацији током мјесеца марта, јуна, септембра и децембра сваке године током трајања еколошке дозволе)</w:t>
            </w:r>
          </w:p>
        </w:tc>
        <w:tc>
          <w:tcPr>
            <w:tcW w:w="813" w:type="pct"/>
            <w:vAlign w:val="center"/>
          </w:tcPr>
          <w:p w:rsidR="00B22D45" w:rsidRPr="00876D15" w:rsidRDefault="00B22D45" w:rsidP="00B12520">
            <w:pPr>
              <w:autoSpaceDE w:val="0"/>
              <w:autoSpaceDN w:val="0"/>
              <w:adjustRightInd w:val="0"/>
              <w:jc w:val="both"/>
              <w:rPr>
                <w:color w:val="auto"/>
                <w:sz w:val="22"/>
                <w:szCs w:val="22"/>
                <w:lang w:val="ru-RU"/>
              </w:rPr>
            </w:pPr>
            <w:r w:rsidRPr="00876D15">
              <w:rPr>
                <w:color w:val="auto"/>
                <w:sz w:val="22"/>
                <w:szCs w:val="22"/>
                <w:lang w:val="ru-RU"/>
              </w:rPr>
              <w:t>Праћење</w:t>
            </w:r>
          </w:p>
          <w:p w:rsidR="00B22D45" w:rsidRPr="00876D15" w:rsidRDefault="00B22D45" w:rsidP="00B12520">
            <w:pPr>
              <w:autoSpaceDE w:val="0"/>
              <w:autoSpaceDN w:val="0"/>
              <w:adjustRightInd w:val="0"/>
              <w:jc w:val="both"/>
              <w:rPr>
                <w:color w:val="auto"/>
                <w:sz w:val="22"/>
                <w:szCs w:val="22"/>
                <w:lang w:val="ru-RU"/>
              </w:rPr>
            </w:pPr>
            <w:r w:rsidRPr="00876D15">
              <w:rPr>
                <w:color w:val="auto"/>
                <w:sz w:val="22"/>
                <w:szCs w:val="22"/>
                <w:lang w:val="ru-RU"/>
              </w:rPr>
              <w:t>параметара</w:t>
            </w:r>
          </w:p>
          <w:p w:rsidR="00B22D45" w:rsidRPr="00876D15" w:rsidRDefault="00B22D45" w:rsidP="00B12520">
            <w:pPr>
              <w:autoSpaceDE w:val="0"/>
              <w:autoSpaceDN w:val="0"/>
              <w:adjustRightInd w:val="0"/>
              <w:jc w:val="both"/>
              <w:rPr>
                <w:color w:val="auto"/>
                <w:sz w:val="22"/>
                <w:szCs w:val="22"/>
                <w:lang w:val="ru-RU"/>
              </w:rPr>
            </w:pPr>
            <w:r w:rsidRPr="00876D15">
              <w:rPr>
                <w:color w:val="auto"/>
                <w:sz w:val="22"/>
                <w:szCs w:val="22"/>
                <w:lang w:val="ru-RU"/>
              </w:rPr>
              <w:t>квалитета</w:t>
            </w:r>
          </w:p>
          <w:p w:rsidR="00B22D45" w:rsidRPr="00876D15" w:rsidRDefault="00B22D45" w:rsidP="00B12520">
            <w:pPr>
              <w:autoSpaceDE w:val="0"/>
              <w:autoSpaceDN w:val="0"/>
              <w:adjustRightInd w:val="0"/>
              <w:jc w:val="both"/>
              <w:rPr>
                <w:color w:val="auto"/>
                <w:sz w:val="22"/>
                <w:szCs w:val="22"/>
                <w:lang w:val="ru-RU"/>
              </w:rPr>
            </w:pPr>
            <w:r w:rsidRPr="00876D15">
              <w:rPr>
                <w:color w:val="auto"/>
                <w:sz w:val="22"/>
                <w:szCs w:val="22"/>
                <w:lang w:val="ru-RU"/>
              </w:rPr>
              <w:t>ваздуха и нивоа</w:t>
            </w:r>
          </w:p>
          <w:p w:rsidR="00B22D45" w:rsidRPr="00876D15" w:rsidRDefault="00B22D45" w:rsidP="00B12520">
            <w:pPr>
              <w:autoSpaceDE w:val="0"/>
              <w:autoSpaceDN w:val="0"/>
              <w:adjustRightInd w:val="0"/>
              <w:jc w:val="both"/>
              <w:rPr>
                <w:color w:val="auto"/>
                <w:sz w:val="22"/>
                <w:szCs w:val="22"/>
                <w:lang w:val="ru-RU"/>
              </w:rPr>
            </w:pPr>
            <w:r w:rsidRPr="00876D15">
              <w:rPr>
                <w:color w:val="auto"/>
                <w:sz w:val="22"/>
                <w:szCs w:val="22"/>
                <w:lang w:val="ru-RU"/>
              </w:rPr>
              <w:t>повећања</w:t>
            </w:r>
          </w:p>
          <w:p w:rsidR="00B22D45" w:rsidRPr="00876D15" w:rsidRDefault="00B22D45" w:rsidP="00B12520">
            <w:pPr>
              <w:autoSpaceDE w:val="0"/>
              <w:autoSpaceDN w:val="0"/>
              <w:adjustRightInd w:val="0"/>
              <w:jc w:val="both"/>
              <w:rPr>
                <w:color w:val="auto"/>
                <w:sz w:val="22"/>
                <w:szCs w:val="22"/>
                <w:lang w:val="ru-RU"/>
              </w:rPr>
            </w:pPr>
            <w:r w:rsidRPr="00876D15">
              <w:rPr>
                <w:color w:val="auto"/>
                <w:sz w:val="22"/>
                <w:szCs w:val="22"/>
                <w:lang w:val="ru-RU"/>
              </w:rPr>
              <w:t>загађења у</w:t>
            </w:r>
          </w:p>
          <w:p w:rsidR="00B22D45" w:rsidRPr="00876D15" w:rsidRDefault="00B22D45" w:rsidP="00B12520">
            <w:pPr>
              <w:autoSpaceDE w:val="0"/>
              <w:autoSpaceDN w:val="0"/>
              <w:adjustRightInd w:val="0"/>
              <w:jc w:val="both"/>
              <w:rPr>
                <w:color w:val="auto"/>
                <w:sz w:val="22"/>
                <w:szCs w:val="22"/>
                <w:lang w:val="ru-RU"/>
              </w:rPr>
            </w:pPr>
            <w:r w:rsidRPr="00876D15">
              <w:rPr>
                <w:color w:val="auto"/>
                <w:sz w:val="22"/>
                <w:szCs w:val="22"/>
                <w:lang w:val="ru-RU"/>
              </w:rPr>
              <w:t>односу на</w:t>
            </w:r>
          </w:p>
          <w:p w:rsidR="00B22D45" w:rsidRPr="00876D15" w:rsidRDefault="00B22D45" w:rsidP="00B12520">
            <w:pPr>
              <w:autoSpaceDE w:val="0"/>
              <w:autoSpaceDN w:val="0"/>
              <w:adjustRightInd w:val="0"/>
              <w:jc w:val="both"/>
              <w:rPr>
                <w:color w:val="auto"/>
                <w:sz w:val="22"/>
                <w:szCs w:val="22"/>
                <w:lang w:val="ru-RU"/>
              </w:rPr>
            </w:pPr>
            <w:r w:rsidRPr="00876D15">
              <w:rPr>
                <w:color w:val="auto"/>
                <w:sz w:val="22"/>
                <w:szCs w:val="22"/>
                <w:lang w:val="ru-RU"/>
              </w:rPr>
              <w:t>снимљено</w:t>
            </w:r>
          </w:p>
          <w:p w:rsidR="00B22D45" w:rsidRPr="00876D15" w:rsidRDefault="00B22D45" w:rsidP="00B12520">
            <w:pPr>
              <w:autoSpaceDE w:val="0"/>
              <w:autoSpaceDN w:val="0"/>
              <w:adjustRightInd w:val="0"/>
              <w:jc w:val="both"/>
              <w:rPr>
                <w:color w:val="auto"/>
                <w:sz w:val="22"/>
                <w:szCs w:val="22"/>
                <w:lang w:val="ru-RU"/>
              </w:rPr>
            </w:pPr>
            <w:r w:rsidRPr="00876D15">
              <w:rPr>
                <w:color w:val="auto"/>
                <w:sz w:val="22"/>
                <w:szCs w:val="22"/>
                <w:lang w:val="ru-RU"/>
              </w:rPr>
              <w:t>почетно “нулто”</w:t>
            </w:r>
          </w:p>
          <w:p w:rsidR="00B22D45" w:rsidRPr="00876D15" w:rsidRDefault="00B22D45" w:rsidP="00B12520">
            <w:pPr>
              <w:autoSpaceDE w:val="0"/>
              <w:autoSpaceDN w:val="0"/>
              <w:adjustRightInd w:val="0"/>
              <w:jc w:val="both"/>
              <w:rPr>
                <w:color w:val="auto"/>
                <w:sz w:val="22"/>
                <w:szCs w:val="22"/>
                <w:lang w:val="ru-RU"/>
              </w:rPr>
            </w:pPr>
            <w:r w:rsidRPr="00876D15">
              <w:rPr>
                <w:color w:val="auto"/>
                <w:sz w:val="22"/>
                <w:szCs w:val="22"/>
                <w:lang w:val="ru-RU"/>
              </w:rPr>
              <w:t>стање животне</w:t>
            </w:r>
          </w:p>
          <w:p w:rsidR="00B22D45" w:rsidRPr="00876D15" w:rsidRDefault="00B22D45" w:rsidP="00B12520">
            <w:pPr>
              <w:pStyle w:val="BodyTextIndent2"/>
              <w:spacing w:after="0" w:line="240" w:lineRule="auto"/>
              <w:ind w:left="0"/>
              <w:jc w:val="both"/>
              <w:rPr>
                <w:sz w:val="22"/>
                <w:szCs w:val="22"/>
                <w:lang w:val="ru-RU"/>
              </w:rPr>
            </w:pPr>
            <w:r w:rsidRPr="00876D15">
              <w:rPr>
                <w:color w:val="auto"/>
                <w:sz w:val="22"/>
                <w:szCs w:val="22"/>
                <w:lang w:val="ru-RU"/>
              </w:rPr>
              <w:t>средине</w:t>
            </w:r>
          </w:p>
        </w:tc>
      </w:tr>
    </w:tbl>
    <w:p w:rsidR="00B22D45" w:rsidRDefault="00B22D45" w:rsidP="00B22D45">
      <w:pPr>
        <w:pStyle w:val="BodyTextIndent2"/>
        <w:spacing w:after="0" w:line="240" w:lineRule="auto"/>
        <w:ind w:left="0"/>
        <w:jc w:val="both"/>
        <w:rPr>
          <w:rFonts w:eastAsiaTheme="minorHAnsi"/>
          <w:sz w:val="24"/>
          <w:szCs w:val="24"/>
          <w:lang w:val="sr-Latn-RS"/>
        </w:rPr>
      </w:pPr>
    </w:p>
    <w:p w:rsidR="00B22D45" w:rsidRDefault="00B22D45" w:rsidP="00B22D45">
      <w:pPr>
        <w:pStyle w:val="BodyTextIndent2"/>
        <w:spacing w:after="0" w:line="240" w:lineRule="auto"/>
        <w:ind w:left="0"/>
        <w:jc w:val="both"/>
        <w:rPr>
          <w:rFonts w:eastAsiaTheme="minorHAnsi"/>
          <w:sz w:val="24"/>
          <w:szCs w:val="24"/>
          <w:lang w:val="sr-Latn-RS"/>
        </w:rPr>
      </w:pPr>
    </w:p>
    <w:p w:rsidR="00B22D45" w:rsidRPr="00E571DA" w:rsidRDefault="00B22D45" w:rsidP="00B22D45">
      <w:pPr>
        <w:autoSpaceDE w:val="0"/>
        <w:autoSpaceDN w:val="0"/>
        <w:adjustRightInd w:val="0"/>
        <w:jc w:val="both"/>
        <w:rPr>
          <w:rFonts w:eastAsiaTheme="minorHAnsi"/>
          <w:b/>
          <w:sz w:val="24"/>
          <w:szCs w:val="24"/>
          <w:lang w:val="sr-Cyrl-RS"/>
        </w:rPr>
      </w:pPr>
      <w:r w:rsidRPr="00E571DA">
        <w:rPr>
          <w:rFonts w:eastAsiaTheme="minorHAnsi"/>
          <w:b/>
          <w:sz w:val="24"/>
          <w:szCs w:val="24"/>
          <w:lang w:val="sr-Cyrl-RS"/>
        </w:rPr>
        <w:t xml:space="preserve">Локације узорковања и граничне вриједности </w:t>
      </w:r>
      <w:r>
        <w:rPr>
          <w:rFonts w:eastAsiaTheme="minorHAnsi"/>
          <w:b/>
          <w:sz w:val="24"/>
          <w:szCs w:val="24"/>
          <w:lang w:val="sr-Cyrl-RS"/>
        </w:rPr>
        <w:t xml:space="preserve">параметара </w:t>
      </w:r>
      <w:r w:rsidRPr="00E571DA">
        <w:rPr>
          <w:rFonts w:eastAsiaTheme="minorHAnsi"/>
          <w:b/>
          <w:sz w:val="24"/>
          <w:szCs w:val="24"/>
          <w:lang w:val="sr-Cyrl-RS"/>
        </w:rPr>
        <w:t xml:space="preserve">квалитета ваздуха: </w:t>
      </w:r>
    </w:p>
    <w:p w:rsidR="00B22D45" w:rsidRDefault="00B22D45" w:rsidP="00B22D45">
      <w:pPr>
        <w:autoSpaceDE w:val="0"/>
        <w:autoSpaceDN w:val="0"/>
        <w:adjustRightInd w:val="0"/>
        <w:jc w:val="both"/>
        <w:rPr>
          <w:rFonts w:eastAsiaTheme="minorHAnsi"/>
          <w:b/>
          <w:sz w:val="24"/>
          <w:szCs w:val="24"/>
          <w:lang w:val="sr-Cyrl-RS"/>
        </w:rPr>
      </w:pPr>
    </w:p>
    <w:p w:rsidR="00B22D45" w:rsidRDefault="00B22D45" w:rsidP="00B22D45">
      <w:pPr>
        <w:autoSpaceDE w:val="0"/>
        <w:autoSpaceDN w:val="0"/>
        <w:adjustRightInd w:val="0"/>
        <w:jc w:val="both"/>
        <w:rPr>
          <w:rFonts w:eastAsiaTheme="minorHAnsi"/>
          <w:i/>
          <w:sz w:val="24"/>
          <w:szCs w:val="24"/>
          <w:lang w:val="sr-Cyrl-RS"/>
        </w:rPr>
      </w:pPr>
      <w:r w:rsidRPr="00940144">
        <w:rPr>
          <w:rFonts w:eastAsiaTheme="minorHAnsi"/>
          <w:i/>
          <w:sz w:val="24"/>
          <w:szCs w:val="24"/>
          <w:lang w:val="sr-Cyrl-RS"/>
        </w:rPr>
        <w:t>Континуирано мјерење (аутоматска станица у власниству ''РиТЕ'' Гацко)</w:t>
      </w:r>
    </w:p>
    <w:p w:rsidR="00B22D45" w:rsidRDefault="00B22D45" w:rsidP="00B22D45">
      <w:pPr>
        <w:autoSpaceDE w:val="0"/>
        <w:autoSpaceDN w:val="0"/>
        <w:adjustRightInd w:val="0"/>
        <w:jc w:val="both"/>
        <w:rPr>
          <w:rFonts w:eastAsiaTheme="minorHAnsi"/>
          <w:i/>
          <w:sz w:val="24"/>
          <w:szCs w:val="24"/>
          <w:lang w:val="sr-Cyrl-RS"/>
        </w:rPr>
      </w:pPr>
    </w:p>
    <w:p w:rsidR="00B22D45" w:rsidRDefault="00B22D45" w:rsidP="00B22D45">
      <w:pPr>
        <w:autoSpaceDE w:val="0"/>
        <w:autoSpaceDN w:val="0"/>
        <w:adjustRightInd w:val="0"/>
        <w:jc w:val="both"/>
        <w:rPr>
          <w:rStyle w:val="Strong"/>
          <w:b w:val="0"/>
          <w:sz w:val="24"/>
          <w:szCs w:val="24"/>
          <w:shd w:val="clear" w:color="auto" w:fill="FFFFFF"/>
          <w:lang w:val="sr-Cyrl-RS"/>
        </w:rPr>
      </w:pPr>
      <w:r>
        <w:rPr>
          <w:rStyle w:val="Strong"/>
          <w:sz w:val="24"/>
          <w:szCs w:val="24"/>
          <w:shd w:val="clear" w:color="auto" w:fill="FFFFFF"/>
          <w:lang w:val="sr-Cyrl-RS"/>
        </w:rPr>
        <w:t>Град Гацко-</w:t>
      </w:r>
      <w:r>
        <w:rPr>
          <w:rStyle w:val="Strong"/>
          <w:sz w:val="24"/>
          <w:szCs w:val="24"/>
          <w:shd w:val="clear" w:color="auto" w:fill="FFFFFF"/>
        </w:rPr>
        <w:t>у</w:t>
      </w:r>
      <w:r w:rsidRPr="00622649">
        <w:rPr>
          <w:rStyle w:val="Strong"/>
          <w:sz w:val="24"/>
          <w:szCs w:val="24"/>
          <w:shd w:val="clear" w:color="auto" w:fill="FFFFFF"/>
        </w:rPr>
        <w:t xml:space="preserve"> </w:t>
      </w:r>
      <w:r>
        <w:rPr>
          <w:rStyle w:val="Strong"/>
          <w:sz w:val="24"/>
          <w:szCs w:val="24"/>
          <w:shd w:val="clear" w:color="auto" w:fill="FFFFFF"/>
        </w:rPr>
        <w:t>близини</w:t>
      </w:r>
      <w:r w:rsidRPr="00622649">
        <w:rPr>
          <w:rStyle w:val="Strong"/>
          <w:sz w:val="24"/>
          <w:szCs w:val="24"/>
          <w:shd w:val="clear" w:color="auto" w:fill="FFFFFF"/>
        </w:rPr>
        <w:t xml:space="preserve"> </w:t>
      </w:r>
      <w:r>
        <w:rPr>
          <w:rStyle w:val="Strong"/>
          <w:sz w:val="24"/>
          <w:szCs w:val="24"/>
          <w:shd w:val="clear" w:color="auto" w:fill="FFFFFF"/>
        </w:rPr>
        <w:t xml:space="preserve">ОШ </w:t>
      </w:r>
      <w:r>
        <w:rPr>
          <w:rStyle w:val="Strong"/>
          <w:sz w:val="24"/>
          <w:szCs w:val="24"/>
          <w:shd w:val="clear" w:color="auto" w:fill="FFFFFF"/>
          <w:lang w:val="sr-Cyrl-RS"/>
        </w:rPr>
        <w:t>''</w:t>
      </w:r>
      <w:r>
        <w:rPr>
          <w:rStyle w:val="Strong"/>
          <w:sz w:val="24"/>
          <w:szCs w:val="24"/>
          <w:shd w:val="clear" w:color="auto" w:fill="FFFFFF"/>
        </w:rPr>
        <w:t>Свети</w:t>
      </w:r>
      <w:r w:rsidRPr="00622649">
        <w:rPr>
          <w:rStyle w:val="Strong"/>
          <w:sz w:val="24"/>
          <w:szCs w:val="24"/>
          <w:shd w:val="clear" w:color="auto" w:fill="FFFFFF"/>
        </w:rPr>
        <w:t xml:space="preserve"> </w:t>
      </w:r>
      <w:r>
        <w:rPr>
          <w:rStyle w:val="Strong"/>
          <w:sz w:val="24"/>
          <w:szCs w:val="24"/>
          <w:shd w:val="clear" w:color="auto" w:fill="FFFFFF"/>
        </w:rPr>
        <w:t>Сава</w:t>
      </w:r>
      <w:r>
        <w:rPr>
          <w:rStyle w:val="Strong"/>
          <w:sz w:val="24"/>
          <w:szCs w:val="24"/>
          <w:shd w:val="clear" w:color="auto" w:fill="FFFFFF"/>
          <w:lang w:val="sr-Cyrl-RS"/>
        </w:rPr>
        <w:t>''.</w:t>
      </w:r>
    </w:p>
    <w:p w:rsidR="00B22D45" w:rsidRDefault="00B22D45" w:rsidP="00B22D45">
      <w:pPr>
        <w:autoSpaceDE w:val="0"/>
        <w:autoSpaceDN w:val="0"/>
        <w:adjustRightInd w:val="0"/>
        <w:jc w:val="both"/>
        <w:rPr>
          <w:rStyle w:val="Strong"/>
          <w:b w:val="0"/>
          <w:sz w:val="24"/>
          <w:szCs w:val="24"/>
          <w:shd w:val="clear" w:color="auto" w:fill="FFFFFF"/>
          <w:lang w:val="sr-Cyrl-RS"/>
        </w:rPr>
      </w:pPr>
    </w:p>
    <w:p w:rsidR="001802CD" w:rsidRDefault="001802CD" w:rsidP="00B22D45">
      <w:pPr>
        <w:autoSpaceDE w:val="0"/>
        <w:autoSpaceDN w:val="0"/>
        <w:adjustRightInd w:val="0"/>
        <w:jc w:val="both"/>
        <w:rPr>
          <w:rStyle w:val="Strong"/>
          <w:b w:val="0"/>
          <w:sz w:val="24"/>
          <w:szCs w:val="24"/>
          <w:shd w:val="clear" w:color="auto" w:fill="FFFFFF"/>
          <w:lang w:val="sr-Cyrl-RS"/>
        </w:rPr>
      </w:pPr>
    </w:p>
    <w:p w:rsidR="00B22D45" w:rsidRPr="00E571DA" w:rsidRDefault="00B22D45" w:rsidP="00B22D45">
      <w:pPr>
        <w:autoSpaceDE w:val="0"/>
        <w:autoSpaceDN w:val="0"/>
        <w:adjustRightInd w:val="0"/>
        <w:jc w:val="both"/>
        <w:rPr>
          <w:bCs/>
          <w:i/>
          <w:sz w:val="24"/>
          <w:szCs w:val="24"/>
          <w:shd w:val="clear" w:color="auto" w:fill="FFFFFF"/>
          <w:lang w:val="sr-Cyrl-RS"/>
        </w:rPr>
      </w:pPr>
      <w:r w:rsidRPr="00E571DA">
        <w:rPr>
          <w:rStyle w:val="Strong"/>
          <w:i/>
          <w:sz w:val="24"/>
          <w:szCs w:val="24"/>
          <w:shd w:val="clear" w:color="auto" w:fill="FFFFFF"/>
          <w:lang w:val="sr-Cyrl-RS"/>
        </w:rPr>
        <w:t>Повремено мјерење</w:t>
      </w:r>
      <w:r>
        <w:rPr>
          <w:rStyle w:val="Strong"/>
          <w:i/>
          <w:sz w:val="24"/>
          <w:szCs w:val="24"/>
          <w:shd w:val="clear" w:color="auto" w:fill="FFFFFF"/>
          <w:lang w:val="sr-Cyrl-RS"/>
        </w:rPr>
        <w:t xml:space="preserve"> </w:t>
      </w:r>
      <w:r w:rsidRPr="00E571DA">
        <w:rPr>
          <w:rStyle w:val="Strong"/>
          <w:i/>
          <w:sz w:val="24"/>
          <w:szCs w:val="24"/>
          <w:shd w:val="clear" w:color="auto" w:fill="FFFFFF"/>
          <w:lang w:val="sr-Cyrl-RS"/>
        </w:rPr>
        <w:t>(</w:t>
      </w:r>
      <w:r w:rsidRPr="00E571DA">
        <w:rPr>
          <w:i/>
          <w:color w:val="auto"/>
          <w:sz w:val="24"/>
          <w:szCs w:val="24"/>
          <w:lang w:val="ru-RU"/>
        </w:rPr>
        <w:t>Услуге акредитоване установе кориштењем аутоматске мјерне станице)</w:t>
      </w:r>
    </w:p>
    <w:p w:rsidR="00B22D45" w:rsidRDefault="00B22D45" w:rsidP="00B22D45">
      <w:pPr>
        <w:autoSpaceDE w:val="0"/>
        <w:autoSpaceDN w:val="0"/>
        <w:adjustRightInd w:val="0"/>
        <w:jc w:val="both"/>
        <w:rPr>
          <w:rStyle w:val="Strong"/>
          <w:b w:val="0"/>
          <w:sz w:val="24"/>
          <w:szCs w:val="24"/>
          <w:shd w:val="clear" w:color="auto" w:fill="FFFFFF"/>
          <w:lang w:val="sr-Cyrl-RS"/>
        </w:rPr>
      </w:pPr>
    </w:p>
    <w:p w:rsidR="00AE50D6" w:rsidRDefault="00AE50D6" w:rsidP="00B22D45">
      <w:pPr>
        <w:autoSpaceDE w:val="0"/>
        <w:autoSpaceDN w:val="0"/>
        <w:adjustRightInd w:val="0"/>
        <w:jc w:val="both"/>
        <w:rPr>
          <w:rStyle w:val="Strong"/>
          <w:b w:val="0"/>
          <w:sz w:val="24"/>
          <w:szCs w:val="24"/>
          <w:shd w:val="clear" w:color="auto" w:fill="FFFFFF"/>
          <w:lang w:val="sr-Cyrl-RS"/>
        </w:rPr>
      </w:pPr>
    </w:p>
    <w:p w:rsidR="00AE50D6" w:rsidRDefault="00AE50D6" w:rsidP="00B22D45">
      <w:pPr>
        <w:autoSpaceDE w:val="0"/>
        <w:autoSpaceDN w:val="0"/>
        <w:adjustRightInd w:val="0"/>
        <w:jc w:val="both"/>
        <w:rPr>
          <w:rStyle w:val="Strong"/>
          <w:b w:val="0"/>
          <w:sz w:val="24"/>
          <w:szCs w:val="24"/>
          <w:shd w:val="clear" w:color="auto" w:fill="FFFFFF"/>
          <w:lang w:val="sr-Cyrl-RS"/>
        </w:rPr>
      </w:pPr>
    </w:p>
    <w:p w:rsidR="00AE50D6" w:rsidRDefault="00AE50D6" w:rsidP="00B22D45">
      <w:pPr>
        <w:autoSpaceDE w:val="0"/>
        <w:autoSpaceDN w:val="0"/>
        <w:adjustRightInd w:val="0"/>
        <w:jc w:val="both"/>
        <w:rPr>
          <w:rStyle w:val="Strong"/>
          <w:b w:val="0"/>
          <w:sz w:val="24"/>
          <w:szCs w:val="24"/>
          <w:shd w:val="clear" w:color="auto" w:fill="FFFFFF"/>
          <w:lang w:val="sr-Cyrl-RS"/>
        </w:rPr>
      </w:pPr>
    </w:p>
    <w:p w:rsidR="00AE50D6" w:rsidRDefault="00AE50D6" w:rsidP="00B22D45">
      <w:pPr>
        <w:autoSpaceDE w:val="0"/>
        <w:autoSpaceDN w:val="0"/>
        <w:adjustRightInd w:val="0"/>
        <w:jc w:val="both"/>
        <w:rPr>
          <w:rStyle w:val="Strong"/>
          <w:b w:val="0"/>
          <w:sz w:val="24"/>
          <w:szCs w:val="24"/>
          <w:shd w:val="clear" w:color="auto" w:fill="FFFFFF"/>
          <w:lang w:val="sr-Cyrl-RS"/>
        </w:rPr>
      </w:pPr>
    </w:p>
    <w:p w:rsidR="00AE50D6" w:rsidRDefault="00AE50D6" w:rsidP="00B22D45">
      <w:pPr>
        <w:autoSpaceDE w:val="0"/>
        <w:autoSpaceDN w:val="0"/>
        <w:adjustRightInd w:val="0"/>
        <w:jc w:val="both"/>
        <w:rPr>
          <w:rStyle w:val="Strong"/>
          <w:b w:val="0"/>
          <w:sz w:val="24"/>
          <w:szCs w:val="24"/>
          <w:shd w:val="clear" w:color="auto" w:fill="FFFFFF"/>
          <w:lang w:val="sr-Cyrl-RS"/>
        </w:rPr>
      </w:pPr>
    </w:p>
    <w:p w:rsidR="00AE50D6" w:rsidRDefault="00AE50D6" w:rsidP="00B22D45">
      <w:pPr>
        <w:autoSpaceDE w:val="0"/>
        <w:autoSpaceDN w:val="0"/>
        <w:adjustRightInd w:val="0"/>
        <w:jc w:val="both"/>
        <w:rPr>
          <w:rStyle w:val="Strong"/>
          <w:b w:val="0"/>
          <w:sz w:val="24"/>
          <w:szCs w:val="24"/>
          <w:shd w:val="clear" w:color="auto" w:fill="FFFFFF"/>
          <w:lang w:val="sr-Cyrl-RS"/>
        </w:rPr>
      </w:pPr>
    </w:p>
    <w:p w:rsidR="00AE50D6" w:rsidRDefault="00AE50D6" w:rsidP="00B22D45">
      <w:pPr>
        <w:autoSpaceDE w:val="0"/>
        <w:autoSpaceDN w:val="0"/>
        <w:adjustRightInd w:val="0"/>
        <w:jc w:val="both"/>
        <w:rPr>
          <w:rStyle w:val="Strong"/>
          <w:b w:val="0"/>
          <w:sz w:val="24"/>
          <w:szCs w:val="24"/>
          <w:shd w:val="clear" w:color="auto" w:fill="FFFFFF"/>
          <w:lang w:val="sr-Cyrl-RS"/>
        </w:rPr>
      </w:pPr>
    </w:p>
    <w:p w:rsidR="00AE50D6" w:rsidRDefault="00AE50D6" w:rsidP="00B22D45">
      <w:pPr>
        <w:autoSpaceDE w:val="0"/>
        <w:autoSpaceDN w:val="0"/>
        <w:adjustRightInd w:val="0"/>
        <w:jc w:val="both"/>
        <w:rPr>
          <w:rStyle w:val="Strong"/>
          <w:b w:val="0"/>
          <w:sz w:val="24"/>
          <w:szCs w:val="24"/>
          <w:shd w:val="clear" w:color="auto" w:fill="FFFFFF"/>
          <w:lang w:val="sr-Cyrl-RS"/>
        </w:rPr>
      </w:pPr>
    </w:p>
    <w:p w:rsidR="00AE50D6" w:rsidRDefault="00AE50D6" w:rsidP="00B22D45">
      <w:pPr>
        <w:autoSpaceDE w:val="0"/>
        <w:autoSpaceDN w:val="0"/>
        <w:adjustRightInd w:val="0"/>
        <w:jc w:val="both"/>
        <w:rPr>
          <w:rStyle w:val="Strong"/>
          <w:b w:val="0"/>
          <w:sz w:val="24"/>
          <w:szCs w:val="24"/>
          <w:shd w:val="clear" w:color="auto" w:fill="FFFFFF"/>
          <w:lang w:val="sr-Cyrl-RS"/>
        </w:rPr>
      </w:pPr>
    </w:p>
    <w:p w:rsidR="00B22D45" w:rsidRPr="001802CD" w:rsidRDefault="00B22D45" w:rsidP="00B22D45">
      <w:pPr>
        <w:jc w:val="center"/>
        <w:rPr>
          <w:i/>
          <w:color w:val="000000" w:themeColor="text1"/>
          <w:sz w:val="24"/>
          <w:szCs w:val="24"/>
          <w:lang w:val="sr-Cyrl-RS"/>
        </w:rPr>
      </w:pPr>
      <w:r w:rsidRPr="001802CD">
        <w:rPr>
          <w:rStyle w:val="Emphasis"/>
          <w:b/>
          <w:i w:val="0"/>
          <w:sz w:val="24"/>
          <w:szCs w:val="24"/>
          <w:shd w:val="clear" w:color="auto" w:fill="FFFFFF"/>
          <w:lang w:val="sr-Cyrl-RS"/>
        </w:rPr>
        <w:lastRenderedPageBreak/>
        <w:t xml:space="preserve">Табела </w:t>
      </w:r>
      <w:r w:rsidRPr="001802CD">
        <w:rPr>
          <w:rStyle w:val="Emphasis"/>
          <w:b/>
          <w:i w:val="0"/>
          <w:sz w:val="24"/>
          <w:szCs w:val="24"/>
          <w:shd w:val="clear" w:color="auto" w:fill="FFFFFF"/>
          <w:lang w:val="sr-Latn-RS"/>
        </w:rPr>
        <w:t>1</w:t>
      </w:r>
      <w:r w:rsidR="001802CD" w:rsidRPr="001802CD">
        <w:rPr>
          <w:rStyle w:val="Emphasis"/>
          <w:b/>
          <w:i w:val="0"/>
          <w:sz w:val="24"/>
          <w:szCs w:val="24"/>
          <w:shd w:val="clear" w:color="auto" w:fill="FFFFFF"/>
          <w:lang w:val="sr-Latn-RS"/>
        </w:rPr>
        <w:t>2</w:t>
      </w:r>
      <w:r w:rsidRPr="001802CD">
        <w:rPr>
          <w:rStyle w:val="Emphasis"/>
          <w:b/>
          <w:i w:val="0"/>
          <w:sz w:val="24"/>
          <w:szCs w:val="24"/>
          <w:shd w:val="clear" w:color="auto" w:fill="FFFFFF"/>
          <w:lang w:val="sr-Latn-RS"/>
        </w:rPr>
        <w:t xml:space="preserve">. </w:t>
      </w:r>
      <w:r w:rsidRPr="001802CD">
        <w:rPr>
          <w:rStyle w:val="Emphasis"/>
          <w:i w:val="0"/>
          <w:sz w:val="24"/>
          <w:szCs w:val="24"/>
          <w:shd w:val="clear" w:color="auto" w:fill="FFFFFF"/>
          <w:lang w:val="sr-Latn-RS"/>
        </w:rPr>
        <w:t>Локације мјерења</w:t>
      </w:r>
      <w:r w:rsidRPr="001802CD">
        <w:rPr>
          <w:rStyle w:val="Emphasis"/>
          <w:i w:val="0"/>
          <w:sz w:val="24"/>
          <w:szCs w:val="24"/>
          <w:shd w:val="clear" w:color="auto" w:fill="FFFFFF"/>
          <w:lang w:val="sr-Cyrl-RS"/>
        </w:rPr>
        <w:t xml:space="preserve"> за повремено узорковање</w:t>
      </w:r>
    </w:p>
    <w:tbl>
      <w:tblPr>
        <w:tblStyle w:val="TableGrid"/>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664"/>
        <w:gridCol w:w="1086"/>
        <w:gridCol w:w="2061"/>
        <w:gridCol w:w="3200"/>
      </w:tblGrid>
      <w:tr w:rsidR="00B22D45" w:rsidRPr="008E0473" w:rsidTr="00B12520">
        <w:trPr>
          <w:tblCellSpacing w:w="20" w:type="dxa"/>
          <w:jc w:val="center"/>
        </w:trPr>
        <w:tc>
          <w:tcPr>
            <w:tcW w:w="0" w:type="auto"/>
            <w:shd w:val="pct10" w:color="auto" w:fill="auto"/>
            <w:vAlign w:val="center"/>
          </w:tcPr>
          <w:p w:rsidR="00B22D45" w:rsidRPr="008E0473" w:rsidRDefault="00B22D45" w:rsidP="00B12520">
            <w:pPr>
              <w:jc w:val="center"/>
              <w:rPr>
                <w:b/>
                <w:color w:val="auto"/>
                <w:sz w:val="24"/>
                <w:szCs w:val="24"/>
                <w:lang w:val="sr-Cyrl-BA"/>
              </w:rPr>
            </w:pPr>
            <w:r w:rsidRPr="008E0473">
              <w:rPr>
                <w:b/>
                <w:color w:val="auto"/>
                <w:sz w:val="24"/>
                <w:szCs w:val="24"/>
                <w:lang w:val="sr-Cyrl-BA"/>
              </w:rPr>
              <w:t>Локација</w:t>
            </w:r>
          </w:p>
        </w:tc>
        <w:tc>
          <w:tcPr>
            <w:tcW w:w="0" w:type="auto"/>
            <w:shd w:val="pct10" w:color="auto" w:fill="auto"/>
            <w:vAlign w:val="center"/>
          </w:tcPr>
          <w:p w:rsidR="00B22D45" w:rsidRPr="008E0473" w:rsidRDefault="00B22D45" w:rsidP="00B12520">
            <w:pPr>
              <w:jc w:val="center"/>
              <w:rPr>
                <w:b/>
                <w:color w:val="auto"/>
                <w:sz w:val="24"/>
                <w:szCs w:val="24"/>
                <w:lang w:val="sr-Cyrl-BA"/>
              </w:rPr>
            </w:pPr>
            <w:r w:rsidRPr="008E0473">
              <w:rPr>
                <w:b/>
                <w:color w:val="auto"/>
                <w:sz w:val="24"/>
                <w:szCs w:val="24"/>
                <w:lang w:val="sr-Cyrl-BA"/>
              </w:rPr>
              <w:t>Ознака</w:t>
            </w:r>
          </w:p>
        </w:tc>
        <w:tc>
          <w:tcPr>
            <w:tcW w:w="0" w:type="auto"/>
            <w:shd w:val="pct10" w:color="auto" w:fill="auto"/>
            <w:vAlign w:val="center"/>
          </w:tcPr>
          <w:p w:rsidR="00B22D45" w:rsidRPr="008E0473" w:rsidRDefault="00B22D45" w:rsidP="00B12520">
            <w:pPr>
              <w:jc w:val="center"/>
              <w:rPr>
                <w:b/>
                <w:color w:val="auto"/>
                <w:sz w:val="24"/>
                <w:szCs w:val="24"/>
                <w:lang w:val="sr-Cyrl-BA"/>
              </w:rPr>
            </w:pPr>
            <w:r w:rsidRPr="008E0473">
              <w:rPr>
                <w:b/>
                <w:color w:val="auto"/>
                <w:sz w:val="24"/>
                <w:szCs w:val="24"/>
                <w:lang w:val="sr-Cyrl-BA"/>
              </w:rPr>
              <w:t>Координате</w:t>
            </w:r>
          </w:p>
        </w:tc>
        <w:tc>
          <w:tcPr>
            <w:tcW w:w="0" w:type="auto"/>
            <w:shd w:val="pct10" w:color="auto" w:fill="auto"/>
            <w:vAlign w:val="center"/>
          </w:tcPr>
          <w:p w:rsidR="00B22D45" w:rsidRPr="008E0473" w:rsidRDefault="00B22D45" w:rsidP="00B12520">
            <w:pPr>
              <w:jc w:val="center"/>
              <w:rPr>
                <w:b/>
                <w:color w:val="auto"/>
                <w:sz w:val="24"/>
                <w:szCs w:val="24"/>
                <w:lang w:val="sr-Cyrl-BA"/>
              </w:rPr>
            </w:pPr>
            <w:r w:rsidRPr="008E0473">
              <w:rPr>
                <w:b/>
                <w:color w:val="auto"/>
                <w:sz w:val="24"/>
                <w:szCs w:val="24"/>
                <w:lang w:val="sr-Cyrl-BA"/>
              </w:rPr>
              <w:t>Положај у односу на коп</w:t>
            </w:r>
          </w:p>
        </w:tc>
      </w:tr>
      <w:tr w:rsidR="00B22D45" w:rsidRPr="008E0473" w:rsidTr="00B12520">
        <w:trPr>
          <w:tblCellSpacing w:w="20" w:type="dxa"/>
          <w:jc w:val="center"/>
        </w:trPr>
        <w:tc>
          <w:tcPr>
            <w:tcW w:w="0" w:type="auto"/>
            <w:vAlign w:val="center"/>
          </w:tcPr>
          <w:p w:rsidR="00B22D45" w:rsidRPr="008E0473" w:rsidRDefault="00B22D45" w:rsidP="00B12520">
            <w:pPr>
              <w:tabs>
                <w:tab w:val="num" w:pos="1985"/>
              </w:tabs>
              <w:jc w:val="center"/>
              <w:rPr>
                <w:color w:val="000000" w:themeColor="text1"/>
                <w:sz w:val="24"/>
                <w:szCs w:val="24"/>
                <w:lang w:val="sr-Cyrl-CS"/>
              </w:rPr>
            </w:pPr>
            <w:r w:rsidRPr="008E0473">
              <w:rPr>
                <w:color w:val="000000" w:themeColor="text1"/>
                <w:sz w:val="24"/>
                <w:szCs w:val="24"/>
                <w:lang w:val="sr-Cyrl-CS"/>
              </w:rPr>
              <w:t>насеље Грачаница</w:t>
            </w:r>
          </w:p>
        </w:tc>
        <w:tc>
          <w:tcPr>
            <w:tcW w:w="0" w:type="auto"/>
            <w:vAlign w:val="center"/>
          </w:tcPr>
          <w:p w:rsidR="00B22D45" w:rsidRPr="008E0473" w:rsidRDefault="00B22D45" w:rsidP="00B12520">
            <w:pPr>
              <w:jc w:val="center"/>
              <w:rPr>
                <w:color w:val="auto"/>
                <w:sz w:val="24"/>
                <w:szCs w:val="24"/>
                <w:lang w:val="sr-Cyrl-BA"/>
              </w:rPr>
            </w:pPr>
            <w:r w:rsidRPr="008E0473">
              <w:rPr>
                <w:color w:val="auto"/>
                <w:sz w:val="24"/>
                <w:szCs w:val="24"/>
                <w:lang w:val="sr-Cyrl-BA"/>
              </w:rPr>
              <w:t>ММ1</w:t>
            </w:r>
          </w:p>
        </w:tc>
        <w:tc>
          <w:tcPr>
            <w:tcW w:w="0" w:type="auto"/>
            <w:vAlign w:val="center"/>
          </w:tcPr>
          <w:p w:rsidR="00B22D45" w:rsidRPr="008E0473" w:rsidRDefault="00B22D45" w:rsidP="00B12520">
            <w:pPr>
              <w:jc w:val="center"/>
              <w:rPr>
                <w:sz w:val="24"/>
                <w:szCs w:val="24"/>
              </w:rPr>
            </w:pPr>
            <w:r w:rsidRPr="008E0473">
              <w:rPr>
                <w:sz w:val="24"/>
                <w:szCs w:val="24"/>
              </w:rPr>
              <w:t>43°10'37,4"N 18°31'18,1"E</w:t>
            </w:r>
          </w:p>
        </w:tc>
        <w:tc>
          <w:tcPr>
            <w:tcW w:w="0" w:type="auto"/>
            <w:vAlign w:val="center"/>
          </w:tcPr>
          <w:p w:rsidR="00B22D45" w:rsidRPr="008E0473" w:rsidRDefault="00B22D45" w:rsidP="00B12520">
            <w:pPr>
              <w:ind w:hanging="10"/>
              <w:jc w:val="both"/>
              <w:rPr>
                <w:color w:val="auto"/>
                <w:sz w:val="24"/>
                <w:szCs w:val="24"/>
                <w:lang w:val="sr-Cyrl-BA"/>
              </w:rPr>
            </w:pPr>
            <w:r>
              <w:rPr>
                <w:sz w:val="24"/>
                <w:szCs w:val="24"/>
                <w:lang w:val="sr-Cyrl-RS"/>
              </w:rPr>
              <w:t>сјеверна</w:t>
            </w:r>
            <w:r w:rsidRPr="008E0473">
              <w:rPr>
                <w:sz w:val="24"/>
                <w:szCs w:val="24"/>
                <w:lang w:val="sr-Cyrl-RS"/>
              </w:rPr>
              <w:t xml:space="preserve"> </w:t>
            </w:r>
            <w:r>
              <w:rPr>
                <w:sz w:val="24"/>
                <w:szCs w:val="24"/>
                <w:lang w:val="sr-Cyrl-RS"/>
              </w:rPr>
              <w:t>страна</w:t>
            </w:r>
            <w:r w:rsidRPr="008E0473">
              <w:rPr>
                <w:sz w:val="24"/>
                <w:szCs w:val="24"/>
                <w:lang w:val="sr-Cyrl-RS"/>
              </w:rPr>
              <w:t xml:space="preserve"> у односу на површински коп</w:t>
            </w:r>
          </w:p>
        </w:tc>
      </w:tr>
      <w:tr w:rsidR="00B22D45" w:rsidRPr="008E0473" w:rsidTr="00B12520">
        <w:trPr>
          <w:tblCellSpacing w:w="20" w:type="dxa"/>
          <w:jc w:val="center"/>
        </w:trPr>
        <w:tc>
          <w:tcPr>
            <w:tcW w:w="0" w:type="auto"/>
            <w:vAlign w:val="center"/>
          </w:tcPr>
          <w:p w:rsidR="00B22D45" w:rsidRPr="008E0473" w:rsidRDefault="00B22D45" w:rsidP="00B12520">
            <w:pPr>
              <w:tabs>
                <w:tab w:val="num" w:pos="1985"/>
              </w:tabs>
              <w:jc w:val="center"/>
              <w:rPr>
                <w:color w:val="000000" w:themeColor="text1"/>
                <w:sz w:val="24"/>
                <w:szCs w:val="24"/>
                <w:lang w:val="sr-Cyrl-CS"/>
              </w:rPr>
            </w:pPr>
            <w:r w:rsidRPr="008E0473">
              <w:rPr>
                <w:color w:val="000000" w:themeColor="text1"/>
                <w:sz w:val="24"/>
                <w:szCs w:val="24"/>
                <w:lang w:val="sr-Cyrl-CS"/>
              </w:rPr>
              <w:t xml:space="preserve">град Гацко, </w:t>
            </w:r>
            <w:r w:rsidRPr="008E0473">
              <w:rPr>
                <w:sz w:val="24"/>
                <w:szCs w:val="24"/>
                <w:lang w:val="ru-RU"/>
              </w:rPr>
              <w:t>код основне школе ''Свети Сава''</w:t>
            </w:r>
          </w:p>
        </w:tc>
        <w:tc>
          <w:tcPr>
            <w:tcW w:w="0" w:type="auto"/>
            <w:vAlign w:val="center"/>
          </w:tcPr>
          <w:p w:rsidR="00B22D45" w:rsidRPr="008E0473" w:rsidRDefault="00B22D45" w:rsidP="00B12520">
            <w:pPr>
              <w:jc w:val="center"/>
              <w:rPr>
                <w:color w:val="auto"/>
                <w:sz w:val="24"/>
                <w:szCs w:val="24"/>
                <w:lang w:val="sr-Cyrl-BA"/>
              </w:rPr>
            </w:pPr>
            <w:r w:rsidRPr="008E0473">
              <w:rPr>
                <w:color w:val="auto"/>
                <w:sz w:val="24"/>
                <w:szCs w:val="24"/>
                <w:lang w:val="sr-Cyrl-BA"/>
              </w:rPr>
              <w:t>ММ2</w:t>
            </w:r>
          </w:p>
        </w:tc>
        <w:tc>
          <w:tcPr>
            <w:tcW w:w="0" w:type="auto"/>
            <w:vAlign w:val="center"/>
          </w:tcPr>
          <w:p w:rsidR="00B22D45" w:rsidRPr="008E0473" w:rsidRDefault="00B22D45" w:rsidP="00B12520">
            <w:pPr>
              <w:jc w:val="center"/>
              <w:rPr>
                <w:sz w:val="24"/>
                <w:szCs w:val="24"/>
              </w:rPr>
            </w:pPr>
            <w:r w:rsidRPr="008E0473">
              <w:rPr>
                <w:sz w:val="24"/>
                <w:szCs w:val="24"/>
              </w:rPr>
              <w:t>43°09'51,3"N 18°32'12,3"E</w:t>
            </w:r>
          </w:p>
        </w:tc>
        <w:tc>
          <w:tcPr>
            <w:tcW w:w="0" w:type="auto"/>
            <w:vAlign w:val="center"/>
          </w:tcPr>
          <w:p w:rsidR="00B22D45" w:rsidRPr="008E0473" w:rsidRDefault="00B22D45" w:rsidP="00B12520">
            <w:pPr>
              <w:jc w:val="both"/>
              <w:rPr>
                <w:color w:val="auto"/>
                <w:sz w:val="24"/>
                <w:szCs w:val="24"/>
                <w:lang w:val="sr-Cyrl-BA"/>
              </w:rPr>
            </w:pPr>
            <w:r w:rsidRPr="008E0473">
              <w:rPr>
                <w:sz w:val="24"/>
                <w:szCs w:val="24"/>
                <w:lang w:val="ru-RU"/>
              </w:rPr>
              <w:t>сјевероисточна страна у односу на поврпшински коп</w:t>
            </w:r>
          </w:p>
        </w:tc>
      </w:tr>
      <w:tr w:rsidR="00B22D45" w:rsidRPr="008E0473" w:rsidTr="00B12520">
        <w:trPr>
          <w:tblCellSpacing w:w="20" w:type="dxa"/>
          <w:jc w:val="center"/>
        </w:trPr>
        <w:tc>
          <w:tcPr>
            <w:tcW w:w="0" w:type="auto"/>
            <w:vAlign w:val="center"/>
          </w:tcPr>
          <w:p w:rsidR="00B22D45" w:rsidRPr="008E0473" w:rsidRDefault="00B22D45" w:rsidP="00B12520">
            <w:pPr>
              <w:tabs>
                <w:tab w:val="num" w:pos="1985"/>
              </w:tabs>
              <w:jc w:val="center"/>
              <w:rPr>
                <w:color w:val="000000" w:themeColor="text1"/>
                <w:sz w:val="24"/>
                <w:szCs w:val="24"/>
                <w:lang w:val="sr-Cyrl-CS"/>
              </w:rPr>
            </w:pPr>
            <w:r w:rsidRPr="008E0473">
              <w:rPr>
                <w:color w:val="000000" w:themeColor="text1"/>
                <w:sz w:val="24"/>
                <w:szCs w:val="24"/>
                <w:lang w:val="sr-Cyrl-CS"/>
              </w:rPr>
              <w:t xml:space="preserve">Геља Љут (сепарација </w:t>
            </w:r>
            <w:r>
              <w:rPr>
                <w:color w:val="000000" w:themeColor="text1"/>
                <w:sz w:val="24"/>
                <w:szCs w:val="24"/>
                <w:lang w:val="sr-Cyrl-CS"/>
              </w:rPr>
              <w:t>''Сафир'' д.о.о.</w:t>
            </w:r>
            <w:r w:rsidRPr="008E0473">
              <w:rPr>
                <w:color w:val="000000" w:themeColor="text1"/>
                <w:sz w:val="24"/>
                <w:szCs w:val="24"/>
                <w:lang w:val="sr-Cyrl-CS"/>
              </w:rPr>
              <w:t>)</w:t>
            </w:r>
          </w:p>
        </w:tc>
        <w:tc>
          <w:tcPr>
            <w:tcW w:w="0" w:type="auto"/>
            <w:vAlign w:val="center"/>
          </w:tcPr>
          <w:p w:rsidR="00B22D45" w:rsidRPr="008E0473" w:rsidRDefault="00B22D45" w:rsidP="00B12520">
            <w:pPr>
              <w:jc w:val="center"/>
              <w:rPr>
                <w:color w:val="auto"/>
                <w:sz w:val="24"/>
                <w:szCs w:val="24"/>
                <w:lang w:val="sr-Cyrl-BA"/>
              </w:rPr>
            </w:pPr>
            <w:r w:rsidRPr="008E0473">
              <w:rPr>
                <w:color w:val="auto"/>
                <w:sz w:val="24"/>
                <w:szCs w:val="24"/>
                <w:lang w:val="sr-Cyrl-BA"/>
              </w:rPr>
              <w:t>ММ3</w:t>
            </w:r>
          </w:p>
        </w:tc>
        <w:tc>
          <w:tcPr>
            <w:tcW w:w="0" w:type="auto"/>
            <w:vAlign w:val="center"/>
          </w:tcPr>
          <w:p w:rsidR="00B22D45" w:rsidRPr="008E0473" w:rsidRDefault="00B22D45" w:rsidP="00B12520">
            <w:pPr>
              <w:jc w:val="center"/>
              <w:rPr>
                <w:sz w:val="24"/>
                <w:szCs w:val="24"/>
              </w:rPr>
            </w:pPr>
            <w:r w:rsidRPr="008E0473">
              <w:rPr>
                <w:sz w:val="24"/>
                <w:szCs w:val="24"/>
              </w:rPr>
              <w:t>43°08'30,2"N 18°30'39,2"E</w:t>
            </w:r>
          </w:p>
        </w:tc>
        <w:tc>
          <w:tcPr>
            <w:tcW w:w="0" w:type="auto"/>
            <w:vAlign w:val="center"/>
          </w:tcPr>
          <w:p w:rsidR="00B22D45" w:rsidRPr="008E0473" w:rsidRDefault="00B22D45" w:rsidP="00B12520">
            <w:pPr>
              <w:jc w:val="both"/>
              <w:rPr>
                <w:sz w:val="24"/>
                <w:szCs w:val="24"/>
                <w:lang w:val="ru-RU"/>
              </w:rPr>
            </w:pPr>
            <w:r w:rsidRPr="008E0473">
              <w:rPr>
                <w:sz w:val="24"/>
                <w:szCs w:val="24"/>
                <w:lang w:val="ru-RU"/>
              </w:rPr>
              <w:t>јужна страна у односу на површински коп</w:t>
            </w:r>
          </w:p>
        </w:tc>
      </w:tr>
      <w:tr w:rsidR="00B22D45" w:rsidRPr="008E0473" w:rsidTr="00B12520">
        <w:trPr>
          <w:tblCellSpacing w:w="20" w:type="dxa"/>
          <w:jc w:val="center"/>
        </w:trPr>
        <w:tc>
          <w:tcPr>
            <w:tcW w:w="0" w:type="auto"/>
            <w:vAlign w:val="center"/>
          </w:tcPr>
          <w:p w:rsidR="00B22D45" w:rsidRPr="008E0473" w:rsidRDefault="00B22D45" w:rsidP="00B12520">
            <w:pPr>
              <w:tabs>
                <w:tab w:val="num" w:pos="1985"/>
              </w:tabs>
              <w:jc w:val="center"/>
              <w:rPr>
                <w:color w:val="000000" w:themeColor="text1"/>
                <w:sz w:val="24"/>
                <w:szCs w:val="24"/>
                <w:lang w:val="sr-Cyrl-CS"/>
              </w:rPr>
            </w:pPr>
            <w:r w:rsidRPr="008E0473">
              <w:rPr>
                <w:color w:val="000000" w:themeColor="text1"/>
                <w:sz w:val="24"/>
                <w:szCs w:val="24"/>
                <w:lang w:val="sr-Cyrl-CS"/>
              </w:rPr>
              <w:t>село Срђевићи</w:t>
            </w:r>
          </w:p>
        </w:tc>
        <w:tc>
          <w:tcPr>
            <w:tcW w:w="0" w:type="auto"/>
            <w:vAlign w:val="center"/>
          </w:tcPr>
          <w:p w:rsidR="00B22D45" w:rsidRPr="008E0473" w:rsidRDefault="00B22D45" w:rsidP="00B12520">
            <w:pPr>
              <w:jc w:val="center"/>
              <w:rPr>
                <w:color w:val="auto"/>
                <w:sz w:val="24"/>
                <w:szCs w:val="24"/>
                <w:lang w:val="sr-Cyrl-BA"/>
              </w:rPr>
            </w:pPr>
            <w:r w:rsidRPr="008E0473">
              <w:rPr>
                <w:color w:val="auto"/>
                <w:sz w:val="24"/>
                <w:szCs w:val="24"/>
                <w:lang w:val="sr-Cyrl-BA"/>
              </w:rPr>
              <w:t>ММ4</w:t>
            </w:r>
          </w:p>
        </w:tc>
        <w:tc>
          <w:tcPr>
            <w:tcW w:w="0" w:type="auto"/>
            <w:vAlign w:val="center"/>
          </w:tcPr>
          <w:p w:rsidR="00B22D45" w:rsidRPr="008E0473" w:rsidRDefault="00B22D45" w:rsidP="00B12520">
            <w:pPr>
              <w:jc w:val="center"/>
              <w:rPr>
                <w:sz w:val="24"/>
                <w:szCs w:val="24"/>
              </w:rPr>
            </w:pPr>
            <w:r w:rsidRPr="008E0473">
              <w:rPr>
                <w:sz w:val="24"/>
                <w:szCs w:val="24"/>
              </w:rPr>
              <w:t>43°09'42,0"N 18°29'06,7"E</w:t>
            </w:r>
          </w:p>
        </w:tc>
        <w:tc>
          <w:tcPr>
            <w:tcW w:w="0" w:type="auto"/>
            <w:vAlign w:val="center"/>
          </w:tcPr>
          <w:p w:rsidR="00B22D45" w:rsidRPr="008E0473" w:rsidRDefault="00B22D45" w:rsidP="00B12520">
            <w:pPr>
              <w:jc w:val="both"/>
              <w:rPr>
                <w:color w:val="auto"/>
                <w:sz w:val="24"/>
                <w:szCs w:val="24"/>
                <w:lang w:val="sr-Cyrl-BA"/>
              </w:rPr>
            </w:pPr>
            <w:r w:rsidRPr="008E0473">
              <w:rPr>
                <w:sz w:val="24"/>
                <w:szCs w:val="24"/>
                <w:lang w:val="ru-RU"/>
              </w:rPr>
              <w:t>југозападна страна у односу на површински коп</w:t>
            </w:r>
          </w:p>
        </w:tc>
      </w:tr>
      <w:tr w:rsidR="00B22D45" w:rsidRPr="008E0473" w:rsidTr="00B12520">
        <w:trPr>
          <w:tblCellSpacing w:w="20" w:type="dxa"/>
          <w:jc w:val="center"/>
        </w:trPr>
        <w:tc>
          <w:tcPr>
            <w:tcW w:w="0" w:type="auto"/>
            <w:vAlign w:val="center"/>
          </w:tcPr>
          <w:p w:rsidR="00B22D45" w:rsidRPr="008E0473" w:rsidRDefault="00B22D45" w:rsidP="00B12520">
            <w:pPr>
              <w:tabs>
                <w:tab w:val="num" w:pos="1985"/>
              </w:tabs>
              <w:jc w:val="center"/>
              <w:rPr>
                <w:color w:val="000000" w:themeColor="text1"/>
                <w:sz w:val="24"/>
                <w:szCs w:val="24"/>
                <w:lang w:val="sr-Cyrl-CS"/>
              </w:rPr>
            </w:pPr>
            <w:r w:rsidRPr="008E0473">
              <w:rPr>
                <w:color w:val="000000" w:themeColor="text1"/>
                <w:sz w:val="24"/>
                <w:szCs w:val="24"/>
                <w:lang w:val="sr-Cyrl-CS"/>
              </w:rPr>
              <w:t>град Гацко</w:t>
            </w:r>
          </w:p>
        </w:tc>
        <w:tc>
          <w:tcPr>
            <w:tcW w:w="0" w:type="auto"/>
            <w:vAlign w:val="center"/>
          </w:tcPr>
          <w:p w:rsidR="00B22D45" w:rsidRPr="008E0473" w:rsidRDefault="00B22D45" w:rsidP="00B12520">
            <w:pPr>
              <w:jc w:val="center"/>
              <w:rPr>
                <w:color w:val="auto"/>
                <w:sz w:val="24"/>
                <w:szCs w:val="24"/>
                <w:lang w:val="sr-Cyrl-BA"/>
              </w:rPr>
            </w:pPr>
            <w:r w:rsidRPr="008E0473">
              <w:rPr>
                <w:color w:val="auto"/>
                <w:sz w:val="24"/>
                <w:szCs w:val="24"/>
                <w:lang w:val="sr-Cyrl-BA"/>
              </w:rPr>
              <w:t>ММ5</w:t>
            </w:r>
          </w:p>
        </w:tc>
        <w:tc>
          <w:tcPr>
            <w:tcW w:w="0" w:type="auto"/>
            <w:vAlign w:val="center"/>
          </w:tcPr>
          <w:p w:rsidR="00B22D45" w:rsidRPr="008E0473" w:rsidRDefault="00B22D45" w:rsidP="00B12520">
            <w:pPr>
              <w:jc w:val="center"/>
              <w:rPr>
                <w:sz w:val="24"/>
                <w:szCs w:val="24"/>
              </w:rPr>
            </w:pPr>
            <w:r w:rsidRPr="008E0473">
              <w:rPr>
                <w:sz w:val="24"/>
                <w:szCs w:val="24"/>
              </w:rPr>
              <w:t>43°09'59,7"N 18°31'45,7"E</w:t>
            </w:r>
          </w:p>
        </w:tc>
        <w:tc>
          <w:tcPr>
            <w:tcW w:w="0" w:type="auto"/>
            <w:vAlign w:val="center"/>
          </w:tcPr>
          <w:p w:rsidR="00B22D45" w:rsidRPr="008E0473" w:rsidRDefault="00B22D45" w:rsidP="00B12520">
            <w:pPr>
              <w:jc w:val="both"/>
              <w:rPr>
                <w:color w:val="auto"/>
                <w:sz w:val="24"/>
                <w:szCs w:val="24"/>
                <w:lang w:val="sr-Cyrl-BA"/>
              </w:rPr>
            </w:pPr>
            <w:r w:rsidRPr="008E0473">
              <w:rPr>
                <w:sz w:val="24"/>
                <w:szCs w:val="24"/>
                <w:lang w:val="ru-RU"/>
              </w:rPr>
              <w:t>сјеверна страна у односу на површински коп</w:t>
            </w:r>
          </w:p>
        </w:tc>
      </w:tr>
    </w:tbl>
    <w:p w:rsidR="00B22D45" w:rsidRPr="00EB2523" w:rsidRDefault="00B22D45" w:rsidP="00B22D45">
      <w:pPr>
        <w:ind w:firstLine="720"/>
        <w:jc w:val="both"/>
        <w:rPr>
          <w:color w:val="000000" w:themeColor="text1"/>
          <w:sz w:val="24"/>
          <w:szCs w:val="24"/>
          <w:lang w:val="sr-Cyrl-CS"/>
        </w:rPr>
      </w:pPr>
    </w:p>
    <w:p w:rsidR="00B22D45" w:rsidRDefault="00B22D45" w:rsidP="00B22D45">
      <w:pPr>
        <w:autoSpaceDE w:val="0"/>
        <w:autoSpaceDN w:val="0"/>
        <w:adjustRightInd w:val="0"/>
        <w:jc w:val="both"/>
        <w:rPr>
          <w:rFonts w:eastAsiaTheme="minorHAnsi"/>
          <w:sz w:val="24"/>
          <w:szCs w:val="24"/>
        </w:rPr>
      </w:pPr>
    </w:p>
    <w:p w:rsidR="00B22D45" w:rsidRPr="00846ED2" w:rsidRDefault="00B22D45" w:rsidP="00B22D45">
      <w:pPr>
        <w:jc w:val="both"/>
        <w:rPr>
          <w:color w:val="auto"/>
          <w:sz w:val="24"/>
          <w:szCs w:val="24"/>
        </w:rPr>
      </w:pPr>
      <w:r w:rsidRPr="00755151">
        <w:rPr>
          <w:b/>
          <w:color w:val="auto"/>
          <w:sz w:val="24"/>
          <w:szCs w:val="24"/>
          <w:lang w:val="sr-Cyrl-CS"/>
        </w:rPr>
        <w:t xml:space="preserve">Табела </w:t>
      </w:r>
      <w:r w:rsidRPr="00755151">
        <w:rPr>
          <w:b/>
          <w:color w:val="auto"/>
          <w:sz w:val="24"/>
          <w:szCs w:val="24"/>
          <w:lang w:val="sr-Latn-CS"/>
        </w:rPr>
        <w:t>бр</w:t>
      </w:r>
      <w:r w:rsidRPr="00755151">
        <w:rPr>
          <w:b/>
          <w:color w:val="auto"/>
          <w:sz w:val="24"/>
          <w:szCs w:val="24"/>
          <w:lang w:val="sr-Cyrl-CS"/>
        </w:rPr>
        <w:t>ој</w:t>
      </w:r>
      <w:r w:rsidRPr="00755151">
        <w:rPr>
          <w:b/>
          <w:color w:val="auto"/>
          <w:sz w:val="24"/>
          <w:szCs w:val="24"/>
          <w:lang w:val="sr-Latn-CS"/>
        </w:rPr>
        <w:t xml:space="preserve"> 1</w:t>
      </w:r>
      <w:r w:rsidR="001802CD">
        <w:rPr>
          <w:b/>
          <w:color w:val="auto"/>
          <w:sz w:val="24"/>
          <w:szCs w:val="24"/>
          <w:lang w:val="sr-Latn-RS"/>
        </w:rPr>
        <w:t>3</w:t>
      </w:r>
      <w:r>
        <w:rPr>
          <w:b/>
          <w:color w:val="auto"/>
          <w:sz w:val="24"/>
          <w:szCs w:val="24"/>
          <w:lang w:val="sr-Cyrl-RS"/>
        </w:rPr>
        <w:t>.</w:t>
      </w:r>
      <w:r w:rsidRPr="00755151">
        <w:rPr>
          <w:b/>
          <w:color w:val="auto"/>
          <w:sz w:val="24"/>
          <w:szCs w:val="24"/>
        </w:rPr>
        <w:t xml:space="preserve"> </w:t>
      </w:r>
      <w:r w:rsidRPr="00755151">
        <w:rPr>
          <w:color w:val="auto"/>
          <w:sz w:val="24"/>
          <w:szCs w:val="24"/>
          <w:lang w:val="sr-Latn-CS"/>
        </w:rPr>
        <w:t>Г</w:t>
      </w:r>
      <w:r w:rsidRPr="00755151">
        <w:rPr>
          <w:color w:val="auto"/>
          <w:sz w:val="24"/>
          <w:szCs w:val="24"/>
          <w:lang w:val="sr-Cyrl-CS"/>
        </w:rPr>
        <w:t>раничне вриједности, толерантне вриједности и границе толеранције за заштиту здравља људи (Уредба о вриједностима квалитета ваздуха (''Службени гласник Републике Српске''</w:t>
      </w:r>
      <w:r w:rsidRPr="00755151">
        <w:rPr>
          <w:color w:val="auto"/>
          <w:sz w:val="24"/>
          <w:szCs w:val="24"/>
          <w:lang w:val="ru-RU"/>
        </w:rPr>
        <w:t>,</w:t>
      </w:r>
      <w:r w:rsidRPr="00755151">
        <w:rPr>
          <w:color w:val="auto"/>
          <w:sz w:val="24"/>
          <w:szCs w:val="24"/>
          <w:lang w:val="sr-Cyrl-CS"/>
        </w:rPr>
        <w:t xml:space="preserve"> бр. 124/12))</w:t>
      </w:r>
    </w:p>
    <w:tbl>
      <w:tblPr>
        <w:tblStyle w:val="TableGrid"/>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3043"/>
        <w:gridCol w:w="1913"/>
        <w:gridCol w:w="1979"/>
        <w:gridCol w:w="2076"/>
      </w:tblGrid>
      <w:tr w:rsidR="00B22D45" w:rsidRPr="009273C9" w:rsidTr="00B12520">
        <w:trPr>
          <w:tblCellSpacing w:w="20" w:type="dxa"/>
        </w:trPr>
        <w:tc>
          <w:tcPr>
            <w:tcW w:w="0" w:type="auto"/>
            <w:shd w:val="pct10" w:color="auto" w:fill="auto"/>
            <w:vAlign w:val="center"/>
          </w:tcPr>
          <w:p w:rsidR="00B22D45" w:rsidRPr="009273C9" w:rsidRDefault="00B22D45" w:rsidP="00B12520">
            <w:pPr>
              <w:tabs>
                <w:tab w:val="center" w:pos="4320"/>
                <w:tab w:val="right" w:pos="8640"/>
              </w:tabs>
              <w:jc w:val="center"/>
              <w:rPr>
                <w:b/>
                <w:color w:val="auto"/>
                <w:sz w:val="22"/>
                <w:szCs w:val="22"/>
                <w:lang w:val="sr-Cyrl-CS"/>
              </w:rPr>
            </w:pPr>
            <w:r w:rsidRPr="009273C9">
              <w:rPr>
                <w:b/>
                <w:color w:val="auto"/>
                <w:sz w:val="22"/>
                <w:szCs w:val="22"/>
                <w:lang w:val="sr-Cyrl-CS"/>
              </w:rPr>
              <w:t>Период узорковања</w:t>
            </w:r>
          </w:p>
        </w:tc>
        <w:tc>
          <w:tcPr>
            <w:tcW w:w="0" w:type="auto"/>
            <w:shd w:val="pct10" w:color="auto" w:fill="auto"/>
            <w:vAlign w:val="center"/>
          </w:tcPr>
          <w:p w:rsidR="00B22D45" w:rsidRPr="009273C9" w:rsidRDefault="00B22D45" w:rsidP="00B12520">
            <w:pPr>
              <w:tabs>
                <w:tab w:val="center" w:pos="4320"/>
                <w:tab w:val="right" w:pos="8640"/>
              </w:tabs>
              <w:jc w:val="center"/>
              <w:rPr>
                <w:b/>
                <w:color w:val="auto"/>
                <w:sz w:val="22"/>
                <w:szCs w:val="22"/>
                <w:lang w:val="sr-Cyrl-CS"/>
              </w:rPr>
            </w:pPr>
            <w:r w:rsidRPr="009273C9">
              <w:rPr>
                <w:b/>
                <w:color w:val="auto"/>
                <w:sz w:val="22"/>
                <w:szCs w:val="22"/>
                <w:lang w:val="sr-Cyrl-CS"/>
              </w:rPr>
              <w:t>Гранична вриједност</w:t>
            </w:r>
          </w:p>
        </w:tc>
        <w:tc>
          <w:tcPr>
            <w:tcW w:w="0" w:type="auto"/>
            <w:shd w:val="pct10" w:color="auto" w:fill="auto"/>
            <w:vAlign w:val="center"/>
          </w:tcPr>
          <w:p w:rsidR="00B22D45" w:rsidRPr="009273C9" w:rsidRDefault="00B22D45" w:rsidP="00B12520">
            <w:pPr>
              <w:tabs>
                <w:tab w:val="center" w:pos="4320"/>
                <w:tab w:val="right" w:pos="8640"/>
              </w:tabs>
              <w:jc w:val="center"/>
              <w:rPr>
                <w:b/>
                <w:color w:val="auto"/>
                <w:sz w:val="22"/>
                <w:szCs w:val="22"/>
                <w:lang w:val="sr-Cyrl-CS"/>
              </w:rPr>
            </w:pPr>
            <w:r w:rsidRPr="009273C9">
              <w:rPr>
                <w:b/>
                <w:color w:val="auto"/>
                <w:sz w:val="22"/>
                <w:szCs w:val="22"/>
                <w:lang w:val="sr-Cyrl-CS"/>
              </w:rPr>
              <w:t>Граница толеранције</w:t>
            </w:r>
          </w:p>
        </w:tc>
        <w:tc>
          <w:tcPr>
            <w:tcW w:w="0" w:type="auto"/>
            <w:shd w:val="pct10" w:color="auto" w:fill="auto"/>
            <w:vAlign w:val="center"/>
          </w:tcPr>
          <w:p w:rsidR="00B22D45" w:rsidRPr="009273C9" w:rsidRDefault="00B22D45" w:rsidP="00B12520">
            <w:pPr>
              <w:tabs>
                <w:tab w:val="center" w:pos="4320"/>
                <w:tab w:val="right" w:pos="8640"/>
              </w:tabs>
              <w:jc w:val="center"/>
              <w:rPr>
                <w:b/>
                <w:color w:val="auto"/>
                <w:sz w:val="22"/>
                <w:szCs w:val="22"/>
                <w:lang w:val="sr-Cyrl-CS"/>
              </w:rPr>
            </w:pPr>
            <w:r w:rsidRPr="009273C9">
              <w:rPr>
                <w:b/>
                <w:color w:val="auto"/>
                <w:sz w:val="22"/>
                <w:szCs w:val="22"/>
                <w:lang w:val="sr-Cyrl-CS"/>
              </w:rPr>
              <w:t>Толерантна вриједност</w:t>
            </w:r>
          </w:p>
        </w:tc>
      </w:tr>
      <w:tr w:rsidR="00B22D45" w:rsidRPr="009273C9" w:rsidTr="00B12520">
        <w:trPr>
          <w:tblCellSpacing w:w="20" w:type="dxa"/>
        </w:trPr>
        <w:tc>
          <w:tcPr>
            <w:tcW w:w="0" w:type="auto"/>
            <w:gridSpan w:val="4"/>
          </w:tcPr>
          <w:p w:rsidR="00B22D45" w:rsidRPr="009273C9" w:rsidRDefault="00B22D45" w:rsidP="00B12520">
            <w:pPr>
              <w:jc w:val="center"/>
              <w:rPr>
                <w:color w:val="auto"/>
                <w:sz w:val="22"/>
                <w:szCs w:val="22"/>
              </w:rPr>
            </w:pPr>
            <w:r w:rsidRPr="009273C9">
              <w:rPr>
                <w:b/>
                <w:color w:val="auto"/>
                <w:sz w:val="22"/>
                <w:szCs w:val="22"/>
                <w:lang w:val="sr-Cyrl-CS"/>
              </w:rPr>
              <w:t>Сумпордиоксид</w:t>
            </w:r>
          </w:p>
        </w:tc>
      </w:tr>
      <w:tr w:rsidR="00B22D45" w:rsidRPr="009273C9" w:rsidTr="00B12520">
        <w:trPr>
          <w:tblCellSpacing w:w="20" w:type="dxa"/>
        </w:trPr>
        <w:tc>
          <w:tcPr>
            <w:tcW w:w="0" w:type="auto"/>
            <w:vAlign w:val="center"/>
          </w:tcPr>
          <w:p w:rsidR="00B22D45" w:rsidRPr="009273C9" w:rsidRDefault="00B22D45" w:rsidP="00B12520">
            <w:pPr>
              <w:tabs>
                <w:tab w:val="center" w:pos="4320"/>
                <w:tab w:val="right" w:pos="8640"/>
              </w:tabs>
              <w:rPr>
                <w:color w:val="auto"/>
                <w:sz w:val="22"/>
                <w:szCs w:val="22"/>
                <w:lang w:val="sr-Cyrl-CS"/>
              </w:rPr>
            </w:pPr>
            <w:r w:rsidRPr="009273C9">
              <w:rPr>
                <w:color w:val="auto"/>
                <w:sz w:val="22"/>
                <w:szCs w:val="22"/>
                <w:lang w:val="sr-Cyrl-CS"/>
              </w:rPr>
              <w:t>Један сат</w:t>
            </w:r>
          </w:p>
        </w:tc>
        <w:tc>
          <w:tcPr>
            <w:tcW w:w="0" w:type="auto"/>
            <w:vAlign w:val="center"/>
          </w:tcPr>
          <w:p w:rsidR="00B22D45" w:rsidRPr="009273C9" w:rsidRDefault="00B22D45" w:rsidP="00B12520">
            <w:pPr>
              <w:tabs>
                <w:tab w:val="center" w:pos="4320"/>
                <w:tab w:val="right" w:pos="8640"/>
              </w:tabs>
              <w:jc w:val="center"/>
              <w:rPr>
                <w:color w:val="auto"/>
                <w:sz w:val="22"/>
                <w:szCs w:val="22"/>
                <w:lang w:val="sr-Cyrl-CS"/>
              </w:rPr>
            </w:pPr>
            <w:r w:rsidRPr="009273C9">
              <w:rPr>
                <w:color w:val="auto"/>
                <w:sz w:val="22"/>
                <w:szCs w:val="22"/>
                <w:lang w:val="sr-Cyrl-CS"/>
              </w:rPr>
              <w:t>350 µg/m</w:t>
            </w:r>
            <w:r w:rsidRPr="009273C9">
              <w:rPr>
                <w:color w:val="auto"/>
                <w:sz w:val="22"/>
                <w:szCs w:val="22"/>
                <w:vertAlign w:val="superscript"/>
                <w:lang w:val="sr-Cyrl-CS"/>
              </w:rPr>
              <w:t>3</w:t>
            </w:r>
          </w:p>
        </w:tc>
        <w:tc>
          <w:tcPr>
            <w:tcW w:w="0" w:type="auto"/>
            <w:vAlign w:val="center"/>
          </w:tcPr>
          <w:p w:rsidR="00B22D45" w:rsidRPr="009273C9" w:rsidRDefault="00B22D45" w:rsidP="00B12520">
            <w:pPr>
              <w:tabs>
                <w:tab w:val="center" w:pos="4320"/>
                <w:tab w:val="right" w:pos="8640"/>
              </w:tabs>
              <w:jc w:val="center"/>
              <w:rPr>
                <w:color w:val="auto"/>
                <w:sz w:val="22"/>
                <w:szCs w:val="22"/>
                <w:lang w:val="sr-Cyrl-CS"/>
              </w:rPr>
            </w:pPr>
            <w:r w:rsidRPr="009273C9">
              <w:rPr>
                <w:color w:val="auto"/>
                <w:sz w:val="22"/>
                <w:szCs w:val="22"/>
                <w:lang w:val="sr-Cyrl-CS"/>
              </w:rPr>
              <w:t xml:space="preserve"> </w:t>
            </w:r>
            <w:r>
              <w:rPr>
                <w:color w:val="auto"/>
                <w:sz w:val="22"/>
                <w:szCs w:val="22"/>
                <w:lang w:val="sr-Cyrl-CS"/>
              </w:rPr>
              <w:t>21,4</w:t>
            </w:r>
            <w:r w:rsidRPr="006519EC">
              <w:rPr>
                <w:color w:val="auto"/>
                <w:sz w:val="22"/>
                <w:szCs w:val="22"/>
                <w:lang w:val="sr-Cyrl-CS"/>
              </w:rPr>
              <w:t xml:space="preserve"> µg/m</w:t>
            </w:r>
            <w:r w:rsidRPr="006519EC">
              <w:rPr>
                <w:color w:val="auto"/>
                <w:sz w:val="22"/>
                <w:szCs w:val="22"/>
                <w:vertAlign w:val="superscript"/>
                <w:lang w:val="sr-Cyrl-CS"/>
              </w:rPr>
              <w:t>3</w:t>
            </w:r>
          </w:p>
        </w:tc>
        <w:tc>
          <w:tcPr>
            <w:tcW w:w="0" w:type="auto"/>
            <w:vAlign w:val="center"/>
          </w:tcPr>
          <w:p w:rsidR="00B22D45" w:rsidRPr="009273C9" w:rsidRDefault="00B22D45" w:rsidP="00B12520">
            <w:pPr>
              <w:tabs>
                <w:tab w:val="center" w:pos="4320"/>
                <w:tab w:val="right" w:pos="8640"/>
              </w:tabs>
              <w:jc w:val="center"/>
              <w:rPr>
                <w:color w:val="auto"/>
                <w:sz w:val="22"/>
                <w:szCs w:val="22"/>
                <w:lang w:val="sr-Cyrl-CS"/>
              </w:rPr>
            </w:pPr>
            <w:r>
              <w:rPr>
                <w:color w:val="auto"/>
                <w:sz w:val="22"/>
                <w:szCs w:val="22"/>
                <w:lang w:val="sr-Cyrl-CS"/>
              </w:rPr>
              <w:t>371,4</w:t>
            </w:r>
            <w:r w:rsidRPr="006519EC">
              <w:rPr>
                <w:color w:val="auto"/>
                <w:sz w:val="22"/>
                <w:szCs w:val="22"/>
                <w:lang w:val="sr-Cyrl-CS"/>
              </w:rPr>
              <w:t xml:space="preserve"> µg/m</w:t>
            </w:r>
            <w:r w:rsidRPr="006519EC">
              <w:rPr>
                <w:color w:val="auto"/>
                <w:sz w:val="22"/>
                <w:szCs w:val="22"/>
                <w:vertAlign w:val="superscript"/>
                <w:lang w:val="sr-Cyrl-CS"/>
              </w:rPr>
              <w:t>3</w:t>
            </w:r>
          </w:p>
        </w:tc>
      </w:tr>
      <w:tr w:rsidR="00B22D45" w:rsidRPr="009273C9" w:rsidTr="00B12520">
        <w:trPr>
          <w:tblCellSpacing w:w="20" w:type="dxa"/>
        </w:trPr>
        <w:tc>
          <w:tcPr>
            <w:tcW w:w="0" w:type="auto"/>
            <w:vAlign w:val="center"/>
          </w:tcPr>
          <w:p w:rsidR="00B22D45" w:rsidRPr="009273C9" w:rsidRDefault="00B22D45" w:rsidP="00B12520">
            <w:pPr>
              <w:tabs>
                <w:tab w:val="center" w:pos="4320"/>
                <w:tab w:val="right" w:pos="8640"/>
              </w:tabs>
              <w:rPr>
                <w:color w:val="auto"/>
                <w:sz w:val="22"/>
                <w:szCs w:val="22"/>
                <w:lang w:val="sr-Cyrl-CS"/>
              </w:rPr>
            </w:pPr>
            <w:r w:rsidRPr="009273C9">
              <w:rPr>
                <w:color w:val="auto"/>
                <w:sz w:val="22"/>
                <w:szCs w:val="22"/>
                <w:lang w:val="sr-Cyrl-CS"/>
              </w:rPr>
              <w:t>Један дан</w:t>
            </w:r>
          </w:p>
        </w:tc>
        <w:tc>
          <w:tcPr>
            <w:tcW w:w="0" w:type="auto"/>
            <w:vAlign w:val="center"/>
          </w:tcPr>
          <w:p w:rsidR="00B22D45" w:rsidRPr="009273C9" w:rsidRDefault="00B22D45" w:rsidP="00B12520">
            <w:pPr>
              <w:tabs>
                <w:tab w:val="center" w:pos="4320"/>
                <w:tab w:val="right" w:pos="8640"/>
              </w:tabs>
              <w:jc w:val="center"/>
              <w:rPr>
                <w:color w:val="auto"/>
                <w:sz w:val="22"/>
                <w:szCs w:val="22"/>
                <w:lang w:val="sr-Cyrl-CS"/>
              </w:rPr>
            </w:pPr>
            <w:r w:rsidRPr="009273C9">
              <w:rPr>
                <w:color w:val="auto"/>
                <w:sz w:val="22"/>
                <w:szCs w:val="22"/>
                <w:lang w:val="sr-Cyrl-CS"/>
              </w:rPr>
              <w:t xml:space="preserve">125 </w:t>
            </w:r>
            <w:r w:rsidRPr="009273C9">
              <w:rPr>
                <w:color w:val="auto"/>
                <w:sz w:val="22"/>
                <w:szCs w:val="22"/>
                <w:lang w:val="sr-Cyrl-CS"/>
              </w:rPr>
              <w:sym w:font="Symbol" w:char="F06D"/>
            </w:r>
            <w:r w:rsidRPr="009273C9">
              <w:rPr>
                <w:color w:val="auto"/>
                <w:sz w:val="22"/>
                <w:szCs w:val="22"/>
                <w:lang w:val="sr-Latn-CS"/>
              </w:rPr>
              <w:t>g/m</w:t>
            </w:r>
            <w:r w:rsidRPr="009273C9">
              <w:rPr>
                <w:color w:val="auto"/>
                <w:sz w:val="22"/>
                <w:szCs w:val="22"/>
                <w:vertAlign w:val="superscript"/>
                <w:lang w:val="sr-Latn-CS"/>
              </w:rPr>
              <w:t>3</w:t>
            </w:r>
          </w:p>
        </w:tc>
        <w:tc>
          <w:tcPr>
            <w:tcW w:w="0" w:type="auto"/>
            <w:vAlign w:val="center"/>
          </w:tcPr>
          <w:p w:rsidR="00B22D45" w:rsidRPr="009273C9" w:rsidRDefault="00B22D45" w:rsidP="00B12520">
            <w:pPr>
              <w:tabs>
                <w:tab w:val="center" w:pos="4320"/>
                <w:tab w:val="right" w:pos="8640"/>
              </w:tabs>
              <w:jc w:val="center"/>
              <w:rPr>
                <w:color w:val="auto"/>
                <w:sz w:val="22"/>
                <w:szCs w:val="22"/>
                <w:lang w:val="sr-Cyrl-CS"/>
              </w:rPr>
            </w:pPr>
            <w:r w:rsidRPr="009273C9">
              <w:rPr>
                <w:color w:val="auto"/>
                <w:sz w:val="22"/>
                <w:szCs w:val="22"/>
                <w:lang w:val="sr-Cyrl-CS"/>
              </w:rPr>
              <w:t>-</w:t>
            </w:r>
          </w:p>
        </w:tc>
        <w:tc>
          <w:tcPr>
            <w:tcW w:w="0" w:type="auto"/>
            <w:vAlign w:val="center"/>
          </w:tcPr>
          <w:p w:rsidR="00B22D45" w:rsidRPr="009273C9" w:rsidRDefault="00B22D45" w:rsidP="00B12520">
            <w:pPr>
              <w:tabs>
                <w:tab w:val="center" w:pos="4320"/>
                <w:tab w:val="right" w:pos="8640"/>
              </w:tabs>
              <w:jc w:val="center"/>
              <w:rPr>
                <w:color w:val="auto"/>
                <w:sz w:val="22"/>
                <w:szCs w:val="22"/>
                <w:lang w:val="sr-Cyrl-CS"/>
              </w:rPr>
            </w:pPr>
            <w:r w:rsidRPr="009273C9">
              <w:rPr>
                <w:color w:val="auto"/>
                <w:sz w:val="22"/>
                <w:szCs w:val="22"/>
                <w:lang w:val="sr-Cyrl-CS"/>
              </w:rPr>
              <w:t>125 µg/m</w:t>
            </w:r>
            <w:r w:rsidRPr="009273C9">
              <w:rPr>
                <w:color w:val="auto"/>
                <w:sz w:val="22"/>
                <w:szCs w:val="22"/>
                <w:vertAlign w:val="superscript"/>
                <w:lang w:val="sr-Cyrl-CS"/>
              </w:rPr>
              <w:t>3</w:t>
            </w:r>
          </w:p>
        </w:tc>
      </w:tr>
      <w:tr w:rsidR="00B22D45" w:rsidRPr="009273C9" w:rsidTr="00B12520">
        <w:trPr>
          <w:tblCellSpacing w:w="20" w:type="dxa"/>
        </w:trPr>
        <w:tc>
          <w:tcPr>
            <w:tcW w:w="0" w:type="auto"/>
            <w:vAlign w:val="center"/>
          </w:tcPr>
          <w:p w:rsidR="00B22D45" w:rsidRPr="009273C9" w:rsidRDefault="00B22D45" w:rsidP="00B12520">
            <w:pPr>
              <w:tabs>
                <w:tab w:val="center" w:pos="4320"/>
                <w:tab w:val="right" w:pos="8640"/>
              </w:tabs>
              <w:rPr>
                <w:color w:val="auto"/>
                <w:sz w:val="22"/>
                <w:szCs w:val="22"/>
                <w:lang w:val="sr-Cyrl-CS"/>
              </w:rPr>
            </w:pPr>
            <w:r w:rsidRPr="009273C9">
              <w:rPr>
                <w:color w:val="auto"/>
                <w:sz w:val="22"/>
                <w:szCs w:val="22"/>
                <w:lang w:val="sr-Cyrl-CS"/>
              </w:rPr>
              <w:t>Календарска година</w:t>
            </w:r>
          </w:p>
        </w:tc>
        <w:tc>
          <w:tcPr>
            <w:tcW w:w="0" w:type="auto"/>
            <w:vAlign w:val="center"/>
          </w:tcPr>
          <w:p w:rsidR="00B22D45" w:rsidRPr="009273C9" w:rsidRDefault="00B22D45" w:rsidP="00B12520">
            <w:pPr>
              <w:tabs>
                <w:tab w:val="center" w:pos="4320"/>
                <w:tab w:val="right" w:pos="8640"/>
              </w:tabs>
              <w:jc w:val="center"/>
              <w:rPr>
                <w:color w:val="auto"/>
                <w:sz w:val="22"/>
                <w:szCs w:val="22"/>
                <w:lang w:val="sr-Cyrl-CS"/>
              </w:rPr>
            </w:pPr>
            <w:r w:rsidRPr="009273C9">
              <w:rPr>
                <w:color w:val="auto"/>
                <w:sz w:val="22"/>
                <w:szCs w:val="22"/>
                <w:lang w:val="sr-Cyrl-CS"/>
              </w:rPr>
              <w:t xml:space="preserve">50 </w:t>
            </w:r>
            <w:r w:rsidRPr="009273C9">
              <w:rPr>
                <w:color w:val="auto"/>
                <w:sz w:val="22"/>
                <w:szCs w:val="22"/>
                <w:lang w:val="sr-Cyrl-CS"/>
              </w:rPr>
              <w:sym w:font="Symbol" w:char="F06D"/>
            </w:r>
            <w:r w:rsidRPr="009273C9">
              <w:rPr>
                <w:color w:val="auto"/>
                <w:sz w:val="22"/>
                <w:szCs w:val="22"/>
                <w:lang w:val="sr-Latn-CS"/>
              </w:rPr>
              <w:t>g/m</w:t>
            </w:r>
            <w:r w:rsidRPr="009273C9">
              <w:rPr>
                <w:color w:val="auto"/>
                <w:sz w:val="22"/>
                <w:szCs w:val="22"/>
                <w:vertAlign w:val="superscript"/>
                <w:lang w:val="sr-Latn-CS"/>
              </w:rPr>
              <w:t>3</w:t>
            </w:r>
          </w:p>
        </w:tc>
        <w:tc>
          <w:tcPr>
            <w:tcW w:w="0" w:type="auto"/>
            <w:vAlign w:val="center"/>
          </w:tcPr>
          <w:p w:rsidR="00B22D45" w:rsidRPr="009273C9" w:rsidRDefault="00B22D45" w:rsidP="00B12520">
            <w:pPr>
              <w:tabs>
                <w:tab w:val="center" w:pos="4320"/>
                <w:tab w:val="right" w:pos="8640"/>
              </w:tabs>
              <w:jc w:val="center"/>
              <w:rPr>
                <w:color w:val="auto"/>
                <w:sz w:val="22"/>
                <w:szCs w:val="22"/>
                <w:lang w:val="sr-Cyrl-CS"/>
              </w:rPr>
            </w:pPr>
            <w:r w:rsidRPr="009273C9">
              <w:rPr>
                <w:color w:val="auto"/>
                <w:sz w:val="22"/>
                <w:szCs w:val="22"/>
                <w:lang w:val="sr-Cyrl-CS"/>
              </w:rPr>
              <w:t>-</w:t>
            </w:r>
          </w:p>
        </w:tc>
        <w:tc>
          <w:tcPr>
            <w:tcW w:w="0" w:type="auto"/>
            <w:vAlign w:val="center"/>
          </w:tcPr>
          <w:p w:rsidR="00B22D45" w:rsidRPr="009273C9" w:rsidRDefault="00B22D45" w:rsidP="00B12520">
            <w:pPr>
              <w:tabs>
                <w:tab w:val="center" w:pos="4320"/>
                <w:tab w:val="right" w:pos="8640"/>
              </w:tabs>
              <w:jc w:val="center"/>
              <w:rPr>
                <w:color w:val="auto"/>
                <w:sz w:val="22"/>
                <w:szCs w:val="22"/>
                <w:lang w:val="sr-Cyrl-CS"/>
              </w:rPr>
            </w:pPr>
            <w:r w:rsidRPr="009273C9">
              <w:rPr>
                <w:color w:val="auto"/>
                <w:sz w:val="22"/>
                <w:szCs w:val="22"/>
                <w:lang w:val="sr-Cyrl-CS"/>
              </w:rPr>
              <w:t>50 µg/m</w:t>
            </w:r>
            <w:r w:rsidRPr="009273C9">
              <w:rPr>
                <w:color w:val="auto"/>
                <w:sz w:val="22"/>
                <w:szCs w:val="22"/>
                <w:vertAlign w:val="superscript"/>
                <w:lang w:val="sr-Cyrl-CS"/>
              </w:rPr>
              <w:t>3</w:t>
            </w:r>
          </w:p>
        </w:tc>
      </w:tr>
      <w:tr w:rsidR="00B22D45" w:rsidRPr="009273C9" w:rsidTr="00B12520">
        <w:trPr>
          <w:tblCellSpacing w:w="20" w:type="dxa"/>
        </w:trPr>
        <w:tc>
          <w:tcPr>
            <w:tcW w:w="0" w:type="auto"/>
            <w:gridSpan w:val="4"/>
          </w:tcPr>
          <w:p w:rsidR="00B22D45" w:rsidRPr="009273C9" w:rsidRDefault="00B22D45" w:rsidP="00B12520">
            <w:pPr>
              <w:jc w:val="center"/>
              <w:rPr>
                <w:color w:val="auto"/>
                <w:sz w:val="22"/>
                <w:szCs w:val="22"/>
              </w:rPr>
            </w:pPr>
            <w:r w:rsidRPr="009273C9">
              <w:rPr>
                <w:b/>
                <w:color w:val="auto"/>
                <w:sz w:val="22"/>
                <w:szCs w:val="22"/>
                <w:lang w:val="sr-Cyrl-CS"/>
              </w:rPr>
              <w:t>Азотдиоксид</w:t>
            </w:r>
          </w:p>
        </w:tc>
      </w:tr>
      <w:tr w:rsidR="00B22D45" w:rsidRPr="009273C9" w:rsidTr="00B12520">
        <w:trPr>
          <w:tblCellSpacing w:w="20" w:type="dxa"/>
        </w:trPr>
        <w:tc>
          <w:tcPr>
            <w:tcW w:w="0" w:type="auto"/>
            <w:vAlign w:val="center"/>
          </w:tcPr>
          <w:p w:rsidR="00B22D45" w:rsidRPr="009273C9" w:rsidRDefault="00B22D45" w:rsidP="00B12520">
            <w:pPr>
              <w:tabs>
                <w:tab w:val="center" w:pos="4320"/>
                <w:tab w:val="right" w:pos="8640"/>
              </w:tabs>
              <w:rPr>
                <w:color w:val="auto"/>
                <w:sz w:val="22"/>
                <w:szCs w:val="22"/>
                <w:lang w:val="sr-Cyrl-CS"/>
              </w:rPr>
            </w:pPr>
            <w:r w:rsidRPr="009273C9">
              <w:rPr>
                <w:color w:val="auto"/>
                <w:sz w:val="22"/>
                <w:szCs w:val="22"/>
                <w:lang w:val="sr-Cyrl-CS"/>
              </w:rPr>
              <w:t>Један сат</w:t>
            </w:r>
          </w:p>
        </w:tc>
        <w:tc>
          <w:tcPr>
            <w:tcW w:w="0" w:type="auto"/>
            <w:vAlign w:val="center"/>
          </w:tcPr>
          <w:p w:rsidR="00B22D45" w:rsidRPr="006519EC" w:rsidRDefault="00B22D45" w:rsidP="00B12520">
            <w:pPr>
              <w:tabs>
                <w:tab w:val="center" w:pos="4320"/>
                <w:tab w:val="right" w:pos="8640"/>
              </w:tabs>
              <w:jc w:val="center"/>
              <w:rPr>
                <w:color w:val="auto"/>
                <w:sz w:val="22"/>
                <w:szCs w:val="22"/>
                <w:lang w:val="sr-Cyrl-CS"/>
              </w:rPr>
            </w:pPr>
            <w:r w:rsidRPr="006519EC">
              <w:rPr>
                <w:color w:val="auto"/>
                <w:sz w:val="22"/>
                <w:szCs w:val="22"/>
                <w:lang w:val="sr-Cyrl-CS"/>
              </w:rPr>
              <w:t>150 µg/m</w:t>
            </w:r>
            <w:r w:rsidRPr="006519EC">
              <w:rPr>
                <w:color w:val="auto"/>
                <w:sz w:val="22"/>
                <w:szCs w:val="22"/>
                <w:vertAlign w:val="superscript"/>
                <w:lang w:val="sr-Cyrl-CS"/>
              </w:rPr>
              <w:t>3</w:t>
            </w:r>
          </w:p>
        </w:tc>
        <w:tc>
          <w:tcPr>
            <w:tcW w:w="0" w:type="auto"/>
            <w:vAlign w:val="center"/>
          </w:tcPr>
          <w:p w:rsidR="00B22D45" w:rsidRPr="006519EC" w:rsidRDefault="00B22D45" w:rsidP="00B12520">
            <w:pPr>
              <w:tabs>
                <w:tab w:val="center" w:pos="4320"/>
                <w:tab w:val="right" w:pos="8640"/>
              </w:tabs>
              <w:jc w:val="center"/>
              <w:rPr>
                <w:color w:val="auto"/>
                <w:sz w:val="22"/>
                <w:szCs w:val="22"/>
                <w:lang w:val="sr-Cyrl-CS"/>
              </w:rPr>
            </w:pPr>
            <w:r>
              <w:rPr>
                <w:color w:val="auto"/>
                <w:sz w:val="22"/>
                <w:szCs w:val="22"/>
                <w:lang w:val="sr-Cyrl-CS"/>
              </w:rPr>
              <w:t>10,31</w:t>
            </w:r>
            <w:r w:rsidRPr="006519EC">
              <w:rPr>
                <w:color w:val="auto"/>
                <w:sz w:val="22"/>
                <w:szCs w:val="22"/>
                <w:lang w:val="sr-Cyrl-CS"/>
              </w:rPr>
              <w:t xml:space="preserve"> µg/m</w:t>
            </w:r>
            <w:r w:rsidRPr="006519EC">
              <w:rPr>
                <w:color w:val="auto"/>
                <w:sz w:val="22"/>
                <w:szCs w:val="22"/>
                <w:vertAlign w:val="superscript"/>
                <w:lang w:val="sr-Cyrl-CS"/>
              </w:rPr>
              <w:t>3</w:t>
            </w:r>
          </w:p>
        </w:tc>
        <w:tc>
          <w:tcPr>
            <w:tcW w:w="0" w:type="auto"/>
            <w:vAlign w:val="center"/>
          </w:tcPr>
          <w:p w:rsidR="00B22D45" w:rsidRPr="006519EC" w:rsidRDefault="00B22D45" w:rsidP="00B12520">
            <w:pPr>
              <w:tabs>
                <w:tab w:val="center" w:pos="4320"/>
                <w:tab w:val="right" w:pos="8640"/>
              </w:tabs>
              <w:jc w:val="center"/>
              <w:rPr>
                <w:color w:val="auto"/>
                <w:sz w:val="22"/>
                <w:szCs w:val="22"/>
                <w:lang w:val="sr-Cyrl-CS"/>
              </w:rPr>
            </w:pPr>
            <w:r>
              <w:rPr>
                <w:color w:val="auto"/>
                <w:sz w:val="22"/>
                <w:szCs w:val="22"/>
                <w:lang w:val="sr-Cyrl-CS"/>
              </w:rPr>
              <w:t>160,31</w:t>
            </w:r>
            <w:r w:rsidRPr="006519EC">
              <w:rPr>
                <w:color w:val="auto"/>
                <w:sz w:val="22"/>
                <w:szCs w:val="22"/>
                <w:lang w:val="sr-Cyrl-CS"/>
              </w:rPr>
              <w:t xml:space="preserve"> µg/m</w:t>
            </w:r>
            <w:r w:rsidRPr="006519EC">
              <w:rPr>
                <w:color w:val="auto"/>
                <w:sz w:val="22"/>
                <w:szCs w:val="22"/>
                <w:vertAlign w:val="superscript"/>
                <w:lang w:val="sr-Cyrl-CS"/>
              </w:rPr>
              <w:t>3</w:t>
            </w:r>
          </w:p>
        </w:tc>
      </w:tr>
      <w:tr w:rsidR="00B22D45" w:rsidRPr="009273C9" w:rsidTr="00B12520">
        <w:trPr>
          <w:tblCellSpacing w:w="20" w:type="dxa"/>
        </w:trPr>
        <w:tc>
          <w:tcPr>
            <w:tcW w:w="0" w:type="auto"/>
            <w:vAlign w:val="center"/>
          </w:tcPr>
          <w:p w:rsidR="00B22D45" w:rsidRPr="009273C9" w:rsidRDefault="00B22D45" w:rsidP="00B12520">
            <w:pPr>
              <w:tabs>
                <w:tab w:val="center" w:pos="4320"/>
                <w:tab w:val="right" w:pos="8640"/>
              </w:tabs>
              <w:rPr>
                <w:color w:val="auto"/>
                <w:sz w:val="22"/>
                <w:szCs w:val="22"/>
                <w:lang w:val="sr-Cyrl-CS"/>
              </w:rPr>
            </w:pPr>
            <w:r w:rsidRPr="009273C9">
              <w:rPr>
                <w:color w:val="auto"/>
                <w:sz w:val="22"/>
                <w:szCs w:val="22"/>
                <w:lang w:val="sr-Cyrl-CS"/>
              </w:rPr>
              <w:t>Један дан</w:t>
            </w:r>
          </w:p>
        </w:tc>
        <w:tc>
          <w:tcPr>
            <w:tcW w:w="0" w:type="auto"/>
            <w:vAlign w:val="center"/>
          </w:tcPr>
          <w:p w:rsidR="00B22D45" w:rsidRPr="006519EC" w:rsidRDefault="00B22D45" w:rsidP="00B12520">
            <w:pPr>
              <w:tabs>
                <w:tab w:val="center" w:pos="4320"/>
                <w:tab w:val="right" w:pos="8640"/>
              </w:tabs>
              <w:jc w:val="center"/>
              <w:rPr>
                <w:color w:val="auto"/>
                <w:sz w:val="22"/>
                <w:szCs w:val="22"/>
                <w:lang w:val="sr-Cyrl-CS"/>
              </w:rPr>
            </w:pPr>
            <w:r w:rsidRPr="006519EC">
              <w:rPr>
                <w:color w:val="auto"/>
                <w:sz w:val="22"/>
                <w:szCs w:val="22"/>
                <w:lang w:val="sr-Cyrl-CS"/>
              </w:rPr>
              <w:t>85 µg/m</w:t>
            </w:r>
            <w:r w:rsidRPr="006519EC">
              <w:rPr>
                <w:color w:val="auto"/>
                <w:sz w:val="22"/>
                <w:szCs w:val="22"/>
                <w:vertAlign w:val="superscript"/>
                <w:lang w:val="sr-Cyrl-CS"/>
              </w:rPr>
              <w:t>3</w:t>
            </w:r>
          </w:p>
        </w:tc>
        <w:tc>
          <w:tcPr>
            <w:tcW w:w="0" w:type="auto"/>
            <w:vAlign w:val="center"/>
          </w:tcPr>
          <w:p w:rsidR="00B22D45" w:rsidRPr="006519EC" w:rsidRDefault="00B22D45" w:rsidP="00B12520">
            <w:pPr>
              <w:tabs>
                <w:tab w:val="center" w:pos="4320"/>
                <w:tab w:val="right" w:pos="8640"/>
              </w:tabs>
              <w:jc w:val="center"/>
              <w:rPr>
                <w:color w:val="auto"/>
                <w:sz w:val="22"/>
                <w:szCs w:val="22"/>
                <w:lang w:val="sr-Cyrl-CS"/>
              </w:rPr>
            </w:pPr>
            <w:r>
              <w:rPr>
                <w:color w:val="auto"/>
                <w:sz w:val="22"/>
                <w:szCs w:val="22"/>
                <w:lang w:val="sr-Cyrl-CS"/>
              </w:rPr>
              <w:t>7,71</w:t>
            </w:r>
            <w:r w:rsidRPr="006519EC">
              <w:rPr>
                <w:color w:val="auto"/>
                <w:sz w:val="22"/>
                <w:szCs w:val="22"/>
                <w:lang w:val="sr-Cyrl-CS"/>
              </w:rPr>
              <w:t xml:space="preserve"> µg/m</w:t>
            </w:r>
            <w:r w:rsidRPr="006519EC">
              <w:rPr>
                <w:color w:val="auto"/>
                <w:sz w:val="22"/>
                <w:szCs w:val="22"/>
                <w:vertAlign w:val="superscript"/>
                <w:lang w:val="sr-Cyrl-CS"/>
              </w:rPr>
              <w:t>3</w:t>
            </w:r>
          </w:p>
        </w:tc>
        <w:tc>
          <w:tcPr>
            <w:tcW w:w="0" w:type="auto"/>
            <w:vAlign w:val="center"/>
          </w:tcPr>
          <w:p w:rsidR="00B22D45" w:rsidRPr="006519EC" w:rsidRDefault="00B22D45" w:rsidP="00B12520">
            <w:pPr>
              <w:tabs>
                <w:tab w:val="center" w:pos="4320"/>
                <w:tab w:val="right" w:pos="8640"/>
              </w:tabs>
              <w:jc w:val="center"/>
              <w:rPr>
                <w:color w:val="auto"/>
                <w:sz w:val="22"/>
                <w:szCs w:val="22"/>
                <w:lang w:val="sr-Cyrl-CS"/>
              </w:rPr>
            </w:pPr>
            <w:r>
              <w:rPr>
                <w:color w:val="auto"/>
                <w:sz w:val="22"/>
                <w:szCs w:val="22"/>
                <w:lang w:val="sr-Cyrl-CS"/>
              </w:rPr>
              <w:t>92,71</w:t>
            </w:r>
            <w:r w:rsidRPr="006519EC">
              <w:rPr>
                <w:color w:val="auto"/>
                <w:sz w:val="22"/>
                <w:szCs w:val="22"/>
                <w:lang w:val="sr-Cyrl-CS"/>
              </w:rPr>
              <w:t xml:space="preserve"> µg/m</w:t>
            </w:r>
            <w:r w:rsidRPr="006519EC">
              <w:rPr>
                <w:color w:val="auto"/>
                <w:sz w:val="22"/>
                <w:szCs w:val="22"/>
                <w:vertAlign w:val="superscript"/>
                <w:lang w:val="sr-Cyrl-CS"/>
              </w:rPr>
              <w:t>3</w:t>
            </w:r>
          </w:p>
        </w:tc>
      </w:tr>
      <w:tr w:rsidR="00B22D45" w:rsidRPr="009273C9" w:rsidTr="00B12520">
        <w:trPr>
          <w:tblCellSpacing w:w="20" w:type="dxa"/>
        </w:trPr>
        <w:tc>
          <w:tcPr>
            <w:tcW w:w="0" w:type="auto"/>
            <w:vAlign w:val="center"/>
          </w:tcPr>
          <w:p w:rsidR="00B22D45" w:rsidRPr="009273C9" w:rsidRDefault="00B22D45" w:rsidP="00B12520">
            <w:pPr>
              <w:tabs>
                <w:tab w:val="center" w:pos="4320"/>
                <w:tab w:val="right" w:pos="8640"/>
              </w:tabs>
              <w:rPr>
                <w:color w:val="auto"/>
                <w:sz w:val="22"/>
                <w:szCs w:val="22"/>
                <w:lang w:val="sr-Cyrl-CS"/>
              </w:rPr>
            </w:pPr>
            <w:r w:rsidRPr="009273C9">
              <w:rPr>
                <w:color w:val="auto"/>
                <w:sz w:val="22"/>
                <w:szCs w:val="22"/>
                <w:lang w:val="sr-Cyrl-CS"/>
              </w:rPr>
              <w:t>Календарска година</w:t>
            </w:r>
          </w:p>
        </w:tc>
        <w:tc>
          <w:tcPr>
            <w:tcW w:w="0" w:type="auto"/>
            <w:vAlign w:val="center"/>
          </w:tcPr>
          <w:p w:rsidR="00B22D45" w:rsidRPr="006519EC" w:rsidRDefault="00B22D45" w:rsidP="00B12520">
            <w:pPr>
              <w:tabs>
                <w:tab w:val="center" w:pos="4320"/>
                <w:tab w:val="right" w:pos="8640"/>
              </w:tabs>
              <w:jc w:val="center"/>
              <w:rPr>
                <w:color w:val="auto"/>
                <w:sz w:val="22"/>
                <w:szCs w:val="22"/>
                <w:lang w:val="sr-Cyrl-CS"/>
              </w:rPr>
            </w:pPr>
            <w:r w:rsidRPr="006519EC">
              <w:rPr>
                <w:color w:val="auto"/>
                <w:sz w:val="22"/>
                <w:szCs w:val="22"/>
                <w:lang w:val="sr-Cyrl-CS"/>
              </w:rPr>
              <w:t>40 µg/m</w:t>
            </w:r>
            <w:r w:rsidRPr="006519EC">
              <w:rPr>
                <w:color w:val="auto"/>
                <w:sz w:val="22"/>
                <w:szCs w:val="22"/>
                <w:vertAlign w:val="superscript"/>
                <w:lang w:val="sr-Cyrl-CS"/>
              </w:rPr>
              <w:t>3</w:t>
            </w:r>
          </w:p>
        </w:tc>
        <w:tc>
          <w:tcPr>
            <w:tcW w:w="0" w:type="auto"/>
            <w:vAlign w:val="center"/>
          </w:tcPr>
          <w:p w:rsidR="00B22D45" w:rsidRPr="006519EC" w:rsidRDefault="00B22D45" w:rsidP="00B12520">
            <w:pPr>
              <w:tabs>
                <w:tab w:val="center" w:pos="4320"/>
                <w:tab w:val="right" w:pos="8640"/>
              </w:tabs>
              <w:jc w:val="center"/>
              <w:rPr>
                <w:color w:val="auto"/>
                <w:sz w:val="22"/>
                <w:szCs w:val="22"/>
                <w:lang w:val="sr-Cyrl-CS"/>
              </w:rPr>
            </w:pPr>
            <w:r>
              <w:rPr>
                <w:color w:val="auto"/>
                <w:sz w:val="22"/>
                <w:szCs w:val="22"/>
                <w:lang w:val="sr-Cyrl-CS"/>
              </w:rPr>
              <w:t>5,70</w:t>
            </w:r>
            <w:r w:rsidRPr="006519EC">
              <w:rPr>
                <w:color w:val="auto"/>
                <w:sz w:val="22"/>
                <w:szCs w:val="22"/>
                <w:lang w:val="sr-Cyrl-CS"/>
              </w:rPr>
              <w:t xml:space="preserve"> µg/m</w:t>
            </w:r>
            <w:r w:rsidRPr="006519EC">
              <w:rPr>
                <w:color w:val="auto"/>
                <w:sz w:val="22"/>
                <w:szCs w:val="22"/>
                <w:vertAlign w:val="superscript"/>
                <w:lang w:val="sr-Cyrl-CS"/>
              </w:rPr>
              <w:t>3</w:t>
            </w:r>
          </w:p>
        </w:tc>
        <w:tc>
          <w:tcPr>
            <w:tcW w:w="0" w:type="auto"/>
            <w:vAlign w:val="center"/>
          </w:tcPr>
          <w:p w:rsidR="00B22D45" w:rsidRPr="006519EC" w:rsidRDefault="00B22D45" w:rsidP="00B12520">
            <w:pPr>
              <w:tabs>
                <w:tab w:val="center" w:pos="4320"/>
                <w:tab w:val="right" w:pos="8640"/>
              </w:tabs>
              <w:jc w:val="center"/>
              <w:rPr>
                <w:color w:val="auto"/>
                <w:sz w:val="22"/>
                <w:szCs w:val="22"/>
                <w:lang w:val="sr-Cyrl-CS"/>
              </w:rPr>
            </w:pPr>
            <w:r>
              <w:rPr>
                <w:color w:val="auto"/>
                <w:sz w:val="22"/>
                <w:szCs w:val="22"/>
                <w:lang w:val="sr-Cyrl-CS"/>
              </w:rPr>
              <w:t>45,70</w:t>
            </w:r>
            <w:r w:rsidRPr="006519EC">
              <w:rPr>
                <w:color w:val="auto"/>
                <w:sz w:val="22"/>
                <w:szCs w:val="22"/>
                <w:lang w:val="sr-Cyrl-CS"/>
              </w:rPr>
              <w:t xml:space="preserve"> µg/m</w:t>
            </w:r>
            <w:r w:rsidRPr="006519EC">
              <w:rPr>
                <w:color w:val="auto"/>
                <w:sz w:val="22"/>
                <w:szCs w:val="22"/>
                <w:vertAlign w:val="superscript"/>
                <w:lang w:val="sr-Cyrl-CS"/>
              </w:rPr>
              <w:t>3</w:t>
            </w:r>
          </w:p>
        </w:tc>
      </w:tr>
      <w:tr w:rsidR="00B22D45" w:rsidRPr="009273C9" w:rsidTr="00B12520">
        <w:trPr>
          <w:tblCellSpacing w:w="20" w:type="dxa"/>
        </w:trPr>
        <w:tc>
          <w:tcPr>
            <w:tcW w:w="0" w:type="auto"/>
            <w:gridSpan w:val="4"/>
          </w:tcPr>
          <w:p w:rsidR="00B22D45" w:rsidRPr="009273C9" w:rsidRDefault="00B22D45" w:rsidP="00B12520">
            <w:pPr>
              <w:jc w:val="center"/>
              <w:rPr>
                <w:color w:val="auto"/>
                <w:sz w:val="22"/>
                <w:szCs w:val="22"/>
              </w:rPr>
            </w:pPr>
            <w:r w:rsidRPr="009273C9">
              <w:rPr>
                <w:b/>
                <w:color w:val="auto"/>
                <w:sz w:val="22"/>
                <w:szCs w:val="22"/>
                <w:lang w:val="sr-Cyrl-CS"/>
              </w:rPr>
              <w:t>Угљенмоноксид</w:t>
            </w:r>
          </w:p>
        </w:tc>
      </w:tr>
      <w:tr w:rsidR="00B22D45" w:rsidRPr="009273C9" w:rsidTr="00B12520">
        <w:trPr>
          <w:tblCellSpacing w:w="20" w:type="dxa"/>
        </w:trPr>
        <w:tc>
          <w:tcPr>
            <w:tcW w:w="0" w:type="auto"/>
            <w:vAlign w:val="center"/>
          </w:tcPr>
          <w:p w:rsidR="00B22D45" w:rsidRPr="009273C9" w:rsidRDefault="00B22D45" w:rsidP="00B12520">
            <w:pPr>
              <w:tabs>
                <w:tab w:val="center" w:pos="4320"/>
                <w:tab w:val="right" w:pos="8640"/>
              </w:tabs>
              <w:jc w:val="center"/>
              <w:rPr>
                <w:color w:val="auto"/>
                <w:sz w:val="22"/>
                <w:szCs w:val="22"/>
                <w:lang w:val="sr-Cyrl-CS"/>
              </w:rPr>
            </w:pPr>
            <w:r w:rsidRPr="009273C9">
              <w:rPr>
                <w:color w:val="auto"/>
                <w:sz w:val="22"/>
                <w:szCs w:val="22"/>
                <w:lang w:val="sr-Cyrl-CS"/>
              </w:rPr>
              <w:t>Максимална дневна осмочасовна вриједност</w:t>
            </w:r>
          </w:p>
        </w:tc>
        <w:tc>
          <w:tcPr>
            <w:tcW w:w="0" w:type="auto"/>
            <w:vAlign w:val="center"/>
          </w:tcPr>
          <w:p w:rsidR="00B22D45" w:rsidRPr="009273C9" w:rsidRDefault="00B22D45" w:rsidP="00B12520">
            <w:pPr>
              <w:tabs>
                <w:tab w:val="center" w:pos="4320"/>
                <w:tab w:val="right" w:pos="8640"/>
              </w:tabs>
              <w:jc w:val="center"/>
              <w:rPr>
                <w:color w:val="auto"/>
                <w:sz w:val="22"/>
                <w:szCs w:val="22"/>
                <w:lang w:val="sr-Cyrl-CS"/>
              </w:rPr>
            </w:pPr>
            <w:r w:rsidRPr="009273C9">
              <w:rPr>
                <w:color w:val="auto"/>
                <w:sz w:val="22"/>
                <w:szCs w:val="22"/>
                <w:lang w:val="sr-Cyrl-CS"/>
              </w:rPr>
              <w:t xml:space="preserve">10 </w:t>
            </w:r>
            <w:r w:rsidRPr="009273C9">
              <w:rPr>
                <w:color w:val="auto"/>
                <w:sz w:val="22"/>
                <w:szCs w:val="22"/>
                <w:lang w:val="sr-Latn-CS"/>
              </w:rPr>
              <w:t>mg/m</w:t>
            </w:r>
            <w:r w:rsidRPr="009273C9">
              <w:rPr>
                <w:color w:val="auto"/>
                <w:sz w:val="22"/>
                <w:szCs w:val="22"/>
                <w:vertAlign w:val="superscript"/>
                <w:lang w:val="sr-Latn-CS"/>
              </w:rPr>
              <w:t>3</w:t>
            </w:r>
          </w:p>
        </w:tc>
        <w:tc>
          <w:tcPr>
            <w:tcW w:w="0" w:type="auto"/>
            <w:vAlign w:val="center"/>
          </w:tcPr>
          <w:p w:rsidR="00B22D45" w:rsidRPr="006519EC" w:rsidRDefault="00B22D45" w:rsidP="00B12520">
            <w:pPr>
              <w:tabs>
                <w:tab w:val="center" w:pos="4320"/>
                <w:tab w:val="right" w:pos="8640"/>
              </w:tabs>
              <w:jc w:val="center"/>
              <w:rPr>
                <w:color w:val="auto"/>
                <w:sz w:val="22"/>
                <w:szCs w:val="22"/>
                <w:lang w:val="sr-Latn-CS"/>
              </w:rPr>
            </w:pPr>
            <w:r>
              <w:rPr>
                <w:color w:val="auto"/>
                <w:sz w:val="22"/>
                <w:szCs w:val="22"/>
                <w:lang w:val="sr-Cyrl-BA"/>
              </w:rPr>
              <w:t>0,85</w:t>
            </w:r>
            <w:r w:rsidRPr="006519EC">
              <w:rPr>
                <w:color w:val="auto"/>
                <w:sz w:val="22"/>
                <w:szCs w:val="22"/>
              </w:rPr>
              <w:t xml:space="preserve"> m</w:t>
            </w:r>
            <w:r w:rsidRPr="006519EC">
              <w:rPr>
                <w:color w:val="auto"/>
                <w:sz w:val="22"/>
                <w:szCs w:val="22"/>
                <w:lang w:val="sr-Cyrl-CS"/>
              </w:rPr>
              <w:t>g/m</w:t>
            </w:r>
            <w:r w:rsidRPr="006519EC">
              <w:rPr>
                <w:color w:val="auto"/>
                <w:sz w:val="22"/>
                <w:szCs w:val="22"/>
                <w:vertAlign w:val="superscript"/>
                <w:lang w:val="sr-Cyrl-CS"/>
              </w:rPr>
              <w:t>3</w:t>
            </w:r>
          </w:p>
        </w:tc>
        <w:tc>
          <w:tcPr>
            <w:tcW w:w="0" w:type="auto"/>
            <w:vAlign w:val="center"/>
          </w:tcPr>
          <w:p w:rsidR="00B22D45" w:rsidRPr="008F68C0" w:rsidRDefault="00B22D45" w:rsidP="00B12520">
            <w:pPr>
              <w:tabs>
                <w:tab w:val="center" w:pos="4320"/>
                <w:tab w:val="right" w:pos="8640"/>
              </w:tabs>
              <w:jc w:val="center"/>
              <w:rPr>
                <w:color w:val="auto"/>
                <w:sz w:val="22"/>
                <w:szCs w:val="22"/>
                <w:lang w:val="sr-Cyrl-BA"/>
              </w:rPr>
            </w:pPr>
            <w:r w:rsidRPr="006519EC">
              <w:rPr>
                <w:color w:val="auto"/>
                <w:sz w:val="22"/>
                <w:szCs w:val="22"/>
                <w:lang w:val="sr-Latn-CS"/>
              </w:rPr>
              <w:t>1</w:t>
            </w:r>
            <w:r>
              <w:rPr>
                <w:color w:val="auto"/>
                <w:sz w:val="22"/>
                <w:szCs w:val="22"/>
                <w:lang w:val="sr-Cyrl-BA"/>
              </w:rPr>
              <w:t>0,85</w:t>
            </w:r>
            <w:r w:rsidRPr="006519EC">
              <w:rPr>
                <w:color w:val="auto"/>
                <w:sz w:val="22"/>
                <w:szCs w:val="22"/>
              </w:rPr>
              <w:t xml:space="preserve"> m</w:t>
            </w:r>
            <w:r w:rsidRPr="006519EC">
              <w:rPr>
                <w:color w:val="auto"/>
                <w:sz w:val="22"/>
                <w:szCs w:val="22"/>
                <w:lang w:val="sr-Cyrl-CS"/>
              </w:rPr>
              <w:t>g/m</w:t>
            </w:r>
            <w:r w:rsidRPr="006519EC">
              <w:rPr>
                <w:color w:val="auto"/>
                <w:sz w:val="22"/>
                <w:szCs w:val="22"/>
                <w:vertAlign w:val="superscript"/>
                <w:lang w:val="sr-Cyrl-CS"/>
              </w:rPr>
              <w:t>3</w:t>
            </w:r>
          </w:p>
        </w:tc>
      </w:tr>
      <w:tr w:rsidR="00B22D45" w:rsidRPr="009273C9" w:rsidTr="00B12520">
        <w:trPr>
          <w:tblCellSpacing w:w="20" w:type="dxa"/>
        </w:trPr>
        <w:tc>
          <w:tcPr>
            <w:tcW w:w="0" w:type="auto"/>
            <w:vAlign w:val="center"/>
          </w:tcPr>
          <w:p w:rsidR="00B22D45" w:rsidRPr="009273C9" w:rsidRDefault="00B22D45" w:rsidP="00B12520">
            <w:pPr>
              <w:tabs>
                <w:tab w:val="center" w:pos="4320"/>
                <w:tab w:val="right" w:pos="8640"/>
              </w:tabs>
              <w:jc w:val="center"/>
              <w:rPr>
                <w:color w:val="auto"/>
                <w:sz w:val="22"/>
                <w:szCs w:val="22"/>
                <w:lang w:val="sr-Cyrl-CS"/>
              </w:rPr>
            </w:pPr>
            <w:r w:rsidRPr="009273C9">
              <w:rPr>
                <w:color w:val="auto"/>
                <w:sz w:val="22"/>
                <w:szCs w:val="22"/>
                <w:lang w:val="sr-Cyrl-CS"/>
              </w:rPr>
              <w:t>Један дан</w:t>
            </w:r>
          </w:p>
        </w:tc>
        <w:tc>
          <w:tcPr>
            <w:tcW w:w="0" w:type="auto"/>
            <w:vAlign w:val="center"/>
          </w:tcPr>
          <w:p w:rsidR="00B22D45" w:rsidRPr="009273C9" w:rsidRDefault="00B22D45" w:rsidP="00B12520">
            <w:pPr>
              <w:tabs>
                <w:tab w:val="center" w:pos="4320"/>
                <w:tab w:val="right" w:pos="8640"/>
              </w:tabs>
              <w:jc w:val="center"/>
              <w:rPr>
                <w:color w:val="auto"/>
                <w:sz w:val="22"/>
                <w:szCs w:val="22"/>
                <w:lang w:val="sr-Cyrl-CS"/>
              </w:rPr>
            </w:pPr>
            <w:r w:rsidRPr="009273C9">
              <w:rPr>
                <w:color w:val="auto"/>
                <w:sz w:val="22"/>
                <w:szCs w:val="22"/>
                <w:lang w:val="sr-Cyrl-CS"/>
              </w:rPr>
              <w:t xml:space="preserve">5 </w:t>
            </w:r>
            <w:r w:rsidRPr="009273C9">
              <w:rPr>
                <w:color w:val="auto"/>
                <w:sz w:val="22"/>
                <w:szCs w:val="22"/>
                <w:lang w:val="sr-Latn-CS"/>
              </w:rPr>
              <w:t>mg/m</w:t>
            </w:r>
            <w:r w:rsidRPr="009273C9">
              <w:rPr>
                <w:color w:val="auto"/>
                <w:sz w:val="22"/>
                <w:szCs w:val="22"/>
                <w:vertAlign w:val="superscript"/>
                <w:lang w:val="sr-Latn-CS"/>
              </w:rPr>
              <w:t>3</w:t>
            </w:r>
          </w:p>
        </w:tc>
        <w:tc>
          <w:tcPr>
            <w:tcW w:w="0" w:type="auto"/>
            <w:vAlign w:val="center"/>
          </w:tcPr>
          <w:p w:rsidR="00B22D45" w:rsidRPr="006519EC" w:rsidRDefault="00B22D45" w:rsidP="00B12520">
            <w:pPr>
              <w:tabs>
                <w:tab w:val="center" w:pos="4320"/>
                <w:tab w:val="right" w:pos="8640"/>
              </w:tabs>
              <w:jc w:val="center"/>
              <w:rPr>
                <w:color w:val="auto"/>
                <w:sz w:val="22"/>
                <w:szCs w:val="22"/>
                <w:lang w:val="sr-Cyrl-CS"/>
              </w:rPr>
            </w:pPr>
            <w:r>
              <w:rPr>
                <w:color w:val="auto"/>
                <w:sz w:val="22"/>
                <w:szCs w:val="22"/>
                <w:lang w:val="sr-Cyrl-CS"/>
              </w:rPr>
              <w:t>0,71</w:t>
            </w:r>
            <w:r w:rsidRPr="006519EC">
              <w:rPr>
                <w:color w:val="auto"/>
                <w:sz w:val="22"/>
                <w:szCs w:val="22"/>
                <w:lang w:val="sr-Cyrl-CS"/>
              </w:rPr>
              <w:t xml:space="preserve"> </w:t>
            </w:r>
            <w:r w:rsidRPr="006519EC">
              <w:rPr>
                <w:color w:val="auto"/>
                <w:sz w:val="22"/>
                <w:szCs w:val="22"/>
              </w:rPr>
              <w:t>m</w:t>
            </w:r>
            <w:r w:rsidRPr="006519EC">
              <w:rPr>
                <w:color w:val="auto"/>
                <w:sz w:val="22"/>
                <w:szCs w:val="22"/>
                <w:lang w:val="sr-Cyrl-CS"/>
              </w:rPr>
              <w:t>g/m</w:t>
            </w:r>
            <w:r w:rsidRPr="006519EC">
              <w:rPr>
                <w:color w:val="auto"/>
                <w:sz w:val="22"/>
                <w:szCs w:val="22"/>
                <w:vertAlign w:val="superscript"/>
                <w:lang w:val="sr-Cyrl-CS"/>
              </w:rPr>
              <w:t>3</w:t>
            </w:r>
          </w:p>
        </w:tc>
        <w:tc>
          <w:tcPr>
            <w:tcW w:w="0" w:type="auto"/>
            <w:vAlign w:val="center"/>
          </w:tcPr>
          <w:p w:rsidR="00B22D45" w:rsidRPr="006519EC" w:rsidRDefault="00B22D45" w:rsidP="00B12520">
            <w:pPr>
              <w:tabs>
                <w:tab w:val="center" w:pos="4320"/>
                <w:tab w:val="right" w:pos="8640"/>
              </w:tabs>
              <w:jc w:val="center"/>
              <w:rPr>
                <w:color w:val="auto"/>
                <w:sz w:val="22"/>
                <w:szCs w:val="22"/>
                <w:lang w:val="sr-Cyrl-CS"/>
              </w:rPr>
            </w:pPr>
            <w:r>
              <w:rPr>
                <w:color w:val="auto"/>
                <w:sz w:val="22"/>
                <w:szCs w:val="22"/>
                <w:lang w:val="sr-Cyrl-CS"/>
              </w:rPr>
              <w:t>5,71</w:t>
            </w:r>
            <w:r w:rsidRPr="006519EC">
              <w:rPr>
                <w:color w:val="auto"/>
                <w:sz w:val="22"/>
                <w:szCs w:val="22"/>
                <w:lang w:val="sr-Cyrl-CS"/>
              </w:rPr>
              <w:t xml:space="preserve"> </w:t>
            </w:r>
            <w:r w:rsidRPr="006519EC">
              <w:rPr>
                <w:color w:val="auto"/>
                <w:sz w:val="22"/>
                <w:szCs w:val="22"/>
              </w:rPr>
              <w:t>m</w:t>
            </w:r>
            <w:r w:rsidRPr="006519EC">
              <w:rPr>
                <w:color w:val="auto"/>
                <w:sz w:val="22"/>
                <w:szCs w:val="22"/>
                <w:lang w:val="sr-Cyrl-CS"/>
              </w:rPr>
              <w:t>g/m</w:t>
            </w:r>
            <w:r w:rsidRPr="006519EC">
              <w:rPr>
                <w:color w:val="auto"/>
                <w:sz w:val="22"/>
                <w:szCs w:val="22"/>
                <w:vertAlign w:val="superscript"/>
                <w:lang w:val="sr-Cyrl-CS"/>
              </w:rPr>
              <w:t>3</w:t>
            </w:r>
          </w:p>
        </w:tc>
      </w:tr>
      <w:tr w:rsidR="00B22D45" w:rsidRPr="009273C9" w:rsidTr="00B12520">
        <w:trPr>
          <w:tblCellSpacing w:w="20" w:type="dxa"/>
        </w:trPr>
        <w:tc>
          <w:tcPr>
            <w:tcW w:w="0" w:type="auto"/>
            <w:vAlign w:val="center"/>
          </w:tcPr>
          <w:p w:rsidR="00B22D45" w:rsidRPr="009273C9" w:rsidRDefault="00B22D45" w:rsidP="00B12520">
            <w:pPr>
              <w:tabs>
                <w:tab w:val="center" w:pos="4320"/>
                <w:tab w:val="right" w:pos="8640"/>
              </w:tabs>
              <w:jc w:val="center"/>
              <w:rPr>
                <w:color w:val="auto"/>
                <w:sz w:val="22"/>
                <w:szCs w:val="22"/>
                <w:lang w:val="sr-Cyrl-CS"/>
              </w:rPr>
            </w:pPr>
            <w:r w:rsidRPr="009273C9">
              <w:rPr>
                <w:color w:val="auto"/>
                <w:sz w:val="22"/>
                <w:szCs w:val="22"/>
                <w:lang w:val="sr-Cyrl-CS"/>
              </w:rPr>
              <w:t>Календарска година</w:t>
            </w:r>
          </w:p>
        </w:tc>
        <w:tc>
          <w:tcPr>
            <w:tcW w:w="0" w:type="auto"/>
            <w:vAlign w:val="center"/>
          </w:tcPr>
          <w:p w:rsidR="00B22D45" w:rsidRPr="009273C9" w:rsidRDefault="00B22D45" w:rsidP="00B12520">
            <w:pPr>
              <w:tabs>
                <w:tab w:val="center" w:pos="4320"/>
                <w:tab w:val="right" w:pos="8640"/>
              </w:tabs>
              <w:jc w:val="center"/>
              <w:rPr>
                <w:color w:val="auto"/>
                <w:sz w:val="22"/>
                <w:szCs w:val="22"/>
                <w:lang w:val="sr-Cyrl-CS"/>
              </w:rPr>
            </w:pPr>
            <w:r w:rsidRPr="009273C9">
              <w:rPr>
                <w:color w:val="auto"/>
                <w:sz w:val="22"/>
                <w:szCs w:val="22"/>
                <w:lang w:val="sr-Cyrl-CS"/>
              </w:rPr>
              <w:t xml:space="preserve">3 </w:t>
            </w:r>
            <w:r w:rsidRPr="009273C9">
              <w:rPr>
                <w:color w:val="auto"/>
                <w:sz w:val="22"/>
                <w:szCs w:val="22"/>
                <w:lang w:val="sr-Latn-CS"/>
              </w:rPr>
              <w:t>mg/m</w:t>
            </w:r>
            <w:r w:rsidRPr="009273C9">
              <w:rPr>
                <w:color w:val="auto"/>
                <w:sz w:val="22"/>
                <w:szCs w:val="22"/>
                <w:vertAlign w:val="superscript"/>
                <w:lang w:val="sr-Latn-CS"/>
              </w:rPr>
              <w:t>3</w:t>
            </w:r>
          </w:p>
        </w:tc>
        <w:tc>
          <w:tcPr>
            <w:tcW w:w="0" w:type="auto"/>
            <w:vAlign w:val="center"/>
          </w:tcPr>
          <w:p w:rsidR="00B22D45" w:rsidRPr="009273C9" w:rsidRDefault="00B22D45" w:rsidP="00B12520">
            <w:pPr>
              <w:tabs>
                <w:tab w:val="center" w:pos="4320"/>
                <w:tab w:val="right" w:pos="8640"/>
              </w:tabs>
              <w:jc w:val="center"/>
              <w:rPr>
                <w:color w:val="auto"/>
                <w:sz w:val="22"/>
                <w:szCs w:val="22"/>
                <w:lang w:val="sr-Cyrl-CS"/>
              </w:rPr>
            </w:pPr>
            <w:r w:rsidRPr="009273C9">
              <w:rPr>
                <w:color w:val="auto"/>
                <w:sz w:val="22"/>
                <w:szCs w:val="22"/>
                <w:lang w:val="sr-Cyrl-CS"/>
              </w:rPr>
              <w:t>-</w:t>
            </w:r>
          </w:p>
        </w:tc>
        <w:tc>
          <w:tcPr>
            <w:tcW w:w="0" w:type="auto"/>
            <w:vAlign w:val="center"/>
          </w:tcPr>
          <w:p w:rsidR="00B22D45" w:rsidRPr="009273C9" w:rsidRDefault="00B22D45" w:rsidP="00B12520">
            <w:pPr>
              <w:tabs>
                <w:tab w:val="center" w:pos="4320"/>
                <w:tab w:val="right" w:pos="8640"/>
              </w:tabs>
              <w:jc w:val="center"/>
              <w:rPr>
                <w:color w:val="auto"/>
                <w:sz w:val="22"/>
                <w:szCs w:val="22"/>
                <w:lang w:val="sr-Cyrl-CS"/>
              </w:rPr>
            </w:pPr>
            <w:r w:rsidRPr="009273C9">
              <w:rPr>
                <w:color w:val="auto"/>
                <w:sz w:val="22"/>
                <w:szCs w:val="22"/>
                <w:lang w:val="sr-Cyrl-CS"/>
              </w:rPr>
              <w:t>3</w:t>
            </w:r>
            <w:r w:rsidRPr="009273C9">
              <w:rPr>
                <w:color w:val="auto"/>
                <w:sz w:val="22"/>
                <w:szCs w:val="22"/>
                <w:lang w:val="sr-Latn-CS"/>
              </w:rPr>
              <w:t xml:space="preserve"> mg/m</w:t>
            </w:r>
            <w:r w:rsidRPr="009273C9">
              <w:rPr>
                <w:color w:val="auto"/>
                <w:sz w:val="22"/>
                <w:szCs w:val="22"/>
                <w:vertAlign w:val="superscript"/>
                <w:lang w:val="sr-Latn-CS"/>
              </w:rPr>
              <w:t>3</w:t>
            </w:r>
          </w:p>
        </w:tc>
      </w:tr>
      <w:tr w:rsidR="00B22D45" w:rsidRPr="009273C9" w:rsidTr="00B12520">
        <w:trPr>
          <w:tblCellSpacing w:w="20" w:type="dxa"/>
        </w:trPr>
        <w:tc>
          <w:tcPr>
            <w:tcW w:w="0" w:type="auto"/>
            <w:gridSpan w:val="4"/>
          </w:tcPr>
          <w:p w:rsidR="00B22D45" w:rsidRPr="009273C9" w:rsidRDefault="00B22D45" w:rsidP="00B12520">
            <w:pPr>
              <w:jc w:val="center"/>
              <w:rPr>
                <w:color w:val="auto"/>
                <w:sz w:val="22"/>
                <w:szCs w:val="22"/>
              </w:rPr>
            </w:pPr>
            <w:r w:rsidRPr="009273C9">
              <w:rPr>
                <w:b/>
                <w:color w:val="auto"/>
                <w:sz w:val="22"/>
                <w:szCs w:val="22"/>
                <w:lang w:val="sr-Cyrl-CS"/>
              </w:rPr>
              <w:t>Суспендоване честице РМ</w:t>
            </w:r>
            <w:r w:rsidRPr="009273C9">
              <w:rPr>
                <w:b/>
                <w:color w:val="auto"/>
                <w:sz w:val="22"/>
                <w:szCs w:val="22"/>
                <w:vertAlign w:val="subscript"/>
                <w:lang w:val="sr-Cyrl-CS"/>
              </w:rPr>
              <w:t>10</w:t>
            </w:r>
          </w:p>
        </w:tc>
      </w:tr>
      <w:tr w:rsidR="00B22D45" w:rsidRPr="009273C9" w:rsidTr="00B12520">
        <w:trPr>
          <w:tblCellSpacing w:w="20" w:type="dxa"/>
        </w:trPr>
        <w:tc>
          <w:tcPr>
            <w:tcW w:w="0" w:type="auto"/>
            <w:vAlign w:val="center"/>
          </w:tcPr>
          <w:p w:rsidR="00B22D45" w:rsidRPr="009273C9" w:rsidRDefault="00B22D45" w:rsidP="00B12520">
            <w:pPr>
              <w:tabs>
                <w:tab w:val="center" w:pos="4320"/>
                <w:tab w:val="right" w:pos="8640"/>
              </w:tabs>
              <w:jc w:val="center"/>
              <w:rPr>
                <w:color w:val="auto"/>
                <w:sz w:val="22"/>
                <w:szCs w:val="22"/>
                <w:lang w:val="sr-Cyrl-CS"/>
              </w:rPr>
            </w:pPr>
            <w:r w:rsidRPr="009273C9">
              <w:rPr>
                <w:color w:val="auto"/>
                <w:sz w:val="22"/>
                <w:szCs w:val="22"/>
                <w:lang w:val="sr-Cyrl-CS"/>
              </w:rPr>
              <w:t>Један дан</w:t>
            </w:r>
          </w:p>
        </w:tc>
        <w:tc>
          <w:tcPr>
            <w:tcW w:w="0" w:type="auto"/>
            <w:vAlign w:val="center"/>
          </w:tcPr>
          <w:p w:rsidR="00B22D45" w:rsidRPr="009273C9" w:rsidRDefault="00B22D45" w:rsidP="00B12520">
            <w:pPr>
              <w:tabs>
                <w:tab w:val="center" w:pos="4320"/>
                <w:tab w:val="right" w:pos="8640"/>
              </w:tabs>
              <w:jc w:val="center"/>
              <w:rPr>
                <w:color w:val="auto"/>
                <w:sz w:val="22"/>
                <w:szCs w:val="22"/>
                <w:lang w:val="sr-Cyrl-CS"/>
              </w:rPr>
            </w:pPr>
            <w:r w:rsidRPr="009273C9">
              <w:rPr>
                <w:color w:val="auto"/>
                <w:sz w:val="22"/>
                <w:szCs w:val="22"/>
                <w:lang w:val="sr-Cyrl-CS"/>
              </w:rPr>
              <w:t xml:space="preserve">50 </w:t>
            </w:r>
            <w:r w:rsidRPr="009273C9">
              <w:rPr>
                <w:color w:val="auto"/>
                <w:sz w:val="22"/>
                <w:szCs w:val="22"/>
                <w:lang w:val="sr-Cyrl-CS"/>
              </w:rPr>
              <w:sym w:font="Symbol" w:char="F06D"/>
            </w:r>
            <w:r w:rsidRPr="009273C9">
              <w:rPr>
                <w:color w:val="auto"/>
                <w:sz w:val="22"/>
                <w:szCs w:val="22"/>
                <w:lang w:val="sr-Latn-CS"/>
              </w:rPr>
              <w:t>g/m</w:t>
            </w:r>
            <w:r w:rsidRPr="009273C9">
              <w:rPr>
                <w:color w:val="auto"/>
                <w:sz w:val="22"/>
                <w:szCs w:val="22"/>
                <w:vertAlign w:val="superscript"/>
                <w:lang w:val="sr-Latn-CS"/>
              </w:rPr>
              <w:t>3</w:t>
            </w:r>
          </w:p>
        </w:tc>
        <w:tc>
          <w:tcPr>
            <w:tcW w:w="0" w:type="auto"/>
            <w:vAlign w:val="center"/>
          </w:tcPr>
          <w:p w:rsidR="00B22D45" w:rsidRPr="006519EC" w:rsidRDefault="00B22D45" w:rsidP="00B12520">
            <w:pPr>
              <w:tabs>
                <w:tab w:val="center" w:pos="4320"/>
                <w:tab w:val="right" w:pos="8640"/>
              </w:tabs>
              <w:jc w:val="center"/>
              <w:rPr>
                <w:color w:val="auto"/>
                <w:sz w:val="22"/>
                <w:szCs w:val="22"/>
                <w:lang w:val="sr-Cyrl-CS"/>
              </w:rPr>
            </w:pPr>
            <w:r>
              <w:rPr>
                <w:color w:val="auto"/>
                <w:sz w:val="22"/>
                <w:szCs w:val="22"/>
                <w:lang w:val="sr-Cyrl-CS"/>
              </w:rPr>
              <w:t>3,5</w:t>
            </w:r>
            <w:r w:rsidRPr="006519EC">
              <w:rPr>
                <w:color w:val="auto"/>
                <w:sz w:val="22"/>
                <w:szCs w:val="22"/>
                <w:lang w:val="sr-Cyrl-CS"/>
              </w:rPr>
              <w:t xml:space="preserve"> µg/m</w:t>
            </w:r>
            <w:r w:rsidRPr="006519EC">
              <w:rPr>
                <w:color w:val="auto"/>
                <w:sz w:val="22"/>
                <w:szCs w:val="22"/>
                <w:vertAlign w:val="superscript"/>
                <w:lang w:val="sr-Cyrl-CS"/>
              </w:rPr>
              <w:t>3</w:t>
            </w:r>
          </w:p>
        </w:tc>
        <w:tc>
          <w:tcPr>
            <w:tcW w:w="0" w:type="auto"/>
            <w:vAlign w:val="center"/>
          </w:tcPr>
          <w:p w:rsidR="00B22D45" w:rsidRPr="006519EC" w:rsidRDefault="00B22D45" w:rsidP="00B12520">
            <w:pPr>
              <w:tabs>
                <w:tab w:val="center" w:pos="4320"/>
                <w:tab w:val="right" w:pos="8640"/>
              </w:tabs>
              <w:jc w:val="center"/>
              <w:rPr>
                <w:color w:val="auto"/>
                <w:sz w:val="22"/>
                <w:szCs w:val="22"/>
                <w:lang w:val="sr-Cyrl-CS"/>
              </w:rPr>
            </w:pPr>
            <w:r>
              <w:rPr>
                <w:color w:val="auto"/>
                <w:sz w:val="22"/>
                <w:szCs w:val="22"/>
                <w:lang w:val="sr-Cyrl-CS"/>
              </w:rPr>
              <w:t>53,5</w:t>
            </w:r>
            <w:r w:rsidRPr="006519EC">
              <w:rPr>
                <w:color w:val="auto"/>
                <w:sz w:val="22"/>
                <w:szCs w:val="22"/>
                <w:lang w:val="sr-Cyrl-CS"/>
              </w:rPr>
              <w:t xml:space="preserve"> µg/m</w:t>
            </w:r>
            <w:r w:rsidRPr="006519EC">
              <w:rPr>
                <w:color w:val="auto"/>
                <w:sz w:val="22"/>
                <w:szCs w:val="22"/>
                <w:vertAlign w:val="superscript"/>
                <w:lang w:val="sr-Cyrl-CS"/>
              </w:rPr>
              <w:t>3</w:t>
            </w:r>
          </w:p>
        </w:tc>
      </w:tr>
      <w:tr w:rsidR="00B22D45" w:rsidRPr="009273C9" w:rsidTr="00B12520">
        <w:trPr>
          <w:tblCellSpacing w:w="20" w:type="dxa"/>
        </w:trPr>
        <w:tc>
          <w:tcPr>
            <w:tcW w:w="0" w:type="auto"/>
            <w:vAlign w:val="center"/>
          </w:tcPr>
          <w:p w:rsidR="00B22D45" w:rsidRPr="009273C9" w:rsidRDefault="00B22D45" w:rsidP="00B12520">
            <w:pPr>
              <w:tabs>
                <w:tab w:val="center" w:pos="4320"/>
                <w:tab w:val="right" w:pos="8640"/>
              </w:tabs>
              <w:jc w:val="center"/>
              <w:rPr>
                <w:color w:val="auto"/>
                <w:sz w:val="22"/>
                <w:szCs w:val="22"/>
                <w:lang w:val="sr-Cyrl-CS"/>
              </w:rPr>
            </w:pPr>
            <w:r w:rsidRPr="009273C9">
              <w:rPr>
                <w:color w:val="auto"/>
                <w:sz w:val="22"/>
                <w:szCs w:val="22"/>
                <w:lang w:val="sr-Cyrl-CS"/>
              </w:rPr>
              <w:t>Календарска година</w:t>
            </w:r>
          </w:p>
        </w:tc>
        <w:tc>
          <w:tcPr>
            <w:tcW w:w="0" w:type="auto"/>
            <w:vAlign w:val="center"/>
          </w:tcPr>
          <w:p w:rsidR="00B22D45" w:rsidRPr="009273C9" w:rsidRDefault="00B22D45" w:rsidP="00B12520">
            <w:pPr>
              <w:tabs>
                <w:tab w:val="center" w:pos="4320"/>
                <w:tab w:val="right" w:pos="8640"/>
              </w:tabs>
              <w:jc w:val="center"/>
              <w:rPr>
                <w:color w:val="auto"/>
                <w:sz w:val="22"/>
                <w:szCs w:val="22"/>
                <w:lang w:val="sr-Cyrl-CS"/>
              </w:rPr>
            </w:pPr>
            <w:r w:rsidRPr="009273C9">
              <w:rPr>
                <w:color w:val="auto"/>
                <w:sz w:val="22"/>
                <w:szCs w:val="22"/>
                <w:lang w:val="sr-Cyrl-CS"/>
              </w:rPr>
              <w:t xml:space="preserve">40 </w:t>
            </w:r>
            <w:r w:rsidRPr="009273C9">
              <w:rPr>
                <w:color w:val="auto"/>
                <w:sz w:val="22"/>
                <w:szCs w:val="22"/>
                <w:lang w:val="sr-Cyrl-CS"/>
              </w:rPr>
              <w:sym w:font="Symbol" w:char="F06D"/>
            </w:r>
            <w:r w:rsidRPr="009273C9">
              <w:rPr>
                <w:color w:val="auto"/>
                <w:sz w:val="22"/>
                <w:szCs w:val="22"/>
                <w:lang w:val="sr-Latn-CS"/>
              </w:rPr>
              <w:t>g/m</w:t>
            </w:r>
            <w:r w:rsidRPr="009273C9">
              <w:rPr>
                <w:color w:val="auto"/>
                <w:sz w:val="22"/>
                <w:szCs w:val="22"/>
                <w:vertAlign w:val="superscript"/>
                <w:lang w:val="sr-Latn-CS"/>
              </w:rPr>
              <w:t>3</w:t>
            </w:r>
          </w:p>
        </w:tc>
        <w:tc>
          <w:tcPr>
            <w:tcW w:w="0" w:type="auto"/>
            <w:vAlign w:val="center"/>
          </w:tcPr>
          <w:p w:rsidR="00B22D45" w:rsidRPr="006519EC" w:rsidRDefault="00B22D45" w:rsidP="00B12520">
            <w:pPr>
              <w:tabs>
                <w:tab w:val="center" w:pos="4320"/>
                <w:tab w:val="right" w:pos="8640"/>
              </w:tabs>
              <w:jc w:val="center"/>
              <w:rPr>
                <w:color w:val="auto"/>
                <w:sz w:val="22"/>
                <w:szCs w:val="22"/>
                <w:lang w:val="sr-Cyrl-CS"/>
              </w:rPr>
            </w:pPr>
            <w:r>
              <w:rPr>
                <w:color w:val="auto"/>
                <w:sz w:val="22"/>
                <w:szCs w:val="22"/>
                <w:lang w:val="sr-Cyrl-CS"/>
              </w:rPr>
              <w:t>1,14</w:t>
            </w:r>
            <w:r w:rsidRPr="006519EC">
              <w:rPr>
                <w:color w:val="auto"/>
                <w:sz w:val="22"/>
                <w:szCs w:val="22"/>
                <w:lang w:val="sr-Cyrl-CS"/>
              </w:rPr>
              <w:t xml:space="preserve"> µg/m</w:t>
            </w:r>
            <w:r w:rsidRPr="006519EC">
              <w:rPr>
                <w:color w:val="auto"/>
                <w:sz w:val="22"/>
                <w:szCs w:val="22"/>
                <w:vertAlign w:val="superscript"/>
                <w:lang w:val="sr-Cyrl-CS"/>
              </w:rPr>
              <w:t>3</w:t>
            </w:r>
          </w:p>
        </w:tc>
        <w:tc>
          <w:tcPr>
            <w:tcW w:w="0" w:type="auto"/>
            <w:vAlign w:val="center"/>
          </w:tcPr>
          <w:p w:rsidR="00B22D45" w:rsidRPr="006519EC" w:rsidRDefault="00B22D45" w:rsidP="00B12520">
            <w:pPr>
              <w:tabs>
                <w:tab w:val="center" w:pos="4320"/>
                <w:tab w:val="right" w:pos="8640"/>
              </w:tabs>
              <w:jc w:val="center"/>
              <w:rPr>
                <w:color w:val="auto"/>
                <w:sz w:val="22"/>
                <w:szCs w:val="22"/>
                <w:lang w:val="sr-Cyrl-CS"/>
              </w:rPr>
            </w:pPr>
            <w:r>
              <w:rPr>
                <w:color w:val="auto"/>
                <w:sz w:val="22"/>
                <w:szCs w:val="22"/>
                <w:lang w:val="sr-Cyrl-CS"/>
              </w:rPr>
              <w:t>41,14</w:t>
            </w:r>
            <w:r w:rsidRPr="006519EC">
              <w:rPr>
                <w:color w:val="auto"/>
                <w:sz w:val="22"/>
                <w:szCs w:val="22"/>
                <w:lang w:val="sr-Cyrl-CS"/>
              </w:rPr>
              <w:t xml:space="preserve"> µg/m</w:t>
            </w:r>
            <w:r w:rsidRPr="006519EC">
              <w:rPr>
                <w:color w:val="auto"/>
                <w:sz w:val="22"/>
                <w:szCs w:val="22"/>
                <w:vertAlign w:val="superscript"/>
                <w:lang w:val="sr-Cyrl-CS"/>
              </w:rPr>
              <w:t>3</w:t>
            </w:r>
          </w:p>
        </w:tc>
      </w:tr>
      <w:tr w:rsidR="00B22D45" w:rsidRPr="009273C9" w:rsidTr="00B12520">
        <w:trPr>
          <w:tblCellSpacing w:w="20" w:type="dxa"/>
        </w:trPr>
        <w:tc>
          <w:tcPr>
            <w:tcW w:w="0" w:type="auto"/>
            <w:gridSpan w:val="4"/>
            <w:vAlign w:val="center"/>
          </w:tcPr>
          <w:p w:rsidR="00B22D45" w:rsidRPr="009273C9" w:rsidRDefault="00B22D45" w:rsidP="00B12520">
            <w:pPr>
              <w:tabs>
                <w:tab w:val="center" w:pos="4320"/>
                <w:tab w:val="right" w:pos="8640"/>
              </w:tabs>
              <w:jc w:val="center"/>
              <w:rPr>
                <w:color w:val="auto"/>
                <w:sz w:val="22"/>
                <w:szCs w:val="22"/>
                <w:lang w:val="sr-Cyrl-CS"/>
              </w:rPr>
            </w:pPr>
            <w:r w:rsidRPr="009273C9">
              <w:rPr>
                <w:b/>
                <w:color w:val="auto"/>
                <w:sz w:val="22"/>
                <w:szCs w:val="22"/>
                <w:lang w:val="sr-Cyrl-CS"/>
              </w:rPr>
              <w:t>Суспендоване честице РМ</w:t>
            </w:r>
            <w:r w:rsidRPr="009273C9">
              <w:rPr>
                <w:b/>
                <w:color w:val="auto"/>
                <w:sz w:val="22"/>
                <w:szCs w:val="22"/>
                <w:vertAlign w:val="subscript"/>
                <w:lang w:val="sr-Cyrl-CS"/>
              </w:rPr>
              <w:t>2.5</w:t>
            </w:r>
          </w:p>
        </w:tc>
      </w:tr>
      <w:tr w:rsidR="00B22D45" w:rsidRPr="009273C9" w:rsidTr="00B12520">
        <w:trPr>
          <w:tblCellSpacing w:w="20" w:type="dxa"/>
        </w:trPr>
        <w:tc>
          <w:tcPr>
            <w:tcW w:w="0" w:type="auto"/>
            <w:vAlign w:val="center"/>
          </w:tcPr>
          <w:p w:rsidR="00B22D45" w:rsidRPr="009273C9" w:rsidRDefault="00B22D45" w:rsidP="00B12520">
            <w:pPr>
              <w:tabs>
                <w:tab w:val="center" w:pos="4320"/>
                <w:tab w:val="right" w:pos="8640"/>
              </w:tabs>
              <w:jc w:val="center"/>
              <w:rPr>
                <w:color w:val="auto"/>
                <w:sz w:val="22"/>
                <w:szCs w:val="22"/>
                <w:lang w:val="sr-Cyrl-CS"/>
              </w:rPr>
            </w:pPr>
            <w:r w:rsidRPr="009273C9">
              <w:rPr>
                <w:color w:val="auto"/>
                <w:sz w:val="22"/>
                <w:szCs w:val="22"/>
                <w:lang w:val="sr-Cyrl-CS"/>
              </w:rPr>
              <w:t>Календарска година</w:t>
            </w:r>
          </w:p>
        </w:tc>
        <w:tc>
          <w:tcPr>
            <w:tcW w:w="0" w:type="auto"/>
            <w:vAlign w:val="center"/>
          </w:tcPr>
          <w:p w:rsidR="00B22D45" w:rsidRPr="009273C9" w:rsidRDefault="00B22D45" w:rsidP="00B12520">
            <w:pPr>
              <w:tabs>
                <w:tab w:val="center" w:pos="4320"/>
                <w:tab w:val="right" w:pos="8640"/>
              </w:tabs>
              <w:jc w:val="center"/>
              <w:rPr>
                <w:color w:val="auto"/>
                <w:sz w:val="22"/>
                <w:szCs w:val="22"/>
                <w:lang w:val="sr-Cyrl-CS"/>
              </w:rPr>
            </w:pPr>
            <w:r w:rsidRPr="009273C9">
              <w:rPr>
                <w:color w:val="auto"/>
                <w:sz w:val="22"/>
                <w:szCs w:val="22"/>
                <w:lang w:val="sr-Cyrl-CS"/>
              </w:rPr>
              <w:t xml:space="preserve">25 </w:t>
            </w:r>
            <w:r w:rsidRPr="009273C9">
              <w:rPr>
                <w:color w:val="auto"/>
                <w:sz w:val="22"/>
                <w:szCs w:val="22"/>
                <w:lang w:val="sr-Cyrl-CS"/>
              </w:rPr>
              <w:sym w:font="Symbol" w:char="F06D"/>
            </w:r>
            <w:r w:rsidRPr="009273C9">
              <w:rPr>
                <w:color w:val="auto"/>
                <w:sz w:val="22"/>
                <w:szCs w:val="22"/>
                <w:lang w:val="sr-Latn-CS"/>
              </w:rPr>
              <w:t>g/m</w:t>
            </w:r>
            <w:r w:rsidRPr="009273C9">
              <w:rPr>
                <w:color w:val="auto"/>
                <w:sz w:val="22"/>
                <w:szCs w:val="22"/>
                <w:vertAlign w:val="superscript"/>
                <w:lang w:val="sr-Latn-CS"/>
              </w:rPr>
              <w:t>3</w:t>
            </w:r>
          </w:p>
        </w:tc>
        <w:tc>
          <w:tcPr>
            <w:tcW w:w="0" w:type="auto"/>
            <w:vAlign w:val="center"/>
          </w:tcPr>
          <w:p w:rsidR="00B22D45" w:rsidRPr="006519EC" w:rsidRDefault="00B22D45" w:rsidP="00B12520">
            <w:pPr>
              <w:tabs>
                <w:tab w:val="center" w:pos="4320"/>
                <w:tab w:val="right" w:pos="8640"/>
              </w:tabs>
              <w:jc w:val="center"/>
              <w:rPr>
                <w:color w:val="auto"/>
                <w:sz w:val="22"/>
                <w:szCs w:val="22"/>
                <w:lang w:val="sr-Cyrl-CS"/>
              </w:rPr>
            </w:pPr>
            <w:r>
              <w:rPr>
                <w:color w:val="auto"/>
                <w:sz w:val="22"/>
                <w:szCs w:val="22"/>
                <w:lang w:val="sr-Cyrl-CS"/>
              </w:rPr>
              <w:t>0,86</w:t>
            </w:r>
            <w:r w:rsidRPr="006519EC">
              <w:rPr>
                <w:color w:val="auto"/>
                <w:sz w:val="22"/>
                <w:szCs w:val="22"/>
                <w:lang w:val="sr-Cyrl-CS"/>
              </w:rPr>
              <w:t xml:space="preserve"> µg/m</w:t>
            </w:r>
            <w:r w:rsidRPr="006519EC">
              <w:rPr>
                <w:color w:val="auto"/>
                <w:sz w:val="22"/>
                <w:szCs w:val="22"/>
                <w:vertAlign w:val="superscript"/>
                <w:lang w:val="sr-Cyrl-CS"/>
              </w:rPr>
              <w:t>3</w:t>
            </w:r>
          </w:p>
        </w:tc>
        <w:tc>
          <w:tcPr>
            <w:tcW w:w="0" w:type="auto"/>
            <w:vAlign w:val="center"/>
          </w:tcPr>
          <w:p w:rsidR="00B22D45" w:rsidRPr="006519EC" w:rsidRDefault="00B22D45" w:rsidP="00B12520">
            <w:pPr>
              <w:tabs>
                <w:tab w:val="center" w:pos="4320"/>
                <w:tab w:val="right" w:pos="8640"/>
              </w:tabs>
              <w:jc w:val="center"/>
              <w:rPr>
                <w:color w:val="auto"/>
                <w:sz w:val="22"/>
                <w:szCs w:val="22"/>
                <w:lang w:val="sr-Cyrl-CS"/>
              </w:rPr>
            </w:pPr>
            <w:r>
              <w:rPr>
                <w:color w:val="auto"/>
                <w:sz w:val="22"/>
                <w:szCs w:val="22"/>
                <w:lang w:val="sr-Cyrl-CS"/>
              </w:rPr>
              <w:t>25,86</w:t>
            </w:r>
            <w:r w:rsidRPr="006519EC">
              <w:rPr>
                <w:color w:val="auto"/>
                <w:sz w:val="22"/>
                <w:szCs w:val="22"/>
                <w:lang w:val="sr-Cyrl-CS"/>
              </w:rPr>
              <w:t xml:space="preserve"> µg/m</w:t>
            </w:r>
            <w:r w:rsidRPr="006519EC">
              <w:rPr>
                <w:color w:val="auto"/>
                <w:sz w:val="22"/>
                <w:szCs w:val="22"/>
                <w:vertAlign w:val="superscript"/>
                <w:lang w:val="sr-Cyrl-CS"/>
              </w:rPr>
              <w:t>3</w:t>
            </w:r>
          </w:p>
        </w:tc>
      </w:tr>
    </w:tbl>
    <w:p w:rsidR="00B22D45" w:rsidRDefault="00B22D45" w:rsidP="00B22D45">
      <w:pPr>
        <w:pStyle w:val="BodyTextIndent2"/>
        <w:spacing w:after="0" w:line="240" w:lineRule="auto"/>
        <w:ind w:left="0"/>
        <w:jc w:val="both"/>
        <w:rPr>
          <w:rFonts w:eastAsiaTheme="minorHAnsi"/>
          <w:sz w:val="24"/>
          <w:szCs w:val="24"/>
          <w:lang w:val="sr-Latn-RS"/>
        </w:rPr>
      </w:pPr>
    </w:p>
    <w:p w:rsidR="00B22D45" w:rsidRDefault="00B22D45" w:rsidP="00070E37">
      <w:pPr>
        <w:autoSpaceDE w:val="0"/>
        <w:autoSpaceDN w:val="0"/>
        <w:adjustRightInd w:val="0"/>
        <w:jc w:val="both"/>
        <w:rPr>
          <w:color w:val="auto"/>
          <w:sz w:val="24"/>
          <w:szCs w:val="24"/>
          <w:lang w:val="ru-RU"/>
        </w:rPr>
      </w:pPr>
    </w:p>
    <w:p w:rsidR="00070E37" w:rsidRDefault="00070E37" w:rsidP="00070E37">
      <w:pPr>
        <w:autoSpaceDE w:val="0"/>
        <w:autoSpaceDN w:val="0"/>
        <w:adjustRightInd w:val="0"/>
        <w:jc w:val="both"/>
        <w:rPr>
          <w:rFonts w:eastAsiaTheme="minorHAnsi"/>
          <w:sz w:val="24"/>
          <w:szCs w:val="24"/>
        </w:rPr>
      </w:pPr>
    </w:p>
    <w:p w:rsidR="00AE50D6" w:rsidRDefault="00AE50D6" w:rsidP="00070E37">
      <w:pPr>
        <w:autoSpaceDE w:val="0"/>
        <w:autoSpaceDN w:val="0"/>
        <w:adjustRightInd w:val="0"/>
        <w:jc w:val="both"/>
        <w:rPr>
          <w:rFonts w:eastAsiaTheme="minorHAnsi"/>
          <w:sz w:val="24"/>
          <w:szCs w:val="24"/>
        </w:rPr>
      </w:pPr>
    </w:p>
    <w:p w:rsidR="00AE50D6" w:rsidRDefault="00AE50D6" w:rsidP="00070E37">
      <w:pPr>
        <w:autoSpaceDE w:val="0"/>
        <w:autoSpaceDN w:val="0"/>
        <w:adjustRightInd w:val="0"/>
        <w:jc w:val="both"/>
        <w:rPr>
          <w:rFonts w:eastAsiaTheme="minorHAnsi"/>
          <w:sz w:val="24"/>
          <w:szCs w:val="24"/>
        </w:rPr>
      </w:pPr>
    </w:p>
    <w:p w:rsidR="00AE50D6" w:rsidRDefault="00AE50D6" w:rsidP="00070E37">
      <w:pPr>
        <w:autoSpaceDE w:val="0"/>
        <w:autoSpaceDN w:val="0"/>
        <w:adjustRightInd w:val="0"/>
        <w:jc w:val="both"/>
        <w:rPr>
          <w:rFonts w:eastAsiaTheme="minorHAnsi"/>
          <w:sz w:val="24"/>
          <w:szCs w:val="24"/>
        </w:rPr>
      </w:pPr>
    </w:p>
    <w:p w:rsidR="00B22D45" w:rsidRDefault="00B22D45" w:rsidP="00070E37">
      <w:pPr>
        <w:autoSpaceDE w:val="0"/>
        <w:autoSpaceDN w:val="0"/>
        <w:adjustRightInd w:val="0"/>
        <w:jc w:val="both"/>
        <w:rPr>
          <w:rFonts w:eastAsiaTheme="minorHAnsi"/>
          <w:sz w:val="24"/>
          <w:szCs w:val="24"/>
        </w:rPr>
      </w:pPr>
    </w:p>
    <w:p w:rsidR="00B12520" w:rsidRPr="00FC22CA" w:rsidRDefault="00B12520" w:rsidP="00B12520">
      <w:pPr>
        <w:pStyle w:val="BodyTextIndent2"/>
        <w:spacing w:after="0" w:line="240" w:lineRule="auto"/>
        <w:ind w:left="0"/>
        <w:jc w:val="center"/>
        <w:rPr>
          <w:bCs/>
          <w:iCs/>
          <w:color w:val="auto"/>
          <w:sz w:val="24"/>
          <w:szCs w:val="24"/>
          <w:lang w:val="sr-Cyrl-CS"/>
        </w:rPr>
      </w:pPr>
      <w:r w:rsidRPr="00837354">
        <w:rPr>
          <w:b/>
          <w:iCs/>
          <w:color w:val="000000" w:themeColor="text1"/>
          <w:sz w:val="24"/>
          <w:szCs w:val="24"/>
          <w:lang w:val="sr-Cyrl-CS"/>
        </w:rPr>
        <w:t xml:space="preserve">Табела број </w:t>
      </w:r>
      <w:r>
        <w:rPr>
          <w:b/>
          <w:iCs/>
          <w:color w:val="000000" w:themeColor="text1"/>
          <w:sz w:val="24"/>
          <w:szCs w:val="24"/>
          <w:lang w:val="sr-Cyrl-CS"/>
        </w:rPr>
        <w:t>1</w:t>
      </w:r>
      <w:r>
        <w:rPr>
          <w:b/>
          <w:iCs/>
          <w:color w:val="000000" w:themeColor="text1"/>
          <w:sz w:val="24"/>
          <w:szCs w:val="24"/>
        </w:rPr>
        <w:t>4</w:t>
      </w:r>
      <w:r>
        <w:rPr>
          <w:b/>
          <w:iCs/>
          <w:color w:val="auto"/>
          <w:sz w:val="24"/>
          <w:szCs w:val="24"/>
          <w:lang w:val="sr-Cyrl-CS"/>
        </w:rPr>
        <w:t>.</w:t>
      </w:r>
      <w:r w:rsidRPr="00876D15">
        <w:rPr>
          <w:iCs/>
          <w:color w:val="auto"/>
          <w:sz w:val="24"/>
          <w:szCs w:val="24"/>
          <w:lang w:val="sr-Cyrl-CS"/>
        </w:rPr>
        <w:t xml:space="preserve"> </w:t>
      </w:r>
      <w:r w:rsidRPr="00FC22CA">
        <w:rPr>
          <w:bCs/>
          <w:iCs/>
          <w:color w:val="auto"/>
          <w:sz w:val="24"/>
          <w:szCs w:val="24"/>
          <w:lang w:val="sr-Cyrl-CS"/>
        </w:rPr>
        <w:t>М</w:t>
      </w:r>
      <w:r w:rsidRPr="00FC22CA">
        <w:rPr>
          <w:bCs/>
          <w:iCs/>
          <w:color w:val="auto"/>
          <w:sz w:val="24"/>
          <w:szCs w:val="24"/>
        </w:rPr>
        <w:t>ониторинг воде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1"/>
        <w:gridCol w:w="2019"/>
        <w:gridCol w:w="1788"/>
        <w:gridCol w:w="1285"/>
        <w:gridCol w:w="1297"/>
        <w:gridCol w:w="1297"/>
      </w:tblGrid>
      <w:tr w:rsidR="00B12520" w:rsidRPr="002D742B" w:rsidTr="00B12520">
        <w:tc>
          <w:tcPr>
            <w:tcW w:w="753" w:type="pct"/>
            <w:vAlign w:val="center"/>
          </w:tcPr>
          <w:p w:rsidR="00B12520" w:rsidRPr="002D742B" w:rsidRDefault="00B12520" w:rsidP="00B12520">
            <w:pPr>
              <w:autoSpaceDE w:val="0"/>
              <w:autoSpaceDN w:val="0"/>
              <w:adjustRightInd w:val="0"/>
              <w:jc w:val="center"/>
              <w:rPr>
                <w:b/>
                <w:bCs/>
                <w:color w:val="auto"/>
                <w:sz w:val="22"/>
                <w:szCs w:val="22"/>
              </w:rPr>
            </w:pPr>
            <w:r w:rsidRPr="002D742B">
              <w:rPr>
                <w:b/>
                <w:bCs/>
                <w:color w:val="auto"/>
                <w:sz w:val="22"/>
                <w:szCs w:val="22"/>
              </w:rPr>
              <w:t>Предмет</w:t>
            </w:r>
          </w:p>
          <w:p w:rsidR="00B12520" w:rsidRPr="002D742B" w:rsidRDefault="00B12520" w:rsidP="00B12520">
            <w:pPr>
              <w:pStyle w:val="BodyTextIndent2"/>
              <w:spacing w:after="0" w:line="240" w:lineRule="auto"/>
              <w:ind w:left="0"/>
              <w:jc w:val="center"/>
              <w:rPr>
                <w:sz w:val="22"/>
                <w:szCs w:val="22"/>
                <w:lang w:val="ru-RU"/>
              </w:rPr>
            </w:pPr>
            <w:r w:rsidRPr="002D742B">
              <w:rPr>
                <w:b/>
                <w:bCs/>
                <w:color w:val="auto"/>
                <w:sz w:val="22"/>
                <w:szCs w:val="22"/>
              </w:rPr>
              <w:t>мониторинга</w:t>
            </w:r>
          </w:p>
        </w:tc>
        <w:tc>
          <w:tcPr>
            <w:tcW w:w="1098" w:type="pct"/>
            <w:vAlign w:val="center"/>
          </w:tcPr>
          <w:p w:rsidR="00B12520" w:rsidRPr="002D742B" w:rsidRDefault="00B12520" w:rsidP="00B12520">
            <w:pPr>
              <w:autoSpaceDE w:val="0"/>
              <w:autoSpaceDN w:val="0"/>
              <w:adjustRightInd w:val="0"/>
              <w:jc w:val="center"/>
              <w:rPr>
                <w:b/>
                <w:bCs/>
                <w:color w:val="auto"/>
                <w:sz w:val="22"/>
                <w:szCs w:val="22"/>
              </w:rPr>
            </w:pPr>
            <w:r w:rsidRPr="002D742B">
              <w:rPr>
                <w:b/>
                <w:bCs/>
                <w:color w:val="auto"/>
                <w:sz w:val="22"/>
                <w:szCs w:val="22"/>
              </w:rPr>
              <w:t>Параметар који се</w:t>
            </w:r>
          </w:p>
          <w:p w:rsidR="00B12520" w:rsidRPr="00092F14" w:rsidRDefault="00B12520" w:rsidP="00B12520">
            <w:pPr>
              <w:pStyle w:val="BodyTextIndent2"/>
              <w:spacing w:after="0" w:line="240" w:lineRule="auto"/>
              <w:ind w:left="0"/>
              <w:jc w:val="center"/>
              <w:rPr>
                <w:sz w:val="22"/>
                <w:szCs w:val="22"/>
              </w:rPr>
            </w:pPr>
            <w:r>
              <w:rPr>
                <w:b/>
                <w:bCs/>
                <w:color w:val="auto"/>
                <w:sz w:val="22"/>
                <w:szCs w:val="22"/>
              </w:rPr>
              <w:t>анализира</w:t>
            </w:r>
          </w:p>
        </w:tc>
        <w:tc>
          <w:tcPr>
            <w:tcW w:w="1013" w:type="pct"/>
            <w:vAlign w:val="center"/>
          </w:tcPr>
          <w:p w:rsidR="00B12520" w:rsidRPr="002D742B" w:rsidRDefault="00B12520" w:rsidP="00B12520">
            <w:pPr>
              <w:autoSpaceDE w:val="0"/>
              <w:autoSpaceDN w:val="0"/>
              <w:adjustRightInd w:val="0"/>
              <w:jc w:val="center"/>
              <w:rPr>
                <w:b/>
                <w:bCs/>
                <w:color w:val="auto"/>
                <w:sz w:val="22"/>
                <w:szCs w:val="22"/>
              </w:rPr>
            </w:pPr>
            <w:r w:rsidRPr="002D742B">
              <w:rPr>
                <w:b/>
                <w:bCs/>
                <w:color w:val="auto"/>
                <w:sz w:val="22"/>
                <w:szCs w:val="22"/>
              </w:rPr>
              <w:t>Мјесто вршења</w:t>
            </w:r>
          </w:p>
          <w:p w:rsidR="00B12520" w:rsidRPr="002D742B" w:rsidRDefault="00B12520" w:rsidP="00B12520">
            <w:pPr>
              <w:pStyle w:val="BodyTextIndent2"/>
              <w:spacing w:after="0" w:line="240" w:lineRule="auto"/>
              <w:ind w:left="0"/>
              <w:jc w:val="center"/>
              <w:rPr>
                <w:sz w:val="22"/>
                <w:szCs w:val="22"/>
                <w:lang w:val="ru-RU"/>
              </w:rPr>
            </w:pPr>
            <w:r w:rsidRPr="002D742B">
              <w:rPr>
                <w:b/>
                <w:bCs/>
                <w:color w:val="auto"/>
                <w:sz w:val="22"/>
                <w:szCs w:val="22"/>
              </w:rPr>
              <w:t>мониторинга</w:t>
            </w:r>
          </w:p>
        </w:tc>
        <w:tc>
          <w:tcPr>
            <w:tcW w:w="728" w:type="pct"/>
            <w:vAlign w:val="center"/>
          </w:tcPr>
          <w:p w:rsidR="00B12520" w:rsidRPr="002D742B" w:rsidRDefault="00B12520" w:rsidP="00B12520">
            <w:pPr>
              <w:autoSpaceDE w:val="0"/>
              <w:autoSpaceDN w:val="0"/>
              <w:adjustRightInd w:val="0"/>
              <w:jc w:val="center"/>
              <w:rPr>
                <w:b/>
                <w:bCs/>
                <w:color w:val="auto"/>
                <w:sz w:val="22"/>
                <w:szCs w:val="22"/>
              </w:rPr>
            </w:pPr>
            <w:r w:rsidRPr="002D742B">
              <w:rPr>
                <w:b/>
                <w:bCs/>
                <w:color w:val="auto"/>
                <w:sz w:val="22"/>
                <w:szCs w:val="22"/>
              </w:rPr>
              <w:t>Начин вршења</w:t>
            </w:r>
          </w:p>
          <w:p w:rsidR="00B12520" w:rsidRPr="002D742B" w:rsidRDefault="00B12520" w:rsidP="00B12520">
            <w:pPr>
              <w:pStyle w:val="BodyTextIndent2"/>
              <w:spacing w:after="0" w:line="240" w:lineRule="auto"/>
              <w:ind w:left="0"/>
              <w:jc w:val="center"/>
              <w:rPr>
                <w:sz w:val="22"/>
                <w:szCs w:val="22"/>
                <w:lang w:val="ru-RU"/>
              </w:rPr>
            </w:pPr>
            <w:r w:rsidRPr="002D742B">
              <w:rPr>
                <w:b/>
                <w:bCs/>
                <w:color w:val="auto"/>
                <w:sz w:val="22"/>
                <w:szCs w:val="22"/>
              </w:rPr>
              <w:t>монито</w:t>
            </w:r>
            <w:r>
              <w:rPr>
                <w:b/>
                <w:bCs/>
                <w:color w:val="auto"/>
                <w:sz w:val="22"/>
                <w:szCs w:val="22"/>
                <w:lang w:val="sr-Cyrl-CS"/>
              </w:rPr>
              <w:t>-</w:t>
            </w:r>
            <w:r w:rsidRPr="002D742B">
              <w:rPr>
                <w:b/>
                <w:bCs/>
                <w:color w:val="auto"/>
                <w:sz w:val="22"/>
                <w:szCs w:val="22"/>
              </w:rPr>
              <w:t>ринга</w:t>
            </w:r>
          </w:p>
        </w:tc>
        <w:tc>
          <w:tcPr>
            <w:tcW w:w="673" w:type="pct"/>
            <w:vAlign w:val="center"/>
          </w:tcPr>
          <w:p w:rsidR="00B12520" w:rsidRPr="002D742B" w:rsidRDefault="00B12520" w:rsidP="00B12520">
            <w:pPr>
              <w:autoSpaceDE w:val="0"/>
              <w:autoSpaceDN w:val="0"/>
              <w:adjustRightInd w:val="0"/>
              <w:jc w:val="center"/>
              <w:rPr>
                <w:b/>
                <w:bCs/>
                <w:color w:val="auto"/>
                <w:sz w:val="22"/>
                <w:szCs w:val="22"/>
              </w:rPr>
            </w:pPr>
            <w:r w:rsidRPr="002D742B">
              <w:rPr>
                <w:b/>
                <w:bCs/>
                <w:color w:val="auto"/>
                <w:sz w:val="22"/>
                <w:szCs w:val="22"/>
              </w:rPr>
              <w:t>Вријеме</w:t>
            </w:r>
          </w:p>
          <w:p w:rsidR="00B12520" w:rsidRPr="002D742B" w:rsidRDefault="00B12520" w:rsidP="00B12520">
            <w:pPr>
              <w:autoSpaceDE w:val="0"/>
              <w:autoSpaceDN w:val="0"/>
              <w:adjustRightInd w:val="0"/>
              <w:jc w:val="center"/>
              <w:rPr>
                <w:b/>
                <w:bCs/>
                <w:color w:val="auto"/>
                <w:sz w:val="22"/>
                <w:szCs w:val="22"/>
              </w:rPr>
            </w:pPr>
            <w:r w:rsidRPr="002D742B">
              <w:rPr>
                <w:b/>
                <w:bCs/>
                <w:color w:val="auto"/>
                <w:sz w:val="22"/>
                <w:szCs w:val="22"/>
              </w:rPr>
              <w:t>вршења</w:t>
            </w:r>
          </w:p>
          <w:p w:rsidR="00B12520" w:rsidRPr="002D742B" w:rsidRDefault="00B12520" w:rsidP="00B12520">
            <w:pPr>
              <w:pStyle w:val="BodyTextIndent2"/>
              <w:spacing w:after="0" w:line="240" w:lineRule="auto"/>
              <w:ind w:left="0"/>
              <w:jc w:val="center"/>
              <w:rPr>
                <w:sz w:val="22"/>
                <w:szCs w:val="22"/>
                <w:lang w:val="ru-RU"/>
              </w:rPr>
            </w:pPr>
            <w:r w:rsidRPr="002D742B">
              <w:rPr>
                <w:b/>
                <w:bCs/>
                <w:color w:val="auto"/>
                <w:sz w:val="22"/>
                <w:szCs w:val="22"/>
              </w:rPr>
              <w:t>монито</w:t>
            </w:r>
            <w:r>
              <w:rPr>
                <w:b/>
                <w:bCs/>
                <w:color w:val="auto"/>
                <w:sz w:val="22"/>
                <w:szCs w:val="22"/>
                <w:lang w:val="sr-Cyrl-CS"/>
              </w:rPr>
              <w:t>-</w:t>
            </w:r>
            <w:r w:rsidRPr="002D742B">
              <w:rPr>
                <w:b/>
                <w:bCs/>
                <w:color w:val="auto"/>
                <w:sz w:val="22"/>
                <w:szCs w:val="22"/>
              </w:rPr>
              <w:t>ринга</w:t>
            </w:r>
          </w:p>
        </w:tc>
        <w:tc>
          <w:tcPr>
            <w:tcW w:w="735" w:type="pct"/>
            <w:vAlign w:val="center"/>
          </w:tcPr>
          <w:p w:rsidR="00B12520" w:rsidRPr="002D742B" w:rsidRDefault="00B12520" w:rsidP="00B12520">
            <w:pPr>
              <w:autoSpaceDE w:val="0"/>
              <w:autoSpaceDN w:val="0"/>
              <w:adjustRightInd w:val="0"/>
              <w:jc w:val="center"/>
              <w:rPr>
                <w:b/>
                <w:bCs/>
                <w:color w:val="auto"/>
                <w:sz w:val="22"/>
                <w:szCs w:val="22"/>
              </w:rPr>
            </w:pPr>
            <w:r w:rsidRPr="002D742B">
              <w:rPr>
                <w:b/>
                <w:bCs/>
                <w:color w:val="auto"/>
                <w:sz w:val="22"/>
                <w:szCs w:val="22"/>
              </w:rPr>
              <w:t>Разлог</w:t>
            </w:r>
          </w:p>
          <w:p w:rsidR="00B12520" w:rsidRPr="002D742B" w:rsidRDefault="00B12520" w:rsidP="00B12520">
            <w:pPr>
              <w:autoSpaceDE w:val="0"/>
              <w:autoSpaceDN w:val="0"/>
              <w:adjustRightInd w:val="0"/>
              <w:jc w:val="center"/>
              <w:rPr>
                <w:b/>
                <w:bCs/>
                <w:color w:val="auto"/>
                <w:sz w:val="22"/>
                <w:szCs w:val="22"/>
                <w:lang w:val="sr-Cyrl-CS"/>
              </w:rPr>
            </w:pPr>
            <w:r w:rsidRPr="002D742B">
              <w:rPr>
                <w:b/>
                <w:bCs/>
                <w:color w:val="auto"/>
                <w:sz w:val="22"/>
                <w:szCs w:val="22"/>
              </w:rPr>
              <w:t>монито</w:t>
            </w:r>
            <w:r>
              <w:rPr>
                <w:b/>
                <w:bCs/>
                <w:color w:val="auto"/>
                <w:sz w:val="22"/>
                <w:szCs w:val="22"/>
                <w:lang w:val="sr-Cyrl-CS"/>
              </w:rPr>
              <w:t>-</w:t>
            </w:r>
            <w:r w:rsidRPr="002D742B">
              <w:rPr>
                <w:b/>
                <w:bCs/>
                <w:color w:val="auto"/>
                <w:sz w:val="22"/>
                <w:szCs w:val="22"/>
              </w:rPr>
              <w:t>ринг</w:t>
            </w:r>
            <w:r w:rsidRPr="002D742B">
              <w:rPr>
                <w:b/>
                <w:bCs/>
                <w:color w:val="auto"/>
                <w:sz w:val="22"/>
                <w:szCs w:val="22"/>
                <w:lang w:val="sr-Cyrl-CS"/>
              </w:rPr>
              <w:t>а</w:t>
            </w:r>
          </w:p>
          <w:p w:rsidR="00B12520" w:rsidRPr="002D742B" w:rsidRDefault="00B12520" w:rsidP="00B12520">
            <w:pPr>
              <w:autoSpaceDE w:val="0"/>
              <w:autoSpaceDN w:val="0"/>
              <w:adjustRightInd w:val="0"/>
              <w:jc w:val="center"/>
              <w:rPr>
                <w:b/>
                <w:bCs/>
                <w:color w:val="auto"/>
                <w:sz w:val="22"/>
                <w:szCs w:val="22"/>
              </w:rPr>
            </w:pPr>
            <w:r w:rsidRPr="002D742B">
              <w:rPr>
                <w:b/>
                <w:bCs/>
                <w:color w:val="auto"/>
                <w:sz w:val="22"/>
                <w:szCs w:val="22"/>
              </w:rPr>
              <w:t>одређеног</w:t>
            </w:r>
          </w:p>
          <w:p w:rsidR="00B12520" w:rsidRPr="002D742B" w:rsidRDefault="00B12520" w:rsidP="00B12520">
            <w:pPr>
              <w:pStyle w:val="BodyTextIndent2"/>
              <w:spacing w:after="0" w:line="240" w:lineRule="auto"/>
              <w:ind w:left="0"/>
              <w:jc w:val="center"/>
              <w:rPr>
                <w:sz w:val="22"/>
                <w:szCs w:val="22"/>
                <w:lang w:val="ru-RU"/>
              </w:rPr>
            </w:pPr>
            <w:r w:rsidRPr="002D742B">
              <w:rPr>
                <w:b/>
                <w:bCs/>
                <w:color w:val="auto"/>
                <w:sz w:val="22"/>
                <w:szCs w:val="22"/>
              </w:rPr>
              <w:t>параметра</w:t>
            </w:r>
          </w:p>
        </w:tc>
      </w:tr>
      <w:tr w:rsidR="00B12520" w:rsidRPr="002D742B" w:rsidTr="00B12520">
        <w:tc>
          <w:tcPr>
            <w:tcW w:w="753" w:type="pct"/>
            <w:vAlign w:val="center"/>
          </w:tcPr>
          <w:p w:rsidR="00B12520" w:rsidRPr="008A4B82" w:rsidRDefault="00B12520" w:rsidP="00B12520">
            <w:pPr>
              <w:pStyle w:val="BodyTextIndent2"/>
              <w:spacing w:after="0" w:line="240" w:lineRule="auto"/>
              <w:ind w:left="0"/>
              <w:jc w:val="center"/>
              <w:rPr>
                <w:color w:val="auto"/>
                <w:sz w:val="22"/>
                <w:szCs w:val="22"/>
                <w:lang w:val="sr-Cyrl-RS"/>
              </w:rPr>
            </w:pPr>
            <w:r>
              <w:rPr>
                <w:color w:val="auto"/>
                <w:sz w:val="22"/>
                <w:szCs w:val="22"/>
                <w:lang w:val="sr-Cyrl-RS"/>
              </w:rPr>
              <w:t xml:space="preserve">Отпадне воде </w:t>
            </w:r>
          </w:p>
        </w:tc>
        <w:tc>
          <w:tcPr>
            <w:tcW w:w="1098" w:type="pct"/>
            <w:vAlign w:val="center"/>
          </w:tcPr>
          <w:p w:rsidR="00B12520" w:rsidRPr="00876D15" w:rsidRDefault="00B12520" w:rsidP="00B12520">
            <w:pPr>
              <w:autoSpaceDE w:val="0"/>
              <w:autoSpaceDN w:val="0"/>
              <w:adjustRightInd w:val="0"/>
              <w:jc w:val="both"/>
              <w:rPr>
                <w:color w:val="auto"/>
                <w:sz w:val="22"/>
                <w:szCs w:val="22"/>
                <w:lang w:val="ru-RU"/>
              </w:rPr>
            </w:pPr>
            <w:r w:rsidRPr="00876D15">
              <w:rPr>
                <w:color w:val="auto"/>
                <w:sz w:val="22"/>
                <w:szCs w:val="22"/>
                <w:lang w:val="ru-RU"/>
              </w:rPr>
              <w:t>Праћење основних</w:t>
            </w:r>
            <w:r>
              <w:rPr>
                <w:color w:val="auto"/>
                <w:sz w:val="22"/>
                <w:szCs w:val="22"/>
                <w:lang w:val="ru-RU"/>
              </w:rPr>
              <w:t xml:space="preserve"> физичко-хемијских </w:t>
            </w:r>
          </w:p>
          <w:p w:rsidR="00B12520" w:rsidRPr="002D742B" w:rsidRDefault="00B12520" w:rsidP="00B12520">
            <w:pPr>
              <w:autoSpaceDE w:val="0"/>
              <w:autoSpaceDN w:val="0"/>
              <w:adjustRightInd w:val="0"/>
              <w:jc w:val="both"/>
              <w:rPr>
                <w:color w:val="auto"/>
                <w:sz w:val="22"/>
                <w:szCs w:val="22"/>
                <w:lang w:val="ru-RU"/>
              </w:rPr>
            </w:pPr>
            <w:r>
              <w:rPr>
                <w:color w:val="auto"/>
                <w:sz w:val="22"/>
                <w:szCs w:val="22"/>
                <w:lang w:val="ru-RU"/>
              </w:rPr>
              <w:t>параметара и минералних уља из Правилника о условима испуштања отпадних вода у површинске водотоке (''</w:t>
            </w:r>
            <w:r w:rsidRPr="00876D15">
              <w:rPr>
                <w:color w:val="auto"/>
                <w:sz w:val="22"/>
                <w:szCs w:val="22"/>
                <w:lang w:val="ru-RU"/>
              </w:rPr>
              <w:t>Сл</w:t>
            </w:r>
            <w:r>
              <w:rPr>
                <w:color w:val="auto"/>
                <w:sz w:val="22"/>
                <w:szCs w:val="22"/>
                <w:lang w:val="ru-RU"/>
              </w:rPr>
              <w:t>ужбени</w:t>
            </w:r>
            <w:r w:rsidRPr="00876D15">
              <w:rPr>
                <w:color w:val="auto"/>
                <w:sz w:val="22"/>
                <w:szCs w:val="22"/>
                <w:lang w:val="ru-RU"/>
              </w:rPr>
              <w:t xml:space="preserve"> гласник РС</w:t>
            </w:r>
            <w:r>
              <w:rPr>
                <w:color w:val="auto"/>
                <w:sz w:val="22"/>
                <w:szCs w:val="22"/>
                <w:lang w:val="ru-RU"/>
              </w:rPr>
              <w:t>''</w:t>
            </w:r>
            <w:r w:rsidRPr="00876D15">
              <w:rPr>
                <w:color w:val="auto"/>
                <w:sz w:val="22"/>
                <w:szCs w:val="22"/>
                <w:lang w:val="sr-Cyrl-CS"/>
              </w:rPr>
              <w:t xml:space="preserve"> </w:t>
            </w:r>
            <w:r>
              <w:rPr>
                <w:color w:val="auto"/>
                <w:sz w:val="22"/>
                <w:szCs w:val="22"/>
                <w:lang w:val="ru-RU"/>
              </w:rPr>
              <w:t>број 44/01)</w:t>
            </w:r>
          </w:p>
        </w:tc>
        <w:tc>
          <w:tcPr>
            <w:tcW w:w="1013" w:type="pct"/>
            <w:vAlign w:val="center"/>
          </w:tcPr>
          <w:p w:rsidR="00B12520" w:rsidRDefault="00B12520" w:rsidP="00B12520">
            <w:pPr>
              <w:pStyle w:val="BodyTextIndent2"/>
              <w:spacing w:after="0" w:line="240" w:lineRule="auto"/>
              <w:ind w:left="0"/>
              <w:jc w:val="center"/>
              <w:rPr>
                <w:sz w:val="22"/>
                <w:szCs w:val="22"/>
                <w:lang w:val="ru-RU"/>
              </w:rPr>
            </w:pPr>
            <w:r>
              <w:rPr>
                <w:sz w:val="22"/>
                <w:szCs w:val="22"/>
                <w:lang w:val="ru-RU"/>
              </w:rPr>
              <w:t>Водосабирник Ц1+Водосабирник Ц2 (композит)</w:t>
            </w:r>
          </w:p>
          <w:p w:rsidR="00B12520" w:rsidRDefault="00B12520" w:rsidP="00B12520">
            <w:pPr>
              <w:pStyle w:val="BodyTextIndent2"/>
              <w:spacing w:after="0" w:line="240" w:lineRule="auto"/>
              <w:ind w:left="0"/>
              <w:jc w:val="center"/>
              <w:rPr>
                <w:sz w:val="22"/>
                <w:szCs w:val="22"/>
                <w:lang w:val="ru-RU"/>
              </w:rPr>
            </w:pPr>
            <w:r>
              <w:rPr>
                <w:sz w:val="22"/>
                <w:szCs w:val="22"/>
                <w:lang w:val="ru-RU"/>
              </w:rPr>
              <w:t>Водосабирник ПЗ1+Водосабирник ПЗ2 (композит)</w:t>
            </w:r>
          </w:p>
        </w:tc>
        <w:tc>
          <w:tcPr>
            <w:tcW w:w="728" w:type="pct"/>
            <w:vAlign w:val="center"/>
          </w:tcPr>
          <w:p w:rsidR="00B12520" w:rsidRPr="002D742B" w:rsidRDefault="00B12520" w:rsidP="00B12520">
            <w:pPr>
              <w:autoSpaceDE w:val="0"/>
              <w:autoSpaceDN w:val="0"/>
              <w:adjustRightInd w:val="0"/>
              <w:jc w:val="center"/>
              <w:rPr>
                <w:color w:val="auto"/>
                <w:sz w:val="22"/>
                <w:szCs w:val="22"/>
                <w:lang w:val="ru-RU"/>
              </w:rPr>
            </w:pPr>
            <w:r w:rsidRPr="002D742B">
              <w:rPr>
                <w:color w:val="auto"/>
                <w:sz w:val="22"/>
                <w:szCs w:val="22"/>
                <w:lang w:val="ru-RU"/>
              </w:rPr>
              <w:t>Услуге</w:t>
            </w:r>
          </w:p>
          <w:p w:rsidR="00B12520" w:rsidRPr="002D742B" w:rsidRDefault="00B12520" w:rsidP="00B12520">
            <w:pPr>
              <w:autoSpaceDE w:val="0"/>
              <w:autoSpaceDN w:val="0"/>
              <w:adjustRightInd w:val="0"/>
              <w:jc w:val="center"/>
              <w:rPr>
                <w:color w:val="auto"/>
                <w:sz w:val="22"/>
                <w:szCs w:val="22"/>
                <w:lang w:val="ru-RU"/>
              </w:rPr>
            </w:pPr>
            <w:r w:rsidRPr="002D742B">
              <w:rPr>
                <w:color w:val="auto"/>
                <w:sz w:val="22"/>
                <w:szCs w:val="22"/>
                <w:lang w:val="ru-RU"/>
              </w:rPr>
              <w:t>акредитоване</w:t>
            </w:r>
          </w:p>
          <w:p w:rsidR="00B12520" w:rsidRPr="002D742B" w:rsidRDefault="00B12520" w:rsidP="00B12520">
            <w:pPr>
              <w:autoSpaceDE w:val="0"/>
              <w:autoSpaceDN w:val="0"/>
              <w:adjustRightInd w:val="0"/>
              <w:jc w:val="center"/>
              <w:rPr>
                <w:color w:val="auto"/>
                <w:sz w:val="22"/>
                <w:szCs w:val="22"/>
                <w:lang w:val="ru-RU"/>
              </w:rPr>
            </w:pPr>
            <w:r>
              <w:rPr>
                <w:color w:val="auto"/>
                <w:sz w:val="22"/>
                <w:szCs w:val="22"/>
                <w:lang w:val="ru-RU"/>
              </w:rPr>
              <w:t>установе</w:t>
            </w:r>
          </w:p>
        </w:tc>
        <w:tc>
          <w:tcPr>
            <w:tcW w:w="673" w:type="pct"/>
            <w:vAlign w:val="center"/>
          </w:tcPr>
          <w:p w:rsidR="00B12520" w:rsidRDefault="00B12520" w:rsidP="00B12520">
            <w:pPr>
              <w:autoSpaceDE w:val="0"/>
              <w:autoSpaceDN w:val="0"/>
              <w:adjustRightInd w:val="0"/>
              <w:jc w:val="center"/>
              <w:rPr>
                <w:sz w:val="22"/>
                <w:szCs w:val="22"/>
                <w:lang w:val="ru-RU"/>
              </w:rPr>
            </w:pPr>
            <w:r>
              <w:rPr>
                <w:sz w:val="22"/>
                <w:szCs w:val="22"/>
                <w:lang w:val="ru-RU"/>
              </w:rPr>
              <w:t xml:space="preserve">2 пута у току календарске године </w:t>
            </w:r>
          </w:p>
          <w:p w:rsidR="00B12520" w:rsidRDefault="00B12520" w:rsidP="00B12520">
            <w:pPr>
              <w:autoSpaceDE w:val="0"/>
              <w:autoSpaceDN w:val="0"/>
              <w:adjustRightInd w:val="0"/>
              <w:jc w:val="center"/>
              <w:rPr>
                <w:color w:val="auto"/>
                <w:sz w:val="22"/>
                <w:szCs w:val="22"/>
                <w:lang w:val="sr-Cyrl-CS"/>
              </w:rPr>
            </w:pPr>
            <w:r>
              <w:rPr>
                <w:sz w:val="22"/>
                <w:szCs w:val="22"/>
                <w:lang w:val="ru-RU"/>
              </w:rPr>
              <w:t>(број испитивања је везан за испитивања подземних и површинских вода на основу водне дозволе</w:t>
            </w:r>
          </w:p>
        </w:tc>
        <w:tc>
          <w:tcPr>
            <w:tcW w:w="735" w:type="pct"/>
            <w:vAlign w:val="center"/>
          </w:tcPr>
          <w:p w:rsidR="00B12520" w:rsidRPr="002D742B" w:rsidRDefault="00B12520" w:rsidP="00B12520">
            <w:pPr>
              <w:autoSpaceDE w:val="0"/>
              <w:autoSpaceDN w:val="0"/>
              <w:adjustRightInd w:val="0"/>
              <w:jc w:val="center"/>
              <w:rPr>
                <w:color w:val="auto"/>
                <w:sz w:val="22"/>
                <w:szCs w:val="22"/>
                <w:lang w:val="ru-RU"/>
              </w:rPr>
            </w:pPr>
            <w:r w:rsidRPr="002D742B">
              <w:rPr>
                <w:color w:val="auto"/>
                <w:sz w:val="22"/>
                <w:szCs w:val="22"/>
                <w:lang w:val="ru-RU"/>
              </w:rPr>
              <w:t xml:space="preserve">Праћење </w:t>
            </w:r>
            <w:r>
              <w:rPr>
                <w:color w:val="auto"/>
                <w:sz w:val="22"/>
                <w:szCs w:val="22"/>
                <w:lang w:val="ru-RU"/>
              </w:rPr>
              <w:t>квалитета отпадних вода са</w:t>
            </w:r>
          </w:p>
          <w:p w:rsidR="00B12520" w:rsidRPr="002D742B" w:rsidRDefault="00B12520" w:rsidP="00B12520">
            <w:pPr>
              <w:autoSpaceDE w:val="0"/>
              <w:autoSpaceDN w:val="0"/>
              <w:adjustRightInd w:val="0"/>
              <w:jc w:val="center"/>
              <w:rPr>
                <w:color w:val="auto"/>
                <w:sz w:val="22"/>
                <w:szCs w:val="22"/>
                <w:lang w:val="ru-RU"/>
              </w:rPr>
            </w:pPr>
            <w:r>
              <w:rPr>
                <w:color w:val="auto"/>
                <w:sz w:val="22"/>
                <w:szCs w:val="22"/>
                <w:lang w:val="ru-RU"/>
              </w:rPr>
              <w:t>површинског копа</w:t>
            </w:r>
            <w:r w:rsidRPr="002D742B">
              <w:rPr>
                <w:color w:val="auto"/>
                <w:sz w:val="22"/>
                <w:szCs w:val="22"/>
                <w:lang w:val="ru-RU"/>
              </w:rPr>
              <w:t xml:space="preserve"> </w:t>
            </w:r>
            <w:r>
              <w:rPr>
                <w:color w:val="auto"/>
                <w:sz w:val="22"/>
                <w:szCs w:val="22"/>
                <w:lang w:val="ru-RU"/>
              </w:rPr>
              <w:t>прије упуштања у</w:t>
            </w:r>
          </w:p>
          <w:p w:rsidR="00B12520" w:rsidRPr="00334FD2" w:rsidRDefault="00B12520" w:rsidP="00B12520">
            <w:pPr>
              <w:autoSpaceDE w:val="0"/>
              <w:autoSpaceDN w:val="0"/>
              <w:adjustRightInd w:val="0"/>
              <w:jc w:val="center"/>
              <w:rPr>
                <w:color w:val="auto"/>
                <w:sz w:val="22"/>
                <w:szCs w:val="22"/>
                <w:lang w:val="sr-Cyrl-RS"/>
              </w:rPr>
            </w:pPr>
            <w:r>
              <w:rPr>
                <w:color w:val="auto"/>
                <w:sz w:val="22"/>
                <w:szCs w:val="22"/>
                <w:lang w:val="sr-Cyrl-RS"/>
              </w:rPr>
              <w:t>крајњи</w:t>
            </w:r>
          </w:p>
          <w:p w:rsidR="00B12520" w:rsidRPr="00876D15" w:rsidRDefault="00B12520" w:rsidP="00B12520">
            <w:pPr>
              <w:autoSpaceDE w:val="0"/>
              <w:autoSpaceDN w:val="0"/>
              <w:adjustRightInd w:val="0"/>
              <w:jc w:val="center"/>
              <w:rPr>
                <w:color w:val="auto"/>
                <w:sz w:val="22"/>
                <w:szCs w:val="22"/>
                <w:lang w:val="ru-RU"/>
              </w:rPr>
            </w:pPr>
            <w:r>
              <w:rPr>
                <w:color w:val="auto"/>
                <w:sz w:val="22"/>
                <w:szCs w:val="22"/>
                <w:lang w:val="sr-Cyrl-RS"/>
              </w:rPr>
              <w:t xml:space="preserve">реципијент </w:t>
            </w:r>
            <w:r w:rsidRPr="00876D15">
              <w:rPr>
                <w:color w:val="auto"/>
                <w:sz w:val="22"/>
                <w:szCs w:val="22"/>
                <w:lang w:val="ru-RU"/>
              </w:rPr>
              <w:t>у</w:t>
            </w:r>
          </w:p>
          <w:p w:rsidR="00B12520" w:rsidRPr="00876D15" w:rsidRDefault="00B12520" w:rsidP="00B12520">
            <w:pPr>
              <w:autoSpaceDE w:val="0"/>
              <w:autoSpaceDN w:val="0"/>
              <w:adjustRightInd w:val="0"/>
              <w:jc w:val="center"/>
              <w:rPr>
                <w:color w:val="auto"/>
                <w:sz w:val="22"/>
                <w:szCs w:val="22"/>
                <w:lang w:val="ru-RU"/>
              </w:rPr>
            </w:pPr>
            <w:r w:rsidRPr="00876D15">
              <w:rPr>
                <w:color w:val="auto"/>
                <w:sz w:val="22"/>
                <w:szCs w:val="22"/>
                <w:lang w:val="ru-RU"/>
              </w:rPr>
              <w:t>односу на</w:t>
            </w:r>
          </w:p>
          <w:p w:rsidR="00B12520" w:rsidRPr="00876D15" w:rsidRDefault="00B12520" w:rsidP="00B12520">
            <w:pPr>
              <w:autoSpaceDE w:val="0"/>
              <w:autoSpaceDN w:val="0"/>
              <w:adjustRightInd w:val="0"/>
              <w:jc w:val="center"/>
              <w:rPr>
                <w:color w:val="auto"/>
                <w:sz w:val="22"/>
                <w:szCs w:val="22"/>
                <w:lang w:val="ru-RU"/>
              </w:rPr>
            </w:pPr>
            <w:r w:rsidRPr="00876D15">
              <w:rPr>
                <w:color w:val="auto"/>
                <w:sz w:val="22"/>
                <w:szCs w:val="22"/>
                <w:lang w:val="ru-RU"/>
              </w:rPr>
              <w:t>снимљено</w:t>
            </w:r>
          </w:p>
          <w:p w:rsidR="00B12520" w:rsidRPr="00876D15" w:rsidRDefault="00B12520" w:rsidP="00B12520">
            <w:pPr>
              <w:autoSpaceDE w:val="0"/>
              <w:autoSpaceDN w:val="0"/>
              <w:adjustRightInd w:val="0"/>
              <w:jc w:val="center"/>
              <w:rPr>
                <w:color w:val="auto"/>
                <w:sz w:val="22"/>
                <w:szCs w:val="22"/>
                <w:lang w:val="ru-RU"/>
              </w:rPr>
            </w:pPr>
            <w:r w:rsidRPr="00876D15">
              <w:rPr>
                <w:color w:val="auto"/>
                <w:sz w:val="22"/>
                <w:szCs w:val="22"/>
                <w:lang w:val="ru-RU"/>
              </w:rPr>
              <w:t>почетно “нулто”</w:t>
            </w:r>
          </w:p>
          <w:p w:rsidR="00B12520" w:rsidRPr="00876D15" w:rsidRDefault="00B12520" w:rsidP="00B12520">
            <w:pPr>
              <w:autoSpaceDE w:val="0"/>
              <w:autoSpaceDN w:val="0"/>
              <w:adjustRightInd w:val="0"/>
              <w:jc w:val="center"/>
              <w:rPr>
                <w:color w:val="auto"/>
                <w:sz w:val="22"/>
                <w:szCs w:val="22"/>
                <w:lang w:val="ru-RU"/>
              </w:rPr>
            </w:pPr>
            <w:r w:rsidRPr="00876D15">
              <w:rPr>
                <w:color w:val="auto"/>
                <w:sz w:val="22"/>
                <w:szCs w:val="22"/>
                <w:lang w:val="ru-RU"/>
              </w:rPr>
              <w:t>стање животне</w:t>
            </w:r>
          </w:p>
          <w:p w:rsidR="00B12520" w:rsidRPr="00334FD2" w:rsidRDefault="00B12520" w:rsidP="00B12520">
            <w:pPr>
              <w:autoSpaceDE w:val="0"/>
              <w:autoSpaceDN w:val="0"/>
              <w:adjustRightInd w:val="0"/>
              <w:jc w:val="center"/>
              <w:rPr>
                <w:color w:val="auto"/>
                <w:sz w:val="22"/>
                <w:szCs w:val="22"/>
                <w:lang w:val="sr-Cyrl-RS"/>
              </w:rPr>
            </w:pPr>
            <w:r w:rsidRPr="00876D15">
              <w:rPr>
                <w:color w:val="auto"/>
                <w:sz w:val="22"/>
                <w:szCs w:val="22"/>
                <w:lang w:val="ru-RU"/>
              </w:rPr>
              <w:t>средине</w:t>
            </w:r>
          </w:p>
        </w:tc>
      </w:tr>
      <w:tr w:rsidR="00B12520" w:rsidRPr="002D742B" w:rsidTr="00B12520">
        <w:tc>
          <w:tcPr>
            <w:tcW w:w="753" w:type="pct"/>
            <w:vAlign w:val="center"/>
          </w:tcPr>
          <w:p w:rsidR="00B12520" w:rsidRPr="0060787B" w:rsidRDefault="00B12520" w:rsidP="00B12520">
            <w:pPr>
              <w:pStyle w:val="BodyTextIndent2"/>
              <w:spacing w:after="0" w:line="240" w:lineRule="auto"/>
              <w:ind w:left="0"/>
              <w:jc w:val="center"/>
              <w:rPr>
                <w:color w:val="auto"/>
                <w:sz w:val="22"/>
                <w:szCs w:val="22"/>
                <w:lang w:val="sr-Cyrl-RS"/>
              </w:rPr>
            </w:pPr>
            <w:r>
              <w:rPr>
                <w:color w:val="auto"/>
                <w:sz w:val="22"/>
                <w:szCs w:val="22"/>
                <w:lang w:val="sr-Cyrl-RS"/>
              </w:rPr>
              <w:t>Површинске</w:t>
            </w:r>
          </w:p>
          <w:p w:rsidR="00B12520" w:rsidRPr="002D742B" w:rsidRDefault="00B12520" w:rsidP="00B12520">
            <w:pPr>
              <w:pStyle w:val="BodyTextIndent2"/>
              <w:spacing w:after="0" w:line="240" w:lineRule="auto"/>
              <w:ind w:left="0"/>
              <w:jc w:val="center"/>
              <w:rPr>
                <w:sz w:val="22"/>
                <w:szCs w:val="22"/>
                <w:lang w:val="ru-RU"/>
              </w:rPr>
            </w:pPr>
            <w:r w:rsidRPr="002D742B">
              <w:rPr>
                <w:color w:val="auto"/>
                <w:sz w:val="22"/>
                <w:szCs w:val="22"/>
              </w:rPr>
              <w:t>воде</w:t>
            </w:r>
          </w:p>
        </w:tc>
        <w:tc>
          <w:tcPr>
            <w:tcW w:w="1098" w:type="pct"/>
            <w:vMerge w:val="restart"/>
            <w:vAlign w:val="center"/>
          </w:tcPr>
          <w:p w:rsidR="00B12520" w:rsidRPr="002D742B" w:rsidRDefault="00B12520" w:rsidP="00B12520">
            <w:pPr>
              <w:autoSpaceDE w:val="0"/>
              <w:autoSpaceDN w:val="0"/>
              <w:adjustRightInd w:val="0"/>
              <w:jc w:val="center"/>
              <w:rPr>
                <w:color w:val="auto"/>
                <w:sz w:val="22"/>
                <w:szCs w:val="22"/>
                <w:lang w:val="ru-RU"/>
              </w:rPr>
            </w:pPr>
            <w:r w:rsidRPr="002D742B">
              <w:rPr>
                <w:color w:val="auto"/>
                <w:sz w:val="22"/>
                <w:szCs w:val="22"/>
                <w:lang w:val="ru-RU"/>
              </w:rPr>
              <w:t>Параметри</w:t>
            </w:r>
            <w:r w:rsidRPr="002D742B">
              <w:rPr>
                <w:color w:val="auto"/>
                <w:sz w:val="22"/>
                <w:szCs w:val="22"/>
                <w:lang w:val="sr-Cyrl-CS"/>
              </w:rPr>
              <w:t xml:space="preserve"> </w:t>
            </w:r>
            <w:r w:rsidRPr="002D742B">
              <w:rPr>
                <w:color w:val="auto"/>
                <w:sz w:val="22"/>
                <w:szCs w:val="22"/>
                <w:lang w:val="ru-RU"/>
              </w:rPr>
              <w:t>квалитета</w:t>
            </w:r>
            <w:r w:rsidRPr="002D742B">
              <w:rPr>
                <w:color w:val="auto"/>
                <w:sz w:val="22"/>
                <w:szCs w:val="22"/>
                <w:lang w:val="sr-Cyrl-CS"/>
              </w:rPr>
              <w:t xml:space="preserve"> </w:t>
            </w:r>
            <w:r w:rsidRPr="002D742B">
              <w:rPr>
                <w:color w:val="auto"/>
                <w:sz w:val="22"/>
                <w:szCs w:val="22"/>
                <w:lang w:val="ru-RU"/>
              </w:rPr>
              <w:t>воде</w:t>
            </w:r>
            <w:r>
              <w:rPr>
                <w:color w:val="auto"/>
                <w:sz w:val="22"/>
                <w:szCs w:val="22"/>
                <w:lang w:val="ru-RU"/>
              </w:rPr>
              <w:t>:</w:t>
            </w:r>
          </w:p>
          <w:p w:rsidR="00B12520" w:rsidRPr="002D742B" w:rsidRDefault="00B12520" w:rsidP="00B12520">
            <w:pPr>
              <w:autoSpaceDE w:val="0"/>
              <w:autoSpaceDN w:val="0"/>
              <w:adjustRightInd w:val="0"/>
              <w:jc w:val="center"/>
              <w:rPr>
                <w:color w:val="auto"/>
                <w:sz w:val="22"/>
                <w:szCs w:val="22"/>
                <w:lang w:val="ru-RU"/>
              </w:rPr>
            </w:pPr>
            <w:r>
              <w:rPr>
                <w:color w:val="auto"/>
                <w:sz w:val="22"/>
                <w:szCs w:val="22"/>
                <w:lang w:val="sr-Cyrl-CS"/>
              </w:rPr>
              <w:t>рН</w:t>
            </w:r>
            <w:r w:rsidRPr="002D742B">
              <w:rPr>
                <w:color w:val="auto"/>
                <w:sz w:val="22"/>
                <w:szCs w:val="22"/>
                <w:lang w:val="ru-RU"/>
              </w:rPr>
              <w:t xml:space="preserve"> – вриједност;</w:t>
            </w:r>
          </w:p>
          <w:p w:rsidR="00B12520" w:rsidRDefault="00B12520" w:rsidP="00B12520">
            <w:pPr>
              <w:autoSpaceDE w:val="0"/>
              <w:autoSpaceDN w:val="0"/>
              <w:adjustRightInd w:val="0"/>
              <w:jc w:val="center"/>
              <w:rPr>
                <w:color w:val="auto"/>
                <w:sz w:val="22"/>
                <w:szCs w:val="22"/>
                <w:lang w:val="ru-RU"/>
              </w:rPr>
            </w:pPr>
            <w:r w:rsidRPr="0060787B">
              <w:rPr>
                <w:rFonts w:eastAsiaTheme="minorHAnsi"/>
                <w:sz w:val="22"/>
                <w:szCs w:val="22"/>
                <w:lang w:val="sr-Cyrl-RS"/>
              </w:rPr>
              <w:t xml:space="preserve">алкалитет као </w:t>
            </w:r>
            <w:r w:rsidRPr="0060787B">
              <w:rPr>
                <w:rFonts w:eastAsiaTheme="minorHAnsi"/>
                <w:sz w:val="22"/>
                <w:szCs w:val="22"/>
                <w:lang w:val="hr-BA"/>
              </w:rPr>
              <w:t>CaCO</w:t>
            </w:r>
            <w:r>
              <w:rPr>
                <w:rFonts w:eastAsiaTheme="minorHAnsi"/>
                <w:sz w:val="24"/>
                <w:szCs w:val="24"/>
                <w:vertAlign w:val="subscript"/>
                <w:lang w:val="hr-BA"/>
              </w:rPr>
              <w:t>3</w:t>
            </w:r>
            <w:r w:rsidRPr="002D742B">
              <w:rPr>
                <w:color w:val="auto"/>
                <w:sz w:val="22"/>
                <w:szCs w:val="22"/>
                <w:lang w:val="ru-RU"/>
              </w:rPr>
              <w:t>,</w:t>
            </w:r>
          </w:p>
          <w:p w:rsidR="00B12520" w:rsidRDefault="00B12520" w:rsidP="00B12520">
            <w:pPr>
              <w:autoSpaceDE w:val="0"/>
              <w:autoSpaceDN w:val="0"/>
              <w:adjustRightInd w:val="0"/>
              <w:jc w:val="center"/>
              <w:rPr>
                <w:rFonts w:eastAsiaTheme="minorHAnsi"/>
                <w:sz w:val="22"/>
                <w:szCs w:val="22"/>
                <w:lang w:val="sr-Cyrl-RS"/>
              </w:rPr>
            </w:pPr>
            <w:r w:rsidRPr="0060787B">
              <w:rPr>
                <w:rFonts w:eastAsiaTheme="minorHAnsi"/>
                <w:sz w:val="22"/>
                <w:szCs w:val="22"/>
                <w:lang w:val="sr-Cyrl-RS"/>
              </w:rPr>
              <w:t xml:space="preserve">укупна тврдоћа као </w:t>
            </w:r>
            <w:r w:rsidRPr="0060787B">
              <w:rPr>
                <w:rFonts w:eastAsiaTheme="minorHAnsi"/>
                <w:sz w:val="22"/>
                <w:szCs w:val="22"/>
                <w:lang w:val="hr-BA"/>
              </w:rPr>
              <w:t>CaCO</w:t>
            </w:r>
            <w:r w:rsidRPr="0060787B">
              <w:rPr>
                <w:rFonts w:eastAsiaTheme="minorHAnsi"/>
                <w:sz w:val="22"/>
                <w:szCs w:val="22"/>
                <w:vertAlign w:val="subscript"/>
                <w:lang w:val="hr-BA"/>
              </w:rPr>
              <w:t>3</w:t>
            </w:r>
            <w:r w:rsidRPr="0060787B">
              <w:rPr>
                <w:rFonts w:eastAsiaTheme="minorHAnsi"/>
                <w:sz w:val="22"/>
                <w:szCs w:val="22"/>
                <w:lang w:val="sr-Cyrl-RS"/>
              </w:rPr>
              <w:t>,</w:t>
            </w:r>
          </w:p>
          <w:p w:rsidR="00B12520" w:rsidRDefault="00B12520" w:rsidP="00B12520">
            <w:pPr>
              <w:autoSpaceDE w:val="0"/>
              <w:autoSpaceDN w:val="0"/>
              <w:adjustRightInd w:val="0"/>
              <w:jc w:val="center"/>
              <w:rPr>
                <w:rFonts w:eastAsiaTheme="minorHAnsi"/>
                <w:sz w:val="22"/>
                <w:szCs w:val="22"/>
                <w:lang w:val="sr-Cyrl-RS"/>
              </w:rPr>
            </w:pPr>
            <w:r>
              <w:rPr>
                <w:rFonts w:eastAsiaTheme="minorHAnsi"/>
                <w:sz w:val="22"/>
                <w:szCs w:val="22"/>
                <w:lang w:val="sr-Cyrl-RS"/>
              </w:rPr>
              <w:t xml:space="preserve">електропроводљивост, </w:t>
            </w:r>
          </w:p>
          <w:p w:rsidR="00B12520" w:rsidRPr="0060787B" w:rsidRDefault="00B12520" w:rsidP="00B12520">
            <w:pPr>
              <w:autoSpaceDE w:val="0"/>
              <w:autoSpaceDN w:val="0"/>
              <w:adjustRightInd w:val="0"/>
              <w:jc w:val="center"/>
              <w:rPr>
                <w:color w:val="auto"/>
                <w:sz w:val="22"/>
                <w:szCs w:val="22"/>
                <w:lang w:val="sr-Cyrl-CS"/>
              </w:rPr>
            </w:pPr>
            <w:r w:rsidRPr="0060787B">
              <w:rPr>
                <w:rFonts w:eastAsiaTheme="minorHAnsi"/>
                <w:sz w:val="22"/>
                <w:szCs w:val="22"/>
                <w:lang w:val="sr-Cyrl-RS"/>
              </w:rPr>
              <w:t>укупне чврсте материје, укупне суспендоване материје</w:t>
            </w:r>
          </w:p>
          <w:p w:rsidR="00B12520" w:rsidRPr="002D742B" w:rsidRDefault="00B12520" w:rsidP="00B12520">
            <w:pPr>
              <w:autoSpaceDE w:val="0"/>
              <w:autoSpaceDN w:val="0"/>
              <w:adjustRightInd w:val="0"/>
              <w:jc w:val="center"/>
              <w:rPr>
                <w:color w:val="auto"/>
                <w:sz w:val="22"/>
                <w:szCs w:val="22"/>
              </w:rPr>
            </w:pPr>
            <w:r w:rsidRPr="002D742B">
              <w:rPr>
                <w:color w:val="auto"/>
                <w:sz w:val="22"/>
                <w:szCs w:val="22"/>
                <w:lang w:val="ru-RU"/>
              </w:rPr>
              <w:t xml:space="preserve">амонијачни азот, </w:t>
            </w:r>
            <w:r w:rsidRPr="002D742B">
              <w:rPr>
                <w:color w:val="auto"/>
                <w:sz w:val="22"/>
                <w:szCs w:val="22"/>
                <w:lang w:val="sr-Cyrl-CS"/>
              </w:rPr>
              <w:t>нитритни азот</w:t>
            </w:r>
            <w:r w:rsidRPr="002D742B">
              <w:rPr>
                <w:color w:val="auto"/>
                <w:sz w:val="22"/>
                <w:szCs w:val="22"/>
                <w:lang w:val="ru-RU"/>
              </w:rPr>
              <w:t xml:space="preserve">, </w:t>
            </w:r>
            <w:r w:rsidRPr="002D742B">
              <w:rPr>
                <w:color w:val="auto"/>
                <w:sz w:val="22"/>
                <w:szCs w:val="22"/>
                <w:lang w:val="sr-Cyrl-CS"/>
              </w:rPr>
              <w:t>нитратни азот</w:t>
            </w:r>
            <w:r w:rsidRPr="002D742B">
              <w:rPr>
                <w:color w:val="auto"/>
                <w:sz w:val="22"/>
                <w:szCs w:val="22"/>
                <w:lang w:val="ru-RU"/>
              </w:rPr>
              <w:t xml:space="preserve">, </w:t>
            </w:r>
            <w:r w:rsidRPr="002D742B">
              <w:rPr>
                <w:sz w:val="22"/>
                <w:szCs w:val="22"/>
                <w:lang w:val="sr-Cyrl-CS"/>
              </w:rPr>
              <w:t>фосфор</w:t>
            </w:r>
            <w:r w:rsidRPr="002D742B">
              <w:rPr>
                <w:sz w:val="22"/>
                <w:szCs w:val="22"/>
                <w:lang w:val="ru-RU"/>
              </w:rPr>
              <w:t xml:space="preserve">, </w:t>
            </w:r>
            <w:r w:rsidRPr="0060787B">
              <w:rPr>
                <w:rFonts w:eastAsiaTheme="minorHAnsi"/>
                <w:sz w:val="22"/>
                <w:szCs w:val="22"/>
                <w:lang w:val="hr-BA"/>
              </w:rPr>
              <w:t>PAH</w:t>
            </w:r>
            <w:r w:rsidRPr="0060787B">
              <w:rPr>
                <w:rFonts w:eastAsiaTheme="minorHAnsi"/>
                <w:sz w:val="22"/>
                <w:szCs w:val="22"/>
                <w:lang w:val="sr-Cyrl-RS"/>
              </w:rPr>
              <w:t xml:space="preserve">, </w:t>
            </w:r>
            <w:r w:rsidRPr="0060787B">
              <w:rPr>
                <w:rFonts w:eastAsiaTheme="minorHAnsi"/>
                <w:sz w:val="22"/>
                <w:szCs w:val="22"/>
                <w:lang w:val="hr-BA"/>
              </w:rPr>
              <w:t>PCB</w:t>
            </w:r>
            <w:r>
              <w:rPr>
                <w:rFonts w:eastAsiaTheme="minorHAnsi"/>
                <w:sz w:val="24"/>
                <w:szCs w:val="24"/>
                <w:vertAlign w:val="subscript"/>
                <w:lang w:val="hr-BA"/>
              </w:rPr>
              <w:t>s</w:t>
            </w:r>
            <w:r>
              <w:rPr>
                <w:rFonts w:eastAsiaTheme="minorHAnsi"/>
                <w:sz w:val="24"/>
                <w:szCs w:val="24"/>
                <w:lang w:val="sr-Cyrl-RS"/>
              </w:rPr>
              <w:t xml:space="preserve">, </w:t>
            </w:r>
            <w:r w:rsidRPr="002D742B">
              <w:rPr>
                <w:color w:val="auto"/>
                <w:sz w:val="22"/>
                <w:szCs w:val="22"/>
                <w:lang w:val="sr-Cyrl-CS"/>
              </w:rPr>
              <w:t>БПК</w:t>
            </w:r>
            <w:r w:rsidRPr="002D742B">
              <w:rPr>
                <w:color w:val="auto"/>
                <w:sz w:val="22"/>
                <w:szCs w:val="22"/>
                <w:lang w:val="ru-RU"/>
              </w:rPr>
              <w:t xml:space="preserve">5, </w:t>
            </w:r>
            <w:r w:rsidRPr="002D742B">
              <w:rPr>
                <w:color w:val="auto"/>
                <w:sz w:val="22"/>
                <w:szCs w:val="22"/>
                <w:lang w:val="sr-Cyrl-CS"/>
              </w:rPr>
              <w:t>ХПК</w:t>
            </w:r>
            <w:r>
              <w:rPr>
                <w:color w:val="auto"/>
                <w:sz w:val="22"/>
                <w:szCs w:val="22"/>
                <w:lang w:val="sr-Cyrl-CS"/>
              </w:rPr>
              <w:t xml:space="preserve">, укупни растворени кисеоник, </w:t>
            </w:r>
            <w:r w:rsidRPr="0060787B">
              <w:rPr>
                <w:rFonts w:eastAsiaTheme="minorHAnsi"/>
                <w:sz w:val="22"/>
                <w:szCs w:val="22"/>
                <w:lang w:val="sr-Cyrl-RS"/>
              </w:rPr>
              <w:t>засићење воде кисеоником, презасићење воде кисеоником</w:t>
            </w:r>
            <w:r>
              <w:rPr>
                <w:rFonts w:eastAsiaTheme="minorHAnsi"/>
                <w:sz w:val="22"/>
                <w:szCs w:val="22"/>
                <w:lang w:val="sr-Cyrl-RS"/>
              </w:rPr>
              <w:t xml:space="preserve">, фенолни индекс, минерална уља, детерџентти, гвожђе, манган, олово, кадмијум, арсен, укупни хром, сулфати, хлориди, флуориди, колиформи. </w:t>
            </w:r>
          </w:p>
        </w:tc>
        <w:tc>
          <w:tcPr>
            <w:tcW w:w="1013" w:type="pct"/>
            <w:vAlign w:val="center"/>
          </w:tcPr>
          <w:p w:rsidR="00B12520" w:rsidRDefault="00B12520" w:rsidP="00B12520">
            <w:pPr>
              <w:pStyle w:val="BodyTextIndent2"/>
              <w:spacing w:after="0" w:line="240" w:lineRule="auto"/>
              <w:ind w:left="0"/>
              <w:jc w:val="center"/>
              <w:rPr>
                <w:color w:val="auto"/>
                <w:sz w:val="22"/>
                <w:szCs w:val="22"/>
                <w:lang w:val="ru-RU"/>
              </w:rPr>
            </w:pPr>
            <w:r>
              <w:rPr>
                <w:sz w:val="22"/>
                <w:szCs w:val="22"/>
                <w:lang w:val="ru-RU"/>
              </w:rPr>
              <w:t>-</w:t>
            </w:r>
            <w:r>
              <w:rPr>
                <w:color w:val="auto"/>
                <w:sz w:val="22"/>
                <w:szCs w:val="22"/>
                <w:lang w:val="ru-RU"/>
              </w:rPr>
              <w:t xml:space="preserve"> У околини површинског копа на 6 локација.</w:t>
            </w:r>
          </w:p>
          <w:p w:rsidR="00B12520" w:rsidRPr="002D742B" w:rsidRDefault="00B12520" w:rsidP="00B12520">
            <w:pPr>
              <w:pStyle w:val="BodyTextIndent2"/>
              <w:spacing w:after="0" w:line="240" w:lineRule="auto"/>
              <w:ind w:left="0"/>
              <w:jc w:val="center"/>
              <w:rPr>
                <w:sz w:val="22"/>
                <w:szCs w:val="22"/>
                <w:lang w:val="ru-RU"/>
              </w:rPr>
            </w:pPr>
            <w:r>
              <w:rPr>
                <w:color w:val="auto"/>
                <w:sz w:val="22"/>
                <w:szCs w:val="22"/>
                <w:lang w:val="ru-RU"/>
              </w:rPr>
              <w:t>Локације су дате у табели 1</w:t>
            </w:r>
            <w:r w:rsidR="000D63DE">
              <w:rPr>
                <w:color w:val="auto"/>
                <w:sz w:val="22"/>
                <w:szCs w:val="22"/>
              </w:rPr>
              <w:t>5</w:t>
            </w:r>
            <w:r>
              <w:rPr>
                <w:color w:val="auto"/>
                <w:sz w:val="22"/>
                <w:szCs w:val="22"/>
                <w:lang w:val="ru-RU"/>
              </w:rPr>
              <w:t>.</w:t>
            </w:r>
          </w:p>
        </w:tc>
        <w:tc>
          <w:tcPr>
            <w:tcW w:w="728" w:type="pct"/>
            <w:vAlign w:val="center"/>
          </w:tcPr>
          <w:p w:rsidR="00B12520" w:rsidRPr="002D742B" w:rsidRDefault="00B12520" w:rsidP="00B12520">
            <w:pPr>
              <w:autoSpaceDE w:val="0"/>
              <w:autoSpaceDN w:val="0"/>
              <w:adjustRightInd w:val="0"/>
              <w:jc w:val="center"/>
              <w:rPr>
                <w:color w:val="auto"/>
                <w:sz w:val="22"/>
                <w:szCs w:val="22"/>
                <w:lang w:val="ru-RU"/>
              </w:rPr>
            </w:pPr>
            <w:r w:rsidRPr="002D742B">
              <w:rPr>
                <w:color w:val="auto"/>
                <w:sz w:val="22"/>
                <w:szCs w:val="22"/>
                <w:lang w:val="ru-RU"/>
              </w:rPr>
              <w:t>Услуге</w:t>
            </w:r>
          </w:p>
          <w:p w:rsidR="00B12520" w:rsidRPr="002D742B" w:rsidRDefault="00B12520" w:rsidP="00B12520">
            <w:pPr>
              <w:autoSpaceDE w:val="0"/>
              <w:autoSpaceDN w:val="0"/>
              <w:adjustRightInd w:val="0"/>
              <w:jc w:val="center"/>
              <w:rPr>
                <w:color w:val="auto"/>
                <w:sz w:val="22"/>
                <w:szCs w:val="22"/>
                <w:lang w:val="ru-RU"/>
              </w:rPr>
            </w:pPr>
            <w:r w:rsidRPr="002D742B">
              <w:rPr>
                <w:color w:val="auto"/>
                <w:sz w:val="22"/>
                <w:szCs w:val="22"/>
                <w:lang w:val="ru-RU"/>
              </w:rPr>
              <w:t>акредито</w:t>
            </w:r>
            <w:r>
              <w:rPr>
                <w:color w:val="auto"/>
                <w:sz w:val="22"/>
                <w:szCs w:val="22"/>
                <w:lang w:val="ru-RU"/>
              </w:rPr>
              <w:t>-</w:t>
            </w:r>
            <w:r w:rsidRPr="002D742B">
              <w:rPr>
                <w:color w:val="auto"/>
                <w:sz w:val="22"/>
                <w:szCs w:val="22"/>
                <w:lang w:val="ru-RU"/>
              </w:rPr>
              <w:t>ване</w:t>
            </w:r>
          </w:p>
          <w:p w:rsidR="00B12520" w:rsidRPr="002D742B" w:rsidRDefault="00B12520" w:rsidP="00B12520">
            <w:pPr>
              <w:pStyle w:val="BodyTextIndent2"/>
              <w:spacing w:after="0" w:line="240" w:lineRule="auto"/>
              <w:ind w:left="0"/>
              <w:jc w:val="center"/>
              <w:rPr>
                <w:sz w:val="22"/>
                <w:szCs w:val="22"/>
                <w:lang w:val="ru-RU"/>
              </w:rPr>
            </w:pPr>
            <w:r>
              <w:rPr>
                <w:color w:val="auto"/>
                <w:sz w:val="22"/>
                <w:szCs w:val="22"/>
                <w:lang w:val="ru-RU"/>
              </w:rPr>
              <w:t>установе</w:t>
            </w:r>
          </w:p>
        </w:tc>
        <w:tc>
          <w:tcPr>
            <w:tcW w:w="673" w:type="pct"/>
            <w:vAlign w:val="center"/>
          </w:tcPr>
          <w:p w:rsidR="00B12520" w:rsidRDefault="00B12520" w:rsidP="00B12520">
            <w:pPr>
              <w:autoSpaceDE w:val="0"/>
              <w:autoSpaceDN w:val="0"/>
              <w:adjustRightInd w:val="0"/>
              <w:jc w:val="center"/>
              <w:rPr>
                <w:sz w:val="22"/>
                <w:szCs w:val="22"/>
                <w:lang w:val="ru-RU"/>
              </w:rPr>
            </w:pPr>
            <w:r>
              <w:rPr>
                <w:sz w:val="22"/>
                <w:szCs w:val="22"/>
                <w:lang w:val="ru-RU"/>
              </w:rPr>
              <w:t xml:space="preserve">2 пута у току календарске године </w:t>
            </w:r>
          </w:p>
          <w:p w:rsidR="00B12520" w:rsidRPr="002D742B" w:rsidRDefault="00B12520" w:rsidP="00B12520">
            <w:pPr>
              <w:pStyle w:val="BodyTextIndent2"/>
              <w:spacing w:after="0" w:line="240" w:lineRule="auto"/>
              <w:ind w:left="0"/>
              <w:jc w:val="center"/>
              <w:rPr>
                <w:sz w:val="22"/>
                <w:szCs w:val="22"/>
                <w:lang w:val="ru-RU"/>
              </w:rPr>
            </w:pPr>
            <w:r>
              <w:rPr>
                <w:sz w:val="22"/>
                <w:szCs w:val="22"/>
                <w:lang w:val="ru-RU"/>
              </w:rPr>
              <w:t>(број испитивања је на основу водне дозволе</w:t>
            </w:r>
          </w:p>
        </w:tc>
        <w:tc>
          <w:tcPr>
            <w:tcW w:w="735" w:type="pct"/>
            <w:vAlign w:val="center"/>
          </w:tcPr>
          <w:p w:rsidR="00B12520" w:rsidRPr="003A0C59" w:rsidRDefault="00B12520" w:rsidP="00B12520">
            <w:pPr>
              <w:autoSpaceDE w:val="0"/>
              <w:autoSpaceDN w:val="0"/>
              <w:adjustRightInd w:val="0"/>
              <w:jc w:val="center"/>
              <w:rPr>
                <w:color w:val="auto"/>
                <w:sz w:val="22"/>
                <w:szCs w:val="22"/>
                <w:lang w:val="sr-Cyrl-RS"/>
              </w:rPr>
            </w:pPr>
            <w:r w:rsidRPr="002D742B">
              <w:rPr>
                <w:color w:val="auto"/>
                <w:sz w:val="22"/>
                <w:szCs w:val="22"/>
                <w:lang w:val="ru-RU"/>
              </w:rPr>
              <w:t xml:space="preserve">Праћење </w:t>
            </w:r>
            <w:r w:rsidRPr="002D742B">
              <w:rPr>
                <w:color w:val="auto"/>
                <w:sz w:val="22"/>
                <w:szCs w:val="22"/>
              </w:rPr>
              <w:t>квалитет</w:t>
            </w:r>
            <w:r>
              <w:rPr>
                <w:color w:val="auto"/>
                <w:sz w:val="22"/>
                <w:szCs w:val="22"/>
                <w:lang w:val="sr-Cyrl-RS"/>
              </w:rPr>
              <w:t>а</w:t>
            </w:r>
          </w:p>
          <w:p w:rsidR="00B12520" w:rsidRPr="00876D15" w:rsidRDefault="00B12520" w:rsidP="00B12520">
            <w:pPr>
              <w:autoSpaceDE w:val="0"/>
              <w:autoSpaceDN w:val="0"/>
              <w:adjustRightInd w:val="0"/>
              <w:jc w:val="center"/>
              <w:rPr>
                <w:color w:val="auto"/>
                <w:sz w:val="22"/>
                <w:szCs w:val="22"/>
                <w:lang w:val="ru-RU"/>
              </w:rPr>
            </w:pPr>
            <w:r>
              <w:rPr>
                <w:color w:val="auto"/>
                <w:sz w:val="22"/>
                <w:szCs w:val="22"/>
                <w:lang w:val="sr-Cyrl-RS"/>
              </w:rPr>
              <w:t xml:space="preserve">површинских </w:t>
            </w:r>
            <w:r w:rsidRPr="002D742B">
              <w:rPr>
                <w:color w:val="auto"/>
                <w:sz w:val="22"/>
                <w:szCs w:val="22"/>
              </w:rPr>
              <w:t>водоток</w:t>
            </w:r>
            <w:r>
              <w:rPr>
                <w:color w:val="auto"/>
                <w:sz w:val="22"/>
                <w:szCs w:val="22"/>
                <w:lang w:val="sr-Cyrl-RS"/>
              </w:rPr>
              <w:t>ов</w:t>
            </w:r>
            <w:r w:rsidRPr="002D742B">
              <w:rPr>
                <w:color w:val="auto"/>
                <w:sz w:val="22"/>
                <w:szCs w:val="22"/>
              </w:rPr>
              <w:t>а</w:t>
            </w:r>
            <w:r>
              <w:rPr>
                <w:color w:val="auto"/>
                <w:sz w:val="22"/>
                <w:szCs w:val="22"/>
                <w:lang w:val="sr-Cyrl-RS"/>
              </w:rPr>
              <w:t xml:space="preserve"> </w:t>
            </w:r>
            <w:r w:rsidRPr="00876D15">
              <w:rPr>
                <w:color w:val="auto"/>
                <w:sz w:val="22"/>
                <w:szCs w:val="22"/>
                <w:lang w:val="ru-RU"/>
              </w:rPr>
              <w:t>у</w:t>
            </w:r>
          </w:p>
          <w:p w:rsidR="00B12520" w:rsidRPr="00876D15" w:rsidRDefault="00B12520" w:rsidP="00B12520">
            <w:pPr>
              <w:autoSpaceDE w:val="0"/>
              <w:autoSpaceDN w:val="0"/>
              <w:adjustRightInd w:val="0"/>
              <w:jc w:val="center"/>
              <w:rPr>
                <w:color w:val="auto"/>
                <w:sz w:val="22"/>
                <w:szCs w:val="22"/>
                <w:lang w:val="ru-RU"/>
              </w:rPr>
            </w:pPr>
            <w:r w:rsidRPr="00876D15">
              <w:rPr>
                <w:color w:val="auto"/>
                <w:sz w:val="22"/>
                <w:szCs w:val="22"/>
                <w:lang w:val="ru-RU"/>
              </w:rPr>
              <w:t>односу на</w:t>
            </w:r>
          </w:p>
          <w:p w:rsidR="00B12520" w:rsidRPr="00876D15" w:rsidRDefault="00B12520" w:rsidP="00B12520">
            <w:pPr>
              <w:autoSpaceDE w:val="0"/>
              <w:autoSpaceDN w:val="0"/>
              <w:adjustRightInd w:val="0"/>
              <w:jc w:val="center"/>
              <w:rPr>
                <w:color w:val="auto"/>
                <w:sz w:val="22"/>
                <w:szCs w:val="22"/>
                <w:lang w:val="ru-RU"/>
              </w:rPr>
            </w:pPr>
            <w:r w:rsidRPr="00876D15">
              <w:rPr>
                <w:color w:val="auto"/>
                <w:sz w:val="22"/>
                <w:szCs w:val="22"/>
                <w:lang w:val="ru-RU"/>
              </w:rPr>
              <w:t>снимљено</w:t>
            </w:r>
          </w:p>
          <w:p w:rsidR="00B12520" w:rsidRPr="00876D15" w:rsidRDefault="00B12520" w:rsidP="00B12520">
            <w:pPr>
              <w:autoSpaceDE w:val="0"/>
              <w:autoSpaceDN w:val="0"/>
              <w:adjustRightInd w:val="0"/>
              <w:jc w:val="center"/>
              <w:rPr>
                <w:color w:val="auto"/>
                <w:sz w:val="22"/>
                <w:szCs w:val="22"/>
                <w:lang w:val="ru-RU"/>
              </w:rPr>
            </w:pPr>
            <w:r w:rsidRPr="00876D15">
              <w:rPr>
                <w:color w:val="auto"/>
                <w:sz w:val="22"/>
                <w:szCs w:val="22"/>
                <w:lang w:val="ru-RU"/>
              </w:rPr>
              <w:t>почетно “нулто”</w:t>
            </w:r>
          </w:p>
          <w:p w:rsidR="00B12520" w:rsidRPr="00876D15" w:rsidRDefault="00B12520" w:rsidP="00B12520">
            <w:pPr>
              <w:autoSpaceDE w:val="0"/>
              <w:autoSpaceDN w:val="0"/>
              <w:adjustRightInd w:val="0"/>
              <w:jc w:val="center"/>
              <w:rPr>
                <w:color w:val="auto"/>
                <w:sz w:val="22"/>
                <w:szCs w:val="22"/>
                <w:lang w:val="ru-RU"/>
              </w:rPr>
            </w:pPr>
            <w:r w:rsidRPr="00876D15">
              <w:rPr>
                <w:color w:val="auto"/>
                <w:sz w:val="22"/>
                <w:szCs w:val="22"/>
                <w:lang w:val="ru-RU"/>
              </w:rPr>
              <w:t>стање животне</w:t>
            </w:r>
          </w:p>
          <w:p w:rsidR="00B12520" w:rsidRPr="003A0C59" w:rsidRDefault="00B12520" w:rsidP="00B12520">
            <w:pPr>
              <w:pStyle w:val="BodyTextIndent2"/>
              <w:spacing w:after="0" w:line="240" w:lineRule="auto"/>
              <w:ind w:left="0"/>
              <w:jc w:val="center"/>
              <w:rPr>
                <w:sz w:val="22"/>
                <w:szCs w:val="22"/>
                <w:lang w:val="sr-Cyrl-RS"/>
              </w:rPr>
            </w:pPr>
            <w:r w:rsidRPr="00876D15">
              <w:rPr>
                <w:color w:val="auto"/>
                <w:sz w:val="22"/>
                <w:szCs w:val="22"/>
                <w:lang w:val="ru-RU"/>
              </w:rPr>
              <w:t>средине</w:t>
            </w:r>
          </w:p>
        </w:tc>
      </w:tr>
      <w:tr w:rsidR="00B12520" w:rsidRPr="002D742B" w:rsidTr="00B12520">
        <w:tc>
          <w:tcPr>
            <w:tcW w:w="753" w:type="pct"/>
            <w:vAlign w:val="center"/>
          </w:tcPr>
          <w:p w:rsidR="00B12520" w:rsidRDefault="00B12520" w:rsidP="00B12520">
            <w:pPr>
              <w:pStyle w:val="BodyTextIndent2"/>
              <w:spacing w:after="0" w:line="240" w:lineRule="auto"/>
              <w:ind w:left="0"/>
              <w:jc w:val="center"/>
              <w:rPr>
                <w:color w:val="auto"/>
                <w:sz w:val="22"/>
                <w:szCs w:val="22"/>
                <w:lang w:val="sr-Cyrl-RS"/>
              </w:rPr>
            </w:pPr>
            <w:r>
              <w:rPr>
                <w:color w:val="auto"/>
                <w:sz w:val="22"/>
                <w:szCs w:val="22"/>
                <w:lang w:val="sr-Cyrl-RS"/>
              </w:rPr>
              <w:t>Подземне воде</w:t>
            </w:r>
          </w:p>
        </w:tc>
        <w:tc>
          <w:tcPr>
            <w:tcW w:w="1098" w:type="pct"/>
            <w:vMerge/>
            <w:vAlign w:val="center"/>
          </w:tcPr>
          <w:p w:rsidR="00B12520" w:rsidRPr="002D742B" w:rsidRDefault="00B12520" w:rsidP="00B12520">
            <w:pPr>
              <w:autoSpaceDE w:val="0"/>
              <w:autoSpaceDN w:val="0"/>
              <w:adjustRightInd w:val="0"/>
              <w:jc w:val="center"/>
              <w:rPr>
                <w:color w:val="auto"/>
                <w:sz w:val="22"/>
                <w:szCs w:val="22"/>
                <w:lang w:val="ru-RU"/>
              </w:rPr>
            </w:pPr>
          </w:p>
        </w:tc>
        <w:tc>
          <w:tcPr>
            <w:tcW w:w="1013" w:type="pct"/>
            <w:vAlign w:val="center"/>
          </w:tcPr>
          <w:p w:rsidR="00B12520" w:rsidRDefault="00B12520" w:rsidP="00B12520">
            <w:pPr>
              <w:pStyle w:val="BodyTextIndent2"/>
              <w:spacing w:after="0" w:line="240" w:lineRule="auto"/>
              <w:ind w:left="0"/>
              <w:jc w:val="center"/>
              <w:rPr>
                <w:sz w:val="22"/>
                <w:szCs w:val="22"/>
                <w:lang w:val="ru-RU"/>
              </w:rPr>
            </w:pPr>
            <w:r>
              <w:rPr>
                <w:sz w:val="22"/>
                <w:szCs w:val="22"/>
                <w:lang w:val="ru-RU"/>
              </w:rPr>
              <w:t>4 активна пијезометра у околини површинског копа.</w:t>
            </w:r>
          </w:p>
          <w:p w:rsidR="00B12520" w:rsidRDefault="00B12520" w:rsidP="00B12520">
            <w:pPr>
              <w:pStyle w:val="BodyTextIndent2"/>
              <w:spacing w:after="0" w:line="240" w:lineRule="auto"/>
              <w:ind w:left="0"/>
              <w:jc w:val="center"/>
              <w:rPr>
                <w:sz w:val="22"/>
                <w:szCs w:val="22"/>
                <w:lang w:val="ru-RU"/>
              </w:rPr>
            </w:pPr>
            <w:r>
              <w:rPr>
                <w:color w:val="auto"/>
                <w:sz w:val="22"/>
                <w:szCs w:val="22"/>
                <w:lang w:val="ru-RU"/>
              </w:rPr>
              <w:t>Локације су дате у табели 1</w:t>
            </w:r>
            <w:r w:rsidR="000D63DE">
              <w:rPr>
                <w:color w:val="auto"/>
                <w:sz w:val="22"/>
                <w:szCs w:val="22"/>
              </w:rPr>
              <w:t>6</w:t>
            </w:r>
            <w:r>
              <w:rPr>
                <w:color w:val="auto"/>
                <w:sz w:val="22"/>
                <w:szCs w:val="22"/>
                <w:lang w:val="ru-RU"/>
              </w:rPr>
              <w:t>.</w:t>
            </w:r>
          </w:p>
        </w:tc>
        <w:tc>
          <w:tcPr>
            <w:tcW w:w="728" w:type="pct"/>
            <w:vAlign w:val="center"/>
          </w:tcPr>
          <w:p w:rsidR="00B12520" w:rsidRPr="002D742B" w:rsidRDefault="00B12520" w:rsidP="00B12520">
            <w:pPr>
              <w:autoSpaceDE w:val="0"/>
              <w:autoSpaceDN w:val="0"/>
              <w:adjustRightInd w:val="0"/>
              <w:jc w:val="center"/>
              <w:rPr>
                <w:color w:val="auto"/>
                <w:sz w:val="22"/>
                <w:szCs w:val="22"/>
                <w:lang w:val="ru-RU"/>
              </w:rPr>
            </w:pPr>
            <w:r w:rsidRPr="002D742B">
              <w:rPr>
                <w:color w:val="auto"/>
                <w:sz w:val="22"/>
                <w:szCs w:val="22"/>
                <w:lang w:val="ru-RU"/>
              </w:rPr>
              <w:t>Услуге</w:t>
            </w:r>
          </w:p>
          <w:p w:rsidR="00B12520" w:rsidRPr="002D742B" w:rsidRDefault="00B12520" w:rsidP="00B12520">
            <w:pPr>
              <w:autoSpaceDE w:val="0"/>
              <w:autoSpaceDN w:val="0"/>
              <w:adjustRightInd w:val="0"/>
              <w:jc w:val="center"/>
              <w:rPr>
                <w:color w:val="auto"/>
                <w:sz w:val="22"/>
                <w:szCs w:val="22"/>
                <w:lang w:val="ru-RU"/>
              </w:rPr>
            </w:pPr>
            <w:r w:rsidRPr="002D742B">
              <w:rPr>
                <w:color w:val="auto"/>
                <w:sz w:val="22"/>
                <w:szCs w:val="22"/>
                <w:lang w:val="ru-RU"/>
              </w:rPr>
              <w:t>акредито</w:t>
            </w:r>
            <w:r>
              <w:rPr>
                <w:color w:val="auto"/>
                <w:sz w:val="22"/>
                <w:szCs w:val="22"/>
                <w:lang w:val="ru-RU"/>
              </w:rPr>
              <w:t>-</w:t>
            </w:r>
            <w:r w:rsidRPr="002D742B">
              <w:rPr>
                <w:color w:val="auto"/>
                <w:sz w:val="22"/>
                <w:szCs w:val="22"/>
                <w:lang w:val="ru-RU"/>
              </w:rPr>
              <w:t>ване</w:t>
            </w:r>
          </w:p>
          <w:p w:rsidR="00B12520" w:rsidRPr="002D742B" w:rsidRDefault="00B12520" w:rsidP="00B12520">
            <w:pPr>
              <w:pStyle w:val="BodyTextIndent2"/>
              <w:spacing w:after="0" w:line="240" w:lineRule="auto"/>
              <w:ind w:left="0"/>
              <w:jc w:val="center"/>
              <w:rPr>
                <w:sz w:val="22"/>
                <w:szCs w:val="22"/>
                <w:lang w:val="ru-RU"/>
              </w:rPr>
            </w:pPr>
            <w:r>
              <w:rPr>
                <w:color w:val="auto"/>
                <w:sz w:val="22"/>
                <w:szCs w:val="22"/>
                <w:lang w:val="ru-RU"/>
              </w:rPr>
              <w:t>установе</w:t>
            </w:r>
          </w:p>
        </w:tc>
        <w:tc>
          <w:tcPr>
            <w:tcW w:w="673" w:type="pct"/>
            <w:vAlign w:val="center"/>
          </w:tcPr>
          <w:p w:rsidR="00B12520" w:rsidRDefault="00B12520" w:rsidP="00B12520">
            <w:pPr>
              <w:autoSpaceDE w:val="0"/>
              <w:autoSpaceDN w:val="0"/>
              <w:adjustRightInd w:val="0"/>
              <w:jc w:val="center"/>
              <w:rPr>
                <w:sz w:val="22"/>
                <w:szCs w:val="22"/>
                <w:lang w:val="ru-RU"/>
              </w:rPr>
            </w:pPr>
            <w:r>
              <w:rPr>
                <w:sz w:val="22"/>
                <w:szCs w:val="22"/>
                <w:lang w:val="ru-RU"/>
              </w:rPr>
              <w:t xml:space="preserve">2 пута у току календарске године </w:t>
            </w:r>
          </w:p>
          <w:p w:rsidR="00B12520" w:rsidRPr="002D742B" w:rsidRDefault="00B12520" w:rsidP="00B12520">
            <w:pPr>
              <w:pStyle w:val="BodyTextIndent2"/>
              <w:spacing w:after="0" w:line="240" w:lineRule="auto"/>
              <w:ind w:left="0"/>
              <w:jc w:val="center"/>
              <w:rPr>
                <w:sz w:val="22"/>
                <w:szCs w:val="22"/>
                <w:lang w:val="ru-RU"/>
              </w:rPr>
            </w:pPr>
            <w:r>
              <w:rPr>
                <w:sz w:val="22"/>
                <w:szCs w:val="22"/>
                <w:lang w:val="ru-RU"/>
              </w:rPr>
              <w:t>(број испитивања је на основу водне дозволе</w:t>
            </w:r>
          </w:p>
        </w:tc>
        <w:tc>
          <w:tcPr>
            <w:tcW w:w="735" w:type="pct"/>
            <w:vAlign w:val="center"/>
          </w:tcPr>
          <w:p w:rsidR="00B12520" w:rsidRPr="003A0C59" w:rsidRDefault="00B12520" w:rsidP="00B12520">
            <w:pPr>
              <w:autoSpaceDE w:val="0"/>
              <w:autoSpaceDN w:val="0"/>
              <w:adjustRightInd w:val="0"/>
              <w:jc w:val="center"/>
              <w:rPr>
                <w:color w:val="auto"/>
                <w:sz w:val="22"/>
                <w:szCs w:val="22"/>
                <w:lang w:val="sr-Cyrl-RS"/>
              </w:rPr>
            </w:pPr>
            <w:r w:rsidRPr="002D742B">
              <w:rPr>
                <w:color w:val="auto"/>
                <w:sz w:val="22"/>
                <w:szCs w:val="22"/>
                <w:lang w:val="ru-RU"/>
              </w:rPr>
              <w:t xml:space="preserve">Праћење </w:t>
            </w:r>
            <w:r w:rsidRPr="002D742B">
              <w:rPr>
                <w:color w:val="auto"/>
                <w:sz w:val="22"/>
                <w:szCs w:val="22"/>
              </w:rPr>
              <w:t>квалитет</w:t>
            </w:r>
            <w:r>
              <w:rPr>
                <w:color w:val="auto"/>
                <w:sz w:val="22"/>
                <w:szCs w:val="22"/>
                <w:lang w:val="sr-Cyrl-RS"/>
              </w:rPr>
              <w:t>а</w:t>
            </w:r>
          </w:p>
          <w:p w:rsidR="00B12520" w:rsidRPr="00876D15" w:rsidRDefault="00B12520" w:rsidP="00B12520">
            <w:pPr>
              <w:autoSpaceDE w:val="0"/>
              <w:autoSpaceDN w:val="0"/>
              <w:adjustRightInd w:val="0"/>
              <w:jc w:val="center"/>
              <w:rPr>
                <w:color w:val="auto"/>
                <w:sz w:val="22"/>
                <w:szCs w:val="22"/>
                <w:lang w:val="ru-RU"/>
              </w:rPr>
            </w:pPr>
            <w:r>
              <w:rPr>
                <w:color w:val="auto"/>
                <w:sz w:val="22"/>
                <w:szCs w:val="22"/>
                <w:lang w:val="sr-Cyrl-RS"/>
              </w:rPr>
              <w:t xml:space="preserve">подземних </w:t>
            </w:r>
            <w:r>
              <w:rPr>
                <w:color w:val="auto"/>
                <w:sz w:val="22"/>
                <w:szCs w:val="22"/>
              </w:rPr>
              <w:t>вод</w:t>
            </w:r>
            <w:r w:rsidRPr="002D742B">
              <w:rPr>
                <w:color w:val="auto"/>
                <w:sz w:val="22"/>
                <w:szCs w:val="22"/>
              </w:rPr>
              <w:t>а</w:t>
            </w:r>
            <w:r>
              <w:rPr>
                <w:color w:val="auto"/>
                <w:sz w:val="22"/>
                <w:szCs w:val="22"/>
                <w:lang w:val="sr-Cyrl-RS"/>
              </w:rPr>
              <w:t xml:space="preserve"> </w:t>
            </w:r>
            <w:r w:rsidRPr="00876D15">
              <w:rPr>
                <w:color w:val="auto"/>
                <w:sz w:val="22"/>
                <w:szCs w:val="22"/>
                <w:lang w:val="ru-RU"/>
              </w:rPr>
              <w:t>у</w:t>
            </w:r>
          </w:p>
          <w:p w:rsidR="00B12520" w:rsidRPr="00876D15" w:rsidRDefault="00B12520" w:rsidP="00B12520">
            <w:pPr>
              <w:autoSpaceDE w:val="0"/>
              <w:autoSpaceDN w:val="0"/>
              <w:adjustRightInd w:val="0"/>
              <w:jc w:val="center"/>
              <w:rPr>
                <w:color w:val="auto"/>
                <w:sz w:val="22"/>
                <w:szCs w:val="22"/>
                <w:lang w:val="ru-RU"/>
              </w:rPr>
            </w:pPr>
            <w:r w:rsidRPr="00876D15">
              <w:rPr>
                <w:color w:val="auto"/>
                <w:sz w:val="22"/>
                <w:szCs w:val="22"/>
                <w:lang w:val="ru-RU"/>
              </w:rPr>
              <w:t>односу на</w:t>
            </w:r>
          </w:p>
          <w:p w:rsidR="00B12520" w:rsidRPr="00876D15" w:rsidRDefault="00B12520" w:rsidP="00B12520">
            <w:pPr>
              <w:autoSpaceDE w:val="0"/>
              <w:autoSpaceDN w:val="0"/>
              <w:adjustRightInd w:val="0"/>
              <w:jc w:val="center"/>
              <w:rPr>
                <w:color w:val="auto"/>
                <w:sz w:val="22"/>
                <w:szCs w:val="22"/>
                <w:lang w:val="ru-RU"/>
              </w:rPr>
            </w:pPr>
            <w:r w:rsidRPr="00876D15">
              <w:rPr>
                <w:color w:val="auto"/>
                <w:sz w:val="22"/>
                <w:szCs w:val="22"/>
                <w:lang w:val="ru-RU"/>
              </w:rPr>
              <w:t>снимљено</w:t>
            </w:r>
          </w:p>
          <w:p w:rsidR="00B12520" w:rsidRPr="00876D15" w:rsidRDefault="00B12520" w:rsidP="00B12520">
            <w:pPr>
              <w:autoSpaceDE w:val="0"/>
              <w:autoSpaceDN w:val="0"/>
              <w:adjustRightInd w:val="0"/>
              <w:jc w:val="center"/>
              <w:rPr>
                <w:color w:val="auto"/>
                <w:sz w:val="22"/>
                <w:szCs w:val="22"/>
                <w:lang w:val="ru-RU"/>
              </w:rPr>
            </w:pPr>
            <w:r w:rsidRPr="00876D15">
              <w:rPr>
                <w:color w:val="auto"/>
                <w:sz w:val="22"/>
                <w:szCs w:val="22"/>
                <w:lang w:val="ru-RU"/>
              </w:rPr>
              <w:t>почетно “нулто”</w:t>
            </w:r>
          </w:p>
          <w:p w:rsidR="00B12520" w:rsidRPr="00876D15" w:rsidRDefault="00B12520" w:rsidP="00B12520">
            <w:pPr>
              <w:autoSpaceDE w:val="0"/>
              <w:autoSpaceDN w:val="0"/>
              <w:adjustRightInd w:val="0"/>
              <w:jc w:val="center"/>
              <w:rPr>
                <w:color w:val="auto"/>
                <w:sz w:val="22"/>
                <w:szCs w:val="22"/>
                <w:lang w:val="ru-RU"/>
              </w:rPr>
            </w:pPr>
            <w:r w:rsidRPr="00876D15">
              <w:rPr>
                <w:color w:val="auto"/>
                <w:sz w:val="22"/>
                <w:szCs w:val="22"/>
                <w:lang w:val="ru-RU"/>
              </w:rPr>
              <w:t>стање животне</w:t>
            </w:r>
          </w:p>
          <w:p w:rsidR="00B12520" w:rsidRPr="003A0C59" w:rsidRDefault="00B12520" w:rsidP="00B12520">
            <w:pPr>
              <w:pStyle w:val="BodyTextIndent2"/>
              <w:spacing w:after="0" w:line="240" w:lineRule="auto"/>
              <w:ind w:left="0"/>
              <w:jc w:val="center"/>
              <w:rPr>
                <w:sz w:val="22"/>
                <w:szCs w:val="22"/>
                <w:lang w:val="sr-Cyrl-RS"/>
              </w:rPr>
            </w:pPr>
            <w:r w:rsidRPr="00876D15">
              <w:rPr>
                <w:color w:val="auto"/>
                <w:sz w:val="22"/>
                <w:szCs w:val="22"/>
                <w:lang w:val="ru-RU"/>
              </w:rPr>
              <w:t>средине</w:t>
            </w:r>
          </w:p>
        </w:tc>
      </w:tr>
    </w:tbl>
    <w:p w:rsidR="00B12520" w:rsidRDefault="00B12520" w:rsidP="00B12520">
      <w:pPr>
        <w:autoSpaceDE w:val="0"/>
        <w:autoSpaceDN w:val="0"/>
        <w:adjustRightInd w:val="0"/>
        <w:jc w:val="both"/>
        <w:rPr>
          <w:b/>
          <w:bCs/>
          <w:iCs/>
          <w:color w:val="auto"/>
          <w:sz w:val="24"/>
          <w:szCs w:val="24"/>
          <w:lang w:val="sr-Cyrl-CS"/>
        </w:rPr>
      </w:pPr>
    </w:p>
    <w:p w:rsidR="00B12520" w:rsidRDefault="00B12520" w:rsidP="00B12520">
      <w:pPr>
        <w:autoSpaceDE w:val="0"/>
        <w:autoSpaceDN w:val="0"/>
        <w:adjustRightInd w:val="0"/>
        <w:jc w:val="both"/>
        <w:rPr>
          <w:b/>
          <w:bCs/>
          <w:iCs/>
          <w:color w:val="auto"/>
          <w:sz w:val="24"/>
          <w:szCs w:val="24"/>
          <w:lang w:val="sr-Cyrl-CS"/>
        </w:rPr>
      </w:pPr>
    </w:p>
    <w:p w:rsidR="00B12520" w:rsidRPr="00E571DA" w:rsidRDefault="00B12520" w:rsidP="00B12520">
      <w:pPr>
        <w:autoSpaceDE w:val="0"/>
        <w:autoSpaceDN w:val="0"/>
        <w:adjustRightInd w:val="0"/>
        <w:jc w:val="both"/>
        <w:rPr>
          <w:rFonts w:eastAsiaTheme="minorHAnsi"/>
          <w:b/>
          <w:sz w:val="24"/>
          <w:szCs w:val="24"/>
          <w:lang w:val="sr-Cyrl-RS"/>
        </w:rPr>
      </w:pPr>
      <w:r w:rsidRPr="00E571DA">
        <w:rPr>
          <w:rFonts w:eastAsiaTheme="minorHAnsi"/>
          <w:b/>
          <w:sz w:val="24"/>
          <w:szCs w:val="24"/>
          <w:lang w:val="sr-Cyrl-RS"/>
        </w:rPr>
        <w:t>Локације узорковања и граничне вриједности параметара ква</w:t>
      </w:r>
      <w:r>
        <w:rPr>
          <w:rFonts w:eastAsiaTheme="minorHAnsi"/>
          <w:b/>
          <w:sz w:val="24"/>
          <w:szCs w:val="24"/>
          <w:lang w:val="sr-Cyrl-RS"/>
        </w:rPr>
        <w:t>литета површинских и подземних вода</w:t>
      </w:r>
      <w:r w:rsidRPr="00E571DA">
        <w:rPr>
          <w:rFonts w:eastAsiaTheme="minorHAnsi"/>
          <w:b/>
          <w:sz w:val="24"/>
          <w:szCs w:val="24"/>
          <w:lang w:val="sr-Cyrl-RS"/>
        </w:rPr>
        <w:t xml:space="preserve">: </w:t>
      </w:r>
    </w:p>
    <w:p w:rsidR="00B12520" w:rsidRDefault="00B12520" w:rsidP="00B12520">
      <w:pPr>
        <w:autoSpaceDE w:val="0"/>
        <w:autoSpaceDN w:val="0"/>
        <w:adjustRightInd w:val="0"/>
        <w:jc w:val="both"/>
        <w:rPr>
          <w:rFonts w:eastAsiaTheme="minorHAnsi"/>
          <w:b/>
          <w:sz w:val="24"/>
          <w:szCs w:val="24"/>
          <w:lang w:val="sr-Cyrl-RS"/>
        </w:rPr>
      </w:pPr>
    </w:p>
    <w:p w:rsidR="00B12520" w:rsidRPr="00857B2D" w:rsidRDefault="00B12520" w:rsidP="00B12520">
      <w:pPr>
        <w:jc w:val="center"/>
        <w:rPr>
          <w:color w:val="000000" w:themeColor="text1"/>
          <w:sz w:val="24"/>
          <w:szCs w:val="24"/>
          <w:lang w:val="sr-Cyrl-RS"/>
        </w:rPr>
      </w:pPr>
      <w:r w:rsidRPr="009F726B">
        <w:rPr>
          <w:b/>
          <w:color w:val="000000" w:themeColor="text1"/>
          <w:sz w:val="24"/>
          <w:szCs w:val="24"/>
          <w:lang w:val="sr-Cyrl-CS"/>
        </w:rPr>
        <w:t>Таб</w:t>
      </w:r>
      <w:r w:rsidRPr="009F726B">
        <w:rPr>
          <w:b/>
          <w:color w:val="000000" w:themeColor="text1"/>
          <w:sz w:val="24"/>
          <w:szCs w:val="24"/>
          <w:lang w:val="sr-Latn-CS"/>
        </w:rPr>
        <w:t xml:space="preserve">ела </w:t>
      </w:r>
      <w:r w:rsidRPr="009F726B">
        <w:rPr>
          <w:b/>
          <w:color w:val="000000" w:themeColor="text1"/>
          <w:sz w:val="24"/>
          <w:szCs w:val="24"/>
          <w:lang w:val="ru-RU"/>
        </w:rPr>
        <w:t xml:space="preserve">број </w:t>
      </w:r>
      <w:r>
        <w:rPr>
          <w:b/>
          <w:color w:val="000000" w:themeColor="text1"/>
          <w:sz w:val="24"/>
          <w:szCs w:val="24"/>
        </w:rPr>
        <w:t>1</w:t>
      </w:r>
      <w:r w:rsidR="000D63DE">
        <w:rPr>
          <w:b/>
          <w:color w:val="000000" w:themeColor="text1"/>
          <w:sz w:val="24"/>
          <w:szCs w:val="24"/>
        </w:rPr>
        <w:t>5</w:t>
      </w:r>
      <w:r>
        <w:rPr>
          <w:b/>
          <w:color w:val="000000" w:themeColor="text1"/>
          <w:sz w:val="24"/>
          <w:szCs w:val="24"/>
        </w:rPr>
        <w:t xml:space="preserve">. </w:t>
      </w:r>
      <w:r w:rsidRPr="00857B2D">
        <w:rPr>
          <w:color w:val="000000" w:themeColor="text1"/>
          <w:sz w:val="24"/>
          <w:szCs w:val="24"/>
          <w:lang w:val="sr-Cyrl-RS"/>
        </w:rPr>
        <w:t>Локац</w:t>
      </w:r>
      <w:r>
        <w:rPr>
          <w:color w:val="000000" w:themeColor="text1"/>
          <w:sz w:val="24"/>
          <w:szCs w:val="24"/>
          <w:lang w:val="sr-Cyrl-RS"/>
        </w:rPr>
        <w:t>ије мјерења површинских вода</w:t>
      </w:r>
    </w:p>
    <w:tbl>
      <w:tblPr>
        <w:tblStyle w:val="TableGrid"/>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958"/>
        <w:gridCol w:w="6371"/>
      </w:tblGrid>
      <w:tr w:rsidR="00B12520" w:rsidRPr="008E0473" w:rsidTr="00B12520">
        <w:trPr>
          <w:tblCellSpacing w:w="20" w:type="dxa"/>
          <w:jc w:val="center"/>
        </w:trPr>
        <w:tc>
          <w:tcPr>
            <w:tcW w:w="0" w:type="auto"/>
            <w:shd w:val="pct10" w:color="auto" w:fill="auto"/>
            <w:vAlign w:val="center"/>
          </w:tcPr>
          <w:p w:rsidR="00B12520" w:rsidRPr="008E0473" w:rsidRDefault="00B12520" w:rsidP="00B12520">
            <w:pPr>
              <w:jc w:val="center"/>
              <w:rPr>
                <w:b/>
                <w:color w:val="auto"/>
                <w:sz w:val="24"/>
                <w:szCs w:val="24"/>
                <w:lang w:val="sr-Cyrl-BA"/>
              </w:rPr>
            </w:pPr>
            <w:r w:rsidRPr="008E0473">
              <w:rPr>
                <w:b/>
                <w:color w:val="auto"/>
                <w:sz w:val="24"/>
                <w:szCs w:val="24"/>
                <w:lang w:val="sr-Cyrl-BA"/>
              </w:rPr>
              <w:t>Ознака</w:t>
            </w:r>
          </w:p>
        </w:tc>
        <w:tc>
          <w:tcPr>
            <w:tcW w:w="0" w:type="auto"/>
            <w:shd w:val="pct10" w:color="auto" w:fill="auto"/>
            <w:vAlign w:val="center"/>
          </w:tcPr>
          <w:p w:rsidR="00B12520" w:rsidRPr="008E0473" w:rsidRDefault="00B12520" w:rsidP="00B12520">
            <w:pPr>
              <w:jc w:val="center"/>
              <w:rPr>
                <w:b/>
                <w:color w:val="auto"/>
                <w:sz w:val="24"/>
                <w:szCs w:val="24"/>
                <w:lang w:val="sr-Cyrl-BA"/>
              </w:rPr>
            </w:pPr>
            <w:r w:rsidRPr="008E0473">
              <w:rPr>
                <w:b/>
                <w:color w:val="auto"/>
                <w:sz w:val="24"/>
                <w:szCs w:val="24"/>
                <w:lang w:val="sr-Cyrl-BA"/>
              </w:rPr>
              <w:t>Положај у односу на коп</w:t>
            </w:r>
          </w:p>
        </w:tc>
      </w:tr>
      <w:tr w:rsidR="00B12520" w:rsidRPr="008E0473" w:rsidTr="00B12520">
        <w:trPr>
          <w:tblCellSpacing w:w="20" w:type="dxa"/>
          <w:jc w:val="center"/>
        </w:trPr>
        <w:tc>
          <w:tcPr>
            <w:tcW w:w="0" w:type="auto"/>
            <w:vAlign w:val="center"/>
          </w:tcPr>
          <w:p w:rsidR="00B12520" w:rsidRPr="008E0473" w:rsidRDefault="00B12520" w:rsidP="00B12520">
            <w:pPr>
              <w:jc w:val="center"/>
              <w:rPr>
                <w:color w:val="auto"/>
                <w:sz w:val="24"/>
                <w:szCs w:val="24"/>
                <w:lang w:val="sr-Cyrl-BA"/>
              </w:rPr>
            </w:pPr>
            <w:r>
              <w:rPr>
                <w:color w:val="auto"/>
                <w:sz w:val="24"/>
                <w:szCs w:val="24"/>
                <w:lang w:val="sr-Cyrl-BA"/>
              </w:rPr>
              <w:t>Мјерно мјесто 1</w:t>
            </w:r>
          </w:p>
        </w:tc>
        <w:tc>
          <w:tcPr>
            <w:tcW w:w="0" w:type="auto"/>
            <w:vAlign w:val="center"/>
          </w:tcPr>
          <w:p w:rsidR="00B12520" w:rsidRPr="003F49CA" w:rsidRDefault="00B12520" w:rsidP="00B12520">
            <w:pPr>
              <w:jc w:val="both"/>
              <w:rPr>
                <w:sz w:val="24"/>
                <w:szCs w:val="24"/>
                <w:lang w:val="ru-RU"/>
              </w:rPr>
            </w:pPr>
            <w:r>
              <w:rPr>
                <w:sz w:val="24"/>
                <w:szCs w:val="24"/>
                <w:lang w:val="ru-RU"/>
              </w:rPr>
              <w:t xml:space="preserve">Мушница након улијевања градске канализације </w:t>
            </w:r>
          </w:p>
        </w:tc>
      </w:tr>
      <w:tr w:rsidR="00B12520" w:rsidRPr="008E0473" w:rsidTr="00B12520">
        <w:trPr>
          <w:tblCellSpacing w:w="20" w:type="dxa"/>
          <w:jc w:val="center"/>
        </w:trPr>
        <w:tc>
          <w:tcPr>
            <w:tcW w:w="0" w:type="auto"/>
            <w:vAlign w:val="center"/>
          </w:tcPr>
          <w:p w:rsidR="00B12520" w:rsidRPr="008E0473" w:rsidRDefault="00B12520" w:rsidP="00B12520">
            <w:pPr>
              <w:jc w:val="center"/>
              <w:rPr>
                <w:color w:val="auto"/>
                <w:sz w:val="24"/>
                <w:szCs w:val="24"/>
                <w:lang w:val="sr-Cyrl-BA"/>
              </w:rPr>
            </w:pPr>
            <w:r>
              <w:rPr>
                <w:color w:val="auto"/>
                <w:sz w:val="24"/>
                <w:szCs w:val="24"/>
                <w:lang w:val="sr-Cyrl-BA"/>
              </w:rPr>
              <w:t>Мјерно мјесто 2</w:t>
            </w:r>
          </w:p>
        </w:tc>
        <w:tc>
          <w:tcPr>
            <w:tcW w:w="0" w:type="auto"/>
            <w:vAlign w:val="center"/>
          </w:tcPr>
          <w:p w:rsidR="00B12520" w:rsidRPr="008E0473" w:rsidRDefault="00B12520" w:rsidP="00B12520">
            <w:pPr>
              <w:jc w:val="both"/>
              <w:rPr>
                <w:color w:val="auto"/>
                <w:sz w:val="24"/>
                <w:szCs w:val="24"/>
                <w:lang w:val="sr-Cyrl-BA"/>
              </w:rPr>
            </w:pPr>
            <w:r>
              <w:rPr>
                <w:color w:val="auto"/>
                <w:sz w:val="24"/>
                <w:szCs w:val="24"/>
                <w:lang w:val="sr-Cyrl-BA"/>
              </w:rPr>
              <w:t>Ријека Мушница послије кланца Геља Љут</w:t>
            </w:r>
          </w:p>
        </w:tc>
      </w:tr>
      <w:tr w:rsidR="00B12520" w:rsidRPr="008E0473" w:rsidTr="00B12520">
        <w:trPr>
          <w:tblCellSpacing w:w="20" w:type="dxa"/>
          <w:jc w:val="center"/>
        </w:trPr>
        <w:tc>
          <w:tcPr>
            <w:tcW w:w="0" w:type="auto"/>
            <w:vAlign w:val="center"/>
          </w:tcPr>
          <w:p w:rsidR="00B12520" w:rsidRDefault="00B12520" w:rsidP="00B12520">
            <w:pPr>
              <w:jc w:val="center"/>
              <w:rPr>
                <w:color w:val="auto"/>
                <w:sz w:val="24"/>
                <w:szCs w:val="24"/>
                <w:lang w:val="sr-Cyrl-BA"/>
              </w:rPr>
            </w:pPr>
            <w:r>
              <w:rPr>
                <w:color w:val="auto"/>
                <w:sz w:val="24"/>
                <w:szCs w:val="24"/>
                <w:lang w:val="sr-Cyrl-BA"/>
              </w:rPr>
              <w:t>Мјерно мјесто 3</w:t>
            </w:r>
          </w:p>
        </w:tc>
        <w:tc>
          <w:tcPr>
            <w:tcW w:w="0" w:type="auto"/>
            <w:vAlign w:val="center"/>
          </w:tcPr>
          <w:p w:rsidR="00B12520" w:rsidRDefault="00B12520" w:rsidP="00B12520">
            <w:pPr>
              <w:jc w:val="both"/>
              <w:rPr>
                <w:sz w:val="24"/>
                <w:szCs w:val="24"/>
                <w:lang w:val="ru-RU"/>
              </w:rPr>
            </w:pPr>
            <w:r>
              <w:rPr>
                <w:sz w:val="24"/>
                <w:szCs w:val="24"/>
                <w:lang w:val="ru-RU"/>
              </w:rPr>
              <w:t>Ријека Грачаница прије испуста отпадних вода ТЕ Гацко</w:t>
            </w:r>
          </w:p>
        </w:tc>
      </w:tr>
      <w:tr w:rsidR="00B12520" w:rsidRPr="008E0473" w:rsidTr="00B12520">
        <w:trPr>
          <w:tblCellSpacing w:w="20" w:type="dxa"/>
          <w:jc w:val="center"/>
        </w:trPr>
        <w:tc>
          <w:tcPr>
            <w:tcW w:w="0" w:type="auto"/>
            <w:vAlign w:val="center"/>
          </w:tcPr>
          <w:p w:rsidR="00B12520" w:rsidRDefault="00B12520" w:rsidP="00B12520">
            <w:pPr>
              <w:jc w:val="center"/>
              <w:rPr>
                <w:color w:val="auto"/>
                <w:sz w:val="24"/>
                <w:szCs w:val="24"/>
                <w:lang w:val="sr-Cyrl-BA"/>
              </w:rPr>
            </w:pPr>
            <w:r>
              <w:rPr>
                <w:color w:val="auto"/>
                <w:sz w:val="24"/>
                <w:szCs w:val="24"/>
                <w:lang w:val="sr-Cyrl-BA"/>
              </w:rPr>
              <w:t>Мјерно мјесто 4</w:t>
            </w:r>
          </w:p>
        </w:tc>
        <w:tc>
          <w:tcPr>
            <w:tcW w:w="0" w:type="auto"/>
            <w:vAlign w:val="center"/>
          </w:tcPr>
          <w:p w:rsidR="00B12520" w:rsidRDefault="00B12520" w:rsidP="00B12520">
            <w:pPr>
              <w:jc w:val="both"/>
              <w:rPr>
                <w:sz w:val="24"/>
                <w:szCs w:val="24"/>
                <w:lang w:val="ru-RU"/>
              </w:rPr>
            </w:pPr>
            <w:r>
              <w:rPr>
                <w:sz w:val="24"/>
                <w:szCs w:val="24"/>
                <w:lang w:val="ru-RU"/>
              </w:rPr>
              <w:t>Ријека Грачаница послије испуста отпадних вода ТЕ Гацко</w:t>
            </w:r>
          </w:p>
        </w:tc>
      </w:tr>
      <w:tr w:rsidR="00B12520" w:rsidRPr="008E0473" w:rsidTr="00B12520">
        <w:trPr>
          <w:tblCellSpacing w:w="20" w:type="dxa"/>
          <w:jc w:val="center"/>
        </w:trPr>
        <w:tc>
          <w:tcPr>
            <w:tcW w:w="0" w:type="auto"/>
            <w:vAlign w:val="center"/>
          </w:tcPr>
          <w:p w:rsidR="00B12520" w:rsidRDefault="00B12520" w:rsidP="00B12520">
            <w:pPr>
              <w:jc w:val="center"/>
              <w:rPr>
                <w:color w:val="auto"/>
                <w:sz w:val="24"/>
                <w:szCs w:val="24"/>
                <w:lang w:val="sr-Cyrl-BA"/>
              </w:rPr>
            </w:pPr>
            <w:r>
              <w:rPr>
                <w:color w:val="auto"/>
                <w:sz w:val="24"/>
                <w:szCs w:val="24"/>
                <w:lang w:val="sr-Cyrl-BA"/>
              </w:rPr>
              <w:t>Мјерно мјесто 5</w:t>
            </w:r>
          </w:p>
        </w:tc>
        <w:tc>
          <w:tcPr>
            <w:tcW w:w="0" w:type="auto"/>
            <w:vAlign w:val="center"/>
          </w:tcPr>
          <w:p w:rsidR="00B12520" w:rsidRDefault="00B12520" w:rsidP="00B12520">
            <w:pPr>
              <w:jc w:val="both"/>
              <w:rPr>
                <w:sz w:val="24"/>
                <w:szCs w:val="24"/>
                <w:lang w:val="ru-RU"/>
              </w:rPr>
            </w:pPr>
            <w:r>
              <w:rPr>
                <w:sz w:val="24"/>
                <w:szCs w:val="24"/>
                <w:lang w:val="ru-RU"/>
              </w:rPr>
              <w:t>Срђевића кланац</w:t>
            </w:r>
          </w:p>
        </w:tc>
      </w:tr>
      <w:tr w:rsidR="00B12520" w:rsidRPr="008E0473" w:rsidTr="00B12520">
        <w:trPr>
          <w:tblCellSpacing w:w="20" w:type="dxa"/>
          <w:jc w:val="center"/>
        </w:trPr>
        <w:tc>
          <w:tcPr>
            <w:tcW w:w="0" w:type="auto"/>
            <w:vAlign w:val="center"/>
          </w:tcPr>
          <w:p w:rsidR="00B12520" w:rsidRDefault="00B12520" w:rsidP="00B12520">
            <w:pPr>
              <w:jc w:val="center"/>
              <w:rPr>
                <w:color w:val="auto"/>
                <w:sz w:val="24"/>
                <w:szCs w:val="24"/>
                <w:lang w:val="sr-Cyrl-BA"/>
              </w:rPr>
            </w:pPr>
            <w:r>
              <w:rPr>
                <w:color w:val="auto"/>
                <w:sz w:val="24"/>
                <w:szCs w:val="24"/>
                <w:lang w:val="sr-Cyrl-BA"/>
              </w:rPr>
              <w:t>Мјерно мјесто 6</w:t>
            </w:r>
          </w:p>
        </w:tc>
        <w:tc>
          <w:tcPr>
            <w:tcW w:w="0" w:type="auto"/>
            <w:vAlign w:val="center"/>
          </w:tcPr>
          <w:p w:rsidR="00B12520" w:rsidRDefault="00B12520" w:rsidP="00B12520">
            <w:pPr>
              <w:jc w:val="both"/>
              <w:rPr>
                <w:sz w:val="24"/>
                <w:szCs w:val="24"/>
                <w:lang w:val="ru-RU"/>
              </w:rPr>
            </w:pPr>
            <w:r>
              <w:rPr>
                <w:sz w:val="24"/>
                <w:szCs w:val="24"/>
                <w:lang w:val="ru-RU"/>
              </w:rPr>
              <w:t>Мушница након улијевања ријеке Грачанице</w:t>
            </w:r>
          </w:p>
        </w:tc>
      </w:tr>
    </w:tbl>
    <w:p w:rsidR="00B12520" w:rsidRDefault="00B12520" w:rsidP="00B12520">
      <w:pPr>
        <w:autoSpaceDE w:val="0"/>
        <w:autoSpaceDN w:val="0"/>
        <w:adjustRightInd w:val="0"/>
        <w:jc w:val="both"/>
        <w:rPr>
          <w:rFonts w:eastAsiaTheme="minorHAnsi"/>
          <w:b/>
          <w:sz w:val="24"/>
          <w:szCs w:val="24"/>
          <w:lang w:val="sr-Cyrl-RS"/>
        </w:rPr>
      </w:pPr>
    </w:p>
    <w:p w:rsidR="00B12520" w:rsidRDefault="00B12520" w:rsidP="00B12520">
      <w:pPr>
        <w:autoSpaceDE w:val="0"/>
        <w:autoSpaceDN w:val="0"/>
        <w:adjustRightInd w:val="0"/>
        <w:jc w:val="both"/>
        <w:rPr>
          <w:rFonts w:eastAsiaTheme="minorHAnsi"/>
          <w:b/>
          <w:sz w:val="24"/>
          <w:szCs w:val="24"/>
          <w:lang w:val="sr-Cyrl-RS"/>
        </w:rPr>
      </w:pPr>
    </w:p>
    <w:p w:rsidR="00B12520" w:rsidRPr="00857B2D" w:rsidRDefault="00B12520" w:rsidP="00B12520">
      <w:pPr>
        <w:jc w:val="center"/>
        <w:rPr>
          <w:color w:val="000000" w:themeColor="text1"/>
          <w:sz w:val="24"/>
          <w:szCs w:val="24"/>
          <w:lang w:val="sr-Cyrl-RS"/>
        </w:rPr>
      </w:pPr>
      <w:r w:rsidRPr="009F726B">
        <w:rPr>
          <w:b/>
          <w:color w:val="000000" w:themeColor="text1"/>
          <w:sz w:val="24"/>
          <w:szCs w:val="24"/>
          <w:lang w:val="sr-Cyrl-CS"/>
        </w:rPr>
        <w:t>Таб</w:t>
      </w:r>
      <w:r w:rsidRPr="009F726B">
        <w:rPr>
          <w:b/>
          <w:color w:val="000000" w:themeColor="text1"/>
          <w:sz w:val="24"/>
          <w:szCs w:val="24"/>
          <w:lang w:val="sr-Latn-CS"/>
        </w:rPr>
        <w:t xml:space="preserve">ела </w:t>
      </w:r>
      <w:r w:rsidRPr="009F726B">
        <w:rPr>
          <w:b/>
          <w:color w:val="000000" w:themeColor="text1"/>
          <w:sz w:val="24"/>
          <w:szCs w:val="24"/>
          <w:lang w:val="ru-RU"/>
        </w:rPr>
        <w:t xml:space="preserve">број </w:t>
      </w:r>
      <w:r>
        <w:rPr>
          <w:b/>
          <w:color w:val="000000" w:themeColor="text1"/>
          <w:sz w:val="24"/>
          <w:szCs w:val="24"/>
        </w:rPr>
        <w:t>1</w:t>
      </w:r>
      <w:r w:rsidR="000D63DE">
        <w:rPr>
          <w:b/>
          <w:color w:val="000000" w:themeColor="text1"/>
          <w:sz w:val="24"/>
          <w:szCs w:val="24"/>
        </w:rPr>
        <w:t>6</w:t>
      </w:r>
      <w:r>
        <w:rPr>
          <w:b/>
          <w:color w:val="000000" w:themeColor="text1"/>
          <w:sz w:val="24"/>
          <w:szCs w:val="24"/>
        </w:rPr>
        <w:t xml:space="preserve">. </w:t>
      </w:r>
      <w:r w:rsidRPr="00857B2D">
        <w:rPr>
          <w:color w:val="000000" w:themeColor="text1"/>
          <w:sz w:val="24"/>
          <w:szCs w:val="24"/>
          <w:lang w:val="sr-Cyrl-RS"/>
        </w:rPr>
        <w:t>Локације мјерења</w:t>
      </w:r>
      <w:r>
        <w:rPr>
          <w:color w:val="000000" w:themeColor="text1"/>
          <w:sz w:val="24"/>
          <w:szCs w:val="24"/>
          <w:lang w:val="sr-Cyrl-RS"/>
        </w:rPr>
        <w:t xml:space="preserve"> подземних вода</w:t>
      </w:r>
    </w:p>
    <w:tbl>
      <w:tblPr>
        <w:tblStyle w:val="TableGrid"/>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958"/>
        <w:gridCol w:w="2983"/>
      </w:tblGrid>
      <w:tr w:rsidR="00B12520" w:rsidRPr="008E0473" w:rsidTr="00B12520">
        <w:trPr>
          <w:tblCellSpacing w:w="20" w:type="dxa"/>
          <w:jc w:val="center"/>
        </w:trPr>
        <w:tc>
          <w:tcPr>
            <w:tcW w:w="0" w:type="auto"/>
            <w:shd w:val="pct10" w:color="auto" w:fill="auto"/>
            <w:vAlign w:val="center"/>
          </w:tcPr>
          <w:p w:rsidR="00B12520" w:rsidRPr="008E0473" w:rsidRDefault="00B12520" w:rsidP="00B12520">
            <w:pPr>
              <w:jc w:val="center"/>
              <w:rPr>
                <w:b/>
                <w:color w:val="auto"/>
                <w:sz w:val="24"/>
                <w:szCs w:val="24"/>
                <w:lang w:val="sr-Cyrl-BA"/>
              </w:rPr>
            </w:pPr>
            <w:r w:rsidRPr="008E0473">
              <w:rPr>
                <w:b/>
                <w:color w:val="auto"/>
                <w:sz w:val="24"/>
                <w:szCs w:val="24"/>
                <w:lang w:val="sr-Cyrl-BA"/>
              </w:rPr>
              <w:t>Ознака</w:t>
            </w:r>
          </w:p>
        </w:tc>
        <w:tc>
          <w:tcPr>
            <w:tcW w:w="0" w:type="auto"/>
            <w:shd w:val="pct10" w:color="auto" w:fill="auto"/>
            <w:vAlign w:val="center"/>
          </w:tcPr>
          <w:p w:rsidR="00B12520" w:rsidRPr="008E0473" w:rsidRDefault="00B12520" w:rsidP="00B12520">
            <w:pPr>
              <w:jc w:val="center"/>
              <w:rPr>
                <w:b/>
                <w:color w:val="auto"/>
                <w:sz w:val="24"/>
                <w:szCs w:val="24"/>
                <w:lang w:val="sr-Cyrl-BA"/>
              </w:rPr>
            </w:pPr>
            <w:r w:rsidRPr="008E0473">
              <w:rPr>
                <w:b/>
                <w:color w:val="auto"/>
                <w:sz w:val="24"/>
                <w:szCs w:val="24"/>
                <w:lang w:val="sr-Cyrl-BA"/>
              </w:rPr>
              <w:t>Положај у односу на коп</w:t>
            </w:r>
          </w:p>
        </w:tc>
      </w:tr>
      <w:tr w:rsidR="00B12520" w:rsidRPr="008E0473" w:rsidTr="00B12520">
        <w:trPr>
          <w:tblCellSpacing w:w="20" w:type="dxa"/>
          <w:jc w:val="center"/>
        </w:trPr>
        <w:tc>
          <w:tcPr>
            <w:tcW w:w="0" w:type="auto"/>
            <w:vAlign w:val="center"/>
          </w:tcPr>
          <w:p w:rsidR="00B12520" w:rsidRPr="008E0473" w:rsidRDefault="00B12520" w:rsidP="00B12520">
            <w:pPr>
              <w:jc w:val="center"/>
              <w:rPr>
                <w:color w:val="auto"/>
                <w:sz w:val="24"/>
                <w:szCs w:val="24"/>
                <w:lang w:val="sr-Cyrl-BA"/>
              </w:rPr>
            </w:pPr>
            <w:r>
              <w:rPr>
                <w:color w:val="auto"/>
                <w:sz w:val="24"/>
                <w:szCs w:val="24"/>
                <w:lang w:val="sr-Cyrl-BA"/>
              </w:rPr>
              <w:t>Мјерно мјесто 1</w:t>
            </w:r>
          </w:p>
        </w:tc>
        <w:tc>
          <w:tcPr>
            <w:tcW w:w="0" w:type="auto"/>
            <w:vAlign w:val="center"/>
          </w:tcPr>
          <w:p w:rsidR="00B12520" w:rsidRPr="003F49CA" w:rsidRDefault="00B12520" w:rsidP="00B12520">
            <w:pPr>
              <w:jc w:val="both"/>
              <w:rPr>
                <w:sz w:val="24"/>
                <w:szCs w:val="24"/>
                <w:lang w:val="ru-RU"/>
              </w:rPr>
            </w:pPr>
            <w:r>
              <w:rPr>
                <w:sz w:val="24"/>
                <w:szCs w:val="24"/>
                <w:lang w:val="ru-RU"/>
              </w:rPr>
              <w:t xml:space="preserve">Пијезометар </w:t>
            </w:r>
            <w:r>
              <w:rPr>
                <w:sz w:val="24"/>
                <w:szCs w:val="24"/>
                <w:lang w:val="en-GB"/>
              </w:rPr>
              <w:t>PZ</w:t>
            </w:r>
            <w:r>
              <w:rPr>
                <w:sz w:val="24"/>
                <w:szCs w:val="24"/>
                <w:lang w:val="ru-RU"/>
              </w:rPr>
              <w:t xml:space="preserve"> K6 </w:t>
            </w:r>
          </w:p>
        </w:tc>
      </w:tr>
      <w:tr w:rsidR="00B12520" w:rsidRPr="008E0473" w:rsidTr="00B12520">
        <w:trPr>
          <w:tblCellSpacing w:w="20" w:type="dxa"/>
          <w:jc w:val="center"/>
        </w:trPr>
        <w:tc>
          <w:tcPr>
            <w:tcW w:w="0" w:type="auto"/>
            <w:vAlign w:val="center"/>
          </w:tcPr>
          <w:p w:rsidR="00B12520" w:rsidRPr="008E0473" w:rsidRDefault="00B12520" w:rsidP="00B12520">
            <w:pPr>
              <w:jc w:val="center"/>
              <w:rPr>
                <w:color w:val="auto"/>
                <w:sz w:val="24"/>
                <w:szCs w:val="24"/>
                <w:lang w:val="sr-Cyrl-BA"/>
              </w:rPr>
            </w:pPr>
            <w:r>
              <w:rPr>
                <w:color w:val="auto"/>
                <w:sz w:val="24"/>
                <w:szCs w:val="24"/>
                <w:lang w:val="sr-Cyrl-BA"/>
              </w:rPr>
              <w:t>Мјерно мјесто 2</w:t>
            </w:r>
          </w:p>
        </w:tc>
        <w:tc>
          <w:tcPr>
            <w:tcW w:w="0" w:type="auto"/>
            <w:vAlign w:val="center"/>
          </w:tcPr>
          <w:p w:rsidR="00B12520" w:rsidRPr="008E0473" w:rsidRDefault="00B12520" w:rsidP="00B12520">
            <w:pPr>
              <w:jc w:val="both"/>
              <w:rPr>
                <w:color w:val="auto"/>
                <w:sz w:val="24"/>
                <w:szCs w:val="24"/>
                <w:lang w:val="sr-Cyrl-BA"/>
              </w:rPr>
            </w:pPr>
            <w:r>
              <w:rPr>
                <w:color w:val="auto"/>
                <w:sz w:val="24"/>
                <w:szCs w:val="24"/>
                <w:lang w:val="sr-Cyrl-BA"/>
              </w:rPr>
              <w:t xml:space="preserve">Пијезометар </w:t>
            </w:r>
            <w:r>
              <w:rPr>
                <w:color w:val="auto"/>
                <w:sz w:val="24"/>
                <w:szCs w:val="24"/>
                <w:lang w:val="en-GB"/>
              </w:rPr>
              <w:t>HG</w:t>
            </w:r>
            <w:r>
              <w:rPr>
                <w:color w:val="auto"/>
                <w:sz w:val="24"/>
                <w:szCs w:val="24"/>
                <w:lang w:val="sr-Cyrl-BA"/>
              </w:rPr>
              <w:t xml:space="preserve"> 1/2015</w:t>
            </w:r>
          </w:p>
        </w:tc>
      </w:tr>
      <w:tr w:rsidR="00B12520" w:rsidRPr="008E0473" w:rsidTr="00B12520">
        <w:trPr>
          <w:tblCellSpacing w:w="20" w:type="dxa"/>
          <w:jc w:val="center"/>
        </w:trPr>
        <w:tc>
          <w:tcPr>
            <w:tcW w:w="0" w:type="auto"/>
            <w:vAlign w:val="center"/>
          </w:tcPr>
          <w:p w:rsidR="00B12520" w:rsidRDefault="00B12520" w:rsidP="00B12520">
            <w:pPr>
              <w:jc w:val="center"/>
              <w:rPr>
                <w:color w:val="auto"/>
                <w:sz w:val="24"/>
                <w:szCs w:val="24"/>
                <w:lang w:val="sr-Cyrl-BA"/>
              </w:rPr>
            </w:pPr>
            <w:r>
              <w:rPr>
                <w:color w:val="auto"/>
                <w:sz w:val="24"/>
                <w:szCs w:val="24"/>
                <w:lang w:val="sr-Cyrl-BA"/>
              </w:rPr>
              <w:t>Мјерно мјесто 3</w:t>
            </w:r>
          </w:p>
        </w:tc>
        <w:tc>
          <w:tcPr>
            <w:tcW w:w="0" w:type="auto"/>
            <w:vAlign w:val="center"/>
          </w:tcPr>
          <w:p w:rsidR="00B12520" w:rsidRDefault="00B12520" w:rsidP="00B12520">
            <w:pPr>
              <w:jc w:val="both"/>
              <w:rPr>
                <w:sz w:val="24"/>
                <w:szCs w:val="24"/>
                <w:lang w:val="ru-RU"/>
              </w:rPr>
            </w:pPr>
            <w:r>
              <w:rPr>
                <w:sz w:val="24"/>
                <w:szCs w:val="24"/>
                <w:lang w:val="ru-RU"/>
              </w:rPr>
              <w:t xml:space="preserve">Пијезометар </w:t>
            </w:r>
            <w:r>
              <w:rPr>
                <w:sz w:val="24"/>
                <w:szCs w:val="24"/>
                <w:lang w:val="en-GB"/>
              </w:rPr>
              <w:t>PB</w:t>
            </w:r>
            <w:r>
              <w:rPr>
                <w:sz w:val="24"/>
                <w:szCs w:val="24"/>
                <w:lang w:val="ru-RU"/>
              </w:rPr>
              <w:t xml:space="preserve"> 545</w:t>
            </w:r>
          </w:p>
        </w:tc>
      </w:tr>
      <w:tr w:rsidR="00B12520" w:rsidRPr="008E0473" w:rsidTr="00B12520">
        <w:trPr>
          <w:tblCellSpacing w:w="20" w:type="dxa"/>
          <w:jc w:val="center"/>
        </w:trPr>
        <w:tc>
          <w:tcPr>
            <w:tcW w:w="0" w:type="auto"/>
            <w:vAlign w:val="center"/>
          </w:tcPr>
          <w:p w:rsidR="00B12520" w:rsidRDefault="00B12520" w:rsidP="00B12520">
            <w:pPr>
              <w:jc w:val="center"/>
              <w:rPr>
                <w:color w:val="auto"/>
                <w:sz w:val="24"/>
                <w:szCs w:val="24"/>
                <w:lang w:val="sr-Cyrl-BA"/>
              </w:rPr>
            </w:pPr>
            <w:r>
              <w:rPr>
                <w:color w:val="auto"/>
                <w:sz w:val="24"/>
                <w:szCs w:val="24"/>
                <w:lang w:val="sr-Cyrl-BA"/>
              </w:rPr>
              <w:t>Мјерно мјесто 4</w:t>
            </w:r>
          </w:p>
        </w:tc>
        <w:tc>
          <w:tcPr>
            <w:tcW w:w="0" w:type="auto"/>
            <w:vAlign w:val="center"/>
          </w:tcPr>
          <w:p w:rsidR="00B12520" w:rsidRDefault="00B12520" w:rsidP="00B12520">
            <w:pPr>
              <w:jc w:val="both"/>
              <w:rPr>
                <w:sz w:val="24"/>
                <w:szCs w:val="24"/>
                <w:lang w:val="ru-RU"/>
              </w:rPr>
            </w:pPr>
            <w:r>
              <w:rPr>
                <w:sz w:val="24"/>
                <w:szCs w:val="24"/>
                <w:lang w:val="ru-RU"/>
              </w:rPr>
              <w:t xml:space="preserve">Пијезометар </w:t>
            </w:r>
            <w:r>
              <w:rPr>
                <w:sz w:val="24"/>
                <w:szCs w:val="24"/>
                <w:lang w:val="en-GB"/>
              </w:rPr>
              <w:t>HG</w:t>
            </w:r>
            <w:r>
              <w:rPr>
                <w:sz w:val="24"/>
                <w:szCs w:val="24"/>
                <w:lang w:val="ru-RU"/>
              </w:rPr>
              <w:t xml:space="preserve"> 5/2018</w:t>
            </w:r>
          </w:p>
        </w:tc>
      </w:tr>
    </w:tbl>
    <w:p w:rsidR="00B12520" w:rsidRDefault="00B12520" w:rsidP="00B12520">
      <w:pPr>
        <w:autoSpaceDE w:val="0"/>
        <w:autoSpaceDN w:val="0"/>
        <w:adjustRightInd w:val="0"/>
        <w:jc w:val="both"/>
        <w:rPr>
          <w:rFonts w:eastAsiaTheme="minorHAnsi"/>
          <w:b/>
          <w:sz w:val="24"/>
          <w:szCs w:val="24"/>
          <w:lang w:val="sr-Cyrl-RS"/>
        </w:rPr>
      </w:pPr>
    </w:p>
    <w:p w:rsidR="00B12520" w:rsidRDefault="00B12520" w:rsidP="00B12520">
      <w:pPr>
        <w:autoSpaceDE w:val="0"/>
        <w:autoSpaceDN w:val="0"/>
        <w:adjustRightInd w:val="0"/>
        <w:jc w:val="both"/>
        <w:rPr>
          <w:rFonts w:eastAsiaTheme="minorHAnsi"/>
          <w:b/>
          <w:sz w:val="24"/>
          <w:szCs w:val="24"/>
          <w:lang w:val="sr-Cyrl-RS"/>
        </w:rPr>
      </w:pPr>
    </w:p>
    <w:p w:rsidR="00B12520" w:rsidRDefault="00B12520" w:rsidP="00B12520">
      <w:pPr>
        <w:autoSpaceDE w:val="0"/>
        <w:autoSpaceDN w:val="0"/>
        <w:adjustRightInd w:val="0"/>
        <w:jc w:val="both"/>
        <w:rPr>
          <w:rFonts w:eastAsiaTheme="minorHAnsi"/>
          <w:b/>
          <w:sz w:val="24"/>
          <w:szCs w:val="24"/>
          <w:lang w:val="sr-Cyrl-RS"/>
        </w:rPr>
      </w:pPr>
    </w:p>
    <w:p w:rsidR="00B12520" w:rsidRDefault="00B12520" w:rsidP="00B12520">
      <w:pPr>
        <w:autoSpaceDE w:val="0"/>
        <w:autoSpaceDN w:val="0"/>
        <w:adjustRightInd w:val="0"/>
        <w:jc w:val="both"/>
        <w:rPr>
          <w:rFonts w:eastAsiaTheme="minorHAnsi"/>
          <w:b/>
          <w:sz w:val="24"/>
          <w:szCs w:val="24"/>
          <w:lang w:val="sr-Cyrl-RS"/>
        </w:rPr>
      </w:pPr>
    </w:p>
    <w:p w:rsidR="00B12520" w:rsidRDefault="00B12520" w:rsidP="00B12520">
      <w:pPr>
        <w:autoSpaceDE w:val="0"/>
        <w:autoSpaceDN w:val="0"/>
        <w:adjustRightInd w:val="0"/>
        <w:jc w:val="both"/>
        <w:rPr>
          <w:rFonts w:eastAsiaTheme="minorHAnsi"/>
          <w:b/>
          <w:sz w:val="24"/>
          <w:szCs w:val="24"/>
          <w:lang w:val="sr-Cyrl-RS"/>
        </w:rPr>
      </w:pPr>
    </w:p>
    <w:p w:rsidR="00B12520" w:rsidRDefault="00B12520" w:rsidP="00B12520">
      <w:pPr>
        <w:autoSpaceDE w:val="0"/>
        <w:autoSpaceDN w:val="0"/>
        <w:adjustRightInd w:val="0"/>
        <w:jc w:val="both"/>
        <w:rPr>
          <w:rFonts w:eastAsiaTheme="minorHAnsi"/>
          <w:b/>
          <w:sz w:val="24"/>
          <w:szCs w:val="24"/>
          <w:lang w:val="sr-Cyrl-RS"/>
        </w:rPr>
      </w:pPr>
    </w:p>
    <w:p w:rsidR="00B12520" w:rsidRDefault="00B12520" w:rsidP="00B12520">
      <w:pPr>
        <w:autoSpaceDE w:val="0"/>
        <w:autoSpaceDN w:val="0"/>
        <w:adjustRightInd w:val="0"/>
        <w:jc w:val="both"/>
        <w:rPr>
          <w:rFonts w:eastAsiaTheme="minorHAnsi"/>
          <w:b/>
          <w:sz w:val="24"/>
          <w:szCs w:val="24"/>
          <w:lang w:val="sr-Cyrl-RS"/>
        </w:rPr>
      </w:pPr>
    </w:p>
    <w:p w:rsidR="00B12520" w:rsidRDefault="00B12520" w:rsidP="00B12520">
      <w:pPr>
        <w:autoSpaceDE w:val="0"/>
        <w:autoSpaceDN w:val="0"/>
        <w:adjustRightInd w:val="0"/>
        <w:jc w:val="both"/>
        <w:rPr>
          <w:rFonts w:eastAsiaTheme="minorHAnsi"/>
          <w:b/>
          <w:sz w:val="24"/>
          <w:szCs w:val="24"/>
          <w:lang w:val="sr-Cyrl-RS"/>
        </w:rPr>
      </w:pPr>
    </w:p>
    <w:p w:rsidR="00B12520" w:rsidRDefault="00B12520" w:rsidP="00B12520">
      <w:pPr>
        <w:autoSpaceDE w:val="0"/>
        <w:autoSpaceDN w:val="0"/>
        <w:adjustRightInd w:val="0"/>
        <w:jc w:val="both"/>
        <w:rPr>
          <w:rFonts w:eastAsiaTheme="minorHAnsi"/>
          <w:b/>
          <w:sz w:val="24"/>
          <w:szCs w:val="24"/>
          <w:lang w:val="sr-Cyrl-RS"/>
        </w:rPr>
      </w:pPr>
    </w:p>
    <w:p w:rsidR="00B12520" w:rsidRDefault="00B12520" w:rsidP="00B12520">
      <w:pPr>
        <w:autoSpaceDE w:val="0"/>
        <w:autoSpaceDN w:val="0"/>
        <w:adjustRightInd w:val="0"/>
        <w:jc w:val="both"/>
        <w:rPr>
          <w:rFonts w:eastAsiaTheme="minorHAnsi"/>
          <w:b/>
          <w:sz w:val="24"/>
          <w:szCs w:val="24"/>
          <w:lang w:val="sr-Cyrl-RS"/>
        </w:rPr>
      </w:pPr>
    </w:p>
    <w:p w:rsidR="00B12520" w:rsidRDefault="00B12520" w:rsidP="00B12520">
      <w:pPr>
        <w:autoSpaceDE w:val="0"/>
        <w:autoSpaceDN w:val="0"/>
        <w:adjustRightInd w:val="0"/>
        <w:jc w:val="both"/>
        <w:rPr>
          <w:rFonts w:eastAsiaTheme="minorHAnsi"/>
          <w:b/>
          <w:sz w:val="24"/>
          <w:szCs w:val="24"/>
          <w:lang w:val="sr-Cyrl-RS"/>
        </w:rPr>
      </w:pPr>
    </w:p>
    <w:p w:rsidR="00B12520" w:rsidRDefault="00B12520" w:rsidP="00B12520">
      <w:pPr>
        <w:autoSpaceDE w:val="0"/>
        <w:autoSpaceDN w:val="0"/>
        <w:adjustRightInd w:val="0"/>
        <w:jc w:val="both"/>
        <w:rPr>
          <w:rFonts w:eastAsiaTheme="minorHAnsi"/>
          <w:b/>
          <w:sz w:val="24"/>
          <w:szCs w:val="24"/>
          <w:lang w:val="sr-Cyrl-RS"/>
        </w:rPr>
      </w:pPr>
    </w:p>
    <w:p w:rsidR="00B12520" w:rsidRDefault="00B12520" w:rsidP="00B12520">
      <w:pPr>
        <w:autoSpaceDE w:val="0"/>
        <w:autoSpaceDN w:val="0"/>
        <w:adjustRightInd w:val="0"/>
        <w:jc w:val="both"/>
        <w:rPr>
          <w:rFonts w:eastAsiaTheme="minorHAnsi"/>
          <w:b/>
          <w:sz w:val="24"/>
          <w:szCs w:val="24"/>
          <w:lang w:val="sr-Cyrl-RS"/>
        </w:rPr>
      </w:pPr>
    </w:p>
    <w:p w:rsidR="00B12520" w:rsidRDefault="00B12520" w:rsidP="00B12520">
      <w:pPr>
        <w:autoSpaceDE w:val="0"/>
        <w:autoSpaceDN w:val="0"/>
        <w:adjustRightInd w:val="0"/>
        <w:jc w:val="both"/>
        <w:rPr>
          <w:rFonts w:eastAsiaTheme="minorHAnsi"/>
          <w:b/>
          <w:sz w:val="24"/>
          <w:szCs w:val="24"/>
          <w:lang w:val="sr-Cyrl-RS"/>
        </w:rPr>
      </w:pPr>
    </w:p>
    <w:p w:rsidR="00B12520" w:rsidRDefault="00B12520" w:rsidP="00B12520">
      <w:pPr>
        <w:autoSpaceDE w:val="0"/>
        <w:autoSpaceDN w:val="0"/>
        <w:adjustRightInd w:val="0"/>
        <w:jc w:val="both"/>
        <w:rPr>
          <w:rFonts w:eastAsiaTheme="minorHAnsi"/>
          <w:b/>
          <w:sz w:val="24"/>
          <w:szCs w:val="24"/>
          <w:lang w:val="sr-Cyrl-RS"/>
        </w:rPr>
      </w:pPr>
    </w:p>
    <w:p w:rsidR="00B12520" w:rsidRDefault="00B12520" w:rsidP="00B12520">
      <w:pPr>
        <w:autoSpaceDE w:val="0"/>
        <w:autoSpaceDN w:val="0"/>
        <w:adjustRightInd w:val="0"/>
        <w:jc w:val="both"/>
        <w:rPr>
          <w:rFonts w:eastAsiaTheme="minorHAnsi"/>
          <w:b/>
          <w:sz w:val="24"/>
          <w:szCs w:val="24"/>
          <w:lang w:val="sr-Cyrl-RS"/>
        </w:rPr>
      </w:pPr>
    </w:p>
    <w:p w:rsidR="00B12520" w:rsidRDefault="00B12520" w:rsidP="00B12520">
      <w:pPr>
        <w:autoSpaceDE w:val="0"/>
        <w:autoSpaceDN w:val="0"/>
        <w:adjustRightInd w:val="0"/>
        <w:jc w:val="both"/>
        <w:rPr>
          <w:rFonts w:eastAsiaTheme="minorHAnsi"/>
          <w:b/>
          <w:sz w:val="24"/>
          <w:szCs w:val="24"/>
          <w:lang w:val="sr-Cyrl-RS"/>
        </w:rPr>
      </w:pPr>
    </w:p>
    <w:p w:rsidR="00B12520" w:rsidRDefault="00B12520" w:rsidP="00B12520">
      <w:pPr>
        <w:autoSpaceDE w:val="0"/>
        <w:autoSpaceDN w:val="0"/>
        <w:adjustRightInd w:val="0"/>
        <w:jc w:val="both"/>
        <w:rPr>
          <w:rFonts w:eastAsiaTheme="minorHAnsi"/>
          <w:b/>
          <w:sz w:val="24"/>
          <w:szCs w:val="24"/>
          <w:lang w:val="sr-Cyrl-RS"/>
        </w:rPr>
      </w:pPr>
    </w:p>
    <w:p w:rsidR="000D63DE" w:rsidRDefault="000D63DE" w:rsidP="00B12520">
      <w:pPr>
        <w:autoSpaceDE w:val="0"/>
        <w:autoSpaceDN w:val="0"/>
        <w:adjustRightInd w:val="0"/>
        <w:jc w:val="both"/>
        <w:rPr>
          <w:rFonts w:eastAsiaTheme="minorHAnsi"/>
          <w:b/>
          <w:sz w:val="24"/>
          <w:szCs w:val="24"/>
          <w:lang w:val="sr-Cyrl-RS"/>
        </w:rPr>
      </w:pPr>
    </w:p>
    <w:p w:rsidR="00B12520" w:rsidRDefault="00B12520" w:rsidP="00B12520">
      <w:pPr>
        <w:autoSpaceDE w:val="0"/>
        <w:autoSpaceDN w:val="0"/>
        <w:adjustRightInd w:val="0"/>
        <w:jc w:val="both"/>
        <w:rPr>
          <w:rFonts w:eastAsiaTheme="minorHAnsi"/>
          <w:b/>
          <w:sz w:val="24"/>
          <w:szCs w:val="24"/>
          <w:lang w:val="sr-Cyrl-RS"/>
        </w:rPr>
      </w:pPr>
    </w:p>
    <w:p w:rsidR="00B12520" w:rsidRPr="00542901" w:rsidRDefault="00B12520" w:rsidP="00B12520">
      <w:pPr>
        <w:autoSpaceDE w:val="0"/>
        <w:autoSpaceDN w:val="0"/>
        <w:adjustRightInd w:val="0"/>
        <w:ind w:firstLine="720"/>
        <w:jc w:val="both"/>
        <w:rPr>
          <w:color w:val="auto"/>
          <w:sz w:val="24"/>
          <w:szCs w:val="24"/>
          <w:lang w:val="sr-Cyrl-CS"/>
        </w:rPr>
      </w:pPr>
      <w:r w:rsidRPr="00755151">
        <w:rPr>
          <w:b/>
          <w:color w:val="auto"/>
          <w:sz w:val="24"/>
          <w:szCs w:val="24"/>
          <w:lang w:val="sr-Cyrl-CS"/>
        </w:rPr>
        <w:t xml:space="preserve">Табела </w:t>
      </w:r>
      <w:r w:rsidRPr="00755151">
        <w:rPr>
          <w:b/>
          <w:color w:val="auto"/>
          <w:sz w:val="24"/>
          <w:szCs w:val="24"/>
          <w:lang w:val="sr-Latn-CS"/>
        </w:rPr>
        <w:t>бр</w:t>
      </w:r>
      <w:r w:rsidRPr="00755151">
        <w:rPr>
          <w:b/>
          <w:color w:val="auto"/>
          <w:sz w:val="24"/>
          <w:szCs w:val="24"/>
          <w:lang w:val="sr-Cyrl-CS"/>
        </w:rPr>
        <w:t>ој</w:t>
      </w:r>
      <w:r w:rsidRPr="00755151">
        <w:rPr>
          <w:b/>
          <w:color w:val="auto"/>
          <w:sz w:val="24"/>
          <w:szCs w:val="24"/>
          <w:lang w:val="sr-Latn-CS"/>
        </w:rPr>
        <w:t xml:space="preserve"> 1</w:t>
      </w:r>
      <w:r w:rsidR="000D63DE">
        <w:rPr>
          <w:b/>
          <w:color w:val="auto"/>
          <w:sz w:val="24"/>
          <w:szCs w:val="24"/>
          <w:lang w:val="sr-Latn-RS"/>
        </w:rPr>
        <w:t>7</w:t>
      </w:r>
      <w:r>
        <w:rPr>
          <w:b/>
          <w:color w:val="auto"/>
          <w:sz w:val="24"/>
          <w:szCs w:val="24"/>
          <w:lang w:val="sr-Latn-CS"/>
        </w:rPr>
        <w:t>.</w:t>
      </w:r>
      <w:r>
        <w:rPr>
          <w:b/>
          <w:color w:val="auto"/>
          <w:sz w:val="24"/>
          <w:szCs w:val="24"/>
          <w:lang w:val="sr-Cyrl-RS"/>
        </w:rPr>
        <w:t xml:space="preserve"> </w:t>
      </w:r>
      <w:r w:rsidRPr="00542901">
        <w:rPr>
          <w:color w:val="auto"/>
          <w:sz w:val="24"/>
          <w:szCs w:val="24"/>
          <w:lang w:val="sr-Cyrl-RS"/>
        </w:rPr>
        <w:t>Граничне вриједности</w:t>
      </w:r>
      <w:r>
        <w:rPr>
          <w:b/>
          <w:color w:val="auto"/>
          <w:sz w:val="24"/>
          <w:szCs w:val="24"/>
          <w:lang w:val="sr-Cyrl-RS"/>
        </w:rPr>
        <w:t xml:space="preserve"> </w:t>
      </w:r>
      <w:r>
        <w:rPr>
          <w:color w:val="auto"/>
          <w:sz w:val="24"/>
          <w:szCs w:val="24"/>
          <w:lang w:val="sr-Cyrl-CS"/>
        </w:rPr>
        <w:t xml:space="preserve">према Правилнику о условима испуштања отпадних вода у површинске воде (''Службени гласник Републике Српске'' број 44/01). </w:t>
      </w:r>
    </w:p>
    <w:tbl>
      <w:tblPr>
        <w:tblStyle w:val="TableWeb1"/>
        <w:tblW w:w="5000" w:type="pct"/>
        <w:jc w:val="center"/>
        <w:tblLook w:val="01E0" w:firstRow="1" w:lastRow="1" w:firstColumn="1" w:lastColumn="1" w:noHBand="0" w:noVBand="0"/>
      </w:tblPr>
      <w:tblGrid>
        <w:gridCol w:w="2679"/>
        <w:gridCol w:w="1993"/>
        <w:gridCol w:w="4339"/>
      </w:tblGrid>
      <w:tr w:rsidR="00B12520" w:rsidRPr="003E3487" w:rsidTr="00B12520">
        <w:trPr>
          <w:cnfStyle w:val="100000000000" w:firstRow="1" w:lastRow="0" w:firstColumn="0" w:lastColumn="0" w:oddVBand="0" w:evenVBand="0" w:oddHBand="0" w:evenHBand="0" w:firstRowFirstColumn="0" w:firstRowLastColumn="0" w:lastRowFirstColumn="0" w:lastRowLastColumn="0"/>
          <w:jc w:val="center"/>
        </w:trPr>
        <w:tc>
          <w:tcPr>
            <w:tcW w:w="1454" w:type="pct"/>
            <w:shd w:val="clear" w:color="auto" w:fill="E6E6E6"/>
            <w:vAlign w:val="center"/>
          </w:tcPr>
          <w:p w:rsidR="00B12520" w:rsidRPr="00CC7D00" w:rsidRDefault="00B12520" w:rsidP="00B12520">
            <w:pPr>
              <w:tabs>
                <w:tab w:val="left" w:pos="720"/>
              </w:tabs>
              <w:jc w:val="center"/>
              <w:rPr>
                <w:b/>
                <w:sz w:val="22"/>
                <w:szCs w:val="22"/>
                <w:lang w:val="sr-Cyrl-CS"/>
              </w:rPr>
            </w:pPr>
            <w:r w:rsidRPr="00CC7D00">
              <w:rPr>
                <w:b/>
                <w:sz w:val="22"/>
                <w:szCs w:val="22"/>
                <w:lang w:val="sr-Cyrl-CS"/>
              </w:rPr>
              <w:t>Параметар</w:t>
            </w:r>
          </w:p>
        </w:tc>
        <w:tc>
          <w:tcPr>
            <w:tcW w:w="1083" w:type="pct"/>
            <w:shd w:val="clear" w:color="auto" w:fill="E6E6E6"/>
            <w:vAlign w:val="center"/>
          </w:tcPr>
          <w:p w:rsidR="00B12520" w:rsidRPr="00CC7D00" w:rsidRDefault="00B12520" w:rsidP="00B12520">
            <w:pPr>
              <w:tabs>
                <w:tab w:val="left" w:pos="720"/>
              </w:tabs>
              <w:jc w:val="center"/>
              <w:rPr>
                <w:b/>
                <w:sz w:val="22"/>
                <w:szCs w:val="22"/>
                <w:lang w:val="sr-Cyrl-CS"/>
              </w:rPr>
            </w:pPr>
            <w:r w:rsidRPr="00CC7D00">
              <w:rPr>
                <w:b/>
                <w:sz w:val="22"/>
                <w:szCs w:val="22"/>
                <w:lang w:val="sr-Cyrl-CS"/>
              </w:rPr>
              <w:t>једнинца мјере</w:t>
            </w:r>
          </w:p>
        </w:tc>
        <w:tc>
          <w:tcPr>
            <w:tcW w:w="2374" w:type="pct"/>
            <w:shd w:val="clear" w:color="auto" w:fill="E6E6E6"/>
            <w:vAlign w:val="center"/>
          </w:tcPr>
          <w:p w:rsidR="00B12520" w:rsidRPr="00CC7D00" w:rsidRDefault="00B12520" w:rsidP="00B12520">
            <w:pPr>
              <w:tabs>
                <w:tab w:val="left" w:pos="720"/>
              </w:tabs>
              <w:jc w:val="center"/>
              <w:rPr>
                <w:b/>
                <w:sz w:val="22"/>
                <w:szCs w:val="22"/>
                <w:lang w:val="sr-Cyrl-CS"/>
              </w:rPr>
            </w:pPr>
            <w:r w:rsidRPr="00CC7D00">
              <w:rPr>
                <w:b/>
                <w:sz w:val="22"/>
                <w:szCs w:val="22"/>
                <w:lang w:val="sr-Cyrl-CS"/>
              </w:rPr>
              <w:t>гранична вриједност</w:t>
            </w:r>
          </w:p>
        </w:tc>
      </w:tr>
      <w:tr w:rsidR="00B12520" w:rsidRPr="003E3487" w:rsidTr="00B12520">
        <w:trPr>
          <w:jc w:val="center"/>
        </w:trPr>
        <w:tc>
          <w:tcPr>
            <w:tcW w:w="1454" w:type="pct"/>
          </w:tcPr>
          <w:p w:rsidR="00B12520" w:rsidRPr="003E3487" w:rsidRDefault="00B12520" w:rsidP="00B12520">
            <w:pPr>
              <w:tabs>
                <w:tab w:val="left" w:pos="720"/>
              </w:tabs>
              <w:jc w:val="both"/>
              <w:rPr>
                <w:sz w:val="22"/>
                <w:szCs w:val="22"/>
                <w:lang w:val="sr-Cyrl-CS"/>
              </w:rPr>
            </w:pPr>
            <w:r w:rsidRPr="003E3487">
              <w:rPr>
                <w:sz w:val="22"/>
                <w:szCs w:val="22"/>
                <w:lang w:val="sr-Cyrl-CS"/>
              </w:rPr>
              <w:t>температура воде</w:t>
            </w:r>
          </w:p>
        </w:tc>
        <w:tc>
          <w:tcPr>
            <w:tcW w:w="1083" w:type="pct"/>
            <w:vAlign w:val="center"/>
          </w:tcPr>
          <w:p w:rsidR="00B12520" w:rsidRPr="003E3487" w:rsidRDefault="00B12520" w:rsidP="00B12520">
            <w:pPr>
              <w:tabs>
                <w:tab w:val="left" w:pos="720"/>
              </w:tabs>
              <w:jc w:val="center"/>
              <w:rPr>
                <w:sz w:val="22"/>
                <w:szCs w:val="22"/>
                <w:lang w:val="sr-Latn-CS"/>
              </w:rPr>
            </w:pPr>
            <w:r w:rsidRPr="003E3487">
              <w:rPr>
                <w:sz w:val="22"/>
                <w:szCs w:val="22"/>
                <w:vertAlign w:val="superscript"/>
                <w:lang w:val="sr-Latn-CS"/>
              </w:rPr>
              <w:t>0</w:t>
            </w:r>
            <w:r w:rsidRPr="003E3487">
              <w:rPr>
                <w:sz w:val="22"/>
                <w:szCs w:val="22"/>
                <w:lang w:val="sr-Latn-CS"/>
              </w:rPr>
              <w:t>C</w:t>
            </w:r>
          </w:p>
        </w:tc>
        <w:tc>
          <w:tcPr>
            <w:tcW w:w="2374"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Cyrl-CS"/>
              </w:rPr>
              <w:t>30</w:t>
            </w:r>
          </w:p>
        </w:tc>
      </w:tr>
      <w:tr w:rsidR="00B12520" w:rsidRPr="003E3487" w:rsidTr="00B12520">
        <w:trPr>
          <w:jc w:val="center"/>
        </w:trPr>
        <w:tc>
          <w:tcPr>
            <w:tcW w:w="1454" w:type="pct"/>
          </w:tcPr>
          <w:p w:rsidR="00B12520" w:rsidRPr="003E3487" w:rsidRDefault="00B12520" w:rsidP="00B12520">
            <w:pPr>
              <w:tabs>
                <w:tab w:val="left" w:pos="720"/>
              </w:tabs>
              <w:jc w:val="both"/>
              <w:rPr>
                <w:sz w:val="22"/>
                <w:szCs w:val="22"/>
                <w:lang w:val="sr-Latn-CS"/>
              </w:rPr>
            </w:pPr>
            <w:r w:rsidRPr="003E3487">
              <w:rPr>
                <w:sz w:val="22"/>
                <w:szCs w:val="22"/>
                <w:lang w:val="sr-Latn-CS"/>
              </w:rPr>
              <w:t>pH</w:t>
            </w:r>
          </w:p>
        </w:tc>
        <w:tc>
          <w:tcPr>
            <w:tcW w:w="1083" w:type="pct"/>
            <w:vAlign w:val="center"/>
          </w:tcPr>
          <w:p w:rsidR="00B12520" w:rsidRPr="003E3487" w:rsidRDefault="00B12520" w:rsidP="00B12520">
            <w:pPr>
              <w:tabs>
                <w:tab w:val="left" w:pos="720"/>
              </w:tabs>
              <w:jc w:val="center"/>
              <w:rPr>
                <w:sz w:val="22"/>
                <w:szCs w:val="22"/>
                <w:lang w:val="sr-Latn-CS"/>
              </w:rPr>
            </w:pPr>
          </w:p>
        </w:tc>
        <w:tc>
          <w:tcPr>
            <w:tcW w:w="2374"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Cyrl-CS"/>
              </w:rPr>
              <w:t>6,50-9,00</w:t>
            </w:r>
          </w:p>
        </w:tc>
      </w:tr>
      <w:tr w:rsidR="00B12520" w:rsidRPr="003E3487" w:rsidTr="00B12520">
        <w:trPr>
          <w:jc w:val="center"/>
        </w:trPr>
        <w:tc>
          <w:tcPr>
            <w:tcW w:w="1454" w:type="pct"/>
          </w:tcPr>
          <w:p w:rsidR="00B12520" w:rsidRPr="003E3487" w:rsidRDefault="00B12520" w:rsidP="00B12520">
            <w:pPr>
              <w:tabs>
                <w:tab w:val="left" w:pos="720"/>
              </w:tabs>
              <w:jc w:val="both"/>
              <w:rPr>
                <w:sz w:val="22"/>
                <w:szCs w:val="22"/>
                <w:lang w:val="sr-Latn-CS"/>
              </w:rPr>
            </w:pPr>
            <w:r w:rsidRPr="003E3487">
              <w:rPr>
                <w:sz w:val="22"/>
                <w:szCs w:val="22"/>
                <w:lang w:val="sr-Cyrl-CS"/>
              </w:rPr>
              <w:t>таложивост за 30</w:t>
            </w:r>
            <w:r w:rsidRPr="003E3487">
              <w:rPr>
                <w:sz w:val="22"/>
                <w:szCs w:val="22"/>
                <w:lang w:val="sr-Latn-CS"/>
              </w:rPr>
              <w:t xml:space="preserve"> min</w:t>
            </w:r>
          </w:p>
        </w:tc>
        <w:tc>
          <w:tcPr>
            <w:tcW w:w="1083" w:type="pct"/>
            <w:vAlign w:val="center"/>
          </w:tcPr>
          <w:p w:rsidR="00B12520" w:rsidRPr="003E3487" w:rsidRDefault="00B12520" w:rsidP="00B12520">
            <w:pPr>
              <w:tabs>
                <w:tab w:val="left" w:pos="720"/>
              </w:tabs>
              <w:jc w:val="center"/>
              <w:rPr>
                <w:sz w:val="22"/>
                <w:szCs w:val="22"/>
                <w:lang w:val="sr-Latn-CS"/>
              </w:rPr>
            </w:pPr>
            <w:r w:rsidRPr="003E3487">
              <w:rPr>
                <w:sz w:val="22"/>
                <w:szCs w:val="22"/>
                <w:lang w:val="sr-Latn-CS"/>
              </w:rPr>
              <w:t xml:space="preserve">ml </w:t>
            </w:r>
            <w:r w:rsidRPr="003E3487">
              <w:rPr>
                <w:sz w:val="22"/>
                <w:szCs w:val="22"/>
                <w:lang w:val="sr-Cyrl-CS"/>
              </w:rPr>
              <w:t>талога</w:t>
            </w:r>
            <w:r w:rsidRPr="003E3487">
              <w:rPr>
                <w:sz w:val="22"/>
                <w:szCs w:val="22"/>
                <w:lang w:val="sr-Latn-CS"/>
              </w:rPr>
              <w:t>/l</w:t>
            </w:r>
          </w:p>
        </w:tc>
        <w:tc>
          <w:tcPr>
            <w:tcW w:w="2374"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Cyrl-CS"/>
              </w:rPr>
              <w:t>0,5</w:t>
            </w:r>
          </w:p>
        </w:tc>
      </w:tr>
      <w:tr w:rsidR="00B12520" w:rsidRPr="003E3487" w:rsidTr="00B12520">
        <w:trPr>
          <w:jc w:val="center"/>
        </w:trPr>
        <w:tc>
          <w:tcPr>
            <w:tcW w:w="1454" w:type="pct"/>
          </w:tcPr>
          <w:p w:rsidR="00B12520" w:rsidRPr="003E3487" w:rsidRDefault="00B12520" w:rsidP="00B12520">
            <w:pPr>
              <w:tabs>
                <w:tab w:val="left" w:pos="720"/>
              </w:tabs>
              <w:jc w:val="both"/>
              <w:rPr>
                <w:sz w:val="22"/>
                <w:szCs w:val="22"/>
                <w:lang w:val="sr-Cyrl-CS"/>
              </w:rPr>
            </w:pPr>
            <w:r w:rsidRPr="003E3487">
              <w:rPr>
                <w:sz w:val="22"/>
                <w:szCs w:val="22"/>
                <w:lang w:val="sr-Cyrl-CS"/>
              </w:rPr>
              <w:t>укупно суспендоване материје</w:t>
            </w:r>
          </w:p>
        </w:tc>
        <w:tc>
          <w:tcPr>
            <w:tcW w:w="1083"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Latn-CS"/>
              </w:rPr>
              <w:t>g/m</w:t>
            </w:r>
            <w:r w:rsidRPr="003E3487">
              <w:rPr>
                <w:sz w:val="22"/>
                <w:szCs w:val="22"/>
                <w:vertAlign w:val="superscript"/>
                <w:lang w:val="sr-Latn-CS"/>
              </w:rPr>
              <w:t>3</w:t>
            </w:r>
          </w:p>
        </w:tc>
        <w:tc>
          <w:tcPr>
            <w:tcW w:w="2374"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Cyrl-CS"/>
              </w:rPr>
              <w:t>35</w:t>
            </w:r>
          </w:p>
        </w:tc>
      </w:tr>
      <w:tr w:rsidR="00B12520" w:rsidRPr="003E3487" w:rsidTr="00B12520">
        <w:trPr>
          <w:jc w:val="center"/>
        </w:trPr>
        <w:tc>
          <w:tcPr>
            <w:tcW w:w="1454" w:type="pct"/>
          </w:tcPr>
          <w:p w:rsidR="00B12520" w:rsidRPr="003E3487" w:rsidRDefault="00B12520" w:rsidP="00B12520">
            <w:pPr>
              <w:tabs>
                <w:tab w:val="left" w:pos="720"/>
              </w:tabs>
              <w:jc w:val="both"/>
              <w:rPr>
                <w:sz w:val="22"/>
                <w:szCs w:val="22"/>
                <w:lang w:val="sr-Cyrl-CS"/>
              </w:rPr>
            </w:pPr>
            <w:r w:rsidRPr="003E3487">
              <w:rPr>
                <w:sz w:val="22"/>
                <w:szCs w:val="22"/>
                <w:lang w:val="sr-Cyrl-CS"/>
              </w:rPr>
              <w:t>БПК</w:t>
            </w:r>
            <w:r w:rsidRPr="003E3487">
              <w:rPr>
                <w:sz w:val="22"/>
                <w:szCs w:val="22"/>
                <w:vertAlign w:val="subscript"/>
                <w:lang w:val="sr-Cyrl-CS"/>
              </w:rPr>
              <w:t>5</w:t>
            </w:r>
          </w:p>
        </w:tc>
        <w:tc>
          <w:tcPr>
            <w:tcW w:w="1083"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Latn-CS"/>
              </w:rPr>
              <w:t>g</w:t>
            </w:r>
            <w:r w:rsidRPr="003E3487">
              <w:rPr>
                <w:sz w:val="22"/>
                <w:szCs w:val="22"/>
                <w:lang w:val="sr-Cyrl-CS"/>
              </w:rPr>
              <w:t>О</w:t>
            </w:r>
            <w:r w:rsidRPr="003E3487">
              <w:rPr>
                <w:sz w:val="22"/>
                <w:szCs w:val="22"/>
                <w:vertAlign w:val="subscript"/>
                <w:lang w:val="sr-Cyrl-CS"/>
              </w:rPr>
              <w:t>2</w:t>
            </w:r>
            <w:r w:rsidRPr="003E3487">
              <w:rPr>
                <w:sz w:val="22"/>
                <w:szCs w:val="22"/>
                <w:lang w:val="sr-Latn-CS"/>
              </w:rPr>
              <w:t>/m</w:t>
            </w:r>
            <w:r w:rsidRPr="003E3487">
              <w:rPr>
                <w:sz w:val="22"/>
                <w:szCs w:val="22"/>
                <w:vertAlign w:val="superscript"/>
                <w:lang w:val="sr-Latn-CS"/>
              </w:rPr>
              <w:t>3</w:t>
            </w:r>
          </w:p>
        </w:tc>
        <w:tc>
          <w:tcPr>
            <w:tcW w:w="2374"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Cyrl-CS"/>
              </w:rPr>
              <w:t>25</w:t>
            </w:r>
          </w:p>
        </w:tc>
      </w:tr>
      <w:tr w:rsidR="00B12520" w:rsidRPr="003E3487" w:rsidTr="00B12520">
        <w:trPr>
          <w:jc w:val="center"/>
        </w:trPr>
        <w:tc>
          <w:tcPr>
            <w:tcW w:w="1454" w:type="pct"/>
          </w:tcPr>
          <w:p w:rsidR="00B12520" w:rsidRPr="003E3487" w:rsidRDefault="00B12520" w:rsidP="00B12520">
            <w:pPr>
              <w:tabs>
                <w:tab w:val="left" w:pos="720"/>
              </w:tabs>
              <w:jc w:val="both"/>
              <w:rPr>
                <w:sz w:val="22"/>
                <w:szCs w:val="22"/>
                <w:lang w:val="sr-Cyrl-CS"/>
              </w:rPr>
            </w:pPr>
            <w:r>
              <w:rPr>
                <w:sz w:val="22"/>
                <w:szCs w:val="22"/>
                <w:lang w:val="sr-Cyrl-CS"/>
              </w:rPr>
              <w:t>ХПК д</w:t>
            </w:r>
            <w:r w:rsidRPr="003E3487">
              <w:rPr>
                <w:sz w:val="22"/>
                <w:szCs w:val="22"/>
                <w:lang w:val="sr-Cyrl-CS"/>
              </w:rPr>
              <w:t>ихроматни</w:t>
            </w:r>
          </w:p>
        </w:tc>
        <w:tc>
          <w:tcPr>
            <w:tcW w:w="1083"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Latn-CS"/>
              </w:rPr>
              <w:t>g</w:t>
            </w:r>
            <w:r w:rsidRPr="003E3487">
              <w:rPr>
                <w:sz w:val="22"/>
                <w:szCs w:val="22"/>
                <w:lang w:val="sr-Cyrl-CS"/>
              </w:rPr>
              <w:t>О</w:t>
            </w:r>
            <w:r w:rsidRPr="003E3487">
              <w:rPr>
                <w:sz w:val="22"/>
                <w:szCs w:val="22"/>
                <w:vertAlign w:val="subscript"/>
                <w:lang w:val="sr-Cyrl-CS"/>
              </w:rPr>
              <w:t>2</w:t>
            </w:r>
            <w:r w:rsidRPr="003E3487">
              <w:rPr>
                <w:sz w:val="22"/>
                <w:szCs w:val="22"/>
                <w:lang w:val="sr-Latn-CS"/>
              </w:rPr>
              <w:t>/m</w:t>
            </w:r>
            <w:r w:rsidRPr="003E3487">
              <w:rPr>
                <w:sz w:val="22"/>
                <w:szCs w:val="22"/>
                <w:vertAlign w:val="superscript"/>
                <w:lang w:val="sr-Latn-CS"/>
              </w:rPr>
              <w:t>3</w:t>
            </w:r>
          </w:p>
        </w:tc>
        <w:tc>
          <w:tcPr>
            <w:tcW w:w="2374"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Cyrl-CS"/>
              </w:rPr>
              <w:t>125</w:t>
            </w:r>
          </w:p>
        </w:tc>
      </w:tr>
      <w:tr w:rsidR="00B12520" w:rsidRPr="003E3487" w:rsidTr="00B12520">
        <w:trPr>
          <w:jc w:val="center"/>
        </w:trPr>
        <w:tc>
          <w:tcPr>
            <w:tcW w:w="1454" w:type="pct"/>
          </w:tcPr>
          <w:p w:rsidR="00B12520" w:rsidRPr="003E3487" w:rsidRDefault="00B12520" w:rsidP="00B12520">
            <w:pPr>
              <w:tabs>
                <w:tab w:val="left" w:pos="720"/>
              </w:tabs>
              <w:jc w:val="both"/>
              <w:rPr>
                <w:sz w:val="22"/>
                <w:szCs w:val="22"/>
                <w:lang w:val="sr-Cyrl-CS"/>
              </w:rPr>
            </w:pPr>
            <w:r w:rsidRPr="003E3487">
              <w:rPr>
                <w:sz w:val="22"/>
                <w:szCs w:val="22"/>
                <w:lang w:val="sr-Cyrl-CS"/>
              </w:rPr>
              <w:t>амонијачни азот</w:t>
            </w:r>
          </w:p>
        </w:tc>
        <w:tc>
          <w:tcPr>
            <w:tcW w:w="1083"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Latn-CS"/>
              </w:rPr>
              <w:t>g/m</w:t>
            </w:r>
            <w:r w:rsidRPr="003E3487">
              <w:rPr>
                <w:sz w:val="22"/>
                <w:szCs w:val="22"/>
                <w:vertAlign w:val="superscript"/>
                <w:lang w:val="sr-Latn-CS"/>
              </w:rPr>
              <w:t xml:space="preserve">3 </w:t>
            </w:r>
            <w:r w:rsidRPr="003E3487">
              <w:rPr>
                <w:sz w:val="22"/>
                <w:szCs w:val="22"/>
                <w:lang w:val="sr-Latn-CS"/>
              </w:rPr>
              <w:t>N</w:t>
            </w:r>
          </w:p>
        </w:tc>
        <w:tc>
          <w:tcPr>
            <w:tcW w:w="2374"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Cyrl-CS"/>
              </w:rPr>
              <w:t>10</w:t>
            </w:r>
          </w:p>
        </w:tc>
      </w:tr>
      <w:tr w:rsidR="00B12520" w:rsidRPr="003E3487" w:rsidTr="00B12520">
        <w:trPr>
          <w:jc w:val="center"/>
        </w:trPr>
        <w:tc>
          <w:tcPr>
            <w:tcW w:w="1454" w:type="pct"/>
          </w:tcPr>
          <w:p w:rsidR="00B12520" w:rsidRPr="003E3487" w:rsidRDefault="00B12520" w:rsidP="00B12520">
            <w:pPr>
              <w:tabs>
                <w:tab w:val="left" w:pos="720"/>
              </w:tabs>
              <w:jc w:val="both"/>
              <w:rPr>
                <w:sz w:val="22"/>
                <w:szCs w:val="22"/>
                <w:lang w:val="sr-Cyrl-CS"/>
              </w:rPr>
            </w:pPr>
            <w:r w:rsidRPr="003E3487">
              <w:rPr>
                <w:sz w:val="22"/>
                <w:szCs w:val="22"/>
                <w:lang w:val="sr-Cyrl-CS"/>
              </w:rPr>
              <w:t xml:space="preserve">нитритни азот </w:t>
            </w:r>
          </w:p>
        </w:tc>
        <w:tc>
          <w:tcPr>
            <w:tcW w:w="1083"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Latn-CS"/>
              </w:rPr>
              <w:t>g/m</w:t>
            </w:r>
            <w:r w:rsidRPr="003E3487">
              <w:rPr>
                <w:sz w:val="22"/>
                <w:szCs w:val="22"/>
                <w:vertAlign w:val="superscript"/>
                <w:lang w:val="sr-Latn-CS"/>
              </w:rPr>
              <w:t xml:space="preserve">3 </w:t>
            </w:r>
            <w:r w:rsidRPr="003E3487">
              <w:rPr>
                <w:sz w:val="22"/>
                <w:szCs w:val="22"/>
                <w:lang w:val="sr-Latn-CS"/>
              </w:rPr>
              <w:t>N</w:t>
            </w:r>
          </w:p>
        </w:tc>
        <w:tc>
          <w:tcPr>
            <w:tcW w:w="2374"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Cyrl-CS"/>
              </w:rPr>
              <w:t>1</w:t>
            </w:r>
          </w:p>
        </w:tc>
      </w:tr>
      <w:tr w:rsidR="00B12520" w:rsidRPr="003E3487" w:rsidTr="00B12520">
        <w:trPr>
          <w:jc w:val="center"/>
        </w:trPr>
        <w:tc>
          <w:tcPr>
            <w:tcW w:w="1454" w:type="pct"/>
          </w:tcPr>
          <w:p w:rsidR="00B12520" w:rsidRPr="003E3487" w:rsidRDefault="00B12520" w:rsidP="00B12520">
            <w:pPr>
              <w:tabs>
                <w:tab w:val="left" w:pos="720"/>
              </w:tabs>
              <w:jc w:val="both"/>
              <w:rPr>
                <w:sz w:val="22"/>
                <w:szCs w:val="22"/>
                <w:lang w:val="sr-Cyrl-CS"/>
              </w:rPr>
            </w:pPr>
            <w:r w:rsidRPr="003E3487">
              <w:rPr>
                <w:sz w:val="22"/>
                <w:szCs w:val="22"/>
                <w:lang w:val="sr-Cyrl-CS"/>
              </w:rPr>
              <w:t>нитратни азот</w:t>
            </w:r>
          </w:p>
        </w:tc>
        <w:tc>
          <w:tcPr>
            <w:tcW w:w="1083"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Latn-CS"/>
              </w:rPr>
              <w:t>g/m</w:t>
            </w:r>
            <w:r w:rsidRPr="003E3487">
              <w:rPr>
                <w:sz w:val="22"/>
                <w:szCs w:val="22"/>
                <w:vertAlign w:val="superscript"/>
                <w:lang w:val="sr-Latn-CS"/>
              </w:rPr>
              <w:t xml:space="preserve">3 </w:t>
            </w:r>
            <w:r w:rsidRPr="003E3487">
              <w:rPr>
                <w:sz w:val="22"/>
                <w:szCs w:val="22"/>
                <w:lang w:val="sr-Latn-CS"/>
              </w:rPr>
              <w:t>N</w:t>
            </w:r>
          </w:p>
        </w:tc>
        <w:tc>
          <w:tcPr>
            <w:tcW w:w="2374"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Cyrl-CS"/>
              </w:rPr>
              <w:t>10</w:t>
            </w:r>
          </w:p>
        </w:tc>
      </w:tr>
      <w:tr w:rsidR="00B12520" w:rsidRPr="003E3487" w:rsidTr="00B12520">
        <w:trPr>
          <w:jc w:val="center"/>
        </w:trPr>
        <w:tc>
          <w:tcPr>
            <w:tcW w:w="1454" w:type="pct"/>
          </w:tcPr>
          <w:p w:rsidR="00B12520" w:rsidRPr="003E3487" w:rsidRDefault="00B12520" w:rsidP="00B12520">
            <w:pPr>
              <w:tabs>
                <w:tab w:val="left" w:pos="720"/>
              </w:tabs>
              <w:jc w:val="both"/>
              <w:rPr>
                <w:sz w:val="22"/>
                <w:szCs w:val="22"/>
                <w:lang w:val="sr-Cyrl-CS"/>
              </w:rPr>
            </w:pPr>
            <w:r w:rsidRPr="003E3487">
              <w:rPr>
                <w:sz w:val="22"/>
                <w:szCs w:val="22"/>
                <w:lang w:val="sr-Cyrl-CS"/>
              </w:rPr>
              <w:t>укуни азот</w:t>
            </w:r>
          </w:p>
        </w:tc>
        <w:tc>
          <w:tcPr>
            <w:tcW w:w="1083"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Latn-CS"/>
              </w:rPr>
              <w:t>g/m</w:t>
            </w:r>
            <w:r w:rsidRPr="003E3487">
              <w:rPr>
                <w:sz w:val="22"/>
                <w:szCs w:val="22"/>
                <w:vertAlign w:val="superscript"/>
                <w:lang w:val="sr-Latn-CS"/>
              </w:rPr>
              <w:t xml:space="preserve">3 </w:t>
            </w:r>
            <w:r w:rsidRPr="003E3487">
              <w:rPr>
                <w:sz w:val="22"/>
                <w:szCs w:val="22"/>
                <w:lang w:val="sr-Latn-CS"/>
              </w:rPr>
              <w:t>N</w:t>
            </w:r>
          </w:p>
        </w:tc>
        <w:tc>
          <w:tcPr>
            <w:tcW w:w="2374"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Cyrl-CS"/>
              </w:rPr>
              <w:t>15</w:t>
            </w:r>
          </w:p>
        </w:tc>
      </w:tr>
      <w:tr w:rsidR="00B12520" w:rsidRPr="003E3487" w:rsidTr="00B12520">
        <w:trPr>
          <w:jc w:val="center"/>
        </w:trPr>
        <w:tc>
          <w:tcPr>
            <w:tcW w:w="1454" w:type="pct"/>
          </w:tcPr>
          <w:p w:rsidR="00B12520" w:rsidRPr="003E3487" w:rsidRDefault="00B12520" w:rsidP="00B12520">
            <w:pPr>
              <w:tabs>
                <w:tab w:val="left" w:pos="720"/>
              </w:tabs>
              <w:jc w:val="both"/>
              <w:rPr>
                <w:sz w:val="22"/>
                <w:szCs w:val="22"/>
                <w:lang w:val="sr-Cyrl-CS"/>
              </w:rPr>
            </w:pPr>
            <w:r w:rsidRPr="003E3487">
              <w:rPr>
                <w:sz w:val="22"/>
                <w:szCs w:val="22"/>
                <w:lang w:val="sr-Cyrl-CS"/>
              </w:rPr>
              <w:t>укунни фосфор</w:t>
            </w:r>
          </w:p>
        </w:tc>
        <w:tc>
          <w:tcPr>
            <w:tcW w:w="1083"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Latn-CS"/>
              </w:rPr>
              <w:t>g/m</w:t>
            </w:r>
            <w:r w:rsidRPr="003E3487">
              <w:rPr>
                <w:sz w:val="22"/>
                <w:szCs w:val="22"/>
                <w:vertAlign w:val="superscript"/>
                <w:lang w:val="sr-Latn-CS"/>
              </w:rPr>
              <w:t xml:space="preserve">3 </w:t>
            </w:r>
            <w:r w:rsidRPr="003E3487">
              <w:rPr>
                <w:sz w:val="22"/>
                <w:szCs w:val="22"/>
                <w:lang w:val="sr-Latn-CS"/>
              </w:rPr>
              <w:t>P</w:t>
            </w:r>
          </w:p>
        </w:tc>
        <w:tc>
          <w:tcPr>
            <w:tcW w:w="2374"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Cyrl-CS"/>
              </w:rPr>
              <w:t>3</w:t>
            </w:r>
          </w:p>
        </w:tc>
      </w:tr>
      <w:tr w:rsidR="00B12520" w:rsidRPr="003E3487" w:rsidTr="00B12520">
        <w:trPr>
          <w:jc w:val="center"/>
        </w:trPr>
        <w:tc>
          <w:tcPr>
            <w:tcW w:w="1454" w:type="pct"/>
          </w:tcPr>
          <w:p w:rsidR="00B12520" w:rsidRPr="003E3487" w:rsidRDefault="00B12520" w:rsidP="00B12520">
            <w:pPr>
              <w:tabs>
                <w:tab w:val="left" w:pos="720"/>
              </w:tabs>
              <w:jc w:val="both"/>
              <w:rPr>
                <w:sz w:val="22"/>
                <w:szCs w:val="22"/>
                <w:lang w:val="sr-Cyrl-CS"/>
              </w:rPr>
            </w:pPr>
            <w:r>
              <w:rPr>
                <w:sz w:val="22"/>
                <w:szCs w:val="22"/>
                <w:lang w:val="sr-Cyrl-CS"/>
              </w:rPr>
              <w:t>минерална уља</w:t>
            </w:r>
          </w:p>
        </w:tc>
        <w:tc>
          <w:tcPr>
            <w:tcW w:w="1083"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Latn-CS"/>
              </w:rPr>
              <w:t>mg /m</w:t>
            </w:r>
            <w:r w:rsidRPr="003E3487">
              <w:rPr>
                <w:sz w:val="22"/>
                <w:szCs w:val="22"/>
                <w:vertAlign w:val="superscript"/>
                <w:lang w:val="sr-Latn-CS"/>
              </w:rPr>
              <w:t>3</w:t>
            </w:r>
          </w:p>
        </w:tc>
        <w:tc>
          <w:tcPr>
            <w:tcW w:w="2374" w:type="pct"/>
            <w:vAlign w:val="center"/>
          </w:tcPr>
          <w:p w:rsidR="00B12520" w:rsidRPr="003E3487" w:rsidRDefault="00B12520" w:rsidP="00B12520">
            <w:pPr>
              <w:tabs>
                <w:tab w:val="left" w:pos="720"/>
              </w:tabs>
              <w:jc w:val="center"/>
              <w:rPr>
                <w:sz w:val="22"/>
                <w:szCs w:val="22"/>
                <w:lang w:val="sr-Cyrl-CS"/>
              </w:rPr>
            </w:pPr>
            <w:r>
              <w:rPr>
                <w:sz w:val="22"/>
                <w:szCs w:val="22"/>
                <w:lang w:val="sr-Cyrl-CS"/>
              </w:rPr>
              <w:t>500</w:t>
            </w:r>
          </w:p>
        </w:tc>
      </w:tr>
      <w:tr w:rsidR="00B12520" w:rsidRPr="003E3487" w:rsidTr="00B12520">
        <w:trPr>
          <w:jc w:val="center"/>
        </w:trPr>
        <w:tc>
          <w:tcPr>
            <w:tcW w:w="1454" w:type="pct"/>
          </w:tcPr>
          <w:p w:rsidR="00B12520" w:rsidRPr="009F7A07" w:rsidRDefault="00B12520" w:rsidP="00B12520">
            <w:pPr>
              <w:tabs>
                <w:tab w:val="left" w:pos="720"/>
              </w:tabs>
              <w:jc w:val="both"/>
              <w:rPr>
                <w:sz w:val="22"/>
                <w:szCs w:val="22"/>
                <w:lang w:val="sr-Cyrl-RS"/>
              </w:rPr>
            </w:pPr>
            <w:r>
              <w:rPr>
                <w:sz w:val="22"/>
                <w:szCs w:val="22"/>
                <w:lang w:val="sr-Cyrl-CS"/>
              </w:rPr>
              <w:t xml:space="preserve">сребро, </w:t>
            </w:r>
            <w:r>
              <w:rPr>
                <w:sz w:val="22"/>
                <w:szCs w:val="22"/>
                <w:lang w:val="en-GB"/>
              </w:rPr>
              <w:t>Ag</w:t>
            </w:r>
          </w:p>
        </w:tc>
        <w:tc>
          <w:tcPr>
            <w:tcW w:w="1083"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Latn-CS"/>
              </w:rPr>
              <w:t>mg /m</w:t>
            </w:r>
            <w:r w:rsidRPr="003E3487">
              <w:rPr>
                <w:sz w:val="22"/>
                <w:szCs w:val="22"/>
                <w:vertAlign w:val="superscript"/>
                <w:lang w:val="sr-Latn-CS"/>
              </w:rPr>
              <w:t>3</w:t>
            </w:r>
          </w:p>
        </w:tc>
        <w:tc>
          <w:tcPr>
            <w:tcW w:w="2374" w:type="pct"/>
            <w:vAlign w:val="center"/>
          </w:tcPr>
          <w:p w:rsidR="00B12520" w:rsidRPr="003E3487" w:rsidRDefault="00B12520" w:rsidP="00B12520">
            <w:pPr>
              <w:tabs>
                <w:tab w:val="left" w:pos="720"/>
              </w:tabs>
              <w:jc w:val="center"/>
              <w:rPr>
                <w:sz w:val="22"/>
                <w:szCs w:val="22"/>
                <w:lang w:val="sr-Cyrl-CS"/>
              </w:rPr>
            </w:pPr>
            <w:r>
              <w:rPr>
                <w:sz w:val="22"/>
                <w:szCs w:val="22"/>
                <w:lang w:val="sr-Cyrl-CS"/>
              </w:rPr>
              <w:t>50</w:t>
            </w:r>
          </w:p>
        </w:tc>
      </w:tr>
      <w:tr w:rsidR="00B12520" w:rsidRPr="003E3487" w:rsidTr="00B12520">
        <w:trPr>
          <w:jc w:val="center"/>
        </w:trPr>
        <w:tc>
          <w:tcPr>
            <w:tcW w:w="1454" w:type="pct"/>
          </w:tcPr>
          <w:p w:rsidR="00B12520" w:rsidRPr="00075C01" w:rsidRDefault="00B12520" w:rsidP="00B12520">
            <w:pPr>
              <w:tabs>
                <w:tab w:val="left" w:pos="720"/>
              </w:tabs>
              <w:jc w:val="both"/>
              <w:rPr>
                <w:sz w:val="22"/>
                <w:szCs w:val="22"/>
                <w:lang w:val="en-GB"/>
              </w:rPr>
            </w:pPr>
            <w:r>
              <w:rPr>
                <w:sz w:val="22"/>
                <w:szCs w:val="22"/>
                <w:lang w:val="sr-Cyrl-CS"/>
              </w:rPr>
              <w:t xml:space="preserve">aлуминијум, </w:t>
            </w:r>
            <w:r>
              <w:rPr>
                <w:sz w:val="22"/>
                <w:szCs w:val="22"/>
                <w:lang w:val="en-GB"/>
              </w:rPr>
              <w:t>Al</w:t>
            </w:r>
          </w:p>
        </w:tc>
        <w:tc>
          <w:tcPr>
            <w:tcW w:w="1083"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Latn-CS"/>
              </w:rPr>
              <w:t>mg /m</w:t>
            </w:r>
            <w:r w:rsidRPr="003E3487">
              <w:rPr>
                <w:sz w:val="22"/>
                <w:szCs w:val="22"/>
                <w:vertAlign w:val="superscript"/>
                <w:lang w:val="sr-Latn-CS"/>
              </w:rPr>
              <w:t>3</w:t>
            </w:r>
          </w:p>
        </w:tc>
        <w:tc>
          <w:tcPr>
            <w:tcW w:w="2374" w:type="pct"/>
            <w:vAlign w:val="center"/>
          </w:tcPr>
          <w:p w:rsidR="00B12520" w:rsidRPr="00075C01" w:rsidRDefault="00B12520" w:rsidP="00B12520">
            <w:pPr>
              <w:tabs>
                <w:tab w:val="left" w:pos="720"/>
              </w:tabs>
              <w:jc w:val="center"/>
              <w:rPr>
                <w:sz w:val="22"/>
                <w:szCs w:val="22"/>
                <w:lang w:val="en-GB"/>
              </w:rPr>
            </w:pPr>
            <w:r>
              <w:rPr>
                <w:sz w:val="22"/>
                <w:szCs w:val="22"/>
                <w:lang w:val="en-GB"/>
              </w:rPr>
              <w:t>1000</w:t>
            </w:r>
          </w:p>
        </w:tc>
      </w:tr>
      <w:tr w:rsidR="00B12520" w:rsidRPr="003E3487" w:rsidTr="00B12520">
        <w:trPr>
          <w:jc w:val="center"/>
        </w:trPr>
        <w:tc>
          <w:tcPr>
            <w:tcW w:w="1454" w:type="pct"/>
          </w:tcPr>
          <w:p w:rsidR="00B12520" w:rsidRPr="00075C01" w:rsidRDefault="00B12520" w:rsidP="00B12520">
            <w:pPr>
              <w:tabs>
                <w:tab w:val="left" w:pos="720"/>
              </w:tabs>
              <w:jc w:val="both"/>
              <w:rPr>
                <w:sz w:val="22"/>
                <w:szCs w:val="22"/>
                <w:lang w:val="en-GB"/>
              </w:rPr>
            </w:pPr>
            <w:r>
              <w:rPr>
                <w:sz w:val="22"/>
                <w:szCs w:val="22"/>
                <w:lang w:val="sr-Cyrl-RS"/>
              </w:rPr>
              <w:t xml:space="preserve">aрсен, </w:t>
            </w:r>
            <w:r>
              <w:rPr>
                <w:sz w:val="22"/>
                <w:szCs w:val="22"/>
                <w:lang w:val="en-GB"/>
              </w:rPr>
              <w:t>As</w:t>
            </w:r>
          </w:p>
        </w:tc>
        <w:tc>
          <w:tcPr>
            <w:tcW w:w="1083"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Latn-CS"/>
              </w:rPr>
              <w:t>mg /m</w:t>
            </w:r>
            <w:r w:rsidRPr="003E3487">
              <w:rPr>
                <w:sz w:val="22"/>
                <w:szCs w:val="22"/>
                <w:vertAlign w:val="superscript"/>
                <w:lang w:val="sr-Latn-CS"/>
              </w:rPr>
              <w:t>3</w:t>
            </w:r>
          </w:p>
        </w:tc>
        <w:tc>
          <w:tcPr>
            <w:tcW w:w="2374" w:type="pct"/>
            <w:vAlign w:val="center"/>
          </w:tcPr>
          <w:p w:rsidR="00B12520" w:rsidRPr="003E3487" w:rsidRDefault="00B12520" w:rsidP="00B12520">
            <w:pPr>
              <w:tabs>
                <w:tab w:val="left" w:pos="720"/>
              </w:tabs>
              <w:jc w:val="center"/>
              <w:rPr>
                <w:sz w:val="22"/>
                <w:szCs w:val="22"/>
                <w:lang w:val="sr-Cyrl-CS"/>
              </w:rPr>
            </w:pPr>
            <w:r>
              <w:rPr>
                <w:sz w:val="22"/>
                <w:szCs w:val="22"/>
                <w:lang w:val="sr-Cyrl-CS"/>
              </w:rPr>
              <w:t>100</w:t>
            </w:r>
          </w:p>
        </w:tc>
      </w:tr>
      <w:tr w:rsidR="00B12520" w:rsidRPr="003E3487" w:rsidTr="00B12520">
        <w:trPr>
          <w:jc w:val="center"/>
        </w:trPr>
        <w:tc>
          <w:tcPr>
            <w:tcW w:w="1454" w:type="pct"/>
          </w:tcPr>
          <w:p w:rsidR="00B12520" w:rsidRPr="00075C01" w:rsidRDefault="00B12520" w:rsidP="00B12520">
            <w:pPr>
              <w:tabs>
                <w:tab w:val="left" w:pos="720"/>
              </w:tabs>
              <w:jc w:val="both"/>
              <w:rPr>
                <w:sz w:val="22"/>
                <w:szCs w:val="22"/>
                <w:lang w:val="en-GB"/>
              </w:rPr>
            </w:pPr>
            <w:r>
              <w:rPr>
                <w:sz w:val="22"/>
                <w:szCs w:val="22"/>
                <w:lang w:val="sr-Cyrl-RS"/>
              </w:rPr>
              <w:t>к</w:t>
            </w:r>
            <w:r w:rsidRPr="003E3487">
              <w:rPr>
                <w:sz w:val="22"/>
                <w:szCs w:val="22"/>
                <w:lang w:val="sr-Cyrl-CS"/>
              </w:rPr>
              <w:t>адмијум</w:t>
            </w:r>
            <w:r>
              <w:rPr>
                <w:sz w:val="22"/>
                <w:szCs w:val="22"/>
                <w:lang w:val="sr-Cyrl-CS"/>
              </w:rPr>
              <w:t xml:space="preserve">, </w:t>
            </w:r>
            <w:r>
              <w:rPr>
                <w:sz w:val="22"/>
                <w:szCs w:val="22"/>
                <w:lang w:val="en-GB"/>
              </w:rPr>
              <w:t>Cd</w:t>
            </w:r>
          </w:p>
        </w:tc>
        <w:tc>
          <w:tcPr>
            <w:tcW w:w="1083"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Latn-CS"/>
              </w:rPr>
              <w:t>mg/m</w:t>
            </w:r>
            <w:r w:rsidRPr="003E3487">
              <w:rPr>
                <w:sz w:val="22"/>
                <w:szCs w:val="22"/>
                <w:vertAlign w:val="superscript"/>
                <w:lang w:val="sr-Latn-CS"/>
              </w:rPr>
              <w:t>3</w:t>
            </w:r>
          </w:p>
        </w:tc>
        <w:tc>
          <w:tcPr>
            <w:tcW w:w="2374"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Cyrl-CS"/>
              </w:rPr>
              <w:t>10</w:t>
            </w:r>
          </w:p>
        </w:tc>
      </w:tr>
      <w:tr w:rsidR="00B12520" w:rsidRPr="003E3487" w:rsidTr="00B12520">
        <w:trPr>
          <w:jc w:val="center"/>
        </w:trPr>
        <w:tc>
          <w:tcPr>
            <w:tcW w:w="1454" w:type="pct"/>
          </w:tcPr>
          <w:p w:rsidR="00B12520" w:rsidRPr="00075C01" w:rsidRDefault="00B12520" w:rsidP="00B12520">
            <w:pPr>
              <w:tabs>
                <w:tab w:val="left" w:pos="720"/>
              </w:tabs>
              <w:jc w:val="both"/>
              <w:rPr>
                <w:sz w:val="22"/>
                <w:szCs w:val="22"/>
                <w:lang w:val="en-GB"/>
              </w:rPr>
            </w:pPr>
            <w:r>
              <w:rPr>
                <w:sz w:val="22"/>
                <w:szCs w:val="22"/>
                <w:lang w:val="sr-Cyrl-CS"/>
              </w:rPr>
              <w:t xml:space="preserve">кобалт, </w:t>
            </w:r>
            <w:r>
              <w:rPr>
                <w:sz w:val="22"/>
                <w:szCs w:val="22"/>
                <w:lang w:val="en-GB"/>
              </w:rPr>
              <w:t>Co</w:t>
            </w:r>
          </w:p>
        </w:tc>
        <w:tc>
          <w:tcPr>
            <w:tcW w:w="1083"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Latn-CS"/>
              </w:rPr>
              <w:t>mg/m</w:t>
            </w:r>
            <w:r w:rsidRPr="003E3487">
              <w:rPr>
                <w:sz w:val="22"/>
                <w:szCs w:val="22"/>
                <w:vertAlign w:val="superscript"/>
                <w:lang w:val="sr-Latn-CS"/>
              </w:rPr>
              <w:t>3</w:t>
            </w:r>
          </w:p>
        </w:tc>
        <w:tc>
          <w:tcPr>
            <w:tcW w:w="2374" w:type="pct"/>
            <w:vAlign w:val="center"/>
          </w:tcPr>
          <w:p w:rsidR="00B12520" w:rsidRPr="003E3487" w:rsidRDefault="00B12520" w:rsidP="00B12520">
            <w:pPr>
              <w:tabs>
                <w:tab w:val="left" w:pos="720"/>
              </w:tabs>
              <w:jc w:val="center"/>
              <w:rPr>
                <w:sz w:val="22"/>
                <w:szCs w:val="22"/>
                <w:lang w:val="sr-Cyrl-CS"/>
              </w:rPr>
            </w:pPr>
            <w:r>
              <w:rPr>
                <w:sz w:val="22"/>
                <w:szCs w:val="22"/>
                <w:lang w:val="sr-Cyrl-CS"/>
              </w:rPr>
              <w:t>50</w:t>
            </w:r>
            <w:r w:rsidRPr="003E3487">
              <w:rPr>
                <w:sz w:val="22"/>
                <w:szCs w:val="22"/>
                <w:lang w:val="sr-Cyrl-CS"/>
              </w:rPr>
              <w:t>0</w:t>
            </w:r>
          </w:p>
        </w:tc>
      </w:tr>
      <w:tr w:rsidR="00B12520" w:rsidRPr="003E3487" w:rsidTr="00B12520">
        <w:trPr>
          <w:jc w:val="center"/>
        </w:trPr>
        <w:tc>
          <w:tcPr>
            <w:tcW w:w="1454" w:type="pct"/>
          </w:tcPr>
          <w:p w:rsidR="00B12520" w:rsidRPr="00075C01" w:rsidRDefault="00B12520" w:rsidP="00B12520">
            <w:pPr>
              <w:tabs>
                <w:tab w:val="left" w:pos="720"/>
              </w:tabs>
              <w:jc w:val="both"/>
              <w:rPr>
                <w:sz w:val="22"/>
                <w:szCs w:val="22"/>
                <w:lang w:val="sr-Cyrl-RS"/>
              </w:rPr>
            </w:pPr>
            <w:r w:rsidRPr="003E3487">
              <w:rPr>
                <w:sz w:val="22"/>
                <w:szCs w:val="22"/>
                <w:lang w:val="sr-Cyrl-CS"/>
              </w:rPr>
              <w:t>укуни хром</w:t>
            </w:r>
            <w:r>
              <w:rPr>
                <w:sz w:val="22"/>
                <w:szCs w:val="22"/>
                <w:lang w:val="sr-Cyrl-CS"/>
              </w:rPr>
              <w:t xml:space="preserve">, </w:t>
            </w:r>
            <w:r>
              <w:rPr>
                <w:sz w:val="22"/>
                <w:szCs w:val="22"/>
                <w:lang w:val="en-GB"/>
              </w:rPr>
              <w:t>Cr</w:t>
            </w:r>
          </w:p>
        </w:tc>
        <w:tc>
          <w:tcPr>
            <w:tcW w:w="1083"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Latn-CS"/>
              </w:rPr>
              <w:t>mg/m</w:t>
            </w:r>
            <w:r w:rsidRPr="003E3487">
              <w:rPr>
                <w:sz w:val="22"/>
                <w:szCs w:val="22"/>
                <w:vertAlign w:val="superscript"/>
                <w:lang w:val="sr-Latn-CS"/>
              </w:rPr>
              <w:t>3</w:t>
            </w:r>
          </w:p>
        </w:tc>
        <w:tc>
          <w:tcPr>
            <w:tcW w:w="2374"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Cyrl-CS"/>
              </w:rPr>
              <w:t>100</w:t>
            </w:r>
          </w:p>
        </w:tc>
      </w:tr>
      <w:tr w:rsidR="00B12520" w:rsidRPr="003E3487" w:rsidTr="00B12520">
        <w:trPr>
          <w:jc w:val="center"/>
        </w:trPr>
        <w:tc>
          <w:tcPr>
            <w:tcW w:w="1454" w:type="pct"/>
          </w:tcPr>
          <w:p w:rsidR="00B12520" w:rsidRPr="003E3487" w:rsidRDefault="00B12520" w:rsidP="00B12520">
            <w:pPr>
              <w:tabs>
                <w:tab w:val="left" w:pos="720"/>
              </w:tabs>
              <w:jc w:val="both"/>
              <w:rPr>
                <w:sz w:val="22"/>
                <w:szCs w:val="22"/>
                <w:lang w:val="sr-Cyrl-CS"/>
              </w:rPr>
            </w:pPr>
            <w:r>
              <w:rPr>
                <w:sz w:val="22"/>
                <w:szCs w:val="22"/>
                <w:lang w:val="sr-Cyrl-CS"/>
              </w:rPr>
              <w:t xml:space="preserve">шестовалентни хром, </w:t>
            </w:r>
          </w:p>
        </w:tc>
        <w:tc>
          <w:tcPr>
            <w:tcW w:w="1083"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Latn-CS"/>
              </w:rPr>
              <w:t>mg/m</w:t>
            </w:r>
            <w:r w:rsidRPr="003E3487">
              <w:rPr>
                <w:sz w:val="22"/>
                <w:szCs w:val="22"/>
                <w:vertAlign w:val="superscript"/>
                <w:lang w:val="sr-Latn-CS"/>
              </w:rPr>
              <w:t>3</w:t>
            </w:r>
          </w:p>
        </w:tc>
        <w:tc>
          <w:tcPr>
            <w:tcW w:w="2374"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Cyrl-CS"/>
              </w:rPr>
              <w:t>100</w:t>
            </w:r>
          </w:p>
        </w:tc>
      </w:tr>
      <w:tr w:rsidR="00B12520" w:rsidRPr="003E3487" w:rsidTr="00B12520">
        <w:trPr>
          <w:jc w:val="center"/>
        </w:trPr>
        <w:tc>
          <w:tcPr>
            <w:tcW w:w="1454" w:type="pct"/>
          </w:tcPr>
          <w:p w:rsidR="00B12520" w:rsidRPr="00075C01" w:rsidRDefault="00B12520" w:rsidP="00B12520">
            <w:pPr>
              <w:tabs>
                <w:tab w:val="left" w:pos="720"/>
              </w:tabs>
              <w:jc w:val="both"/>
              <w:rPr>
                <w:sz w:val="22"/>
                <w:szCs w:val="22"/>
                <w:lang w:val="en-GB"/>
              </w:rPr>
            </w:pPr>
            <w:r>
              <w:rPr>
                <w:sz w:val="22"/>
                <w:szCs w:val="22"/>
                <w:lang w:val="sr-Cyrl-CS"/>
              </w:rPr>
              <w:t>б</w:t>
            </w:r>
            <w:r w:rsidRPr="003E3487">
              <w:rPr>
                <w:sz w:val="22"/>
                <w:szCs w:val="22"/>
                <w:lang w:val="sr-Cyrl-CS"/>
              </w:rPr>
              <w:t>акар</w:t>
            </w:r>
            <w:r>
              <w:rPr>
                <w:sz w:val="22"/>
                <w:szCs w:val="22"/>
                <w:lang w:val="sr-Cyrl-CS"/>
              </w:rPr>
              <w:t xml:space="preserve">, </w:t>
            </w:r>
            <w:r>
              <w:rPr>
                <w:sz w:val="22"/>
                <w:szCs w:val="22"/>
                <w:lang w:val="en-GB"/>
              </w:rPr>
              <w:t>Cu</w:t>
            </w:r>
          </w:p>
        </w:tc>
        <w:tc>
          <w:tcPr>
            <w:tcW w:w="1083"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Latn-CS"/>
              </w:rPr>
              <w:t>mg/m</w:t>
            </w:r>
            <w:r w:rsidRPr="003E3487">
              <w:rPr>
                <w:sz w:val="22"/>
                <w:szCs w:val="22"/>
                <w:vertAlign w:val="superscript"/>
                <w:lang w:val="sr-Latn-CS"/>
              </w:rPr>
              <w:t>3</w:t>
            </w:r>
          </w:p>
        </w:tc>
        <w:tc>
          <w:tcPr>
            <w:tcW w:w="2374"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Cyrl-CS"/>
              </w:rPr>
              <w:t>300</w:t>
            </w:r>
          </w:p>
        </w:tc>
      </w:tr>
      <w:tr w:rsidR="00B12520" w:rsidRPr="003E3487" w:rsidTr="00B12520">
        <w:trPr>
          <w:jc w:val="center"/>
        </w:trPr>
        <w:tc>
          <w:tcPr>
            <w:tcW w:w="1454" w:type="pct"/>
          </w:tcPr>
          <w:p w:rsidR="00B12520" w:rsidRPr="009B3B1D" w:rsidRDefault="00B12520" w:rsidP="00B12520">
            <w:pPr>
              <w:tabs>
                <w:tab w:val="left" w:pos="720"/>
              </w:tabs>
              <w:jc w:val="both"/>
              <w:rPr>
                <w:sz w:val="22"/>
                <w:szCs w:val="22"/>
                <w:lang w:val="en-GB"/>
              </w:rPr>
            </w:pPr>
            <w:r>
              <w:rPr>
                <w:sz w:val="22"/>
                <w:szCs w:val="22"/>
                <w:lang w:val="sr-Cyrl-CS"/>
              </w:rPr>
              <w:t>г</w:t>
            </w:r>
            <w:r w:rsidRPr="003E3487">
              <w:rPr>
                <w:sz w:val="22"/>
                <w:szCs w:val="22"/>
                <w:lang w:val="sr-Cyrl-CS"/>
              </w:rPr>
              <w:t>вожђе</w:t>
            </w:r>
            <w:r>
              <w:rPr>
                <w:sz w:val="22"/>
                <w:szCs w:val="22"/>
                <w:lang w:val="sr-Cyrl-CS"/>
              </w:rPr>
              <w:t xml:space="preserve">, </w:t>
            </w:r>
            <w:r>
              <w:rPr>
                <w:sz w:val="22"/>
                <w:szCs w:val="22"/>
                <w:lang w:val="en-GB"/>
              </w:rPr>
              <w:t>Fe</w:t>
            </w:r>
          </w:p>
        </w:tc>
        <w:tc>
          <w:tcPr>
            <w:tcW w:w="1083"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Latn-CS"/>
              </w:rPr>
              <w:t>mg/m</w:t>
            </w:r>
            <w:r w:rsidRPr="003E3487">
              <w:rPr>
                <w:sz w:val="22"/>
                <w:szCs w:val="22"/>
                <w:vertAlign w:val="superscript"/>
                <w:lang w:val="sr-Latn-CS"/>
              </w:rPr>
              <w:t>3</w:t>
            </w:r>
          </w:p>
        </w:tc>
        <w:tc>
          <w:tcPr>
            <w:tcW w:w="2374"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Cyrl-CS"/>
              </w:rPr>
              <w:t>2000</w:t>
            </w:r>
          </w:p>
        </w:tc>
      </w:tr>
      <w:tr w:rsidR="00B12520" w:rsidRPr="003E3487" w:rsidTr="00B12520">
        <w:trPr>
          <w:jc w:val="center"/>
        </w:trPr>
        <w:tc>
          <w:tcPr>
            <w:tcW w:w="1454" w:type="pct"/>
          </w:tcPr>
          <w:p w:rsidR="00B12520" w:rsidRPr="009B3B1D" w:rsidRDefault="00B12520" w:rsidP="00B12520">
            <w:pPr>
              <w:tabs>
                <w:tab w:val="left" w:pos="720"/>
              </w:tabs>
              <w:jc w:val="both"/>
              <w:rPr>
                <w:sz w:val="22"/>
                <w:szCs w:val="22"/>
                <w:lang w:val="en-GB"/>
              </w:rPr>
            </w:pPr>
            <w:r>
              <w:rPr>
                <w:sz w:val="22"/>
                <w:szCs w:val="22"/>
                <w:lang w:val="sr-Cyrl-CS"/>
              </w:rPr>
              <w:t xml:space="preserve">жива, </w:t>
            </w:r>
            <w:r>
              <w:rPr>
                <w:sz w:val="22"/>
                <w:szCs w:val="22"/>
                <w:lang w:val="en-GB"/>
              </w:rPr>
              <w:t>Hg</w:t>
            </w:r>
          </w:p>
        </w:tc>
        <w:tc>
          <w:tcPr>
            <w:tcW w:w="1083"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Latn-CS"/>
              </w:rPr>
              <w:t>mg/m</w:t>
            </w:r>
            <w:r w:rsidRPr="003E3487">
              <w:rPr>
                <w:sz w:val="22"/>
                <w:szCs w:val="22"/>
                <w:vertAlign w:val="superscript"/>
                <w:lang w:val="sr-Latn-CS"/>
              </w:rPr>
              <w:t>3</w:t>
            </w:r>
          </w:p>
        </w:tc>
        <w:tc>
          <w:tcPr>
            <w:tcW w:w="2374" w:type="pct"/>
            <w:vAlign w:val="center"/>
          </w:tcPr>
          <w:p w:rsidR="00B12520" w:rsidRPr="009B3B1D" w:rsidRDefault="00B12520" w:rsidP="00B12520">
            <w:pPr>
              <w:tabs>
                <w:tab w:val="left" w:pos="720"/>
              </w:tabs>
              <w:jc w:val="center"/>
              <w:rPr>
                <w:sz w:val="22"/>
                <w:szCs w:val="22"/>
                <w:lang w:val="sr-Cyrl-RS"/>
              </w:rPr>
            </w:pPr>
            <w:r>
              <w:rPr>
                <w:sz w:val="22"/>
                <w:szCs w:val="22"/>
                <w:lang w:val="sr-Cyrl-CS"/>
              </w:rPr>
              <w:t>1</w:t>
            </w:r>
          </w:p>
        </w:tc>
      </w:tr>
      <w:tr w:rsidR="00B12520" w:rsidRPr="003E3487" w:rsidTr="00B12520">
        <w:trPr>
          <w:jc w:val="center"/>
        </w:trPr>
        <w:tc>
          <w:tcPr>
            <w:tcW w:w="1454" w:type="pct"/>
          </w:tcPr>
          <w:p w:rsidR="00B12520" w:rsidRPr="009B3B1D" w:rsidRDefault="00B12520" w:rsidP="00B12520">
            <w:pPr>
              <w:tabs>
                <w:tab w:val="left" w:pos="720"/>
              </w:tabs>
              <w:jc w:val="both"/>
              <w:rPr>
                <w:sz w:val="22"/>
                <w:szCs w:val="22"/>
                <w:lang w:val="sr-Cyrl-RS"/>
              </w:rPr>
            </w:pPr>
            <w:r>
              <w:rPr>
                <w:sz w:val="22"/>
                <w:szCs w:val="22"/>
                <w:lang w:val="sr-Cyrl-CS"/>
              </w:rPr>
              <w:t>м</w:t>
            </w:r>
            <w:r w:rsidRPr="003E3487">
              <w:rPr>
                <w:sz w:val="22"/>
                <w:szCs w:val="22"/>
                <w:lang w:val="sr-Cyrl-CS"/>
              </w:rPr>
              <w:t>анган</w:t>
            </w:r>
            <w:r>
              <w:rPr>
                <w:sz w:val="22"/>
                <w:szCs w:val="22"/>
                <w:lang w:val="en-GB"/>
              </w:rPr>
              <w:t>, Mn</w:t>
            </w:r>
          </w:p>
        </w:tc>
        <w:tc>
          <w:tcPr>
            <w:tcW w:w="1083"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Latn-CS"/>
              </w:rPr>
              <w:t>mg/m</w:t>
            </w:r>
            <w:r w:rsidRPr="003E3487">
              <w:rPr>
                <w:sz w:val="22"/>
                <w:szCs w:val="22"/>
                <w:vertAlign w:val="superscript"/>
                <w:lang w:val="sr-Latn-CS"/>
              </w:rPr>
              <w:t>3</w:t>
            </w:r>
          </w:p>
        </w:tc>
        <w:tc>
          <w:tcPr>
            <w:tcW w:w="2374"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Cyrl-CS"/>
              </w:rPr>
              <w:t>500</w:t>
            </w:r>
          </w:p>
        </w:tc>
      </w:tr>
      <w:tr w:rsidR="00B12520" w:rsidRPr="003E3487" w:rsidTr="00B12520">
        <w:trPr>
          <w:jc w:val="center"/>
        </w:trPr>
        <w:tc>
          <w:tcPr>
            <w:tcW w:w="1454" w:type="pct"/>
          </w:tcPr>
          <w:p w:rsidR="00B12520" w:rsidRPr="009B3B1D" w:rsidRDefault="00B12520" w:rsidP="00B12520">
            <w:pPr>
              <w:tabs>
                <w:tab w:val="left" w:pos="720"/>
              </w:tabs>
              <w:jc w:val="both"/>
              <w:rPr>
                <w:sz w:val="22"/>
                <w:szCs w:val="22"/>
                <w:lang w:val="sr-Cyrl-CS"/>
              </w:rPr>
            </w:pPr>
            <w:r>
              <w:rPr>
                <w:sz w:val="22"/>
                <w:szCs w:val="22"/>
                <w:lang w:val="sr-Cyrl-CS"/>
              </w:rPr>
              <w:t>н</w:t>
            </w:r>
            <w:r w:rsidRPr="003E3487">
              <w:rPr>
                <w:sz w:val="22"/>
                <w:szCs w:val="22"/>
                <w:lang w:val="sr-Cyrl-CS"/>
              </w:rPr>
              <w:t>икл</w:t>
            </w:r>
            <w:r>
              <w:rPr>
                <w:sz w:val="22"/>
                <w:szCs w:val="22"/>
                <w:lang w:val="sr-Cyrl-CS"/>
              </w:rPr>
              <w:t xml:space="preserve">, </w:t>
            </w:r>
            <w:r>
              <w:rPr>
                <w:sz w:val="22"/>
                <w:szCs w:val="22"/>
                <w:lang w:val="en-GB"/>
              </w:rPr>
              <w:t>Ni</w:t>
            </w:r>
          </w:p>
        </w:tc>
        <w:tc>
          <w:tcPr>
            <w:tcW w:w="1083"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Latn-CS"/>
              </w:rPr>
              <w:t>mg/m</w:t>
            </w:r>
            <w:r w:rsidRPr="003E3487">
              <w:rPr>
                <w:sz w:val="22"/>
                <w:szCs w:val="22"/>
                <w:vertAlign w:val="superscript"/>
                <w:lang w:val="sr-Latn-CS"/>
              </w:rPr>
              <w:t>3</w:t>
            </w:r>
          </w:p>
        </w:tc>
        <w:tc>
          <w:tcPr>
            <w:tcW w:w="2374"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Cyrl-CS"/>
              </w:rPr>
              <w:t>10</w:t>
            </w:r>
          </w:p>
        </w:tc>
      </w:tr>
      <w:tr w:rsidR="00B12520" w:rsidRPr="003E3487" w:rsidTr="00B12520">
        <w:trPr>
          <w:jc w:val="center"/>
        </w:trPr>
        <w:tc>
          <w:tcPr>
            <w:tcW w:w="1454" w:type="pct"/>
          </w:tcPr>
          <w:p w:rsidR="00B12520" w:rsidRPr="009B3B1D" w:rsidRDefault="00B12520" w:rsidP="00B12520">
            <w:pPr>
              <w:tabs>
                <w:tab w:val="left" w:pos="720"/>
              </w:tabs>
              <w:jc w:val="both"/>
              <w:rPr>
                <w:sz w:val="22"/>
                <w:szCs w:val="22"/>
                <w:lang w:val="en-GB"/>
              </w:rPr>
            </w:pPr>
            <w:r>
              <w:rPr>
                <w:sz w:val="22"/>
                <w:szCs w:val="22"/>
                <w:lang w:val="sr-Cyrl-CS"/>
              </w:rPr>
              <w:t>о</w:t>
            </w:r>
            <w:r w:rsidRPr="003E3487">
              <w:rPr>
                <w:sz w:val="22"/>
                <w:szCs w:val="22"/>
                <w:lang w:val="sr-Cyrl-CS"/>
              </w:rPr>
              <w:t>лово</w:t>
            </w:r>
            <w:r>
              <w:rPr>
                <w:sz w:val="22"/>
                <w:szCs w:val="22"/>
                <w:lang w:val="en-GB"/>
              </w:rPr>
              <w:t>, Pb</w:t>
            </w:r>
          </w:p>
        </w:tc>
        <w:tc>
          <w:tcPr>
            <w:tcW w:w="1083"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Latn-CS"/>
              </w:rPr>
              <w:t>mg/m</w:t>
            </w:r>
            <w:r w:rsidRPr="003E3487">
              <w:rPr>
                <w:sz w:val="22"/>
                <w:szCs w:val="22"/>
                <w:vertAlign w:val="superscript"/>
                <w:lang w:val="sr-Latn-CS"/>
              </w:rPr>
              <w:t>3</w:t>
            </w:r>
          </w:p>
        </w:tc>
        <w:tc>
          <w:tcPr>
            <w:tcW w:w="2374"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Cyrl-CS"/>
              </w:rPr>
              <w:t>10</w:t>
            </w:r>
          </w:p>
        </w:tc>
      </w:tr>
      <w:tr w:rsidR="00B12520" w:rsidRPr="003E3487" w:rsidTr="00B12520">
        <w:trPr>
          <w:jc w:val="center"/>
        </w:trPr>
        <w:tc>
          <w:tcPr>
            <w:tcW w:w="1454" w:type="pct"/>
          </w:tcPr>
          <w:p w:rsidR="00B12520" w:rsidRPr="009F7A07" w:rsidRDefault="00B12520" w:rsidP="00B12520">
            <w:pPr>
              <w:tabs>
                <w:tab w:val="left" w:pos="720"/>
              </w:tabs>
              <w:jc w:val="both"/>
              <w:rPr>
                <w:sz w:val="22"/>
                <w:szCs w:val="22"/>
                <w:lang w:val="en-GB"/>
              </w:rPr>
            </w:pPr>
            <w:r>
              <w:rPr>
                <w:sz w:val="22"/>
                <w:szCs w:val="22"/>
                <w:lang w:val="sr-Cyrl-CS"/>
              </w:rPr>
              <w:t xml:space="preserve">селен, </w:t>
            </w:r>
            <w:r>
              <w:rPr>
                <w:sz w:val="22"/>
                <w:szCs w:val="22"/>
                <w:lang w:val="en-GB"/>
              </w:rPr>
              <w:t>Se</w:t>
            </w:r>
          </w:p>
        </w:tc>
        <w:tc>
          <w:tcPr>
            <w:tcW w:w="1083"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Latn-CS"/>
              </w:rPr>
              <w:t>mg/m</w:t>
            </w:r>
            <w:r w:rsidRPr="003E3487">
              <w:rPr>
                <w:sz w:val="22"/>
                <w:szCs w:val="22"/>
                <w:vertAlign w:val="superscript"/>
                <w:lang w:val="sr-Latn-CS"/>
              </w:rPr>
              <w:t>3</w:t>
            </w:r>
          </w:p>
        </w:tc>
        <w:tc>
          <w:tcPr>
            <w:tcW w:w="2374" w:type="pct"/>
            <w:vAlign w:val="center"/>
          </w:tcPr>
          <w:p w:rsidR="00B12520" w:rsidRPr="003E3487" w:rsidRDefault="00B12520" w:rsidP="00B12520">
            <w:pPr>
              <w:tabs>
                <w:tab w:val="left" w:pos="720"/>
              </w:tabs>
              <w:jc w:val="center"/>
              <w:rPr>
                <w:sz w:val="22"/>
                <w:szCs w:val="22"/>
                <w:lang w:val="sr-Cyrl-CS"/>
              </w:rPr>
            </w:pPr>
            <w:r>
              <w:rPr>
                <w:sz w:val="22"/>
                <w:szCs w:val="22"/>
                <w:lang w:val="sr-Cyrl-CS"/>
              </w:rPr>
              <w:t>50</w:t>
            </w:r>
          </w:p>
        </w:tc>
      </w:tr>
      <w:tr w:rsidR="00B12520" w:rsidRPr="003E3487" w:rsidTr="00B12520">
        <w:trPr>
          <w:jc w:val="center"/>
        </w:trPr>
        <w:tc>
          <w:tcPr>
            <w:tcW w:w="1454" w:type="pct"/>
          </w:tcPr>
          <w:p w:rsidR="00B12520" w:rsidRPr="009F7A07" w:rsidRDefault="00B12520" w:rsidP="00B12520">
            <w:pPr>
              <w:tabs>
                <w:tab w:val="left" w:pos="720"/>
              </w:tabs>
              <w:jc w:val="both"/>
              <w:rPr>
                <w:sz w:val="22"/>
                <w:szCs w:val="22"/>
                <w:lang w:val="en-GB"/>
              </w:rPr>
            </w:pPr>
            <w:r>
              <w:rPr>
                <w:sz w:val="22"/>
                <w:szCs w:val="22"/>
                <w:lang w:val="sr-Cyrl-CS"/>
              </w:rPr>
              <w:t>антимон,</w:t>
            </w:r>
            <w:r>
              <w:rPr>
                <w:sz w:val="22"/>
                <w:szCs w:val="22"/>
                <w:lang w:val="en-GB"/>
              </w:rPr>
              <w:t>Sb</w:t>
            </w:r>
          </w:p>
        </w:tc>
        <w:tc>
          <w:tcPr>
            <w:tcW w:w="1083"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Latn-CS"/>
              </w:rPr>
              <w:t>mg/m</w:t>
            </w:r>
            <w:r w:rsidRPr="003E3487">
              <w:rPr>
                <w:sz w:val="22"/>
                <w:szCs w:val="22"/>
                <w:vertAlign w:val="superscript"/>
                <w:lang w:val="sr-Latn-CS"/>
              </w:rPr>
              <w:t>3</w:t>
            </w:r>
          </w:p>
        </w:tc>
        <w:tc>
          <w:tcPr>
            <w:tcW w:w="2374" w:type="pct"/>
            <w:vAlign w:val="center"/>
          </w:tcPr>
          <w:p w:rsidR="00B12520" w:rsidRPr="003E3487" w:rsidRDefault="00B12520" w:rsidP="00B12520">
            <w:pPr>
              <w:tabs>
                <w:tab w:val="left" w:pos="720"/>
              </w:tabs>
              <w:jc w:val="center"/>
              <w:rPr>
                <w:sz w:val="22"/>
                <w:szCs w:val="22"/>
                <w:lang w:val="sr-Cyrl-CS"/>
              </w:rPr>
            </w:pPr>
            <w:r>
              <w:rPr>
                <w:sz w:val="22"/>
                <w:szCs w:val="22"/>
                <w:lang w:val="sr-Cyrl-CS"/>
              </w:rPr>
              <w:t>100</w:t>
            </w:r>
          </w:p>
        </w:tc>
      </w:tr>
      <w:tr w:rsidR="00B12520" w:rsidRPr="003E3487" w:rsidTr="00B12520">
        <w:trPr>
          <w:jc w:val="center"/>
        </w:trPr>
        <w:tc>
          <w:tcPr>
            <w:tcW w:w="1454" w:type="pct"/>
          </w:tcPr>
          <w:p w:rsidR="00B12520" w:rsidRPr="009F7A07" w:rsidRDefault="00B12520" w:rsidP="00B12520">
            <w:pPr>
              <w:tabs>
                <w:tab w:val="left" w:pos="720"/>
              </w:tabs>
              <w:jc w:val="both"/>
              <w:rPr>
                <w:sz w:val="22"/>
                <w:szCs w:val="22"/>
                <w:lang w:val="en-GB"/>
              </w:rPr>
            </w:pPr>
            <w:r>
              <w:rPr>
                <w:sz w:val="22"/>
                <w:szCs w:val="22"/>
                <w:lang w:val="sr-Cyrl-CS"/>
              </w:rPr>
              <w:t xml:space="preserve">калај, </w:t>
            </w:r>
            <w:r>
              <w:rPr>
                <w:sz w:val="22"/>
                <w:szCs w:val="22"/>
                <w:lang w:val="en-GB"/>
              </w:rPr>
              <w:t>Sn</w:t>
            </w:r>
          </w:p>
        </w:tc>
        <w:tc>
          <w:tcPr>
            <w:tcW w:w="1083" w:type="pct"/>
            <w:vAlign w:val="center"/>
          </w:tcPr>
          <w:p w:rsidR="00B12520" w:rsidRPr="003E3487" w:rsidRDefault="00B12520" w:rsidP="00B12520">
            <w:pPr>
              <w:tabs>
                <w:tab w:val="left" w:pos="720"/>
              </w:tabs>
              <w:jc w:val="center"/>
              <w:rPr>
                <w:sz w:val="22"/>
                <w:szCs w:val="22"/>
                <w:lang w:val="sr-Latn-CS"/>
              </w:rPr>
            </w:pPr>
            <w:r w:rsidRPr="003E3487">
              <w:rPr>
                <w:sz w:val="22"/>
                <w:szCs w:val="22"/>
                <w:lang w:val="sr-Latn-CS"/>
              </w:rPr>
              <w:t>mg/m</w:t>
            </w:r>
            <w:r w:rsidRPr="003E3487">
              <w:rPr>
                <w:sz w:val="22"/>
                <w:szCs w:val="22"/>
                <w:vertAlign w:val="superscript"/>
                <w:lang w:val="sr-Latn-CS"/>
              </w:rPr>
              <w:t>3</w:t>
            </w:r>
          </w:p>
        </w:tc>
        <w:tc>
          <w:tcPr>
            <w:tcW w:w="2374" w:type="pct"/>
            <w:vAlign w:val="center"/>
          </w:tcPr>
          <w:p w:rsidR="00B12520" w:rsidRPr="003E3487" w:rsidRDefault="00B12520" w:rsidP="00B12520">
            <w:pPr>
              <w:tabs>
                <w:tab w:val="left" w:pos="720"/>
              </w:tabs>
              <w:jc w:val="center"/>
              <w:rPr>
                <w:sz w:val="22"/>
                <w:szCs w:val="22"/>
                <w:lang w:val="sr-Cyrl-CS"/>
              </w:rPr>
            </w:pPr>
            <w:r>
              <w:rPr>
                <w:sz w:val="22"/>
                <w:szCs w:val="22"/>
                <w:lang w:val="sr-Cyrl-CS"/>
              </w:rPr>
              <w:t>500</w:t>
            </w:r>
          </w:p>
        </w:tc>
      </w:tr>
      <w:tr w:rsidR="00B12520" w:rsidRPr="003E3487" w:rsidTr="00B12520">
        <w:trPr>
          <w:jc w:val="center"/>
        </w:trPr>
        <w:tc>
          <w:tcPr>
            <w:tcW w:w="1454" w:type="pct"/>
          </w:tcPr>
          <w:p w:rsidR="00B12520" w:rsidRPr="009B3B1D" w:rsidRDefault="00B12520" w:rsidP="00B12520">
            <w:pPr>
              <w:tabs>
                <w:tab w:val="left" w:pos="720"/>
              </w:tabs>
              <w:jc w:val="both"/>
              <w:rPr>
                <w:sz w:val="22"/>
                <w:szCs w:val="22"/>
                <w:lang w:val="sr-Cyrl-RS"/>
              </w:rPr>
            </w:pPr>
            <w:r>
              <w:rPr>
                <w:sz w:val="22"/>
                <w:szCs w:val="22"/>
                <w:lang w:val="sr-Cyrl-CS"/>
              </w:rPr>
              <w:t>ц</w:t>
            </w:r>
            <w:r w:rsidRPr="003E3487">
              <w:rPr>
                <w:sz w:val="22"/>
                <w:szCs w:val="22"/>
                <w:lang w:val="sr-Cyrl-CS"/>
              </w:rPr>
              <w:t>инк</w:t>
            </w:r>
            <w:r>
              <w:rPr>
                <w:sz w:val="22"/>
                <w:szCs w:val="22"/>
                <w:lang w:val="en-GB"/>
              </w:rPr>
              <w:t>, Zn</w:t>
            </w:r>
          </w:p>
        </w:tc>
        <w:tc>
          <w:tcPr>
            <w:tcW w:w="1083"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Latn-CS"/>
              </w:rPr>
              <w:t>mg/m</w:t>
            </w:r>
            <w:r w:rsidRPr="003E3487">
              <w:rPr>
                <w:sz w:val="22"/>
                <w:szCs w:val="22"/>
                <w:vertAlign w:val="superscript"/>
                <w:lang w:val="sr-Latn-CS"/>
              </w:rPr>
              <w:t>3</w:t>
            </w:r>
          </w:p>
        </w:tc>
        <w:tc>
          <w:tcPr>
            <w:tcW w:w="2374" w:type="pct"/>
            <w:vAlign w:val="center"/>
          </w:tcPr>
          <w:p w:rsidR="00B12520" w:rsidRPr="003E3487" w:rsidRDefault="00B12520" w:rsidP="00B12520">
            <w:pPr>
              <w:tabs>
                <w:tab w:val="left" w:pos="720"/>
              </w:tabs>
              <w:jc w:val="center"/>
              <w:rPr>
                <w:sz w:val="22"/>
                <w:szCs w:val="22"/>
                <w:lang w:val="sr-Cyrl-CS"/>
              </w:rPr>
            </w:pPr>
            <w:r w:rsidRPr="003E3487">
              <w:rPr>
                <w:sz w:val="22"/>
                <w:szCs w:val="22"/>
                <w:lang w:val="sr-Cyrl-CS"/>
              </w:rPr>
              <w:t>1000</w:t>
            </w:r>
          </w:p>
        </w:tc>
      </w:tr>
    </w:tbl>
    <w:p w:rsidR="00B12520" w:rsidRDefault="00B12520" w:rsidP="00B12520">
      <w:pPr>
        <w:autoSpaceDE w:val="0"/>
        <w:autoSpaceDN w:val="0"/>
        <w:adjustRightInd w:val="0"/>
        <w:jc w:val="both"/>
        <w:rPr>
          <w:rFonts w:eastAsiaTheme="minorHAnsi"/>
          <w:sz w:val="24"/>
          <w:szCs w:val="24"/>
        </w:rPr>
      </w:pPr>
    </w:p>
    <w:p w:rsidR="00B22D45" w:rsidRDefault="00B22D45" w:rsidP="00070E37">
      <w:pPr>
        <w:autoSpaceDE w:val="0"/>
        <w:autoSpaceDN w:val="0"/>
        <w:adjustRightInd w:val="0"/>
        <w:jc w:val="both"/>
        <w:rPr>
          <w:rFonts w:eastAsiaTheme="minorHAnsi"/>
          <w:sz w:val="24"/>
          <w:szCs w:val="24"/>
        </w:rPr>
      </w:pPr>
    </w:p>
    <w:p w:rsidR="00B22D45" w:rsidRDefault="00B22D45" w:rsidP="00070E37">
      <w:pPr>
        <w:autoSpaceDE w:val="0"/>
        <w:autoSpaceDN w:val="0"/>
        <w:adjustRightInd w:val="0"/>
        <w:jc w:val="both"/>
        <w:rPr>
          <w:rFonts w:eastAsiaTheme="minorHAnsi"/>
          <w:sz w:val="24"/>
          <w:szCs w:val="24"/>
        </w:rPr>
      </w:pPr>
    </w:p>
    <w:p w:rsidR="00B22D45" w:rsidRDefault="00B22D45" w:rsidP="00070E37">
      <w:pPr>
        <w:autoSpaceDE w:val="0"/>
        <w:autoSpaceDN w:val="0"/>
        <w:adjustRightInd w:val="0"/>
        <w:jc w:val="both"/>
        <w:rPr>
          <w:rFonts w:eastAsiaTheme="minorHAnsi"/>
          <w:sz w:val="24"/>
          <w:szCs w:val="24"/>
        </w:rPr>
      </w:pPr>
    </w:p>
    <w:p w:rsidR="00B22D45" w:rsidRDefault="00B22D45" w:rsidP="00070E37">
      <w:pPr>
        <w:autoSpaceDE w:val="0"/>
        <w:autoSpaceDN w:val="0"/>
        <w:adjustRightInd w:val="0"/>
        <w:jc w:val="both"/>
        <w:rPr>
          <w:rFonts w:eastAsiaTheme="minorHAnsi"/>
          <w:sz w:val="24"/>
          <w:szCs w:val="24"/>
        </w:rPr>
      </w:pPr>
    </w:p>
    <w:p w:rsidR="00B22D45" w:rsidRDefault="00B22D45" w:rsidP="00070E37">
      <w:pPr>
        <w:autoSpaceDE w:val="0"/>
        <w:autoSpaceDN w:val="0"/>
        <w:adjustRightInd w:val="0"/>
        <w:jc w:val="both"/>
        <w:rPr>
          <w:rFonts w:eastAsiaTheme="minorHAnsi"/>
          <w:sz w:val="24"/>
          <w:szCs w:val="24"/>
        </w:rPr>
      </w:pPr>
    </w:p>
    <w:p w:rsidR="00B22D45" w:rsidRDefault="00B22D45" w:rsidP="00070E37">
      <w:pPr>
        <w:autoSpaceDE w:val="0"/>
        <w:autoSpaceDN w:val="0"/>
        <w:adjustRightInd w:val="0"/>
        <w:jc w:val="both"/>
        <w:rPr>
          <w:rFonts w:eastAsiaTheme="minorHAnsi"/>
          <w:sz w:val="24"/>
          <w:szCs w:val="24"/>
        </w:rPr>
      </w:pPr>
    </w:p>
    <w:p w:rsidR="00B22D45" w:rsidRDefault="00B22D45" w:rsidP="00070E37">
      <w:pPr>
        <w:autoSpaceDE w:val="0"/>
        <w:autoSpaceDN w:val="0"/>
        <w:adjustRightInd w:val="0"/>
        <w:jc w:val="both"/>
        <w:rPr>
          <w:rFonts w:eastAsiaTheme="minorHAnsi"/>
          <w:sz w:val="24"/>
          <w:szCs w:val="24"/>
        </w:rPr>
      </w:pPr>
    </w:p>
    <w:p w:rsidR="00B22D45" w:rsidRDefault="00B22D45" w:rsidP="00070E37">
      <w:pPr>
        <w:autoSpaceDE w:val="0"/>
        <w:autoSpaceDN w:val="0"/>
        <w:adjustRightInd w:val="0"/>
        <w:jc w:val="both"/>
        <w:rPr>
          <w:rFonts w:eastAsiaTheme="minorHAnsi"/>
          <w:sz w:val="24"/>
          <w:szCs w:val="24"/>
        </w:rPr>
      </w:pPr>
    </w:p>
    <w:p w:rsidR="000D63DE" w:rsidRDefault="000D63DE" w:rsidP="00070E37">
      <w:pPr>
        <w:autoSpaceDE w:val="0"/>
        <w:autoSpaceDN w:val="0"/>
        <w:adjustRightInd w:val="0"/>
        <w:jc w:val="both"/>
        <w:rPr>
          <w:rFonts w:eastAsiaTheme="minorHAnsi"/>
          <w:sz w:val="24"/>
          <w:szCs w:val="24"/>
        </w:rPr>
      </w:pPr>
    </w:p>
    <w:p w:rsidR="000D63DE" w:rsidRDefault="000D63DE" w:rsidP="00070E37">
      <w:pPr>
        <w:autoSpaceDE w:val="0"/>
        <w:autoSpaceDN w:val="0"/>
        <w:adjustRightInd w:val="0"/>
        <w:jc w:val="both"/>
        <w:rPr>
          <w:rFonts w:eastAsiaTheme="minorHAnsi"/>
          <w:sz w:val="24"/>
          <w:szCs w:val="24"/>
        </w:rPr>
      </w:pPr>
    </w:p>
    <w:p w:rsidR="000D63DE" w:rsidRDefault="000D63DE" w:rsidP="00070E37">
      <w:pPr>
        <w:autoSpaceDE w:val="0"/>
        <w:autoSpaceDN w:val="0"/>
        <w:adjustRightInd w:val="0"/>
        <w:jc w:val="both"/>
        <w:rPr>
          <w:rFonts w:eastAsiaTheme="minorHAnsi"/>
          <w:sz w:val="24"/>
          <w:szCs w:val="24"/>
        </w:rPr>
      </w:pPr>
    </w:p>
    <w:p w:rsidR="000D63DE" w:rsidRPr="00542901" w:rsidRDefault="000D63DE" w:rsidP="000D63DE">
      <w:pPr>
        <w:autoSpaceDE w:val="0"/>
        <w:autoSpaceDN w:val="0"/>
        <w:adjustRightInd w:val="0"/>
        <w:ind w:firstLine="720"/>
        <w:jc w:val="both"/>
        <w:rPr>
          <w:color w:val="auto"/>
          <w:sz w:val="24"/>
          <w:szCs w:val="24"/>
          <w:lang w:val="sr-Cyrl-CS"/>
        </w:rPr>
      </w:pPr>
      <w:r w:rsidRPr="00755151">
        <w:rPr>
          <w:b/>
          <w:color w:val="auto"/>
          <w:sz w:val="24"/>
          <w:szCs w:val="24"/>
          <w:lang w:val="sr-Cyrl-CS"/>
        </w:rPr>
        <w:t xml:space="preserve">Табела </w:t>
      </w:r>
      <w:r w:rsidRPr="00755151">
        <w:rPr>
          <w:b/>
          <w:color w:val="auto"/>
          <w:sz w:val="24"/>
          <w:szCs w:val="24"/>
          <w:lang w:val="sr-Latn-CS"/>
        </w:rPr>
        <w:t>бр</w:t>
      </w:r>
      <w:r w:rsidRPr="00755151">
        <w:rPr>
          <w:b/>
          <w:color w:val="auto"/>
          <w:sz w:val="24"/>
          <w:szCs w:val="24"/>
          <w:lang w:val="sr-Cyrl-CS"/>
        </w:rPr>
        <w:t>ој</w:t>
      </w:r>
      <w:r w:rsidRPr="00755151">
        <w:rPr>
          <w:b/>
          <w:color w:val="auto"/>
          <w:sz w:val="24"/>
          <w:szCs w:val="24"/>
          <w:lang w:val="sr-Latn-CS"/>
        </w:rPr>
        <w:t xml:space="preserve"> 1</w:t>
      </w:r>
      <w:r>
        <w:rPr>
          <w:b/>
          <w:color w:val="auto"/>
          <w:sz w:val="24"/>
          <w:szCs w:val="24"/>
          <w:lang w:val="sr-Latn-RS"/>
        </w:rPr>
        <w:t>8</w:t>
      </w:r>
      <w:r>
        <w:rPr>
          <w:b/>
          <w:color w:val="auto"/>
          <w:sz w:val="24"/>
          <w:szCs w:val="24"/>
          <w:lang w:val="sr-Latn-CS"/>
        </w:rPr>
        <w:t>.</w:t>
      </w:r>
      <w:r>
        <w:rPr>
          <w:b/>
          <w:color w:val="auto"/>
          <w:sz w:val="24"/>
          <w:szCs w:val="24"/>
          <w:lang w:val="sr-Cyrl-RS"/>
        </w:rPr>
        <w:t xml:space="preserve"> </w:t>
      </w:r>
      <w:r w:rsidRPr="00542901">
        <w:rPr>
          <w:color w:val="auto"/>
          <w:sz w:val="24"/>
          <w:szCs w:val="24"/>
          <w:lang w:val="sr-Cyrl-RS"/>
        </w:rPr>
        <w:t>Граничне вриједности</w:t>
      </w:r>
      <w:r>
        <w:rPr>
          <w:b/>
          <w:color w:val="auto"/>
          <w:sz w:val="24"/>
          <w:szCs w:val="24"/>
          <w:lang w:val="sr-Cyrl-RS"/>
        </w:rPr>
        <w:t xml:space="preserve"> </w:t>
      </w:r>
      <w:r>
        <w:rPr>
          <w:color w:val="auto"/>
          <w:sz w:val="24"/>
          <w:szCs w:val="24"/>
          <w:lang w:val="sr-Cyrl-CS"/>
        </w:rPr>
        <w:t xml:space="preserve">према </w:t>
      </w:r>
      <w:r>
        <w:rPr>
          <w:color w:val="auto"/>
          <w:sz w:val="24"/>
          <w:szCs w:val="24"/>
          <w:lang w:val="sr-Cyrl-RS"/>
        </w:rPr>
        <w:t>Уредби о класификацији вода и категоризацији водотока (''Службени гласник Републике Српске'' број 42/01)</w:t>
      </w:r>
    </w:p>
    <w:tbl>
      <w:tblPr>
        <w:tblStyle w:val="TableWeb1"/>
        <w:tblW w:w="0" w:type="auto"/>
        <w:jc w:val="center"/>
        <w:tblLook w:val="01E0" w:firstRow="1" w:lastRow="1" w:firstColumn="1" w:lastColumn="1" w:noHBand="0" w:noVBand="0"/>
      </w:tblPr>
      <w:tblGrid>
        <w:gridCol w:w="2572"/>
        <w:gridCol w:w="1540"/>
        <w:gridCol w:w="1213"/>
        <w:gridCol w:w="1214"/>
        <w:gridCol w:w="1213"/>
        <w:gridCol w:w="1214"/>
      </w:tblGrid>
      <w:tr w:rsidR="000D63DE" w:rsidRPr="00A82533" w:rsidTr="008A2836">
        <w:trPr>
          <w:cnfStyle w:val="100000000000" w:firstRow="1" w:lastRow="0" w:firstColumn="0" w:lastColumn="0" w:oddVBand="0" w:evenVBand="0" w:oddHBand="0" w:evenHBand="0" w:firstRowFirstColumn="0" w:firstRowLastColumn="0" w:lastRowFirstColumn="0" w:lastRowLastColumn="0"/>
          <w:trHeight w:val="113"/>
          <w:jc w:val="center"/>
        </w:trPr>
        <w:tc>
          <w:tcPr>
            <w:tcW w:w="2512" w:type="dxa"/>
            <w:vMerge w:val="restart"/>
            <w:shd w:val="clear" w:color="auto" w:fill="E6E6E6"/>
            <w:vAlign w:val="center"/>
          </w:tcPr>
          <w:p w:rsidR="000D63DE" w:rsidRPr="00C61ECF" w:rsidRDefault="000D63DE" w:rsidP="008A2836">
            <w:pPr>
              <w:tabs>
                <w:tab w:val="left" w:pos="720"/>
              </w:tabs>
              <w:jc w:val="center"/>
              <w:rPr>
                <w:b/>
                <w:sz w:val="20"/>
                <w:szCs w:val="20"/>
                <w:lang w:val="sr-Cyrl-CS"/>
              </w:rPr>
            </w:pPr>
            <w:r w:rsidRPr="00C61ECF">
              <w:rPr>
                <w:b/>
                <w:sz w:val="20"/>
                <w:szCs w:val="20"/>
                <w:lang w:val="sr-Cyrl-CS"/>
              </w:rPr>
              <w:t>Параметар</w:t>
            </w:r>
          </w:p>
        </w:tc>
        <w:tc>
          <w:tcPr>
            <w:tcW w:w="6334" w:type="dxa"/>
            <w:gridSpan w:val="5"/>
            <w:shd w:val="clear" w:color="auto" w:fill="E6E6E6"/>
            <w:vAlign w:val="center"/>
          </w:tcPr>
          <w:p w:rsidR="000D63DE" w:rsidRPr="00C61ECF" w:rsidRDefault="000D63DE" w:rsidP="008A2836">
            <w:pPr>
              <w:tabs>
                <w:tab w:val="left" w:pos="720"/>
              </w:tabs>
              <w:jc w:val="center"/>
              <w:rPr>
                <w:b/>
                <w:sz w:val="20"/>
                <w:szCs w:val="20"/>
                <w:lang w:val="sr-Cyrl-CS"/>
              </w:rPr>
            </w:pPr>
            <w:r w:rsidRPr="00C61ECF">
              <w:rPr>
                <w:b/>
                <w:sz w:val="20"/>
                <w:szCs w:val="20"/>
                <w:lang w:val="sr-Cyrl-CS"/>
              </w:rPr>
              <w:t>Класа квалитета површинских вода</w:t>
            </w:r>
          </w:p>
        </w:tc>
      </w:tr>
      <w:tr w:rsidR="000D63DE" w:rsidRPr="00A82533" w:rsidTr="008A2836">
        <w:trPr>
          <w:trHeight w:val="112"/>
          <w:jc w:val="center"/>
        </w:trPr>
        <w:tc>
          <w:tcPr>
            <w:tcW w:w="2512" w:type="dxa"/>
            <w:vMerge/>
            <w:shd w:val="clear" w:color="auto" w:fill="E6E6E6"/>
            <w:vAlign w:val="center"/>
          </w:tcPr>
          <w:p w:rsidR="000D63DE" w:rsidRPr="00C61ECF" w:rsidRDefault="000D63DE" w:rsidP="008A2836">
            <w:pPr>
              <w:tabs>
                <w:tab w:val="left" w:pos="720"/>
              </w:tabs>
              <w:jc w:val="center"/>
              <w:rPr>
                <w:b/>
                <w:sz w:val="20"/>
                <w:szCs w:val="20"/>
                <w:lang w:val="sr-Cyrl-CS"/>
              </w:rPr>
            </w:pPr>
          </w:p>
        </w:tc>
        <w:tc>
          <w:tcPr>
            <w:tcW w:w="1500" w:type="dxa"/>
            <w:shd w:val="clear" w:color="auto" w:fill="E6E6E6"/>
            <w:vAlign w:val="center"/>
          </w:tcPr>
          <w:p w:rsidR="000D63DE" w:rsidRPr="00C61ECF" w:rsidRDefault="000D63DE" w:rsidP="008A2836">
            <w:pPr>
              <w:tabs>
                <w:tab w:val="left" w:pos="720"/>
              </w:tabs>
              <w:jc w:val="center"/>
              <w:rPr>
                <w:b/>
                <w:sz w:val="20"/>
                <w:szCs w:val="20"/>
                <w:lang w:val="hr-BA"/>
              </w:rPr>
            </w:pPr>
            <w:r>
              <w:rPr>
                <w:b/>
                <w:sz w:val="20"/>
                <w:szCs w:val="20"/>
                <w:lang w:val="hr-BA"/>
              </w:rPr>
              <w:t>I</w:t>
            </w:r>
          </w:p>
        </w:tc>
        <w:tc>
          <w:tcPr>
            <w:tcW w:w="1173" w:type="dxa"/>
            <w:shd w:val="clear" w:color="auto" w:fill="E6E6E6"/>
            <w:vAlign w:val="center"/>
          </w:tcPr>
          <w:p w:rsidR="000D63DE" w:rsidRPr="00C61ECF" w:rsidRDefault="000D63DE" w:rsidP="008A2836">
            <w:pPr>
              <w:tabs>
                <w:tab w:val="left" w:pos="720"/>
              </w:tabs>
              <w:jc w:val="center"/>
              <w:rPr>
                <w:b/>
                <w:sz w:val="20"/>
                <w:szCs w:val="20"/>
                <w:lang w:val="hr-BA"/>
              </w:rPr>
            </w:pPr>
            <w:r>
              <w:rPr>
                <w:b/>
                <w:sz w:val="20"/>
                <w:szCs w:val="20"/>
                <w:lang w:val="hr-BA"/>
              </w:rPr>
              <w:t>II</w:t>
            </w:r>
          </w:p>
        </w:tc>
        <w:tc>
          <w:tcPr>
            <w:tcW w:w="1174" w:type="dxa"/>
            <w:shd w:val="clear" w:color="auto" w:fill="E6E6E6"/>
            <w:vAlign w:val="center"/>
          </w:tcPr>
          <w:p w:rsidR="000D63DE" w:rsidRPr="00C61ECF" w:rsidRDefault="000D63DE" w:rsidP="008A2836">
            <w:pPr>
              <w:tabs>
                <w:tab w:val="left" w:pos="720"/>
              </w:tabs>
              <w:jc w:val="center"/>
              <w:rPr>
                <w:b/>
                <w:sz w:val="20"/>
                <w:szCs w:val="20"/>
                <w:lang w:val="hr-BA"/>
              </w:rPr>
            </w:pPr>
            <w:r>
              <w:rPr>
                <w:b/>
                <w:sz w:val="20"/>
                <w:szCs w:val="20"/>
                <w:lang w:val="hr-BA"/>
              </w:rPr>
              <w:t>III</w:t>
            </w:r>
          </w:p>
        </w:tc>
        <w:tc>
          <w:tcPr>
            <w:tcW w:w="1173" w:type="dxa"/>
            <w:shd w:val="clear" w:color="auto" w:fill="E6E6E6"/>
            <w:vAlign w:val="center"/>
          </w:tcPr>
          <w:p w:rsidR="000D63DE" w:rsidRPr="00C61ECF" w:rsidRDefault="000D63DE" w:rsidP="008A2836">
            <w:pPr>
              <w:tabs>
                <w:tab w:val="left" w:pos="720"/>
              </w:tabs>
              <w:jc w:val="center"/>
              <w:rPr>
                <w:b/>
                <w:sz w:val="20"/>
                <w:szCs w:val="20"/>
                <w:lang w:val="hr-BA"/>
              </w:rPr>
            </w:pPr>
            <w:r>
              <w:rPr>
                <w:b/>
                <w:sz w:val="20"/>
                <w:szCs w:val="20"/>
                <w:lang w:val="hr-BA"/>
              </w:rPr>
              <w:t>IV</w:t>
            </w:r>
          </w:p>
        </w:tc>
        <w:tc>
          <w:tcPr>
            <w:tcW w:w="1154" w:type="dxa"/>
            <w:shd w:val="clear" w:color="auto" w:fill="E6E6E6"/>
            <w:vAlign w:val="center"/>
          </w:tcPr>
          <w:p w:rsidR="000D63DE" w:rsidRPr="00C61ECF" w:rsidRDefault="000D63DE" w:rsidP="008A2836">
            <w:pPr>
              <w:tabs>
                <w:tab w:val="left" w:pos="720"/>
              </w:tabs>
              <w:jc w:val="center"/>
              <w:rPr>
                <w:b/>
                <w:sz w:val="20"/>
                <w:szCs w:val="20"/>
                <w:lang w:val="hr-BA"/>
              </w:rPr>
            </w:pPr>
            <w:r>
              <w:rPr>
                <w:b/>
                <w:sz w:val="20"/>
                <w:szCs w:val="20"/>
                <w:lang w:val="hr-BA"/>
              </w:rPr>
              <w:t>V</w:t>
            </w:r>
          </w:p>
        </w:tc>
      </w:tr>
      <w:tr w:rsidR="000D63DE" w:rsidRPr="00A82533" w:rsidTr="008A2836">
        <w:trPr>
          <w:jc w:val="center"/>
        </w:trPr>
        <w:tc>
          <w:tcPr>
            <w:tcW w:w="2512" w:type="dxa"/>
          </w:tcPr>
          <w:p w:rsidR="000D63DE" w:rsidRPr="00A82533" w:rsidRDefault="000D63DE" w:rsidP="008A2836">
            <w:pPr>
              <w:tabs>
                <w:tab w:val="left" w:pos="720"/>
              </w:tabs>
              <w:jc w:val="both"/>
              <w:rPr>
                <w:sz w:val="20"/>
                <w:szCs w:val="20"/>
                <w:lang w:val="sr-Latn-CS"/>
              </w:rPr>
            </w:pPr>
            <w:r w:rsidRPr="00A82533">
              <w:rPr>
                <w:sz w:val="20"/>
                <w:szCs w:val="20"/>
                <w:lang w:val="sr-Latn-CS"/>
              </w:rPr>
              <w:t>pH</w:t>
            </w:r>
          </w:p>
        </w:tc>
        <w:tc>
          <w:tcPr>
            <w:tcW w:w="1500" w:type="dxa"/>
            <w:vAlign w:val="center"/>
          </w:tcPr>
          <w:p w:rsidR="000D63DE" w:rsidRPr="00A82533" w:rsidRDefault="000D63DE" w:rsidP="008A2836">
            <w:pPr>
              <w:tabs>
                <w:tab w:val="left" w:pos="720"/>
              </w:tabs>
              <w:jc w:val="center"/>
              <w:rPr>
                <w:sz w:val="20"/>
                <w:szCs w:val="20"/>
                <w:lang w:val="sr-Latn-CS"/>
              </w:rPr>
            </w:pPr>
            <w:r>
              <w:rPr>
                <w:sz w:val="20"/>
                <w:szCs w:val="20"/>
                <w:lang w:val="sr-Latn-CS"/>
              </w:rPr>
              <w:t>6,8-8,5</w:t>
            </w:r>
          </w:p>
        </w:tc>
        <w:tc>
          <w:tcPr>
            <w:tcW w:w="1173" w:type="dxa"/>
            <w:vAlign w:val="center"/>
          </w:tcPr>
          <w:p w:rsidR="000D63DE" w:rsidRPr="00C61ECF" w:rsidRDefault="000D63DE" w:rsidP="008A2836">
            <w:pPr>
              <w:tabs>
                <w:tab w:val="left" w:pos="720"/>
              </w:tabs>
              <w:jc w:val="center"/>
              <w:rPr>
                <w:sz w:val="20"/>
                <w:szCs w:val="20"/>
                <w:lang w:val="hr-BA"/>
              </w:rPr>
            </w:pPr>
            <w:r>
              <w:rPr>
                <w:sz w:val="20"/>
                <w:szCs w:val="20"/>
                <w:lang w:val="hr-BA"/>
              </w:rPr>
              <w:t>6,8-8,8</w:t>
            </w:r>
          </w:p>
        </w:tc>
        <w:tc>
          <w:tcPr>
            <w:tcW w:w="1174" w:type="dxa"/>
            <w:vAlign w:val="center"/>
          </w:tcPr>
          <w:p w:rsidR="000D63DE" w:rsidRPr="00C61ECF" w:rsidRDefault="000D63DE" w:rsidP="008A2836">
            <w:pPr>
              <w:tabs>
                <w:tab w:val="left" w:pos="720"/>
              </w:tabs>
              <w:jc w:val="center"/>
              <w:rPr>
                <w:sz w:val="20"/>
                <w:szCs w:val="20"/>
                <w:lang w:val="hr-BA"/>
              </w:rPr>
            </w:pPr>
            <w:r>
              <w:rPr>
                <w:sz w:val="20"/>
                <w:szCs w:val="20"/>
                <w:lang w:val="hr-BA"/>
              </w:rPr>
              <w:t>6,5-9,0</w:t>
            </w:r>
          </w:p>
        </w:tc>
        <w:tc>
          <w:tcPr>
            <w:tcW w:w="1173" w:type="dxa"/>
            <w:vAlign w:val="center"/>
          </w:tcPr>
          <w:p w:rsidR="000D63DE" w:rsidRPr="00C61ECF" w:rsidRDefault="000D63DE" w:rsidP="008A2836">
            <w:pPr>
              <w:tabs>
                <w:tab w:val="left" w:pos="720"/>
              </w:tabs>
              <w:jc w:val="center"/>
              <w:rPr>
                <w:sz w:val="20"/>
                <w:szCs w:val="20"/>
                <w:lang w:val="hr-BA"/>
              </w:rPr>
            </w:pPr>
            <w:r>
              <w:rPr>
                <w:sz w:val="20"/>
                <w:szCs w:val="20"/>
                <w:lang w:val="hr-BA"/>
              </w:rPr>
              <w:t>6,5-9,5</w:t>
            </w:r>
          </w:p>
        </w:tc>
        <w:tc>
          <w:tcPr>
            <w:tcW w:w="1154" w:type="dxa"/>
            <w:vAlign w:val="center"/>
          </w:tcPr>
          <w:p w:rsidR="000D63DE" w:rsidRPr="00C61ECF" w:rsidRDefault="000D63DE" w:rsidP="008A2836">
            <w:pPr>
              <w:tabs>
                <w:tab w:val="left" w:pos="720"/>
              </w:tabs>
              <w:jc w:val="center"/>
              <w:rPr>
                <w:sz w:val="20"/>
                <w:szCs w:val="20"/>
                <w:lang w:val="hr-BA"/>
              </w:rPr>
            </w:pPr>
            <w:r>
              <w:rPr>
                <w:sz w:val="20"/>
                <w:szCs w:val="20"/>
                <w:lang w:val="sr-Cyrl-CS"/>
              </w:rPr>
              <w:t>&lt;</w:t>
            </w:r>
            <w:r>
              <w:rPr>
                <w:sz w:val="20"/>
                <w:szCs w:val="20"/>
                <w:lang w:val="hr-BA"/>
              </w:rPr>
              <w:t>6,5;&lt;9,5</w:t>
            </w:r>
          </w:p>
        </w:tc>
      </w:tr>
      <w:tr w:rsidR="000D63DE" w:rsidRPr="00A82533" w:rsidTr="008A2836">
        <w:trPr>
          <w:jc w:val="center"/>
        </w:trPr>
        <w:tc>
          <w:tcPr>
            <w:tcW w:w="2512" w:type="dxa"/>
          </w:tcPr>
          <w:p w:rsidR="000D63DE" w:rsidRPr="00A9465B" w:rsidRDefault="000D63DE" w:rsidP="008A2836">
            <w:pPr>
              <w:tabs>
                <w:tab w:val="left" w:pos="720"/>
              </w:tabs>
              <w:jc w:val="both"/>
              <w:rPr>
                <w:sz w:val="20"/>
                <w:szCs w:val="20"/>
                <w:vertAlign w:val="superscript"/>
                <w:lang w:val="hr-BA"/>
              </w:rPr>
            </w:pPr>
            <w:r w:rsidRPr="00A82533">
              <w:rPr>
                <w:sz w:val="20"/>
                <w:szCs w:val="20"/>
                <w:lang w:val="sr-Cyrl-CS"/>
              </w:rPr>
              <w:t>Електропроводљивост</w:t>
            </w:r>
            <w:r>
              <w:rPr>
                <w:sz w:val="20"/>
                <w:szCs w:val="20"/>
                <w:lang w:val="sr-Cyrl-CS"/>
              </w:rPr>
              <w:t xml:space="preserve">  </w:t>
            </w:r>
            <w:r>
              <w:rPr>
                <w:sz w:val="20"/>
                <w:szCs w:val="20"/>
                <w:lang w:val="hr-BA"/>
              </w:rPr>
              <w:t>uS cm</w:t>
            </w:r>
            <w:r>
              <w:rPr>
                <w:sz w:val="20"/>
                <w:szCs w:val="20"/>
                <w:vertAlign w:val="superscript"/>
                <w:lang w:val="hr-BA"/>
              </w:rPr>
              <w:t>-1</w:t>
            </w:r>
          </w:p>
        </w:tc>
        <w:tc>
          <w:tcPr>
            <w:tcW w:w="1500" w:type="dxa"/>
            <w:vAlign w:val="center"/>
          </w:tcPr>
          <w:p w:rsidR="000D63DE" w:rsidRPr="00C84BB9" w:rsidRDefault="000D63DE" w:rsidP="008A2836">
            <w:pPr>
              <w:tabs>
                <w:tab w:val="left" w:pos="720"/>
              </w:tabs>
              <w:jc w:val="center"/>
              <w:rPr>
                <w:sz w:val="20"/>
                <w:szCs w:val="20"/>
                <w:lang w:val="sr-Latn-CS"/>
              </w:rPr>
            </w:pPr>
            <w:r>
              <w:rPr>
                <w:sz w:val="20"/>
                <w:szCs w:val="20"/>
                <w:lang w:val="sr-Latn-CS"/>
              </w:rPr>
              <w:t>&lt;400</w:t>
            </w:r>
          </w:p>
        </w:tc>
        <w:tc>
          <w:tcPr>
            <w:tcW w:w="1173" w:type="dxa"/>
            <w:vAlign w:val="center"/>
          </w:tcPr>
          <w:p w:rsidR="000D63DE" w:rsidRPr="00A82533" w:rsidRDefault="000D63DE" w:rsidP="008A2836">
            <w:pPr>
              <w:tabs>
                <w:tab w:val="left" w:pos="720"/>
              </w:tabs>
              <w:jc w:val="center"/>
              <w:rPr>
                <w:sz w:val="20"/>
                <w:szCs w:val="20"/>
                <w:lang w:val="en-GB"/>
              </w:rPr>
            </w:pPr>
            <w:r>
              <w:rPr>
                <w:sz w:val="20"/>
                <w:szCs w:val="20"/>
                <w:lang w:val="en-GB"/>
              </w:rPr>
              <w:t>400-600</w:t>
            </w:r>
          </w:p>
        </w:tc>
        <w:tc>
          <w:tcPr>
            <w:tcW w:w="1174" w:type="dxa"/>
            <w:vAlign w:val="center"/>
          </w:tcPr>
          <w:p w:rsidR="000D63DE" w:rsidRPr="00A82533" w:rsidRDefault="000D63DE" w:rsidP="008A2836">
            <w:pPr>
              <w:tabs>
                <w:tab w:val="left" w:pos="720"/>
              </w:tabs>
              <w:jc w:val="center"/>
              <w:rPr>
                <w:sz w:val="20"/>
                <w:szCs w:val="20"/>
                <w:lang w:val="en-GB"/>
              </w:rPr>
            </w:pPr>
            <w:r>
              <w:rPr>
                <w:sz w:val="20"/>
                <w:szCs w:val="20"/>
                <w:lang w:val="en-GB"/>
              </w:rPr>
              <w:t>600-800</w:t>
            </w:r>
          </w:p>
        </w:tc>
        <w:tc>
          <w:tcPr>
            <w:tcW w:w="1173" w:type="dxa"/>
            <w:vAlign w:val="center"/>
          </w:tcPr>
          <w:p w:rsidR="000D63DE" w:rsidRPr="00A82533" w:rsidRDefault="000D63DE" w:rsidP="008A2836">
            <w:pPr>
              <w:tabs>
                <w:tab w:val="left" w:pos="720"/>
              </w:tabs>
              <w:jc w:val="center"/>
              <w:rPr>
                <w:sz w:val="20"/>
                <w:szCs w:val="20"/>
                <w:lang w:val="en-GB"/>
              </w:rPr>
            </w:pPr>
            <w:r>
              <w:rPr>
                <w:sz w:val="20"/>
                <w:szCs w:val="20"/>
                <w:lang w:val="en-GB"/>
              </w:rPr>
              <w:t>800-1500</w:t>
            </w:r>
          </w:p>
        </w:tc>
        <w:tc>
          <w:tcPr>
            <w:tcW w:w="1154" w:type="dxa"/>
            <w:vAlign w:val="center"/>
          </w:tcPr>
          <w:p w:rsidR="000D63DE" w:rsidRPr="00A82533" w:rsidRDefault="000D63DE" w:rsidP="008A2836">
            <w:pPr>
              <w:tabs>
                <w:tab w:val="left" w:pos="720"/>
              </w:tabs>
              <w:jc w:val="center"/>
              <w:rPr>
                <w:sz w:val="20"/>
                <w:szCs w:val="20"/>
                <w:lang w:val="en-GB"/>
              </w:rPr>
            </w:pPr>
            <w:r>
              <w:rPr>
                <w:sz w:val="20"/>
                <w:szCs w:val="20"/>
                <w:lang w:val="en-GB"/>
              </w:rPr>
              <w:t>&gt;1500</w:t>
            </w:r>
          </w:p>
        </w:tc>
      </w:tr>
      <w:tr w:rsidR="000D63DE" w:rsidRPr="00A82533" w:rsidTr="008A2836">
        <w:trPr>
          <w:jc w:val="center"/>
        </w:trPr>
        <w:tc>
          <w:tcPr>
            <w:tcW w:w="2512" w:type="dxa"/>
          </w:tcPr>
          <w:p w:rsidR="000D63DE" w:rsidRPr="00A9465B" w:rsidRDefault="000D63DE" w:rsidP="008A2836">
            <w:pPr>
              <w:tabs>
                <w:tab w:val="left" w:pos="720"/>
              </w:tabs>
              <w:jc w:val="both"/>
              <w:rPr>
                <w:sz w:val="20"/>
                <w:szCs w:val="20"/>
                <w:vertAlign w:val="subscript"/>
                <w:lang w:val="sr-Cyrl-RS"/>
              </w:rPr>
            </w:pPr>
            <w:r w:rsidRPr="00A82533">
              <w:rPr>
                <w:sz w:val="20"/>
                <w:szCs w:val="20"/>
                <w:lang w:val="sr-Cyrl-RS"/>
              </w:rPr>
              <w:t xml:space="preserve">aлкалитет као </w:t>
            </w:r>
            <w:r w:rsidRPr="00A82533">
              <w:rPr>
                <w:sz w:val="20"/>
                <w:szCs w:val="20"/>
                <w:lang w:val="en-GB"/>
              </w:rPr>
              <w:t>CaCO</w:t>
            </w:r>
            <w:r w:rsidRPr="00A82533">
              <w:rPr>
                <w:sz w:val="20"/>
                <w:szCs w:val="20"/>
                <w:vertAlign w:val="subscript"/>
                <w:lang w:val="en-GB"/>
              </w:rPr>
              <w:t>3</w:t>
            </w:r>
            <w:r>
              <w:rPr>
                <w:sz w:val="20"/>
                <w:szCs w:val="20"/>
                <w:vertAlign w:val="subscript"/>
                <w:lang w:val="sr-Cyrl-RS"/>
              </w:rPr>
              <w:t xml:space="preserve"> </w:t>
            </w:r>
            <w:r w:rsidRPr="00556231">
              <w:rPr>
                <w:sz w:val="20"/>
                <w:szCs w:val="20"/>
                <w:lang w:val="sr-Latn-CS"/>
              </w:rPr>
              <w:t>g/m</w:t>
            </w:r>
            <w:r w:rsidRPr="00556231">
              <w:rPr>
                <w:sz w:val="20"/>
                <w:szCs w:val="20"/>
                <w:vertAlign w:val="superscript"/>
                <w:lang w:val="sr-Latn-CS"/>
              </w:rPr>
              <w:t>3</w:t>
            </w:r>
          </w:p>
        </w:tc>
        <w:tc>
          <w:tcPr>
            <w:tcW w:w="1500" w:type="dxa"/>
            <w:vAlign w:val="center"/>
          </w:tcPr>
          <w:p w:rsidR="000D63DE" w:rsidRPr="00C84BB9" w:rsidRDefault="000D63DE" w:rsidP="008A2836">
            <w:pPr>
              <w:tabs>
                <w:tab w:val="left" w:pos="720"/>
              </w:tabs>
              <w:jc w:val="center"/>
              <w:rPr>
                <w:sz w:val="20"/>
                <w:szCs w:val="20"/>
                <w:lang w:val="hr-BA"/>
              </w:rPr>
            </w:pPr>
            <w:r>
              <w:rPr>
                <w:sz w:val="20"/>
                <w:szCs w:val="20"/>
                <w:lang w:val="sr-Cyrl-CS"/>
              </w:rPr>
              <w:t>&gt;</w:t>
            </w:r>
            <w:r>
              <w:rPr>
                <w:sz w:val="20"/>
                <w:szCs w:val="20"/>
                <w:lang w:val="hr-BA"/>
              </w:rPr>
              <w:t>175</w:t>
            </w:r>
          </w:p>
        </w:tc>
        <w:tc>
          <w:tcPr>
            <w:tcW w:w="1173" w:type="dxa"/>
            <w:vAlign w:val="center"/>
          </w:tcPr>
          <w:p w:rsidR="000D63DE" w:rsidRPr="00A82533" w:rsidRDefault="000D63DE" w:rsidP="008A2836">
            <w:pPr>
              <w:tabs>
                <w:tab w:val="left" w:pos="720"/>
              </w:tabs>
              <w:jc w:val="center"/>
              <w:rPr>
                <w:sz w:val="20"/>
                <w:szCs w:val="20"/>
                <w:lang w:val="en-GB"/>
              </w:rPr>
            </w:pPr>
            <w:r>
              <w:rPr>
                <w:sz w:val="20"/>
                <w:szCs w:val="20"/>
                <w:lang w:val="en-GB"/>
              </w:rPr>
              <w:t>175-150</w:t>
            </w:r>
          </w:p>
        </w:tc>
        <w:tc>
          <w:tcPr>
            <w:tcW w:w="1174" w:type="dxa"/>
            <w:vAlign w:val="center"/>
          </w:tcPr>
          <w:p w:rsidR="000D63DE" w:rsidRPr="00A82533" w:rsidRDefault="000D63DE" w:rsidP="008A2836">
            <w:pPr>
              <w:tabs>
                <w:tab w:val="left" w:pos="720"/>
              </w:tabs>
              <w:jc w:val="center"/>
              <w:rPr>
                <w:sz w:val="20"/>
                <w:szCs w:val="20"/>
                <w:lang w:val="en-GB"/>
              </w:rPr>
            </w:pPr>
            <w:r>
              <w:rPr>
                <w:sz w:val="20"/>
                <w:szCs w:val="20"/>
                <w:lang w:val="en-GB"/>
              </w:rPr>
              <w:t>150-100</w:t>
            </w:r>
          </w:p>
        </w:tc>
        <w:tc>
          <w:tcPr>
            <w:tcW w:w="1173" w:type="dxa"/>
            <w:vAlign w:val="center"/>
          </w:tcPr>
          <w:p w:rsidR="000D63DE" w:rsidRPr="00A82533" w:rsidRDefault="000D63DE" w:rsidP="008A2836">
            <w:pPr>
              <w:tabs>
                <w:tab w:val="left" w:pos="720"/>
              </w:tabs>
              <w:jc w:val="center"/>
              <w:rPr>
                <w:sz w:val="20"/>
                <w:szCs w:val="20"/>
                <w:lang w:val="en-GB"/>
              </w:rPr>
            </w:pPr>
            <w:r>
              <w:rPr>
                <w:sz w:val="20"/>
                <w:szCs w:val="20"/>
                <w:lang w:val="en-GB"/>
              </w:rPr>
              <w:t>100-50</w:t>
            </w:r>
          </w:p>
        </w:tc>
        <w:tc>
          <w:tcPr>
            <w:tcW w:w="1154" w:type="dxa"/>
            <w:vAlign w:val="center"/>
          </w:tcPr>
          <w:p w:rsidR="000D63DE" w:rsidRPr="00A82533" w:rsidRDefault="000D63DE" w:rsidP="008A2836">
            <w:pPr>
              <w:tabs>
                <w:tab w:val="left" w:pos="720"/>
              </w:tabs>
              <w:jc w:val="center"/>
              <w:rPr>
                <w:sz w:val="20"/>
                <w:szCs w:val="20"/>
                <w:lang w:val="en-GB"/>
              </w:rPr>
            </w:pPr>
            <w:r>
              <w:rPr>
                <w:sz w:val="20"/>
                <w:szCs w:val="20"/>
                <w:lang w:val="en-GB"/>
              </w:rPr>
              <w:t>&lt;50</w:t>
            </w:r>
          </w:p>
        </w:tc>
      </w:tr>
      <w:tr w:rsidR="000D63DE" w:rsidRPr="00A82533" w:rsidTr="008A2836">
        <w:trPr>
          <w:jc w:val="center"/>
        </w:trPr>
        <w:tc>
          <w:tcPr>
            <w:tcW w:w="2512" w:type="dxa"/>
          </w:tcPr>
          <w:p w:rsidR="000D63DE" w:rsidRPr="00A9465B" w:rsidRDefault="000D63DE" w:rsidP="008A2836">
            <w:pPr>
              <w:tabs>
                <w:tab w:val="left" w:pos="720"/>
              </w:tabs>
              <w:jc w:val="both"/>
              <w:rPr>
                <w:sz w:val="20"/>
                <w:szCs w:val="20"/>
                <w:lang w:val="sr-Cyrl-RS"/>
              </w:rPr>
            </w:pPr>
            <w:r w:rsidRPr="00A82533">
              <w:rPr>
                <w:sz w:val="20"/>
                <w:szCs w:val="20"/>
                <w:lang w:val="sr-Cyrl-RS"/>
              </w:rPr>
              <w:t xml:space="preserve">укупна тврдоћа као </w:t>
            </w:r>
            <w:r w:rsidRPr="00A82533">
              <w:rPr>
                <w:sz w:val="20"/>
                <w:szCs w:val="20"/>
                <w:lang w:val="en-GB"/>
              </w:rPr>
              <w:t>CaCO</w:t>
            </w:r>
            <w:r w:rsidRPr="00A82533">
              <w:rPr>
                <w:sz w:val="20"/>
                <w:szCs w:val="20"/>
                <w:vertAlign w:val="subscript"/>
                <w:lang w:val="en-GB"/>
              </w:rPr>
              <w:t>3</w:t>
            </w:r>
            <w:r>
              <w:rPr>
                <w:sz w:val="20"/>
                <w:szCs w:val="20"/>
                <w:lang w:val="en-GB"/>
              </w:rPr>
              <w:t xml:space="preserve"> </w:t>
            </w:r>
            <w:r w:rsidRPr="00556231">
              <w:rPr>
                <w:sz w:val="20"/>
                <w:szCs w:val="20"/>
                <w:lang w:val="sr-Latn-CS"/>
              </w:rPr>
              <w:t>g/m</w:t>
            </w:r>
            <w:r w:rsidRPr="00556231">
              <w:rPr>
                <w:sz w:val="20"/>
                <w:szCs w:val="20"/>
                <w:vertAlign w:val="superscript"/>
                <w:lang w:val="sr-Latn-CS"/>
              </w:rPr>
              <w:t>3</w:t>
            </w:r>
          </w:p>
        </w:tc>
        <w:tc>
          <w:tcPr>
            <w:tcW w:w="1500" w:type="dxa"/>
            <w:vAlign w:val="center"/>
          </w:tcPr>
          <w:p w:rsidR="000D63DE" w:rsidRPr="00A82533" w:rsidRDefault="000D63DE" w:rsidP="008A2836">
            <w:pPr>
              <w:tabs>
                <w:tab w:val="left" w:pos="720"/>
              </w:tabs>
              <w:jc w:val="center"/>
              <w:rPr>
                <w:sz w:val="20"/>
                <w:szCs w:val="20"/>
                <w:lang w:val="sr-Latn-CS"/>
              </w:rPr>
            </w:pPr>
            <w:r>
              <w:rPr>
                <w:sz w:val="20"/>
                <w:szCs w:val="20"/>
                <w:lang w:val="sr-Latn-CS"/>
              </w:rPr>
              <w:t>&gt;160</w:t>
            </w:r>
          </w:p>
        </w:tc>
        <w:tc>
          <w:tcPr>
            <w:tcW w:w="1173" w:type="dxa"/>
            <w:vAlign w:val="center"/>
          </w:tcPr>
          <w:p w:rsidR="000D63DE" w:rsidRPr="00307EBC" w:rsidRDefault="000D63DE" w:rsidP="008A2836">
            <w:pPr>
              <w:tabs>
                <w:tab w:val="left" w:pos="720"/>
              </w:tabs>
              <w:jc w:val="center"/>
              <w:rPr>
                <w:sz w:val="20"/>
                <w:szCs w:val="20"/>
                <w:lang w:val="hr-BA"/>
              </w:rPr>
            </w:pPr>
            <w:r>
              <w:rPr>
                <w:sz w:val="20"/>
                <w:szCs w:val="20"/>
                <w:lang w:val="hr-BA"/>
              </w:rPr>
              <w:t>160-140</w:t>
            </w:r>
          </w:p>
        </w:tc>
        <w:tc>
          <w:tcPr>
            <w:tcW w:w="1174" w:type="dxa"/>
            <w:vAlign w:val="center"/>
          </w:tcPr>
          <w:p w:rsidR="000D63DE" w:rsidRPr="00307EBC" w:rsidRDefault="000D63DE" w:rsidP="008A2836">
            <w:pPr>
              <w:tabs>
                <w:tab w:val="left" w:pos="720"/>
              </w:tabs>
              <w:jc w:val="center"/>
              <w:rPr>
                <w:sz w:val="20"/>
                <w:szCs w:val="20"/>
                <w:lang w:val="hr-BA"/>
              </w:rPr>
            </w:pPr>
            <w:r>
              <w:rPr>
                <w:sz w:val="20"/>
                <w:szCs w:val="20"/>
                <w:lang w:val="hr-BA"/>
              </w:rPr>
              <w:t>140-100</w:t>
            </w:r>
          </w:p>
        </w:tc>
        <w:tc>
          <w:tcPr>
            <w:tcW w:w="1173" w:type="dxa"/>
            <w:vAlign w:val="center"/>
          </w:tcPr>
          <w:p w:rsidR="000D63DE" w:rsidRPr="00307EBC" w:rsidRDefault="000D63DE" w:rsidP="008A2836">
            <w:pPr>
              <w:tabs>
                <w:tab w:val="left" w:pos="720"/>
              </w:tabs>
              <w:jc w:val="center"/>
              <w:rPr>
                <w:sz w:val="20"/>
                <w:szCs w:val="20"/>
                <w:lang w:val="hr-BA"/>
              </w:rPr>
            </w:pPr>
            <w:r>
              <w:rPr>
                <w:sz w:val="20"/>
                <w:szCs w:val="20"/>
                <w:lang w:val="hr-BA"/>
              </w:rPr>
              <w:t>100-70</w:t>
            </w:r>
          </w:p>
        </w:tc>
        <w:tc>
          <w:tcPr>
            <w:tcW w:w="1154" w:type="dxa"/>
            <w:vAlign w:val="center"/>
          </w:tcPr>
          <w:p w:rsidR="000D63DE" w:rsidRPr="00307EBC" w:rsidRDefault="000D63DE" w:rsidP="008A2836">
            <w:pPr>
              <w:tabs>
                <w:tab w:val="left" w:pos="720"/>
              </w:tabs>
              <w:jc w:val="center"/>
              <w:rPr>
                <w:sz w:val="20"/>
                <w:szCs w:val="20"/>
                <w:lang w:val="hr-BA"/>
              </w:rPr>
            </w:pPr>
            <w:r>
              <w:rPr>
                <w:sz w:val="20"/>
                <w:szCs w:val="20"/>
                <w:lang w:val="sr-Cyrl-CS"/>
              </w:rPr>
              <w:t>&lt;</w:t>
            </w:r>
            <w:r>
              <w:rPr>
                <w:sz w:val="20"/>
                <w:szCs w:val="20"/>
                <w:lang w:val="hr-BA"/>
              </w:rPr>
              <w:t>70</w:t>
            </w:r>
          </w:p>
        </w:tc>
      </w:tr>
      <w:tr w:rsidR="000D63DE" w:rsidRPr="00A82533" w:rsidTr="008A2836">
        <w:trPr>
          <w:jc w:val="center"/>
        </w:trPr>
        <w:tc>
          <w:tcPr>
            <w:tcW w:w="2512" w:type="dxa"/>
          </w:tcPr>
          <w:p w:rsidR="000D63DE" w:rsidRPr="008C5B65" w:rsidRDefault="000D63DE" w:rsidP="008A2836">
            <w:pPr>
              <w:tabs>
                <w:tab w:val="left" w:pos="720"/>
              </w:tabs>
              <w:jc w:val="both"/>
              <w:rPr>
                <w:sz w:val="20"/>
                <w:szCs w:val="20"/>
                <w:lang w:val="hr-BA"/>
              </w:rPr>
            </w:pPr>
            <w:r w:rsidRPr="00A82533">
              <w:rPr>
                <w:sz w:val="20"/>
                <w:szCs w:val="20"/>
                <w:lang w:val="sr-Cyrl-RS"/>
              </w:rPr>
              <w:t>укупне чврсте материје (испарни остатак)</w:t>
            </w:r>
            <w:r>
              <w:rPr>
                <w:sz w:val="20"/>
                <w:szCs w:val="20"/>
                <w:lang w:val="hr-BA"/>
              </w:rPr>
              <w:t xml:space="preserve"> </w:t>
            </w:r>
            <w:r w:rsidRPr="00556231">
              <w:rPr>
                <w:sz w:val="20"/>
                <w:szCs w:val="20"/>
                <w:lang w:val="sr-Latn-CS"/>
              </w:rPr>
              <w:t>g/m</w:t>
            </w:r>
            <w:r w:rsidRPr="00556231">
              <w:rPr>
                <w:sz w:val="20"/>
                <w:szCs w:val="20"/>
                <w:vertAlign w:val="superscript"/>
                <w:lang w:val="sr-Latn-CS"/>
              </w:rPr>
              <w:t>3</w:t>
            </w:r>
          </w:p>
        </w:tc>
        <w:tc>
          <w:tcPr>
            <w:tcW w:w="1500" w:type="dxa"/>
            <w:vAlign w:val="center"/>
          </w:tcPr>
          <w:p w:rsidR="000D63DE" w:rsidRPr="00A82533" w:rsidRDefault="000D63DE" w:rsidP="008A2836">
            <w:pPr>
              <w:tabs>
                <w:tab w:val="left" w:pos="720"/>
              </w:tabs>
              <w:jc w:val="center"/>
              <w:rPr>
                <w:sz w:val="20"/>
                <w:szCs w:val="20"/>
                <w:lang w:val="sr-Latn-CS"/>
              </w:rPr>
            </w:pPr>
            <w:r>
              <w:rPr>
                <w:sz w:val="20"/>
                <w:szCs w:val="20"/>
                <w:lang w:val="sr-Latn-CS"/>
              </w:rPr>
              <w:t>&lt;300</w:t>
            </w:r>
          </w:p>
        </w:tc>
        <w:tc>
          <w:tcPr>
            <w:tcW w:w="1173" w:type="dxa"/>
            <w:vAlign w:val="center"/>
          </w:tcPr>
          <w:p w:rsidR="000D63DE" w:rsidRPr="00307EBC" w:rsidRDefault="000D63DE" w:rsidP="008A2836">
            <w:pPr>
              <w:tabs>
                <w:tab w:val="left" w:pos="720"/>
              </w:tabs>
              <w:jc w:val="center"/>
              <w:rPr>
                <w:sz w:val="20"/>
                <w:szCs w:val="20"/>
                <w:lang w:val="hr-BA"/>
              </w:rPr>
            </w:pPr>
            <w:r>
              <w:rPr>
                <w:sz w:val="20"/>
                <w:szCs w:val="20"/>
                <w:lang w:val="hr-BA"/>
              </w:rPr>
              <w:t>300-350</w:t>
            </w:r>
          </w:p>
        </w:tc>
        <w:tc>
          <w:tcPr>
            <w:tcW w:w="1174" w:type="dxa"/>
            <w:vAlign w:val="center"/>
          </w:tcPr>
          <w:p w:rsidR="000D63DE" w:rsidRPr="00307EBC" w:rsidRDefault="000D63DE" w:rsidP="008A2836">
            <w:pPr>
              <w:tabs>
                <w:tab w:val="left" w:pos="720"/>
              </w:tabs>
              <w:jc w:val="center"/>
              <w:rPr>
                <w:sz w:val="20"/>
                <w:szCs w:val="20"/>
                <w:lang w:val="hr-BA"/>
              </w:rPr>
            </w:pPr>
            <w:r>
              <w:rPr>
                <w:sz w:val="20"/>
                <w:szCs w:val="20"/>
                <w:lang w:val="hr-BA"/>
              </w:rPr>
              <w:t>350-450</w:t>
            </w:r>
          </w:p>
        </w:tc>
        <w:tc>
          <w:tcPr>
            <w:tcW w:w="1173" w:type="dxa"/>
            <w:vAlign w:val="center"/>
          </w:tcPr>
          <w:p w:rsidR="000D63DE" w:rsidRPr="00307EBC" w:rsidRDefault="000D63DE" w:rsidP="008A2836">
            <w:pPr>
              <w:tabs>
                <w:tab w:val="left" w:pos="720"/>
              </w:tabs>
              <w:jc w:val="center"/>
              <w:rPr>
                <w:sz w:val="20"/>
                <w:szCs w:val="20"/>
                <w:lang w:val="hr-BA"/>
              </w:rPr>
            </w:pPr>
            <w:r>
              <w:rPr>
                <w:sz w:val="20"/>
                <w:szCs w:val="20"/>
                <w:lang w:val="hr-BA"/>
              </w:rPr>
              <w:t>450-600</w:t>
            </w:r>
          </w:p>
        </w:tc>
        <w:tc>
          <w:tcPr>
            <w:tcW w:w="1154" w:type="dxa"/>
            <w:vAlign w:val="center"/>
          </w:tcPr>
          <w:p w:rsidR="000D63DE" w:rsidRPr="00307EBC" w:rsidRDefault="000D63DE" w:rsidP="008A2836">
            <w:pPr>
              <w:tabs>
                <w:tab w:val="left" w:pos="720"/>
              </w:tabs>
              <w:jc w:val="center"/>
              <w:rPr>
                <w:sz w:val="20"/>
                <w:szCs w:val="20"/>
                <w:lang w:val="hr-BA"/>
              </w:rPr>
            </w:pPr>
            <w:r>
              <w:rPr>
                <w:sz w:val="20"/>
                <w:szCs w:val="20"/>
                <w:lang w:val="sr-Cyrl-CS"/>
              </w:rPr>
              <w:t>&gt;</w:t>
            </w:r>
            <w:r>
              <w:rPr>
                <w:sz w:val="20"/>
                <w:szCs w:val="20"/>
                <w:lang w:val="hr-BA"/>
              </w:rPr>
              <w:t>600</w:t>
            </w:r>
          </w:p>
        </w:tc>
      </w:tr>
      <w:tr w:rsidR="000D63DE" w:rsidRPr="00A82533" w:rsidTr="008A2836">
        <w:trPr>
          <w:jc w:val="center"/>
        </w:trPr>
        <w:tc>
          <w:tcPr>
            <w:tcW w:w="2512" w:type="dxa"/>
          </w:tcPr>
          <w:p w:rsidR="000D63DE" w:rsidRPr="008C5B65" w:rsidRDefault="000D63DE" w:rsidP="008A2836">
            <w:pPr>
              <w:tabs>
                <w:tab w:val="left" w:pos="720"/>
              </w:tabs>
              <w:jc w:val="both"/>
              <w:rPr>
                <w:sz w:val="20"/>
                <w:szCs w:val="20"/>
                <w:lang w:val="hr-BA"/>
              </w:rPr>
            </w:pPr>
            <w:r w:rsidRPr="00A82533">
              <w:rPr>
                <w:sz w:val="20"/>
                <w:szCs w:val="20"/>
                <w:lang w:val="sr-Cyrl-RS"/>
              </w:rPr>
              <w:t>укупне суспендоване материје</w:t>
            </w:r>
            <w:r>
              <w:rPr>
                <w:sz w:val="20"/>
                <w:szCs w:val="20"/>
                <w:lang w:val="hr-BA"/>
              </w:rPr>
              <w:t xml:space="preserve"> </w:t>
            </w:r>
            <w:r w:rsidRPr="00556231">
              <w:rPr>
                <w:sz w:val="20"/>
                <w:szCs w:val="20"/>
                <w:lang w:val="sr-Latn-CS"/>
              </w:rPr>
              <w:t>g/m</w:t>
            </w:r>
            <w:r w:rsidRPr="00556231">
              <w:rPr>
                <w:sz w:val="20"/>
                <w:szCs w:val="20"/>
                <w:vertAlign w:val="superscript"/>
                <w:lang w:val="sr-Latn-CS"/>
              </w:rPr>
              <w:t>3</w:t>
            </w:r>
          </w:p>
        </w:tc>
        <w:tc>
          <w:tcPr>
            <w:tcW w:w="1500" w:type="dxa"/>
            <w:vAlign w:val="center"/>
          </w:tcPr>
          <w:p w:rsidR="000D63DE" w:rsidRPr="00A82533" w:rsidRDefault="000D63DE" w:rsidP="008A2836">
            <w:pPr>
              <w:tabs>
                <w:tab w:val="left" w:pos="720"/>
              </w:tabs>
              <w:jc w:val="center"/>
              <w:rPr>
                <w:sz w:val="20"/>
                <w:szCs w:val="20"/>
                <w:lang w:val="sr-Latn-CS"/>
              </w:rPr>
            </w:pPr>
            <w:r>
              <w:rPr>
                <w:sz w:val="20"/>
                <w:szCs w:val="20"/>
                <w:lang w:val="sr-Latn-CS"/>
              </w:rPr>
              <w:t>&lt;2</w:t>
            </w:r>
          </w:p>
        </w:tc>
        <w:tc>
          <w:tcPr>
            <w:tcW w:w="1173" w:type="dxa"/>
            <w:vAlign w:val="center"/>
          </w:tcPr>
          <w:p w:rsidR="000D63DE" w:rsidRPr="00307EBC" w:rsidRDefault="000D63DE" w:rsidP="008A2836">
            <w:pPr>
              <w:tabs>
                <w:tab w:val="left" w:pos="720"/>
              </w:tabs>
              <w:jc w:val="center"/>
              <w:rPr>
                <w:sz w:val="20"/>
                <w:szCs w:val="20"/>
                <w:lang w:val="hr-BA"/>
              </w:rPr>
            </w:pPr>
            <w:r>
              <w:rPr>
                <w:sz w:val="20"/>
                <w:szCs w:val="20"/>
                <w:lang w:val="hr-BA"/>
              </w:rPr>
              <w:t>2-5</w:t>
            </w:r>
          </w:p>
        </w:tc>
        <w:tc>
          <w:tcPr>
            <w:tcW w:w="1174" w:type="dxa"/>
            <w:vAlign w:val="center"/>
          </w:tcPr>
          <w:p w:rsidR="000D63DE" w:rsidRPr="00307EBC" w:rsidRDefault="000D63DE" w:rsidP="008A2836">
            <w:pPr>
              <w:tabs>
                <w:tab w:val="left" w:pos="720"/>
              </w:tabs>
              <w:jc w:val="center"/>
              <w:rPr>
                <w:sz w:val="20"/>
                <w:szCs w:val="20"/>
                <w:lang w:val="hr-BA"/>
              </w:rPr>
            </w:pPr>
            <w:r>
              <w:rPr>
                <w:sz w:val="20"/>
                <w:szCs w:val="20"/>
                <w:lang w:val="hr-BA"/>
              </w:rPr>
              <w:t>5-10</w:t>
            </w:r>
          </w:p>
        </w:tc>
        <w:tc>
          <w:tcPr>
            <w:tcW w:w="1173" w:type="dxa"/>
            <w:vAlign w:val="center"/>
          </w:tcPr>
          <w:p w:rsidR="000D63DE" w:rsidRPr="00307EBC" w:rsidRDefault="000D63DE" w:rsidP="008A2836">
            <w:pPr>
              <w:tabs>
                <w:tab w:val="left" w:pos="720"/>
              </w:tabs>
              <w:jc w:val="center"/>
              <w:rPr>
                <w:sz w:val="20"/>
                <w:szCs w:val="20"/>
                <w:lang w:val="hr-BA"/>
              </w:rPr>
            </w:pPr>
            <w:r>
              <w:rPr>
                <w:sz w:val="20"/>
                <w:szCs w:val="20"/>
                <w:lang w:val="hr-BA"/>
              </w:rPr>
              <w:t>10-15</w:t>
            </w:r>
          </w:p>
        </w:tc>
        <w:tc>
          <w:tcPr>
            <w:tcW w:w="1154" w:type="dxa"/>
            <w:vAlign w:val="center"/>
          </w:tcPr>
          <w:p w:rsidR="000D63DE" w:rsidRPr="00307EBC" w:rsidRDefault="000D63DE" w:rsidP="008A2836">
            <w:pPr>
              <w:tabs>
                <w:tab w:val="left" w:pos="720"/>
              </w:tabs>
              <w:jc w:val="center"/>
              <w:rPr>
                <w:sz w:val="20"/>
                <w:szCs w:val="20"/>
                <w:lang w:val="hr-BA"/>
              </w:rPr>
            </w:pPr>
            <w:r>
              <w:rPr>
                <w:sz w:val="20"/>
                <w:szCs w:val="20"/>
                <w:lang w:val="sr-Cyrl-CS"/>
              </w:rPr>
              <w:t>&gt;</w:t>
            </w:r>
            <w:r>
              <w:rPr>
                <w:sz w:val="20"/>
                <w:szCs w:val="20"/>
                <w:lang w:val="hr-BA"/>
              </w:rPr>
              <w:t>15</w:t>
            </w:r>
          </w:p>
        </w:tc>
      </w:tr>
      <w:tr w:rsidR="000D63DE" w:rsidRPr="00A82533" w:rsidTr="008A2836">
        <w:trPr>
          <w:jc w:val="center"/>
        </w:trPr>
        <w:tc>
          <w:tcPr>
            <w:tcW w:w="2512" w:type="dxa"/>
          </w:tcPr>
          <w:p w:rsidR="000D63DE" w:rsidRPr="00A82533" w:rsidRDefault="000D63DE" w:rsidP="008A2836">
            <w:pPr>
              <w:tabs>
                <w:tab w:val="left" w:pos="720"/>
              </w:tabs>
              <w:jc w:val="both"/>
              <w:rPr>
                <w:sz w:val="20"/>
                <w:szCs w:val="20"/>
                <w:lang w:val="sr-Cyrl-RS"/>
              </w:rPr>
            </w:pPr>
            <w:r w:rsidRPr="00A82533">
              <w:rPr>
                <w:sz w:val="20"/>
                <w:szCs w:val="20"/>
                <w:lang w:val="sr-Cyrl-RS"/>
              </w:rPr>
              <w:t>растворени кисеоник</w:t>
            </w:r>
            <w:r w:rsidRPr="00556231">
              <w:rPr>
                <w:sz w:val="20"/>
                <w:szCs w:val="20"/>
                <w:lang w:val="sr-Latn-CS"/>
              </w:rPr>
              <w:t xml:space="preserve"> g/m</w:t>
            </w:r>
            <w:r w:rsidRPr="00556231">
              <w:rPr>
                <w:sz w:val="20"/>
                <w:szCs w:val="20"/>
                <w:vertAlign w:val="superscript"/>
                <w:lang w:val="sr-Latn-CS"/>
              </w:rPr>
              <w:t>3</w:t>
            </w:r>
          </w:p>
        </w:tc>
        <w:tc>
          <w:tcPr>
            <w:tcW w:w="1500" w:type="dxa"/>
            <w:vAlign w:val="center"/>
          </w:tcPr>
          <w:p w:rsidR="000D63DE" w:rsidRPr="00A82533" w:rsidRDefault="000D63DE" w:rsidP="008A2836">
            <w:pPr>
              <w:tabs>
                <w:tab w:val="left" w:pos="720"/>
              </w:tabs>
              <w:jc w:val="center"/>
              <w:rPr>
                <w:sz w:val="20"/>
                <w:szCs w:val="20"/>
                <w:lang w:val="sr-Latn-CS"/>
              </w:rPr>
            </w:pPr>
            <w:r>
              <w:rPr>
                <w:sz w:val="20"/>
                <w:szCs w:val="20"/>
                <w:lang w:val="sr-Latn-CS"/>
              </w:rPr>
              <w:t>&gt;7</w:t>
            </w:r>
          </w:p>
        </w:tc>
        <w:tc>
          <w:tcPr>
            <w:tcW w:w="1173" w:type="dxa"/>
            <w:vAlign w:val="center"/>
          </w:tcPr>
          <w:p w:rsidR="000D63DE" w:rsidRPr="00307EBC" w:rsidRDefault="000D63DE" w:rsidP="008A2836">
            <w:pPr>
              <w:tabs>
                <w:tab w:val="left" w:pos="720"/>
              </w:tabs>
              <w:jc w:val="center"/>
              <w:rPr>
                <w:sz w:val="20"/>
                <w:szCs w:val="20"/>
                <w:lang w:val="hr-BA"/>
              </w:rPr>
            </w:pPr>
            <w:r>
              <w:rPr>
                <w:sz w:val="20"/>
                <w:szCs w:val="20"/>
                <w:lang w:val="hr-BA"/>
              </w:rPr>
              <w:t>7,0-6,0</w:t>
            </w:r>
          </w:p>
        </w:tc>
        <w:tc>
          <w:tcPr>
            <w:tcW w:w="1174" w:type="dxa"/>
            <w:vAlign w:val="center"/>
          </w:tcPr>
          <w:p w:rsidR="000D63DE" w:rsidRPr="00307EBC" w:rsidRDefault="000D63DE" w:rsidP="008A2836">
            <w:pPr>
              <w:tabs>
                <w:tab w:val="left" w:pos="720"/>
              </w:tabs>
              <w:jc w:val="center"/>
              <w:rPr>
                <w:sz w:val="20"/>
                <w:szCs w:val="20"/>
                <w:lang w:val="hr-BA"/>
              </w:rPr>
            </w:pPr>
            <w:r>
              <w:rPr>
                <w:sz w:val="20"/>
                <w:szCs w:val="20"/>
                <w:lang w:val="hr-BA"/>
              </w:rPr>
              <w:t>6,0-4,0</w:t>
            </w:r>
          </w:p>
        </w:tc>
        <w:tc>
          <w:tcPr>
            <w:tcW w:w="1173" w:type="dxa"/>
            <w:vAlign w:val="center"/>
          </w:tcPr>
          <w:p w:rsidR="000D63DE" w:rsidRPr="00307EBC" w:rsidRDefault="000D63DE" w:rsidP="008A2836">
            <w:pPr>
              <w:tabs>
                <w:tab w:val="left" w:pos="720"/>
              </w:tabs>
              <w:jc w:val="center"/>
              <w:rPr>
                <w:sz w:val="20"/>
                <w:szCs w:val="20"/>
                <w:lang w:val="hr-BA"/>
              </w:rPr>
            </w:pPr>
            <w:r>
              <w:rPr>
                <w:sz w:val="20"/>
                <w:szCs w:val="20"/>
                <w:lang w:val="hr-BA"/>
              </w:rPr>
              <w:t>4,0-3,0</w:t>
            </w:r>
          </w:p>
        </w:tc>
        <w:tc>
          <w:tcPr>
            <w:tcW w:w="1154" w:type="dxa"/>
            <w:vAlign w:val="center"/>
          </w:tcPr>
          <w:p w:rsidR="000D63DE" w:rsidRPr="00307EBC" w:rsidRDefault="000D63DE" w:rsidP="008A2836">
            <w:pPr>
              <w:tabs>
                <w:tab w:val="left" w:pos="720"/>
              </w:tabs>
              <w:jc w:val="center"/>
              <w:rPr>
                <w:sz w:val="20"/>
                <w:szCs w:val="20"/>
                <w:lang w:val="hr-BA"/>
              </w:rPr>
            </w:pPr>
            <w:r>
              <w:rPr>
                <w:sz w:val="20"/>
                <w:szCs w:val="20"/>
                <w:lang w:val="sr-Cyrl-CS"/>
              </w:rPr>
              <w:t>&lt;</w:t>
            </w:r>
            <w:r>
              <w:rPr>
                <w:sz w:val="20"/>
                <w:szCs w:val="20"/>
                <w:lang w:val="hr-BA"/>
              </w:rPr>
              <w:t>3,0</w:t>
            </w:r>
          </w:p>
        </w:tc>
      </w:tr>
      <w:tr w:rsidR="000D63DE" w:rsidRPr="00A82533" w:rsidTr="008A2836">
        <w:trPr>
          <w:jc w:val="center"/>
        </w:trPr>
        <w:tc>
          <w:tcPr>
            <w:tcW w:w="2512" w:type="dxa"/>
          </w:tcPr>
          <w:p w:rsidR="000D63DE" w:rsidRPr="008C5B65" w:rsidRDefault="000D63DE" w:rsidP="008A2836">
            <w:pPr>
              <w:tabs>
                <w:tab w:val="left" w:pos="720"/>
              </w:tabs>
              <w:jc w:val="both"/>
              <w:rPr>
                <w:sz w:val="20"/>
                <w:szCs w:val="20"/>
                <w:lang w:val="hr-BA"/>
              </w:rPr>
            </w:pPr>
            <w:r w:rsidRPr="00A82533">
              <w:rPr>
                <w:sz w:val="20"/>
                <w:szCs w:val="20"/>
                <w:lang w:val="sr-Cyrl-RS"/>
              </w:rPr>
              <w:t>засићење воде кисеоником</w:t>
            </w:r>
            <w:r>
              <w:rPr>
                <w:sz w:val="20"/>
                <w:szCs w:val="20"/>
                <w:lang w:val="hr-BA"/>
              </w:rPr>
              <w:t xml:space="preserve"> %</w:t>
            </w:r>
          </w:p>
        </w:tc>
        <w:tc>
          <w:tcPr>
            <w:tcW w:w="1500" w:type="dxa"/>
            <w:vAlign w:val="center"/>
          </w:tcPr>
          <w:p w:rsidR="000D63DE" w:rsidRPr="00307EBC" w:rsidRDefault="000D63DE" w:rsidP="008A2836">
            <w:pPr>
              <w:tabs>
                <w:tab w:val="left" w:pos="720"/>
              </w:tabs>
              <w:jc w:val="center"/>
              <w:rPr>
                <w:sz w:val="20"/>
                <w:szCs w:val="20"/>
                <w:lang w:val="hr-BA"/>
              </w:rPr>
            </w:pPr>
            <w:r>
              <w:rPr>
                <w:sz w:val="20"/>
                <w:szCs w:val="20"/>
                <w:lang w:val="hr-BA"/>
              </w:rPr>
              <w:t>80-100</w:t>
            </w:r>
          </w:p>
        </w:tc>
        <w:tc>
          <w:tcPr>
            <w:tcW w:w="1173" w:type="dxa"/>
            <w:vAlign w:val="center"/>
          </w:tcPr>
          <w:p w:rsidR="000D63DE" w:rsidRPr="00307EBC" w:rsidRDefault="000D63DE" w:rsidP="008A2836">
            <w:pPr>
              <w:tabs>
                <w:tab w:val="left" w:pos="720"/>
              </w:tabs>
              <w:jc w:val="center"/>
              <w:rPr>
                <w:sz w:val="20"/>
                <w:szCs w:val="20"/>
                <w:lang w:val="hr-BA"/>
              </w:rPr>
            </w:pPr>
            <w:r>
              <w:rPr>
                <w:sz w:val="20"/>
                <w:szCs w:val="20"/>
                <w:lang w:val="hr-BA"/>
              </w:rPr>
              <w:t>80-70</w:t>
            </w:r>
          </w:p>
        </w:tc>
        <w:tc>
          <w:tcPr>
            <w:tcW w:w="1174" w:type="dxa"/>
            <w:vAlign w:val="center"/>
          </w:tcPr>
          <w:p w:rsidR="000D63DE" w:rsidRPr="00307EBC" w:rsidRDefault="000D63DE" w:rsidP="008A2836">
            <w:pPr>
              <w:tabs>
                <w:tab w:val="left" w:pos="720"/>
              </w:tabs>
              <w:jc w:val="center"/>
              <w:rPr>
                <w:sz w:val="20"/>
                <w:szCs w:val="20"/>
                <w:lang w:val="hr-BA"/>
              </w:rPr>
            </w:pPr>
            <w:r>
              <w:rPr>
                <w:sz w:val="20"/>
                <w:szCs w:val="20"/>
                <w:lang w:val="hr-BA"/>
              </w:rPr>
              <w:t>70-50</w:t>
            </w:r>
          </w:p>
        </w:tc>
        <w:tc>
          <w:tcPr>
            <w:tcW w:w="1173" w:type="dxa"/>
            <w:vAlign w:val="center"/>
          </w:tcPr>
          <w:p w:rsidR="000D63DE" w:rsidRPr="00307EBC" w:rsidRDefault="000D63DE" w:rsidP="008A2836">
            <w:pPr>
              <w:tabs>
                <w:tab w:val="left" w:pos="720"/>
              </w:tabs>
              <w:jc w:val="center"/>
              <w:rPr>
                <w:sz w:val="20"/>
                <w:szCs w:val="20"/>
                <w:lang w:val="hr-BA"/>
              </w:rPr>
            </w:pPr>
            <w:r>
              <w:rPr>
                <w:sz w:val="20"/>
                <w:szCs w:val="20"/>
                <w:lang w:val="hr-BA"/>
              </w:rPr>
              <w:t>50-20</w:t>
            </w:r>
          </w:p>
        </w:tc>
        <w:tc>
          <w:tcPr>
            <w:tcW w:w="1154" w:type="dxa"/>
            <w:vAlign w:val="center"/>
          </w:tcPr>
          <w:p w:rsidR="000D63DE" w:rsidRPr="008A42FD" w:rsidRDefault="000D63DE" w:rsidP="008A2836">
            <w:pPr>
              <w:tabs>
                <w:tab w:val="left" w:pos="720"/>
              </w:tabs>
              <w:jc w:val="center"/>
              <w:rPr>
                <w:sz w:val="20"/>
                <w:szCs w:val="20"/>
                <w:lang w:val="hr-BA"/>
              </w:rPr>
            </w:pPr>
            <w:r>
              <w:rPr>
                <w:sz w:val="20"/>
                <w:szCs w:val="20"/>
                <w:lang w:val="sr-Cyrl-CS"/>
              </w:rPr>
              <w:t>&lt;</w:t>
            </w:r>
            <w:r>
              <w:rPr>
                <w:sz w:val="20"/>
                <w:szCs w:val="20"/>
                <w:lang w:val="hr-BA"/>
              </w:rPr>
              <w:t>20</w:t>
            </w:r>
          </w:p>
        </w:tc>
      </w:tr>
      <w:tr w:rsidR="000D63DE" w:rsidRPr="00A82533" w:rsidTr="008A2836">
        <w:trPr>
          <w:jc w:val="center"/>
        </w:trPr>
        <w:tc>
          <w:tcPr>
            <w:tcW w:w="2512" w:type="dxa"/>
          </w:tcPr>
          <w:p w:rsidR="000D63DE" w:rsidRPr="008C5B65" w:rsidRDefault="000D63DE" w:rsidP="008A2836">
            <w:pPr>
              <w:tabs>
                <w:tab w:val="left" w:pos="720"/>
              </w:tabs>
              <w:jc w:val="both"/>
              <w:rPr>
                <w:sz w:val="20"/>
                <w:szCs w:val="20"/>
                <w:lang w:val="hr-BA"/>
              </w:rPr>
            </w:pPr>
            <w:r w:rsidRPr="00A82533">
              <w:rPr>
                <w:sz w:val="20"/>
                <w:szCs w:val="20"/>
                <w:lang w:val="sr-Cyrl-RS"/>
              </w:rPr>
              <w:t>Пресићење воде кисеоником</w:t>
            </w:r>
            <w:r>
              <w:rPr>
                <w:sz w:val="20"/>
                <w:szCs w:val="20"/>
                <w:lang w:val="hr-BA"/>
              </w:rPr>
              <w:t xml:space="preserve"> %</w:t>
            </w:r>
          </w:p>
        </w:tc>
        <w:tc>
          <w:tcPr>
            <w:tcW w:w="1500" w:type="dxa"/>
            <w:vAlign w:val="center"/>
          </w:tcPr>
          <w:p w:rsidR="000D63DE" w:rsidRPr="008A42FD" w:rsidRDefault="000D63DE" w:rsidP="008A2836">
            <w:pPr>
              <w:tabs>
                <w:tab w:val="left" w:pos="720"/>
              </w:tabs>
              <w:jc w:val="center"/>
              <w:rPr>
                <w:sz w:val="20"/>
                <w:szCs w:val="20"/>
                <w:lang w:val="hr-BA"/>
              </w:rPr>
            </w:pPr>
            <w:r>
              <w:rPr>
                <w:sz w:val="20"/>
                <w:szCs w:val="20"/>
                <w:lang w:val="hr-BA"/>
              </w:rPr>
              <w:t>-</w:t>
            </w:r>
          </w:p>
        </w:tc>
        <w:tc>
          <w:tcPr>
            <w:tcW w:w="1173" w:type="dxa"/>
            <w:vAlign w:val="center"/>
          </w:tcPr>
          <w:p w:rsidR="000D63DE" w:rsidRPr="008A42FD" w:rsidRDefault="000D63DE" w:rsidP="008A2836">
            <w:pPr>
              <w:tabs>
                <w:tab w:val="left" w:pos="720"/>
              </w:tabs>
              <w:jc w:val="center"/>
              <w:rPr>
                <w:sz w:val="20"/>
                <w:szCs w:val="20"/>
                <w:lang w:val="hr-BA"/>
              </w:rPr>
            </w:pPr>
            <w:r>
              <w:rPr>
                <w:sz w:val="20"/>
                <w:szCs w:val="20"/>
                <w:lang w:val="hr-BA"/>
              </w:rPr>
              <w:t>110-120</w:t>
            </w:r>
          </w:p>
        </w:tc>
        <w:tc>
          <w:tcPr>
            <w:tcW w:w="1174" w:type="dxa"/>
            <w:vAlign w:val="center"/>
          </w:tcPr>
          <w:p w:rsidR="000D63DE" w:rsidRPr="008A42FD" w:rsidRDefault="000D63DE" w:rsidP="008A2836">
            <w:pPr>
              <w:tabs>
                <w:tab w:val="left" w:pos="720"/>
              </w:tabs>
              <w:jc w:val="center"/>
              <w:rPr>
                <w:sz w:val="20"/>
                <w:szCs w:val="20"/>
                <w:lang w:val="hr-BA"/>
              </w:rPr>
            </w:pPr>
            <w:r>
              <w:rPr>
                <w:sz w:val="20"/>
                <w:szCs w:val="20"/>
                <w:lang w:val="hr-BA"/>
              </w:rPr>
              <w:t>120-130</w:t>
            </w:r>
          </w:p>
        </w:tc>
        <w:tc>
          <w:tcPr>
            <w:tcW w:w="1173" w:type="dxa"/>
            <w:vAlign w:val="center"/>
          </w:tcPr>
          <w:p w:rsidR="000D63DE" w:rsidRPr="008A42FD" w:rsidRDefault="000D63DE" w:rsidP="008A2836">
            <w:pPr>
              <w:tabs>
                <w:tab w:val="left" w:pos="720"/>
              </w:tabs>
              <w:jc w:val="center"/>
              <w:rPr>
                <w:sz w:val="20"/>
                <w:szCs w:val="20"/>
                <w:lang w:val="hr-BA"/>
              </w:rPr>
            </w:pPr>
            <w:r>
              <w:rPr>
                <w:sz w:val="20"/>
                <w:szCs w:val="20"/>
                <w:lang w:val="hr-BA"/>
              </w:rPr>
              <w:t>130-150</w:t>
            </w:r>
          </w:p>
        </w:tc>
        <w:tc>
          <w:tcPr>
            <w:tcW w:w="1154" w:type="dxa"/>
            <w:vAlign w:val="center"/>
          </w:tcPr>
          <w:p w:rsidR="000D63DE" w:rsidRPr="008A42FD" w:rsidRDefault="000D63DE" w:rsidP="008A2836">
            <w:pPr>
              <w:tabs>
                <w:tab w:val="left" w:pos="720"/>
              </w:tabs>
              <w:jc w:val="center"/>
              <w:rPr>
                <w:sz w:val="20"/>
                <w:szCs w:val="20"/>
                <w:lang w:val="hr-BA"/>
              </w:rPr>
            </w:pPr>
            <w:r>
              <w:rPr>
                <w:sz w:val="20"/>
                <w:szCs w:val="20"/>
                <w:lang w:val="sr-Cyrl-CS"/>
              </w:rPr>
              <w:t>&gt;</w:t>
            </w:r>
            <w:r>
              <w:rPr>
                <w:sz w:val="20"/>
                <w:szCs w:val="20"/>
                <w:lang w:val="hr-BA"/>
              </w:rPr>
              <w:t>150</w:t>
            </w:r>
          </w:p>
        </w:tc>
      </w:tr>
      <w:tr w:rsidR="000D63DE" w:rsidRPr="00A82533" w:rsidTr="008A2836">
        <w:trPr>
          <w:jc w:val="center"/>
        </w:trPr>
        <w:tc>
          <w:tcPr>
            <w:tcW w:w="2512" w:type="dxa"/>
          </w:tcPr>
          <w:p w:rsidR="000D63DE" w:rsidRPr="008C5B65" w:rsidRDefault="000D63DE" w:rsidP="008A2836">
            <w:pPr>
              <w:tabs>
                <w:tab w:val="left" w:pos="720"/>
              </w:tabs>
              <w:jc w:val="both"/>
              <w:rPr>
                <w:sz w:val="20"/>
                <w:szCs w:val="20"/>
                <w:lang w:val="hr-BA"/>
              </w:rPr>
            </w:pPr>
            <w:r w:rsidRPr="00A82533">
              <w:rPr>
                <w:sz w:val="20"/>
                <w:szCs w:val="20"/>
                <w:lang w:val="sr-Cyrl-CS"/>
              </w:rPr>
              <w:t>БПК</w:t>
            </w:r>
            <w:r w:rsidRPr="00A82533">
              <w:rPr>
                <w:sz w:val="20"/>
                <w:szCs w:val="20"/>
                <w:vertAlign w:val="subscript"/>
                <w:lang w:val="sr-Cyrl-CS"/>
              </w:rPr>
              <w:t>5</w:t>
            </w:r>
            <w:r>
              <w:rPr>
                <w:sz w:val="20"/>
                <w:szCs w:val="20"/>
                <w:vertAlign w:val="subscript"/>
                <w:lang w:val="hr-BA"/>
              </w:rPr>
              <w:t xml:space="preserve"> </w:t>
            </w:r>
            <w:r w:rsidRPr="00556231">
              <w:rPr>
                <w:sz w:val="20"/>
                <w:szCs w:val="20"/>
                <w:lang w:val="sr-Latn-CS"/>
              </w:rPr>
              <w:t>g</w:t>
            </w:r>
            <w:r>
              <w:rPr>
                <w:sz w:val="20"/>
                <w:szCs w:val="20"/>
                <w:lang w:val="sr-Latn-CS"/>
              </w:rPr>
              <w:t>O</w:t>
            </w:r>
            <w:r>
              <w:rPr>
                <w:sz w:val="20"/>
                <w:szCs w:val="20"/>
                <w:vertAlign w:val="subscript"/>
                <w:lang w:val="sr-Latn-CS"/>
              </w:rPr>
              <w:t>2</w:t>
            </w:r>
            <w:r>
              <w:rPr>
                <w:sz w:val="20"/>
                <w:szCs w:val="20"/>
                <w:lang w:val="sr-Latn-CS"/>
              </w:rPr>
              <w:t xml:space="preserve"> </w:t>
            </w:r>
            <w:r w:rsidRPr="00556231">
              <w:rPr>
                <w:sz w:val="20"/>
                <w:szCs w:val="20"/>
                <w:lang w:val="sr-Latn-CS"/>
              </w:rPr>
              <w:t>/m</w:t>
            </w:r>
            <w:r w:rsidRPr="00556231">
              <w:rPr>
                <w:sz w:val="20"/>
                <w:szCs w:val="20"/>
                <w:vertAlign w:val="superscript"/>
                <w:lang w:val="sr-Latn-CS"/>
              </w:rPr>
              <w:t>3</w:t>
            </w:r>
          </w:p>
        </w:tc>
        <w:tc>
          <w:tcPr>
            <w:tcW w:w="1500" w:type="dxa"/>
            <w:vAlign w:val="center"/>
          </w:tcPr>
          <w:p w:rsidR="000D63DE" w:rsidRPr="008A42FD" w:rsidRDefault="000D63DE" w:rsidP="008A2836">
            <w:pPr>
              <w:tabs>
                <w:tab w:val="left" w:pos="720"/>
              </w:tabs>
              <w:jc w:val="center"/>
              <w:rPr>
                <w:sz w:val="20"/>
                <w:szCs w:val="20"/>
                <w:lang w:val="hr-BA"/>
              </w:rPr>
            </w:pPr>
            <w:r>
              <w:rPr>
                <w:sz w:val="20"/>
                <w:szCs w:val="20"/>
                <w:lang w:val="sr-Cyrl-CS"/>
              </w:rPr>
              <w:t>&lt;</w:t>
            </w:r>
            <w:r>
              <w:rPr>
                <w:sz w:val="20"/>
                <w:szCs w:val="20"/>
                <w:lang w:val="hr-BA"/>
              </w:rPr>
              <w:t>2,0</w:t>
            </w:r>
          </w:p>
        </w:tc>
        <w:tc>
          <w:tcPr>
            <w:tcW w:w="1173" w:type="dxa"/>
            <w:vAlign w:val="center"/>
          </w:tcPr>
          <w:p w:rsidR="000D63DE" w:rsidRPr="008A42FD" w:rsidRDefault="000D63DE" w:rsidP="008A2836">
            <w:pPr>
              <w:tabs>
                <w:tab w:val="left" w:pos="720"/>
              </w:tabs>
              <w:jc w:val="center"/>
              <w:rPr>
                <w:sz w:val="20"/>
                <w:szCs w:val="20"/>
                <w:lang w:val="hr-BA"/>
              </w:rPr>
            </w:pPr>
            <w:r>
              <w:rPr>
                <w:sz w:val="20"/>
                <w:szCs w:val="20"/>
                <w:lang w:val="hr-BA"/>
              </w:rPr>
              <w:t>2,0-4,0</w:t>
            </w:r>
          </w:p>
        </w:tc>
        <w:tc>
          <w:tcPr>
            <w:tcW w:w="1174" w:type="dxa"/>
            <w:vAlign w:val="center"/>
          </w:tcPr>
          <w:p w:rsidR="000D63DE" w:rsidRPr="008A42FD" w:rsidRDefault="000D63DE" w:rsidP="008A2836">
            <w:pPr>
              <w:tabs>
                <w:tab w:val="left" w:pos="720"/>
              </w:tabs>
              <w:jc w:val="center"/>
              <w:rPr>
                <w:sz w:val="20"/>
                <w:szCs w:val="20"/>
                <w:lang w:val="hr-BA"/>
              </w:rPr>
            </w:pPr>
            <w:r>
              <w:rPr>
                <w:sz w:val="20"/>
                <w:szCs w:val="20"/>
                <w:lang w:val="hr-BA"/>
              </w:rPr>
              <w:t>4,0-7,0</w:t>
            </w:r>
          </w:p>
        </w:tc>
        <w:tc>
          <w:tcPr>
            <w:tcW w:w="1173" w:type="dxa"/>
            <w:vAlign w:val="center"/>
          </w:tcPr>
          <w:p w:rsidR="000D63DE" w:rsidRPr="008A42FD" w:rsidRDefault="000D63DE" w:rsidP="008A2836">
            <w:pPr>
              <w:tabs>
                <w:tab w:val="left" w:pos="720"/>
              </w:tabs>
              <w:jc w:val="center"/>
              <w:rPr>
                <w:sz w:val="20"/>
                <w:szCs w:val="20"/>
                <w:lang w:val="hr-BA"/>
              </w:rPr>
            </w:pPr>
            <w:r>
              <w:rPr>
                <w:sz w:val="20"/>
                <w:szCs w:val="20"/>
                <w:lang w:val="hr-BA"/>
              </w:rPr>
              <w:t>7,0-15</w:t>
            </w:r>
          </w:p>
        </w:tc>
        <w:tc>
          <w:tcPr>
            <w:tcW w:w="1154" w:type="dxa"/>
            <w:vAlign w:val="center"/>
          </w:tcPr>
          <w:p w:rsidR="000D63DE" w:rsidRPr="008A42FD" w:rsidRDefault="000D63DE" w:rsidP="008A2836">
            <w:pPr>
              <w:tabs>
                <w:tab w:val="left" w:pos="720"/>
              </w:tabs>
              <w:jc w:val="center"/>
              <w:rPr>
                <w:sz w:val="20"/>
                <w:szCs w:val="20"/>
                <w:lang w:val="hr-BA"/>
              </w:rPr>
            </w:pPr>
            <w:r>
              <w:rPr>
                <w:sz w:val="20"/>
                <w:szCs w:val="20"/>
                <w:lang w:val="sr-Cyrl-CS"/>
              </w:rPr>
              <w:t>&gt;</w:t>
            </w:r>
            <w:r>
              <w:rPr>
                <w:sz w:val="20"/>
                <w:szCs w:val="20"/>
                <w:lang w:val="hr-BA"/>
              </w:rPr>
              <w:t>15</w:t>
            </w:r>
          </w:p>
        </w:tc>
      </w:tr>
      <w:tr w:rsidR="000D63DE" w:rsidRPr="00A82533" w:rsidTr="008A2836">
        <w:trPr>
          <w:jc w:val="center"/>
        </w:trPr>
        <w:tc>
          <w:tcPr>
            <w:tcW w:w="2512" w:type="dxa"/>
          </w:tcPr>
          <w:p w:rsidR="000D63DE" w:rsidRPr="008C5B65" w:rsidRDefault="000D63DE" w:rsidP="008A2836">
            <w:pPr>
              <w:tabs>
                <w:tab w:val="left" w:pos="720"/>
              </w:tabs>
              <w:jc w:val="both"/>
              <w:rPr>
                <w:sz w:val="20"/>
                <w:szCs w:val="20"/>
                <w:lang w:val="hr-BA"/>
              </w:rPr>
            </w:pPr>
            <w:r w:rsidRPr="00A82533">
              <w:rPr>
                <w:sz w:val="20"/>
                <w:szCs w:val="20"/>
                <w:lang w:val="sr-Cyrl-CS"/>
              </w:rPr>
              <w:t>ХПК пермангантни</w:t>
            </w:r>
            <w:r>
              <w:rPr>
                <w:sz w:val="20"/>
                <w:szCs w:val="20"/>
                <w:lang w:val="hr-BA"/>
              </w:rPr>
              <w:t xml:space="preserve"> </w:t>
            </w:r>
            <w:r w:rsidRPr="00556231">
              <w:rPr>
                <w:sz w:val="20"/>
                <w:szCs w:val="20"/>
                <w:lang w:val="sr-Latn-CS"/>
              </w:rPr>
              <w:t>g</w:t>
            </w:r>
            <w:r>
              <w:rPr>
                <w:sz w:val="20"/>
                <w:szCs w:val="20"/>
                <w:lang w:val="sr-Latn-CS"/>
              </w:rPr>
              <w:t>O</w:t>
            </w:r>
            <w:r>
              <w:rPr>
                <w:sz w:val="20"/>
                <w:szCs w:val="20"/>
                <w:vertAlign w:val="subscript"/>
                <w:lang w:val="sr-Latn-CS"/>
              </w:rPr>
              <w:t>2</w:t>
            </w:r>
            <w:r>
              <w:rPr>
                <w:sz w:val="20"/>
                <w:szCs w:val="20"/>
                <w:lang w:val="sr-Latn-CS"/>
              </w:rPr>
              <w:t xml:space="preserve"> </w:t>
            </w:r>
            <w:r w:rsidRPr="00556231">
              <w:rPr>
                <w:sz w:val="20"/>
                <w:szCs w:val="20"/>
                <w:lang w:val="sr-Latn-CS"/>
              </w:rPr>
              <w:t>/m</w:t>
            </w:r>
            <w:r w:rsidRPr="00556231">
              <w:rPr>
                <w:sz w:val="20"/>
                <w:szCs w:val="20"/>
                <w:vertAlign w:val="superscript"/>
                <w:lang w:val="sr-Latn-CS"/>
              </w:rPr>
              <w:t>3</w:t>
            </w:r>
          </w:p>
        </w:tc>
        <w:tc>
          <w:tcPr>
            <w:tcW w:w="1500" w:type="dxa"/>
            <w:vAlign w:val="center"/>
          </w:tcPr>
          <w:p w:rsidR="000D63DE" w:rsidRPr="008A42FD" w:rsidRDefault="000D63DE" w:rsidP="008A2836">
            <w:pPr>
              <w:tabs>
                <w:tab w:val="left" w:pos="720"/>
              </w:tabs>
              <w:jc w:val="center"/>
              <w:rPr>
                <w:sz w:val="20"/>
                <w:szCs w:val="20"/>
                <w:lang w:val="hr-BA"/>
              </w:rPr>
            </w:pPr>
            <w:r>
              <w:rPr>
                <w:sz w:val="20"/>
                <w:szCs w:val="20"/>
                <w:lang w:val="sr-Cyrl-CS"/>
              </w:rPr>
              <w:t>&lt;</w:t>
            </w:r>
            <w:r>
              <w:rPr>
                <w:sz w:val="20"/>
                <w:szCs w:val="20"/>
                <w:lang w:val="hr-BA"/>
              </w:rPr>
              <w:t>6,0</w:t>
            </w:r>
          </w:p>
        </w:tc>
        <w:tc>
          <w:tcPr>
            <w:tcW w:w="1173" w:type="dxa"/>
            <w:vAlign w:val="center"/>
          </w:tcPr>
          <w:p w:rsidR="000D63DE" w:rsidRPr="008A42FD" w:rsidRDefault="000D63DE" w:rsidP="008A2836">
            <w:pPr>
              <w:tabs>
                <w:tab w:val="left" w:pos="720"/>
              </w:tabs>
              <w:jc w:val="center"/>
              <w:rPr>
                <w:sz w:val="20"/>
                <w:szCs w:val="20"/>
                <w:lang w:val="hr-BA"/>
              </w:rPr>
            </w:pPr>
            <w:r>
              <w:rPr>
                <w:sz w:val="20"/>
                <w:szCs w:val="20"/>
                <w:lang w:val="hr-BA"/>
              </w:rPr>
              <w:t>6,0-10</w:t>
            </w:r>
          </w:p>
        </w:tc>
        <w:tc>
          <w:tcPr>
            <w:tcW w:w="1174" w:type="dxa"/>
            <w:vAlign w:val="center"/>
          </w:tcPr>
          <w:p w:rsidR="000D63DE" w:rsidRPr="008A42FD" w:rsidRDefault="000D63DE" w:rsidP="008A2836">
            <w:pPr>
              <w:tabs>
                <w:tab w:val="left" w:pos="720"/>
              </w:tabs>
              <w:jc w:val="center"/>
              <w:rPr>
                <w:sz w:val="20"/>
                <w:szCs w:val="20"/>
                <w:lang w:val="hr-BA"/>
              </w:rPr>
            </w:pPr>
            <w:r>
              <w:rPr>
                <w:sz w:val="20"/>
                <w:szCs w:val="20"/>
                <w:lang w:val="hr-BA"/>
              </w:rPr>
              <w:t>10-15</w:t>
            </w:r>
          </w:p>
        </w:tc>
        <w:tc>
          <w:tcPr>
            <w:tcW w:w="1173" w:type="dxa"/>
            <w:vAlign w:val="center"/>
          </w:tcPr>
          <w:p w:rsidR="000D63DE" w:rsidRPr="008A42FD" w:rsidRDefault="000D63DE" w:rsidP="008A2836">
            <w:pPr>
              <w:tabs>
                <w:tab w:val="left" w:pos="720"/>
              </w:tabs>
              <w:jc w:val="center"/>
              <w:rPr>
                <w:sz w:val="20"/>
                <w:szCs w:val="20"/>
                <w:lang w:val="hr-BA"/>
              </w:rPr>
            </w:pPr>
            <w:r>
              <w:rPr>
                <w:sz w:val="20"/>
                <w:szCs w:val="20"/>
                <w:lang w:val="hr-BA"/>
              </w:rPr>
              <w:t>15-30</w:t>
            </w:r>
          </w:p>
        </w:tc>
        <w:tc>
          <w:tcPr>
            <w:tcW w:w="1154" w:type="dxa"/>
            <w:vAlign w:val="center"/>
          </w:tcPr>
          <w:p w:rsidR="000D63DE" w:rsidRPr="008A42FD" w:rsidRDefault="000D63DE" w:rsidP="008A2836">
            <w:pPr>
              <w:tabs>
                <w:tab w:val="left" w:pos="720"/>
              </w:tabs>
              <w:jc w:val="center"/>
              <w:rPr>
                <w:sz w:val="20"/>
                <w:szCs w:val="20"/>
                <w:lang w:val="hr-BA"/>
              </w:rPr>
            </w:pPr>
            <w:r>
              <w:rPr>
                <w:sz w:val="20"/>
                <w:szCs w:val="20"/>
                <w:lang w:val="sr-Cyrl-CS"/>
              </w:rPr>
              <w:t>&gt;</w:t>
            </w:r>
            <w:r>
              <w:rPr>
                <w:sz w:val="20"/>
                <w:szCs w:val="20"/>
                <w:lang w:val="hr-BA"/>
              </w:rPr>
              <w:t>30</w:t>
            </w:r>
          </w:p>
        </w:tc>
      </w:tr>
      <w:tr w:rsidR="000D63DE" w:rsidRPr="00A82533" w:rsidTr="008A2836">
        <w:trPr>
          <w:jc w:val="center"/>
        </w:trPr>
        <w:tc>
          <w:tcPr>
            <w:tcW w:w="2512" w:type="dxa"/>
          </w:tcPr>
          <w:p w:rsidR="000D63DE" w:rsidRPr="008C5B65" w:rsidRDefault="000D63DE" w:rsidP="008A2836">
            <w:pPr>
              <w:tabs>
                <w:tab w:val="left" w:pos="720"/>
              </w:tabs>
              <w:jc w:val="both"/>
              <w:rPr>
                <w:sz w:val="20"/>
                <w:szCs w:val="20"/>
                <w:lang w:val="hr-BA"/>
              </w:rPr>
            </w:pPr>
            <w:r w:rsidRPr="00A82533">
              <w:rPr>
                <w:sz w:val="20"/>
                <w:szCs w:val="20"/>
                <w:lang w:val="sr-Cyrl-CS"/>
              </w:rPr>
              <w:t>амонијачни азот</w:t>
            </w:r>
            <w:r>
              <w:rPr>
                <w:sz w:val="20"/>
                <w:szCs w:val="20"/>
                <w:lang w:val="hr-BA"/>
              </w:rPr>
              <w:t xml:space="preserve"> </w:t>
            </w:r>
            <w:r w:rsidRPr="00556231">
              <w:rPr>
                <w:sz w:val="20"/>
                <w:szCs w:val="20"/>
                <w:lang w:val="sr-Latn-CS"/>
              </w:rPr>
              <w:t>g/m</w:t>
            </w:r>
            <w:r w:rsidRPr="00556231">
              <w:rPr>
                <w:sz w:val="20"/>
                <w:szCs w:val="20"/>
                <w:vertAlign w:val="superscript"/>
                <w:lang w:val="sr-Latn-CS"/>
              </w:rPr>
              <w:t>3</w:t>
            </w:r>
            <w:r>
              <w:rPr>
                <w:sz w:val="20"/>
                <w:szCs w:val="20"/>
                <w:lang w:val="sr-Latn-CS"/>
              </w:rPr>
              <w:t xml:space="preserve"> N</w:t>
            </w:r>
          </w:p>
        </w:tc>
        <w:tc>
          <w:tcPr>
            <w:tcW w:w="1500" w:type="dxa"/>
            <w:vAlign w:val="center"/>
          </w:tcPr>
          <w:p w:rsidR="000D63DE" w:rsidRPr="008A42FD" w:rsidRDefault="000D63DE" w:rsidP="008A2836">
            <w:pPr>
              <w:tabs>
                <w:tab w:val="left" w:pos="720"/>
              </w:tabs>
              <w:jc w:val="center"/>
              <w:rPr>
                <w:sz w:val="20"/>
                <w:szCs w:val="20"/>
                <w:lang w:val="hr-BA"/>
              </w:rPr>
            </w:pPr>
            <w:r>
              <w:rPr>
                <w:sz w:val="20"/>
                <w:szCs w:val="20"/>
                <w:lang w:val="sr-Cyrl-CS"/>
              </w:rPr>
              <w:t>&lt;</w:t>
            </w:r>
            <w:r>
              <w:rPr>
                <w:sz w:val="20"/>
                <w:szCs w:val="20"/>
                <w:lang w:val="hr-BA"/>
              </w:rPr>
              <w:t>0,10</w:t>
            </w:r>
          </w:p>
        </w:tc>
        <w:tc>
          <w:tcPr>
            <w:tcW w:w="1173" w:type="dxa"/>
            <w:vAlign w:val="center"/>
          </w:tcPr>
          <w:p w:rsidR="000D63DE" w:rsidRPr="008A42FD" w:rsidRDefault="000D63DE" w:rsidP="008A2836">
            <w:pPr>
              <w:tabs>
                <w:tab w:val="left" w:pos="720"/>
              </w:tabs>
              <w:jc w:val="center"/>
              <w:rPr>
                <w:sz w:val="20"/>
                <w:szCs w:val="20"/>
                <w:lang w:val="hr-BA"/>
              </w:rPr>
            </w:pPr>
            <w:r>
              <w:rPr>
                <w:sz w:val="20"/>
                <w:szCs w:val="20"/>
                <w:lang w:val="hr-BA"/>
              </w:rPr>
              <w:t>0,10-0,20</w:t>
            </w:r>
          </w:p>
        </w:tc>
        <w:tc>
          <w:tcPr>
            <w:tcW w:w="1174" w:type="dxa"/>
            <w:vAlign w:val="center"/>
          </w:tcPr>
          <w:p w:rsidR="000D63DE" w:rsidRPr="008A42FD" w:rsidRDefault="000D63DE" w:rsidP="008A2836">
            <w:pPr>
              <w:tabs>
                <w:tab w:val="left" w:pos="720"/>
              </w:tabs>
              <w:jc w:val="center"/>
              <w:rPr>
                <w:sz w:val="20"/>
                <w:szCs w:val="20"/>
                <w:lang w:val="hr-BA"/>
              </w:rPr>
            </w:pPr>
            <w:r>
              <w:rPr>
                <w:sz w:val="20"/>
                <w:szCs w:val="20"/>
                <w:lang w:val="hr-BA"/>
              </w:rPr>
              <w:t>0,20-0,40</w:t>
            </w:r>
          </w:p>
        </w:tc>
        <w:tc>
          <w:tcPr>
            <w:tcW w:w="1173" w:type="dxa"/>
            <w:vAlign w:val="center"/>
          </w:tcPr>
          <w:p w:rsidR="000D63DE" w:rsidRPr="008A42FD" w:rsidRDefault="000D63DE" w:rsidP="008A2836">
            <w:pPr>
              <w:tabs>
                <w:tab w:val="left" w:pos="720"/>
              </w:tabs>
              <w:jc w:val="center"/>
              <w:rPr>
                <w:sz w:val="20"/>
                <w:szCs w:val="20"/>
                <w:lang w:val="hr-BA"/>
              </w:rPr>
            </w:pPr>
            <w:r>
              <w:rPr>
                <w:sz w:val="20"/>
                <w:szCs w:val="20"/>
                <w:lang w:val="hr-BA"/>
              </w:rPr>
              <w:t>0,40-1,00</w:t>
            </w:r>
          </w:p>
        </w:tc>
        <w:tc>
          <w:tcPr>
            <w:tcW w:w="1154" w:type="dxa"/>
            <w:vAlign w:val="center"/>
          </w:tcPr>
          <w:p w:rsidR="000D63DE" w:rsidRPr="008A42FD" w:rsidRDefault="000D63DE" w:rsidP="008A2836">
            <w:pPr>
              <w:tabs>
                <w:tab w:val="left" w:pos="720"/>
              </w:tabs>
              <w:jc w:val="center"/>
              <w:rPr>
                <w:sz w:val="20"/>
                <w:szCs w:val="20"/>
                <w:lang w:val="hr-BA"/>
              </w:rPr>
            </w:pPr>
            <w:r>
              <w:rPr>
                <w:sz w:val="20"/>
                <w:szCs w:val="20"/>
                <w:lang w:val="sr-Cyrl-CS"/>
              </w:rPr>
              <w:t>&gt;</w:t>
            </w:r>
            <w:r>
              <w:rPr>
                <w:sz w:val="20"/>
                <w:szCs w:val="20"/>
                <w:lang w:val="hr-BA"/>
              </w:rPr>
              <w:t>1,00</w:t>
            </w:r>
          </w:p>
        </w:tc>
      </w:tr>
      <w:tr w:rsidR="000D63DE" w:rsidRPr="00A82533" w:rsidTr="008A2836">
        <w:trPr>
          <w:jc w:val="center"/>
        </w:trPr>
        <w:tc>
          <w:tcPr>
            <w:tcW w:w="2512" w:type="dxa"/>
          </w:tcPr>
          <w:p w:rsidR="000D63DE" w:rsidRPr="00A82533" w:rsidRDefault="000D63DE" w:rsidP="008A2836">
            <w:pPr>
              <w:tabs>
                <w:tab w:val="left" w:pos="720"/>
              </w:tabs>
              <w:jc w:val="both"/>
              <w:rPr>
                <w:sz w:val="20"/>
                <w:szCs w:val="20"/>
                <w:lang w:val="sr-Cyrl-CS"/>
              </w:rPr>
            </w:pPr>
            <w:r w:rsidRPr="00A82533">
              <w:rPr>
                <w:sz w:val="20"/>
                <w:szCs w:val="20"/>
                <w:lang w:val="sr-Cyrl-CS"/>
              </w:rPr>
              <w:t xml:space="preserve">нитритни азот </w:t>
            </w:r>
            <w:r w:rsidRPr="00556231">
              <w:rPr>
                <w:sz w:val="20"/>
                <w:szCs w:val="20"/>
                <w:lang w:val="sr-Latn-CS"/>
              </w:rPr>
              <w:t>g/m</w:t>
            </w:r>
            <w:r w:rsidRPr="00556231">
              <w:rPr>
                <w:sz w:val="20"/>
                <w:szCs w:val="20"/>
                <w:vertAlign w:val="superscript"/>
                <w:lang w:val="sr-Latn-CS"/>
              </w:rPr>
              <w:t>3</w:t>
            </w:r>
            <w:r>
              <w:rPr>
                <w:sz w:val="20"/>
                <w:szCs w:val="20"/>
                <w:lang w:val="sr-Latn-CS"/>
              </w:rPr>
              <w:t xml:space="preserve"> N</w:t>
            </w:r>
          </w:p>
        </w:tc>
        <w:tc>
          <w:tcPr>
            <w:tcW w:w="1500" w:type="dxa"/>
            <w:vAlign w:val="center"/>
          </w:tcPr>
          <w:p w:rsidR="000D63DE" w:rsidRPr="00A82533" w:rsidRDefault="000D63DE" w:rsidP="008A2836">
            <w:pPr>
              <w:tabs>
                <w:tab w:val="left" w:pos="720"/>
              </w:tabs>
              <w:jc w:val="center"/>
              <w:rPr>
                <w:sz w:val="20"/>
                <w:szCs w:val="20"/>
                <w:lang w:val="sr-Cyrl-CS"/>
              </w:rPr>
            </w:pPr>
            <w:r>
              <w:rPr>
                <w:sz w:val="20"/>
                <w:szCs w:val="20"/>
                <w:lang w:val="sr-Cyrl-CS"/>
              </w:rPr>
              <w:t>&lt;</w:t>
            </w:r>
            <w:r>
              <w:rPr>
                <w:sz w:val="20"/>
                <w:szCs w:val="20"/>
                <w:lang w:val="hr-BA"/>
              </w:rPr>
              <w:t>0,01</w:t>
            </w:r>
          </w:p>
        </w:tc>
        <w:tc>
          <w:tcPr>
            <w:tcW w:w="1173" w:type="dxa"/>
            <w:vAlign w:val="center"/>
          </w:tcPr>
          <w:p w:rsidR="000D63DE" w:rsidRPr="008A42FD" w:rsidRDefault="000D63DE" w:rsidP="008A2836">
            <w:pPr>
              <w:tabs>
                <w:tab w:val="left" w:pos="720"/>
              </w:tabs>
              <w:jc w:val="center"/>
              <w:rPr>
                <w:sz w:val="20"/>
                <w:szCs w:val="20"/>
                <w:lang w:val="hr-BA"/>
              </w:rPr>
            </w:pPr>
            <w:r>
              <w:rPr>
                <w:sz w:val="20"/>
                <w:szCs w:val="20"/>
                <w:lang w:val="hr-BA"/>
              </w:rPr>
              <w:t>0,01-0,03</w:t>
            </w:r>
          </w:p>
        </w:tc>
        <w:tc>
          <w:tcPr>
            <w:tcW w:w="1174" w:type="dxa"/>
            <w:vAlign w:val="center"/>
          </w:tcPr>
          <w:p w:rsidR="000D63DE" w:rsidRPr="008A42FD" w:rsidRDefault="000D63DE" w:rsidP="008A2836">
            <w:pPr>
              <w:tabs>
                <w:tab w:val="left" w:pos="720"/>
              </w:tabs>
              <w:jc w:val="center"/>
              <w:rPr>
                <w:sz w:val="20"/>
                <w:szCs w:val="20"/>
                <w:lang w:val="hr-BA"/>
              </w:rPr>
            </w:pPr>
            <w:r>
              <w:rPr>
                <w:sz w:val="20"/>
                <w:szCs w:val="20"/>
                <w:lang w:val="hr-BA"/>
              </w:rPr>
              <w:t>0,03-0,05</w:t>
            </w:r>
          </w:p>
        </w:tc>
        <w:tc>
          <w:tcPr>
            <w:tcW w:w="1173" w:type="dxa"/>
            <w:vAlign w:val="center"/>
          </w:tcPr>
          <w:p w:rsidR="000D63DE" w:rsidRPr="008A42FD" w:rsidRDefault="000D63DE" w:rsidP="008A2836">
            <w:pPr>
              <w:tabs>
                <w:tab w:val="left" w:pos="720"/>
              </w:tabs>
              <w:jc w:val="center"/>
              <w:rPr>
                <w:sz w:val="20"/>
                <w:szCs w:val="20"/>
                <w:lang w:val="hr-BA"/>
              </w:rPr>
            </w:pPr>
            <w:r>
              <w:rPr>
                <w:sz w:val="20"/>
                <w:szCs w:val="20"/>
                <w:lang w:val="hr-BA"/>
              </w:rPr>
              <w:t>0,05-0,20</w:t>
            </w:r>
          </w:p>
        </w:tc>
        <w:tc>
          <w:tcPr>
            <w:tcW w:w="1154" w:type="dxa"/>
            <w:vAlign w:val="center"/>
          </w:tcPr>
          <w:p w:rsidR="000D63DE" w:rsidRPr="00A82533" w:rsidRDefault="000D63DE" w:rsidP="008A2836">
            <w:pPr>
              <w:tabs>
                <w:tab w:val="left" w:pos="720"/>
              </w:tabs>
              <w:jc w:val="center"/>
              <w:rPr>
                <w:sz w:val="20"/>
                <w:szCs w:val="20"/>
                <w:lang w:val="sr-Cyrl-CS"/>
              </w:rPr>
            </w:pPr>
            <w:r>
              <w:rPr>
                <w:sz w:val="20"/>
                <w:szCs w:val="20"/>
                <w:lang w:val="sr-Cyrl-CS"/>
              </w:rPr>
              <w:t>&gt;</w:t>
            </w:r>
            <w:r>
              <w:rPr>
                <w:sz w:val="20"/>
                <w:szCs w:val="20"/>
                <w:lang w:val="hr-BA"/>
              </w:rPr>
              <w:t>0,20</w:t>
            </w:r>
          </w:p>
        </w:tc>
      </w:tr>
      <w:tr w:rsidR="000D63DE" w:rsidRPr="00A82533" w:rsidTr="008A2836">
        <w:trPr>
          <w:jc w:val="center"/>
        </w:trPr>
        <w:tc>
          <w:tcPr>
            <w:tcW w:w="2512" w:type="dxa"/>
          </w:tcPr>
          <w:p w:rsidR="000D63DE" w:rsidRPr="008C5B65" w:rsidRDefault="000D63DE" w:rsidP="008A2836">
            <w:pPr>
              <w:tabs>
                <w:tab w:val="left" w:pos="720"/>
              </w:tabs>
              <w:jc w:val="both"/>
              <w:rPr>
                <w:sz w:val="20"/>
                <w:szCs w:val="20"/>
                <w:lang w:val="hr-BA"/>
              </w:rPr>
            </w:pPr>
            <w:r w:rsidRPr="00A82533">
              <w:rPr>
                <w:sz w:val="20"/>
                <w:szCs w:val="20"/>
                <w:lang w:val="sr-Cyrl-CS"/>
              </w:rPr>
              <w:t>нитратни азот</w:t>
            </w:r>
            <w:r>
              <w:rPr>
                <w:sz w:val="20"/>
                <w:szCs w:val="20"/>
                <w:lang w:val="hr-BA"/>
              </w:rPr>
              <w:t xml:space="preserve"> </w:t>
            </w:r>
            <w:r w:rsidRPr="00556231">
              <w:rPr>
                <w:sz w:val="20"/>
                <w:szCs w:val="20"/>
                <w:lang w:val="sr-Latn-CS"/>
              </w:rPr>
              <w:t>g/m</w:t>
            </w:r>
            <w:r w:rsidRPr="00556231">
              <w:rPr>
                <w:sz w:val="20"/>
                <w:szCs w:val="20"/>
                <w:vertAlign w:val="superscript"/>
                <w:lang w:val="sr-Latn-CS"/>
              </w:rPr>
              <w:t>3</w:t>
            </w:r>
            <w:r>
              <w:rPr>
                <w:sz w:val="20"/>
                <w:szCs w:val="20"/>
                <w:lang w:val="sr-Latn-CS"/>
              </w:rPr>
              <w:t xml:space="preserve"> N</w:t>
            </w:r>
          </w:p>
        </w:tc>
        <w:tc>
          <w:tcPr>
            <w:tcW w:w="1500" w:type="dxa"/>
            <w:vAlign w:val="center"/>
          </w:tcPr>
          <w:p w:rsidR="000D63DE" w:rsidRPr="00A82533" w:rsidRDefault="000D63DE" w:rsidP="008A2836">
            <w:pPr>
              <w:tabs>
                <w:tab w:val="left" w:pos="720"/>
              </w:tabs>
              <w:jc w:val="center"/>
              <w:rPr>
                <w:sz w:val="20"/>
                <w:szCs w:val="20"/>
                <w:lang w:val="sr-Cyrl-CS"/>
              </w:rPr>
            </w:pPr>
            <w:r>
              <w:rPr>
                <w:sz w:val="20"/>
                <w:szCs w:val="20"/>
                <w:lang w:val="sr-Cyrl-CS"/>
              </w:rPr>
              <w:t>&lt;</w:t>
            </w:r>
            <w:r>
              <w:rPr>
                <w:sz w:val="20"/>
                <w:szCs w:val="20"/>
                <w:lang w:val="hr-BA"/>
              </w:rPr>
              <w:t>1,0</w:t>
            </w:r>
          </w:p>
        </w:tc>
        <w:tc>
          <w:tcPr>
            <w:tcW w:w="1173" w:type="dxa"/>
            <w:vAlign w:val="center"/>
          </w:tcPr>
          <w:p w:rsidR="000D63DE" w:rsidRPr="008A42FD" w:rsidRDefault="000D63DE" w:rsidP="008A2836">
            <w:pPr>
              <w:tabs>
                <w:tab w:val="left" w:pos="720"/>
              </w:tabs>
              <w:jc w:val="center"/>
              <w:rPr>
                <w:sz w:val="20"/>
                <w:szCs w:val="20"/>
                <w:lang w:val="hr-BA"/>
              </w:rPr>
            </w:pPr>
            <w:r>
              <w:rPr>
                <w:sz w:val="20"/>
                <w:szCs w:val="20"/>
                <w:lang w:val="hr-BA"/>
              </w:rPr>
              <w:t>1,0-5,0</w:t>
            </w:r>
          </w:p>
        </w:tc>
        <w:tc>
          <w:tcPr>
            <w:tcW w:w="1174" w:type="dxa"/>
            <w:vAlign w:val="center"/>
          </w:tcPr>
          <w:p w:rsidR="000D63DE" w:rsidRPr="008A42FD" w:rsidRDefault="000D63DE" w:rsidP="008A2836">
            <w:pPr>
              <w:tabs>
                <w:tab w:val="left" w:pos="720"/>
              </w:tabs>
              <w:jc w:val="center"/>
              <w:rPr>
                <w:sz w:val="20"/>
                <w:szCs w:val="20"/>
                <w:lang w:val="hr-BA"/>
              </w:rPr>
            </w:pPr>
            <w:r>
              <w:rPr>
                <w:sz w:val="20"/>
                <w:szCs w:val="20"/>
                <w:lang w:val="hr-BA"/>
              </w:rPr>
              <w:t>5,0-10</w:t>
            </w:r>
          </w:p>
        </w:tc>
        <w:tc>
          <w:tcPr>
            <w:tcW w:w="1173" w:type="dxa"/>
            <w:vAlign w:val="center"/>
          </w:tcPr>
          <w:p w:rsidR="000D63DE" w:rsidRPr="008A42FD" w:rsidRDefault="000D63DE" w:rsidP="008A2836">
            <w:pPr>
              <w:tabs>
                <w:tab w:val="left" w:pos="720"/>
              </w:tabs>
              <w:jc w:val="center"/>
              <w:rPr>
                <w:sz w:val="20"/>
                <w:szCs w:val="20"/>
                <w:lang w:val="hr-BA"/>
              </w:rPr>
            </w:pPr>
            <w:r>
              <w:rPr>
                <w:sz w:val="20"/>
                <w:szCs w:val="20"/>
                <w:lang w:val="hr-BA"/>
              </w:rPr>
              <w:t>10-25</w:t>
            </w:r>
          </w:p>
        </w:tc>
        <w:tc>
          <w:tcPr>
            <w:tcW w:w="1154" w:type="dxa"/>
            <w:vAlign w:val="center"/>
          </w:tcPr>
          <w:p w:rsidR="000D63DE" w:rsidRPr="00A82533" w:rsidRDefault="000D63DE" w:rsidP="008A2836">
            <w:pPr>
              <w:tabs>
                <w:tab w:val="left" w:pos="720"/>
              </w:tabs>
              <w:jc w:val="center"/>
              <w:rPr>
                <w:sz w:val="20"/>
                <w:szCs w:val="20"/>
                <w:lang w:val="sr-Cyrl-CS"/>
              </w:rPr>
            </w:pPr>
            <w:r>
              <w:rPr>
                <w:sz w:val="20"/>
                <w:szCs w:val="20"/>
                <w:lang w:val="sr-Cyrl-CS"/>
              </w:rPr>
              <w:t>&gt;</w:t>
            </w:r>
            <w:r>
              <w:rPr>
                <w:sz w:val="20"/>
                <w:szCs w:val="20"/>
                <w:lang w:val="hr-BA"/>
              </w:rPr>
              <w:t>25</w:t>
            </w:r>
          </w:p>
        </w:tc>
      </w:tr>
      <w:tr w:rsidR="000D63DE" w:rsidRPr="00A82533" w:rsidTr="008A2836">
        <w:trPr>
          <w:jc w:val="center"/>
        </w:trPr>
        <w:tc>
          <w:tcPr>
            <w:tcW w:w="2512" w:type="dxa"/>
            <w:vAlign w:val="center"/>
          </w:tcPr>
          <w:p w:rsidR="000D63DE" w:rsidRPr="008C5B65" w:rsidRDefault="000D63DE" w:rsidP="008A2836">
            <w:pPr>
              <w:tabs>
                <w:tab w:val="left" w:pos="720"/>
              </w:tabs>
              <w:jc w:val="both"/>
              <w:rPr>
                <w:sz w:val="20"/>
                <w:szCs w:val="20"/>
                <w:lang w:val="hr-BA"/>
              </w:rPr>
            </w:pPr>
            <w:r w:rsidRPr="00A82533">
              <w:rPr>
                <w:sz w:val="20"/>
                <w:szCs w:val="20"/>
                <w:lang w:val="sr-Cyrl-CS"/>
              </w:rPr>
              <w:t>укунни фосфор</w:t>
            </w:r>
            <w:r>
              <w:rPr>
                <w:sz w:val="20"/>
                <w:szCs w:val="20"/>
                <w:lang w:val="hr-BA"/>
              </w:rPr>
              <w:t xml:space="preserve"> </w:t>
            </w:r>
            <w:r w:rsidRPr="00556231">
              <w:rPr>
                <w:sz w:val="20"/>
                <w:szCs w:val="20"/>
                <w:lang w:val="sr-Latn-CS"/>
              </w:rPr>
              <w:t>g/m</w:t>
            </w:r>
            <w:r w:rsidRPr="00556231">
              <w:rPr>
                <w:sz w:val="20"/>
                <w:szCs w:val="20"/>
                <w:vertAlign w:val="superscript"/>
                <w:lang w:val="sr-Latn-CS"/>
              </w:rPr>
              <w:t>3</w:t>
            </w:r>
            <w:r>
              <w:rPr>
                <w:sz w:val="20"/>
                <w:szCs w:val="20"/>
                <w:lang w:val="sr-Latn-CS"/>
              </w:rPr>
              <w:t xml:space="preserve"> P</w:t>
            </w:r>
          </w:p>
        </w:tc>
        <w:tc>
          <w:tcPr>
            <w:tcW w:w="1500" w:type="dxa"/>
            <w:vAlign w:val="center"/>
          </w:tcPr>
          <w:p w:rsidR="000D63DE" w:rsidRPr="00A82533" w:rsidRDefault="000D63DE" w:rsidP="008A2836">
            <w:pPr>
              <w:tabs>
                <w:tab w:val="left" w:pos="720"/>
              </w:tabs>
              <w:jc w:val="center"/>
              <w:rPr>
                <w:sz w:val="20"/>
                <w:szCs w:val="20"/>
                <w:lang w:val="sr-Cyrl-CS"/>
              </w:rPr>
            </w:pPr>
            <w:r>
              <w:rPr>
                <w:sz w:val="20"/>
                <w:szCs w:val="20"/>
                <w:lang w:val="sr-Cyrl-CS"/>
              </w:rPr>
              <w:t>&lt;</w:t>
            </w:r>
            <w:r>
              <w:rPr>
                <w:sz w:val="20"/>
                <w:szCs w:val="20"/>
                <w:lang w:val="hr-BA"/>
              </w:rPr>
              <w:t>0,010</w:t>
            </w:r>
          </w:p>
        </w:tc>
        <w:tc>
          <w:tcPr>
            <w:tcW w:w="1173" w:type="dxa"/>
            <w:vAlign w:val="center"/>
          </w:tcPr>
          <w:p w:rsidR="000D63DE" w:rsidRPr="008A42FD" w:rsidRDefault="000D63DE" w:rsidP="008A2836">
            <w:pPr>
              <w:tabs>
                <w:tab w:val="left" w:pos="720"/>
              </w:tabs>
              <w:jc w:val="center"/>
              <w:rPr>
                <w:sz w:val="20"/>
                <w:szCs w:val="20"/>
                <w:lang w:val="hr-BA"/>
              </w:rPr>
            </w:pPr>
            <w:r>
              <w:rPr>
                <w:sz w:val="20"/>
                <w:szCs w:val="20"/>
                <w:lang w:val="hr-BA"/>
              </w:rPr>
              <w:t>0,010-0,030</w:t>
            </w:r>
          </w:p>
        </w:tc>
        <w:tc>
          <w:tcPr>
            <w:tcW w:w="1174" w:type="dxa"/>
            <w:vAlign w:val="center"/>
          </w:tcPr>
          <w:p w:rsidR="000D63DE" w:rsidRPr="008A42FD" w:rsidRDefault="000D63DE" w:rsidP="008A2836">
            <w:pPr>
              <w:tabs>
                <w:tab w:val="left" w:pos="720"/>
              </w:tabs>
              <w:jc w:val="center"/>
              <w:rPr>
                <w:sz w:val="20"/>
                <w:szCs w:val="20"/>
                <w:lang w:val="hr-BA"/>
              </w:rPr>
            </w:pPr>
            <w:r>
              <w:rPr>
                <w:sz w:val="20"/>
                <w:szCs w:val="20"/>
                <w:lang w:val="hr-BA"/>
              </w:rPr>
              <w:t>0,030-0,050</w:t>
            </w:r>
          </w:p>
        </w:tc>
        <w:tc>
          <w:tcPr>
            <w:tcW w:w="1173" w:type="dxa"/>
            <w:vAlign w:val="center"/>
          </w:tcPr>
          <w:p w:rsidR="000D63DE" w:rsidRPr="008A42FD" w:rsidRDefault="000D63DE" w:rsidP="008A2836">
            <w:pPr>
              <w:tabs>
                <w:tab w:val="left" w:pos="720"/>
              </w:tabs>
              <w:jc w:val="center"/>
              <w:rPr>
                <w:sz w:val="20"/>
                <w:szCs w:val="20"/>
                <w:lang w:val="hr-BA"/>
              </w:rPr>
            </w:pPr>
            <w:r>
              <w:rPr>
                <w:sz w:val="20"/>
                <w:szCs w:val="20"/>
                <w:lang w:val="hr-BA"/>
              </w:rPr>
              <w:t>0,050-0,100</w:t>
            </w:r>
          </w:p>
        </w:tc>
        <w:tc>
          <w:tcPr>
            <w:tcW w:w="1154" w:type="dxa"/>
            <w:vAlign w:val="center"/>
          </w:tcPr>
          <w:p w:rsidR="000D63DE" w:rsidRPr="00A82533" w:rsidRDefault="000D63DE" w:rsidP="008A2836">
            <w:pPr>
              <w:tabs>
                <w:tab w:val="left" w:pos="720"/>
              </w:tabs>
              <w:jc w:val="center"/>
              <w:rPr>
                <w:sz w:val="20"/>
                <w:szCs w:val="20"/>
                <w:lang w:val="sr-Cyrl-CS"/>
              </w:rPr>
            </w:pPr>
            <w:r>
              <w:rPr>
                <w:sz w:val="20"/>
                <w:szCs w:val="20"/>
                <w:lang w:val="sr-Cyrl-CS"/>
              </w:rPr>
              <w:t>&gt;</w:t>
            </w:r>
            <w:r>
              <w:rPr>
                <w:sz w:val="20"/>
                <w:szCs w:val="20"/>
                <w:lang w:val="hr-BA"/>
              </w:rPr>
              <w:t>0,100</w:t>
            </w:r>
          </w:p>
        </w:tc>
      </w:tr>
      <w:tr w:rsidR="000D63DE" w:rsidRPr="00A82533" w:rsidTr="008A2836">
        <w:trPr>
          <w:jc w:val="center"/>
        </w:trPr>
        <w:tc>
          <w:tcPr>
            <w:tcW w:w="2512" w:type="dxa"/>
          </w:tcPr>
          <w:p w:rsidR="000D63DE" w:rsidRPr="008C5B65" w:rsidRDefault="000D63DE" w:rsidP="008A2836">
            <w:pPr>
              <w:tabs>
                <w:tab w:val="left" w:pos="720"/>
              </w:tabs>
              <w:jc w:val="both"/>
              <w:rPr>
                <w:sz w:val="20"/>
                <w:szCs w:val="20"/>
                <w:lang w:val="hr-BA"/>
              </w:rPr>
            </w:pPr>
            <w:r w:rsidRPr="00A82533">
              <w:rPr>
                <w:sz w:val="20"/>
                <w:szCs w:val="20"/>
                <w:lang w:val="sr-Cyrl-CS"/>
              </w:rPr>
              <w:t>сума полицикличних хлорованих угљоводоника (</w:t>
            </w:r>
            <w:r w:rsidRPr="00A82533">
              <w:rPr>
                <w:sz w:val="20"/>
                <w:szCs w:val="20"/>
                <w:lang w:val="en-GB"/>
              </w:rPr>
              <w:t>PAH</w:t>
            </w:r>
            <w:r w:rsidRPr="00A82533">
              <w:rPr>
                <w:sz w:val="20"/>
                <w:szCs w:val="20"/>
                <w:lang w:val="sr-Cyrl-RS"/>
              </w:rPr>
              <w:t>)</w:t>
            </w:r>
            <w:r>
              <w:rPr>
                <w:sz w:val="20"/>
                <w:szCs w:val="20"/>
                <w:lang w:val="hr-BA"/>
              </w:rPr>
              <w:t xml:space="preserve"> </w:t>
            </w:r>
            <w:r w:rsidRPr="00556231">
              <w:rPr>
                <w:sz w:val="20"/>
                <w:szCs w:val="20"/>
                <w:lang w:val="sr-Latn-CS"/>
              </w:rPr>
              <w:t>mg/m</w:t>
            </w:r>
            <w:r w:rsidRPr="00556231">
              <w:rPr>
                <w:sz w:val="20"/>
                <w:szCs w:val="20"/>
                <w:vertAlign w:val="superscript"/>
                <w:lang w:val="sr-Latn-CS"/>
              </w:rPr>
              <w:t>3</w:t>
            </w:r>
          </w:p>
        </w:tc>
        <w:tc>
          <w:tcPr>
            <w:tcW w:w="1500" w:type="dxa"/>
            <w:vAlign w:val="center"/>
          </w:tcPr>
          <w:p w:rsidR="000D63DE" w:rsidRPr="00A82533" w:rsidRDefault="000D63DE" w:rsidP="008A2836">
            <w:pPr>
              <w:tabs>
                <w:tab w:val="left" w:pos="720"/>
              </w:tabs>
              <w:jc w:val="center"/>
              <w:rPr>
                <w:sz w:val="20"/>
                <w:szCs w:val="20"/>
                <w:lang w:val="sr-Latn-CS"/>
              </w:rPr>
            </w:pPr>
            <w:r>
              <w:rPr>
                <w:sz w:val="20"/>
                <w:szCs w:val="20"/>
                <w:lang w:val="sr-Cyrl-CS"/>
              </w:rPr>
              <w:t>&lt;</w:t>
            </w:r>
            <w:r>
              <w:rPr>
                <w:sz w:val="20"/>
                <w:szCs w:val="20"/>
                <w:lang w:val="hr-BA"/>
              </w:rPr>
              <w:t>0,1</w:t>
            </w:r>
          </w:p>
        </w:tc>
        <w:tc>
          <w:tcPr>
            <w:tcW w:w="1173" w:type="dxa"/>
            <w:vAlign w:val="center"/>
          </w:tcPr>
          <w:p w:rsidR="000D63DE" w:rsidRPr="008A42FD" w:rsidRDefault="000D63DE" w:rsidP="008A2836">
            <w:pPr>
              <w:tabs>
                <w:tab w:val="left" w:pos="720"/>
              </w:tabs>
              <w:jc w:val="center"/>
              <w:rPr>
                <w:sz w:val="20"/>
                <w:szCs w:val="20"/>
                <w:lang w:val="hr-BA"/>
              </w:rPr>
            </w:pPr>
            <w:r>
              <w:rPr>
                <w:sz w:val="20"/>
                <w:szCs w:val="20"/>
                <w:lang w:val="hr-BA"/>
              </w:rPr>
              <w:t>0,1-0,2</w:t>
            </w:r>
          </w:p>
        </w:tc>
        <w:tc>
          <w:tcPr>
            <w:tcW w:w="1174" w:type="dxa"/>
            <w:vAlign w:val="center"/>
          </w:tcPr>
          <w:p w:rsidR="000D63DE" w:rsidRPr="008A42FD" w:rsidRDefault="000D63DE" w:rsidP="008A2836">
            <w:pPr>
              <w:tabs>
                <w:tab w:val="left" w:pos="720"/>
              </w:tabs>
              <w:jc w:val="center"/>
              <w:rPr>
                <w:sz w:val="20"/>
                <w:szCs w:val="20"/>
                <w:lang w:val="hr-BA"/>
              </w:rPr>
            </w:pPr>
            <w:r>
              <w:rPr>
                <w:sz w:val="20"/>
                <w:szCs w:val="20"/>
                <w:lang w:val="hr-BA"/>
              </w:rPr>
              <w:t>0,1-0,2</w:t>
            </w:r>
          </w:p>
        </w:tc>
        <w:tc>
          <w:tcPr>
            <w:tcW w:w="1173" w:type="dxa"/>
            <w:vAlign w:val="center"/>
          </w:tcPr>
          <w:p w:rsidR="000D63DE" w:rsidRPr="008A42FD" w:rsidRDefault="000D63DE" w:rsidP="008A2836">
            <w:pPr>
              <w:tabs>
                <w:tab w:val="left" w:pos="720"/>
              </w:tabs>
              <w:jc w:val="center"/>
              <w:rPr>
                <w:sz w:val="20"/>
                <w:szCs w:val="20"/>
                <w:lang w:val="hr-BA"/>
              </w:rPr>
            </w:pPr>
            <w:r>
              <w:rPr>
                <w:sz w:val="20"/>
                <w:szCs w:val="20"/>
                <w:lang w:val="hr-BA"/>
              </w:rPr>
              <w:t>0,2-0,5</w:t>
            </w:r>
          </w:p>
        </w:tc>
        <w:tc>
          <w:tcPr>
            <w:tcW w:w="1154" w:type="dxa"/>
            <w:vAlign w:val="center"/>
          </w:tcPr>
          <w:p w:rsidR="000D63DE" w:rsidRPr="00A82533" w:rsidRDefault="000D63DE" w:rsidP="008A2836">
            <w:pPr>
              <w:tabs>
                <w:tab w:val="left" w:pos="720"/>
              </w:tabs>
              <w:jc w:val="center"/>
              <w:rPr>
                <w:sz w:val="20"/>
                <w:szCs w:val="20"/>
                <w:lang w:val="sr-Cyrl-CS"/>
              </w:rPr>
            </w:pPr>
            <w:r>
              <w:rPr>
                <w:sz w:val="20"/>
                <w:szCs w:val="20"/>
                <w:lang w:val="sr-Cyrl-CS"/>
              </w:rPr>
              <w:t>&gt;</w:t>
            </w:r>
            <w:r>
              <w:rPr>
                <w:sz w:val="20"/>
                <w:szCs w:val="20"/>
                <w:lang w:val="hr-BA"/>
              </w:rPr>
              <w:t>0,5</w:t>
            </w:r>
          </w:p>
        </w:tc>
      </w:tr>
      <w:tr w:rsidR="000D63DE" w:rsidRPr="00A82533" w:rsidTr="008A2836">
        <w:trPr>
          <w:jc w:val="center"/>
        </w:trPr>
        <w:tc>
          <w:tcPr>
            <w:tcW w:w="2512" w:type="dxa"/>
          </w:tcPr>
          <w:p w:rsidR="000D63DE" w:rsidRPr="008C5B65" w:rsidRDefault="000D63DE" w:rsidP="008A2836">
            <w:pPr>
              <w:tabs>
                <w:tab w:val="left" w:pos="720"/>
              </w:tabs>
              <w:jc w:val="both"/>
              <w:rPr>
                <w:sz w:val="20"/>
                <w:szCs w:val="20"/>
                <w:lang w:val="hr-BA"/>
              </w:rPr>
            </w:pPr>
            <w:r w:rsidRPr="00A82533">
              <w:rPr>
                <w:sz w:val="20"/>
                <w:szCs w:val="20"/>
                <w:lang w:val="sr-Cyrl-CS"/>
              </w:rPr>
              <w:t>сума полихлорованих бифенила (</w:t>
            </w:r>
            <w:r w:rsidRPr="00A82533">
              <w:rPr>
                <w:sz w:val="20"/>
                <w:szCs w:val="20"/>
                <w:lang w:val="en-GB"/>
              </w:rPr>
              <w:t>PCB</w:t>
            </w:r>
            <w:r w:rsidRPr="00A82533">
              <w:rPr>
                <w:sz w:val="20"/>
                <w:szCs w:val="20"/>
                <w:vertAlign w:val="subscript"/>
                <w:lang w:val="en-GB"/>
              </w:rPr>
              <w:t>s</w:t>
            </w:r>
            <w:r w:rsidRPr="00A82533">
              <w:rPr>
                <w:sz w:val="20"/>
                <w:szCs w:val="20"/>
                <w:lang w:val="sr-Cyrl-RS"/>
              </w:rPr>
              <w:t>)</w:t>
            </w:r>
            <w:r>
              <w:rPr>
                <w:sz w:val="20"/>
                <w:szCs w:val="20"/>
                <w:lang w:val="hr-BA"/>
              </w:rPr>
              <w:t xml:space="preserve"> </w:t>
            </w:r>
            <w:r w:rsidRPr="00556231">
              <w:rPr>
                <w:sz w:val="20"/>
                <w:szCs w:val="20"/>
                <w:lang w:val="sr-Latn-CS"/>
              </w:rPr>
              <w:t>mg/m</w:t>
            </w:r>
            <w:r w:rsidRPr="00556231">
              <w:rPr>
                <w:sz w:val="20"/>
                <w:szCs w:val="20"/>
                <w:vertAlign w:val="superscript"/>
                <w:lang w:val="sr-Latn-CS"/>
              </w:rPr>
              <w:t>3</w:t>
            </w:r>
          </w:p>
        </w:tc>
        <w:tc>
          <w:tcPr>
            <w:tcW w:w="1500" w:type="dxa"/>
            <w:vAlign w:val="center"/>
          </w:tcPr>
          <w:p w:rsidR="000D63DE" w:rsidRPr="00A82533" w:rsidRDefault="000D63DE" w:rsidP="008A2836">
            <w:pPr>
              <w:tabs>
                <w:tab w:val="left" w:pos="720"/>
              </w:tabs>
              <w:jc w:val="center"/>
              <w:rPr>
                <w:sz w:val="20"/>
                <w:szCs w:val="20"/>
                <w:lang w:val="sr-Latn-CS"/>
              </w:rPr>
            </w:pPr>
            <w:r>
              <w:rPr>
                <w:sz w:val="20"/>
                <w:szCs w:val="20"/>
                <w:lang w:val="sr-Cyrl-CS"/>
              </w:rPr>
              <w:t>&lt;</w:t>
            </w:r>
            <w:r>
              <w:rPr>
                <w:sz w:val="20"/>
                <w:szCs w:val="20"/>
                <w:lang w:val="hr-BA"/>
              </w:rPr>
              <w:t>0,01</w:t>
            </w:r>
          </w:p>
        </w:tc>
        <w:tc>
          <w:tcPr>
            <w:tcW w:w="1173" w:type="dxa"/>
            <w:vAlign w:val="center"/>
          </w:tcPr>
          <w:p w:rsidR="000D63DE" w:rsidRPr="00A82533" w:rsidRDefault="000D63DE" w:rsidP="008A2836">
            <w:pPr>
              <w:tabs>
                <w:tab w:val="left" w:pos="720"/>
              </w:tabs>
              <w:jc w:val="center"/>
              <w:rPr>
                <w:sz w:val="20"/>
                <w:szCs w:val="20"/>
                <w:lang w:val="sr-Cyrl-RS"/>
              </w:rPr>
            </w:pPr>
            <w:r>
              <w:rPr>
                <w:sz w:val="20"/>
                <w:szCs w:val="20"/>
                <w:lang w:val="sr-Cyrl-CS"/>
              </w:rPr>
              <w:t>&lt;</w:t>
            </w:r>
            <w:r>
              <w:rPr>
                <w:sz w:val="20"/>
                <w:szCs w:val="20"/>
                <w:lang w:val="hr-BA"/>
              </w:rPr>
              <w:t>0,02</w:t>
            </w:r>
          </w:p>
        </w:tc>
        <w:tc>
          <w:tcPr>
            <w:tcW w:w="1174" w:type="dxa"/>
            <w:vAlign w:val="center"/>
          </w:tcPr>
          <w:p w:rsidR="000D63DE" w:rsidRPr="008A42FD" w:rsidRDefault="000D63DE" w:rsidP="008A2836">
            <w:pPr>
              <w:tabs>
                <w:tab w:val="left" w:pos="720"/>
              </w:tabs>
              <w:jc w:val="center"/>
              <w:rPr>
                <w:sz w:val="20"/>
                <w:szCs w:val="20"/>
                <w:lang w:val="hr-BA"/>
              </w:rPr>
            </w:pPr>
            <w:r>
              <w:rPr>
                <w:sz w:val="20"/>
                <w:szCs w:val="20"/>
                <w:lang w:val="hr-BA"/>
              </w:rPr>
              <w:t>0,02-0,04</w:t>
            </w:r>
          </w:p>
        </w:tc>
        <w:tc>
          <w:tcPr>
            <w:tcW w:w="1173" w:type="dxa"/>
            <w:vAlign w:val="center"/>
          </w:tcPr>
          <w:p w:rsidR="000D63DE" w:rsidRPr="008A42FD" w:rsidRDefault="000D63DE" w:rsidP="008A2836">
            <w:pPr>
              <w:tabs>
                <w:tab w:val="left" w:pos="720"/>
              </w:tabs>
              <w:jc w:val="center"/>
              <w:rPr>
                <w:sz w:val="20"/>
                <w:szCs w:val="20"/>
                <w:lang w:val="hr-BA"/>
              </w:rPr>
            </w:pPr>
            <w:r>
              <w:rPr>
                <w:sz w:val="20"/>
                <w:szCs w:val="20"/>
                <w:lang w:val="hr-BA"/>
              </w:rPr>
              <w:t>0,04-0,06</w:t>
            </w:r>
          </w:p>
        </w:tc>
        <w:tc>
          <w:tcPr>
            <w:tcW w:w="1154" w:type="dxa"/>
            <w:vAlign w:val="center"/>
          </w:tcPr>
          <w:p w:rsidR="000D63DE" w:rsidRPr="00A82533" w:rsidRDefault="000D63DE" w:rsidP="008A2836">
            <w:pPr>
              <w:tabs>
                <w:tab w:val="left" w:pos="720"/>
              </w:tabs>
              <w:jc w:val="center"/>
              <w:rPr>
                <w:sz w:val="20"/>
                <w:szCs w:val="20"/>
                <w:lang w:val="sr-Cyrl-CS"/>
              </w:rPr>
            </w:pPr>
            <w:r>
              <w:rPr>
                <w:sz w:val="20"/>
                <w:szCs w:val="20"/>
                <w:lang w:val="sr-Cyrl-CS"/>
              </w:rPr>
              <w:t>&gt;</w:t>
            </w:r>
            <w:r>
              <w:rPr>
                <w:sz w:val="20"/>
                <w:szCs w:val="20"/>
                <w:lang w:val="hr-BA"/>
              </w:rPr>
              <w:t>0,06</w:t>
            </w:r>
          </w:p>
        </w:tc>
      </w:tr>
      <w:tr w:rsidR="000D63DE" w:rsidRPr="00A82533" w:rsidTr="008A2836">
        <w:trPr>
          <w:jc w:val="center"/>
        </w:trPr>
        <w:tc>
          <w:tcPr>
            <w:tcW w:w="2512" w:type="dxa"/>
          </w:tcPr>
          <w:p w:rsidR="000D63DE" w:rsidRPr="008C5B65" w:rsidRDefault="000D63DE" w:rsidP="008A2836">
            <w:pPr>
              <w:tabs>
                <w:tab w:val="left" w:pos="720"/>
              </w:tabs>
              <w:jc w:val="both"/>
              <w:rPr>
                <w:sz w:val="20"/>
                <w:szCs w:val="20"/>
                <w:lang w:val="hr-BA"/>
              </w:rPr>
            </w:pPr>
            <w:r w:rsidRPr="00A82533">
              <w:rPr>
                <w:sz w:val="20"/>
                <w:szCs w:val="20"/>
                <w:lang w:val="sr-Cyrl-RS"/>
              </w:rPr>
              <w:t>фенолни индекс</w:t>
            </w:r>
            <w:r>
              <w:rPr>
                <w:sz w:val="20"/>
                <w:szCs w:val="20"/>
                <w:lang w:val="hr-BA"/>
              </w:rPr>
              <w:t xml:space="preserve"> </w:t>
            </w:r>
            <w:r w:rsidRPr="00556231">
              <w:rPr>
                <w:sz w:val="20"/>
                <w:szCs w:val="20"/>
                <w:lang w:val="sr-Latn-CS"/>
              </w:rPr>
              <w:t>mg/m</w:t>
            </w:r>
            <w:r w:rsidRPr="00556231">
              <w:rPr>
                <w:sz w:val="20"/>
                <w:szCs w:val="20"/>
                <w:vertAlign w:val="superscript"/>
                <w:lang w:val="sr-Latn-CS"/>
              </w:rPr>
              <w:t>3</w:t>
            </w:r>
          </w:p>
        </w:tc>
        <w:tc>
          <w:tcPr>
            <w:tcW w:w="1500" w:type="dxa"/>
            <w:vAlign w:val="center"/>
          </w:tcPr>
          <w:p w:rsidR="000D63DE" w:rsidRPr="00A82533" w:rsidRDefault="000D63DE" w:rsidP="008A2836">
            <w:pPr>
              <w:tabs>
                <w:tab w:val="left" w:pos="720"/>
              </w:tabs>
              <w:jc w:val="center"/>
              <w:rPr>
                <w:sz w:val="20"/>
                <w:szCs w:val="20"/>
                <w:lang w:val="sr-Latn-CS"/>
              </w:rPr>
            </w:pPr>
            <w:r>
              <w:rPr>
                <w:sz w:val="20"/>
                <w:szCs w:val="20"/>
                <w:lang w:val="sr-Cyrl-CS"/>
              </w:rPr>
              <w:t>&lt;</w:t>
            </w:r>
            <w:r>
              <w:rPr>
                <w:sz w:val="20"/>
                <w:szCs w:val="20"/>
                <w:lang w:val="hr-BA"/>
              </w:rPr>
              <w:t>1</w:t>
            </w:r>
          </w:p>
        </w:tc>
        <w:tc>
          <w:tcPr>
            <w:tcW w:w="1173" w:type="dxa"/>
            <w:vAlign w:val="center"/>
          </w:tcPr>
          <w:p w:rsidR="000D63DE" w:rsidRPr="008A42FD" w:rsidRDefault="000D63DE" w:rsidP="008A2836">
            <w:pPr>
              <w:tabs>
                <w:tab w:val="left" w:pos="720"/>
              </w:tabs>
              <w:jc w:val="center"/>
              <w:rPr>
                <w:sz w:val="20"/>
                <w:szCs w:val="20"/>
                <w:lang w:val="hr-BA"/>
              </w:rPr>
            </w:pPr>
            <w:r>
              <w:rPr>
                <w:sz w:val="20"/>
                <w:szCs w:val="20"/>
                <w:lang w:val="hr-BA"/>
              </w:rPr>
              <w:t>1-3</w:t>
            </w:r>
          </w:p>
        </w:tc>
        <w:tc>
          <w:tcPr>
            <w:tcW w:w="1174" w:type="dxa"/>
            <w:vAlign w:val="center"/>
          </w:tcPr>
          <w:p w:rsidR="000D63DE" w:rsidRPr="008A42FD" w:rsidRDefault="000D63DE" w:rsidP="008A2836">
            <w:pPr>
              <w:tabs>
                <w:tab w:val="left" w:pos="720"/>
              </w:tabs>
              <w:jc w:val="center"/>
              <w:rPr>
                <w:sz w:val="20"/>
                <w:szCs w:val="20"/>
                <w:lang w:val="hr-BA"/>
              </w:rPr>
            </w:pPr>
            <w:r>
              <w:rPr>
                <w:sz w:val="20"/>
                <w:szCs w:val="20"/>
                <w:lang w:val="hr-BA"/>
              </w:rPr>
              <w:t>3-5</w:t>
            </w:r>
          </w:p>
        </w:tc>
        <w:tc>
          <w:tcPr>
            <w:tcW w:w="1173" w:type="dxa"/>
            <w:vAlign w:val="center"/>
          </w:tcPr>
          <w:p w:rsidR="000D63DE" w:rsidRPr="008A42FD" w:rsidRDefault="000D63DE" w:rsidP="008A2836">
            <w:pPr>
              <w:tabs>
                <w:tab w:val="left" w:pos="720"/>
              </w:tabs>
              <w:jc w:val="center"/>
              <w:rPr>
                <w:sz w:val="20"/>
                <w:szCs w:val="20"/>
                <w:lang w:val="hr-BA"/>
              </w:rPr>
            </w:pPr>
            <w:r>
              <w:rPr>
                <w:sz w:val="20"/>
                <w:szCs w:val="20"/>
                <w:lang w:val="hr-BA"/>
              </w:rPr>
              <w:t>5-10</w:t>
            </w:r>
          </w:p>
        </w:tc>
        <w:tc>
          <w:tcPr>
            <w:tcW w:w="1154" w:type="dxa"/>
            <w:vAlign w:val="center"/>
          </w:tcPr>
          <w:p w:rsidR="000D63DE" w:rsidRPr="00A82533" w:rsidRDefault="000D63DE" w:rsidP="008A2836">
            <w:pPr>
              <w:tabs>
                <w:tab w:val="left" w:pos="720"/>
              </w:tabs>
              <w:jc w:val="center"/>
              <w:rPr>
                <w:sz w:val="20"/>
                <w:szCs w:val="20"/>
                <w:lang w:val="sr-Cyrl-CS"/>
              </w:rPr>
            </w:pPr>
            <w:r>
              <w:rPr>
                <w:sz w:val="20"/>
                <w:szCs w:val="20"/>
                <w:lang w:val="sr-Cyrl-CS"/>
              </w:rPr>
              <w:t>&gt;</w:t>
            </w:r>
            <w:r>
              <w:rPr>
                <w:sz w:val="20"/>
                <w:szCs w:val="20"/>
                <w:lang w:val="hr-BA"/>
              </w:rPr>
              <w:t>10</w:t>
            </w:r>
          </w:p>
        </w:tc>
      </w:tr>
      <w:tr w:rsidR="000D63DE" w:rsidRPr="00A82533" w:rsidTr="008A2836">
        <w:trPr>
          <w:jc w:val="center"/>
        </w:trPr>
        <w:tc>
          <w:tcPr>
            <w:tcW w:w="2512" w:type="dxa"/>
          </w:tcPr>
          <w:p w:rsidR="000D63DE" w:rsidRPr="008C5B65" w:rsidRDefault="000D63DE" w:rsidP="008A2836">
            <w:pPr>
              <w:tabs>
                <w:tab w:val="left" w:pos="720"/>
              </w:tabs>
              <w:jc w:val="both"/>
              <w:rPr>
                <w:sz w:val="20"/>
                <w:szCs w:val="20"/>
                <w:lang w:val="hr-BA"/>
              </w:rPr>
            </w:pPr>
            <w:r w:rsidRPr="00A82533">
              <w:rPr>
                <w:sz w:val="20"/>
                <w:szCs w:val="20"/>
                <w:lang w:val="sr-Cyrl-CS"/>
              </w:rPr>
              <w:t>минерална уља</w:t>
            </w:r>
            <w:r>
              <w:rPr>
                <w:sz w:val="20"/>
                <w:szCs w:val="20"/>
                <w:lang w:val="hr-BA"/>
              </w:rPr>
              <w:t xml:space="preserve"> </w:t>
            </w:r>
            <w:r w:rsidRPr="00556231">
              <w:rPr>
                <w:sz w:val="20"/>
                <w:szCs w:val="20"/>
                <w:lang w:val="sr-Latn-CS"/>
              </w:rPr>
              <w:t>mg/m</w:t>
            </w:r>
            <w:r w:rsidRPr="00556231">
              <w:rPr>
                <w:sz w:val="20"/>
                <w:szCs w:val="20"/>
                <w:vertAlign w:val="superscript"/>
                <w:lang w:val="sr-Latn-CS"/>
              </w:rPr>
              <w:t>3</w:t>
            </w:r>
          </w:p>
        </w:tc>
        <w:tc>
          <w:tcPr>
            <w:tcW w:w="1500" w:type="dxa"/>
            <w:vAlign w:val="center"/>
          </w:tcPr>
          <w:p w:rsidR="000D63DE" w:rsidRPr="00A82533" w:rsidRDefault="000D63DE" w:rsidP="008A2836">
            <w:pPr>
              <w:tabs>
                <w:tab w:val="left" w:pos="720"/>
              </w:tabs>
              <w:jc w:val="center"/>
              <w:rPr>
                <w:sz w:val="20"/>
                <w:szCs w:val="20"/>
                <w:lang w:val="sr-Cyrl-CS"/>
              </w:rPr>
            </w:pPr>
            <w:r>
              <w:rPr>
                <w:sz w:val="20"/>
                <w:szCs w:val="20"/>
                <w:lang w:val="sr-Cyrl-CS"/>
              </w:rPr>
              <w:t>&lt;</w:t>
            </w:r>
            <w:r>
              <w:rPr>
                <w:sz w:val="20"/>
                <w:szCs w:val="20"/>
                <w:lang w:val="hr-BA"/>
              </w:rPr>
              <w:t>10</w:t>
            </w:r>
          </w:p>
        </w:tc>
        <w:tc>
          <w:tcPr>
            <w:tcW w:w="1173" w:type="dxa"/>
            <w:vAlign w:val="center"/>
          </w:tcPr>
          <w:p w:rsidR="000D63DE" w:rsidRPr="008A42FD" w:rsidRDefault="000D63DE" w:rsidP="008A2836">
            <w:pPr>
              <w:tabs>
                <w:tab w:val="left" w:pos="720"/>
              </w:tabs>
              <w:jc w:val="center"/>
              <w:rPr>
                <w:sz w:val="20"/>
                <w:szCs w:val="20"/>
                <w:lang w:val="hr-BA"/>
              </w:rPr>
            </w:pPr>
            <w:r>
              <w:rPr>
                <w:sz w:val="20"/>
                <w:szCs w:val="20"/>
                <w:lang w:val="hr-BA"/>
              </w:rPr>
              <w:t>10-20</w:t>
            </w:r>
          </w:p>
        </w:tc>
        <w:tc>
          <w:tcPr>
            <w:tcW w:w="1174" w:type="dxa"/>
            <w:vAlign w:val="center"/>
          </w:tcPr>
          <w:p w:rsidR="000D63DE" w:rsidRPr="008A42FD" w:rsidRDefault="000D63DE" w:rsidP="008A2836">
            <w:pPr>
              <w:tabs>
                <w:tab w:val="left" w:pos="720"/>
              </w:tabs>
              <w:jc w:val="center"/>
              <w:rPr>
                <w:sz w:val="20"/>
                <w:szCs w:val="20"/>
                <w:lang w:val="hr-BA"/>
              </w:rPr>
            </w:pPr>
            <w:r>
              <w:rPr>
                <w:sz w:val="20"/>
                <w:szCs w:val="20"/>
                <w:lang w:val="hr-BA"/>
              </w:rPr>
              <w:t>20-50</w:t>
            </w:r>
          </w:p>
        </w:tc>
        <w:tc>
          <w:tcPr>
            <w:tcW w:w="1173" w:type="dxa"/>
            <w:vAlign w:val="center"/>
          </w:tcPr>
          <w:p w:rsidR="000D63DE" w:rsidRPr="008A42FD" w:rsidRDefault="000D63DE" w:rsidP="008A2836">
            <w:pPr>
              <w:tabs>
                <w:tab w:val="left" w:pos="720"/>
              </w:tabs>
              <w:jc w:val="center"/>
              <w:rPr>
                <w:sz w:val="20"/>
                <w:szCs w:val="20"/>
                <w:lang w:val="hr-BA"/>
              </w:rPr>
            </w:pPr>
            <w:r>
              <w:rPr>
                <w:sz w:val="20"/>
                <w:szCs w:val="20"/>
                <w:lang w:val="hr-BA"/>
              </w:rPr>
              <w:t>50-100</w:t>
            </w:r>
          </w:p>
        </w:tc>
        <w:tc>
          <w:tcPr>
            <w:tcW w:w="1154" w:type="dxa"/>
            <w:vAlign w:val="center"/>
          </w:tcPr>
          <w:p w:rsidR="000D63DE" w:rsidRPr="00A82533" w:rsidRDefault="000D63DE" w:rsidP="008A2836">
            <w:pPr>
              <w:tabs>
                <w:tab w:val="left" w:pos="720"/>
              </w:tabs>
              <w:jc w:val="center"/>
              <w:rPr>
                <w:sz w:val="20"/>
                <w:szCs w:val="20"/>
                <w:lang w:val="sr-Cyrl-CS"/>
              </w:rPr>
            </w:pPr>
            <w:r>
              <w:rPr>
                <w:sz w:val="20"/>
                <w:szCs w:val="20"/>
                <w:lang w:val="sr-Cyrl-CS"/>
              </w:rPr>
              <w:t>&gt;</w:t>
            </w:r>
            <w:r>
              <w:rPr>
                <w:sz w:val="20"/>
                <w:szCs w:val="20"/>
                <w:lang w:val="hr-BA"/>
              </w:rPr>
              <w:t>100</w:t>
            </w:r>
          </w:p>
        </w:tc>
      </w:tr>
      <w:tr w:rsidR="000D63DE" w:rsidRPr="00A82533" w:rsidTr="008A2836">
        <w:trPr>
          <w:jc w:val="center"/>
        </w:trPr>
        <w:tc>
          <w:tcPr>
            <w:tcW w:w="2512" w:type="dxa"/>
          </w:tcPr>
          <w:p w:rsidR="000D63DE" w:rsidRPr="008A42FD" w:rsidRDefault="000D63DE" w:rsidP="008A2836">
            <w:pPr>
              <w:tabs>
                <w:tab w:val="left" w:pos="720"/>
              </w:tabs>
              <w:jc w:val="both"/>
              <w:rPr>
                <w:sz w:val="20"/>
                <w:szCs w:val="20"/>
                <w:lang w:val="hr-BA"/>
              </w:rPr>
            </w:pPr>
            <w:r w:rsidRPr="00A82533">
              <w:rPr>
                <w:sz w:val="20"/>
                <w:szCs w:val="20"/>
                <w:lang w:val="sr-Cyrl-CS"/>
              </w:rPr>
              <w:t>Детерџенти</w:t>
            </w:r>
            <w:r>
              <w:rPr>
                <w:sz w:val="20"/>
                <w:szCs w:val="20"/>
                <w:lang w:val="hr-BA"/>
              </w:rPr>
              <w:t xml:space="preserve"> </w:t>
            </w:r>
            <w:r w:rsidRPr="008A42FD">
              <w:rPr>
                <w:sz w:val="20"/>
                <w:szCs w:val="20"/>
                <w:lang w:val="sr-Latn-CS"/>
              </w:rPr>
              <w:t>mg/m</w:t>
            </w:r>
            <w:r w:rsidRPr="008A42FD">
              <w:rPr>
                <w:sz w:val="20"/>
                <w:szCs w:val="20"/>
                <w:vertAlign w:val="superscript"/>
                <w:lang w:val="sr-Latn-CS"/>
              </w:rPr>
              <w:t>3</w:t>
            </w:r>
          </w:p>
        </w:tc>
        <w:tc>
          <w:tcPr>
            <w:tcW w:w="1500" w:type="dxa"/>
            <w:vAlign w:val="center"/>
          </w:tcPr>
          <w:p w:rsidR="000D63DE" w:rsidRPr="00A82533" w:rsidRDefault="000D63DE" w:rsidP="008A2836">
            <w:pPr>
              <w:tabs>
                <w:tab w:val="left" w:pos="720"/>
              </w:tabs>
              <w:jc w:val="center"/>
              <w:rPr>
                <w:sz w:val="20"/>
                <w:szCs w:val="20"/>
                <w:lang w:val="sr-Cyrl-CS"/>
              </w:rPr>
            </w:pPr>
            <w:r>
              <w:rPr>
                <w:sz w:val="20"/>
                <w:szCs w:val="20"/>
                <w:lang w:val="sr-Cyrl-CS"/>
              </w:rPr>
              <w:t>&lt;</w:t>
            </w:r>
            <w:r>
              <w:rPr>
                <w:sz w:val="20"/>
                <w:szCs w:val="20"/>
                <w:lang w:val="hr-BA"/>
              </w:rPr>
              <w:t>100</w:t>
            </w:r>
          </w:p>
        </w:tc>
        <w:tc>
          <w:tcPr>
            <w:tcW w:w="1173" w:type="dxa"/>
            <w:vAlign w:val="center"/>
          </w:tcPr>
          <w:p w:rsidR="000D63DE" w:rsidRPr="008A42FD" w:rsidRDefault="000D63DE" w:rsidP="008A2836">
            <w:pPr>
              <w:tabs>
                <w:tab w:val="left" w:pos="720"/>
              </w:tabs>
              <w:jc w:val="center"/>
              <w:rPr>
                <w:sz w:val="20"/>
                <w:szCs w:val="20"/>
                <w:lang w:val="hr-BA"/>
              </w:rPr>
            </w:pPr>
            <w:r>
              <w:rPr>
                <w:sz w:val="20"/>
                <w:szCs w:val="20"/>
                <w:lang w:val="hr-BA"/>
              </w:rPr>
              <w:t>100-200</w:t>
            </w:r>
          </w:p>
        </w:tc>
        <w:tc>
          <w:tcPr>
            <w:tcW w:w="1174" w:type="dxa"/>
            <w:vAlign w:val="center"/>
          </w:tcPr>
          <w:p w:rsidR="000D63DE" w:rsidRPr="008A42FD" w:rsidRDefault="000D63DE" w:rsidP="008A2836">
            <w:pPr>
              <w:tabs>
                <w:tab w:val="left" w:pos="720"/>
              </w:tabs>
              <w:jc w:val="center"/>
              <w:rPr>
                <w:sz w:val="20"/>
                <w:szCs w:val="20"/>
                <w:lang w:val="hr-BA"/>
              </w:rPr>
            </w:pPr>
            <w:r>
              <w:rPr>
                <w:sz w:val="20"/>
                <w:szCs w:val="20"/>
                <w:lang w:val="hr-BA"/>
              </w:rPr>
              <w:t>200-300</w:t>
            </w:r>
          </w:p>
        </w:tc>
        <w:tc>
          <w:tcPr>
            <w:tcW w:w="1173" w:type="dxa"/>
            <w:vAlign w:val="center"/>
          </w:tcPr>
          <w:p w:rsidR="000D63DE" w:rsidRPr="008A42FD" w:rsidRDefault="000D63DE" w:rsidP="008A2836">
            <w:pPr>
              <w:tabs>
                <w:tab w:val="left" w:pos="720"/>
              </w:tabs>
              <w:jc w:val="center"/>
              <w:rPr>
                <w:sz w:val="20"/>
                <w:szCs w:val="20"/>
                <w:lang w:val="hr-BA"/>
              </w:rPr>
            </w:pPr>
            <w:r>
              <w:rPr>
                <w:sz w:val="20"/>
                <w:szCs w:val="20"/>
                <w:lang w:val="hr-BA"/>
              </w:rPr>
              <w:t>300-500</w:t>
            </w:r>
          </w:p>
        </w:tc>
        <w:tc>
          <w:tcPr>
            <w:tcW w:w="1154" w:type="dxa"/>
            <w:vAlign w:val="center"/>
          </w:tcPr>
          <w:p w:rsidR="000D63DE" w:rsidRPr="00A82533" w:rsidRDefault="000D63DE" w:rsidP="008A2836">
            <w:pPr>
              <w:tabs>
                <w:tab w:val="left" w:pos="720"/>
              </w:tabs>
              <w:jc w:val="center"/>
              <w:rPr>
                <w:sz w:val="20"/>
                <w:szCs w:val="20"/>
                <w:lang w:val="sr-Cyrl-CS"/>
              </w:rPr>
            </w:pPr>
            <w:r>
              <w:rPr>
                <w:sz w:val="20"/>
                <w:szCs w:val="20"/>
                <w:lang w:val="sr-Cyrl-CS"/>
              </w:rPr>
              <w:t>&gt;</w:t>
            </w:r>
            <w:r>
              <w:rPr>
                <w:sz w:val="20"/>
                <w:szCs w:val="20"/>
                <w:lang w:val="hr-BA"/>
              </w:rPr>
              <w:t>500</w:t>
            </w:r>
          </w:p>
        </w:tc>
      </w:tr>
      <w:tr w:rsidR="000D63DE" w:rsidRPr="00A82533" w:rsidTr="008A2836">
        <w:trPr>
          <w:jc w:val="center"/>
        </w:trPr>
        <w:tc>
          <w:tcPr>
            <w:tcW w:w="2512" w:type="dxa"/>
          </w:tcPr>
          <w:p w:rsidR="000D63DE" w:rsidRPr="00A82533" w:rsidRDefault="000D63DE" w:rsidP="008A2836">
            <w:pPr>
              <w:tabs>
                <w:tab w:val="left" w:pos="720"/>
              </w:tabs>
              <w:jc w:val="both"/>
              <w:rPr>
                <w:sz w:val="20"/>
                <w:szCs w:val="20"/>
                <w:lang w:val="en-GB"/>
              </w:rPr>
            </w:pPr>
            <w:r w:rsidRPr="00A82533">
              <w:rPr>
                <w:sz w:val="20"/>
                <w:szCs w:val="20"/>
                <w:lang w:val="sr-Cyrl-RS"/>
              </w:rPr>
              <w:t xml:space="preserve">aрсен, </w:t>
            </w:r>
            <w:r w:rsidRPr="00A82533">
              <w:rPr>
                <w:sz w:val="20"/>
                <w:szCs w:val="20"/>
                <w:lang w:val="en-GB"/>
              </w:rPr>
              <w:t>As</w:t>
            </w:r>
            <w:r>
              <w:rPr>
                <w:sz w:val="20"/>
                <w:szCs w:val="20"/>
                <w:lang w:val="en-GB"/>
              </w:rPr>
              <w:t xml:space="preserve"> </w:t>
            </w:r>
            <w:r w:rsidRPr="00556231">
              <w:rPr>
                <w:sz w:val="20"/>
                <w:szCs w:val="20"/>
                <w:lang w:val="sr-Latn-CS"/>
              </w:rPr>
              <w:t>mg/m</w:t>
            </w:r>
            <w:r w:rsidRPr="00556231">
              <w:rPr>
                <w:sz w:val="20"/>
                <w:szCs w:val="20"/>
                <w:vertAlign w:val="superscript"/>
                <w:lang w:val="sr-Latn-CS"/>
              </w:rPr>
              <w:t>3</w:t>
            </w:r>
          </w:p>
        </w:tc>
        <w:tc>
          <w:tcPr>
            <w:tcW w:w="1500" w:type="dxa"/>
            <w:vAlign w:val="center"/>
          </w:tcPr>
          <w:p w:rsidR="000D63DE" w:rsidRPr="00A82533" w:rsidRDefault="000D63DE" w:rsidP="008A2836">
            <w:pPr>
              <w:tabs>
                <w:tab w:val="left" w:pos="720"/>
              </w:tabs>
              <w:jc w:val="center"/>
              <w:rPr>
                <w:sz w:val="20"/>
                <w:szCs w:val="20"/>
                <w:lang w:val="sr-Cyrl-CS"/>
              </w:rPr>
            </w:pPr>
            <w:r>
              <w:rPr>
                <w:sz w:val="20"/>
                <w:szCs w:val="20"/>
                <w:lang w:val="sr-Cyrl-CS"/>
              </w:rPr>
              <w:t>&lt;</w:t>
            </w:r>
            <w:r>
              <w:rPr>
                <w:sz w:val="20"/>
                <w:szCs w:val="20"/>
                <w:lang w:val="hr-BA"/>
              </w:rPr>
              <w:t>10</w:t>
            </w:r>
          </w:p>
        </w:tc>
        <w:tc>
          <w:tcPr>
            <w:tcW w:w="1173" w:type="dxa"/>
            <w:vAlign w:val="center"/>
          </w:tcPr>
          <w:p w:rsidR="000D63DE" w:rsidRPr="00556231" w:rsidRDefault="000D63DE" w:rsidP="008A2836">
            <w:pPr>
              <w:tabs>
                <w:tab w:val="left" w:pos="720"/>
              </w:tabs>
              <w:jc w:val="center"/>
              <w:rPr>
                <w:sz w:val="20"/>
                <w:szCs w:val="20"/>
                <w:lang w:val="hr-BA"/>
              </w:rPr>
            </w:pPr>
            <w:r>
              <w:rPr>
                <w:sz w:val="20"/>
                <w:szCs w:val="20"/>
                <w:lang w:val="hr-BA"/>
              </w:rPr>
              <w:t>10-20</w:t>
            </w:r>
          </w:p>
        </w:tc>
        <w:tc>
          <w:tcPr>
            <w:tcW w:w="1174" w:type="dxa"/>
            <w:vAlign w:val="center"/>
          </w:tcPr>
          <w:p w:rsidR="000D63DE" w:rsidRPr="00556231" w:rsidRDefault="000D63DE" w:rsidP="008A2836">
            <w:pPr>
              <w:tabs>
                <w:tab w:val="left" w:pos="720"/>
              </w:tabs>
              <w:jc w:val="center"/>
              <w:rPr>
                <w:sz w:val="20"/>
                <w:szCs w:val="20"/>
                <w:lang w:val="hr-BA"/>
              </w:rPr>
            </w:pPr>
            <w:r>
              <w:rPr>
                <w:sz w:val="20"/>
                <w:szCs w:val="20"/>
                <w:lang w:val="hr-BA"/>
              </w:rPr>
              <w:t>20-40</w:t>
            </w:r>
          </w:p>
        </w:tc>
        <w:tc>
          <w:tcPr>
            <w:tcW w:w="1173" w:type="dxa"/>
            <w:vAlign w:val="center"/>
          </w:tcPr>
          <w:p w:rsidR="000D63DE" w:rsidRPr="00556231" w:rsidRDefault="000D63DE" w:rsidP="008A2836">
            <w:pPr>
              <w:tabs>
                <w:tab w:val="left" w:pos="720"/>
              </w:tabs>
              <w:jc w:val="center"/>
              <w:rPr>
                <w:sz w:val="20"/>
                <w:szCs w:val="20"/>
                <w:lang w:val="hr-BA"/>
              </w:rPr>
            </w:pPr>
            <w:r>
              <w:rPr>
                <w:sz w:val="20"/>
                <w:szCs w:val="20"/>
                <w:lang w:val="hr-BA"/>
              </w:rPr>
              <w:t>50-70</w:t>
            </w:r>
          </w:p>
        </w:tc>
        <w:tc>
          <w:tcPr>
            <w:tcW w:w="1154" w:type="dxa"/>
            <w:vAlign w:val="center"/>
          </w:tcPr>
          <w:p w:rsidR="000D63DE" w:rsidRPr="00A82533" w:rsidRDefault="000D63DE" w:rsidP="008A2836">
            <w:pPr>
              <w:tabs>
                <w:tab w:val="left" w:pos="720"/>
              </w:tabs>
              <w:jc w:val="center"/>
              <w:rPr>
                <w:sz w:val="20"/>
                <w:szCs w:val="20"/>
                <w:lang w:val="sr-Cyrl-CS"/>
              </w:rPr>
            </w:pPr>
            <w:r>
              <w:rPr>
                <w:sz w:val="20"/>
                <w:szCs w:val="20"/>
                <w:lang w:val="sr-Cyrl-CS"/>
              </w:rPr>
              <w:t>&gt;</w:t>
            </w:r>
            <w:r>
              <w:rPr>
                <w:sz w:val="20"/>
                <w:szCs w:val="20"/>
                <w:lang w:val="hr-BA"/>
              </w:rPr>
              <w:t>70</w:t>
            </w:r>
          </w:p>
        </w:tc>
      </w:tr>
      <w:tr w:rsidR="000D63DE" w:rsidRPr="00A82533" w:rsidTr="008A2836">
        <w:trPr>
          <w:jc w:val="center"/>
        </w:trPr>
        <w:tc>
          <w:tcPr>
            <w:tcW w:w="2512" w:type="dxa"/>
          </w:tcPr>
          <w:p w:rsidR="000D63DE" w:rsidRPr="00A82533" w:rsidRDefault="000D63DE" w:rsidP="008A2836">
            <w:pPr>
              <w:tabs>
                <w:tab w:val="left" w:pos="720"/>
              </w:tabs>
              <w:jc w:val="both"/>
              <w:rPr>
                <w:sz w:val="20"/>
                <w:szCs w:val="20"/>
                <w:lang w:val="en-GB"/>
              </w:rPr>
            </w:pPr>
            <w:r w:rsidRPr="00A82533">
              <w:rPr>
                <w:sz w:val="20"/>
                <w:szCs w:val="20"/>
                <w:lang w:val="sr-Cyrl-RS"/>
              </w:rPr>
              <w:t>к</w:t>
            </w:r>
            <w:r w:rsidRPr="00A82533">
              <w:rPr>
                <w:sz w:val="20"/>
                <w:szCs w:val="20"/>
                <w:lang w:val="sr-Cyrl-CS"/>
              </w:rPr>
              <w:t xml:space="preserve">адмијум, </w:t>
            </w:r>
            <w:r w:rsidRPr="00A82533">
              <w:rPr>
                <w:sz w:val="20"/>
                <w:szCs w:val="20"/>
                <w:lang w:val="en-GB"/>
              </w:rPr>
              <w:t>Cd</w:t>
            </w:r>
            <w:r>
              <w:rPr>
                <w:sz w:val="20"/>
                <w:szCs w:val="20"/>
                <w:lang w:val="en-GB"/>
              </w:rPr>
              <w:t xml:space="preserve"> </w:t>
            </w:r>
            <w:r w:rsidRPr="00556231">
              <w:rPr>
                <w:sz w:val="20"/>
                <w:szCs w:val="20"/>
                <w:lang w:val="sr-Latn-CS"/>
              </w:rPr>
              <w:t>mg/m</w:t>
            </w:r>
            <w:r w:rsidRPr="00556231">
              <w:rPr>
                <w:sz w:val="20"/>
                <w:szCs w:val="20"/>
                <w:vertAlign w:val="superscript"/>
                <w:lang w:val="sr-Latn-CS"/>
              </w:rPr>
              <w:t>3</w:t>
            </w:r>
          </w:p>
        </w:tc>
        <w:tc>
          <w:tcPr>
            <w:tcW w:w="1500" w:type="dxa"/>
            <w:vAlign w:val="center"/>
          </w:tcPr>
          <w:p w:rsidR="000D63DE" w:rsidRPr="00556231" w:rsidRDefault="000D63DE" w:rsidP="008A2836">
            <w:pPr>
              <w:tabs>
                <w:tab w:val="left" w:pos="720"/>
              </w:tabs>
              <w:jc w:val="center"/>
              <w:rPr>
                <w:sz w:val="20"/>
                <w:szCs w:val="20"/>
                <w:lang w:val="hr-BA"/>
              </w:rPr>
            </w:pPr>
            <w:r>
              <w:rPr>
                <w:sz w:val="20"/>
                <w:szCs w:val="20"/>
                <w:lang w:val="hr-BA"/>
              </w:rPr>
              <w:t>-</w:t>
            </w:r>
          </w:p>
        </w:tc>
        <w:tc>
          <w:tcPr>
            <w:tcW w:w="1173" w:type="dxa"/>
            <w:vAlign w:val="center"/>
          </w:tcPr>
          <w:p w:rsidR="000D63DE" w:rsidRPr="00556231" w:rsidRDefault="000D63DE" w:rsidP="008A2836">
            <w:pPr>
              <w:tabs>
                <w:tab w:val="left" w:pos="720"/>
              </w:tabs>
              <w:jc w:val="center"/>
              <w:rPr>
                <w:sz w:val="20"/>
                <w:szCs w:val="20"/>
                <w:lang w:val="hr-BA"/>
              </w:rPr>
            </w:pPr>
            <w:r>
              <w:rPr>
                <w:sz w:val="20"/>
                <w:szCs w:val="20"/>
                <w:lang w:val="hr-BA"/>
              </w:rPr>
              <w:t>0,05-1,0</w:t>
            </w:r>
          </w:p>
        </w:tc>
        <w:tc>
          <w:tcPr>
            <w:tcW w:w="1174" w:type="dxa"/>
            <w:vAlign w:val="center"/>
          </w:tcPr>
          <w:p w:rsidR="000D63DE" w:rsidRPr="00556231" w:rsidRDefault="000D63DE" w:rsidP="008A2836">
            <w:pPr>
              <w:tabs>
                <w:tab w:val="left" w:pos="720"/>
              </w:tabs>
              <w:jc w:val="center"/>
              <w:rPr>
                <w:sz w:val="20"/>
                <w:szCs w:val="20"/>
                <w:lang w:val="hr-BA"/>
              </w:rPr>
            </w:pPr>
            <w:r>
              <w:rPr>
                <w:sz w:val="20"/>
                <w:szCs w:val="20"/>
                <w:lang w:val="hr-BA"/>
              </w:rPr>
              <w:t>1,0-2,0</w:t>
            </w:r>
          </w:p>
        </w:tc>
        <w:tc>
          <w:tcPr>
            <w:tcW w:w="1173" w:type="dxa"/>
            <w:vAlign w:val="center"/>
          </w:tcPr>
          <w:p w:rsidR="000D63DE" w:rsidRPr="00556231" w:rsidRDefault="000D63DE" w:rsidP="008A2836">
            <w:pPr>
              <w:tabs>
                <w:tab w:val="left" w:pos="720"/>
              </w:tabs>
              <w:jc w:val="center"/>
              <w:rPr>
                <w:sz w:val="20"/>
                <w:szCs w:val="20"/>
                <w:lang w:val="hr-BA"/>
              </w:rPr>
            </w:pPr>
            <w:r>
              <w:rPr>
                <w:sz w:val="20"/>
                <w:szCs w:val="20"/>
                <w:lang w:val="hr-BA"/>
              </w:rPr>
              <w:t>2,0-5,0</w:t>
            </w:r>
          </w:p>
        </w:tc>
        <w:tc>
          <w:tcPr>
            <w:tcW w:w="1154" w:type="dxa"/>
            <w:vAlign w:val="center"/>
          </w:tcPr>
          <w:p w:rsidR="000D63DE" w:rsidRPr="00A82533" w:rsidRDefault="000D63DE" w:rsidP="008A2836">
            <w:pPr>
              <w:tabs>
                <w:tab w:val="left" w:pos="720"/>
              </w:tabs>
              <w:jc w:val="center"/>
              <w:rPr>
                <w:sz w:val="20"/>
                <w:szCs w:val="20"/>
                <w:lang w:val="sr-Cyrl-CS"/>
              </w:rPr>
            </w:pPr>
            <w:r>
              <w:rPr>
                <w:sz w:val="20"/>
                <w:szCs w:val="20"/>
                <w:lang w:val="sr-Cyrl-CS"/>
              </w:rPr>
              <w:t>&gt;</w:t>
            </w:r>
            <w:r>
              <w:rPr>
                <w:sz w:val="20"/>
                <w:szCs w:val="20"/>
                <w:lang w:val="hr-BA"/>
              </w:rPr>
              <w:t>5,0</w:t>
            </w:r>
          </w:p>
        </w:tc>
      </w:tr>
      <w:tr w:rsidR="000D63DE" w:rsidRPr="00A82533" w:rsidTr="008A2836">
        <w:trPr>
          <w:jc w:val="center"/>
        </w:trPr>
        <w:tc>
          <w:tcPr>
            <w:tcW w:w="2512" w:type="dxa"/>
          </w:tcPr>
          <w:p w:rsidR="000D63DE" w:rsidRPr="00A82533" w:rsidRDefault="000D63DE" w:rsidP="008A2836">
            <w:pPr>
              <w:tabs>
                <w:tab w:val="left" w:pos="720"/>
              </w:tabs>
              <w:jc w:val="both"/>
              <w:rPr>
                <w:sz w:val="20"/>
                <w:szCs w:val="20"/>
                <w:lang w:val="sr-Cyrl-RS"/>
              </w:rPr>
            </w:pPr>
            <w:r w:rsidRPr="00A82533">
              <w:rPr>
                <w:sz w:val="20"/>
                <w:szCs w:val="20"/>
                <w:lang w:val="sr-Cyrl-CS"/>
              </w:rPr>
              <w:t xml:space="preserve">укуни хром, </w:t>
            </w:r>
            <w:r w:rsidRPr="00A82533">
              <w:rPr>
                <w:sz w:val="20"/>
                <w:szCs w:val="20"/>
                <w:lang w:val="en-GB"/>
              </w:rPr>
              <w:t>Cr</w:t>
            </w:r>
            <w:r>
              <w:rPr>
                <w:sz w:val="20"/>
                <w:szCs w:val="20"/>
                <w:lang w:val="en-GB"/>
              </w:rPr>
              <w:t xml:space="preserve"> </w:t>
            </w:r>
            <w:r w:rsidRPr="00556231">
              <w:rPr>
                <w:sz w:val="20"/>
                <w:szCs w:val="20"/>
                <w:lang w:val="sr-Latn-CS"/>
              </w:rPr>
              <w:t>mg/m</w:t>
            </w:r>
            <w:r w:rsidRPr="00556231">
              <w:rPr>
                <w:sz w:val="20"/>
                <w:szCs w:val="20"/>
                <w:vertAlign w:val="superscript"/>
                <w:lang w:val="sr-Latn-CS"/>
              </w:rPr>
              <w:t>3</w:t>
            </w:r>
          </w:p>
        </w:tc>
        <w:tc>
          <w:tcPr>
            <w:tcW w:w="1500" w:type="dxa"/>
            <w:vAlign w:val="center"/>
          </w:tcPr>
          <w:p w:rsidR="000D63DE" w:rsidRPr="00A82533" w:rsidRDefault="000D63DE" w:rsidP="008A2836">
            <w:pPr>
              <w:tabs>
                <w:tab w:val="left" w:pos="720"/>
              </w:tabs>
              <w:jc w:val="center"/>
              <w:rPr>
                <w:sz w:val="20"/>
                <w:szCs w:val="20"/>
                <w:lang w:val="sr-Cyrl-CS"/>
              </w:rPr>
            </w:pPr>
            <w:r>
              <w:rPr>
                <w:sz w:val="20"/>
                <w:szCs w:val="20"/>
                <w:lang w:val="sr-Cyrl-CS"/>
              </w:rPr>
              <w:t>&lt;</w:t>
            </w:r>
            <w:r>
              <w:rPr>
                <w:sz w:val="20"/>
                <w:szCs w:val="20"/>
                <w:lang w:val="hr-BA"/>
              </w:rPr>
              <w:t>5,0</w:t>
            </w:r>
          </w:p>
        </w:tc>
        <w:tc>
          <w:tcPr>
            <w:tcW w:w="1173" w:type="dxa"/>
            <w:vAlign w:val="center"/>
          </w:tcPr>
          <w:p w:rsidR="000D63DE" w:rsidRPr="00556231" w:rsidRDefault="000D63DE" w:rsidP="008A2836">
            <w:pPr>
              <w:tabs>
                <w:tab w:val="left" w:pos="720"/>
              </w:tabs>
              <w:jc w:val="center"/>
              <w:rPr>
                <w:sz w:val="20"/>
                <w:szCs w:val="20"/>
                <w:lang w:val="hr-BA"/>
              </w:rPr>
            </w:pPr>
            <w:r>
              <w:rPr>
                <w:sz w:val="20"/>
                <w:szCs w:val="20"/>
                <w:lang w:val="hr-BA"/>
              </w:rPr>
              <w:t>5-15</w:t>
            </w:r>
          </w:p>
        </w:tc>
        <w:tc>
          <w:tcPr>
            <w:tcW w:w="1174" w:type="dxa"/>
            <w:vAlign w:val="center"/>
          </w:tcPr>
          <w:p w:rsidR="000D63DE" w:rsidRPr="00556231" w:rsidRDefault="000D63DE" w:rsidP="008A2836">
            <w:pPr>
              <w:tabs>
                <w:tab w:val="left" w:pos="720"/>
              </w:tabs>
              <w:jc w:val="center"/>
              <w:rPr>
                <w:sz w:val="20"/>
                <w:szCs w:val="20"/>
                <w:lang w:val="hr-BA"/>
              </w:rPr>
            </w:pPr>
            <w:r>
              <w:rPr>
                <w:sz w:val="20"/>
                <w:szCs w:val="20"/>
                <w:lang w:val="hr-BA"/>
              </w:rPr>
              <w:t>15-30</w:t>
            </w:r>
          </w:p>
        </w:tc>
        <w:tc>
          <w:tcPr>
            <w:tcW w:w="1173" w:type="dxa"/>
            <w:vAlign w:val="center"/>
          </w:tcPr>
          <w:p w:rsidR="000D63DE" w:rsidRPr="00556231" w:rsidRDefault="000D63DE" w:rsidP="008A2836">
            <w:pPr>
              <w:tabs>
                <w:tab w:val="left" w:pos="720"/>
              </w:tabs>
              <w:jc w:val="center"/>
              <w:rPr>
                <w:sz w:val="20"/>
                <w:szCs w:val="20"/>
                <w:lang w:val="hr-BA"/>
              </w:rPr>
            </w:pPr>
            <w:r>
              <w:rPr>
                <w:sz w:val="20"/>
                <w:szCs w:val="20"/>
                <w:lang w:val="hr-BA"/>
              </w:rPr>
              <w:t>30-50</w:t>
            </w:r>
          </w:p>
        </w:tc>
        <w:tc>
          <w:tcPr>
            <w:tcW w:w="1154" w:type="dxa"/>
            <w:vAlign w:val="center"/>
          </w:tcPr>
          <w:p w:rsidR="000D63DE" w:rsidRPr="00A82533" w:rsidRDefault="000D63DE" w:rsidP="008A2836">
            <w:pPr>
              <w:tabs>
                <w:tab w:val="left" w:pos="720"/>
              </w:tabs>
              <w:jc w:val="center"/>
              <w:rPr>
                <w:sz w:val="20"/>
                <w:szCs w:val="20"/>
                <w:lang w:val="sr-Cyrl-CS"/>
              </w:rPr>
            </w:pPr>
            <w:r>
              <w:rPr>
                <w:sz w:val="20"/>
                <w:szCs w:val="20"/>
                <w:lang w:val="sr-Cyrl-CS"/>
              </w:rPr>
              <w:t>&gt;</w:t>
            </w:r>
            <w:r>
              <w:rPr>
                <w:sz w:val="20"/>
                <w:szCs w:val="20"/>
                <w:lang w:val="hr-BA"/>
              </w:rPr>
              <w:t>50</w:t>
            </w:r>
          </w:p>
        </w:tc>
      </w:tr>
      <w:tr w:rsidR="000D63DE" w:rsidRPr="00A82533" w:rsidTr="008A2836">
        <w:trPr>
          <w:jc w:val="center"/>
        </w:trPr>
        <w:tc>
          <w:tcPr>
            <w:tcW w:w="2512" w:type="dxa"/>
          </w:tcPr>
          <w:p w:rsidR="000D63DE" w:rsidRPr="00A82533" w:rsidRDefault="000D63DE" w:rsidP="008A2836">
            <w:pPr>
              <w:tabs>
                <w:tab w:val="left" w:pos="720"/>
              </w:tabs>
              <w:jc w:val="both"/>
              <w:rPr>
                <w:sz w:val="20"/>
                <w:szCs w:val="20"/>
                <w:lang w:val="en-GB"/>
              </w:rPr>
            </w:pPr>
            <w:r w:rsidRPr="00A82533">
              <w:rPr>
                <w:sz w:val="20"/>
                <w:szCs w:val="20"/>
                <w:lang w:val="sr-Cyrl-CS"/>
              </w:rPr>
              <w:t xml:space="preserve">гвожђе, </w:t>
            </w:r>
            <w:r w:rsidRPr="00A82533">
              <w:rPr>
                <w:sz w:val="20"/>
                <w:szCs w:val="20"/>
                <w:lang w:val="en-GB"/>
              </w:rPr>
              <w:t>Fe</w:t>
            </w:r>
            <w:r>
              <w:rPr>
                <w:sz w:val="20"/>
                <w:szCs w:val="20"/>
                <w:lang w:val="en-GB"/>
              </w:rPr>
              <w:t xml:space="preserve"> </w:t>
            </w:r>
            <w:r w:rsidRPr="00556231">
              <w:rPr>
                <w:sz w:val="20"/>
                <w:szCs w:val="20"/>
                <w:lang w:val="sr-Latn-CS"/>
              </w:rPr>
              <w:t>mg/m</w:t>
            </w:r>
            <w:r w:rsidRPr="00556231">
              <w:rPr>
                <w:sz w:val="20"/>
                <w:szCs w:val="20"/>
                <w:vertAlign w:val="superscript"/>
                <w:lang w:val="sr-Latn-CS"/>
              </w:rPr>
              <w:t>3</w:t>
            </w:r>
          </w:p>
        </w:tc>
        <w:tc>
          <w:tcPr>
            <w:tcW w:w="1500" w:type="dxa"/>
            <w:vAlign w:val="center"/>
          </w:tcPr>
          <w:p w:rsidR="000D63DE" w:rsidRPr="00A82533" w:rsidRDefault="000D63DE" w:rsidP="008A2836">
            <w:pPr>
              <w:tabs>
                <w:tab w:val="left" w:pos="720"/>
              </w:tabs>
              <w:jc w:val="center"/>
              <w:rPr>
                <w:sz w:val="20"/>
                <w:szCs w:val="20"/>
                <w:lang w:val="sr-Cyrl-CS"/>
              </w:rPr>
            </w:pPr>
            <w:r>
              <w:rPr>
                <w:sz w:val="20"/>
                <w:szCs w:val="20"/>
                <w:lang w:val="sr-Cyrl-CS"/>
              </w:rPr>
              <w:t>&lt;</w:t>
            </w:r>
            <w:r>
              <w:rPr>
                <w:sz w:val="20"/>
                <w:szCs w:val="20"/>
                <w:lang w:val="hr-BA"/>
              </w:rPr>
              <w:t>100</w:t>
            </w:r>
          </w:p>
        </w:tc>
        <w:tc>
          <w:tcPr>
            <w:tcW w:w="1173" w:type="dxa"/>
            <w:vAlign w:val="center"/>
          </w:tcPr>
          <w:p w:rsidR="000D63DE" w:rsidRPr="00556231" w:rsidRDefault="000D63DE" w:rsidP="008A2836">
            <w:pPr>
              <w:tabs>
                <w:tab w:val="left" w:pos="720"/>
              </w:tabs>
              <w:jc w:val="center"/>
              <w:rPr>
                <w:sz w:val="20"/>
                <w:szCs w:val="20"/>
                <w:lang w:val="hr-BA"/>
              </w:rPr>
            </w:pPr>
            <w:r>
              <w:rPr>
                <w:sz w:val="20"/>
                <w:szCs w:val="20"/>
                <w:lang w:val="hr-BA"/>
              </w:rPr>
              <w:t>100-200</w:t>
            </w:r>
          </w:p>
        </w:tc>
        <w:tc>
          <w:tcPr>
            <w:tcW w:w="1174" w:type="dxa"/>
            <w:vAlign w:val="center"/>
          </w:tcPr>
          <w:p w:rsidR="000D63DE" w:rsidRPr="00556231" w:rsidRDefault="000D63DE" w:rsidP="008A2836">
            <w:pPr>
              <w:tabs>
                <w:tab w:val="left" w:pos="720"/>
              </w:tabs>
              <w:jc w:val="center"/>
              <w:rPr>
                <w:sz w:val="20"/>
                <w:szCs w:val="20"/>
                <w:lang w:val="hr-BA"/>
              </w:rPr>
            </w:pPr>
            <w:r>
              <w:rPr>
                <w:sz w:val="20"/>
                <w:szCs w:val="20"/>
                <w:lang w:val="hr-BA"/>
              </w:rPr>
              <w:t>200-500</w:t>
            </w:r>
          </w:p>
        </w:tc>
        <w:tc>
          <w:tcPr>
            <w:tcW w:w="1173" w:type="dxa"/>
            <w:vAlign w:val="center"/>
          </w:tcPr>
          <w:p w:rsidR="000D63DE" w:rsidRPr="00556231" w:rsidRDefault="000D63DE" w:rsidP="008A2836">
            <w:pPr>
              <w:tabs>
                <w:tab w:val="left" w:pos="720"/>
              </w:tabs>
              <w:jc w:val="center"/>
              <w:rPr>
                <w:sz w:val="20"/>
                <w:szCs w:val="20"/>
                <w:lang w:val="hr-BA"/>
              </w:rPr>
            </w:pPr>
            <w:r>
              <w:rPr>
                <w:sz w:val="20"/>
                <w:szCs w:val="20"/>
                <w:lang w:val="hr-BA"/>
              </w:rPr>
              <w:t>500-1000</w:t>
            </w:r>
          </w:p>
        </w:tc>
        <w:tc>
          <w:tcPr>
            <w:tcW w:w="1154" w:type="dxa"/>
            <w:vAlign w:val="center"/>
          </w:tcPr>
          <w:p w:rsidR="000D63DE" w:rsidRPr="00A82533" w:rsidRDefault="000D63DE" w:rsidP="008A2836">
            <w:pPr>
              <w:tabs>
                <w:tab w:val="left" w:pos="720"/>
              </w:tabs>
              <w:jc w:val="center"/>
              <w:rPr>
                <w:sz w:val="20"/>
                <w:szCs w:val="20"/>
                <w:lang w:val="sr-Cyrl-CS"/>
              </w:rPr>
            </w:pPr>
            <w:r>
              <w:rPr>
                <w:sz w:val="20"/>
                <w:szCs w:val="20"/>
                <w:lang w:val="sr-Cyrl-CS"/>
              </w:rPr>
              <w:t>&gt;</w:t>
            </w:r>
            <w:r>
              <w:rPr>
                <w:sz w:val="20"/>
                <w:szCs w:val="20"/>
                <w:lang w:val="hr-BA"/>
              </w:rPr>
              <w:t>1000</w:t>
            </w:r>
          </w:p>
        </w:tc>
      </w:tr>
      <w:tr w:rsidR="000D63DE" w:rsidRPr="00A82533" w:rsidTr="008A2836">
        <w:trPr>
          <w:jc w:val="center"/>
        </w:trPr>
        <w:tc>
          <w:tcPr>
            <w:tcW w:w="2512" w:type="dxa"/>
          </w:tcPr>
          <w:p w:rsidR="000D63DE" w:rsidRPr="00A82533" w:rsidRDefault="000D63DE" w:rsidP="008A2836">
            <w:pPr>
              <w:tabs>
                <w:tab w:val="left" w:pos="720"/>
              </w:tabs>
              <w:jc w:val="both"/>
              <w:rPr>
                <w:sz w:val="20"/>
                <w:szCs w:val="20"/>
                <w:lang w:val="sr-Cyrl-RS"/>
              </w:rPr>
            </w:pPr>
            <w:r w:rsidRPr="00A82533">
              <w:rPr>
                <w:sz w:val="20"/>
                <w:szCs w:val="20"/>
                <w:lang w:val="sr-Cyrl-CS"/>
              </w:rPr>
              <w:t>манган</w:t>
            </w:r>
            <w:r w:rsidRPr="00A82533">
              <w:rPr>
                <w:sz w:val="20"/>
                <w:szCs w:val="20"/>
                <w:lang w:val="en-GB"/>
              </w:rPr>
              <w:t>, Mn</w:t>
            </w:r>
            <w:r>
              <w:rPr>
                <w:sz w:val="20"/>
                <w:szCs w:val="20"/>
                <w:lang w:val="en-GB"/>
              </w:rPr>
              <w:t xml:space="preserve"> </w:t>
            </w:r>
            <w:r w:rsidRPr="00556231">
              <w:rPr>
                <w:sz w:val="20"/>
                <w:szCs w:val="20"/>
                <w:lang w:val="sr-Latn-CS"/>
              </w:rPr>
              <w:t>mg/m</w:t>
            </w:r>
            <w:r w:rsidRPr="00556231">
              <w:rPr>
                <w:sz w:val="20"/>
                <w:szCs w:val="20"/>
                <w:vertAlign w:val="superscript"/>
                <w:lang w:val="sr-Latn-CS"/>
              </w:rPr>
              <w:t>3</w:t>
            </w:r>
          </w:p>
        </w:tc>
        <w:tc>
          <w:tcPr>
            <w:tcW w:w="1500" w:type="dxa"/>
            <w:vAlign w:val="center"/>
          </w:tcPr>
          <w:p w:rsidR="000D63DE" w:rsidRPr="00A82533" w:rsidRDefault="000D63DE" w:rsidP="008A2836">
            <w:pPr>
              <w:tabs>
                <w:tab w:val="left" w:pos="720"/>
              </w:tabs>
              <w:jc w:val="center"/>
              <w:rPr>
                <w:sz w:val="20"/>
                <w:szCs w:val="20"/>
                <w:lang w:val="sr-Cyrl-CS"/>
              </w:rPr>
            </w:pPr>
            <w:r>
              <w:rPr>
                <w:sz w:val="20"/>
                <w:szCs w:val="20"/>
                <w:lang w:val="sr-Cyrl-CS"/>
              </w:rPr>
              <w:t>&lt;</w:t>
            </w:r>
            <w:r>
              <w:rPr>
                <w:sz w:val="20"/>
                <w:szCs w:val="20"/>
                <w:lang w:val="hr-BA"/>
              </w:rPr>
              <w:t>50</w:t>
            </w:r>
          </w:p>
        </w:tc>
        <w:tc>
          <w:tcPr>
            <w:tcW w:w="1173" w:type="dxa"/>
            <w:vAlign w:val="center"/>
          </w:tcPr>
          <w:p w:rsidR="000D63DE" w:rsidRPr="00556231" w:rsidRDefault="000D63DE" w:rsidP="008A2836">
            <w:pPr>
              <w:tabs>
                <w:tab w:val="left" w:pos="720"/>
              </w:tabs>
              <w:jc w:val="center"/>
              <w:rPr>
                <w:sz w:val="20"/>
                <w:szCs w:val="20"/>
                <w:lang w:val="hr-BA"/>
              </w:rPr>
            </w:pPr>
            <w:r>
              <w:rPr>
                <w:sz w:val="20"/>
                <w:szCs w:val="20"/>
                <w:lang w:val="hr-BA"/>
              </w:rPr>
              <w:t>50-100</w:t>
            </w:r>
          </w:p>
        </w:tc>
        <w:tc>
          <w:tcPr>
            <w:tcW w:w="1174" w:type="dxa"/>
            <w:vAlign w:val="center"/>
          </w:tcPr>
          <w:p w:rsidR="000D63DE" w:rsidRPr="00556231" w:rsidRDefault="000D63DE" w:rsidP="008A2836">
            <w:pPr>
              <w:tabs>
                <w:tab w:val="left" w:pos="720"/>
              </w:tabs>
              <w:jc w:val="center"/>
              <w:rPr>
                <w:sz w:val="20"/>
                <w:szCs w:val="20"/>
                <w:lang w:val="hr-BA"/>
              </w:rPr>
            </w:pPr>
            <w:r>
              <w:rPr>
                <w:sz w:val="20"/>
                <w:szCs w:val="20"/>
                <w:lang w:val="hr-BA"/>
              </w:rPr>
              <w:t>100-200</w:t>
            </w:r>
          </w:p>
        </w:tc>
        <w:tc>
          <w:tcPr>
            <w:tcW w:w="1173" w:type="dxa"/>
            <w:vAlign w:val="center"/>
          </w:tcPr>
          <w:p w:rsidR="000D63DE" w:rsidRPr="00556231" w:rsidRDefault="000D63DE" w:rsidP="008A2836">
            <w:pPr>
              <w:tabs>
                <w:tab w:val="left" w:pos="720"/>
              </w:tabs>
              <w:jc w:val="center"/>
              <w:rPr>
                <w:sz w:val="20"/>
                <w:szCs w:val="20"/>
                <w:lang w:val="hr-BA"/>
              </w:rPr>
            </w:pPr>
            <w:r>
              <w:rPr>
                <w:sz w:val="20"/>
                <w:szCs w:val="20"/>
                <w:lang w:val="hr-BA"/>
              </w:rPr>
              <w:t>200-400</w:t>
            </w:r>
          </w:p>
        </w:tc>
        <w:tc>
          <w:tcPr>
            <w:tcW w:w="1154" w:type="dxa"/>
            <w:vAlign w:val="center"/>
          </w:tcPr>
          <w:p w:rsidR="000D63DE" w:rsidRPr="00A82533" w:rsidRDefault="000D63DE" w:rsidP="008A2836">
            <w:pPr>
              <w:tabs>
                <w:tab w:val="left" w:pos="720"/>
              </w:tabs>
              <w:jc w:val="center"/>
              <w:rPr>
                <w:sz w:val="20"/>
                <w:szCs w:val="20"/>
                <w:lang w:val="sr-Cyrl-CS"/>
              </w:rPr>
            </w:pPr>
            <w:r>
              <w:rPr>
                <w:sz w:val="20"/>
                <w:szCs w:val="20"/>
                <w:lang w:val="sr-Cyrl-CS"/>
              </w:rPr>
              <w:t>&gt;</w:t>
            </w:r>
            <w:r>
              <w:rPr>
                <w:sz w:val="20"/>
                <w:szCs w:val="20"/>
                <w:lang w:val="hr-BA"/>
              </w:rPr>
              <w:t>400</w:t>
            </w:r>
          </w:p>
        </w:tc>
      </w:tr>
      <w:tr w:rsidR="000D63DE" w:rsidRPr="00A82533" w:rsidTr="008A2836">
        <w:trPr>
          <w:jc w:val="center"/>
        </w:trPr>
        <w:tc>
          <w:tcPr>
            <w:tcW w:w="2512" w:type="dxa"/>
          </w:tcPr>
          <w:p w:rsidR="000D63DE" w:rsidRPr="00A82533" w:rsidRDefault="000D63DE" w:rsidP="008A2836">
            <w:pPr>
              <w:tabs>
                <w:tab w:val="left" w:pos="720"/>
              </w:tabs>
              <w:jc w:val="both"/>
              <w:rPr>
                <w:sz w:val="20"/>
                <w:szCs w:val="20"/>
                <w:lang w:val="en-GB"/>
              </w:rPr>
            </w:pPr>
            <w:r w:rsidRPr="00A82533">
              <w:rPr>
                <w:sz w:val="20"/>
                <w:szCs w:val="20"/>
                <w:lang w:val="sr-Cyrl-CS"/>
              </w:rPr>
              <w:t>олово</w:t>
            </w:r>
            <w:r w:rsidRPr="00A82533">
              <w:rPr>
                <w:sz w:val="20"/>
                <w:szCs w:val="20"/>
                <w:lang w:val="en-GB"/>
              </w:rPr>
              <w:t>, Pb</w:t>
            </w:r>
            <w:r>
              <w:rPr>
                <w:sz w:val="20"/>
                <w:szCs w:val="20"/>
                <w:lang w:val="en-GB"/>
              </w:rPr>
              <w:t xml:space="preserve"> </w:t>
            </w:r>
            <w:r w:rsidRPr="00556231">
              <w:rPr>
                <w:sz w:val="20"/>
                <w:szCs w:val="20"/>
                <w:lang w:val="sr-Latn-CS"/>
              </w:rPr>
              <w:t>mg/m</w:t>
            </w:r>
            <w:r w:rsidRPr="00556231">
              <w:rPr>
                <w:sz w:val="20"/>
                <w:szCs w:val="20"/>
                <w:vertAlign w:val="superscript"/>
                <w:lang w:val="sr-Latn-CS"/>
              </w:rPr>
              <w:t>3</w:t>
            </w:r>
          </w:p>
        </w:tc>
        <w:tc>
          <w:tcPr>
            <w:tcW w:w="1500" w:type="dxa"/>
            <w:vAlign w:val="center"/>
          </w:tcPr>
          <w:p w:rsidR="000D63DE" w:rsidRPr="00556231" w:rsidRDefault="000D63DE" w:rsidP="008A2836">
            <w:pPr>
              <w:tabs>
                <w:tab w:val="left" w:pos="720"/>
              </w:tabs>
              <w:jc w:val="center"/>
              <w:rPr>
                <w:sz w:val="20"/>
                <w:szCs w:val="20"/>
                <w:lang w:val="hr-BA"/>
              </w:rPr>
            </w:pPr>
            <w:r>
              <w:rPr>
                <w:sz w:val="20"/>
                <w:szCs w:val="20"/>
                <w:lang w:val="hr-BA"/>
              </w:rPr>
              <w:t>-</w:t>
            </w:r>
          </w:p>
        </w:tc>
        <w:tc>
          <w:tcPr>
            <w:tcW w:w="1173" w:type="dxa"/>
            <w:vAlign w:val="center"/>
          </w:tcPr>
          <w:p w:rsidR="000D63DE" w:rsidRPr="00556231" w:rsidRDefault="000D63DE" w:rsidP="008A2836">
            <w:pPr>
              <w:tabs>
                <w:tab w:val="left" w:pos="720"/>
              </w:tabs>
              <w:jc w:val="center"/>
              <w:rPr>
                <w:sz w:val="20"/>
                <w:szCs w:val="20"/>
                <w:lang w:val="hr-BA"/>
              </w:rPr>
            </w:pPr>
            <w:r>
              <w:rPr>
                <w:sz w:val="20"/>
                <w:szCs w:val="20"/>
                <w:lang w:val="hr-BA"/>
              </w:rPr>
              <w:t>0,05-1,0</w:t>
            </w:r>
          </w:p>
        </w:tc>
        <w:tc>
          <w:tcPr>
            <w:tcW w:w="1174" w:type="dxa"/>
            <w:vAlign w:val="center"/>
          </w:tcPr>
          <w:p w:rsidR="000D63DE" w:rsidRPr="00556231" w:rsidRDefault="000D63DE" w:rsidP="008A2836">
            <w:pPr>
              <w:tabs>
                <w:tab w:val="left" w:pos="720"/>
              </w:tabs>
              <w:jc w:val="center"/>
              <w:rPr>
                <w:sz w:val="20"/>
                <w:szCs w:val="20"/>
                <w:lang w:val="hr-BA"/>
              </w:rPr>
            </w:pPr>
            <w:r>
              <w:rPr>
                <w:sz w:val="20"/>
                <w:szCs w:val="20"/>
                <w:lang w:val="hr-BA"/>
              </w:rPr>
              <w:t>1,0-2,0</w:t>
            </w:r>
          </w:p>
        </w:tc>
        <w:tc>
          <w:tcPr>
            <w:tcW w:w="1173" w:type="dxa"/>
            <w:vAlign w:val="center"/>
          </w:tcPr>
          <w:p w:rsidR="000D63DE" w:rsidRPr="00556231" w:rsidRDefault="000D63DE" w:rsidP="008A2836">
            <w:pPr>
              <w:tabs>
                <w:tab w:val="left" w:pos="720"/>
              </w:tabs>
              <w:jc w:val="center"/>
              <w:rPr>
                <w:sz w:val="20"/>
                <w:szCs w:val="20"/>
                <w:lang w:val="hr-BA"/>
              </w:rPr>
            </w:pPr>
            <w:r>
              <w:rPr>
                <w:sz w:val="20"/>
                <w:szCs w:val="20"/>
                <w:lang w:val="hr-BA"/>
              </w:rPr>
              <w:t>2,0-5,0</w:t>
            </w:r>
          </w:p>
        </w:tc>
        <w:tc>
          <w:tcPr>
            <w:tcW w:w="1154" w:type="dxa"/>
            <w:vAlign w:val="center"/>
          </w:tcPr>
          <w:p w:rsidR="000D63DE" w:rsidRPr="00A82533" w:rsidRDefault="000D63DE" w:rsidP="008A2836">
            <w:pPr>
              <w:tabs>
                <w:tab w:val="left" w:pos="720"/>
              </w:tabs>
              <w:jc w:val="center"/>
              <w:rPr>
                <w:sz w:val="20"/>
                <w:szCs w:val="20"/>
                <w:lang w:val="sr-Cyrl-CS"/>
              </w:rPr>
            </w:pPr>
            <w:r>
              <w:rPr>
                <w:sz w:val="20"/>
                <w:szCs w:val="20"/>
                <w:lang w:val="sr-Cyrl-CS"/>
              </w:rPr>
              <w:t>&gt;</w:t>
            </w:r>
            <w:r>
              <w:rPr>
                <w:sz w:val="20"/>
                <w:szCs w:val="20"/>
                <w:lang w:val="hr-BA"/>
              </w:rPr>
              <w:t>5,0</w:t>
            </w:r>
          </w:p>
        </w:tc>
      </w:tr>
      <w:tr w:rsidR="000D63DE" w:rsidRPr="00A82533" w:rsidTr="008A2836">
        <w:trPr>
          <w:jc w:val="center"/>
        </w:trPr>
        <w:tc>
          <w:tcPr>
            <w:tcW w:w="2512" w:type="dxa"/>
          </w:tcPr>
          <w:p w:rsidR="000D63DE" w:rsidRPr="00556231" w:rsidRDefault="000D63DE" w:rsidP="008A2836">
            <w:pPr>
              <w:tabs>
                <w:tab w:val="left" w:pos="720"/>
              </w:tabs>
              <w:jc w:val="both"/>
              <w:rPr>
                <w:sz w:val="20"/>
                <w:szCs w:val="20"/>
                <w:lang w:val="hr-BA"/>
              </w:rPr>
            </w:pPr>
            <w:r w:rsidRPr="00A82533">
              <w:rPr>
                <w:sz w:val="20"/>
                <w:szCs w:val="20"/>
                <w:lang w:val="sr-Cyrl-RS"/>
              </w:rPr>
              <w:t>Сулфати</w:t>
            </w:r>
            <w:r>
              <w:rPr>
                <w:sz w:val="20"/>
                <w:szCs w:val="20"/>
                <w:lang w:val="hr-BA"/>
              </w:rPr>
              <w:t xml:space="preserve"> </w:t>
            </w:r>
            <w:r w:rsidRPr="00556231">
              <w:rPr>
                <w:sz w:val="20"/>
                <w:szCs w:val="20"/>
                <w:lang w:val="sr-Latn-CS"/>
              </w:rPr>
              <w:t>g/m</w:t>
            </w:r>
            <w:r w:rsidRPr="00556231">
              <w:rPr>
                <w:sz w:val="20"/>
                <w:szCs w:val="20"/>
                <w:vertAlign w:val="superscript"/>
                <w:lang w:val="sr-Latn-CS"/>
              </w:rPr>
              <w:t>3</w:t>
            </w:r>
          </w:p>
        </w:tc>
        <w:tc>
          <w:tcPr>
            <w:tcW w:w="1500" w:type="dxa"/>
            <w:vAlign w:val="center"/>
          </w:tcPr>
          <w:p w:rsidR="000D63DE" w:rsidRPr="00A82533" w:rsidRDefault="000D63DE" w:rsidP="008A2836">
            <w:pPr>
              <w:tabs>
                <w:tab w:val="left" w:pos="720"/>
              </w:tabs>
              <w:jc w:val="center"/>
              <w:rPr>
                <w:sz w:val="20"/>
                <w:szCs w:val="20"/>
                <w:lang w:val="sr-Cyrl-CS"/>
              </w:rPr>
            </w:pPr>
            <w:r>
              <w:rPr>
                <w:sz w:val="20"/>
                <w:szCs w:val="20"/>
                <w:lang w:val="sr-Cyrl-CS"/>
              </w:rPr>
              <w:t>&lt;</w:t>
            </w:r>
            <w:r>
              <w:rPr>
                <w:sz w:val="20"/>
                <w:szCs w:val="20"/>
                <w:lang w:val="hr-BA"/>
              </w:rPr>
              <w:t>50</w:t>
            </w:r>
          </w:p>
        </w:tc>
        <w:tc>
          <w:tcPr>
            <w:tcW w:w="1173" w:type="dxa"/>
            <w:vAlign w:val="center"/>
          </w:tcPr>
          <w:p w:rsidR="000D63DE" w:rsidRPr="00556231" w:rsidRDefault="000D63DE" w:rsidP="008A2836">
            <w:pPr>
              <w:tabs>
                <w:tab w:val="left" w:pos="720"/>
              </w:tabs>
              <w:jc w:val="center"/>
              <w:rPr>
                <w:sz w:val="20"/>
                <w:szCs w:val="20"/>
                <w:lang w:val="hr-BA"/>
              </w:rPr>
            </w:pPr>
            <w:r>
              <w:rPr>
                <w:sz w:val="20"/>
                <w:szCs w:val="20"/>
                <w:lang w:val="hr-BA"/>
              </w:rPr>
              <w:t>50-75</w:t>
            </w:r>
          </w:p>
        </w:tc>
        <w:tc>
          <w:tcPr>
            <w:tcW w:w="1174" w:type="dxa"/>
            <w:vAlign w:val="center"/>
          </w:tcPr>
          <w:p w:rsidR="000D63DE" w:rsidRPr="00556231" w:rsidRDefault="000D63DE" w:rsidP="008A2836">
            <w:pPr>
              <w:tabs>
                <w:tab w:val="left" w:pos="720"/>
              </w:tabs>
              <w:jc w:val="center"/>
              <w:rPr>
                <w:sz w:val="20"/>
                <w:szCs w:val="20"/>
                <w:lang w:val="hr-BA"/>
              </w:rPr>
            </w:pPr>
            <w:r>
              <w:rPr>
                <w:sz w:val="20"/>
                <w:szCs w:val="20"/>
                <w:lang w:val="hr-BA"/>
              </w:rPr>
              <w:t>75-100</w:t>
            </w:r>
          </w:p>
        </w:tc>
        <w:tc>
          <w:tcPr>
            <w:tcW w:w="1173" w:type="dxa"/>
            <w:vAlign w:val="center"/>
          </w:tcPr>
          <w:p w:rsidR="000D63DE" w:rsidRPr="00556231" w:rsidRDefault="000D63DE" w:rsidP="008A2836">
            <w:pPr>
              <w:tabs>
                <w:tab w:val="left" w:pos="720"/>
              </w:tabs>
              <w:jc w:val="center"/>
              <w:rPr>
                <w:sz w:val="20"/>
                <w:szCs w:val="20"/>
                <w:lang w:val="hr-BA"/>
              </w:rPr>
            </w:pPr>
            <w:r>
              <w:rPr>
                <w:sz w:val="20"/>
                <w:szCs w:val="20"/>
                <w:lang w:val="hr-BA"/>
              </w:rPr>
              <w:t>100-150</w:t>
            </w:r>
          </w:p>
        </w:tc>
        <w:tc>
          <w:tcPr>
            <w:tcW w:w="1154" w:type="dxa"/>
            <w:vAlign w:val="center"/>
          </w:tcPr>
          <w:p w:rsidR="000D63DE" w:rsidRPr="00A82533" w:rsidRDefault="000D63DE" w:rsidP="008A2836">
            <w:pPr>
              <w:tabs>
                <w:tab w:val="left" w:pos="720"/>
              </w:tabs>
              <w:jc w:val="center"/>
              <w:rPr>
                <w:sz w:val="20"/>
                <w:szCs w:val="20"/>
                <w:lang w:val="sr-Cyrl-CS"/>
              </w:rPr>
            </w:pPr>
            <w:r>
              <w:rPr>
                <w:sz w:val="20"/>
                <w:szCs w:val="20"/>
                <w:lang w:val="sr-Cyrl-CS"/>
              </w:rPr>
              <w:t>&gt;</w:t>
            </w:r>
            <w:r>
              <w:rPr>
                <w:sz w:val="20"/>
                <w:szCs w:val="20"/>
                <w:lang w:val="hr-BA"/>
              </w:rPr>
              <w:t>150</w:t>
            </w:r>
          </w:p>
        </w:tc>
      </w:tr>
      <w:tr w:rsidR="000D63DE" w:rsidRPr="00A82533" w:rsidTr="008A2836">
        <w:trPr>
          <w:jc w:val="center"/>
        </w:trPr>
        <w:tc>
          <w:tcPr>
            <w:tcW w:w="2512" w:type="dxa"/>
          </w:tcPr>
          <w:p w:rsidR="000D63DE" w:rsidRPr="00556231" w:rsidRDefault="000D63DE" w:rsidP="008A2836">
            <w:pPr>
              <w:tabs>
                <w:tab w:val="left" w:pos="720"/>
              </w:tabs>
              <w:jc w:val="both"/>
              <w:rPr>
                <w:sz w:val="20"/>
                <w:szCs w:val="20"/>
                <w:lang w:val="hr-BA"/>
              </w:rPr>
            </w:pPr>
            <w:r w:rsidRPr="00A82533">
              <w:rPr>
                <w:sz w:val="20"/>
                <w:szCs w:val="20"/>
                <w:lang w:val="sr-Cyrl-RS"/>
              </w:rPr>
              <w:t>Хлориди</w:t>
            </w:r>
            <w:r>
              <w:rPr>
                <w:sz w:val="20"/>
                <w:szCs w:val="20"/>
                <w:lang w:val="hr-BA"/>
              </w:rPr>
              <w:t xml:space="preserve"> </w:t>
            </w:r>
            <w:r w:rsidRPr="00556231">
              <w:rPr>
                <w:sz w:val="20"/>
                <w:szCs w:val="20"/>
                <w:lang w:val="sr-Latn-CS"/>
              </w:rPr>
              <w:t>g/m</w:t>
            </w:r>
            <w:r w:rsidRPr="00556231">
              <w:rPr>
                <w:sz w:val="20"/>
                <w:szCs w:val="20"/>
                <w:vertAlign w:val="superscript"/>
                <w:lang w:val="sr-Latn-CS"/>
              </w:rPr>
              <w:t>3</w:t>
            </w:r>
          </w:p>
        </w:tc>
        <w:tc>
          <w:tcPr>
            <w:tcW w:w="1500" w:type="dxa"/>
            <w:vAlign w:val="center"/>
          </w:tcPr>
          <w:p w:rsidR="000D63DE" w:rsidRPr="00A82533" w:rsidRDefault="000D63DE" w:rsidP="008A2836">
            <w:pPr>
              <w:tabs>
                <w:tab w:val="left" w:pos="720"/>
              </w:tabs>
              <w:jc w:val="center"/>
              <w:rPr>
                <w:sz w:val="20"/>
                <w:szCs w:val="20"/>
                <w:lang w:val="sr-Cyrl-CS"/>
              </w:rPr>
            </w:pPr>
            <w:r>
              <w:rPr>
                <w:sz w:val="20"/>
                <w:szCs w:val="20"/>
                <w:lang w:val="sr-Cyrl-CS"/>
              </w:rPr>
              <w:t>&lt;</w:t>
            </w:r>
            <w:r>
              <w:rPr>
                <w:sz w:val="20"/>
                <w:szCs w:val="20"/>
                <w:lang w:val="hr-BA"/>
              </w:rPr>
              <w:t>20</w:t>
            </w:r>
          </w:p>
        </w:tc>
        <w:tc>
          <w:tcPr>
            <w:tcW w:w="1173" w:type="dxa"/>
            <w:vAlign w:val="center"/>
          </w:tcPr>
          <w:p w:rsidR="000D63DE" w:rsidRPr="00556231" w:rsidRDefault="000D63DE" w:rsidP="008A2836">
            <w:pPr>
              <w:tabs>
                <w:tab w:val="left" w:pos="720"/>
              </w:tabs>
              <w:jc w:val="center"/>
              <w:rPr>
                <w:sz w:val="20"/>
                <w:szCs w:val="20"/>
                <w:lang w:val="hr-BA"/>
              </w:rPr>
            </w:pPr>
            <w:r>
              <w:rPr>
                <w:sz w:val="20"/>
                <w:szCs w:val="20"/>
                <w:lang w:val="hr-BA"/>
              </w:rPr>
              <w:t>20-40</w:t>
            </w:r>
          </w:p>
        </w:tc>
        <w:tc>
          <w:tcPr>
            <w:tcW w:w="1174" w:type="dxa"/>
            <w:vAlign w:val="center"/>
          </w:tcPr>
          <w:p w:rsidR="000D63DE" w:rsidRPr="00556231" w:rsidRDefault="000D63DE" w:rsidP="008A2836">
            <w:pPr>
              <w:tabs>
                <w:tab w:val="left" w:pos="720"/>
              </w:tabs>
              <w:jc w:val="center"/>
              <w:rPr>
                <w:sz w:val="20"/>
                <w:szCs w:val="20"/>
                <w:lang w:val="hr-BA"/>
              </w:rPr>
            </w:pPr>
            <w:r>
              <w:rPr>
                <w:sz w:val="20"/>
                <w:szCs w:val="20"/>
                <w:lang w:val="hr-BA"/>
              </w:rPr>
              <w:t>40-100</w:t>
            </w:r>
          </w:p>
        </w:tc>
        <w:tc>
          <w:tcPr>
            <w:tcW w:w="1173" w:type="dxa"/>
            <w:vAlign w:val="center"/>
          </w:tcPr>
          <w:p w:rsidR="000D63DE" w:rsidRPr="00556231" w:rsidRDefault="000D63DE" w:rsidP="008A2836">
            <w:pPr>
              <w:tabs>
                <w:tab w:val="left" w:pos="720"/>
              </w:tabs>
              <w:jc w:val="center"/>
              <w:rPr>
                <w:sz w:val="20"/>
                <w:szCs w:val="20"/>
                <w:lang w:val="hr-BA"/>
              </w:rPr>
            </w:pPr>
            <w:r>
              <w:rPr>
                <w:sz w:val="20"/>
                <w:szCs w:val="20"/>
                <w:lang w:val="hr-BA"/>
              </w:rPr>
              <w:t>100-200</w:t>
            </w:r>
          </w:p>
        </w:tc>
        <w:tc>
          <w:tcPr>
            <w:tcW w:w="1154" w:type="dxa"/>
            <w:vAlign w:val="center"/>
          </w:tcPr>
          <w:p w:rsidR="000D63DE" w:rsidRPr="00A82533" w:rsidRDefault="000D63DE" w:rsidP="008A2836">
            <w:pPr>
              <w:tabs>
                <w:tab w:val="left" w:pos="720"/>
              </w:tabs>
              <w:jc w:val="center"/>
              <w:rPr>
                <w:sz w:val="20"/>
                <w:szCs w:val="20"/>
                <w:lang w:val="sr-Cyrl-CS"/>
              </w:rPr>
            </w:pPr>
            <w:r>
              <w:rPr>
                <w:sz w:val="20"/>
                <w:szCs w:val="20"/>
                <w:lang w:val="sr-Cyrl-CS"/>
              </w:rPr>
              <w:t>&gt;</w:t>
            </w:r>
            <w:r>
              <w:rPr>
                <w:sz w:val="20"/>
                <w:szCs w:val="20"/>
                <w:lang w:val="hr-BA"/>
              </w:rPr>
              <w:t>200</w:t>
            </w:r>
          </w:p>
        </w:tc>
      </w:tr>
      <w:tr w:rsidR="000D63DE" w:rsidRPr="00A82533" w:rsidTr="008A2836">
        <w:trPr>
          <w:jc w:val="center"/>
        </w:trPr>
        <w:tc>
          <w:tcPr>
            <w:tcW w:w="2512" w:type="dxa"/>
          </w:tcPr>
          <w:p w:rsidR="000D63DE" w:rsidRPr="00556231" w:rsidRDefault="000D63DE" w:rsidP="008A2836">
            <w:pPr>
              <w:tabs>
                <w:tab w:val="left" w:pos="720"/>
              </w:tabs>
              <w:jc w:val="both"/>
              <w:rPr>
                <w:sz w:val="20"/>
                <w:szCs w:val="20"/>
                <w:lang w:val="hr-BA"/>
              </w:rPr>
            </w:pPr>
            <w:r w:rsidRPr="00A82533">
              <w:rPr>
                <w:sz w:val="20"/>
                <w:szCs w:val="20"/>
                <w:lang w:val="sr-Cyrl-RS"/>
              </w:rPr>
              <w:t>Флуориди</w:t>
            </w:r>
            <w:r>
              <w:rPr>
                <w:sz w:val="20"/>
                <w:szCs w:val="20"/>
                <w:lang w:val="hr-BA"/>
              </w:rPr>
              <w:t xml:space="preserve"> </w:t>
            </w:r>
            <w:r w:rsidRPr="00556231">
              <w:rPr>
                <w:sz w:val="20"/>
                <w:szCs w:val="20"/>
                <w:lang w:val="sr-Latn-CS"/>
              </w:rPr>
              <w:t>g/m</w:t>
            </w:r>
            <w:r w:rsidRPr="00556231">
              <w:rPr>
                <w:sz w:val="20"/>
                <w:szCs w:val="20"/>
                <w:vertAlign w:val="superscript"/>
                <w:lang w:val="sr-Latn-CS"/>
              </w:rPr>
              <w:t>3</w:t>
            </w:r>
          </w:p>
        </w:tc>
        <w:tc>
          <w:tcPr>
            <w:tcW w:w="1500" w:type="dxa"/>
            <w:vAlign w:val="center"/>
          </w:tcPr>
          <w:p w:rsidR="000D63DE" w:rsidRPr="00A82533" w:rsidRDefault="000D63DE" w:rsidP="008A2836">
            <w:pPr>
              <w:tabs>
                <w:tab w:val="left" w:pos="720"/>
              </w:tabs>
              <w:jc w:val="center"/>
              <w:rPr>
                <w:sz w:val="20"/>
                <w:szCs w:val="20"/>
                <w:lang w:val="sr-Latn-CS"/>
              </w:rPr>
            </w:pPr>
            <w:r>
              <w:rPr>
                <w:sz w:val="20"/>
                <w:szCs w:val="20"/>
                <w:lang w:val="sr-Cyrl-CS"/>
              </w:rPr>
              <w:t>&lt;</w:t>
            </w:r>
            <w:r>
              <w:rPr>
                <w:sz w:val="20"/>
                <w:szCs w:val="20"/>
                <w:lang w:val="hr-BA"/>
              </w:rPr>
              <w:t>0,50</w:t>
            </w:r>
          </w:p>
        </w:tc>
        <w:tc>
          <w:tcPr>
            <w:tcW w:w="1173" w:type="dxa"/>
            <w:vAlign w:val="center"/>
          </w:tcPr>
          <w:p w:rsidR="000D63DE" w:rsidRPr="00556231" w:rsidRDefault="000D63DE" w:rsidP="008A2836">
            <w:pPr>
              <w:tabs>
                <w:tab w:val="left" w:pos="720"/>
              </w:tabs>
              <w:jc w:val="center"/>
              <w:rPr>
                <w:sz w:val="20"/>
                <w:szCs w:val="20"/>
                <w:lang w:val="hr-BA"/>
              </w:rPr>
            </w:pPr>
            <w:r>
              <w:rPr>
                <w:sz w:val="20"/>
                <w:szCs w:val="20"/>
                <w:lang w:val="hr-BA"/>
              </w:rPr>
              <w:t>0,50-0,70</w:t>
            </w:r>
          </w:p>
        </w:tc>
        <w:tc>
          <w:tcPr>
            <w:tcW w:w="1174" w:type="dxa"/>
            <w:vAlign w:val="center"/>
          </w:tcPr>
          <w:p w:rsidR="000D63DE" w:rsidRPr="00556231" w:rsidRDefault="000D63DE" w:rsidP="008A2836">
            <w:pPr>
              <w:tabs>
                <w:tab w:val="left" w:pos="720"/>
              </w:tabs>
              <w:jc w:val="center"/>
              <w:rPr>
                <w:sz w:val="20"/>
                <w:szCs w:val="20"/>
                <w:lang w:val="hr-BA"/>
              </w:rPr>
            </w:pPr>
            <w:r>
              <w:rPr>
                <w:sz w:val="20"/>
                <w:szCs w:val="20"/>
                <w:lang w:val="hr-BA"/>
              </w:rPr>
              <w:t>0,70-1,0</w:t>
            </w:r>
          </w:p>
        </w:tc>
        <w:tc>
          <w:tcPr>
            <w:tcW w:w="1173" w:type="dxa"/>
          </w:tcPr>
          <w:p w:rsidR="000D63DE" w:rsidRPr="00556231" w:rsidRDefault="000D63DE" w:rsidP="008A2836">
            <w:pPr>
              <w:tabs>
                <w:tab w:val="left" w:pos="720"/>
              </w:tabs>
              <w:jc w:val="center"/>
              <w:rPr>
                <w:sz w:val="20"/>
                <w:szCs w:val="20"/>
                <w:lang w:val="hr-BA"/>
              </w:rPr>
            </w:pPr>
            <w:r>
              <w:rPr>
                <w:sz w:val="20"/>
                <w:szCs w:val="20"/>
                <w:lang w:val="hr-BA"/>
              </w:rPr>
              <w:t>1,0-1,7</w:t>
            </w:r>
          </w:p>
        </w:tc>
        <w:tc>
          <w:tcPr>
            <w:tcW w:w="1154" w:type="dxa"/>
          </w:tcPr>
          <w:p w:rsidR="000D63DE" w:rsidRPr="00A82533" w:rsidRDefault="000D63DE" w:rsidP="008A2836">
            <w:pPr>
              <w:tabs>
                <w:tab w:val="left" w:pos="720"/>
              </w:tabs>
              <w:jc w:val="center"/>
              <w:rPr>
                <w:sz w:val="20"/>
                <w:szCs w:val="20"/>
                <w:lang w:val="sr-Cyrl-CS"/>
              </w:rPr>
            </w:pPr>
            <w:r>
              <w:rPr>
                <w:sz w:val="20"/>
                <w:szCs w:val="20"/>
                <w:lang w:val="sr-Cyrl-CS"/>
              </w:rPr>
              <w:t>&gt;</w:t>
            </w:r>
            <w:r>
              <w:rPr>
                <w:sz w:val="20"/>
                <w:szCs w:val="20"/>
                <w:lang w:val="hr-BA"/>
              </w:rPr>
              <w:t>1,7</w:t>
            </w:r>
          </w:p>
        </w:tc>
      </w:tr>
      <w:tr w:rsidR="000D63DE" w:rsidRPr="00A82533" w:rsidTr="008A2836">
        <w:trPr>
          <w:jc w:val="center"/>
        </w:trPr>
        <w:tc>
          <w:tcPr>
            <w:tcW w:w="2512" w:type="dxa"/>
          </w:tcPr>
          <w:p w:rsidR="000D63DE" w:rsidRPr="00556231" w:rsidRDefault="000D63DE" w:rsidP="008A2836">
            <w:pPr>
              <w:tabs>
                <w:tab w:val="left" w:pos="720"/>
              </w:tabs>
              <w:jc w:val="both"/>
              <w:rPr>
                <w:sz w:val="20"/>
                <w:szCs w:val="20"/>
                <w:lang w:val="hr-BA"/>
              </w:rPr>
            </w:pPr>
            <w:r w:rsidRPr="00A82533">
              <w:rPr>
                <w:sz w:val="20"/>
                <w:szCs w:val="20"/>
                <w:lang w:val="sr-Cyrl-RS"/>
              </w:rPr>
              <w:t>број колонија аеробних органотрофа на 22</w:t>
            </w:r>
            <w:r w:rsidRPr="00A82533">
              <w:rPr>
                <w:sz w:val="20"/>
                <w:szCs w:val="20"/>
                <w:vertAlign w:val="superscript"/>
                <w:lang w:val="sr-Cyrl-RS"/>
              </w:rPr>
              <w:t>0</w:t>
            </w:r>
            <w:r w:rsidRPr="00A82533">
              <w:rPr>
                <w:sz w:val="20"/>
                <w:szCs w:val="20"/>
                <w:lang w:val="sr-Cyrl-RS"/>
              </w:rPr>
              <w:t xml:space="preserve">С </w:t>
            </w:r>
            <w:r>
              <w:rPr>
                <w:sz w:val="20"/>
                <w:szCs w:val="20"/>
                <w:lang w:val="hr-BA"/>
              </w:rPr>
              <w:t>N/mL</w:t>
            </w:r>
          </w:p>
        </w:tc>
        <w:tc>
          <w:tcPr>
            <w:tcW w:w="1500" w:type="dxa"/>
            <w:vAlign w:val="center"/>
          </w:tcPr>
          <w:p w:rsidR="000D63DE" w:rsidRPr="00556231" w:rsidRDefault="000D63DE" w:rsidP="008A2836">
            <w:pPr>
              <w:tabs>
                <w:tab w:val="left" w:pos="720"/>
              </w:tabs>
              <w:jc w:val="center"/>
              <w:rPr>
                <w:sz w:val="20"/>
                <w:szCs w:val="20"/>
                <w:lang w:val="en-GB"/>
              </w:rPr>
            </w:pPr>
            <w:r>
              <w:rPr>
                <w:sz w:val="20"/>
                <w:szCs w:val="20"/>
                <w:lang w:val="sr-Cyrl-CS"/>
              </w:rPr>
              <w:t>&lt;</w:t>
            </w:r>
            <w:r>
              <w:rPr>
                <w:sz w:val="20"/>
                <w:szCs w:val="20"/>
                <w:lang w:val="hr-BA"/>
              </w:rPr>
              <w:t>10</w:t>
            </w:r>
            <w:r>
              <w:rPr>
                <w:sz w:val="20"/>
                <w:szCs w:val="20"/>
                <w:vertAlign w:val="superscript"/>
                <w:lang w:val="hr-BA"/>
              </w:rPr>
              <w:t>3</w:t>
            </w:r>
          </w:p>
        </w:tc>
        <w:tc>
          <w:tcPr>
            <w:tcW w:w="1173" w:type="dxa"/>
            <w:vAlign w:val="center"/>
          </w:tcPr>
          <w:p w:rsidR="000D63DE" w:rsidRPr="00556231" w:rsidRDefault="000D63DE" w:rsidP="008A2836">
            <w:pPr>
              <w:tabs>
                <w:tab w:val="left" w:pos="720"/>
              </w:tabs>
              <w:jc w:val="center"/>
              <w:rPr>
                <w:sz w:val="20"/>
                <w:szCs w:val="20"/>
                <w:lang w:val="en-GB"/>
              </w:rPr>
            </w:pPr>
            <w:r>
              <w:rPr>
                <w:sz w:val="20"/>
                <w:szCs w:val="20"/>
                <w:lang w:val="hr-BA"/>
              </w:rPr>
              <w:t>10</w:t>
            </w:r>
            <w:r>
              <w:rPr>
                <w:sz w:val="20"/>
                <w:szCs w:val="20"/>
                <w:vertAlign w:val="superscript"/>
                <w:lang w:val="hr-BA"/>
              </w:rPr>
              <w:t>3</w:t>
            </w:r>
            <w:r>
              <w:rPr>
                <w:sz w:val="20"/>
                <w:szCs w:val="20"/>
                <w:lang w:val="hr-BA"/>
              </w:rPr>
              <w:t>-10</w:t>
            </w:r>
            <w:r>
              <w:rPr>
                <w:sz w:val="20"/>
                <w:szCs w:val="20"/>
                <w:vertAlign w:val="superscript"/>
                <w:lang w:val="hr-BA"/>
              </w:rPr>
              <w:t>4</w:t>
            </w:r>
          </w:p>
        </w:tc>
        <w:tc>
          <w:tcPr>
            <w:tcW w:w="1174" w:type="dxa"/>
            <w:vAlign w:val="center"/>
          </w:tcPr>
          <w:p w:rsidR="000D63DE" w:rsidRPr="00A82533" w:rsidRDefault="000D63DE" w:rsidP="008A2836">
            <w:pPr>
              <w:tabs>
                <w:tab w:val="left" w:pos="720"/>
              </w:tabs>
              <w:jc w:val="center"/>
              <w:rPr>
                <w:sz w:val="20"/>
                <w:szCs w:val="20"/>
                <w:lang w:val="en-GB"/>
              </w:rPr>
            </w:pPr>
            <w:r>
              <w:rPr>
                <w:sz w:val="20"/>
                <w:szCs w:val="20"/>
                <w:lang w:val="hr-BA"/>
              </w:rPr>
              <w:t>10</w:t>
            </w:r>
            <w:r>
              <w:rPr>
                <w:sz w:val="20"/>
                <w:szCs w:val="20"/>
                <w:vertAlign w:val="superscript"/>
                <w:lang w:val="hr-BA"/>
              </w:rPr>
              <w:t>4</w:t>
            </w:r>
            <w:r>
              <w:rPr>
                <w:sz w:val="20"/>
                <w:szCs w:val="20"/>
                <w:lang w:val="hr-BA"/>
              </w:rPr>
              <w:t>-10</w:t>
            </w:r>
            <w:r>
              <w:rPr>
                <w:sz w:val="20"/>
                <w:szCs w:val="20"/>
                <w:vertAlign w:val="superscript"/>
                <w:lang w:val="hr-BA"/>
              </w:rPr>
              <w:t>5</w:t>
            </w:r>
          </w:p>
        </w:tc>
        <w:tc>
          <w:tcPr>
            <w:tcW w:w="1173" w:type="dxa"/>
            <w:vAlign w:val="center"/>
          </w:tcPr>
          <w:p w:rsidR="000D63DE" w:rsidRPr="00A82533" w:rsidRDefault="000D63DE" w:rsidP="008A2836">
            <w:pPr>
              <w:tabs>
                <w:tab w:val="left" w:pos="720"/>
              </w:tabs>
              <w:jc w:val="center"/>
              <w:rPr>
                <w:sz w:val="20"/>
                <w:szCs w:val="20"/>
                <w:lang w:val="sr-Cyrl-CS"/>
              </w:rPr>
            </w:pPr>
            <w:r>
              <w:rPr>
                <w:sz w:val="20"/>
                <w:szCs w:val="20"/>
                <w:lang w:val="hr-BA"/>
              </w:rPr>
              <w:t>10</w:t>
            </w:r>
            <w:r>
              <w:rPr>
                <w:sz w:val="20"/>
                <w:szCs w:val="20"/>
                <w:vertAlign w:val="superscript"/>
                <w:lang w:val="hr-BA"/>
              </w:rPr>
              <w:t>5</w:t>
            </w:r>
            <w:r>
              <w:rPr>
                <w:sz w:val="20"/>
                <w:szCs w:val="20"/>
                <w:lang w:val="hr-BA"/>
              </w:rPr>
              <w:t>-7,5*10</w:t>
            </w:r>
            <w:r>
              <w:rPr>
                <w:sz w:val="20"/>
                <w:szCs w:val="20"/>
                <w:vertAlign w:val="superscript"/>
                <w:lang w:val="hr-BA"/>
              </w:rPr>
              <w:t>5</w:t>
            </w:r>
          </w:p>
        </w:tc>
        <w:tc>
          <w:tcPr>
            <w:tcW w:w="1154" w:type="dxa"/>
            <w:vAlign w:val="center"/>
          </w:tcPr>
          <w:p w:rsidR="000D63DE" w:rsidRPr="00A82533" w:rsidRDefault="000D63DE" w:rsidP="008A2836">
            <w:pPr>
              <w:tabs>
                <w:tab w:val="left" w:pos="720"/>
              </w:tabs>
              <w:jc w:val="center"/>
              <w:rPr>
                <w:sz w:val="20"/>
                <w:szCs w:val="20"/>
                <w:lang w:val="sr-Cyrl-CS"/>
              </w:rPr>
            </w:pPr>
            <w:r>
              <w:rPr>
                <w:sz w:val="20"/>
                <w:szCs w:val="20"/>
                <w:lang w:val="hr-BA"/>
              </w:rPr>
              <w:t>&gt;7,5*10</w:t>
            </w:r>
            <w:r>
              <w:rPr>
                <w:sz w:val="20"/>
                <w:szCs w:val="20"/>
                <w:vertAlign w:val="superscript"/>
                <w:lang w:val="hr-BA"/>
              </w:rPr>
              <w:t>5</w:t>
            </w:r>
          </w:p>
        </w:tc>
      </w:tr>
      <w:tr w:rsidR="000D63DE" w:rsidRPr="00A82533" w:rsidTr="008A2836">
        <w:trPr>
          <w:jc w:val="center"/>
        </w:trPr>
        <w:tc>
          <w:tcPr>
            <w:tcW w:w="2512" w:type="dxa"/>
          </w:tcPr>
          <w:p w:rsidR="000D63DE" w:rsidRPr="00D117AA" w:rsidRDefault="000D63DE" w:rsidP="008A2836">
            <w:pPr>
              <w:tabs>
                <w:tab w:val="left" w:pos="720"/>
              </w:tabs>
              <w:jc w:val="both"/>
              <w:rPr>
                <w:sz w:val="20"/>
                <w:szCs w:val="20"/>
                <w:lang w:val="hr-BA"/>
              </w:rPr>
            </w:pPr>
            <w:r w:rsidRPr="00A82533">
              <w:rPr>
                <w:sz w:val="20"/>
                <w:szCs w:val="20"/>
                <w:lang w:val="sr-Cyrl-RS"/>
              </w:rPr>
              <w:t>укупни колиформи</w:t>
            </w:r>
            <w:r>
              <w:rPr>
                <w:sz w:val="20"/>
                <w:szCs w:val="20"/>
                <w:lang w:val="hr-BA"/>
              </w:rPr>
              <w:t xml:space="preserve"> N/100 mL</w:t>
            </w:r>
          </w:p>
        </w:tc>
        <w:tc>
          <w:tcPr>
            <w:tcW w:w="1500" w:type="dxa"/>
            <w:vAlign w:val="center"/>
          </w:tcPr>
          <w:p w:rsidR="000D63DE" w:rsidRPr="00A82533" w:rsidRDefault="000D63DE" w:rsidP="008A2836">
            <w:pPr>
              <w:tabs>
                <w:tab w:val="left" w:pos="720"/>
              </w:tabs>
              <w:jc w:val="center"/>
              <w:rPr>
                <w:sz w:val="20"/>
                <w:szCs w:val="20"/>
                <w:lang w:val="sr-Latn-CS"/>
              </w:rPr>
            </w:pPr>
            <w:r>
              <w:rPr>
                <w:sz w:val="20"/>
                <w:szCs w:val="20"/>
                <w:lang w:val="sr-Cyrl-CS"/>
              </w:rPr>
              <w:t>&lt;</w:t>
            </w:r>
            <w:r>
              <w:rPr>
                <w:sz w:val="20"/>
                <w:szCs w:val="20"/>
                <w:lang w:val="hr-BA"/>
              </w:rPr>
              <w:t>50</w:t>
            </w:r>
          </w:p>
        </w:tc>
        <w:tc>
          <w:tcPr>
            <w:tcW w:w="1173" w:type="dxa"/>
            <w:vAlign w:val="center"/>
          </w:tcPr>
          <w:p w:rsidR="000D63DE" w:rsidRPr="00A82533" w:rsidRDefault="000D63DE" w:rsidP="008A2836">
            <w:pPr>
              <w:tabs>
                <w:tab w:val="left" w:pos="720"/>
              </w:tabs>
              <w:jc w:val="center"/>
              <w:rPr>
                <w:sz w:val="20"/>
                <w:szCs w:val="20"/>
                <w:lang w:val="en-GB"/>
              </w:rPr>
            </w:pPr>
            <w:r>
              <w:rPr>
                <w:sz w:val="20"/>
                <w:szCs w:val="20"/>
                <w:lang w:val="en-GB"/>
              </w:rPr>
              <w:t>50-5000</w:t>
            </w:r>
          </w:p>
        </w:tc>
        <w:tc>
          <w:tcPr>
            <w:tcW w:w="1174" w:type="dxa"/>
            <w:vAlign w:val="center"/>
          </w:tcPr>
          <w:p w:rsidR="000D63DE" w:rsidRPr="00A82533" w:rsidRDefault="000D63DE" w:rsidP="008A2836">
            <w:pPr>
              <w:tabs>
                <w:tab w:val="left" w:pos="720"/>
              </w:tabs>
              <w:jc w:val="center"/>
              <w:rPr>
                <w:sz w:val="20"/>
                <w:szCs w:val="20"/>
                <w:lang w:val="en-GB"/>
              </w:rPr>
            </w:pPr>
            <w:r>
              <w:rPr>
                <w:sz w:val="20"/>
                <w:szCs w:val="20"/>
                <w:lang w:val="hr-BA"/>
              </w:rPr>
              <w:t>5*10</w:t>
            </w:r>
            <w:r>
              <w:rPr>
                <w:sz w:val="20"/>
                <w:szCs w:val="20"/>
                <w:vertAlign w:val="superscript"/>
                <w:lang w:val="hr-BA"/>
              </w:rPr>
              <w:t>3</w:t>
            </w:r>
            <w:r>
              <w:rPr>
                <w:sz w:val="20"/>
                <w:szCs w:val="20"/>
                <w:lang w:val="hr-BA"/>
              </w:rPr>
              <w:t>-5*10</w:t>
            </w:r>
            <w:r>
              <w:rPr>
                <w:sz w:val="20"/>
                <w:szCs w:val="20"/>
                <w:vertAlign w:val="superscript"/>
                <w:lang w:val="hr-BA"/>
              </w:rPr>
              <w:t>4</w:t>
            </w:r>
          </w:p>
        </w:tc>
        <w:tc>
          <w:tcPr>
            <w:tcW w:w="1173" w:type="dxa"/>
          </w:tcPr>
          <w:p w:rsidR="000D63DE" w:rsidRPr="00A82533" w:rsidRDefault="000D63DE" w:rsidP="008A2836">
            <w:pPr>
              <w:tabs>
                <w:tab w:val="left" w:pos="720"/>
              </w:tabs>
              <w:jc w:val="center"/>
              <w:rPr>
                <w:sz w:val="20"/>
                <w:szCs w:val="20"/>
                <w:lang w:val="sr-Cyrl-CS"/>
              </w:rPr>
            </w:pPr>
            <w:r>
              <w:rPr>
                <w:sz w:val="20"/>
                <w:szCs w:val="20"/>
                <w:lang w:val="hr-BA"/>
              </w:rPr>
              <w:t>5*10</w:t>
            </w:r>
            <w:r>
              <w:rPr>
                <w:sz w:val="20"/>
                <w:szCs w:val="20"/>
                <w:vertAlign w:val="superscript"/>
                <w:lang w:val="hr-BA"/>
              </w:rPr>
              <w:t>4</w:t>
            </w:r>
            <w:r>
              <w:rPr>
                <w:sz w:val="20"/>
                <w:szCs w:val="20"/>
                <w:lang w:val="hr-BA"/>
              </w:rPr>
              <w:t>-1*10</w:t>
            </w:r>
            <w:r>
              <w:rPr>
                <w:sz w:val="20"/>
                <w:szCs w:val="20"/>
                <w:vertAlign w:val="superscript"/>
                <w:lang w:val="hr-BA"/>
              </w:rPr>
              <w:t>5</w:t>
            </w:r>
          </w:p>
        </w:tc>
        <w:tc>
          <w:tcPr>
            <w:tcW w:w="1154" w:type="dxa"/>
            <w:vAlign w:val="center"/>
          </w:tcPr>
          <w:p w:rsidR="000D63DE" w:rsidRPr="00A82533" w:rsidRDefault="000D63DE" w:rsidP="008A2836">
            <w:pPr>
              <w:tabs>
                <w:tab w:val="left" w:pos="720"/>
              </w:tabs>
              <w:jc w:val="center"/>
              <w:rPr>
                <w:sz w:val="20"/>
                <w:szCs w:val="20"/>
                <w:lang w:val="sr-Cyrl-CS"/>
              </w:rPr>
            </w:pPr>
            <w:r>
              <w:rPr>
                <w:sz w:val="20"/>
                <w:szCs w:val="20"/>
                <w:lang w:val="hr-BA"/>
              </w:rPr>
              <w:t>&gt;1*10</w:t>
            </w:r>
            <w:r>
              <w:rPr>
                <w:sz w:val="20"/>
                <w:szCs w:val="20"/>
                <w:vertAlign w:val="superscript"/>
                <w:lang w:val="hr-BA"/>
              </w:rPr>
              <w:t>5</w:t>
            </w:r>
          </w:p>
        </w:tc>
      </w:tr>
    </w:tbl>
    <w:p w:rsidR="000D63DE" w:rsidRDefault="000D63DE" w:rsidP="00070E37">
      <w:pPr>
        <w:autoSpaceDE w:val="0"/>
        <w:autoSpaceDN w:val="0"/>
        <w:adjustRightInd w:val="0"/>
        <w:jc w:val="both"/>
        <w:rPr>
          <w:rFonts w:eastAsiaTheme="minorHAnsi"/>
          <w:sz w:val="24"/>
          <w:szCs w:val="24"/>
        </w:rPr>
      </w:pPr>
    </w:p>
    <w:p w:rsidR="000D63DE" w:rsidRPr="009E1E72" w:rsidRDefault="000D63DE" w:rsidP="000D63DE">
      <w:pPr>
        <w:pStyle w:val="BodyTextIndent2"/>
        <w:spacing w:after="0" w:line="240" w:lineRule="auto"/>
        <w:ind w:left="0"/>
        <w:jc w:val="center"/>
        <w:rPr>
          <w:bCs/>
          <w:iCs/>
          <w:color w:val="auto"/>
          <w:sz w:val="24"/>
          <w:szCs w:val="24"/>
          <w:lang w:val="sr-Cyrl-CS"/>
        </w:rPr>
      </w:pPr>
      <w:r w:rsidRPr="00755151">
        <w:rPr>
          <w:b/>
          <w:color w:val="auto"/>
          <w:sz w:val="24"/>
          <w:szCs w:val="24"/>
          <w:lang w:val="sr-Cyrl-CS"/>
        </w:rPr>
        <w:t xml:space="preserve">Табела </w:t>
      </w:r>
      <w:r w:rsidRPr="00755151">
        <w:rPr>
          <w:b/>
          <w:color w:val="auto"/>
          <w:sz w:val="24"/>
          <w:szCs w:val="24"/>
          <w:lang w:val="sr-Latn-CS"/>
        </w:rPr>
        <w:t>бр</w:t>
      </w:r>
      <w:r w:rsidRPr="00755151">
        <w:rPr>
          <w:b/>
          <w:color w:val="auto"/>
          <w:sz w:val="24"/>
          <w:szCs w:val="24"/>
          <w:lang w:val="sr-Cyrl-CS"/>
        </w:rPr>
        <w:t>ој</w:t>
      </w:r>
      <w:r w:rsidRPr="00755151">
        <w:rPr>
          <w:b/>
          <w:color w:val="auto"/>
          <w:sz w:val="24"/>
          <w:szCs w:val="24"/>
          <w:lang w:val="sr-Latn-CS"/>
        </w:rPr>
        <w:t xml:space="preserve"> 1</w:t>
      </w:r>
      <w:r>
        <w:rPr>
          <w:b/>
          <w:color w:val="auto"/>
          <w:sz w:val="24"/>
          <w:szCs w:val="24"/>
          <w:lang w:val="sr-Latn-RS"/>
        </w:rPr>
        <w:t xml:space="preserve">9. </w:t>
      </w:r>
      <w:r w:rsidRPr="009E1E72">
        <w:rPr>
          <w:bCs/>
          <w:iCs/>
          <w:color w:val="auto"/>
          <w:sz w:val="24"/>
          <w:szCs w:val="24"/>
        </w:rPr>
        <w:t xml:space="preserve">Мониторинг </w:t>
      </w:r>
      <w:r w:rsidRPr="009E1E72">
        <w:rPr>
          <w:bCs/>
          <w:iCs/>
          <w:color w:val="auto"/>
          <w:sz w:val="24"/>
          <w:szCs w:val="24"/>
          <w:lang w:val="sr-Cyrl-CS"/>
        </w:rPr>
        <w:t>буке</w:t>
      </w:r>
    </w:p>
    <w:tbl>
      <w:tblPr>
        <w:tblW w:w="9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4"/>
        <w:gridCol w:w="1501"/>
        <w:gridCol w:w="1534"/>
        <w:gridCol w:w="1583"/>
        <w:gridCol w:w="1549"/>
        <w:gridCol w:w="1534"/>
      </w:tblGrid>
      <w:tr w:rsidR="000D63DE" w:rsidRPr="00A624C4" w:rsidTr="008A2836">
        <w:tc>
          <w:tcPr>
            <w:tcW w:w="1501" w:type="dxa"/>
            <w:vAlign w:val="center"/>
          </w:tcPr>
          <w:p w:rsidR="000D63DE" w:rsidRPr="00A624C4" w:rsidRDefault="000D63DE" w:rsidP="008A2836">
            <w:pPr>
              <w:autoSpaceDE w:val="0"/>
              <w:autoSpaceDN w:val="0"/>
              <w:adjustRightInd w:val="0"/>
              <w:jc w:val="center"/>
              <w:rPr>
                <w:b/>
                <w:bCs/>
                <w:color w:val="auto"/>
                <w:sz w:val="22"/>
                <w:szCs w:val="22"/>
              </w:rPr>
            </w:pPr>
            <w:r w:rsidRPr="00A624C4">
              <w:rPr>
                <w:b/>
                <w:bCs/>
                <w:color w:val="auto"/>
                <w:sz w:val="22"/>
                <w:szCs w:val="22"/>
              </w:rPr>
              <w:t>Предмет</w:t>
            </w:r>
          </w:p>
          <w:p w:rsidR="000D63DE" w:rsidRPr="00A624C4" w:rsidRDefault="000D63DE" w:rsidP="008A2836">
            <w:pPr>
              <w:pStyle w:val="BodyTextIndent2"/>
              <w:spacing w:after="0" w:line="240" w:lineRule="auto"/>
              <w:ind w:left="0"/>
              <w:jc w:val="center"/>
              <w:rPr>
                <w:sz w:val="22"/>
                <w:szCs w:val="22"/>
                <w:lang w:val="ru-RU"/>
              </w:rPr>
            </w:pPr>
            <w:r w:rsidRPr="00A624C4">
              <w:rPr>
                <w:b/>
                <w:bCs/>
                <w:color w:val="auto"/>
                <w:sz w:val="22"/>
                <w:szCs w:val="22"/>
              </w:rPr>
              <w:t>мониторинга</w:t>
            </w:r>
          </w:p>
        </w:tc>
        <w:tc>
          <w:tcPr>
            <w:tcW w:w="1468" w:type="dxa"/>
            <w:vAlign w:val="center"/>
          </w:tcPr>
          <w:p w:rsidR="000D63DE" w:rsidRPr="00A624C4" w:rsidRDefault="000D63DE" w:rsidP="008A2836">
            <w:pPr>
              <w:autoSpaceDE w:val="0"/>
              <w:autoSpaceDN w:val="0"/>
              <w:adjustRightInd w:val="0"/>
              <w:jc w:val="center"/>
              <w:rPr>
                <w:b/>
                <w:bCs/>
                <w:color w:val="auto"/>
                <w:sz w:val="22"/>
                <w:szCs w:val="22"/>
              </w:rPr>
            </w:pPr>
            <w:r w:rsidRPr="00A624C4">
              <w:rPr>
                <w:b/>
                <w:bCs/>
                <w:color w:val="auto"/>
                <w:sz w:val="22"/>
                <w:szCs w:val="22"/>
              </w:rPr>
              <w:t>Параметар који се</w:t>
            </w:r>
          </w:p>
          <w:p w:rsidR="000D63DE" w:rsidRPr="00A624C4" w:rsidRDefault="000D63DE" w:rsidP="008A2836">
            <w:pPr>
              <w:pStyle w:val="BodyTextIndent2"/>
              <w:spacing w:after="0" w:line="240" w:lineRule="auto"/>
              <w:ind w:left="0"/>
              <w:jc w:val="center"/>
              <w:rPr>
                <w:sz w:val="22"/>
                <w:szCs w:val="22"/>
                <w:lang w:val="ru-RU"/>
              </w:rPr>
            </w:pPr>
            <w:r w:rsidRPr="00A624C4">
              <w:rPr>
                <w:b/>
                <w:bCs/>
                <w:color w:val="auto"/>
                <w:sz w:val="22"/>
                <w:szCs w:val="22"/>
              </w:rPr>
              <w:t>осматра</w:t>
            </w:r>
          </w:p>
        </w:tc>
        <w:tc>
          <w:tcPr>
            <w:tcW w:w="0" w:type="auto"/>
            <w:vAlign w:val="center"/>
          </w:tcPr>
          <w:p w:rsidR="000D63DE" w:rsidRPr="00A624C4" w:rsidRDefault="000D63DE" w:rsidP="008A2836">
            <w:pPr>
              <w:autoSpaceDE w:val="0"/>
              <w:autoSpaceDN w:val="0"/>
              <w:adjustRightInd w:val="0"/>
              <w:jc w:val="center"/>
              <w:rPr>
                <w:b/>
                <w:bCs/>
                <w:color w:val="auto"/>
                <w:sz w:val="22"/>
                <w:szCs w:val="22"/>
              </w:rPr>
            </w:pPr>
            <w:r w:rsidRPr="00A624C4">
              <w:rPr>
                <w:b/>
                <w:bCs/>
                <w:color w:val="auto"/>
                <w:sz w:val="22"/>
                <w:szCs w:val="22"/>
              </w:rPr>
              <w:t>Мјесто вршења</w:t>
            </w:r>
          </w:p>
          <w:p w:rsidR="000D63DE" w:rsidRPr="00A624C4" w:rsidRDefault="000D63DE" w:rsidP="008A2836">
            <w:pPr>
              <w:pStyle w:val="BodyTextIndent2"/>
              <w:spacing w:after="0" w:line="240" w:lineRule="auto"/>
              <w:ind w:left="0"/>
              <w:jc w:val="center"/>
              <w:rPr>
                <w:sz w:val="22"/>
                <w:szCs w:val="22"/>
                <w:lang w:val="ru-RU"/>
              </w:rPr>
            </w:pPr>
            <w:r w:rsidRPr="00A624C4">
              <w:rPr>
                <w:b/>
                <w:bCs/>
                <w:color w:val="auto"/>
                <w:sz w:val="22"/>
                <w:szCs w:val="22"/>
              </w:rPr>
              <w:t>мониторинга</w:t>
            </w:r>
          </w:p>
        </w:tc>
        <w:tc>
          <w:tcPr>
            <w:tcW w:w="1548" w:type="dxa"/>
            <w:vAlign w:val="center"/>
          </w:tcPr>
          <w:p w:rsidR="000D63DE" w:rsidRPr="00A624C4" w:rsidRDefault="000D63DE" w:rsidP="008A2836">
            <w:pPr>
              <w:autoSpaceDE w:val="0"/>
              <w:autoSpaceDN w:val="0"/>
              <w:adjustRightInd w:val="0"/>
              <w:jc w:val="center"/>
              <w:rPr>
                <w:b/>
                <w:bCs/>
                <w:color w:val="auto"/>
                <w:sz w:val="22"/>
                <w:szCs w:val="22"/>
              </w:rPr>
            </w:pPr>
            <w:r w:rsidRPr="00A624C4">
              <w:rPr>
                <w:b/>
                <w:bCs/>
                <w:color w:val="auto"/>
                <w:sz w:val="22"/>
                <w:szCs w:val="22"/>
              </w:rPr>
              <w:t>Начин вршења</w:t>
            </w:r>
          </w:p>
          <w:p w:rsidR="000D63DE" w:rsidRPr="00A624C4" w:rsidRDefault="000D63DE" w:rsidP="008A2836">
            <w:pPr>
              <w:pStyle w:val="BodyTextIndent2"/>
              <w:spacing w:after="0" w:line="240" w:lineRule="auto"/>
              <w:ind w:left="0"/>
              <w:jc w:val="center"/>
              <w:rPr>
                <w:sz w:val="22"/>
                <w:szCs w:val="22"/>
                <w:lang w:val="ru-RU"/>
              </w:rPr>
            </w:pPr>
            <w:r w:rsidRPr="00A624C4">
              <w:rPr>
                <w:b/>
                <w:bCs/>
                <w:color w:val="auto"/>
                <w:sz w:val="22"/>
                <w:szCs w:val="22"/>
              </w:rPr>
              <w:t>мониторинга</w:t>
            </w:r>
          </w:p>
        </w:tc>
        <w:tc>
          <w:tcPr>
            <w:tcW w:w="1718" w:type="dxa"/>
            <w:vAlign w:val="center"/>
          </w:tcPr>
          <w:p w:rsidR="000D63DE" w:rsidRPr="00A624C4" w:rsidRDefault="000D63DE" w:rsidP="008A2836">
            <w:pPr>
              <w:autoSpaceDE w:val="0"/>
              <w:autoSpaceDN w:val="0"/>
              <w:adjustRightInd w:val="0"/>
              <w:jc w:val="center"/>
              <w:rPr>
                <w:b/>
                <w:bCs/>
                <w:color w:val="auto"/>
                <w:sz w:val="22"/>
                <w:szCs w:val="22"/>
              </w:rPr>
            </w:pPr>
            <w:r w:rsidRPr="00A624C4">
              <w:rPr>
                <w:b/>
                <w:bCs/>
                <w:color w:val="auto"/>
                <w:sz w:val="22"/>
                <w:szCs w:val="22"/>
              </w:rPr>
              <w:t>Вријеме</w:t>
            </w:r>
          </w:p>
          <w:p w:rsidR="000D63DE" w:rsidRPr="00A624C4" w:rsidRDefault="000D63DE" w:rsidP="008A2836">
            <w:pPr>
              <w:autoSpaceDE w:val="0"/>
              <w:autoSpaceDN w:val="0"/>
              <w:adjustRightInd w:val="0"/>
              <w:jc w:val="center"/>
              <w:rPr>
                <w:b/>
                <w:bCs/>
                <w:color w:val="auto"/>
                <w:sz w:val="22"/>
                <w:szCs w:val="22"/>
              </w:rPr>
            </w:pPr>
            <w:r w:rsidRPr="00A624C4">
              <w:rPr>
                <w:b/>
                <w:bCs/>
                <w:color w:val="auto"/>
                <w:sz w:val="22"/>
                <w:szCs w:val="22"/>
              </w:rPr>
              <w:t>вршења</w:t>
            </w:r>
          </w:p>
          <w:p w:rsidR="000D63DE" w:rsidRPr="00A624C4" w:rsidRDefault="000D63DE" w:rsidP="008A2836">
            <w:pPr>
              <w:pStyle w:val="BodyTextIndent2"/>
              <w:spacing w:after="0" w:line="240" w:lineRule="auto"/>
              <w:ind w:left="0"/>
              <w:jc w:val="center"/>
              <w:rPr>
                <w:sz w:val="22"/>
                <w:szCs w:val="22"/>
                <w:lang w:val="ru-RU"/>
              </w:rPr>
            </w:pPr>
            <w:r w:rsidRPr="00A624C4">
              <w:rPr>
                <w:b/>
                <w:bCs/>
                <w:color w:val="auto"/>
                <w:sz w:val="22"/>
                <w:szCs w:val="22"/>
              </w:rPr>
              <w:t>мониторинга</w:t>
            </w:r>
          </w:p>
        </w:tc>
        <w:tc>
          <w:tcPr>
            <w:tcW w:w="1500" w:type="dxa"/>
            <w:vAlign w:val="center"/>
          </w:tcPr>
          <w:p w:rsidR="000D63DE" w:rsidRPr="00A624C4" w:rsidRDefault="000D63DE" w:rsidP="008A2836">
            <w:pPr>
              <w:autoSpaceDE w:val="0"/>
              <w:autoSpaceDN w:val="0"/>
              <w:adjustRightInd w:val="0"/>
              <w:jc w:val="center"/>
              <w:rPr>
                <w:b/>
                <w:bCs/>
                <w:color w:val="auto"/>
                <w:sz w:val="22"/>
                <w:szCs w:val="22"/>
              </w:rPr>
            </w:pPr>
            <w:r w:rsidRPr="00A624C4">
              <w:rPr>
                <w:b/>
                <w:bCs/>
                <w:color w:val="auto"/>
                <w:sz w:val="22"/>
                <w:szCs w:val="22"/>
              </w:rPr>
              <w:t>Разлог</w:t>
            </w:r>
          </w:p>
          <w:p w:rsidR="000D63DE" w:rsidRPr="00A624C4" w:rsidRDefault="000D63DE" w:rsidP="008A2836">
            <w:pPr>
              <w:autoSpaceDE w:val="0"/>
              <w:autoSpaceDN w:val="0"/>
              <w:adjustRightInd w:val="0"/>
              <w:jc w:val="center"/>
              <w:rPr>
                <w:b/>
                <w:bCs/>
                <w:color w:val="auto"/>
                <w:sz w:val="22"/>
                <w:szCs w:val="22"/>
                <w:lang w:val="sr-Cyrl-CS"/>
              </w:rPr>
            </w:pPr>
            <w:r w:rsidRPr="00A624C4">
              <w:rPr>
                <w:b/>
                <w:bCs/>
                <w:color w:val="auto"/>
                <w:sz w:val="22"/>
                <w:szCs w:val="22"/>
              </w:rPr>
              <w:t>мониторинг</w:t>
            </w:r>
            <w:r w:rsidRPr="00A624C4">
              <w:rPr>
                <w:b/>
                <w:bCs/>
                <w:color w:val="auto"/>
                <w:sz w:val="22"/>
                <w:szCs w:val="22"/>
                <w:lang w:val="sr-Cyrl-CS"/>
              </w:rPr>
              <w:t>а</w:t>
            </w:r>
          </w:p>
          <w:p w:rsidR="000D63DE" w:rsidRPr="00A624C4" w:rsidRDefault="000D63DE" w:rsidP="008A2836">
            <w:pPr>
              <w:autoSpaceDE w:val="0"/>
              <w:autoSpaceDN w:val="0"/>
              <w:adjustRightInd w:val="0"/>
              <w:jc w:val="center"/>
              <w:rPr>
                <w:b/>
                <w:bCs/>
                <w:color w:val="auto"/>
                <w:sz w:val="22"/>
                <w:szCs w:val="22"/>
              </w:rPr>
            </w:pPr>
            <w:r w:rsidRPr="00A624C4">
              <w:rPr>
                <w:b/>
                <w:bCs/>
                <w:color w:val="auto"/>
                <w:sz w:val="22"/>
                <w:szCs w:val="22"/>
              </w:rPr>
              <w:t>одређеног</w:t>
            </w:r>
          </w:p>
          <w:p w:rsidR="000D63DE" w:rsidRPr="00A624C4" w:rsidRDefault="000D63DE" w:rsidP="008A2836">
            <w:pPr>
              <w:pStyle w:val="BodyTextIndent2"/>
              <w:spacing w:after="0" w:line="240" w:lineRule="auto"/>
              <w:ind w:left="0"/>
              <w:jc w:val="center"/>
              <w:rPr>
                <w:sz w:val="22"/>
                <w:szCs w:val="22"/>
                <w:lang w:val="ru-RU"/>
              </w:rPr>
            </w:pPr>
            <w:r w:rsidRPr="00A624C4">
              <w:rPr>
                <w:b/>
                <w:bCs/>
                <w:color w:val="auto"/>
                <w:sz w:val="22"/>
                <w:szCs w:val="22"/>
              </w:rPr>
              <w:t>параметра</w:t>
            </w:r>
          </w:p>
        </w:tc>
      </w:tr>
      <w:tr w:rsidR="000D63DE" w:rsidRPr="00A624C4" w:rsidTr="008A2836">
        <w:tc>
          <w:tcPr>
            <w:tcW w:w="1501" w:type="dxa"/>
            <w:vAlign w:val="center"/>
          </w:tcPr>
          <w:p w:rsidR="000D63DE" w:rsidRPr="00A624C4" w:rsidRDefault="000D63DE" w:rsidP="008A2836">
            <w:pPr>
              <w:autoSpaceDE w:val="0"/>
              <w:autoSpaceDN w:val="0"/>
              <w:adjustRightInd w:val="0"/>
              <w:jc w:val="both"/>
              <w:rPr>
                <w:b/>
                <w:bCs/>
                <w:color w:val="auto"/>
                <w:sz w:val="22"/>
                <w:szCs w:val="22"/>
                <w:lang w:val="sr-Cyrl-CS"/>
              </w:rPr>
            </w:pPr>
          </w:p>
          <w:p w:rsidR="000D63DE" w:rsidRPr="00A624C4" w:rsidRDefault="000D63DE" w:rsidP="008A2836">
            <w:pPr>
              <w:autoSpaceDE w:val="0"/>
              <w:autoSpaceDN w:val="0"/>
              <w:adjustRightInd w:val="0"/>
              <w:jc w:val="both"/>
              <w:rPr>
                <w:b/>
                <w:bCs/>
                <w:color w:val="auto"/>
                <w:sz w:val="22"/>
                <w:szCs w:val="22"/>
                <w:lang w:val="sr-Cyrl-CS"/>
              </w:rPr>
            </w:pPr>
            <w:r w:rsidRPr="00A624C4">
              <w:rPr>
                <w:color w:val="auto"/>
                <w:sz w:val="22"/>
                <w:szCs w:val="22"/>
                <w:lang w:val="ru-RU"/>
              </w:rPr>
              <w:t>Ниво буке</w:t>
            </w:r>
          </w:p>
        </w:tc>
        <w:tc>
          <w:tcPr>
            <w:tcW w:w="1468" w:type="dxa"/>
            <w:vAlign w:val="center"/>
          </w:tcPr>
          <w:p w:rsidR="000D63DE" w:rsidRPr="00A624C4" w:rsidRDefault="000D63DE" w:rsidP="008A2836">
            <w:pPr>
              <w:autoSpaceDE w:val="0"/>
              <w:autoSpaceDN w:val="0"/>
              <w:adjustRightInd w:val="0"/>
              <w:jc w:val="both"/>
              <w:rPr>
                <w:b/>
                <w:bCs/>
                <w:color w:val="auto"/>
                <w:sz w:val="22"/>
                <w:szCs w:val="22"/>
              </w:rPr>
            </w:pPr>
            <w:r w:rsidRPr="00A624C4">
              <w:rPr>
                <w:sz w:val="22"/>
                <w:szCs w:val="22"/>
                <w:lang w:val="sr-Cyrl-BA"/>
              </w:rPr>
              <w:t>еквивалентн</w:t>
            </w:r>
            <w:r w:rsidRPr="00A624C4">
              <w:rPr>
                <w:sz w:val="22"/>
                <w:szCs w:val="22"/>
                <w:lang w:val="sr-Cyrl-CS"/>
              </w:rPr>
              <w:t xml:space="preserve">и </w:t>
            </w:r>
            <w:r w:rsidRPr="00A624C4">
              <w:rPr>
                <w:sz w:val="22"/>
                <w:szCs w:val="22"/>
                <w:lang w:val="sr-Cyrl-BA"/>
              </w:rPr>
              <w:t>ниво буке</w:t>
            </w:r>
          </w:p>
        </w:tc>
        <w:tc>
          <w:tcPr>
            <w:tcW w:w="0" w:type="auto"/>
            <w:vAlign w:val="center"/>
          </w:tcPr>
          <w:p w:rsidR="000D63DE" w:rsidRPr="00A624C4" w:rsidRDefault="000D63DE" w:rsidP="008A2836">
            <w:pPr>
              <w:pStyle w:val="BodyTextIndent2"/>
              <w:spacing w:after="0" w:line="240" w:lineRule="auto"/>
              <w:ind w:left="0"/>
              <w:jc w:val="both"/>
              <w:rPr>
                <w:sz w:val="22"/>
                <w:szCs w:val="22"/>
                <w:lang w:val="ru-RU"/>
              </w:rPr>
            </w:pPr>
            <w:r w:rsidRPr="00A624C4">
              <w:rPr>
                <w:color w:val="auto"/>
                <w:sz w:val="22"/>
                <w:szCs w:val="22"/>
                <w:lang w:val="ru-RU"/>
              </w:rPr>
              <w:t>У околини површинског копа на 3 локаци</w:t>
            </w:r>
            <w:r>
              <w:rPr>
                <w:color w:val="auto"/>
                <w:sz w:val="22"/>
                <w:szCs w:val="22"/>
                <w:lang w:val="ru-RU"/>
              </w:rPr>
              <w:t xml:space="preserve">је. Локације су дате у табели </w:t>
            </w:r>
            <w:r>
              <w:rPr>
                <w:color w:val="auto"/>
                <w:sz w:val="22"/>
                <w:szCs w:val="22"/>
              </w:rPr>
              <w:t>20</w:t>
            </w:r>
            <w:r w:rsidRPr="00A624C4">
              <w:rPr>
                <w:color w:val="auto"/>
                <w:sz w:val="22"/>
                <w:szCs w:val="22"/>
                <w:lang w:val="ru-RU"/>
              </w:rPr>
              <w:t>.</w:t>
            </w:r>
          </w:p>
        </w:tc>
        <w:tc>
          <w:tcPr>
            <w:tcW w:w="1548" w:type="dxa"/>
            <w:vAlign w:val="center"/>
          </w:tcPr>
          <w:p w:rsidR="000D63DE" w:rsidRPr="00A624C4" w:rsidRDefault="000D63DE" w:rsidP="008A2836">
            <w:pPr>
              <w:autoSpaceDE w:val="0"/>
              <w:autoSpaceDN w:val="0"/>
              <w:adjustRightInd w:val="0"/>
              <w:jc w:val="both"/>
              <w:rPr>
                <w:color w:val="auto"/>
                <w:sz w:val="22"/>
                <w:szCs w:val="22"/>
                <w:lang w:val="ru-RU"/>
              </w:rPr>
            </w:pPr>
            <w:r>
              <w:rPr>
                <w:color w:val="auto"/>
                <w:sz w:val="22"/>
                <w:szCs w:val="22"/>
                <w:lang w:val="ru-RU"/>
              </w:rPr>
              <w:t>Помоћу</w:t>
            </w:r>
          </w:p>
          <w:p w:rsidR="000D63DE" w:rsidRPr="00A624C4" w:rsidRDefault="000D63DE" w:rsidP="008A2836">
            <w:pPr>
              <w:autoSpaceDE w:val="0"/>
              <w:autoSpaceDN w:val="0"/>
              <w:adjustRightInd w:val="0"/>
              <w:jc w:val="both"/>
              <w:rPr>
                <w:color w:val="auto"/>
                <w:sz w:val="22"/>
                <w:szCs w:val="22"/>
                <w:lang w:val="ru-RU"/>
              </w:rPr>
            </w:pPr>
            <w:r>
              <w:rPr>
                <w:color w:val="auto"/>
                <w:sz w:val="22"/>
                <w:szCs w:val="22"/>
                <w:lang w:val="ru-RU"/>
              </w:rPr>
              <w:t>опреме</w:t>
            </w:r>
            <w:r w:rsidRPr="00A624C4">
              <w:rPr>
                <w:color w:val="auto"/>
                <w:sz w:val="22"/>
                <w:szCs w:val="22"/>
                <w:lang w:val="ru-RU"/>
              </w:rPr>
              <w:t xml:space="preserve"> за мјерење еквивалентног нивоа буке</w:t>
            </w:r>
          </w:p>
          <w:p w:rsidR="000D63DE" w:rsidRPr="00A624C4" w:rsidRDefault="000D63DE" w:rsidP="008A2836">
            <w:pPr>
              <w:pStyle w:val="BodyTextIndent2"/>
              <w:spacing w:after="0" w:line="240" w:lineRule="auto"/>
              <w:ind w:left="0"/>
              <w:jc w:val="both"/>
              <w:rPr>
                <w:sz w:val="22"/>
                <w:szCs w:val="22"/>
                <w:lang w:val="ru-RU"/>
              </w:rPr>
            </w:pPr>
          </w:p>
        </w:tc>
        <w:tc>
          <w:tcPr>
            <w:tcW w:w="1718" w:type="dxa"/>
            <w:vAlign w:val="center"/>
          </w:tcPr>
          <w:p w:rsidR="000D63DE" w:rsidRPr="00A624C4" w:rsidRDefault="000D63DE" w:rsidP="008A2836">
            <w:pPr>
              <w:pStyle w:val="BodyTextIndent2"/>
              <w:spacing w:after="0" w:line="240" w:lineRule="auto"/>
              <w:ind w:left="0"/>
              <w:jc w:val="both"/>
              <w:rPr>
                <w:sz w:val="22"/>
                <w:szCs w:val="22"/>
                <w:lang w:val="ru-RU"/>
              </w:rPr>
            </w:pPr>
            <w:r>
              <w:rPr>
                <w:sz w:val="22"/>
                <w:szCs w:val="22"/>
                <w:lang w:val="sr-Cyrl-RS"/>
              </w:rPr>
              <w:t>Четири</w:t>
            </w:r>
            <w:r w:rsidRPr="00A624C4">
              <w:rPr>
                <w:sz w:val="22"/>
                <w:szCs w:val="22"/>
                <w:lang w:val="ru-RU"/>
              </w:rPr>
              <w:t xml:space="preserve"> пута у току календарске године</w:t>
            </w:r>
            <w:r>
              <w:rPr>
                <w:sz w:val="22"/>
                <w:szCs w:val="22"/>
                <w:lang w:val="ru-RU"/>
              </w:rPr>
              <w:t xml:space="preserve"> (мониторинг буке вршити током мјесеца марта, јуна, септембра и децембра сваке године током трајања еколошке дозволе</w:t>
            </w:r>
          </w:p>
        </w:tc>
        <w:tc>
          <w:tcPr>
            <w:tcW w:w="1500" w:type="dxa"/>
            <w:vAlign w:val="center"/>
          </w:tcPr>
          <w:p w:rsidR="000D63DE" w:rsidRPr="00A624C4" w:rsidRDefault="000D63DE" w:rsidP="008A2836">
            <w:pPr>
              <w:autoSpaceDE w:val="0"/>
              <w:autoSpaceDN w:val="0"/>
              <w:adjustRightInd w:val="0"/>
              <w:jc w:val="both"/>
              <w:rPr>
                <w:color w:val="auto"/>
                <w:sz w:val="22"/>
                <w:szCs w:val="22"/>
                <w:lang w:val="ru-RU"/>
              </w:rPr>
            </w:pPr>
            <w:r w:rsidRPr="00A624C4">
              <w:rPr>
                <w:color w:val="auto"/>
                <w:sz w:val="22"/>
                <w:szCs w:val="22"/>
                <w:lang w:val="ru-RU"/>
              </w:rPr>
              <w:t>Праћење</w:t>
            </w:r>
          </w:p>
          <w:p w:rsidR="000D63DE" w:rsidRPr="00A624C4" w:rsidRDefault="000D63DE" w:rsidP="008A2836">
            <w:pPr>
              <w:autoSpaceDE w:val="0"/>
              <w:autoSpaceDN w:val="0"/>
              <w:adjustRightInd w:val="0"/>
              <w:jc w:val="both"/>
              <w:rPr>
                <w:color w:val="auto"/>
                <w:sz w:val="22"/>
                <w:szCs w:val="22"/>
                <w:lang w:val="ru-RU"/>
              </w:rPr>
            </w:pPr>
            <w:r w:rsidRPr="00A624C4">
              <w:rPr>
                <w:color w:val="auto"/>
                <w:sz w:val="22"/>
                <w:szCs w:val="22"/>
                <w:lang w:val="ru-RU"/>
              </w:rPr>
              <w:t>нивоа буке у</w:t>
            </w:r>
          </w:p>
          <w:p w:rsidR="000D63DE" w:rsidRPr="00A624C4" w:rsidRDefault="000D63DE" w:rsidP="008A2836">
            <w:pPr>
              <w:autoSpaceDE w:val="0"/>
              <w:autoSpaceDN w:val="0"/>
              <w:adjustRightInd w:val="0"/>
              <w:jc w:val="both"/>
              <w:rPr>
                <w:color w:val="auto"/>
                <w:sz w:val="22"/>
                <w:szCs w:val="22"/>
                <w:lang w:val="ru-RU"/>
              </w:rPr>
            </w:pPr>
            <w:r w:rsidRPr="00A624C4">
              <w:rPr>
                <w:color w:val="auto"/>
                <w:sz w:val="22"/>
                <w:szCs w:val="22"/>
                <w:lang w:val="ru-RU"/>
              </w:rPr>
              <w:t>односу на</w:t>
            </w:r>
          </w:p>
          <w:p w:rsidR="000D63DE" w:rsidRPr="00A624C4" w:rsidRDefault="000D63DE" w:rsidP="008A2836">
            <w:pPr>
              <w:autoSpaceDE w:val="0"/>
              <w:autoSpaceDN w:val="0"/>
              <w:adjustRightInd w:val="0"/>
              <w:jc w:val="both"/>
              <w:rPr>
                <w:color w:val="auto"/>
                <w:sz w:val="22"/>
                <w:szCs w:val="22"/>
                <w:lang w:val="ru-RU"/>
              </w:rPr>
            </w:pPr>
            <w:r w:rsidRPr="00A624C4">
              <w:rPr>
                <w:color w:val="auto"/>
                <w:sz w:val="22"/>
                <w:szCs w:val="22"/>
                <w:lang w:val="ru-RU"/>
              </w:rPr>
              <w:t>снимљено</w:t>
            </w:r>
          </w:p>
          <w:p w:rsidR="000D63DE" w:rsidRPr="00A624C4" w:rsidRDefault="000D63DE" w:rsidP="008A2836">
            <w:pPr>
              <w:autoSpaceDE w:val="0"/>
              <w:autoSpaceDN w:val="0"/>
              <w:adjustRightInd w:val="0"/>
              <w:jc w:val="both"/>
              <w:rPr>
                <w:color w:val="auto"/>
                <w:sz w:val="22"/>
                <w:szCs w:val="22"/>
                <w:lang w:val="ru-RU"/>
              </w:rPr>
            </w:pPr>
            <w:r w:rsidRPr="00A624C4">
              <w:rPr>
                <w:color w:val="auto"/>
                <w:sz w:val="22"/>
                <w:szCs w:val="22"/>
                <w:lang w:val="ru-RU"/>
              </w:rPr>
              <w:t>почетно “нулто”</w:t>
            </w:r>
          </w:p>
          <w:p w:rsidR="000D63DE" w:rsidRPr="00A624C4" w:rsidRDefault="000D63DE" w:rsidP="008A2836">
            <w:pPr>
              <w:autoSpaceDE w:val="0"/>
              <w:autoSpaceDN w:val="0"/>
              <w:adjustRightInd w:val="0"/>
              <w:jc w:val="both"/>
              <w:rPr>
                <w:color w:val="auto"/>
                <w:sz w:val="22"/>
                <w:szCs w:val="22"/>
                <w:lang w:val="ru-RU"/>
              </w:rPr>
            </w:pPr>
            <w:r w:rsidRPr="00A624C4">
              <w:rPr>
                <w:color w:val="auto"/>
                <w:sz w:val="22"/>
                <w:szCs w:val="22"/>
                <w:lang w:val="ru-RU"/>
              </w:rPr>
              <w:t>стање животне</w:t>
            </w:r>
          </w:p>
          <w:p w:rsidR="000D63DE" w:rsidRPr="00A624C4" w:rsidRDefault="000D63DE" w:rsidP="008A2836">
            <w:pPr>
              <w:pStyle w:val="BodyTextIndent2"/>
              <w:spacing w:after="0" w:line="240" w:lineRule="auto"/>
              <w:ind w:left="0"/>
              <w:jc w:val="both"/>
              <w:rPr>
                <w:sz w:val="22"/>
                <w:szCs w:val="22"/>
                <w:lang w:val="ru-RU"/>
              </w:rPr>
            </w:pPr>
            <w:r w:rsidRPr="00A624C4">
              <w:rPr>
                <w:color w:val="auto"/>
                <w:sz w:val="22"/>
                <w:szCs w:val="22"/>
                <w:lang w:val="ru-RU"/>
              </w:rPr>
              <w:t>средине</w:t>
            </w:r>
          </w:p>
        </w:tc>
      </w:tr>
    </w:tbl>
    <w:p w:rsidR="000D63DE" w:rsidRDefault="000D63DE" w:rsidP="000D63DE">
      <w:pPr>
        <w:pStyle w:val="BodyTextIndent2"/>
        <w:spacing w:after="0" w:line="240" w:lineRule="auto"/>
        <w:ind w:left="0"/>
        <w:jc w:val="both"/>
        <w:rPr>
          <w:b/>
          <w:bCs/>
          <w:iCs/>
          <w:color w:val="auto"/>
          <w:sz w:val="22"/>
          <w:szCs w:val="22"/>
        </w:rPr>
      </w:pPr>
    </w:p>
    <w:p w:rsidR="000D63DE" w:rsidRPr="00E571DA" w:rsidRDefault="000D63DE" w:rsidP="000D63DE">
      <w:pPr>
        <w:autoSpaceDE w:val="0"/>
        <w:autoSpaceDN w:val="0"/>
        <w:adjustRightInd w:val="0"/>
        <w:jc w:val="both"/>
        <w:rPr>
          <w:rFonts w:eastAsiaTheme="minorHAnsi"/>
          <w:b/>
          <w:sz w:val="24"/>
          <w:szCs w:val="24"/>
          <w:lang w:val="sr-Cyrl-RS"/>
        </w:rPr>
      </w:pPr>
      <w:r>
        <w:rPr>
          <w:rFonts w:eastAsiaTheme="minorHAnsi"/>
          <w:b/>
          <w:sz w:val="24"/>
          <w:szCs w:val="24"/>
          <w:lang w:val="sr-Cyrl-RS"/>
        </w:rPr>
        <w:t xml:space="preserve">Локације испитивања нивоа буке </w:t>
      </w:r>
      <w:r w:rsidRPr="00E571DA">
        <w:rPr>
          <w:rFonts w:eastAsiaTheme="minorHAnsi"/>
          <w:b/>
          <w:sz w:val="24"/>
          <w:szCs w:val="24"/>
          <w:lang w:val="sr-Cyrl-RS"/>
        </w:rPr>
        <w:t>и г</w:t>
      </w:r>
      <w:r>
        <w:rPr>
          <w:rFonts w:eastAsiaTheme="minorHAnsi"/>
          <w:b/>
          <w:sz w:val="24"/>
          <w:szCs w:val="24"/>
          <w:lang w:val="sr-Cyrl-RS"/>
        </w:rPr>
        <w:t>раничне вриједности</w:t>
      </w:r>
      <w:r w:rsidRPr="00E571DA">
        <w:rPr>
          <w:rFonts w:eastAsiaTheme="minorHAnsi"/>
          <w:b/>
          <w:sz w:val="24"/>
          <w:szCs w:val="24"/>
          <w:lang w:val="sr-Cyrl-RS"/>
        </w:rPr>
        <w:t xml:space="preserve">: </w:t>
      </w:r>
    </w:p>
    <w:p w:rsidR="000D63DE" w:rsidRDefault="000D63DE" w:rsidP="000D63DE">
      <w:pPr>
        <w:pStyle w:val="BodyTextIndent2"/>
        <w:spacing w:after="0" w:line="240" w:lineRule="auto"/>
        <w:ind w:left="0"/>
        <w:jc w:val="both"/>
        <w:rPr>
          <w:b/>
          <w:bCs/>
          <w:iCs/>
          <w:color w:val="auto"/>
          <w:sz w:val="22"/>
          <w:szCs w:val="22"/>
        </w:rPr>
      </w:pPr>
    </w:p>
    <w:p w:rsidR="000D63DE" w:rsidRPr="000D63DE" w:rsidRDefault="000D63DE" w:rsidP="000D63DE">
      <w:pPr>
        <w:jc w:val="center"/>
        <w:rPr>
          <w:i/>
          <w:color w:val="000000" w:themeColor="text1"/>
          <w:sz w:val="24"/>
          <w:szCs w:val="24"/>
          <w:lang w:val="sr-Cyrl-CS"/>
        </w:rPr>
      </w:pPr>
      <w:r w:rsidRPr="000D63DE">
        <w:rPr>
          <w:rStyle w:val="Emphasis"/>
          <w:b/>
          <w:i w:val="0"/>
          <w:sz w:val="24"/>
          <w:szCs w:val="24"/>
          <w:shd w:val="clear" w:color="auto" w:fill="FFFFFF"/>
          <w:lang w:val="sr-Cyrl-RS"/>
        </w:rPr>
        <w:t xml:space="preserve">Табела </w:t>
      </w:r>
      <w:r>
        <w:rPr>
          <w:rStyle w:val="Emphasis"/>
          <w:b/>
          <w:i w:val="0"/>
          <w:sz w:val="24"/>
          <w:szCs w:val="24"/>
          <w:shd w:val="clear" w:color="auto" w:fill="FFFFFF"/>
          <w:lang w:val="sr-Latn-RS"/>
        </w:rPr>
        <w:t>20</w:t>
      </w:r>
      <w:r w:rsidRPr="000D63DE">
        <w:rPr>
          <w:rStyle w:val="Emphasis"/>
          <w:b/>
          <w:i w:val="0"/>
          <w:sz w:val="24"/>
          <w:szCs w:val="24"/>
          <w:shd w:val="clear" w:color="auto" w:fill="FFFFFF"/>
          <w:lang w:val="sr-Latn-RS"/>
        </w:rPr>
        <w:t xml:space="preserve">. </w:t>
      </w:r>
      <w:r w:rsidRPr="000D63DE">
        <w:rPr>
          <w:rStyle w:val="Emphasis"/>
          <w:i w:val="0"/>
          <w:sz w:val="24"/>
          <w:szCs w:val="24"/>
          <w:shd w:val="clear" w:color="auto" w:fill="FFFFFF"/>
          <w:lang w:val="sr-Latn-RS"/>
        </w:rPr>
        <w:t>Локације мјерења</w:t>
      </w:r>
    </w:p>
    <w:tbl>
      <w:tblPr>
        <w:tblStyle w:val="TableGrid"/>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352"/>
        <w:gridCol w:w="1020"/>
        <w:gridCol w:w="2127"/>
        <w:gridCol w:w="3512"/>
      </w:tblGrid>
      <w:tr w:rsidR="000D63DE" w:rsidRPr="000D63DE" w:rsidTr="008A2836">
        <w:trPr>
          <w:tblCellSpacing w:w="20" w:type="dxa"/>
          <w:jc w:val="center"/>
        </w:trPr>
        <w:tc>
          <w:tcPr>
            <w:tcW w:w="0" w:type="auto"/>
            <w:shd w:val="pct10" w:color="auto" w:fill="auto"/>
            <w:vAlign w:val="center"/>
          </w:tcPr>
          <w:p w:rsidR="000D63DE" w:rsidRPr="000D63DE" w:rsidRDefault="000D63DE" w:rsidP="008A2836">
            <w:pPr>
              <w:jc w:val="center"/>
              <w:rPr>
                <w:b/>
                <w:color w:val="auto"/>
                <w:sz w:val="22"/>
                <w:szCs w:val="22"/>
                <w:lang w:val="sr-Cyrl-BA"/>
              </w:rPr>
            </w:pPr>
            <w:r w:rsidRPr="000D63DE">
              <w:rPr>
                <w:b/>
                <w:color w:val="auto"/>
                <w:sz w:val="22"/>
                <w:szCs w:val="22"/>
                <w:lang w:val="sr-Cyrl-BA"/>
              </w:rPr>
              <w:t>Локација</w:t>
            </w:r>
          </w:p>
        </w:tc>
        <w:tc>
          <w:tcPr>
            <w:tcW w:w="0" w:type="auto"/>
            <w:shd w:val="pct10" w:color="auto" w:fill="auto"/>
            <w:vAlign w:val="center"/>
          </w:tcPr>
          <w:p w:rsidR="000D63DE" w:rsidRPr="000D63DE" w:rsidRDefault="000D63DE" w:rsidP="008A2836">
            <w:pPr>
              <w:jc w:val="center"/>
              <w:rPr>
                <w:b/>
                <w:color w:val="auto"/>
                <w:sz w:val="22"/>
                <w:szCs w:val="22"/>
                <w:lang w:val="sr-Cyrl-BA"/>
              </w:rPr>
            </w:pPr>
            <w:r w:rsidRPr="000D63DE">
              <w:rPr>
                <w:b/>
                <w:color w:val="auto"/>
                <w:sz w:val="22"/>
                <w:szCs w:val="22"/>
                <w:lang w:val="sr-Cyrl-BA"/>
              </w:rPr>
              <w:t>Ознака</w:t>
            </w:r>
          </w:p>
        </w:tc>
        <w:tc>
          <w:tcPr>
            <w:tcW w:w="0" w:type="auto"/>
            <w:shd w:val="pct10" w:color="auto" w:fill="auto"/>
            <w:vAlign w:val="center"/>
          </w:tcPr>
          <w:p w:rsidR="000D63DE" w:rsidRPr="000D63DE" w:rsidRDefault="000D63DE" w:rsidP="008A2836">
            <w:pPr>
              <w:jc w:val="center"/>
              <w:rPr>
                <w:b/>
                <w:color w:val="auto"/>
                <w:sz w:val="22"/>
                <w:szCs w:val="22"/>
                <w:lang w:val="sr-Cyrl-BA"/>
              </w:rPr>
            </w:pPr>
            <w:r w:rsidRPr="000D63DE">
              <w:rPr>
                <w:b/>
                <w:color w:val="auto"/>
                <w:sz w:val="22"/>
                <w:szCs w:val="22"/>
                <w:lang w:val="sr-Cyrl-BA"/>
              </w:rPr>
              <w:t>Координате</w:t>
            </w:r>
          </w:p>
        </w:tc>
        <w:tc>
          <w:tcPr>
            <w:tcW w:w="0" w:type="auto"/>
            <w:shd w:val="pct10" w:color="auto" w:fill="auto"/>
            <w:vAlign w:val="center"/>
          </w:tcPr>
          <w:p w:rsidR="000D63DE" w:rsidRPr="000D63DE" w:rsidRDefault="000D63DE" w:rsidP="008A2836">
            <w:pPr>
              <w:jc w:val="center"/>
              <w:rPr>
                <w:b/>
                <w:color w:val="auto"/>
                <w:sz w:val="22"/>
                <w:szCs w:val="22"/>
                <w:lang w:val="sr-Cyrl-BA"/>
              </w:rPr>
            </w:pPr>
            <w:r w:rsidRPr="000D63DE">
              <w:rPr>
                <w:b/>
                <w:color w:val="auto"/>
                <w:sz w:val="22"/>
                <w:szCs w:val="22"/>
                <w:lang w:val="sr-Cyrl-BA"/>
              </w:rPr>
              <w:t>Положај у односу на коп</w:t>
            </w:r>
          </w:p>
        </w:tc>
      </w:tr>
      <w:tr w:rsidR="000D63DE" w:rsidRPr="000D63DE" w:rsidTr="008A2836">
        <w:trPr>
          <w:tblCellSpacing w:w="20" w:type="dxa"/>
          <w:jc w:val="center"/>
        </w:trPr>
        <w:tc>
          <w:tcPr>
            <w:tcW w:w="0" w:type="auto"/>
            <w:vAlign w:val="center"/>
          </w:tcPr>
          <w:p w:rsidR="000D63DE" w:rsidRPr="000D63DE" w:rsidRDefault="000D63DE" w:rsidP="008A2836">
            <w:pPr>
              <w:tabs>
                <w:tab w:val="num" w:pos="1985"/>
              </w:tabs>
              <w:jc w:val="center"/>
              <w:rPr>
                <w:color w:val="000000" w:themeColor="text1"/>
                <w:sz w:val="22"/>
                <w:szCs w:val="22"/>
                <w:lang w:val="sr-Cyrl-RS"/>
              </w:rPr>
            </w:pPr>
            <w:r w:rsidRPr="000D63DE">
              <w:rPr>
                <w:color w:val="000000" w:themeColor="text1"/>
                <w:sz w:val="22"/>
                <w:szCs w:val="22"/>
                <w:lang w:val="sr-Cyrl-CS"/>
              </w:rPr>
              <w:t xml:space="preserve">Град Гацко-насеље </w:t>
            </w:r>
            <w:r w:rsidRPr="000D63DE">
              <w:rPr>
                <w:color w:val="000000" w:themeColor="text1"/>
                <w:sz w:val="22"/>
                <w:szCs w:val="22"/>
                <w:lang w:val="sr-Cyrl-RS"/>
              </w:rPr>
              <w:t>Зечице</w:t>
            </w:r>
          </w:p>
        </w:tc>
        <w:tc>
          <w:tcPr>
            <w:tcW w:w="0" w:type="auto"/>
            <w:vAlign w:val="center"/>
          </w:tcPr>
          <w:p w:rsidR="000D63DE" w:rsidRPr="000D63DE" w:rsidRDefault="000D63DE" w:rsidP="008A2836">
            <w:pPr>
              <w:jc w:val="center"/>
              <w:rPr>
                <w:color w:val="auto"/>
                <w:sz w:val="22"/>
                <w:szCs w:val="22"/>
                <w:lang w:val="sr-Cyrl-BA"/>
              </w:rPr>
            </w:pPr>
            <w:r w:rsidRPr="000D63DE">
              <w:rPr>
                <w:color w:val="auto"/>
                <w:sz w:val="22"/>
                <w:szCs w:val="22"/>
                <w:lang w:val="sr-Cyrl-BA"/>
              </w:rPr>
              <w:t>ММ1</w:t>
            </w:r>
          </w:p>
        </w:tc>
        <w:tc>
          <w:tcPr>
            <w:tcW w:w="0" w:type="auto"/>
            <w:vAlign w:val="center"/>
          </w:tcPr>
          <w:p w:rsidR="000D63DE" w:rsidRPr="000D63DE" w:rsidRDefault="000D63DE" w:rsidP="008A2836">
            <w:pPr>
              <w:jc w:val="center"/>
              <w:rPr>
                <w:sz w:val="22"/>
                <w:szCs w:val="22"/>
              </w:rPr>
            </w:pPr>
            <w:r w:rsidRPr="000D63DE">
              <w:rPr>
                <w:sz w:val="22"/>
                <w:szCs w:val="22"/>
              </w:rPr>
              <w:t>43°10'10,6"N 18°31'25,5"E</w:t>
            </w:r>
          </w:p>
        </w:tc>
        <w:tc>
          <w:tcPr>
            <w:tcW w:w="0" w:type="auto"/>
            <w:vAlign w:val="center"/>
          </w:tcPr>
          <w:p w:rsidR="000D63DE" w:rsidRPr="000D63DE" w:rsidRDefault="000D63DE" w:rsidP="008A2836">
            <w:pPr>
              <w:ind w:hanging="10"/>
              <w:jc w:val="both"/>
              <w:rPr>
                <w:color w:val="auto"/>
                <w:sz w:val="22"/>
                <w:szCs w:val="22"/>
                <w:lang w:val="sr-Cyrl-BA"/>
              </w:rPr>
            </w:pPr>
            <w:r w:rsidRPr="000D63DE">
              <w:rPr>
                <w:sz w:val="22"/>
                <w:szCs w:val="22"/>
                <w:lang w:val="sr-Cyrl-RS"/>
              </w:rPr>
              <w:t>сјеверна страна у односу на површински коп</w:t>
            </w:r>
          </w:p>
        </w:tc>
      </w:tr>
      <w:tr w:rsidR="000D63DE" w:rsidRPr="000D63DE" w:rsidTr="008A2836">
        <w:trPr>
          <w:tblCellSpacing w:w="20" w:type="dxa"/>
          <w:jc w:val="center"/>
        </w:trPr>
        <w:tc>
          <w:tcPr>
            <w:tcW w:w="0" w:type="auto"/>
            <w:vAlign w:val="center"/>
          </w:tcPr>
          <w:p w:rsidR="000D63DE" w:rsidRPr="000D63DE" w:rsidRDefault="000D63DE" w:rsidP="008A2836">
            <w:pPr>
              <w:tabs>
                <w:tab w:val="num" w:pos="1985"/>
              </w:tabs>
              <w:jc w:val="center"/>
              <w:rPr>
                <w:color w:val="000000" w:themeColor="text1"/>
                <w:sz w:val="22"/>
                <w:szCs w:val="22"/>
                <w:lang w:val="sr-Cyrl-CS"/>
              </w:rPr>
            </w:pPr>
            <w:r w:rsidRPr="000D63DE">
              <w:rPr>
                <w:color w:val="000000" w:themeColor="text1"/>
                <w:sz w:val="22"/>
                <w:szCs w:val="22"/>
                <w:lang w:val="sr-Cyrl-CS"/>
              </w:rPr>
              <w:t xml:space="preserve">Град Гацко-насеље </w:t>
            </w:r>
            <w:r w:rsidRPr="000D63DE">
              <w:rPr>
                <w:color w:val="000000" w:themeColor="text1"/>
                <w:sz w:val="22"/>
                <w:szCs w:val="22"/>
                <w:lang w:val="sr-Cyrl-RS"/>
              </w:rPr>
              <w:t>Зечице</w:t>
            </w:r>
          </w:p>
        </w:tc>
        <w:tc>
          <w:tcPr>
            <w:tcW w:w="0" w:type="auto"/>
            <w:vAlign w:val="center"/>
          </w:tcPr>
          <w:p w:rsidR="000D63DE" w:rsidRPr="000D63DE" w:rsidRDefault="000D63DE" w:rsidP="008A2836">
            <w:pPr>
              <w:jc w:val="center"/>
              <w:rPr>
                <w:color w:val="auto"/>
                <w:sz w:val="22"/>
                <w:szCs w:val="22"/>
                <w:lang w:val="sr-Cyrl-BA"/>
              </w:rPr>
            </w:pPr>
            <w:r w:rsidRPr="000D63DE">
              <w:rPr>
                <w:color w:val="auto"/>
                <w:sz w:val="22"/>
                <w:szCs w:val="22"/>
                <w:lang w:val="sr-Cyrl-BA"/>
              </w:rPr>
              <w:t>ММ2</w:t>
            </w:r>
          </w:p>
        </w:tc>
        <w:tc>
          <w:tcPr>
            <w:tcW w:w="0" w:type="auto"/>
            <w:vAlign w:val="center"/>
          </w:tcPr>
          <w:p w:rsidR="000D63DE" w:rsidRPr="000D63DE" w:rsidRDefault="000D63DE" w:rsidP="008A2836">
            <w:pPr>
              <w:jc w:val="center"/>
              <w:rPr>
                <w:sz w:val="22"/>
                <w:szCs w:val="22"/>
              </w:rPr>
            </w:pPr>
            <w:r w:rsidRPr="000D63DE">
              <w:rPr>
                <w:sz w:val="22"/>
                <w:szCs w:val="22"/>
              </w:rPr>
              <w:t>43°10'03,2"N 18°31'33,7"E</w:t>
            </w:r>
          </w:p>
        </w:tc>
        <w:tc>
          <w:tcPr>
            <w:tcW w:w="0" w:type="auto"/>
            <w:vAlign w:val="center"/>
          </w:tcPr>
          <w:p w:rsidR="000D63DE" w:rsidRPr="000D63DE" w:rsidRDefault="000D63DE" w:rsidP="008A2836">
            <w:pPr>
              <w:jc w:val="both"/>
              <w:rPr>
                <w:color w:val="auto"/>
                <w:sz w:val="22"/>
                <w:szCs w:val="22"/>
                <w:lang w:val="sr-Cyrl-BA"/>
              </w:rPr>
            </w:pPr>
            <w:r w:rsidRPr="000D63DE">
              <w:rPr>
                <w:sz w:val="22"/>
                <w:szCs w:val="22"/>
                <w:lang w:val="ru-RU"/>
              </w:rPr>
              <w:t>сјеверна страна у односу на површински коп</w:t>
            </w:r>
          </w:p>
        </w:tc>
      </w:tr>
      <w:tr w:rsidR="000D63DE" w:rsidRPr="000D63DE" w:rsidTr="008A2836">
        <w:trPr>
          <w:tblCellSpacing w:w="20" w:type="dxa"/>
          <w:jc w:val="center"/>
        </w:trPr>
        <w:tc>
          <w:tcPr>
            <w:tcW w:w="0" w:type="auto"/>
            <w:vAlign w:val="center"/>
          </w:tcPr>
          <w:p w:rsidR="000D63DE" w:rsidRPr="000D63DE" w:rsidRDefault="000D63DE" w:rsidP="008A2836">
            <w:pPr>
              <w:tabs>
                <w:tab w:val="num" w:pos="1985"/>
              </w:tabs>
              <w:jc w:val="center"/>
              <w:rPr>
                <w:color w:val="000000" w:themeColor="text1"/>
                <w:sz w:val="22"/>
                <w:szCs w:val="22"/>
                <w:lang w:val="sr-Cyrl-CS"/>
              </w:rPr>
            </w:pPr>
            <w:r w:rsidRPr="000D63DE">
              <w:rPr>
                <w:color w:val="000000" w:themeColor="text1"/>
                <w:sz w:val="22"/>
                <w:szCs w:val="22"/>
                <w:lang w:val="sr-Cyrl-CS"/>
              </w:rPr>
              <w:t xml:space="preserve">град Гацко, </w:t>
            </w:r>
            <w:r w:rsidRPr="000D63DE">
              <w:rPr>
                <w:sz w:val="22"/>
                <w:szCs w:val="22"/>
                <w:lang w:val="ru-RU"/>
              </w:rPr>
              <w:t>испод дјечјег вртића</w:t>
            </w:r>
          </w:p>
        </w:tc>
        <w:tc>
          <w:tcPr>
            <w:tcW w:w="0" w:type="auto"/>
            <w:vAlign w:val="center"/>
          </w:tcPr>
          <w:p w:rsidR="000D63DE" w:rsidRPr="000D63DE" w:rsidRDefault="000D63DE" w:rsidP="008A2836">
            <w:pPr>
              <w:jc w:val="center"/>
              <w:rPr>
                <w:color w:val="auto"/>
                <w:sz w:val="22"/>
                <w:szCs w:val="22"/>
                <w:lang w:val="sr-Cyrl-BA"/>
              </w:rPr>
            </w:pPr>
            <w:r w:rsidRPr="000D63DE">
              <w:rPr>
                <w:color w:val="auto"/>
                <w:sz w:val="22"/>
                <w:szCs w:val="22"/>
                <w:lang w:val="sr-Cyrl-BA"/>
              </w:rPr>
              <w:t>ММ3</w:t>
            </w:r>
          </w:p>
        </w:tc>
        <w:tc>
          <w:tcPr>
            <w:tcW w:w="0" w:type="auto"/>
            <w:vAlign w:val="center"/>
          </w:tcPr>
          <w:p w:rsidR="000D63DE" w:rsidRPr="000D63DE" w:rsidRDefault="000D63DE" w:rsidP="008A2836">
            <w:pPr>
              <w:jc w:val="center"/>
              <w:rPr>
                <w:sz w:val="22"/>
                <w:szCs w:val="22"/>
              </w:rPr>
            </w:pPr>
            <w:r w:rsidRPr="000D63DE">
              <w:rPr>
                <w:sz w:val="22"/>
                <w:szCs w:val="22"/>
              </w:rPr>
              <w:t>43°09'50,3"N 18°32'07,6"E</w:t>
            </w:r>
          </w:p>
        </w:tc>
        <w:tc>
          <w:tcPr>
            <w:tcW w:w="0" w:type="auto"/>
            <w:vAlign w:val="center"/>
          </w:tcPr>
          <w:p w:rsidR="000D63DE" w:rsidRPr="000D63DE" w:rsidRDefault="000D63DE" w:rsidP="008A2836">
            <w:pPr>
              <w:jc w:val="both"/>
              <w:rPr>
                <w:sz w:val="22"/>
                <w:szCs w:val="22"/>
                <w:lang w:val="ru-RU"/>
              </w:rPr>
            </w:pPr>
            <w:r w:rsidRPr="000D63DE">
              <w:rPr>
                <w:sz w:val="22"/>
                <w:szCs w:val="22"/>
                <w:lang w:val="ru-RU"/>
              </w:rPr>
              <w:t>сјевероисточна страна у односу на површински коп</w:t>
            </w:r>
          </w:p>
        </w:tc>
      </w:tr>
    </w:tbl>
    <w:p w:rsidR="000D63DE" w:rsidRDefault="000D63DE" w:rsidP="000D63DE">
      <w:pPr>
        <w:autoSpaceDE w:val="0"/>
        <w:autoSpaceDN w:val="0"/>
        <w:adjustRightInd w:val="0"/>
        <w:jc w:val="both"/>
        <w:rPr>
          <w:rFonts w:eastAsiaTheme="minorHAnsi"/>
          <w:sz w:val="24"/>
          <w:szCs w:val="24"/>
        </w:rPr>
      </w:pPr>
    </w:p>
    <w:p w:rsidR="000D63DE" w:rsidRPr="009F726B" w:rsidRDefault="000D63DE" w:rsidP="000D63DE">
      <w:pPr>
        <w:jc w:val="center"/>
        <w:rPr>
          <w:sz w:val="24"/>
          <w:szCs w:val="24"/>
        </w:rPr>
      </w:pPr>
      <w:r w:rsidRPr="00EA783F">
        <w:rPr>
          <w:b/>
          <w:sz w:val="24"/>
          <w:szCs w:val="24"/>
          <w:lang w:val="sr-Cyrl-CS"/>
        </w:rPr>
        <w:t xml:space="preserve">Табела број </w:t>
      </w:r>
      <w:r>
        <w:rPr>
          <w:b/>
          <w:sz w:val="24"/>
          <w:szCs w:val="24"/>
          <w:lang w:val="sr-Cyrl-CS"/>
        </w:rPr>
        <w:t>2</w:t>
      </w:r>
      <w:r>
        <w:rPr>
          <w:b/>
          <w:sz w:val="24"/>
          <w:szCs w:val="24"/>
        </w:rPr>
        <w:t>1</w:t>
      </w:r>
      <w:r w:rsidRPr="00EA783F">
        <w:rPr>
          <w:b/>
          <w:sz w:val="24"/>
          <w:szCs w:val="24"/>
          <w:lang w:val="sr-Cyrl-CS"/>
        </w:rPr>
        <w:t>:</w:t>
      </w:r>
      <w:r w:rsidRPr="00EA783F">
        <w:rPr>
          <w:sz w:val="24"/>
          <w:szCs w:val="24"/>
          <w:lang w:val="sr-Cyrl-CS"/>
        </w:rPr>
        <w:t xml:space="preserve"> </w:t>
      </w:r>
      <w:bookmarkStart w:id="66" w:name="_Hlk128735043"/>
      <w:r w:rsidR="005905EA">
        <w:rPr>
          <w:sz w:val="24"/>
          <w:szCs w:val="24"/>
          <w:lang w:val="sr-Cyrl-BA"/>
        </w:rPr>
        <w:t>Граничне вриједности индикатора буке на отвореном и у затвореном простору</w:t>
      </w:r>
      <w:r w:rsidRPr="00EA783F">
        <w:rPr>
          <w:sz w:val="24"/>
          <w:szCs w:val="24"/>
          <w:lang w:val="sr-Cyrl-CS"/>
        </w:rPr>
        <w:t xml:space="preserve"> </w:t>
      </w:r>
    </w:p>
    <w:tbl>
      <w:tblPr>
        <w:tblW w:w="0" w:type="auto"/>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firstRow="1" w:lastRow="1" w:firstColumn="1" w:lastColumn="1" w:noHBand="0" w:noVBand="0"/>
      </w:tblPr>
      <w:tblGrid>
        <w:gridCol w:w="1227"/>
        <w:gridCol w:w="4265"/>
        <w:gridCol w:w="896"/>
        <w:gridCol w:w="931"/>
        <w:gridCol w:w="829"/>
        <w:gridCol w:w="832"/>
      </w:tblGrid>
      <w:tr w:rsidR="000D63DE" w:rsidRPr="009E1E72" w:rsidTr="00C47E52">
        <w:trPr>
          <w:tblCellSpacing w:w="20" w:type="dxa"/>
          <w:jc w:val="center"/>
        </w:trPr>
        <w:tc>
          <w:tcPr>
            <w:tcW w:w="1167" w:type="dxa"/>
            <w:vMerge w:val="restart"/>
            <w:vAlign w:val="center"/>
          </w:tcPr>
          <w:p w:rsidR="000D63DE" w:rsidRPr="009E1E72" w:rsidRDefault="000D63DE" w:rsidP="008A2836">
            <w:pPr>
              <w:jc w:val="center"/>
              <w:rPr>
                <w:sz w:val="22"/>
                <w:szCs w:val="22"/>
                <w:lang w:val="sr-Latn-CS"/>
              </w:rPr>
            </w:pPr>
            <w:bookmarkStart w:id="67" w:name="_Hlk128734963"/>
            <w:bookmarkEnd w:id="66"/>
          </w:p>
          <w:p w:rsidR="000D63DE" w:rsidRPr="009E1E72" w:rsidRDefault="005905EA" w:rsidP="008A2836">
            <w:pPr>
              <w:jc w:val="center"/>
              <w:rPr>
                <w:sz w:val="22"/>
                <w:szCs w:val="22"/>
                <w:lang w:val="sr-Latn-CS"/>
              </w:rPr>
            </w:pPr>
            <w:r w:rsidRPr="009E1E72">
              <w:rPr>
                <w:sz w:val="22"/>
                <w:szCs w:val="22"/>
                <w:lang w:val="sr-Latn-CS"/>
              </w:rPr>
              <w:t xml:space="preserve"> </w:t>
            </w:r>
            <w:r w:rsidR="00C47E52">
              <w:rPr>
                <w:sz w:val="22"/>
                <w:szCs w:val="22"/>
                <w:lang w:val="sr-Cyrl-BA"/>
              </w:rPr>
              <w:t>З</w:t>
            </w:r>
            <w:r w:rsidR="000D63DE" w:rsidRPr="009E1E72">
              <w:rPr>
                <w:sz w:val="22"/>
                <w:szCs w:val="22"/>
                <w:lang w:val="sr-Cyrl-CS"/>
              </w:rPr>
              <w:t>она</w:t>
            </w:r>
          </w:p>
        </w:tc>
        <w:tc>
          <w:tcPr>
            <w:tcW w:w="4225" w:type="dxa"/>
            <w:vMerge w:val="restart"/>
          </w:tcPr>
          <w:p w:rsidR="000D63DE" w:rsidRPr="009E1E72" w:rsidRDefault="000D63DE" w:rsidP="008A2836">
            <w:pPr>
              <w:jc w:val="center"/>
              <w:rPr>
                <w:sz w:val="22"/>
                <w:szCs w:val="22"/>
                <w:lang w:val="sr-Latn-CS"/>
              </w:rPr>
            </w:pPr>
          </w:p>
          <w:p w:rsidR="000D63DE" w:rsidRPr="009E1E72" w:rsidRDefault="000D63DE" w:rsidP="008A2836">
            <w:pPr>
              <w:jc w:val="center"/>
              <w:rPr>
                <w:sz w:val="22"/>
                <w:szCs w:val="22"/>
                <w:lang w:val="sr-Latn-CS"/>
              </w:rPr>
            </w:pPr>
          </w:p>
          <w:p w:rsidR="000D63DE" w:rsidRPr="009E1E72" w:rsidRDefault="000D63DE" w:rsidP="008A2836">
            <w:pPr>
              <w:jc w:val="center"/>
              <w:rPr>
                <w:sz w:val="22"/>
                <w:szCs w:val="22"/>
                <w:lang w:val="sr-Latn-CS"/>
              </w:rPr>
            </w:pPr>
            <w:r w:rsidRPr="009E1E72">
              <w:rPr>
                <w:sz w:val="22"/>
                <w:szCs w:val="22"/>
                <w:lang w:val="sr-Cyrl-CS"/>
              </w:rPr>
              <w:t>Намјена п</w:t>
            </w:r>
            <w:r w:rsidR="00C47E52">
              <w:rPr>
                <w:sz w:val="22"/>
                <w:szCs w:val="22"/>
                <w:lang w:val="sr-Cyrl-CS"/>
              </w:rPr>
              <w:t>ростора</w:t>
            </w:r>
          </w:p>
        </w:tc>
        <w:tc>
          <w:tcPr>
            <w:tcW w:w="3428" w:type="dxa"/>
            <w:gridSpan w:val="4"/>
          </w:tcPr>
          <w:p w:rsidR="000D63DE" w:rsidRPr="009E1E72" w:rsidRDefault="000D63DE" w:rsidP="008A2836">
            <w:pPr>
              <w:jc w:val="center"/>
              <w:rPr>
                <w:sz w:val="22"/>
                <w:szCs w:val="22"/>
                <w:lang w:val="sr-Latn-CS"/>
              </w:rPr>
            </w:pPr>
            <w:r w:rsidRPr="009E1E72">
              <w:rPr>
                <w:sz w:val="22"/>
                <w:szCs w:val="22"/>
                <w:lang w:val="sr-Cyrl-CS"/>
              </w:rPr>
              <w:t xml:space="preserve">Највиши </w:t>
            </w:r>
            <w:r w:rsidR="00C47E52">
              <w:rPr>
                <w:sz w:val="22"/>
                <w:szCs w:val="22"/>
                <w:lang w:val="sr-Cyrl-CS"/>
              </w:rPr>
              <w:t xml:space="preserve">допуштени мјеродавни </w:t>
            </w:r>
            <w:r w:rsidRPr="009E1E72">
              <w:rPr>
                <w:sz w:val="22"/>
                <w:szCs w:val="22"/>
                <w:lang w:val="sr-Cyrl-CS"/>
              </w:rPr>
              <w:t xml:space="preserve"> ниво буке</w:t>
            </w:r>
            <w:r w:rsidR="00C47E52">
              <w:rPr>
                <w:sz w:val="22"/>
                <w:szCs w:val="22"/>
                <w:lang w:val="sr-Latn-BA"/>
              </w:rPr>
              <w:t xml:space="preserve"> L</w:t>
            </w:r>
            <w:r w:rsidR="00C47E52">
              <w:rPr>
                <w:sz w:val="22"/>
                <w:szCs w:val="22"/>
                <w:vertAlign w:val="subscript"/>
                <w:lang w:val="sr-Latn-BA"/>
              </w:rPr>
              <w:t>RaeqT</w:t>
            </w:r>
            <w:r w:rsidR="00C47E52">
              <w:rPr>
                <w:sz w:val="22"/>
                <w:szCs w:val="22"/>
                <w:lang w:val="sr-Latn-BA"/>
              </w:rPr>
              <w:t>/</w:t>
            </w:r>
            <w:r w:rsidRPr="009E1E72">
              <w:rPr>
                <w:sz w:val="22"/>
                <w:szCs w:val="22"/>
                <w:lang w:val="sr-Latn-CS"/>
              </w:rPr>
              <w:t>dBA</w:t>
            </w:r>
          </w:p>
        </w:tc>
      </w:tr>
      <w:tr w:rsidR="00C47E52" w:rsidRPr="009E1E72" w:rsidTr="0027341E">
        <w:trPr>
          <w:trHeight w:val="591"/>
          <w:tblCellSpacing w:w="20" w:type="dxa"/>
          <w:jc w:val="center"/>
        </w:trPr>
        <w:tc>
          <w:tcPr>
            <w:tcW w:w="1167" w:type="dxa"/>
            <w:vMerge/>
          </w:tcPr>
          <w:p w:rsidR="00C47E52" w:rsidRPr="009E1E72" w:rsidRDefault="00C47E52" w:rsidP="008A2836">
            <w:pPr>
              <w:rPr>
                <w:sz w:val="22"/>
                <w:szCs w:val="22"/>
                <w:lang w:val="sr-Latn-CS"/>
              </w:rPr>
            </w:pPr>
          </w:p>
        </w:tc>
        <w:tc>
          <w:tcPr>
            <w:tcW w:w="4225" w:type="dxa"/>
            <w:vMerge/>
          </w:tcPr>
          <w:p w:rsidR="00C47E52" w:rsidRPr="009E1E72" w:rsidRDefault="00C47E52" w:rsidP="008A2836">
            <w:pPr>
              <w:rPr>
                <w:sz w:val="22"/>
                <w:szCs w:val="22"/>
                <w:lang w:val="sr-Latn-CS"/>
              </w:rPr>
            </w:pPr>
          </w:p>
        </w:tc>
        <w:tc>
          <w:tcPr>
            <w:tcW w:w="856" w:type="dxa"/>
          </w:tcPr>
          <w:p w:rsidR="00C47E52" w:rsidRPr="00C47E52" w:rsidRDefault="00C47E52" w:rsidP="008A2836">
            <w:pPr>
              <w:jc w:val="center"/>
              <w:rPr>
                <w:sz w:val="22"/>
                <w:szCs w:val="22"/>
                <w:vertAlign w:val="subscript"/>
                <w:lang w:val="sr-Latn-CS"/>
              </w:rPr>
            </w:pPr>
            <w:r>
              <w:rPr>
                <w:sz w:val="22"/>
                <w:szCs w:val="22"/>
                <w:lang w:val="sr-Latn-CS"/>
              </w:rPr>
              <w:t>L</w:t>
            </w:r>
            <w:r>
              <w:rPr>
                <w:sz w:val="22"/>
                <w:szCs w:val="22"/>
                <w:vertAlign w:val="subscript"/>
                <w:lang w:val="sr-Latn-CS"/>
              </w:rPr>
              <w:t>day</w:t>
            </w:r>
          </w:p>
        </w:tc>
        <w:tc>
          <w:tcPr>
            <w:tcW w:w="891" w:type="dxa"/>
          </w:tcPr>
          <w:p w:rsidR="00C47E52" w:rsidRPr="009E1E72" w:rsidRDefault="00C47E52" w:rsidP="008A2836">
            <w:pPr>
              <w:jc w:val="center"/>
              <w:rPr>
                <w:sz w:val="22"/>
                <w:szCs w:val="22"/>
                <w:lang w:val="sr-Latn-CS"/>
              </w:rPr>
            </w:pPr>
            <w:r>
              <w:rPr>
                <w:sz w:val="22"/>
                <w:szCs w:val="22"/>
                <w:lang w:val="sr-Latn-CS"/>
              </w:rPr>
              <w:t>L</w:t>
            </w:r>
            <w:r w:rsidRPr="00C47E52">
              <w:rPr>
                <w:sz w:val="22"/>
                <w:szCs w:val="22"/>
                <w:vertAlign w:val="subscript"/>
                <w:lang w:val="sr-Latn-CS"/>
              </w:rPr>
              <w:t>evening</w:t>
            </w:r>
          </w:p>
        </w:tc>
        <w:tc>
          <w:tcPr>
            <w:tcW w:w="789" w:type="dxa"/>
          </w:tcPr>
          <w:p w:rsidR="00C47E52" w:rsidRPr="00C47E52" w:rsidRDefault="00C47E52" w:rsidP="008A2836">
            <w:pPr>
              <w:jc w:val="center"/>
              <w:rPr>
                <w:sz w:val="22"/>
                <w:szCs w:val="22"/>
                <w:vertAlign w:val="subscript"/>
                <w:lang w:val="sr-Latn-CS"/>
              </w:rPr>
            </w:pPr>
            <w:r>
              <w:rPr>
                <w:sz w:val="22"/>
                <w:szCs w:val="22"/>
                <w:lang w:val="sr-Latn-CS"/>
              </w:rPr>
              <w:t>L</w:t>
            </w:r>
            <w:r>
              <w:rPr>
                <w:sz w:val="22"/>
                <w:szCs w:val="22"/>
                <w:vertAlign w:val="subscript"/>
                <w:lang w:val="sr-Latn-CS"/>
              </w:rPr>
              <w:t>night</w:t>
            </w:r>
          </w:p>
        </w:tc>
        <w:tc>
          <w:tcPr>
            <w:tcW w:w="772" w:type="dxa"/>
          </w:tcPr>
          <w:p w:rsidR="00C47E52" w:rsidRPr="009E1E72" w:rsidRDefault="00C47E52" w:rsidP="008A2836">
            <w:pPr>
              <w:jc w:val="center"/>
              <w:rPr>
                <w:sz w:val="22"/>
                <w:szCs w:val="22"/>
                <w:lang w:val="sr-Latn-CS"/>
              </w:rPr>
            </w:pPr>
            <w:r>
              <w:rPr>
                <w:sz w:val="22"/>
                <w:szCs w:val="22"/>
                <w:lang w:val="sr-Latn-CS"/>
              </w:rPr>
              <w:t>L</w:t>
            </w:r>
            <w:r>
              <w:rPr>
                <w:sz w:val="22"/>
                <w:szCs w:val="22"/>
                <w:vertAlign w:val="subscript"/>
                <w:lang w:val="sr-Latn-CS"/>
              </w:rPr>
              <w:t>den</w:t>
            </w:r>
          </w:p>
        </w:tc>
      </w:tr>
      <w:tr w:rsidR="000D63DE" w:rsidRPr="009E1E72" w:rsidTr="00C47E52">
        <w:trPr>
          <w:tblCellSpacing w:w="20" w:type="dxa"/>
          <w:jc w:val="center"/>
        </w:trPr>
        <w:tc>
          <w:tcPr>
            <w:tcW w:w="1167" w:type="dxa"/>
            <w:vAlign w:val="center"/>
          </w:tcPr>
          <w:p w:rsidR="000D63DE" w:rsidRPr="009E1E72" w:rsidRDefault="000D63DE" w:rsidP="008A2836">
            <w:pPr>
              <w:jc w:val="center"/>
              <w:rPr>
                <w:sz w:val="22"/>
                <w:szCs w:val="22"/>
                <w:lang w:val="sr-Latn-CS"/>
              </w:rPr>
            </w:pPr>
            <w:r w:rsidRPr="009E1E72">
              <w:rPr>
                <w:sz w:val="22"/>
                <w:szCs w:val="22"/>
                <w:lang w:val="sr-Latn-CS"/>
              </w:rPr>
              <w:t>I</w:t>
            </w:r>
          </w:p>
        </w:tc>
        <w:tc>
          <w:tcPr>
            <w:tcW w:w="4225" w:type="dxa"/>
          </w:tcPr>
          <w:p w:rsidR="000D63DE" w:rsidRPr="00C47E52" w:rsidRDefault="00C47E52" w:rsidP="008A2836">
            <w:pPr>
              <w:rPr>
                <w:sz w:val="22"/>
                <w:szCs w:val="22"/>
                <w:lang w:val="sr-Cyrl-BA"/>
              </w:rPr>
            </w:pPr>
            <w:r>
              <w:rPr>
                <w:sz w:val="22"/>
                <w:szCs w:val="22"/>
                <w:lang w:val="sr-Cyrl-BA"/>
              </w:rPr>
              <w:t>Подручја намјењена за одмор, лијечење и опоравак, тиха подручја изван насељеног подручја укључујући и све категорије заштићених подручја у Републици Српској</w:t>
            </w:r>
          </w:p>
        </w:tc>
        <w:tc>
          <w:tcPr>
            <w:tcW w:w="856" w:type="dxa"/>
            <w:vAlign w:val="center"/>
          </w:tcPr>
          <w:p w:rsidR="000D63DE" w:rsidRPr="00C47E52" w:rsidRDefault="000D63DE" w:rsidP="008A2836">
            <w:pPr>
              <w:jc w:val="center"/>
              <w:rPr>
                <w:sz w:val="22"/>
                <w:szCs w:val="22"/>
                <w:lang w:val="sr-Cyrl-BA"/>
              </w:rPr>
            </w:pPr>
            <w:r w:rsidRPr="009E1E72">
              <w:rPr>
                <w:sz w:val="22"/>
                <w:szCs w:val="22"/>
                <w:lang w:val="sr-Latn-CS"/>
              </w:rPr>
              <w:t>5</w:t>
            </w:r>
            <w:r w:rsidR="00C47E52">
              <w:rPr>
                <w:sz w:val="22"/>
                <w:szCs w:val="22"/>
                <w:lang w:val="sr-Cyrl-BA"/>
              </w:rPr>
              <w:t>0</w:t>
            </w:r>
          </w:p>
        </w:tc>
        <w:tc>
          <w:tcPr>
            <w:tcW w:w="891" w:type="dxa"/>
            <w:vAlign w:val="center"/>
          </w:tcPr>
          <w:p w:rsidR="000D63DE" w:rsidRPr="00C47E52" w:rsidRDefault="000D63DE" w:rsidP="008A2836">
            <w:pPr>
              <w:jc w:val="center"/>
              <w:rPr>
                <w:sz w:val="22"/>
                <w:szCs w:val="22"/>
                <w:lang w:val="sr-Cyrl-BA"/>
              </w:rPr>
            </w:pPr>
            <w:r w:rsidRPr="009E1E72">
              <w:rPr>
                <w:sz w:val="22"/>
                <w:szCs w:val="22"/>
                <w:lang w:val="sr-Latn-CS"/>
              </w:rPr>
              <w:t>4</w:t>
            </w:r>
            <w:r w:rsidR="00C47E52">
              <w:rPr>
                <w:sz w:val="22"/>
                <w:szCs w:val="22"/>
                <w:lang w:val="sr-Cyrl-BA"/>
              </w:rPr>
              <w:t>5</w:t>
            </w:r>
          </w:p>
        </w:tc>
        <w:tc>
          <w:tcPr>
            <w:tcW w:w="789" w:type="dxa"/>
            <w:vAlign w:val="center"/>
          </w:tcPr>
          <w:p w:rsidR="000D63DE" w:rsidRPr="00C47E52" w:rsidRDefault="00C47E52" w:rsidP="008A2836">
            <w:pPr>
              <w:jc w:val="center"/>
              <w:rPr>
                <w:sz w:val="22"/>
                <w:szCs w:val="22"/>
                <w:lang w:val="sr-Cyrl-BA"/>
              </w:rPr>
            </w:pPr>
            <w:r>
              <w:rPr>
                <w:sz w:val="22"/>
                <w:szCs w:val="22"/>
                <w:lang w:val="sr-Cyrl-BA"/>
              </w:rPr>
              <w:t>40</w:t>
            </w:r>
          </w:p>
        </w:tc>
        <w:tc>
          <w:tcPr>
            <w:tcW w:w="772" w:type="dxa"/>
            <w:vAlign w:val="center"/>
          </w:tcPr>
          <w:p w:rsidR="000D63DE" w:rsidRPr="009E1E72" w:rsidRDefault="00C47E52" w:rsidP="008A2836">
            <w:pPr>
              <w:jc w:val="center"/>
              <w:rPr>
                <w:sz w:val="22"/>
                <w:szCs w:val="22"/>
                <w:lang w:val="sr-Latn-CS"/>
              </w:rPr>
            </w:pPr>
            <w:r>
              <w:rPr>
                <w:sz w:val="22"/>
                <w:szCs w:val="22"/>
                <w:lang w:val="sr-Cyrl-BA"/>
              </w:rPr>
              <w:t>5</w:t>
            </w:r>
            <w:r w:rsidR="000D63DE" w:rsidRPr="009E1E72">
              <w:rPr>
                <w:sz w:val="22"/>
                <w:szCs w:val="22"/>
                <w:lang w:val="sr-Latn-CS"/>
              </w:rPr>
              <w:t>0</w:t>
            </w:r>
          </w:p>
        </w:tc>
      </w:tr>
      <w:tr w:rsidR="000D63DE" w:rsidRPr="009E1E72" w:rsidTr="00AE0B47">
        <w:trPr>
          <w:tblCellSpacing w:w="20" w:type="dxa"/>
          <w:jc w:val="center"/>
        </w:trPr>
        <w:tc>
          <w:tcPr>
            <w:tcW w:w="1167" w:type="dxa"/>
            <w:vAlign w:val="center"/>
          </w:tcPr>
          <w:p w:rsidR="000D63DE" w:rsidRPr="009E1E72" w:rsidRDefault="000D63DE" w:rsidP="008A2836">
            <w:pPr>
              <w:jc w:val="center"/>
              <w:rPr>
                <w:sz w:val="22"/>
                <w:szCs w:val="22"/>
                <w:lang w:val="sr-Latn-CS"/>
              </w:rPr>
            </w:pPr>
            <w:r w:rsidRPr="009E1E72">
              <w:rPr>
                <w:sz w:val="22"/>
                <w:szCs w:val="22"/>
                <w:lang w:val="sr-Latn-CS"/>
              </w:rPr>
              <w:t>II</w:t>
            </w:r>
          </w:p>
        </w:tc>
        <w:tc>
          <w:tcPr>
            <w:tcW w:w="4225" w:type="dxa"/>
          </w:tcPr>
          <w:p w:rsidR="000D63DE" w:rsidRPr="00C47E52" w:rsidRDefault="00C47E52" w:rsidP="008A2836">
            <w:pPr>
              <w:rPr>
                <w:sz w:val="22"/>
                <w:szCs w:val="22"/>
                <w:lang w:val="sr-Cyrl-BA"/>
              </w:rPr>
            </w:pPr>
            <w:r>
              <w:rPr>
                <w:sz w:val="22"/>
                <w:szCs w:val="22"/>
                <w:lang w:val="sr-Cyrl-BA"/>
              </w:rPr>
              <w:t xml:space="preserve">Искључиво стамбена подручја или тиха подручја унутра насељеног подручја (предшколске и школске зоне) </w:t>
            </w:r>
          </w:p>
        </w:tc>
        <w:tc>
          <w:tcPr>
            <w:tcW w:w="856" w:type="dxa"/>
            <w:vAlign w:val="center"/>
          </w:tcPr>
          <w:p w:rsidR="000D63DE" w:rsidRPr="00C47E52" w:rsidRDefault="000D63DE" w:rsidP="008A2836">
            <w:pPr>
              <w:jc w:val="center"/>
              <w:rPr>
                <w:sz w:val="22"/>
                <w:szCs w:val="22"/>
                <w:lang w:val="sr-Cyrl-BA"/>
              </w:rPr>
            </w:pPr>
            <w:r w:rsidRPr="009E1E72">
              <w:rPr>
                <w:sz w:val="22"/>
                <w:szCs w:val="22"/>
                <w:lang w:val="sr-Latn-CS"/>
              </w:rPr>
              <w:t>5</w:t>
            </w:r>
            <w:r w:rsidR="00C47E52">
              <w:rPr>
                <w:sz w:val="22"/>
                <w:szCs w:val="22"/>
                <w:lang w:val="sr-Cyrl-BA"/>
              </w:rPr>
              <w:t>5</w:t>
            </w:r>
          </w:p>
        </w:tc>
        <w:tc>
          <w:tcPr>
            <w:tcW w:w="891" w:type="dxa"/>
            <w:vAlign w:val="center"/>
          </w:tcPr>
          <w:p w:rsidR="000D63DE" w:rsidRPr="00C47E52" w:rsidRDefault="00C47E52" w:rsidP="008A2836">
            <w:pPr>
              <w:jc w:val="center"/>
              <w:rPr>
                <w:sz w:val="22"/>
                <w:szCs w:val="22"/>
                <w:lang w:val="sr-Cyrl-BA"/>
              </w:rPr>
            </w:pPr>
            <w:r>
              <w:rPr>
                <w:sz w:val="22"/>
                <w:szCs w:val="22"/>
                <w:lang w:val="sr-Cyrl-BA"/>
              </w:rPr>
              <w:t>55</w:t>
            </w:r>
          </w:p>
        </w:tc>
        <w:tc>
          <w:tcPr>
            <w:tcW w:w="789" w:type="dxa"/>
            <w:vAlign w:val="center"/>
          </w:tcPr>
          <w:p w:rsidR="000D63DE" w:rsidRPr="009E1E72" w:rsidRDefault="00C47E52" w:rsidP="008A2836">
            <w:pPr>
              <w:jc w:val="center"/>
              <w:rPr>
                <w:sz w:val="22"/>
                <w:szCs w:val="22"/>
                <w:lang w:val="sr-Latn-CS"/>
              </w:rPr>
            </w:pPr>
            <w:r>
              <w:rPr>
                <w:sz w:val="22"/>
                <w:szCs w:val="22"/>
                <w:lang w:val="sr-Cyrl-BA"/>
              </w:rPr>
              <w:t>4</w:t>
            </w:r>
            <w:r w:rsidR="000D63DE" w:rsidRPr="009E1E72">
              <w:rPr>
                <w:sz w:val="22"/>
                <w:szCs w:val="22"/>
                <w:lang w:val="sr-Latn-CS"/>
              </w:rPr>
              <w:t>0</w:t>
            </w:r>
          </w:p>
        </w:tc>
        <w:tc>
          <w:tcPr>
            <w:tcW w:w="772" w:type="dxa"/>
            <w:vAlign w:val="center"/>
          </w:tcPr>
          <w:p w:rsidR="000D63DE" w:rsidRPr="009E1E72" w:rsidRDefault="00C47E52" w:rsidP="008A2836">
            <w:pPr>
              <w:jc w:val="center"/>
              <w:rPr>
                <w:sz w:val="22"/>
                <w:szCs w:val="22"/>
                <w:lang w:val="sr-Latn-CS"/>
              </w:rPr>
            </w:pPr>
            <w:r>
              <w:rPr>
                <w:sz w:val="22"/>
                <w:szCs w:val="22"/>
                <w:lang w:val="sr-Cyrl-BA"/>
              </w:rPr>
              <w:t>5</w:t>
            </w:r>
            <w:r w:rsidR="000D63DE" w:rsidRPr="009E1E72">
              <w:rPr>
                <w:sz w:val="22"/>
                <w:szCs w:val="22"/>
                <w:lang w:val="sr-Latn-CS"/>
              </w:rPr>
              <w:t>6</w:t>
            </w:r>
          </w:p>
        </w:tc>
      </w:tr>
      <w:tr w:rsidR="000D63DE" w:rsidRPr="009E1E72" w:rsidTr="00C47E52">
        <w:trPr>
          <w:tblCellSpacing w:w="20" w:type="dxa"/>
          <w:jc w:val="center"/>
        </w:trPr>
        <w:tc>
          <w:tcPr>
            <w:tcW w:w="1167" w:type="dxa"/>
            <w:vAlign w:val="center"/>
          </w:tcPr>
          <w:p w:rsidR="000D63DE" w:rsidRPr="009E1E72" w:rsidRDefault="000D63DE" w:rsidP="008A2836">
            <w:pPr>
              <w:jc w:val="center"/>
              <w:rPr>
                <w:sz w:val="22"/>
                <w:szCs w:val="22"/>
                <w:lang w:val="sr-Latn-CS"/>
              </w:rPr>
            </w:pPr>
            <w:r w:rsidRPr="009E1E72">
              <w:rPr>
                <w:sz w:val="22"/>
                <w:szCs w:val="22"/>
                <w:lang w:val="sr-Latn-CS"/>
              </w:rPr>
              <w:t>III</w:t>
            </w:r>
          </w:p>
        </w:tc>
        <w:tc>
          <w:tcPr>
            <w:tcW w:w="4225" w:type="dxa"/>
          </w:tcPr>
          <w:p w:rsidR="000D63DE" w:rsidRPr="009E1E72" w:rsidRDefault="00C47E52" w:rsidP="008A2836">
            <w:pPr>
              <w:jc w:val="both"/>
              <w:rPr>
                <w:sz w:val="22"/>
                <w:szCs w:val="22"/>
                <w:lang w:val="sr-Latn-CS"/>
              </w:rPr>
            </w:pPr>
            <w:r>
              <w:rPr>
                <w:sz w:val="22"/>
                <w:szCs w:val="22"/>
                <w:lang w:val="sr-Cyrl-CS"/>
              </w:rPr>
              <w:t>Подручја мјешовите намјене, односно подручја већински стамбене намјене</w:t>
            </w:r>
          </w:p>
        </w:tc>
        <w:tc>
          <w:tcPr>
            <w:tcW w:w="856" w:type="dxa"/>
          </w:tcPr>
          <w:p w:rsidR="000D63DE" w:rsidRPr="009E1E72" w:rsidRDefault="000D63DE" w:rsidP="008A2836">
            <w:pPr>
              <w:jc w:val="center"/>
              <w:rPr>
                <w:sz w:val="22"/>
                <w:szCs w:val="22"/>
                <w:lang w:val="sr-Latn-CS"/>
              </w:rPr>
            </w:pPr>
          </w:p>
          <w:p w:rsidR="000D63DE" w:rsidRPr="009E1E72" w:rsidRDefault="000D63DE" w:rsidP="008A2836">
            <w:pPr>
              <w:jc w:val="center"/>
              <w:rPr>
                <w:sz w:val="22"/>
                <w:szCs w:val="22"/>
                <w:lang w:val="sr-Latn-CS"/>
              </w:rPr>
            </w:pPr>
            <w:r w:rsidRPr="009E1E72">
              <w:rPr>
                <w:sz w:val="22"/>
                <w:szCs w:val="22"/>
                <w:lang w:val="sr-Latn-CS"/>
              </w:rPr>
              <w:t>55</w:t>
            </w:r>
          </w:p>
        </w:tc>
        <w:tc>
          <w:tcPr>
            <w:tcW w:w="891" w:type="dxa"/>
          </w:tcPr>
          <w:p w:rsidR="000D63DE" w:rsidRPr="009E1E72" w:rsidRDefault="000D63DE" w:rsidP="008A2836">
            <w:pPr>
              <w:jc w:val="center"/>
              <w:rPr>
                <w:sz w:val="22"/>
                <w:szCs w:val="22"/>
                <w:lang w:val="sr-Latn-CS"/>
              </w:rPr>
            </w:pPr>
          </w:p>
          <w:p w:rsidR="000D63DE" w:rsidRPr="009E1E72" w:rsidRDefault="00C47E52" w:rsidP="008A2836">
            <w:pPr>
              <w:jc w:val="center"/>
              <w:rPr>
                <w:sz w:val="22"/>
                <w:szCs w:val="22"/>
                <w:lang w:val="sr-Latn-CS"/>
              </w:rPr>
            </w:pPr>
            <w:r>
              <w:rPr>
                <w:sz w:val="22"/>
                <w:szCs w:val="22"/>
                <w:lang w:val="sr-Cyrl-BA"/>
              </w:rPr>
              <w:t>5</w:t>
            </w:r>
            <w:r w:rsidR="000D63DE" w:rsidRPr="009E1E72">
              <w:rPr>
                <w:sz w:val="22"/>
                <w:szCs w:val="22"/>
                <w:lang w:val="sr-Latn-CS"/>
              </w:rPr>
              <w:t>5</w:t>
            </w:r>
          </w:p>
        </w:tc>
        <w:tc>
          <w:tcPr>
            <w:tcW w:w="789" w:type="dxa"/>
          </w:tcPr>
          <w:p w:rsidR="000D63DE" w:rsidRPr="009E1E72" w:rsidRDefault="000D63DE" w:rsidP="008A2836">
            <w:pPr>
              <w:jc w:val="center"/>
              <w:rPr>
                <w:sz w:val="22"/>
                <w:szCs w:val="22"/>
                <w:lang w:val="sr-Latn-CS"/>
              </w:rPr>
            </w:pPr>
          </w:p>
          <w:p w:rsidR="000D63DE" w:rsidRPr="009E1E72" w:rsidRDefault="00C47E52" w:rsidP="008A2836">
            <w:pPr>
              <w:jc w:val="center"/>
              <w:rPr>
                <w:sz w:val="22"/>
                <w:szCs w:val="22"/>
                <w:lang w:val="sr-Latn-CS"/>
              </w:rPr>
            </w:pPr>
            <w:r>
              <w:rPr>
                <w:sz w:val="22"/>
                <w:szCs w:val="22"/>
                <w:lang w:val="sr-Cyrl-BA"/>
              </w:rPr>
              <w:t>4</w:t>
            </w:r>
            <w:r w:rsidR="000D63DE" w:rsidRPr="009E1E72">
              <w:rPr>
                <w:sz w:val="22"/>
                <w:szCs w:val="22"/>
                <w:lang w:val="sr-Latn-CS"/>
              </w:rPr>
              <w:t>5</w:t>
            </w:r>
          </w:p>
        </w:tc>
        <w:tc>
          <w:tcPr>
            <w:tcW w:w="772" w:type="dxa"/>
          </w:tcPr>
          <w:p w:rsidR="000D63DE" w:rsidRPr="009E1E72" w:rsidRDefault="000D63DE" w:rsidP="008A2836">
            <w:pPr>
              <w:jc w:val="center"/>
              <w:rPr>
                <w:sz w:val="22"/>
                <w:szCs w:val="22"/>
                <w:lang w:val="sr-Latn-CS"/>
              </w:rPr>
            </w:pPr>
          </w:p>
          <w:p w:rsidR="000D63DE" w:rsidRPr="009E1E72" w:rsidRDefault="00C47E52" w:rsidP="008A2836">
            <w:pPr>
              <w:jc w:val="center"/>
              <w:rPr>
                <w:sz w:val="22"/>
                <w:szCs w:val="22"/>
                <w:lang w:val="sr-Latn-CS"/>
              </w:rPr>
            </w:pPr>
            <w:r>
              <w:rPr>
                <w:sz w:val="22"/>
                <w:szCs w:val="22"/>
                <w:lang w:val="sr-Cyrl-BA"/>
              </w:rPr>
              <w:t>5</w:t>
            </w:r>
            <w:r w:rsidR="000D63DE" w:rsidRPr="009E1E72">
              <w:rPr>
                <w:sz w:val="22"/>
                <w:szCs w:val="22"/>
                <w:lang w:val="sr-Latn-CS"/>
              </w:rPr>
              <w:t>7</w:t>
            </w:r>
          </w:p>
        </w:tc>
      </w:tr>
      <w:tr w:rsidR="000D63DE" w:rsidRPr="009E1E72" w:rsidTr="00C47E52">
        <w:trPr>
          <w:tblCellSpacing w:w="20" w:type="dxa"/>
          <w:jc w:val="center"/>
        </w:trPr>
        <w:tc>
          <w:tcPr>
            <w:tcW w:w="1167" w:type="dxa"/>
          </w:tcPr>
          <w:p w:rsidR="000D63DE" w:rsidRPr="009E1E72" w:rsidRDefault="000D63DE" w:rsidP="008A2836">
            <w:pPr>
              <w:jc w:val="center"/>
              <w:rPr>
                <w:sz w:val="22"/>
                <w:szCs w:val="22"/>
                <w:lang w:val="sr-Latn-CS"/>
              </w:rPr>
            </w:pPr>
            <w:r w:rsidRPr="009E1E72">
              <w:rPr>
                <w:sz w:val="22"/>
                <w:szCs w:val="22"/>
                <w:lang w:val="sr-Latn-CS"/>
              </w:rPr>
              <w:t>IV</w:t>
            </w:r>
          </w:p>
        </w:tc>
        <w:tc>
          <w:tcPr>
            <w:tcW w:w="4225" w:type="dxa"/>
          </w:tcPr>
          <w:p w:rsidR="000D63DE" w:rsidRPr="009E1E72" w:rsidRDefault="00C47E52" w:rsidP="008A2836">
            <w:pPr>
              <w:jc w:val="both"/>
              <w:rPr>
                <w:sz w:val="22"/>
                <w:szCs w:val="22"/>
                <w:lang w:val="sr-Latn-CS"/>
              </w:rPr>
            </w:pPr>
            <w:r>
              <w:rPr>
                <w:sz w:val="22"/>
                <w:szCs w:val="22"/>
                <w:lang w:val="sr-Cyrl-CS"/>
              </w:rPr>
              <w:t xml:space="preserve">Подручја мјешовите намјене, односно подручја већински пословне намјене (пословно-стамбена подручја, трговачко-стамбена подручја) и подручја непосредно уз магистрале и главне градске саобраћајнице </w:t>
            </w:r>
          </w:p>
        </w:tc>
        <w:tc>
          <w:tcPr>
            <w:tcW w:w="856" w:type="dxa"/>
          </w:tcPr>
          <w:p w:rsidR="000D63DE" w:rsidRPr="009E1E72" w:rsidRDefault="000D63DE" w:rsidP="008A2836">
            <w:pPr>
              <w:jc w:val="center"/>
              <w:rPr>
                <w:sz w:val="22"/>
                <w:szCs w:val="22"/>
                <w:lang w:val="sr-Latn-CS"/>
              </w:rPr>
            </w:pPr>
          </w:p>
          <w:p w:rsidR="000D63DE" w:rsidRPr="00C47E52" w:rsidRDefault="000D63DE" w:rsidP="008A2836">
            <w:pPr>
              <w:jc w:val="center"/>
              <w:rPr>
                <w:sz w:val="22"/>
                <w:szCs w:val="22"/>
                <w:lang w:val="sr-Cyrl-BA"/>
              </w:rPr>
            </w:pPr>
            <w:r w:rsidRPr="009E1E72">
              <w:rPr>
                <w:sz w:val="22"/>
                <w:szCs w:val="22"/>
                <w:lang w:val="sr-Latn-CS"/>
              </w:rPr>
              <w:t>6</w:t>
            </w:r>
            <w:r w:rsidR="00C47E52">
              <w:rPr>
                <w:sz w:val="22"/>
                <w:szCs w:val="22"/>
                <w:lang w:val="sr-Cyrl-BA"/>
              </w:rPr>
              <w:t>5</w:t>
            </w:r>
          </w:p>
        </w:tc>
        <w:tc>
          <w:tcPr>
            <w:tcW w:w="891" w:type="dxa"/>
          </w:tcPr>
          <w:p w:rsidR="000D63DE" w:rsidRPr="009E1E72" w:rsidRDefault="000D63DE" w:rsidP="008A2836">
            <w:pPr>
              <w:jc w:val="center"/>
              <w:rPr>
                <w:sz w:val="22"/>
                <w:szCs w:val="22"/>
                <w:lang w:val="sr-Latn-CS"/>
              </w:rPr>
            </w:pPr>
          </w:p>
          <w:p w:rsidR="000D63DE" w:rsidRPr="009E1E72" w:rsidRDefault="00C47E52" w:rsidP="008A2836">
            <w:pPr>
              <w:jc w:val="center"/>
              <w:rPr>
                <w:sz w:val="22"/>
                <w:szCs w:val="22"/>
                <w:lang w:val="sr-Latn-CS"/>
              </w:rPr>
            </w:pPr>
            <w:r>
              <w:rPr>
                <w:sz w:val="22"/>
                <w:szCs w:val="22"/>
                <w:lang w:val="sr-Cyrl-BA"/>
              </w:rPr>
              <w:t>6</w:t>
            </w:r>
            <w:r w:rsidR="000D63DE" w:rsidRPr="009E1E72">
              <w:rPr>
                <w:sz w:val="22"/>
                <w:szCs w:val="22"/>
                <w:lang w:val="sr-Latn-CS"/>
              </w:rPr>
              <w:t>5</w:t>
            </w:r>
          </w:p>
        </w:tc>
        <w:tc>
          <w:tcPr>
            <w:tcW w:w="789" w:type="dxa"/>
          </w:tcPr>
          <w:p w:rsidR="000D63DE" w:rsidRPr="009E1E72" w:rsidRDefault="000D63DE" w:rsidP="008A2836">
            <w:pPr>
              <w:jc w:val="center"/>
              <w:rPr>
                <w:sz w:val="22"/>
                <w:szCs w:val="22"/>
                <w:lang w:val="sr-Latn-CS"/>
              </w:rPr>
            </w:pPr>
          </w:p>
          <w:p w:rsidR="000D63DE" w:rsidRPr="009E1E72" w:rsidRDefault="00C47E52" w:rsidP="008A2836">
            <w:pPr>
              <w:jc w:val="center"/>
              <w:rPr>
                <w:sz w:val="22"/>
                <w:szCs w:val="22"/>
                <w:lang w:val="sr-Latn-CS"/>
              </w:rPr>
            </w:pPr>
            <w:r>
              <w:rPr>
                <w:sz w:val="22"/>
                <w:szCs w:val="22"/>
                <w:lang w:val="sr-Cyrl-BA"/>
              </w:rPr>
              <w:t>5</w:t>
            </w:r>
            <w:r w:rsidR="000D63DE" w:rsidRPr="009E1E72">
              <w:rPr>
                <w:sz w:val="22"/>
                <w:szCs w:val="22"/>
                <w:lang w:val="sr-Latn-CS"/>
              </w:rPr>
              <w:t>0</w:t>
            </w:r>
          </w:p>
        </w:tc>
        <w:tc>
          <w:tcPr>
            <w:tcW w:w="772" w:type="dxa"/>
          </w:tcPr>
          <w:p w:rsidR="000D63DE" w:rsidRPr="009E1E72" w:rsidRDefault="000D63DE" w:rsidP="008A2836">
            <w:pPr>
              <w:jc w:val="center"/>
              <w:rPr>
                <w:sz w:val="22"/>
                <w:szCs w:val="22"/>
                <w:lang w:val="sr-Latn-CS"/>
              </w:rPr>
            </w:pPr>
          </w:p>
          <w:p w:rsidR="000D63DE" w:rsidRPr="00C47E52" w:rsidRDefault="00C47E52" w:rsidP="008A2836">
            <w:pPr>
              <w:jc w:val="center"/>
              <w:rPr>
                <w:sz w:val="22"/>
                <w:szCs w:val="22"/>
                <w:lang w:val="sr-Cyrl-BA"/>
              </w:rPr>
            </w:pPr>
            <w:r>
              <w:rPr>
                <w:sz w:val="22"/>
                <w:szCs w:val="22"/>
                <w:lang w:val="sr-Cyrl-BA"/>
              </w:rPr>
              <w:t>66</w:t>
            </w:r>
          </w:p>
        </w:tc>
      </w:tr>
      <w:tr w:rsidR="000D63DE" w:rsidRPr="009E1E72" w:rsidTr="006D248F">
        <w:trPr>
          <w:tblCellSpacing w:w="20" w:type="dxa"/>
          <w:jc w:val="center"/>
        </w:trPr>
        <w:tc>
          <w:tcPr>
            <w:tcW w:w="1167" w:type="dxa"/>
            <w:vAlign w:val="center"/>
          </w:tcPr>
          <w:p w:rsidR="000D63DE" w:rsidRPr="009E1E72" w:rsidRDefault="000D63DE" w:rsidP="008A2836">
            <w:pPr>
              <w:jc w:val="center"/>
              <w:rPr>
                <w:sz w:val="22"/>
                <w:szCs w:val="22"/>
                <w:lang w:val="sr-Latn-CS"/>
              </w:rPr>
            </w:pPr>
            <w:r w:rsidRPr="009E1E72">
              <w:rPr>
                <w:sz w:val="22"/>
                <w:szCs w:val="22"/>
                <w:lang w:val="sr-Latn-CS"/>
              </w:rPr>
              <w:t>V</w:t>
            </w:r>
          </w:p>
        </w:tc>
        <w:tc>
          <w:tcPr>
            <w:tcW w:w="4225" w:type="dxa"/>
          </w:tcPr>
          <w:p w:rsidR="000D63DE" w:rsidRPr="009E1E72" w:rsidRDefault="00C47E52" w:rsidP="008A2836">
            <w:pPr>
              <w:jc w:val="both"/>
              <w:rPr>
                <w:sz w:val="22"/>
                <w:szCs w:val="22"/>
                <w:lang w:val="sr-Latn-CS"/>
              </w:rPr>
            </w:pPr>
            <w:r>
              <w:rPr>
                <w:sz w:val="22"/>
                <w:szCs w:val="22"/>
                <w:lang w:val="sr-Cyrl-CS"/>
              </w:rPr>
              <w:t>Подручја искључиво</w:t>
            </w:r>
            <w:r w:rsidR="000D63DE" w:rsidRPr="009E1E72">
              <w:rPr>
                <w:sz w:val="22"/>
                <w:szCs w:val="22"/>
                <w:lang w:val="sr-Cyrl-CS"/>
              </w:rPr>
              <w:t xml:space="preserve"> занатск</w:t>
            </w:r>
            <w:r>
              <w:rPr>
                <w:sz w:val="22"/>
                <w:szCs w:val="22"/>
                <w:lang w:val="sr-Cyrl-CS"/>
              </w:rPr>
              <w:t>е</w:t>
            </w:r>
            <w:r w:rsidR="000D63DE" w:rsidRPr="009E1E72">
              <w:rPr>
                <w:sz w:val="22"/>
                <w:szCs w:val="22"/>
                <w:lang w:val="sr-Cyrl-CS"/>
              </w:rPr>
              <w:t xml:space="preserve">, </w:t>
            </w:r>
            <w:r w:rsidR="006D248F">
              <w:rPr>
                <w:sz w:val="22"/>
                <w:szCs w:val="22"/>
                <w:lang w:val="sr-Cyrl-CS"/>
              </w:rPr>
              <w:t>услужно-трговачке, спортско-рекреационе и угоститељско-туристичке намјене</w:t>
            </w:r>
          </w:p>
        </w:tc>
        <w:tc>
          <w:tcPr>
            <w:tcW w:w="856" w:type="dxa"/>
          </w:tcPr>
          <w:p w:rsidR="000D63DE" w:rsidRPr="009E1E72" w:rsidRDefault="000D63DE" w:rsidP="008A2836">
            <w:pPr>
              <w:jc w:val="center"/>
              <w:rPr>
                <w:sz w:val="22"/>
                <w:szCs w:val="22"/>
                <w:lang w:val="sr-Latn-CS"/>
              </w:rPr>
            </w:pPr>
          </w:p>
          <w:p w:rsidR="000D63DE" w:rsidRPr="009E1E72" w:rsidRDefault="000D63DE" w:rsidP="008A2836">
            <w:pPr>
              <w:jc w:val="center"/>
              <w:rPr>
                <w:sz w:val="22"/>
                <w:szCs w:val="22"/>
                <w:lang w:val="sr-Latn-CS"/>
              </w:rPr>
            </w:pPr>
            <w:r w:rsidRPr="009E1E72">
              <w:rPr>
                <w:sz w:val="22"/>
                <w:szCs w:val="22"/>
                <w:lang w:val="sr-Latn-CS"/>
              </w:rPr>
              <w:t>65</w:t>
            </w:r>
          </w:p>
        </w:tc>
        <w:tc>
          <w:tcPr>
            <w:tcW w:w="891" w:type="dxa"/>
          </w:tcPr>
          <w:p w:rsidR="000D63DE" w:rsidRPr="009E1E72" w:rsidRDefault="000D63DE" w:rsidP="008A2836">
            <w:pPr>
              <w:jc w:val="center"/>
              <w:rPr>
                <w:sz w:val="22"/>
                <w:szCs w:val="22"/>
                <w:lang w:val="sr-Latn-CS"/>
              </w:rPr>
            </w:pPr>
          </w:p>
          <w:p w:rsidR="000D63DE" w:rsidRPr="006D248F" w:rsidRDefault="000D63DE" w:rsidP="008A2836">
            <w:pPr>
              <w:jc w:val="center"/>
              <w:rPr>
                <w:sz w:val="22"/>
                <w:szCs w:val="22"/>
                <w:lang w:val="sr-Cyrl-BA"/>
              </w:rPr>
            </w:pPr>
            <w:r w:rsidRPr="009E1E72">
              <w:rPr>
                <w:sz w:val="22"/>
                <w:szCs w:val="22"/>
                <w:lang w:val="sr-Latn-CS"/>
              </w:rPr>
              <w:t>6</w:t>
            </w:r>
            <w:r w:rsidR="006D248F">
              <w:rPr>
                <w:sz w:val="22"/>
                <w:szCs w:val="22"/>
                <w:lang w:val="sr-Cyrl-BA"/>
              </w:rPr>
              <w:t>5</w:t>
            </w:r>
          </w:p>
        </w:tc>
        <w:tc>
          <w:tcPr>
            <w:tcW w:w="789" w:type="dxa"/>
          </w:tcPr>
          <w:p w:rsidR="000D63DE" w:rsidRPr="009E1E72" w:rsidRDefault="000D63DE" w:rsidP="008A2836">
            <w:pPr>
              <w:jc w:val="center"/>
              <w:rPr>
                <w:sz w:val="22"/>
                <w:szCs w:val="22"/>
                <w:lang w:val="sr-Latn-CS"/>
              </w:rPr>
            </w:pPr>
          </w:p>
          <w:p w:rsidR="000D63DE" w:rsidRPr="009E1E72" w:rsidRDefault="006D248F" w:rsidP="008A2836">
            <w:pPr>
              <w:jc w:val="center"/>
              <w:rPr>
                <w:sz w:val="22"/>
                <w:szCs w:val="22"/>
                <w:lang w:val="sr-Latn-CS"/>
              </w:rPr>
            </w:pPr>
            <w:r>
              <w:rPr>
                <w:sz w:val="22"/>
                <w:szCs w:val="22"/>
                <w:lang w:val="sr-Cyrl-BA"/>
              </w:rPr>
              <w:t>5</w:t>
            </w:r>
            <w:r w:rsidR="000D63DE" w:rsidRPr="009E1E72">
              <w:rPr>
                <w:sz w:val="22"/>
                <w:szCs w:val="22"/>
                <w:lang w:val="sr-Latn-CS"/>
              </w:rPr>
              <w:t>5</w:t>
            </w:r>
          </w:p>
        </w:tc>
        <w:tc>
          <w:tcPr>
            <w:tcW w:w="772" w:type="dxa"/>
          </w:tcPr>
          <w:p w:rsidR="000D63DE" w:rsidRPr="009E1E72" w:rsidRDefault="000D63DE" w:rsidP="008A2836">
            <w:pPr>
              <w:jc w:val="center"/>
              <w:rPr>
                <w:sz w:val="22"/>
                <w:szCs w:val="22"/>
                <w:lang w:val="sr-Latn-CS"/>
              </w:rPr>
            </w:pPr>
          </w:p>
          <w:p w:rsidR="000D63DE" w:rsidRPr="006D248F" w:rsidRDefault="006D248F" w:rsidP="008A2836">
            <w:pPr>
              <w:jc w:val="center"/>
              <w:rPr>
                <w:sz w:val="22"/>
                <w:szCs w:val="22"/>
                <w:lang w:val="sr-Cyrl-BA"/>
              </w:rPr>
            </w:pPr>
            <w:r>
              <w:rPr>
                <w:sz w:val="22"/>
                <w:szCs w:val="22"/>
                <w:lang w:val="sr-Cyrl-BA"/>
              </w:rPr>
              <w:t>67</w:t>
            </w:r>
          </w:p>
        </w:tc>
      </w:tr>
      <w:tr w:rsidR="006D248F" w:rsidRPr="009E1E72" w:rsidTr="006D248F">
        <w:trPr>
          <w:tblCellSpacing w:w="20" w:type="dxa"/>
          <w:jc w:val="center"/>
        </w:trPr>
        <w:tc>
          <w:tcPr>
            <w:tcW w:w="1167" w:type="dxa"/>
            <w:vAlign w:val="center"/>
          </w:tcPr>
          <w:p w:rsidR="006D248F" w:rsidRPr="009E1E72" w:rsidRDefault="006D248F" w:rsidP="008A2836">
            <w:pPr>
              <w:jc w:val="center"/>
              <w:rPr>
                <w:sz w:val="22"/>
                <w:szCs w:val="22"/>
                <w:lang w:val="sr-Latn-CS"/>
              </w:rPr>
            </w:pPr>
            <w:r w:rsidRPr="009E1E72">
              <w:rPr>
                <w:sz w:val="22"/>
                <w:szCs w:val="22"/>
                <w:lang w:val="sr-Latn-CS"/>
              </w:rPr>
              <w:t>VI</w:t>
            </w:r>
          </w:p>
        </w:tc>
        <w:tc>
          <w:tcPr>
            <w:tcW w:w="4225" w:type="dxa"/>
            <w:vAlign w:val="center"/>
          </w:tcPr>
          <w:p w:rsidR="006D248F" w:rsidRPr="009E1E72" w:rsidRDefault="006D248F" w:rsidP="008A2836">
            <w:pPr>
              <w:jc w:val="both"/>
              <w:rPr>
                <w:sz w:val="22"/>
                <w:szCs w:val="22"/>
                <w:lang w:val="sr-Latn-CS"/>
              </w:rPr>
            </w:pPr>
            <w:r w:rsidRPr="009E1E72">
              <w:rPr>
                <w:sz w:val="22"/>
                <w:szCs w:val="22"/>
                <w:lang w:val="sr-Cyrl-CS"/>
              </w:rPr>
              <w:t>Индустријск</w:t>
            </w:r>
            <w:r>
              <w:rPr>
                <w:sz w:val="22"/>
                <w:szCs w:val="22"/>
                <w:lang w:val="sr-Cyrl-CS"/>
              </w:rPr>
              <w:t>а</w:t>
            </w:r>
            <w:r w:rsidRPr="009E1E72">
              <w:rPr>
                <w:sz w:val="22"/>
                <w:szCs w:val="22"/>
                <w:lang w:val="sr-Cyrl-CS"/>
              </w:rPr>
              <w:t>, складишн</w:t>
            </w:r>
            <w:r>
              <w:rPr>
                <w:sz w:val="22"/>
                <w:szCs w:val="22"/>
                <w:lang w:val="sr-Cyrl-CS"/>
              </w:rPr>
              <w:t xml:space="preserve">а и </w:t>
            </w:r>
            <w:r w:rsidRPr="009E1E72">
              <w:rPr>
                <w:sz w:val="22"/>
                <w:szCs w:val="22"/>
                <w:lang w:val="sr-Cyrl-CS"/>
              </w:rPr>
              <w:t>сервисн</w:t>
            </w:r>
            <w:r>
              <w:rPr>
                <w:sz w:val="22"/>
                <w:szCs w:val="22"/>
                <w:lang w:val="sr-Latn-BA"/>
              </w:rPr>
              <w:t>a</w:t>
            </w:r>
            <w:r>
              <w:rPr>
                <w:sz w:val="22"/>
                <w:szCs w:val="22"/>
                <w:lang w:val="sr-Cyrl-CS"/>
              </w:rPr>
              <w:t xml:space="preserve"> подручја</w:t>
            </w:r>
            <w:r w:rsidRPr="009E1E72">
              <w:rPr>
                <w:sz w:val="22"/>
                <w:szCs w:val="22"/>
                <w:lang w:val="sr-Cyrl-CS"/>
              </w:rPr>
              <w:t xml:space="preserve"> и </w:t>
            </w:r>
            <w:r>
              <w:rPr>
                <w:sz w:val="22"/>
                <w:szCs w:val="22"/>
                <w:lang w:val="sr-Cyrl-CS"/>
              </w:rPr>
              <w:t>транспортни терминали</w:t>
            </w:r>
          </w:p>
        </w:tc>
        <w:tc>
          <w:tcPr>
            <w:tcW w:w="3428" w:type="dxa"/>
            <w:gridSpan w:val="4"/>
          </w:tcPr>
          <w:p w:rsidR="006D248F" w:rsidRPr="006D248F" w:rsidRDefault="006D248F" w:rsidP="008A2836">
            <w:pPr>
              <w:jc w:val="center"/>
              <w:rPr>
                <w:sz w:val="22"/>
                <w:szCs w:val="22"/>
                <w:lang w:val="sr-Cyrl-BA"/>
              </w:rPr>
            </w:pPr>
            <w:r>
              <w:rPr>
                <w:sz w:val="22"/>
                <w:szCs w:val="22"/>
                <w:lang w:val="sr-Cyrl-BA"/>
              </w:rPr>
              <w:t>На граници ове зоне бука не смије прелазити граничну вриједност у зони са којом се граничи</w:t>
            </w:r>
          </w:p>
        </w:tc>
      </w:tr>
      <w:bookmarkEnd w:id="67"/>
    </w:tbl>
    <w:p w:rsidR="00874EB1" w:rsidRDefault="00874EB1" w:rsidP="00070E37">
      <w:pPr>
        <w:autoSpaceDE w:val="0"/>
        <w:autoSpaceDN w:val="0"/>
        <w:adjustRightInd w:val="0"/>
        <w:jc w:val="both"/>
        <w:rPr>
          <w:rFonts w:eastAsiaTheme="minorHAnsi"/>
          <w:sz w:val="24"/>
          <w:szCs w:val="24"/>
        </w:rPr>
      </w:pPr>
    </w:p>
    <w:p w:rsidR="00070E37" w:rsidRPr="003F3192" w:rsidRDefault="00070E37" w:rsidP="00070E37">
      <w:pPr>
        <w:autoSpaceDE w:val="0"/>
        <w:autoSpaceDN w:val="0"/>
        <w:adjustRightInd w:val="0"/>
        <w:jc w:val="both"/>
        <w:rPr>
          <w:spacing w:val="-3"/>
          <w:sz w:val="24"/>
          <w:szCs w:val="24"/>
          <w:lang w:val="sr-Cyrl-CS"/>
        </w:rPr>
      </w:pPr>
    </w:p>
    <w:p w:rsidR="00B31386" w:rsidRPr="00FD380B" w:rsidRDefault="00B31386" w:rsidP="00B31386">
      <w:pPr>
        <w:pStyle w:val="BodyTextIndent2"/>
        <w:spacing w:after="0" w:line="240" w:lineRule="auto"/>
        <w:ind w:left="0"/>
        <w:jc w:val="center"/>
        <w:rPr>
          <w:b/>
          <w:bCs/>
          <w:iCs/>
          <w:color w:val="auto"/>
          <w:sz w:val="24"/>
          <w:szCs w:val="24"/>
          <w:lang w:val="ru-RU"/>
        </w:rPr>
      </w:pPr>
      <w:r w:rsidRPr="00EA783F">
        <w:rPr>
          <w:b/>
          <w:sz w:val="24"/>
          <w:szCs w:val="24"/>
          <w:lang w:val="sr-Cyrl-CS"/>
        </w:rPr>
        <w:t xml:space="preserve">Табела број </w:t>
      </w:r>
      <w:r>
        <w:rPr>
          <w:b/>
          <w:sz w:val="24"/>
          <w:szCs w:val="24"/>
        </w:rPr>
        <w:t>22</w:t>
      </w:r>
      <w:r>
        <w:rPr>
          <w:b/>
          <w:sz w:val="24"/>
          <w:szCs w:val="24"/>
          <w:lang w:val="sr-Cyrl-CS"/>
        </w:rPr>
        <w:t xml:space="preserve">. </w:t>
      </w:r>
      <w:r w:rsidRPr="009E1E72">
        <w:rPr>
          <w:bCs/>
          <w:iCs/>
          <w:color w:val="auto"/>
          <w:sz w:val="24"/>
          <w:szCs w:val="24"/>
        </w:rPr>
        <w:t xml:space="preserve">Мониторинг </w:t>
      </w:r>
      <w:r w:rsidRPr="009E1E72">
        <w:rPr>
          <w:bCs/>
          <w:iCs/>
          <w:color w:val="auto"/>
          <w:sz w:val="24"/>
          <w:szCs w:val="24"/>
          <w:lang w:val="sr-Cyrl-CS"/>
        </w:rPr>
        <w:t>земљишта</w:t>
      </w:r>
    </w:p>
    <w:tbl>
      <w:tblPr>
        <w:tblW w:w="0" w:type="auto"/>
        <w:tblInd w:w="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A0" w:firstRow="1" w:lastRow="0" w:firstColumn="1" w:lastColumn="0" w:noHBand="0" w:noVBand="0"/>
      </w:tblPr>
      <w:tblGrid>
        <w:gridCol w:w="1534"/>
        <w:gridCol w:w="1375"/>
        <w:gridCol w:w="1552"/>
        <w:gridCol w:w="1534"/>
        <w:gridCol w:w="1534"/>
        <w:gridCol w:w="1466"/>
      </w:tblGrid>
      <w:tr w:rsidR="00B31386" w:rsidRPr="00092F14" w:rsidTr="008A2836">
        <w:trPr>
          <w:trHeight w:val="985"/>
        </w:trPr>
        <w:tc>
          <w:tcPr>
            <w:tcW w:w="1294" w:type="dxa"/>
            <w:tcBorders>
              <w:top w:val="single" w:sz="6" w:space="0" w:color="auto"/>
              <w:bottom w:val="single" w:sz="6" w:space="0" w:color="auto"/>
            </w:tcBorders>
            <w:shd w:val="clear" w:color="auto" w:fill="FFFFFF" w:themeFill="background1"/>
            <w:vAlign w:val="center"/>
          </w:tcPr>
          <w:p w:rsidR="00B31386" w:rsidRPr="00092F14" w:rsidRDefault="00B31386" w:rsidP="008A2836">
            <w:pPr>
              <w:jc w:val="center"/>
              <w:rPr>
                <w:b/>
                <w:bCs/>
                <w:sz w:val="22"/>
                <w:szCs w:val="22"/>
              </w:rPr>
            </w:pPr>
            <w:r w:rsidRPr="00092F14">
              <w:rPr>
                <w:b/>
                <w:bCs/>
                <w:sz w:val="22"/>
                <w:szCs w:val="22"/>
              </w:rPr>
              <w:t>Предмет мониторинга</w:t>
            </w:r>
          </w:p>
        </w:tc>
        <w:tc>
          <w:tcPr>
            <w:tcW w:w="1693" w:type="dxa"/>
            <w:tcBorders>
              <w:top w:val="single" w:sz="6" w:space="0" w:color="auto"/>
              <w:bottom w:val="single" w:sz="6" w:space="0" w:color="auto"/>
            </w:tcBorders>
            <w:shd w:val="clear" w:color="auto" w:fill="FFFFFF" w:themeFill="background1"/>
            <w:vAlign w:val="center"/>
          </w:tcPr>
          <w:p w:rsidR="00B31386" w:rsidRPr="00092F14" w:rsidRDefault="00B31386" w:rsidP="008A2836">
            <w:pPr>
              <w:jc w:val="center"/>
              <w:rPr>
                <w:b/>
                <w:bCs/>
                <w:sz w:val="22"/>
                <w:szCs w:val="22"/>
                <w:lang w:val="sr-Cyrl-CS"/>
              </w:rPr>
            </w:pPr>
            <w:r w:rsidRPr="00092F14">
              <w:rPr>
                <w:b/>
                <w:bCs/>
                <w:sz w:val="22"/>
                <w:szCs w:val="22"/>
              </w:rPr>
              <w:t xml:space="preserve">Параметар који се </w:t>
            </w:r>
            <w:r w:rsidRPr="00092F14">
              <w:rPr>
                <w:b/>
                <w:bCs/>
                <w:sz w:val="22"/>
                <w:szCs w:val="22"/>
                <w:lang w:val="sr-Cyrl-CS"/>
              </w:rPr>
              <w:t>анализира</w:t>
            </w:r>
          </w:p>
        </w:tc>
        <w:tc>
          <w:tcPr>
            <w:tcW w:w="1655" w:type="dxa"/>
            <w:tcBorders>
              <w:top w:val="single" w:sz="6" w:space="0" w:color="auto"/>
              <w:bottom w:val="single" w:sz="6" w:space="0" w:color="auto"/>
            </w:tcBorders>
            <w:shd w:val="clear" w:color="auto" w:fill="FFFFFF" w:themeFill="background1"/>
            <w:vAlign w:val="center"/>
          </w:tcPr>
          <w:p w:rsidR="00B31386" w:rsidRPr="00092F14" w:rsidRDefault="00B31386" w:rsidP="008A2836">
            <w:pPr>
              <w:jc w:val="center"/>
              <w:rPr>
                <w:b/>
                <w:bCs/>
                <w:sz w:val="22"/>
                <w:szCs w:val="22"/>
                <w:lang w:val="it-IT"/>
              </w:rPr>
            </w:pPr>
            <w:r w:rsidRPr="00092F14">
              <w:rPr>
                <w:b/>
                <w:bCs/>
                <w:sz w:val="22"/>
                <w:szCs w:val="22"/>
              </w:rPr>
              <w:t>Мјесто вршења мониторинга</w:t>
            </w:r>
          </w:p>
        </w:tc>
        <w:tc>
          <w:tcPr>
            <w:tcW w:w="1418" w:type="dxa"/>
            <w:tcBorders>
              <w:top w:val="single" w:sz="6" w:space="0" w:color="auto"/>
              <w:bottom w:val="single" w:sz="6" w:space="0" w:color="auto"/>
            </w:tcBorders>
            <w:shd w:val="clear" w:color="auto" w:fill="FFFFFF" w:themeFill="background1"/>
            <w:vAlign w:val="center"/>
          </w:tcPr>
          <w:p w:rsidR="00B31386" w:rsidRPr="00092F14" w:rsidRDefault="00B31386" w:rsidP="008A2836">
            <w:pPr>
              <w:jc w:val="center"/>
              <w:rPr>
                <w:b/>
                <w:bCs/>
                <w:sz w:val="22"/>
                <w:szCs w:val="22"/>
                <w:lang w:val="it-IT"/>
              </w:rPr>
            </w:pPr>
            <w:r w:rsidRPr="00092F14">
              <w:rPr>
                <w:b/>
                <w:bCs/>
                <w:sz w:val="22"/>
                <w:szCs w:val="22"/>
              </w:rPr>
              <w:t>Начин вршења мониторинга</w:t>
            </w:r>
          </w:p>
        </w:tc>
        <w:tc>
          <w:tcPr>
            <w:tcW w:w="1417" w:type="dxa"/>
            <w:tcBorders>
              <w:top w:val="single" w:sz="6" w:space="0" w:color="auto"/>
              <w:bottom w:val="single" w:sz="6" w:space="0" w:color="auto"/>
            </w:tcBorders>
            <w:shd w:val="clear" w:color="auto" w:fill="FFFFFF" w:themeFill="background1"/>
            <w:vAlign w:val="center"/>
          </w:tcPr>
          <w:p w:rsidR="00B31386" w:rsidRPr="00092F14" w:rsidRDefault="00B31386" w:rsidP="008A2836">
            <w:pPr>
              <w:jc w:val="center"/>
              <w:rPr>
                <w:b/>
                <w:bCs/>
                <w:color w:val="auto"/>
                <w:sz w:val="22"/>
                <w:szCs w:val="22"/>
                <w:lang w:val="it-IT"/>
              </w:rPr>
            </w:pPr>
            <w:r w:rsidRPr="00092F14">
              <w:rPr>
                <w:b/>
                <w:bCs/>
                <w:color w:val="auto"/>
                <w:sz w:val="22"/>
                <w:szCs w:val="22"/>
              </w:rPr>
              <w:t>Вријеме вршења мониторинга</w:t>
            </w:r>
          </w:p>
        </w:tc>
        <w:tc>
          <w:tcPr>
            <w:tcW w:w="1701" w:type="dxa"/>
            <w:tcBorders>
              <w:top w:val="single" w:sz="6" w:space="0" w:color="auto"/>
              <w:bottom w:val="single" w:sz="6" w:space="0" w:color="auto"/>
            </w:tcBorders>
            <w:shd w:val="clear" w:color="auto" w:fill="FFFFFF" w:themeFill="background1"/>
            <w:vAlign w:val="center"/>
          </w:tcPr>
          <w:p w:rsidR="00B31386" w:rsidRPr="00092F14" w:rsidRDefault="00B31386" w:rsidP="008A2836">
            <w:pPr>
              <w:jc w:val="center"/>
              <w:rPr>
                <w:b/>
                <w:bCs/>
                <w:color w:val="auto"/>
                <w:sz w:val="22"/>
                <w:szCs w:val="22"/>
                <w:lang w:val="it-IT"/>
              </w:rPr>
            </w:pPr>
            <w:r w:rsidRPr="00092F14">
              <w:rPr>
                <w:b/>
                <w:bCs/>
                <w:color w:val="auto"/>
                <w:sz w:val="22"/>
                <w:szCs w:val="22"/>
                <w:lang w:val="ru-RU"/>
              </w:rPr>
              <w:t>Разлог због чега ће се вршити мониторинг одређеног параметра</w:t>
            </w:r>
          </w:p>
        </w:tc>
      </w:tr>
      <w:tr w:rsidR="00B31386" w:rsidRPr="00092F14" w:rsidTr="008A2836">
        <w:trPr>
          <w:trHeight w:val="2487"/>
        </w:trPr>
        <w:tc>
          <w:tcPr>
            <w:tcW w:w="1294" w:type="dxa"/>
            <w:tcBorders>
              <w:top w:val="single" w:sz="6" w:space="0" w:color="auto"/>
              <w:bottom w:val="double" w:sz="4" w:space="0" w:color="auto"/>
            </w:tcBorders>
            <w:shd w:val="clear" w:color="auto" w:fill="FFFFFF"/>
            <w:vAlign w:val="center"/>
          </w:tcPr>
          <w:p w:rsidR="00B31386" w:rsidRPr="00092F14" w:rsidRDefault="00B31386" w:rsidP="008A2836">
            <w:pPr>
              <w:rPr>
                <w:color w:val="auto"/>
                <w:sz w:val="22"/>
                <w:szCs w:val="22"/>
                <w:lang w:val="sr-Cyrl-CS"/>
              </w:rPr>
            </w:pPr>
          </w:p>
          <w:p w:rsidR="00B31386" w:rsidRPr="00092F14" w:rsidRDefault="00B31386" w:rsidP="008A2836">
            <w:pPr>
              <w:rPr>
                <w:color w:val="auto"/>
                <w:sz w:val="22"/>
                <w:szCs w:val="22"/>
                <w:lang w:val="sr-Cyrl-CS"/>
              </w:rPr>
            </w:pPr>
            <w:r w:rsidRPr="00092F14">
              <w:rPr>
                <w:color w:val="auto"/>
                <w:sz w:val="22"/>
                <w:szCs w:val="22"/>
                <w:lang w:val="sr-Cyrl-CS"/>
              </w:rPr>
              <w:t>Испитивање квалите</w:t>
            </w:r>
            <w:r>
              <w:rPr>
                <w:color w:val="auto"/>
                <w:sz w:val="22"/>
                <w:szCs w:val="22"/>
                <w:lang w:val="sr-Cyrl-CS"/>
              </w:rPr>
              <w:t>т</w:t>
            </w:r>
            <w:r w:rsidRPr="00092F14">
              <w:rPr>
                <w:color w:val="auto"/>
                <w:sz w:val="22"/>
                <w:szCs w:val="22"/>
                <w:lang w:val="sr-Cyrl-CS"/>
              </w:rPr>
              <w:t>а земљишта</w:t>
            </w:r>
          </w:p>
        </w:tc>
        <w:tc>
          <w:tcPr>
            <w:tcW w:w="1693" w:type="dxa"/>
            <w:tcBorders>
              <w:top w:val="single" w:sz="6" w:space="0" w:color="auto"/>
              <w:bottom w:val="double" w:sz="4" w:space="0" w:color="auto"/>
            </w:tcBorders>
            <w:shd w:val="clear" w:color="auto" w:fill="FFFFFF"/>
            <w:vAlign w:val="center"/>
          </w:tcPr>
          <w:p w:rsidR="00B31386" w:rsidRPr="00F967D8" w:rsidRDefault="00B31386" w:rsidP="008A2836">
            <w:pPr>
              <w:widowControl w:val="0"/>
              <w:autoSpaceDE w:val="0"/>
              <w:autoSpaceDN w:val="0"/>
              <w:adjustRightInd w:val="0"/>
              <w:rPr>
                <w:color w:val="auto"/>
                <w:sz w:val="22"/>
                <w:szCs w:val="22"/>
                <w:lang w:val="sr-Cyrl-CS"/>
              </w:rPr>
            </w:pPr>
            <w:r w:rsidRPr="00F967D8">
              <w:rPr>
                <w:sz w:val="22"/>
                <w:szCs w:val="22"/>
              </w:rPr>
              <w:t>кадмијум, хром, бакар, жива, никл</w:t>
            </w:r>
            <w:r w:rsidRPr="00F967D8">
              <w:rPr>
                <w:sz w:val="22"/>
                <w:szCs w:val="22"/>
                <w:lang w:val="sr-Cyrl-RS"/>
              </w:rPr>
              <w:t xml:space="preserve">, </w:t>
            </w:r>
            <w:r w:rsidRPr="00F967D8">
              <w:rPr>
                <w:sz w:val="22"/>
                <w:szCs w:val="22"/>
              </w:rPr>
              <w:t>олово</w:t>
            </w:r>
            <w:r w:rsidRPr="00F967D8">
              <w:rPr>
                <w:sz w:val="22"/>
                <w:szCs w:val="22"/>
                <w:lang w:val="sr-Cyrl-RS"/>
              </w:rPr>
              <w:t xml:space="preserve">, </w:t>
            </w:r>
            <w:r w:rsidRPr="00F967D8">
              <w:rPr>
                <w:sz w:val="22"/>
                <w:szCs w:val="22"/>
              </w:rPr>
              <w:t>цинк</w:t>
            </w:r>
            <w:r w:rsidRPr="00F967D8">
              <w:rPr>
                <w:sz w:val="22"/>
                <w:szCs w:val="22"/>
                <w:lang w:val="sr-Cyrl-RS"/>
              </w:rPr>
              <w:t xml:space="preserve">, </w:t>
            </w:r>
            <w:r w:rsidRPr="00F967D8">
              <w:rPr>
                <w:sz w:val="22"/>
                <w:szCs w:val="22"/>
              </w:rPr>
              <w:t>кобалт</w:t>
            </w:r>
            <w:r w:rsidRPr="00F967D8">
              <w:rPr>
                <w:sz w:val="22"/>
                <w:szCs w:val="22"/>
                <w:lang w:val="sr-Cyrl-RS"/>
              </w:rPr>
              <w:t xml:space="preserve">, </w:t>
            </w:r>
            <w:r w:rsidRPr="00F967D8">
              <w:rPr>
                <w:sz w:val="22"/>
                <w:szCs w:val="22"/>
              </w:rPr>
              <w:t>молибден</w:t>
            </w:r>
            <w:r w:rsidRPr="00F967D8">
              <w:rPr>
                <w:sz w:val="22"/>
                <w:szCs w:val="22"/>
                <w:lang w:val="sr-Cyrl-RS"/>
              </w:rPr>
              <w:t xml:space="preserve">, </w:t>
            </w:r>
            <w:r w:rsidRPr="00F967D8">
              <w:rPr>
                <w:sz w:val="22"/>
                <w:szCs w:val="22"/>
              </w:rPr>
              <w:t>арсен</w:t>
            </w:r>
            <w:r w:rsidRPr="00F967D8">
              <w:rPr>
                <w:sz w:val="22"/>
                <w:szCs w:val="22"/>
                <w:lang w:val="sr-Cyrl-RS"/>
              </w:rPr>
              <w:t xml:space="preserve">, </w:t>
            </w:r>
            <w:r w:rsidRPr="00F967D8">
              <w:rPr>
                <w:sz w:val="22"/>
                <w:szCs w:val="22"/>
              </w:rPr>
              <w:t>баријум и њeгова једињења</w:t>
            </w:r>
            <w:r w:rsidRPr="00F967D8">
              <w:rPr>
                <w:sz w:val="22"/>
                <w:szCs w:val="22"/>
                <w:lang w:val="sr-Cyrl-RS"/>
              </w:rPr>
              <w:t xml:space="preserve">, </w:t>
            </w:r>
            <w:r w:rsidRPr="00F967D8">
              <w:rPr>
                <w:sz w:val="22"/>
                <w:szCs w:val="22"/>
              </w:rPr>
              <w:t>ванадијум</w:t>
            </w:r>
            <w:r w:rsidRPr="00F967D8">
              <w:rPr>
                <w:sz w:val="22"/>
                <w:szCs w:val="22"/>
                <w:lang w:val="sr-Cyrl-RS"/>
              </w:rPr>
              <w:t xml:space="preserve">, </w:t>
            </w:r>
            <w:r w:rsidRPr="00F967D8">
              <w:rPr>
                <w:sz w:val="22"/>
                <w:szCs w:val="22"/>
              </w:rPr>
              <w:t>талијум</w:t>
            </w:r>
            <w:r w:rsidRPr="00F967D8">
              <w:rPr>
                <w:sz w:val="22"/>
                <w:szCs w:val="22"/>
                <w:lang w:val="sr-Cyrl-RS"/>
              </w:rPr>
              <w:t xml:space="preserve">, </w:t>
            </w:r>
            <w:r w:rsidRPr="00F967D8">
              <w:rPr>
                <w:sz w:val="22"/>
                <w:szCs w:val="22"/>
              </w:rPr>
              <w:t>бор</w:t>
            </w:r>
            <w:r w:rsidRPr="00F967D8">
              <w:rPr>
                <w:sz w:val="22"/>
                <w:szCs w:val="22"/>
                <w:lang w:val="sr-Cyrl-RS"/>
              </w:rPr>
              <w:t xml:space="preserve">, </w:t>
            </w:r>
            <w:r w:rsidRPr="00F967D8">
              <w:rPr>
                <w:sz w:val="22"/>
                <w:szCs w:val="22"/>
              </w:rPr>
              <w:t>сумпор</w:t>
            </w:r>
            <w:r w:rsidRPr="00F967D8">
              <w:rPr>
                <w:sz w:val="22"/>
                <w:szCs w:val="22"/>
                <w:lang w:val="sr-Cyrl-RS"/>
              </w:rPr>
              <w:t xml:space="preserve"> и </w:t>
            </w:r>
            <w:r w:rsidRPr="00F967D8">
              <w:rPr>
                <w:sz w:val="22"/>
                <w:szCs w:val="22"/>
              </w:rPr>
              <w:t>флуор</w:t>
            </w:r>
          </w:p>
        </w:tc>
        <w:tc>
          <w:tcPr>
            <w:tcW w:w="1655" w:type="dxa"/>
            <w:tcBorders>
              <w:top w:val="single" w:sz="6" w:space="0" w:color="auto"/>
              <w:bottom w:val="double" w:sz="4" w:space="0" w:color="auto"/>
            </w:tcBorders>
            <w:shd w:val="clear" w:color="auto" w:fill="FFFFFF"/>
            <w:vAlign w:val="center"/>
          </w:tcPr>
          <w:p w:rsidR="00B31386" w:rsidRPr="00A624C4" w:rsidRDefault="00B31386" w:rsidP="008A2836">
            <w:pPr>
              <w:pStyle w:val="Default"/>
              <w:rPr>
                <w:rFonts w:ascii="Times New Roman" w:hAnsi="Times New Roman" w:cs="Times New Roman"/>
                <w:color w:val="auto"/>
                <w:sz w:val="22"/>
                <w:szCs w:val="22"/>
                <w:lang w:val="sr-Latn-CS"/>
              </w:rPr>
            </w:pPr>
            <w:r w:rsidRPr="00A624C4">
              <w:rPr>
                <w:rFonts w:ascii="Times New Roman" w:hAnsi="Times New Roman" w:cs="Times New Roman"/>
                <w:color w:val="auto"/>
                <w:sz w:val="22"/>
                <w:szCs w:val="22"/>
                <w:lang w:val="ru-RU"/>
              </w:rPr>
              <w:t xml:space="preserve">У околини површинског копа на </w:t>
            </w:r>
            <w:r>
              <w:rPr>
                <w:rFonts w:ascii="Times New Roman" w:hAnsi="Times New Roman" w:cs="Times New Roman"/>
                <w:color w:val="auto"/>
                <w:sz w:val="22"/>
                <w:szCs w:val="22"/>
                <w:lang w:val="ru-RU"/>
              </w:rPr>
              <w:t>4</w:t>
            </w:r>
            <w:r w:rsidRPr="00A624C4">
              <w:rPr>
                <w:rFonts w:ascii="Times New Roman" w:hAnsi="Times New Roman" w:cs="Times New Roman"/>
                <w:color w:val="auto"/>
                <w:sz w:val="22"/>
                <w:szCs w:val="22"/>
                <w:lang w:val="ru-RU"/>
              </w:rPr>
              <w:t xml:space="preserve"> локације. Локације су дате у табели </w:t>
            </w:r>
            <w:r>
              <w:rPr>
                <w:rFonts w:ascii="Times New Roman" w:hAnsi="Times New Roman" w:cs="Times New Roman"/>
                <w:color w:val="auto"/>
                <w:sz w:val="22"/>
                <w:szCs w:val="22"/>
                <w:lang w:val="en-US"/>
              </w:rPr>
              <w:t>23</w:t>
            </w:r>
            <w:r w:rsidRPr="000F15C8">
              <w:rPr>
                <w:rFonts w:ascii="Times New Roman" w:hAnsi="Times New Roman" w:cs="Times New Roman"/>
                <w:color w:val="000000" w:themeColor="text1"/>
                <w:sz w:val="22"/>
                <w:szCs w:val="22"/>
                <w:lang w:val="ru-RU"/>
              </w:rPr>
              <w:t>.</w:t>
            </w:r>
          </w:p>
          <w:p w:rsidR="00B31386" w:rsidRPr="00092F14" w:rsidRDefault="00B31386" w:rsidP="008A2836">
            <w:pPr>
              <w:rPr>
                <w:color w:val="auto"/>
                <w:sz w:val="22"/>
                <w:szCs w:val="22"/>
              </w:rPr>
            </w:pPr>
          </w:p>
          <w:p w:rsidR="00B31386" w:rsidRPr="00092F14" w:rsidRDefault="00B31386" w:rsidP="008A2836">
            <w:pPr>
              <w:rPr>
                <w:color w:val="auto"/>
                <w:sz w:val="22"/>
                <w:szCs w:val="22"/>
              </w:rPr>
            </w:pPr>
          </w:p>
        </w:tc>
        <w:tc>
          <w:tcPr>
            <w:tcW w:w="1418" w:type="dxa"/>
            <w:tcBorders>
              <w:top w:val="single" w:sz="6" w:space="0" w:color="auto"/>
              <w:bottom w:val="double" w:sz="4" w:space="0" w:color="auto"/>
            </w:tcBorders>
            <w:shd w:val="clear" w:color="auto" w:fill="FFFFFF"/>
            <w:vAlign w:val="center"/>
          </w:tcPr>
          <w:p w:rsidR="00B31386" w:rsidRPr="00092F14" w:rsidRDefault="00B31386" w:rsidP="008A2836">
            <w:pPr>
              <w:widowControl w:val="0"/>
              <w:autoSpaceDE w:val="0"/>
              <w:autoSpaceDN w:val="0"/>
              <w:adjustRightInd w:val="0"/>
              <w:rPr>
                <w:color w:val="auto"/>
                <w:sz w:val="22"/>
                <w:szCs w:val="22"/>
                <w:lang w:val="sr-Cyrl-CS"/>
              </w:rPr>
            </w:pPr>
            <w:r w:rsidRPr="00092F14">
              <w:rPr>
                <w:color w:val="auto"/>
                <w:sz w:val="22"/>
                <w:szCs w:val="22"/>
                <w:lang w:val="sr-Cyrl-CS"/>
              </w:rPr>
              <w:t>Помоћу уређаја за узорковање земљишта</w:t>
            </w:r>
          </w:p>
          <w:p w:rsidR="00B31386" w:rsidRPr="00092F14" w:rsidRDefault="00B31386" w:rsidP="008A2836">
            <w:pPr>
              <w:widowControl w:val="0"/>
              <w:autoSpaceDE w:val="0"/>
              <w:autoSpaceDN w:val="0"/>
              <w:adjustRightInd w:val="0"/>
              <w:rPr>
                <w:color w:val="auto"/>
                <w:sz w:val="22"/>
                <w:szCs w:val="22"/>
                <w:lang w:val="sr-Cyrl-CS"/>
              </w:rPr>
            </w:pPr>
          </w:p>
        </w:tc>
        <w:tc>
          <w:tcPr>
            <w:tcW w:w="1417" w:type="dxa"/>
            <w:tcBorders>
              <w:top w:val="single" w:sz="6" w:space="0" w:color="auto"/>
              <w:bottom w:val="double" w:sz="4" w:space="0" w:color="auto"/>
            </w:tcBorders>
            <w:shd w:val="clear" w:color="auto" w:fill="FFFFFF"/>
            <w:vAlign w:val="center"/>
          </w:tcPr>
          <w:p w:rsidR="00B31386" w:rsidRPr="00092F14" w:rsidRDefault="00B31386" w:rsidP="008A2836">
            <w:pPr>
              <w:rPr>
                <w:color w:val="auto"/>
                <w:sz w:val="22"/>
                <w:szCs w:val="22"/>
                <w:lang w:val="sr-Cyrl-CS"/>
              </w:rPr>
            </w:pPr>
            <w:r>
              <w:rPr>
                <w:sz w:val="22"/>
                <w:szCs w:val="22"/>
                <w:lang w:val="ru-RU"/>
              </w:rPr>
              <w:t>Једном</w:t>
            </w:r>
            <w:r w:rsidRPr="00A624C4">
              <w:rPr>
                <w:sz w:val="22"/>
                <w:szCs w:val="22"/>
                <w:lang w:val="ru-RU"/>
              </w:rPr>
              <w:t xml:space="preserve"> у току календарске године</w:t>
            </w:r>
          </w:p>
        </w:tc>
        <w:tc>
          <w:tcPr>
            <w:tcW w:w="1701" w:type="dxa"/>
            <w:tcBorders>
              <w:top w:val="single" w:sz="6" w:space="0" w:color="auto"/>
              <w:bottom w:val="double" w:sz="4" w:space="0" w:color="auto"/>
            </w:tcBorders>
            <w:shd w:val="clear" w:color="auto" w:fill="FFFFFF"/>
            <w:vAlign w:val="center"/>
          </w:tcPr>
          <w:p w:rsidR="00B31386" w:rsidRPr="00A624C4" w:rsidRDefault="00B31386" w:rsidP="008A2836">
            <w:pPr>
              <w:autoSpaceDE w:val="0"/>
              <w:autoSpaceDN w:val="0"/>
              <w:adjustRightInd w:val="0"/>
              <w:jc w:val="both"/>
              <w:rPr>
                <w:color w:val="auto"/>
                <w:sz w:val="22"/>
                <w:szCs w:val="22"/>
                <w:lang w:val="ru-RU"/>
              </w:rPr>
            </w:pPr>
            <w:r w:rsidRPr="00A624C4">
              <w:rPr>
                <w:color w:val="auto"/>
                <w:sz w:val="22"/>
                <w:szCs w:val="22"/>
                <w:lang w:val="ru-RU"/>
              </w:rPr>
              <w:t>Праћење</w:t>
            </w:r>
          </w:p>
          <w:p w:rsidR="00B31386" w:rsidRPr="00A624C4" w:rsidRDefault="00B31386" w:rsidP="008A2836">
            <w:pPr>
              <w:autoSpaceDE w:val="0"/>
              <w:autoSpaceDN w:val="0"/>
              <w:adjustRightInd w:val="0"/>
              <w:jc w:val="both"/>
              <w:rPr>
                <w:color w:val="auto"/>
                <w:sz w:val="22"/>
                <w:szCs w:val="22"/>
                <w:lang w:val="ru-RU"/>
              </w:rPr>
            </w:pPr>
            <w:r>
              <w:rPr>
                <w:color w:val="auto"/>
                <w:sz w:val="22"/>
                <w:szCs w:val="22"/>
                <w:lang w:val="ru-RU"/>
              </w:rPr>
              <w:t>квалитета земљишта</w:t>
            </w:r>
            <w:r w:rsidRPr="00A624C4">
              <w:rPr>
                <w:color w:val="auto"/>
                <w:sz w:val="22"/>
                <w:szCs w:val="22"/>
                <w:lang w:val="ru-RU"/>
              </w:rPr>
              <w:t xml:space="preserve"> у</w:t>
            </w:r>
          </w:p>
          <w:p w:rsidR="00B31386" w:rsidRPr="00A624C4" w:rsidRDefault="00B31386" w:rsidP="008A2836">
            <w:pPr>
              <w:autoSpaceDE w:val="0"/>
              <w:autoSpaceDN w:val="0"/>
              <w:adjustRightInd w:val="0"/>
              <w:jc w:val="both"/>
              <w:rPr>
                <w:color w:val="auto"/>
                <w:sz w:val="22"/>
                <w:szCs w:val="22"/>
                <w:lang w:val="ru-RU"/>
              </w:rPr>
            </w:pPr>
            <w:r w:rsidRPr="00A624C4">
              <w:rPr>
                <w:color w:val="auto"/>
                <w:sz w:val="22"/>
                <w:szCs w:val="22"/>
                <w:lang w:val="ru-RU"/>
              </w:rPr>
              <w:t>односу на</w:t>
            </w:r>
          </w:p>
          <w:p w:rsidR="00B31386" w:rsidRPr="00A624C4" w:rsidRDefault="00B31386" w:rsidP="008A2836">
            <w:pPr>
              <w:autoSpaceDE w:val="0"/>
              <w:autoSpaceDN w:val="0"/>
              <w:adjustRightInd w:val="0"/>
              <w:jc w:val="both"/>
              <w:rPr>
                <w:color w:val="auto"/>
                <w:sz w:val="22"/>
                <w:szCs w:val="22"/>
                <w:lang w:val="ru-RU"/>
              </w:rPr>
            </w:pPr>
            <w:r w:rsidRPr="00A624C4">
              <w:rPr>
                <w:color w:val="auto"/>
                <w:sz w:val="22"/>
                <w:szCs w:val="22"/>
                <w:lang w:val="ru-RU"/>
              </w:rPr>
              <w:t>снимљено</w:t>
            </w:r>
          </w:p>
          <w:p w:rsidR="00B31386" w:rsidRPr="00A624C4" w:rsidRDefault="00B31386" w:rsidP="008A2836">
            <w:pPr>
              <w:autoSpaceDE w:val="0"/>
              <w:autoSpaceDN w:val="0"/>
              <w:adjustRightInd w:val="0"/>
              <w:jc w:val="both"/>
              <w:rPr>
                <w:color w:val="auto"/>
                <w:sz w:val="22"/>
                <w:szCs w:val="22"/>
                <w:lang w:val="ru-RU"/>
              </w:rPr>
            </w:pPr>
            <w:r w:rsidRPr="00A624C4">
              <w:rPr>
                <w:color w:val="auto"/>
                <w:sz w:val="22"/>
                <w:szCs w:val="22"/>
                <w:lang w:val="ru-RU"/>
              </w:rPr>
              <w:t>почетно “нулто”</w:t>
            </w:r>
          </w:p>
          <w:p w:rsidR="00B31386" w:rsidRPr="00A624C4" w:rsidRDefault="00B31386" w:rsidP="008A2836">
            <w:pPr>
              <w:autoSpaceDE w:val="0"/>
              <w:autoSpaceDN w:val="0"/>
              <w:adjustRightInd w:val="0"/>
              <w:jc w:val="both"/>
              <w:rPr>
                <w:color w:val="auto"/>
                <w:sz w:val="22"/>
                <w:szCs w:val="22"/>
                <w:lang w:val="ru-RU"/>
              </w:rPr>
            </w:pPr>
            <w:r w:rsidRPr="00A624C4">
              <w:rPr>
                <w:color w:val="auto"/>
                <w:sz w:val="22"/>
                <w:szCs w:val="22"/>
                <w:lang w:val="ru-RU"/>
              </w:rPr>
              <w:t>стање животне</w:t>
            </w:r>
          </w:p>
          <w:p w:rsidR="00B31386" w:rsidRPr="00092F14" w:rsidRDefault="00B31386" w:rsidP="008A2836">
            <w:pPr>
              <w:rPr>
                <w:sz w:val="22"/>
                <w:szCs w:val="22"/>
                <w:lang w:val="sr-Cyrl-CS"/>
              </w:rPr>
            </w:pPr>
            <w:r w:rsidRPr="00A624C4">
              <w:rPr>
                <w:color w:val="auto"/>
                <w:sz w:val="22"/>
                <w:szCs w:val="22"/>
                <w:lang w:val="ru-RU"/>
              </w:rPr>
              <w:t>средине</w:t>
            </w:r>
          </w:p>
        </w:tc>
      </w:tr>
    </w:tbl>
    <w:p w:rsidR="00B31386" w:rsidRDefault="00B31386" w:rsidP="00B31386">
      <w:pPr>
        <w:pStyle w:val="BodyTextIndent2"/>
        <w:spacing w:after="0" w:line="240" w:lineRule="auto"/>
        <w:ind w:left="0"/>
        <w:jc w:val="both"/>
        <w:rPr>
          <w:b/>
          <w:bCs/>
          <w:iCs/>
          <w:color w:val="auto"/>
          <w:sz w:val="22"/>
          <w:szCs w:val="22"/>
        </w:rPr>
      </w:pPr>
    </w:p>
    <w:p w:rsidR="00B31386" w:rsidRDefault="00B31386" w:rsidP="00B31386">
      <w:pPr>
        <w:pStyle w:val="BodyTextIndent2"/>
        <w:spacing w:after="0" w:line="240" w:lineRule="auto"/>
        <w:ind w:left="0"/>
        <w:jc w:val="both"/>
        <w:rPr>
          <w:b/>
          <w:bCs/>
          <w:iCs/>
          <w:color w:val="auto"/>
          <w:sz w:val="22"/>
          <w:szCs w:val="22"/>
        </w:rPr>
      </w:pPr>
    </w:p>
    <w:p w:rsidR="00B31386" w:rsidRPr="00E571DA" w:rsidRDefault="00B31386" w:rsidP="00B31386">
      <w:pPr>
        <w:autoSpaceDE w:val="0"/>
        <w:autoSpaceDN w:val="0"/>
        <w:adjustRightInd w:val="0"/>
        <w:jc w:val="both"/>
        <w:rPr>
          <w:rFonts w:eastAsiaTheme="minorHAnsi"/>
          <w:b/>
          <w:sz w:val="24"/>
          <w:szCs w:val="24"/>
          <w:lang w:val="sr-Cyrl-RS"/>
        </w:rPr>
      </w:pPr>
      <w:r w:rsidRPr="00E571DA">
        <w:rPr>
          <w:rFonts w:eastAsiaTheme="minorHAnsi"/>
          <w:b/>
          <w:sz w:val="24"/>
          <w:szCs w:val="24"/>
          <w:lang w:val="sr-Cyrl-RS"/>
        </w:rPr>
        <w:t xml:space="preserve">Локације узорковања и граничне вриједности </w:t>
      </w:r>
      <w:r>
        <w:rPr>
          <w:rFonts w:eastAsiaTheme="minorHAnsi"/>
          <w:b/>
          <w:sz w:val="24"/>
          <w:szCs w:val="24"/>
          <w:lang w:val="sr-Cyrl-RS"/>
        </w:rPr>
        <w:t>квалитета земљишта</w:t>
      </w:r>
      <w:r w:rsidRPr="00E571DA">
        <w:rPr>
          <w:rFonts w:eastAsiaTheme="minorHAnsi"/>
          <w:b/>
          <w:sz w:val="24"/>
          <w:szCs w:val="24"/>
          <w:lang w:val="sr-Cyrl-RS"/>
        </w:rPr>
        <w:t xml:space="preserve">: </w:t>
      </w:r>
    </w:p>
    <w:p w:rsidR="00B31386" w:rsidRDefault="00B31386" w:rsidP="00B31386">
      <w:pPr>
        <w:pStyle w:val="BodyTextIndent2"/>
        <w:spacing w:after="0" w:line="240" w:lineRule="auto"/>
        <w:ind w:left="0"/>
        <w:jc w:val="both"/>
        <w:rPr>
          <w:b/>
          <w:bCs/>
          <w:iCs/>
          <w:color w:val="auto"/>
          <w:sz w:val="22"/>
          <w:szCs w:val="22"/>
        </w:rPr>
      </w:pPr>
    </w:p>
    <w:p w:rsidR="00B31386" w:rsidRDefault="00B31386" w:rsidP="00B31386">
      <w:pPr>
        <w:autoSpaceDE w:val="0"/>
        <w:autoSpaceDN w:val="0"/>
        <w:adjustRightInd w:val="0"/>
        <w:jc w:val="both"/>
        <w:rPr>
          <w:rFonts w:eastAsia="ArialMT"/>
          <w:color w:val="00000A"/>
          <w:sz w:val="24"/>
          <w:szCs w:val="24"/>
        </w:rPr>
      </w:pPr>
    </w:p>
    <w:p w:rsidR="00B31386" w:rsidRPr="00B31386" w:rsidRDefault="00B31386" w:rsidP="00B31386">
      <w:pPr>
        <w:jc w:val="center"/>
        <w:rPr>
          <w:i/>
          <w:color w:val="000000" w:themeColor="text1"/>
          <w:sz w:val="24"/>
          <w:szCs w:val="24"/>
          <w:lang w:val="sr-Cyrl-CS"/>
        </w:rPr>
      </w:pPr>
      <w:r w:rsidRPr="00B31386">
        <w:rPr>
          <w:rStyle w:val="Emphasis"/>
          <w:b/>
          <w:i w:val="0"/>
          <w:sz w:val="24"/>
          <w:szCs w:val="24"/>
          <w:shd w:val="clear" w:color="auto" w:fill="FFFFFF"/>
          <w:lang w:val="sr-Cyrl-RS"/>
        </w:rPr>
        <w:t xml:space="preserve">Табела </w:t>
      </w:r>
      <w:r>
        <w:rPr>
          <w:rStyle w:val="Emphasis"/>
          <w:b/>
          <w:i w:val="0"/>
          <w:sz w:val="24"/>
          <w:szCs w:val="24"/>
          <w:shd w:val="clear" w:color="auto" w:fill="FFFFFF"/>
        </w:rPr>
        <w:t>23</w:t>
      </w:r>
      <w:r w:rsidRPr="00B31386">
        <w:rPr>
          <w:rStyle w:val="Emphasis"/>
          <w:b/>
          <w:i w:val="0"/>
          <w:sz w:val="24"/>
          <w:szCs w:val="24"/>
          <w:shd w:val="clear" w:color="auto" w:fill="FFFFFF"/>
          <w:lang w:val="sr-Latn-RS"/>
        </w:rPr>
        <w:t xml:space="preserve">. </w:t>
      </w:r>
      <w:r w:rsidRPr="00B31386">
        <w:rPr>
          <w:rStyle w:val="Emphasis"/>
          <w:i w:val="0"/>
          <w:sz w:val="24"/>
          <w:szCs w:val="24"/>
          <w:shd w:val="clear" w:color="auto" w:fill="FFFFFF"/>
          <w:lang w:val="sr-Latn-RS"/>
        </w:rPr>
        <w:t>Локације мјерења</w:t>
      </w:r>
    </w:p>
    <w:tbl>
      <w:tblPr>
        <w:tblStyle w:val="TableGrid"/>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333"/>
        <w:gridCol w:w="1086"/>
        <w:gridCol w:w="2244"/>
        <w:gridCol w:w="3348"/>
      </w:tblGrid>
      <w:tr w:rsidR="00B31386" w:rsidRPr="008E0473" w:rsidTr="008A2836">
        <w:trPr>
          <w:tblCellSpacing w:w="20" w:type="dxa"/>
          <w:jc w:val="center"/>
        </w:trPr>
        <w:tc>
          <w:tcPr>
            <w:tcW w:w="0" w:type="auto"/>
            <w:shd w:val="pct10" w:color="auto" w:fill="auto"/>
            <w:vAlign w:val="center"/>
          </w:tcPr>
          <w:p w:rsidR="00B31386" w:rsidRPr="008E0473" w:rsidRDefault="00B31386" w:rsidP="008A2836">
            <w:pPr>
              <w:jc w:val="center"/>
              <w:rPr>
                <w:b/>
                <w:color w:val="auto"/>
                <w:sz w:val="24"/>
                <w:szCs w:val="24"/>
                <w:lang w:val="sr-Cyrl-BA"/>
              </w:rPr>
            </w:pPr>
            <w:r w:rsidRPr="008E0473">
              <w:rPr>
                <w:b/>
                <w:color w:val="auto"/>
                <w:sz w:val="24"/>
                <w:szCs w:val="24"/>
                <w:lang w:val="sr-Cyrl-BA"/>
              </w:rPr>
              <w:t>Локација</w:t>
            </w:r>
          </w:p>
        </w:tc>
        <w:tc>
          <w:tcPr>
            <w:tcW w:w="0" w:type="auto"/>
            <w:shd w:val="pct10" w:color="auto" w:fill="auto"/>
            <w:vAlign w:val="center"/>
          </w:tcPr>
          <w:p w:rsidR="00B31386" w:rsidRPr="008E0473" w:rsidRDefault="00B31386" w:rsidP="008A2836">
            <w:pPr>
              <w:jc w:val="center"/>
              <w:rPr>
                <w:b/>
                <w:color w:val="auto"/>
                <w:sz w:val="24"/>
                <w:szCs w:val="24"/>
                <w:lang w:val="sr-Cyrl-BA"/>
              </w:rPr>
            </w:pPr>
            <w:r w:rsidRPr="008E0473">
              <w:rPr>
                <w:b/>
                <w:color w:val="auto"/>
                <w:sz w:val="24"/>
                <w:szCs w:val="24"/>
                <w:lang w:val="sr-Cyrl-BA"/>
              </w:rPr>
              <w:t>Ознака</w:t>
            </w:r>
          </w:p>
        </w:tc>
        <w:tc>
          <w:tcPr>
            <w:tcW w:w="0" w:type="auto"/>
            <w:shd w:val="pct10" w:color="auto" w:fill="auto"/>
            <w:vAlign w:val="center"/>
          </w:tcPr>
          <w:p w:rsidR="00B31386" w:rsidRPr="008E0473" w:rsidRDefault="00B31386" w:rsidP="008A2836">
            <w:pPr>
              <w:jc w:val="center"/>
              <w:rPr>
                <w:b/>
                <w:color w:val="auto"/>
                <w:sz w:val="24"/>
                <w:szCs w:val="24"/>
                <w:lang w:val="sr-Cyrl-BA"/>
              </w:rPr>
            </w:pPr>
            <w:r w:rsidRPr="008E0473">
              <w:rPr>
                <w:b/>
                <w:color w:val="auto"/>
                <w:sz w:val="24"/>
                <w:szCs w:val="24"/>
                <w:lang w:val="sr-Cyrl-BA"/>
              </w:rPr>
              <w:t>Координате</w:t>
            </w:r>
          </w:p>
        </w:tc>
        <w:tc>
          <w:tcPr>
            <w:tcW w:w="0" w:type="auto"/>
            <w:shd w:val="pct10" w:color="auto" w:fill="auto"/>
            <w:vAlign w:val="center"/>
          </w:tcPr>
          <w:p w:rsidR="00B31386" w:rsidRPr="008E0473" w:rsidRDefault="00B31386" w:rsidP="008A2836">
            <w:pPr>
              <w:jc w:val="center"/>
              <w:rPr>
                <w:b/>
                <w:color w:val="auto"/>
                <w:sz w:val="24"/>
                <w:szCs w:val="24"/>
                <w:lang w:val="sr-Cyrl-BA"/>
              </w:rPr>
            </w:pPr>
            <w:r w:rsidRPr="008E0473">
              <w:rPr>
                <w:b/>
                <w:color w:val="auto"/>
                <w:sz w:val="24"/>
                <w:szCs w:val="24"/>
                <w:lang w:val="sr-Cyrl-BA"/>
              </w:rPr>
              <w:t>Положај у односу на коп</w:t>
            </w:r>
          </w:p>
        </w:tc>
      </w:tr>
      <w:tr w:rsidR="00B31386" w:rsidRPr="008E0473" w:rsidTr="008A2836">
        <w:trPr>
          <w:tblCellSpacing w:w="20" w:type="dxa"/>
          <w:jc w:val="center"/>
        </w:trPr>
        <w:tc>
          <w:tcPr>
            <w:tcW w:w="0" w:type="auto"/>
            <w:vAlign w:val="center"/>
          </w:tcPr>
          <w:p w:rsidR="00B31386" w:rsidRPr="008E0473" w:rsidRDefault="00B31386" w:rsidP="008A2836">
            <w:pPr>
              <w:tabs>
                <w:tab w:val="num" w:pos="1985"/>
              </w:tabs>
              <w:jc w:val="center"/>
              <w:rPr>
                <w:color w:val="000000" w:themeColor="text1"/>
                <w:sz w:val="24"/>
                <w:szCs w:val="24"/>
                <w:lang w:val="sr-Cyrl-CS"/>
              </w:rPr>
            </w:pPr>
            <w:r>
              <w:rPr>
                <w:color w:val="000000" w:themeColor="text1"/>
                <w:sz w:val="24"/>
                <w:szCs w:val="24"/>
                <w:lang w:val="sr-Cyrl-CS"/>
              </w:rPr>
              <w:t>Површински коп</w:t>
            </w:r>
          </w:p>
        </w:tc>
        <w:tc>
          <w:tcPr>
            <w:tcW w:w="0" w:type="auto"/>
            <w:vAlign w:val="center"/>
          </w:tcPr>
          <w:p w:rsidR="00B31386" w:rsidRPr="008E0473" w:rsidRDefault="00B31386" w:rsidP="008A2836">
            <w:pPr>
              <w:jc w:val="center"/>
              <w:rPr>
                <w:color w:val="auto"/>
                <w:sz w:val="24"/>
                <w:szCs w:val="24"/>
                <w:lang w:val="sr-Cyrl-BA"/>
              </w:rPr>
            </w:pPr>
            <w:r w:rsidRPr="008E0473">
              <w:rPr>
                <w:color w:val="auto"/>
                <w:sz w:val="24"/>
                <w:szCs w:val="24"/>
                <w:lang w:val="sr-Cyrl-BA"/>
              </w:rPr>
              <w:t>ММ1</w:t>
            </w:r>
          </w:p>
        </w:tc>
        <w:tc>
          <w:tcPr>
            <w:tcW w:w="0" w:type="auto"/>
            <w:vAlign w:val="center"/>
          </w:tcPr>
          <w:p w:rsidR="00B31386" w:rsidRPr="008E0473" w:rsidRDefault="00B31386" w:rsidP="008A2836">
            <w:pPr>
              <w:jc w:val="center"/>
              <w:rPr>
                <w:sz w:val="24"/>
                <w:szCs w:val="24"/>
              </w:rPr>
            </w:pPr>
            <w:r>
              <w:rPr>
                <w:sz w:val="24"/>
                <w:szCs w:val="24"/>
              </w:rPr>
              <w:t>43°</w:t>
            </w:r>
            <w:r w:rsidRPr="008E0473">
              <w:rPr>
                <w:sz w:val="24"/>
                <w:szCs w:val="24"/>
              </w:rPr>
              <w:t>0</w:t>
            </w:r>
            <w:r>
              <w:rPr>
                <w:sz w:val="24"/>
                <w:szCs w:val="24"/>
                <w:lang w:val="sr-Cyrl-RS"/>
              </w:rPr>
              <w:t>8</w:t>
            </w:r>
            <w:r>
              <w:rPr>
                <w:sz w:val="24"/>
                <w:szCs w:val="24"/>
              </w:rPr>
              <w:t>'37,7"N 18°31'15,4</w:t>
            </w:r>
            <w:r w:rsidRPr="008E0473">
              <w:rPr>
                <w:sz w:val="24"/>
                <w:szCs w:val="24"/>
              </w:rPr>
              <w:t>"E</w:t>
            </w:r>
          </w:p>
        </w:tc>
        <w:tc>
          <w:tcPr>
            <w:tcW w:w="0" w:type="auto"/>
            <w:vAlign w:val="center"/>
          </w:tcPr>
          <w:p w:rsidR="00B31386" w:rsidRPr="008E0473" w:rsidRDefault="00B31386" w:rsidP="008A2836">
            <w:pPr>
              <w:ind w:hanging="10"/>
              <w:jc w:val="both"/>
              <w:rPr>
                <w:color w:val="auto"/>
                <w:sz w:val="24"/>
                <w:szCs w:val="24"/>
                <w:lang w:val="sr-Cyrl-BA"/>
              </w:rPr>
            </w:pPr>
            <w:r>
              <w:rPr>
                <w:sz w:val="24"/>
                <w:szCs w:val="24"/>
                <w:lang w:val="sr-Cyrl-RS"/>
              </w:rPr>
              <w:t>јужна</w:t>
            </w:r>
            <w:r w:rsidRPr="008E0473">
              <w:rPr>
                <w:sz w:val="24"/>
                <w:szCs w:val="24"/>
                <w:lang w:val="sr-Cyrl-RS"/>
              </w:rPr>
              <w:t xml:space="preserve"> </w:t>
            </w:r>
            <w:r>
              <w:rPr>
                <w:sz w:val="24"/>
                <w:szCs w:val="24"/>
                <w:lang w:val="sr-Cyrl-RS"/>
              </w:rPr>
              <w:t>страна</w:t>
            </w:r>
            <w:r w:rsidRPr="008E0473">
              <w:rPr>
                <w:sz w:val="24"/>
                <w:szCs w:val="24"/>
                <w:lang w:val="sr-Cyrl-RS"/>
              </w:rPr>
              <w:t xml:space="preserve"> у односу на површински коп</w:t>
            </w:r>
          </w:p>
        </w:tc>
      </w:tr>
      <w:tr w:rsidR="00B31386" w:rsidRPr="008E0473" w:rsidTr="008A2836">
        <w:trPr>
          <w:tblCellSpacing w:w="20" w:type="dxa"/>
          <w:jc w:val="center"/>
        </w:trPr>
        <w:tc>
          <w:tcPr>
            <w:tcW w:w="0" w:type="auto"/>
            <w:vAlign w:val="center"/>
          </w:tcPr>
          <w:p w:rsidR="00B31386" w:rsidRPr="008E0473" w:rsidRDefault="00B31386" w:rsidP="008A2836">
            <w:pPr>
              <w:tabs>
                <w:tab w:val="num" w:pos="1985"/>
              </w:tabs>
              <w:jc w:val="center"/>
              <w:rPr>
                <w:color w:val="000000" w:themeColor="text1"/>
                <w:sz w:val="24"/>
                <w:szCs w:val="24"/>
                <w:lang w:val="sr-Cyrl-CS"/>
              </w:rPr>
            </w:pPr>
            <w:r w:rsidRPr="008E0473">
              <w:rPr>
                <w:color w:val="000000" w:themeColor="text1"/>
                <w:sz w:val="24"/>
                <w:szCs w:val="24"/>
                <w:lang w:val="sr-Cyrl-CS"/>
              </w:rPr>
              <w:t xml:space="preserve">град Гацко, </w:t>
            </w:r>
            <w:r>
              <w:rPr>
                <w:sz w:val="24"/>
                <w:szCs w:val="24"/>
                <w:lang w:val="ru-RU"/>
              </w:rPr>
              <w:t>насеље Зечица</w:t>
            </w:r>
          </w:p>
        </w:tc>
        <w:tc>
          <w:tcPr>
            <w:tcW w:w="0" w:type="auto"/>
            <w:vAlign w:val="center"/>
          </w:tcPr>
          <w:p w:rsidR="00B31386" w:rsidRPr="008E0473" w:rsidRDefault="00B31386" w:rsidP="008A2836">
            <w:pPr>
              <w:jc w:val="center"/>
              <w:rPr>
                <w:color w:val="auto"/>
                <w:sz w:val="24"/>
                <w:szCs w:val="24"/>
                <w:lang w:val="sr-Cyrl-BA"/>
              </w:rPr>
            </w:pPr>
            <w:r w:rsidRPr="008E0473">
              <w:rPr>
                <w:color w:val="auto"/>
                <w:sz w:val="24"/>
                <w:szCs w:val="24"/>
                <w:lang w:val="sr-Cyrl-BA"/>
              </w:rPr>
              <w:t>ММ2</w:t>
            </w:r>
          </w:p>
        </w:tc>
        <w:tc>
          <w:tcPr>
            <w:tcW w:w="0" w:type="auto"/>
            <w:vAlign w:val="center"/>
          </w:tcPr>
          <w:p w:rsidR="00B31386" w:rsidRPr="008E0473" w:rsidRDefault="00B31386" w:rsidP="008A2836">
            <w:pPr>
              <w:jc w:val="center"/>
              <w:rPr>
                <w:sz w:val="24"/>
                <w:szCs w:val="24"/>
              </w:rPr>
            </w:pPr>
            <w:r>
              <w:rPr>
                <w:sz w:val="24"/>
                <w:szCs w:val="24"/>
              </w:rPr>
              <w:t>43°10'</w:t>
            </w:r>
            <w:r w:rsidRPr="008E0473">
              <w:rPr>
                <w:sz w:val="24"/>
                <w:szCs w:val="24"/>
              </w:rPr>
              <w:t>1</w:t>
            </w:r>
            <w:r>
              <w:rPr>
                <w:sz w:val="24"/>
                <w:szCs w:val="24"/>
                <w:lang w:val="sr-Cyrl-RS"/>
              </w:rPr>
              <w:t>2</w:t>
            </w:r>
            <w:r>
              <w:rPr>
                <w:sz w:val="24"/>
                <w:szCs w:val="24"/>
              </w:rPr>
              <w:t>,8"N 18°31'1</w:t>
            </w:r>
            <w:r>
              <w:rPr>
                <w:sz w:val="24"/>
                <w:szCs w:val="24"/>
                <w:lang w:val="sr-Cyrl-RS"/>
              </w:rPr>
              <w:t>8</w:t>
            </w:r>
            <w:r>
              <w:rPr>
                <w:sz w:val="24"/>
                <w:szCs w:val="24"/>
              </w:rPr>
              <w:t>,9</w:t>
            </w:r>
            <w:r w:rsidRPr="008E0473">
              <w:rPr>
                <w:sz w:val="24"/>
                <w:szCs w:val="24"/>
              </w:rPr>
              <w:t>"E</w:t>
            </w:r>
          </w:p>
        </w:tc>
        <w:tc>
          <w:tcPr>
            <w:tcW w:w="0" w:type="auto"/>
            <w:vAlign w:val="center"/>
          </w:tcPr>
          <w:p w:rsidR="00B31386" w:rsidRPr="008E0473" w:rsidRDefault="00B31386" w:rsidP="008A2836">
            <w:pPr>
              <w:jc w:val="both"/>
              <w:rPr>
                <w:color w:val="auto"/>
                <w:sz w:val="24"/>
                <w:szCs w:val="24"/>
                <w:lang w:val="sr-Cyrl-BA"/>
              </w:rPr>
            </w:pPr>
            <w:r>
              <w:rPr>
                <w:sz w:val="24"/>
                <w:szCs w:val="24"/>
                <w:lang w:val="ru-RU"/>
              </w:rPr>
              <w:t>сјеверна страна у односу на повр</w:t>
            </w:r>
            <w:r w:rsidRPr="008E0473">
              <w:rPr>
                <w:sz w:val="24"/>
                <w:szCs w:val="24"/>
                <w:lang w:val="ru-RU"/>
              </w:rPr>
              <w:t>шински коп</w:t>
            </w:r>
          </w:p>
        </w:tc>
      </w:tr>
      <w:tr w:rsidR="00B31386" w:rsidRPr="008E0473" w:rsidTr="008A2836">
        <w:trPr>
          <w:tblCellSpacing w:w="20" w:type="dxa"/>
          <w:jc w:val="center"/>
        </w:trPr>
        <w:tc>
          <w:tcPr>
            <w:tcW w:w="0" w:type="auto"/>
            <w:vAlign w:val="center"/>
          </w:tcPr>
          <w:p w:rsidR="00B31386" w:rsidRPr="008E0473" w:rsidRDefault="00B31386" w:rsidP="008A2836">
            <w:pPr>
              <w:tabs>
                <w:tab w:val="num" w:pos="1985"/>
              </w:tabs>
              <w:jc w:val="center"/>
              <w:rPr>
                <w:color w:val="000000" w:themeColor="text1"/>
                <w:sz w:val="24"/>
                <w:szCs w:val="24"/>
                <w:lang w:val="sr-Cyrl-CS"/>
              </w:rPr>
            </w:pPr>
            <w:r w:rsidRPr="008E0473">
              <w:rPr>
                <w:color w:val="000000" w:themeColor="text1"/>
                <w:sz w:val="24"/>
                <w:szCs w:val="24"/>
                <w:lang w:val="sr-Cyrl-CS"/>
              </w:rPr>
              <w:t>град Гацко</w:t>
            </w:r>
            <w:r>
              <w:rPr>
                <w:color w:val="000000" w:themeColor="text1"/>
                <w:sz w:val="24"/>
                <w:szCs w:val="24"/>
                <w:lang w:val="sr-Cyrl-CS"/>
              </w:rPr>
              <w:t>-испод стадиона</w:t>
            </w:r>
          </w:p>
        </w:tc>
        <w:tc>
          <w:tcPr>
            <w:tcW w:w="0" w:type="auto"/>
            <w:vAlign w:val="center"/>
          </w:tcPr>
          <w:p w:rsidR="00B31386" w:rsidRPr="008E0473" w:rsidRDefault="00B31386" w:rsidP="008A2836">
            <w:pPr>
              <w:jc w:val="center"/>
              <w:rPr>
                <w:color w:val="auto"/>
                <w:sz w:val="24"/>
                <w:szCs w:val="24"/>
                <w:lang w:val="sr-Cyrl-BA"/>
              </w:rPr>
            </w:pPr>
            <w:r w:rsidRPr="008E0473">
              <w:rPr>
                <w:color w:val="auto"/>
                <w:sz w:val="24"/>
                <w:szCs w:val="24"/>
                <w:lang w:val="sr-Cyrl-BA"/>
              </w:rPr>
              <w:t>ММ3</w:t>
            </w:r>
          </w:p>
        </w:tc>
        <w:tc>
          <w:tcPr>
            <w:tcW w:w="0" w:type="auto"/>
            <w:vAlign w:val="center"/>
          </w:tcPr>
          <w:p w:rsidR="00B31386" w:rsidRPr="008E0473" w:rsidRDefault="00B31386" w:rsidP="008A2836">
            <w:pPr>
              <w:jc w:val="center"/>
              <w:rPr>
                <w:sz w:val="24"/>
                <w:szCs w:val="24"/>
              </w:rPr>
            </w:pPr>
            <w:r>
              <w:rPr>
                <w:sz w:val="24"/>
                <w:szCs w:val="24"/>
              </w:rPr>
              <w:t>43°09'36,4"N 18°32'</w:t>
            </w:r>
            <w:r>
              <w:rPr>
                <w:sz w:val="24"/>
                <w:szCs w:val="24"/>
                <w:lang w:val="sr-Cyrl-RS"/>
              </w:rPr>
              <w:t>0</w:t>
            </w:r>
            <w:r>
              <w:rPr>
                <w:sz w:val="24"/>
                <w:szCs w:val="24"/>
              </w:rPr>
              <w:t>3,8</w:t>
            </w:r>
            <w:r w:rsidRPr="008E0473">
              <w:rPr>
                <w:sz w:val="24"/>
                <w:szCs w:val="24"/>
              </w:rPr>
              <w:t>"E</w:t>
            </w:r>
          </w:p>
        </w:tc>
        <w:tc>
          <w:tcPr>
            <w:tcW w:w="0" w:type="auto"/>
            <w:vAlign w:val="center"/>
          </w:tcPr>
          <w:p w:rsidR="00B31386" w:rsidRPr="008E0473" w:rsidRDefault="00B31386" w:rsidP="008A2836">
            <w:pPr>
              <w:jc w:val="both"/>
              <w:rPr>
                <w:sz w:val="24"/>
                <w:szCs w:val="24"/>
                <w:lang w:val="ru-RU"/>
              </w:rPr>
            </w:pPr>
            <w:r>
              <w:rPr>
                <w:sz w:val="24"/>
                <w:szCs w:val="24"/>
                <w:lang w:val="ru-RU"/>
              </w:rPr>
              <w:t>источна</w:t>
            </w:r>
            <w:r w:rsidRPr="008E0473">
              <w:rPr>
                <w:sz w:val="24"/>
                <w:szCs w:val="24"/>
                <w:lang w:val="ru-RU"/>
              </w:rPr>
              <w:t xml:space="preserve"> страна у односу на површински коп</w:t>
            </w:r>
          </w:p>
        </w:tc>
      </w:tr>
      <w:tr w:rsidR="00B31386" w:rsidRPr="008E0473" w:rsidTr="008A2836">
        <w:trPr>
          <w:tblCellSpacing w:w="20" w:type="dxa"/>
          <w:jc w:val="center"/>
        </w:trPr>
        <w:tc>
          <w:tcPr>
            <w:tcW w:w="0" w:type="auto"/>
            <w:vAlign w:val="center"/>
          </w:tcPr>
          <w:p w:rsidR="00B31386" w:rsidRPr="008E0473" w:rsidRDefault="00B31386" w:rsidP="008A2836">
            <w:pPr>
              <w:tabs>
                <w:tab w:val="num" w:pos="1985"/>
              </w:tabs>
              <w:jc w:val="center"/>
              <w:rPr>
                <w:color w:val="000000" w:themeColor="text1"/>
                <w:sz w:val="24"/>
                <w:szCs w:val="24"/>
                <w:lang w:val="sr-Cyrl-CS"/>
              </w:rPr>
            </w:pPr>
            <w:r w:rsidRPr="008E0473">
              <w:rPr>
                <w:color w:val="000000" w:themeColor="text1"/>
                <w:sz w:val="24"/>
                <w:szCs w:val="24"/>
                <w:lang w:val="sr-Cyrl-CS"/>
              </w:rPr>
              <w:t>село Срђевићи</w:t>
            </w:r>
          </w:p>
        </w:tc>
        <w:tc>
          <w:tcPr>
            <w:tcW w:w="0" w:type="auto"/>
            <w:vAlign w:val="center"/>
          </w:tcPr>
          <w:p w:rsidR="00B31386" w:rsidRPr="008E0473" w:rsidRDefault="00B31386" w:rsidP="008A2836">
            <w:pPr>
              <w:jc w:val="center"/>
              <w:rPr>
                <w:color w:val="auto"/>
                <w:sz w:val="24"/>
                <w:szCs w:val="24"/>
                <w:lang w:val="sr-Cyrl-BA"/>
              </w:rPr>
            </w:pPr>
            <w:r w:rsidRPr="008E0473">
              <w:rPr>
                <w:color w:val="auto"/>
                <w:sz w:val="24"/>
                <w:szCs w:val="24"/>
                <w:lang w:val="sr-Cyrl-BA"/>
              </w:rPr>
              <w:t>ММ4</w:t>
            </w:r>
          </w:p>
        </w:tc>
        <w:tc>
          <w:tcPr>
            <w:tcW w:w="0" w:type="auto"/>
            <w:vAlign w:val="center"/>
          </w:tcPr>
          <w:p w:rsidR="00B31386" w:rsidRPr="008E0473" w:rsidRDefault="00B31386" w:rsidP="008A2836">
            <w:pPr>
              <w:jc w:val="center"/>
              <w:rPr>
                <w:sz w:val="24"/>
                <w:szCs w:val="24"/>
              </w:rPr>
            </w:pPr>
            <w:r>
              <w:rPr>
                <w:sz w:val="24"/>
                <w:szCs w:val="24"/>
              </w:rPr>
              <w:t>43°09'42,5"N 18°29'06,9</w:t>
            </w:r>
            <w:r w:rsidRPr="008E0473">
              <w:rPr>
                <w:sz w:val="24"/>
                <w:szCs w:val="24"/>
              </w:rPr>
              <w:t>"E</w:t>
            </w:r>
          </w:p>
        </w:tc>
        <w:tc>
          <w:tcPr>
            <w:tcW w:w="0" w:type="auto"/>
            <w:vAlign w:val="center"/>
          </w:tcPr>
          <w:p w:rsidR="00B31386" w:rsidRPr="008E0473" w:rsidRDefault="00B31386" w:rsidP="008A2836">
            <w:pPr>
              <w:jc w:val="both"/>
              <w:rPr>
                <w:color w:val="auto"/>
                <w:sz w:val="24"/>
                <w:szCs w:val="24"/>
                <w:lang w:val="sr-Cyrl-BA"/>
              </w:rPr>
            </w:pPr>
            <w:r w:rsidRPr="008E0473">
              <w:rPr>
                <w:sz w:val="24"/>
                <w:szCs w:val="24"/>
                <w:lang w:val="ru-RU"/>
              </w:rPr>
              <w:t>југозападна страна у односу на површински коп</w:t>
            </w:r>
          </w:p>
        </w:tc>
      </w:tr>
    </w:tbl>
    <w:p w:rsidR="00B31386" w:rsidRDefault="00B31386" w:rsidP="00B31386">
      <w:pPr>
        <w:autoSpaceDE w:val="0"/>
        <w:autoSpaceDN w:val="0"/>
        <w:adjustRightInd w:val="0"/>
        <w:jc w:val="both"/>
        <w:rPr>
          <w:rFonts w:eastAsiaTheme="minorHAnsi"/>
          <w:b/>
          <w:sz w:val="24"/>
          <w:szCs w:val="24"/>
          <w:lang w:val="sr-Cyrl-RS"/>
        </w:rPr>
      </w:pPr>
    </w:p>
    <w:p w:rsidR="00B31386" w:rsidRPr="00822EEC" w:rsidRDefault="00B31386" w:rsidP="00B31386">
      <w:pPr>
        <w:jc w:val="center"/>
        <w:rPr>
          <w:color w:val="auto"/>
          <w:sz w:val="24"/>
          <w:szCs w:val="24"/>
        </w:rPr>
      </w:pPr>
      <w:r>
        <w:rPr>
          <w:b/>
          <w:color w:val="auto"/>
          <w:sz w:val="24"/>
          <w:szCs w:val="24"/>
        </w:rPr>
        <w:t>Табела 24</w:t>
      </w:r>
      <w:r w:rsidRPr="00183634">
        <w:rPr>
          <w:b/>
          <w:color w:val="auto"/>
          <w:sz w:val="24"/>
          <w:szCs w:val="24"/>
        </w:rPr>
        <w:t>.</w:t>
      </w:r>
      <w:r w:rsidRPr="00822EEC">
        <w:rPr>
          <w:color w:val="auto"/>
          <w:sz w:val="24"/>
          <w:szCs w:val="24"/>
        </w:rPr>
        <w:t xml:space="preserve"> Максимално дозвољене количине (МДК) садржаја тешких метала и потенцијално</w:t>
      </w:r>
      <w:r w:rsidRPr="00822EEC">
        <w:rPr>
          <w:color w:val="auto"/>
          <w:sz w:val="24"/>
          <w:szCs w:val="24"/>
          <w:lang w:val="sr-Cyrl-RS"/>
        </w:rPr>
        <w:t xml:space="preserve"> </w:t>
      </w:r>
      <w:r w:rsidRPr="00822EEC">
        <w:rPr>
          <w:color w:val="auto"/>
          <w:sz w:val="24"/>
          <w:szCs w:val="24"/>
        </w:rPr>
        <w:t>токсичних елемената у пољопривредном земљишту, изражено у mg/kg сувог земљишта</w:t>
      </w:r>
    </w:p>
    <w:tbl>
      <w:tblPr>
        <w:tblOverlap w:val="neve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10" w:type="dxa"/>
          <w:right w:w="10" w:type="dxa"/>
        </w:tblCellMar>
        <w:tblLook w:val="04A0" w:firstRow="1" w:lastRow="0" w:firstColumn="1" w:lastColumn="0" w:noHBand="0" w:noVBand="1"/>
      </w:tblPr>
      <w:tblGrid>
        <w:gridCol w:w="3260"/>
        <w:gridCol w:w="1947"/>
        <w:gridCol w:w="2123"/>
        <w:gridCol w:w="1681"/>
      </w:tblGrid>
      <w:tr w:rsidR="00B31386" w:rsidRPr="00822EEC" w:rsidTr="008A2836">
        <w:trPr>
          <w:trHeight w:val="389"/>
          <w:tblCellSpacing w:w="20" w:type="dxa"/>
        </w:trPr>
        <w:tc>
          <w:tcPr>
            <w:tcW w:w="1816" w:type="pct"/>
            <w:vMerge w:val="restart"/>
            <w:shd w:val="clear" w:color="auto" w:fill="FFFFFF"/>
            <w:vAlign w:val="center"/>
          </w:tcPr>
          <w:p w:rsidR="00B31386" w:rsidRPr="00183634" w:rsidRDefault="00B31386" w:rsidP="008A2836">
            <w:pPr>
              <w:jc w:val="center"/>
              <w:rPr>
                <w:color w:val="auto"/>
                <w:sz w:val="24"/>
                <w:szCs w:val="24"/>
              </w:rPr>
            </w:pPr>
            <w:r w:rsidRPr="00183634">
              <w:rPr>
                <w:color w:val="auto"/>
                <w:sz w:val="24"/>
                <w:szCs w:val="24"/>
              </w:rPr>
              <w:t>Тешки метали и потенцијално токсични елементи (укупни облик)</w:t>
            </w:r>
          </w:p>
        </w:tc>
        <w:tc>
          <w:tcPr>
            <w:tcW w:w="3184" w:type="pct"/>
            <w:gridSpan w:val="3"/>
            <w:shd w:val="clear" w:color="auto" w:fill="FFFFFF"/>
            <w:vAlign w:val="center"/>
          </w:tcPr>
          <w:p w:rsidR="00B31386" w:rsidRPr="00183634" w:rsidRDefault="00B31386" w:rsidP="008A2836">
            <w:pPr>
              <w:jc w:val="center"/>
              <w:rPr>
                <w:color w:val="auto"/>
                <w:sz w:val="24"/>
                <w:szCs w:val="24"/>
              </w:rPr>
            </w:pPr>
            <w:r w:rsidRPr="00183634">
              <w:rPr>
                <w:color w:val="auto"/>
                <w:sz w:val="24"/>
                <w:szCs w:val="24"/>
              </w:rPr>
              <w:t>Максимално дозвољене количине у зависности од текстуре земљишта (mg/kg)</w:t>
            </w:r>
          </w:p>
        </w:tc>
      </w:tr>
      <w:tr w:rsidR="00B31386" w:rsidRPr="00822EEC" w:rsidTr="008A2836">
        <w:trPr>
          <w:trHeight w:val="547"/>
          <w:tblCellSpacing w:w="20" w:type="dxa"/>
        </w:trPr>
        <w:tc>
          <w:tcPr>
            <w:tcW w:w="1816" w:type="pct"/>
            <w:vMerge/>
            <w:shd w:val="clear" w:color="auto" w:fill="FFFFFF"/>
            <w:vAlign w:val="center"/>
          </w:tcPr>
          <w:p w:rsidR="00B31386" w:rsidRPr="00822EEC" w:rsidRDefault="00B31386" w:rsidP="008A2836">
            <w:pPr>
              <w:jc w:val="center"/>
              <w:rPr>
                <w:color w:val="auto"/>
              </w:rPr>
            </w:pPr>
          </w:p>
        </w:tc>
        <w:tc>
          <w:tcPr>
            <w:tcW w:w="1082" w:type="pct"/>
            <w:shd w:val="clear" w:color="auto" w:fill="FFFFFF"/>
            <w:vAlign w:val="center"/>
          </w:tcPr>
          <w:p w:rsidR="00B31386" w:rsidRPr="00183634" w:rsidRDefault="00B31386" w:rsidP="008A2836">
            <w:pPr>
              <w:jc w:val="center"/>
              <w:rPr>
                <w:color w:val="auto"/>
                <w:sz w:val="24"/>
                <w:szCs w:val="24"/>
              </w:rPr>
            </w:pPr>
            <w:r w:rsidRPr="00183634">
              <w:rPr>
                <w:color w:val="auto"/>
                <w:sz w:val="24"/>
                <w:szCs w:val="24"/>
              </w:rPr>
              <w:t>Пјесковито</w:t>
            </w:r>
          </w:p>
          <w:p w:rsidR="00B31386" w:rsidRPr="00183634" w:rsidRDefault="00B31386" w:rsidP="008A2836">
            <w:pPr>
              <w:jc w:val="center"/>
              <w:rPr>
                <w:color w:val="auto"/>
                <w:sz w:val="24"/>
                <w:szCs w:val="24"/>
              </w:rPr>
            </w:pPr>
            <w:r w:rsidRPr="00183634">
              <w:rPr>
                <w:color w:val="auto"/>
                <w:sz w:val="24"/>
                <w:szCs w:val="24"/>
              </w:rPr>
              <w:t>земљиште</w:t>
            </w:r>
          </w:p>
        </w:tc>
        <w:tc>
          <w:tcPr>
            <w:tcW w:w="1182" w:type="pct"/>
            <w:shd w:val="clear" w:color="auto" w:fill="FFFFFF"/>
            <w:vAlign w:val="center"/>
          </w:tcPr>
          <w:p w:rsidR="00B31386" w:rsidRPr="00183634" w:rsidRDefault="00B31386" w:rsidP="008A2836">
            <w:pPr>
              <w:jc w:val="center"/>
              <w:rPr>
                <w:b/>
                <w:color w:val="auto"/>
                <w:sz w:val="24"/>
                <w:szCs w:val="24"/>
              </w:rPr>
            </w:pPr>
            <w:r w:rsidRPr="00183634">
              <w:rPr>
                <w:b/>
                <w:color w:val="auto"/>
                <w:sz w:val="24"/>
                <w:szCs w:val="24"/>
              </w:rPr>
              <w:t>Прашкасто-</w:t>
            </w:r>
          </w:p>
          <w:p w:rsidR="00B31386" w:rsidRPr="00183634" w:rsidRDefault="00B31386" w:rsidP="008A2836">
            <w:pPr>
              <w:jc w:val="center"/>
              <w:rPr>
                <w:b/>
                <w:color w:val="auto"/>
                <w:sz w:val="24"/>
                <w:szCs w:val="24"/>
              </w:rPr>
            </w:pPr>
            <w:r w:rsidRPr="00183634">
              <w:rPr>
                <w:b/>
                <w:color w:val="auto"/>
                <w:sz w:val="24"/>
                <w:szCs w:val="24"/>
              </w:rPr>
              <w:t>иловасто</w:t>
            </w:r>
          </w:p>
          <w:p w:rsidR="00B31386" w:rsidRPr="00183634" w:rsidRDefault="00B31386" w:rsidP="008A2836">
            <w:pPr>
              <w:jc w:val="center"/>
              <w:rPr>
                <w:b/>
                <w:color w:val="auto"/>
                <w:sz w:val="24"/>
                <w:szCs w:val="24"/>
              </w:rPr>
            </w:pPr>
            <w:r w:rsidRPr="00183634">
              <w:rPr>
                <w:b/>
                <w:color w:val="auto"/>
                <w:sz w:val="24"/>
                <w:szCs w:val="24"/>
              </w:rPr>
              <w:t>земљиште</w:t>
            </w:r>
          </w:p>
        </w:tc>
        <w:tc>
          <w:tcPr>
            <w:tcW w:w="919" w:type="pct"/>
            <w:shd w:val="clear" w:color="auto" w:fill="FFFFFF"/>
            <w:vAlign w:val="center"/>
          </w:tcPr>
          <w:p w:rsidR="00B31386" w:rsidRPr="00183634" w:rsidRDefault="00B31386" w:rsidP="008A2836">
            <w:pPr>
              <w:jc w:val="center"/>
              <w:rPr>
                <w:color w:val="auto"/>
                <w:sz w:val="24"/>
                <w:szCs w:val="24"/>
              </w:rPr>
            </w:pPr>
            <w:r w:rsidRPr="00183634">
              <w:rPr>
                <w:color w:val="auto"/>
                <w:sz w:val="24"/>
                <w:szCs w:val="24"/>
              </w:rPr>
              <w:t>Глиновито</w:t>
            </w:r>
          </w:p>
          <w:p w:rsidR="00B31386" w:rsidRPr="00183634" w:rsidRDefault="00B31386" w:rsidP="008A2836">
            <w:pPr>
              <w:jc w:val="center"/>
              <w:rPr>
                <w:color w:val="auto"/>
                <w:sz w:val="24"/>
                <w:szCs w:val="24"/>
              </w:rPr>
            </w:pPr>
            <w:r w:rsidRPr="00183634">
              <w:rPr>
                <w:color w:val="auto"/>
                <w:sz w:val="24"/>
                <w:szCs w:val="24"/>
              </w:rPr>
              <w:t>земљиште</w:t>
            </w:r>
          </w:p>
        </w:tc>
      </w:tr>
      <w:tr w:rsidR="00B31386" w:rsidRPr="00822EEC" w:rsidTr="008A2836">
        <w:trPr>
          <w:trHeight w:val="221"/>
          <w:tblCellSpacing w:w="20" w:type="dxa"/>
        </w:trPr>
        <w:tc>
          <w:tcPr>
            <w:tcW w:w="1816" w:type="pct"/>
            <w:shd w:val="clear" w:color="auto" w:fill="FFFFFF"/>
            <w:vAlign w:val="center"/>
          </w:tcPr>
          <w:p w:rsidR="00B31386" w:rsidRPr="00183634" w:rsidRDefault="00B31386" w:rsidP="008A2836">
            <w:pPr>
              <w:jc w:val="center"/>
              <w:rPr>
                <w:color w:val="auto"/>
                <w:sz w:val="24"/>
                <w:szCs w:val="24"/>
              </w:rPr>
            </w:pPr>
            <w:r w:rsidRPr="00183634">
              <w:rPr>
                <w:color w:val="auto"/>
                <w:sz w:val="24"/>
                <w:szCs w:val="24"/>
              </w:rPr>
              <w:t>Кадмијум (Cd)</w:t>
            </w:r>
          </w:p>
        </w:tc>
        <w:tc>
          <w:tcPr>
            <w:tcW w:w="1082" w:type="pct"/>
            <w:shd w:val="clear" w:color="auto" w:fill="FFFFFF"/>
            <w:vAlign w:val="center"/>
          </w:tcPr>
          <w:p w:rsidR="00B31386" w:rsidRPr="00183634" w:rsidRDefault="00B31386" w:rsidP="008A2836">
            <w:pPr>
              <w:jc w:val="center"/>
              <w:rPr>
                <w:color w:val="auto"/>
                <w:sz w:val="24"/>
                <w:szCs w:val="24"/>
              </w:rPr>
            </w:pPr>
            <w:r w:rsidRPr="00183634">
              <w:rPr>
                <w:color w:val="auto"/>
                <w:sz w:val="24"/>
                <w:szCs w:val="24"/>
              </w:rPr>
              <w:t>0,5</w:t>
            </w:r>
          </w:p>
        </w:tc>
        <w:tc>
          <w:tcPr>
            <w:tcW w:w="1182" w:type="pct"/>
            <w:shd w:val="clear" w:color="auto" w:fill="FFFFFF"/>
            <w:vAlign w:val="center"/>
          </w:tcPr>
          <w:p w:rsidR="00B31386" w:rsidRPr="00183634" w:rsidRDefault="00B31386" w:rsidP="008A2836">
            <w:pPr>
              <w:jc w:val="center"/>
              <w:rPr>
                <w:b/>
                <w:color w:val="auto"/>
                <w:sz w:val="24"/>
                <w:szCs w:val="24"/>
              </w:rPr>
            </w:pPr>
            <w:r w:rsidRPr="00183634">
              <w:rPr>
                <w:b/>
                <w:color w:val="auto"/>
                <w:sz w:val="24"/>
                <w:szCs w:val="24"/>
              </w:rPr>
              <w:t>1</w:t>
            </w:r>
          </w:p>
        </w:tc>
        <w:tc>
          <w:tcPr>
            <w:tcW w:w="919" w:type="pct"/>
            <w:shd w:val="clear" w:color="auto" w:fill="FFFFFF"/>
            <w:vAlign w:val="center"/>
          </w:tcPr>
          <w:p w:rsidR="00B31386" w:rsidRPr="00183634" w:rsidRDefault="00B31386" w:rsidP="008A2836">
            <w:pPr>
              <w:jc w:val="center"/>
              <w:rPr>
                <w:color w:val="auto"/>
                <w:sz w:val="24"/>
                <w:szCs w:val="24"/>
              </w:rPr>
            </w:pPr>
            <w:r w:rsidRPr="00183634">
              <w:rPr>
                <w:color w:val="auto"/>
                <w:sz w:val="24"/>
                <w:szCs w:val="24"/>
              </w:rPr>
              <w:t>2</w:t>
            </w:r>
          </w:p>
        </w:tc>
      </w:tr>
      <w:tr w:rsidR="00B31386" w:rsidRPr="00822EEC" w:rsidTr="008A2836">
        <w:trPr>
          <w:trHeight w:val="226"/>
          <w:tblCellSpacing w:w="20" w:type="dxa"/>
        </w:trPr>
        <w:tc>
          <w:tcPr>
            <w:tcW w:w="1816" w:type="pct"/>
            <w:shd w:val="clear" w:color="auto" w:fill="FFFFFF"/>
            <w:vAlign w:val="center"/>
          </w:tcPr>
          <w:p w:rsidR="00B31386" w:rsidRPr="00183634" w:rsidRDefault="00B31386" w:rsidP="008A2836">
            <w:pPr>
              <w:jc w:val="center"/>
              <w:rPr>
                <w:sz w:val="24"/>
                <w:szCs w:val="24"/>
              </w:rPr>
            </w:pPr>
            <w:r w:rsidRPr="00183634">
              <w:rPr>
                <w:sz w:val="24"/>
                <w:szCs w:val="24"/>
              </w:rPr>
              <w:t>Хром (Cr)</w:t>
            </w:r>
          </w:p>
        </w:tc>
        <w:tc>
          <w:tcPr>
            <w:tcW w:w="1082" w:type="pct"/>
            <w:shd w:val="clear" w:color="auto" w:fill="FFFFFF"/>
            <w:vAlign w:val="center"/>
          </w:tcPr>
          <w:p w:rsidR="00B31386" w:rsidRPr="00183634" w:rsidRDefault="00B31386" w:rsidP="008A2836">
            <w:pPr>
              <w:jc w:val="center"/>
              <w:rPr>
                <w:sz w:val="24"/>
                <w:szCs w:val="24"/>
              </w:rPr>
            </w:pPr>
            <w:r w:rsidRPr="00183634">
              <w:rPr>
                <w:sz w:val="24"/>
                <w:szCs w:val="24"/>
              </w:rPr>
              <w:t>40</w:t>
            </w:r>
          </w:p>
        </w:tc>
        <w:tc>
          <w:tcPr>
            <w:tcW w:w="1182" w:type="pct"/>
            <w:shd w:val="clear" w:color="auto" w:fill="FFFFFF"/>
            <w:vAlign w:val="center"/>
          </w:tcPr>
          <w:p w:rsidR="00B31386" w:rsidRPr="00183634" w:rsidRDefault="00B31386" w:rsidP="008A2836">
            <w:pPr>
              <w:jc w:val="center"/>
              <w:rPr>
                <w:b/>
                <w:sz w:val="24"/>
                <w:szCs w:val="24"/>
              </w:rPr>
            </w:pPr>
            <w:r w:rsidRPr="00183634">
              <w:rPr>
                <w:b/>
                <w:sz w:val="24"/>
                <w:szCs w:val="24"/>
              </w:rPr>
              <w:t>80</w:t>
            </w:r>
          </w:p>
        </w:tc>
        <w:tc>
          <w:tcPr>
            <w:tcW w:w="919" w:type="pct"/>
            <w:shd w:val="clear" w:color="auto" w:fill="FFFFFF"/>
            <w:vAlign w:val="center"/>
          </w:tcPr>
          <w:p w:rsidR="00B31386" w:rsidRPr="00183634" w:rsidRDefault="00B31386" w:rsidP="008A2836">
            <w:pPr>
              <w:jc w:val="center"/>
              <w:rPr>
                <w:sz w:val="24"/>
                <w:szCs w:val="24"/>
              </w:rPr>
            </w:pPr>
            <w:r w:rsidRPr="00183634">
              <w:rPr>
                <w:sz w:val="24"/>
                <w:szCs w:val="24"/>
              </w:rPr>
              <w:t>120</w:t>
            </w:r>
          </w:p>
        </w:tc>
      </w:tr>
      <w:tr w:rsidR="00B31386" w:rsidRPr="00822EEC" w:rsidTr="008A2836">
        <w:trPr>
          <w:trHeight w:val="226"/>
          <w:tblCellSpacing w:w="20" w:type="dxa"/>
        </w:trPr>
        <w:tc>
          <w:tcPr>
            <w:tcW w:w="1816" w:type="pct"/>
            <w:shd w:val="clear" w:color="auto" w:fill="FFFFFF"/>
            <w:vAlign w:val="center"/>
          </w:tcPr>
          <w:p w:rsidR="00B31386" w:rsidRPr="00183634" w:rsidRDefault="00B31386" w:rsidP="008A2836">
            <w:pPr>
              <w:jc w:val="center"/>
              <w:rPr>
                <w:sz w:val="24"/>
                <w:szCs w:val="24"/>
              </w:rPr>
            </w:pPr>
            <w:r w:rsidRPr="00183634">
              <w:rPr>
                <w:sz w:val="24"/>
                <w:szCs w:val="24"/>
              </w:rPr>
              <w:t>Бакар (Cu)</w:t>
            </w:r>
          </w:p>
        </w:tc>
        <w:tc>
          <w:tcPr>
            <w:tcW w:w="1082" w:type="pct"/>
            <w:shd w:val="clear" w:color="auto" w:fill="FFFFFF"/>
            <w:vAlign w:val="center"/>
          </w:tcPr>
          <w:p w:rsidR="00B31386" w:rsidRPr="00183634" w:rsidRDefault="00B31386" w:rsidP="008A2836">
            <w:pPr>
              <w:jc w:val="center"/>
              <w:rPr>
                <w:sz w:val="24"/>
                <w:szCs w:val="24"/>
              </w:rPr>
            </w:pPr>
            <w:r w:rsidRPr="00183634">
              <w:rPr>
                <w:sz w:val="24"/>
                <w:szCs w:val="24"/>
              </w:rPr>
              <w:t>60</w:t>
            </w:r>
          </w:p>
        </w:tc>
        <w:tc>
          <w:tcPr>
            <w:tcW w:w="1182" w:type="pct"/>
            <w:shd w:val="clear" w:color="auto" w:fill="FFFFFF"/>
            <w:vAlign w:val="center"/>
          </w:tcPr>
          <w:p w:rsidR="00B31386" w:rsidRPr="00183634" w:rsidRDefault="00B31386" w:rsidP="008A2836">
            <w:pPr>
              <w:jc w:val="center"/>
              <w:rPr>
                <w:b/>
                <w:sz w:val="24"/>
                <w:szCs w:val="24"/>
              </w:rPr>
            </w:pPr>
            <w:r w:rsidRPr="00183634">
              <w:rPr>
                <w:b/>
                <w:sz w:val="24"/>
                <w:szCs w:val="24"/>
              </w:rPr>
              <w:t>90</w:t>
            </w:r>
          </w:p>
        </w:tc>
        <w:tc>
          <w:tcPr>
            <w:tcW w:w="919" w:type="pct"/>
            <w:shd w:val="clear" w:color="auto" w:fill="FFFFFF"/>
            <w:vAlign w:val="center"/>
          </w:tcPr>
          <w:p w:rsidR="00B31386" w:rsidRPr="00183634" w:rsidRDefault="00B31386" w:rsidP="008A2836">
            <w:pPr>
              <w:jc w:val="center"/>
              <w:rPr>
                <w:sz w:val="24"/>
                <w:szCs w:val="24"/>
              </w:rPr>
            </w:pPr>
            <w:r w:rsidRPr="00183634">
              <w:rPr>
                <w:sz w:val="24"/>
                <w:szCs w:val="24"/>
              </w:rPr>
              <w:t>120</w:t>
            </w:r>
          </w:p>
        </w:tc>
      </w:tr>
      <w:tr w:rsidR="00B31386" w:rsidRPr="00822EEC" w:rsidTr="008A2836">
        <w:trPr>
          <w:trHeight w:val="226"/>
          <w:tblCellSpacing w:w="20" w:type="dxa"/>
        </w:trPr>
        <w:tc>
          <w:tcPr>
            <w:tcW w:w="1816" w:type="pct"/>
            <w:shd w:val="clear" w:color="auto" w:fill="FFFFFF"/>
            <w:vAlign w:val="center"/>
          </w:tcPr>
          <w:p w:rsidR="00B31386" w:rsidRPr="00183634" w:rsidRDefault="00B31386" w:rsidP="008A2836">
            <w:pPr>
              <w:jc w:val="center"/>
              <w:rPr>
                <w:sz w:val="24"/>
                <w:szCs w:val="24"/>
              </w:rPr>
            </w:pPr>
            <w:r w:rsidRPr="00183634">
              <w:rPr>
                <w:sz w:val="24"/>
                <w:szCs w:val="24"/>
              </w:rPr>
              <w:t>Жива (Hg)</w:t>
            </w:r>
          </w:p>
        </w:tc>
        <w:tc>
          <w:tcPr>
            <w:tcW w:w="1082" w:type="pct"/>
            <w:shd w:val="clear" w:color="auto" w:fill="FFFFFF"/>
            <w:vAlign w:val="center"/>
          </w:tcPr>
          <w:p w:rsidR="00B31386" w:rsidRPr="00183634" w:rsidRDefault="00B31386" w:rsidP="008A2836">
            <w:pPr>
              <w:jc w:val="center"/>
              <w:rPr>
                <w:sz w:val="24"/>
                <w:szCs w:val="24"/>
              </w:rPr>
            </w:pPr>
            <w:r w:rsidRPr="00183634">
              <w:rPr>
                <w:sz w:val="24"/>
                <w:szCs w:val="24"/>
              </w:rPr>
              <w:t>0,5</w:t>
            </w:r>
          </w:p>
        </w:tc>
        <w:tc>
          <w:tcPr>
            <w:tcW w:w="1182" w:type="pct"/>
            <w:shd w:val="clear" w:color="auto" w:fill="FFFFFF"/>
            <w:vAlign w:val="center"/>
          </w:tcPr>
          <w:p w:rsidR="00B31386" w:rsidRPr="00183634" w:rsidRDefault="00B31386" w:rsidP="008A2836">
            <w:pPr>
              <w:jc w:val="center"/>
              <w:rPr>
                <w:b/>
                <w:sz w:val="24"/>
                <w:szCs w:val="24"/>
              </w:rPr>
            </w:pPr>
            <w:r w:rsidRPr="00183634">
              <w:rPr>
                <w:b/>
                <w:sz w:val="24"/>
                <w:szCs w:val="24"/>
              </w:rPr>
              <w:t>1</w:t>
            </w:r>
          </w:p>
        </w:tc>
        <w:tc>
          <w:tcPr>
            <w:tcW w:w="919" w:type="pct"/>
            <w:shd w:val="clear" w:color="auto" w:fill="FFFFFF"/>
            <w:vAlign w:val="center"/>
          </w:tcPr>
          <w:p w:rsidR="00B31386" w:rsidRPr="00183634" w:rsidRDefault="00B31386" w:rsidP="008A2836">
            <w:pPr>
              <w:jc w:val="center"/>
              <w:rPr>
                <w:sz w:val="24"/>
                <w:szCs w:val="24"/>
              </w:rPr>
            </w:pPr>
            <w:r w:rsidRPr="00183634">
              <w:rPr>
                <w:sz w:val="24"/>
                <w:szCs w:val="24"/>
              </w:rPr>
              <w:t>1,5</w:t>
            </w:r>
          </w:p>
        </w:tc>
      </w:tr>
      <w:tr w:rsidR="00B31386" w:rsidRPr="00822EEC" w:rsidTr="008A2836">
        <w:trPr>
          <w:trHeight w:val="221"/>
          <w:tblCellSpacing w:w="20" w:type="dxa"/>
        </w:trPr>
        <w:tc>
          <w:tcPr>
            <w:tcW w:w="1816" w:type="pct"/>
            <w:shd w:val="clear" w:color="auto" w:fill="FFFFFF"/>
            <w:vAlign w:val="center"/>
          </w:tcPr>
          <w:p w:rsidR="00B31386" w:rsidRPr="00183634" w:rsidRDefault="00B31386" w:rsidP="008A2836">
            <w:pPr>
              <w:jc w:val="center"/>
              <w:rPr>
                <w:sz w:val="24"/>
                <w:szCs w:val="24"/>
              </w:rPr>
            </w:pPr>
            <w:r w:rsidRPr="00183634">
              <w:rPr>
                <w:sz w:val="24"/>
                <w:szCs w:val="24"/>
              </w:rPr>
              <w:t>Никл (Ni)</w:t>
            </w:r>
          </w:p>
        </w:tc>
        <w:tc>
          <w:tcPr>
            <w:tcW w:w="1082" w:type="pct"/>
            <w:shd w:val="clear" w:color="auto" w:fill="FFFFFF"/>
            <w:vAlign w:val="center"/>
          </w:tcPr>
          <w:p w:rsidR="00B31386" w:rsidRPr="00183634" w:rsidRDefault="00B31386" w:rsidP="008A2836">
            <w:pPr>
              <w:jc w:val="center"/>
              <w:rPr>
                <w:sz w:val="24"/>
                <w:szCs w:val="24"/>
              </w:rPr>
            </w:pPr>
            <w:r w:rsidRPr="00183634">
              <w:rPr>
                <w:sz w:val="24"/>
                <w:szCs w:val="24"/>
              </w:rPr>
              <w:t>30</w:t>
            </w:r>
          </w:p>
        </w:tc>
        <w:tc>
          <w:tcPr>
            <w:tcW w:w="1182" w:type="pct"/>
            <w:shd w:val="clear" w:color="auto" w:fill="FFFFFF"/>
            <w:vAlign w:val="center"/>
          </w:tcPr>
          <w:p w:rsidR="00B31386" w:rsidRPr="00183634" w:rsidRDefault="00B31386" w:rsidP="008A2836">
            <w:pPr>
              <w:jc w:val="center"/>
              <w:rPr>
                <w:b/>
                <w:sz w:val="24"/>
                <w:szCs w:val="24"/>
              </w:rPr>
            </w:pPr>
            <w:r w:rsidRPr="00183634">
              <w:rPr>
                <w:b/>
                <w:sz w:val="24"/>
                <w:szCs w:val="24"/>
              </w:rPr>
              <w:t>50</w:t>
            </w:r>
          </w:p>
        </w:tc>
        <w:tc>
          <w:tcPr>
            <w:tcW w:w="919" w:type="pct"/>
            <w:shd w:val="clear" w:color="auto" w:fill="FFFFFF"/>
            <w:vAlign w:val="center"/>
          </w:tcPr>
          <w:p w:rsidR="00B31386" w:rsidRPr="00183634" w:rsidRDefault="00B31386" w:rsidP="008A2836">
            <w:pPr>
              <w:jc w:val="center"/>
              <w:rPr>
                <w:sz w:val="24"/>
                <w:szCs w:val="24"/>
              </w:rPr>
            </w:pPr>
            <w:r w:rsidRPr="00183634">
              <w:rPr>
                <w:sz w:val="24"/>
                <w:szCs w:val="24"/>
              </w:rPr>
              <w:t>75</w:t>
            </w:r>
          </w:p>
        </w:tc>
      </w:tr>
      <w:tr w:rsidR="00B31386" w:rsidRPr="00822EEC" w:rsidTr="008A2836">
        <w:trPr>
          <w:trHeight w:val="226"/>
          <w:tblCellSpacing w:w="20" w:type="dxa"/>
        </w:trPr>
        <w:tc>
          <w:tcPr>
            <w:tcW w:w="1816" w:type="pct"/>
            <w:shd w:val="clear" w:color="auto" w:fill="FFFFFF"/>
            <w:vAlign w:val="center"/>
          </w:tcPr>
          <w:p w:rsidR="00B31386" w:rsidRPr="00183634" w:rsidRDefault="00B31386" w:rsidP="008A2836">
            <w:pPr>
              <w:jc w:val="center"/>
              <w:rPr>
                <w:sz w:val="24"/>
                <w:szCs w:val="24"/>
              </w:rPr>
            </w:pPr>
            <w:r w:rsidRPr="00183634">
              <w:rPr>
                <w:sz w:val="24"/>
                <w:szCs w:val="24"/>
              </w:rPr>
              <w:t>Олово (Pb)</w:t>
            </w:r>
          </w:p>
        </w:tc>
        <w:tc>
          <w:tcPr>
            <w:tcW w:w="1082" w:type="pct"/>
            <w:shd w:val="clear" w:color="auto" w:fill="FFFFFF"/>
            <w:vAlign w:val="center"/>
          </w:tcPr>
          <w:p w:rsidR="00B31386" w:rsidRPr="00183634" w:rsidRDefault="00B31386" w:rsidP="008A2836">
            <w:pPr>
              <w:jc w:val="center"/>
              <w:rPr>
                <w:sz w:val="24"/>
                <w:szCs w:val="24"/>
              </w:rPr>
            </w:pPr>
            <w:r w:rsidRPr="00183634">
              <w:rPr>
                <w:sz w:val="24"/>
                <w:szCs w:val="24"/>
              </w:rPr>
              <w:t>50</w:t>
            </w:r>
          </w:p>
        </w:tc>
        <w:tc>
          <w:tcPr>
            <w:tcW w:w="1182" w:type="pct"/>
            <w:shd w:val="clear" w:color="auto" w:fill="FFFFFF"/>
            <w:vAlign w:val="center"/>
          </w:tcPr>
          <w:p w:rsidR="00B31386" w:rsidRPr="00183634" w:rsidRDefault="00B31386" w:rsidP="008A2836">
            <w:pPr>
              <w:jc w:val="center"/>
              <w:rPr>
                <w:b/>
                <w:sz w:val="24"/>
                <w:szCs w:val="24"/>
              </w:rPr>
            </w:pPr>
            <w:r w:rsidRPr="00183634">
              <w:rPr>
                <w:b/>
                <w:sz w:val="24"/>
                <w:szCs w:val="24"/>
              </w:rPr>
              <w:t>100</w:t>
            </w:r>
          </w:p>
        </w:tc>
        <w:tc>
          <w:tcPr>
            <w:tcW w:w="919" w:type="pct"/>
            <w:shd w:val="clear" w:color="auto" w:fill="FFFFFF"/>
            <w:vAlign w:val="center"/>
          </w:tcPr>
          <w:p w:rsidR="00B31386" w:rsidRPr="00183634" w:rsidRDefault="00B31386" w:rsidP="008A2836">
            <w:pPr>
              <w:jc w:val="center"/>
              <w:rPr>
                <w:sz w:val="24"/>
                <w:szCs w:val="24"/>
              </w:rPr>
            </w:pPr>
            <w:r w:rsidRPr="00183634">
              <w:rPr>
                <w:sz w:val="24"/>
                <w:szCs w:val="24"/>
              </w:rPr>
              <w:t>150</w:t>
            </w:r>
          </w:p>
        </w:tc>
      </w:tr>
      <w:tr w:rsidR="00B31386" w:rsidRPr="00822EEC" w:rsidTr="008A2836">
        <w:trPr>
          <w:trHeight w:val="226"/>
          <w:tblCellSpacing w:w="20" w:type="dxa"/>
        </w:trPr>
        <w:tc>
          <w:tcPr>
            <w:tcW w:w="1816" w:type="pct"/>
            <w:shd w:val="clear" w:color="auto" w:fill="FFFFFF"/>
            <w:vAlign w:val="center"/>
          </w:tcPr>
          <w:p w:rsidR="00B31386" w:rsidRPr="00183634" w:rsidRDefault="00B31386" w:rsidP="008A2836">
            <w:pPr>
              <w:jc w:val="center"/>
              <w:rPr>
                <w:sz w:val="24"/>
                <w:szCs w:val="24"/>
              </w:rPr>
            </w:pPr>
            <w:r w:rsidRPr="00183634">
              <w:rPr>
                <w:sz w:val="24"/>
                <w:szCs w:val="24"/>
              </w:rPr>
              <w:t>Цинк (Zn)</w:t>
            </w:r>
          </w:p>
        </w:tc>
        <w:tc>
          <w:tcPr>
            <w:tcW w:w="1082" w:type="pct"/>
            <w:shd w:val="clear" w:color="auto" w:fill="FFFFFF"/>
            <w:vAlign w:val="center"/>
          </w:tcPr>
          <w:p w:rsidR="00B31386" w:rsidRPr="00183634" w:rsidRDefault="00B31386" w:rsidP="008A2836">
            <w:pPr>
              <w:jc w:val="center"/>
              <w:rPr>
                <w:sz w:val="24"/>
                <w:szCs w:val="24"/>
              </w:rPr>
            </w:pPr>
            <w:r w:rsidRPr="00183634">
              <w:rPr>
                <w:sz w:val="24"/>
                <w:szCs w:val="24"/>
              </w:rPr>
              <w:t>60</w:t>
            </w:r>
          </w:p>
        </w:tc>
        <w:tc>
          <w:tcPr>
            <w:tcW w:w="1182" w:type="pct"/>
            <w:shd w:val="clear" w:color="auto" w:fill="FFFFFF"/>
            <w:vAlign w:val="center"/>
          </w:tcPr>
          <w:p w:rsidR="00B31386" w:rsidRPr="00183634" w:rsidRDefault="00B31386" w:rsidP="008A2836">
            <w:pPr>
              <w:jc w:val="center"/>
              <w:rPr>
                <w:b/>
                <w:sz w:val="24"/>
                <w:szCs w:val="24"/>
              </w:rPr>
            </w:pPr>
            <w:r w:rsidRPr="00183634">
              <w:rPr>
                <w:b/>
                <w:sz w:val="24"/>
                <w:szCs w:val="24"/>
              </w:rPr>
              <w:t>150</w:t>
            </w:r>
          </w:p>
        </w:tc>
        <w:tc>
          <w:tcPr>
            <w:tcW w:w="919" w:type="pct"/>
            <w:shd w:val="clear" w:color="auto" w:fill="FFFFFF"/>
            <w:vAlign w:val="center"/>
          </w:tcPr>
          <w:p w:rsidR="00B31386" w:rsidRPr="00183634" w:rsidRDefault="00B31386" w:rsidP="008A2836">
            <w:pPr>
              <w:jc w:val="center"/>
              <w:rPr>
                <w:sz w:val="24"/>
                <w:szCs w:val="24"/>
              </w:rPr>
            </w:pPr>
            <w:r w:rsidRPr="00183634">
              <w:rPr>
                <w:sz w:val="24"/>
                <w:szCs w:val="24"/>
              </w:rPr>
              <w:t>200</w:t>
            </w:r>
          </w:p>
        </w:tc>
      </w:tr>
      <w:tr w:rsidR="00B31386" w:rsidRPr="00822EEC" w:rsidTr="008A2836">
        <w:trPr>
          <w:trHeight w:val="226"/>
          <w:tblCellSpacing w:w="20" w:type="dxa"/>
        </w:trPr>
        <w:tc>
          <w:tcPr>
            <w:tcW w:w="1816" w:type="pct"/>
            <w:shd w:val="clear" w:color="auto" w:fill="FFFFFF"/>
            <w:vAlign w:val="center"/>
          </w:tcPr>
          <w:p w:rsidR="00B31386" w:rsidRPr="00183634" w:rsidRDefault="00B31386" w:rsidP="008A2836">
            <w:pPr>
              <w:jc w:val="center"/>
              <w:rPr>
                <w:sz w:val="24"/>
                <w:szCs w:val="24"/>
              </w:rPr>
            </w:pPr>
            <w:r w:rsidRPr="00183634">
              <w:rPr>
                <w:sz w:val="24"/>
                <w:szCs w:val="24"/>
              </w:rPr>
              <w:t>Кобалт (Co)</w:t>
            </w:r>
          </w:p>
        </w:tc>
        <w:tc>
          <w:tcPr>
            <w:tcW w:w="1082" w:type="pct"/>
            <w:shd w:val="clear" w:color="auto" w:fill="FFFFFF"/>
            <w:vAlign w:val="center"/>
          </w:tcPr>
          <w:p w:rsidR="00B31386" w:rsidRPr="00183634" w:rsidRDefault="00B31386" w:rsidP="008A2836">
            <w:pPr>
              <w:jc w:val="center"/>
              <w:rPr>
                <w:sz w:val="24"/>
                <w:szCs w:val="24"/>
              </w:rPr>
            </w:pPr>
            <w:r w:rsidRPr="00183634">
              <w:rPr>
                <w:sz w:val="24"/>
                <w:szCs w:val="24"/>
              </w:rPr>
              <w:t>30</w:t>
            </w:r>
          </w:p>
        </w:tc>
        <w:tc>
          <w:tcPr>
            <w:tcW w:w="1182" w:type="pct"/>
            <w:shd w:val="clear" w:color="auto" w:fill="FFFFFF"/>
            <w:vAlign w:val="center"/>
          </w:tcPr>
          <w:p w:rsidR="00B31386" w:rsidRPr="00183634" w:rsidRDefault="00B31386" w:rsidP="008A2836">
            <w:pPr>
              <w:jc w:val="center"/>
              <w:rPr>
                <w:b/>
                <w:sz w:val="24"/>
                <w:szCs w:val="24"/>
              </w:rPr>
            </w:pPr>
            <w:r w:rsidRPr="00183634">
              <w:rPr>
                <w:b/>
                <w:sz w:val="24"/>
                <w:szCs w:val="24"/>
              </w:rPr>
              <w:t>45</w:t>
            </w:r>
          </w:p>
        </w:tc>
        <w:tc>
          <w:tcPr>
            <w:tcW w:w="919" w:type="pct"/>
            <w:shd w:val="clear" w:color="auto" w:fill="FFFFFF"/>
            <w:vAlign w:val="center"/>
          </w:tcPr>
          <w:p w:rsidR="00B31386" w:rsidRPr="00183634" w:rsidRDefault="00B31386" w:rsidP="008A2836">
            <w:pPr>
              <w:jc w:val="center"/>
              <w:rPr>
                <w:sz w:val="24"/>
                <w:szCs w:val="24"/>
              </w:rPr>
            </w:pPr>
            <w:r w:rsidRPr="00183634">
              <w:rPr>
                <w:sz w:val="24"/>
                <w:szCs w:val="24"/>
              </w:rPr>
              <w:t>60</w:t>
            </w:r>
          </w:p>
        </w:tc>
      </w:tr>
      <w:tr w:rsidR="00B31386" w:rsidRPr="00822EEC" w:rsidTr="008A2836">
        <w:trPr>
          <w:trHeight w:val="221"/>
          <w:tblCellSpacing w:w="20" w:type="dxa"/>
        </w:trPr>
        <w:tc>
          <w:tcPr>
            <w:tcW w:w="1816" w:type="pct"/>
            <w:shd w:val="clear" w:color="auto" w:fill="FFFFFF"/>
            <w:vAlign w:val="center"/>
          </w:tcPr>
          <w:p w:rsidR="00B31386" w:rsidRPr="00183634" w:rsidRDefault="00B31386" w:rsidP="008A2836">
            <w:pPr>
              <w:jc w:val="center"/>
              <w:rPr>
                <w:sz w:val="24"/>
                <w:szCs w:val="24"/>
              </w:rPr>
            </w:pPr>
            <w:r w:rsidRPr="00183634">
              <w:rPr>
                <w:sz w:val="24"/>
                <w:szCs w:val="24"/>
              </w:rPr>
              <w:t>Молибден (Mo)</w:t>
            </w:r>
          </w:p>
        </w:tc>
        <w:tc>
          <w:tcPr>
            <w:tcW w:w="1082" w:type="pct"/>
            <w:shd w:val="clear" w:color="auto" w:fill="FFFFFF"/>
            <w:vAlign w:val="center"/>
          </w:tcPr>
          <w:p w:rsidR="00B31386" w:rsidRPr="00183634" w:rsidRDefault="00B31386" w:rsidP="008A2836">
            <w:pPr>
              <w:jc w:val="center"/>
              <w:rPr>
                <w:sz w:val="24"/>
                <w:szCs w:val="24"/>
              </w:rPr>
            </w:pPr>
            <w:r w:rsidRPr="00183634">
              <w:rPr>
                <w:sz w:val="24"/>
                <w:szCs w:val="24"/>
              </w:rPr>
              <w:t>10</w:t>
            </w:r>
          </w:p>
        </w:tc>
        <w:tc>
          <w:tcPr>
            <w:tcW w:w="1182" w:type="pct"/>
            <w:shd w:val="clear" w:color="auto" w:fill="FFFFFF"/>
            <w:vAlign w:val="center"/>
          </w:tcPr>
          <w:p w:rsidR="00B31386" w:rsidRPr="00183634" w:rsidRDefault="00B31386" w:rsidP="008A2836">
            <w:pPr>
              <w:jc w:val="center"/>
              <w:rPr>
                <w:b/>
                <w:sz w:val="24"/>
                <w:szCs w:val="24"/>
              </w:rPr>
            </w:pPr>
            <w:r w:rsidRPr="00183634">
              <w:rPr>
                <w:b/>
                <w:sz w:val="24"/>
                <w:szCs w:val="24"/>
              </w:rPr>
              <w:t>15</w:t>
            </w:r>
          </w:p>
        </w:tc>
        <w:tc>
          <w:tcPr>
            <w:tcW w:w="919" w:type="pct"/>
            <w:shd w:val="clear" w:color="auto" w:fill="FFFFFF"/>
            <w:vAlign w:val="center"/>
          </w:tcPr>
          <w:p w:rsidR="00B31386" w:rsidRPr="00183634" w:rsidRDefault="00B31386" w:rsidP="008A2836">
            <w:pPr>
              <w:jc w:val="center"/>
              <w:rPr>
                <w:sz w:val="24"/>
                <w:szCs w:val="24"/>
              </w:rPr>
            </w:pPr>
            <w:r w:rsidRPr="00183634">
              <w:rPr>
                <w:sz w:val="24"/>
                <w:szCs w:val="24"/>
              </w:rPr>
              <w:t>20</w:t>
            </w:r>
          </w:p>
        </w:tc>
      </w:tr>
      <w:tr w:rsidR="00B31386" w:rsidRPr="00822EEC" w:rsidTr="008A2836">
        <w:trPr>
          <w:trHeight w:val="226"/>
          <w:tblCellSpacing w:w="20" w:type="dxa"/>
        </w:trPr>
        <w:tc>
          <w:tcPr>
            <w:tcW w:w="1816" w:type="pct"/>
            <w:shd w:val="clear" w:color="auto" w:fill="FFFFFF"/>
            <w:vAlign w:val="center"/>
          </w:tcPr>
          <w:p w:rsidR="00B31386" w:rsidRPr="00183634" w:rsidRDefault="00B31386" w:rsidP="008A2836">
            <w:pPr>
              <w:jc w:val="center"/>
              <w:rPr>
                <w:sz w:val="24"/>
                <w:szCs w:val="24"/>
              </w:rPr>
            </w:pPr>
            <w:r w:rsidRPr="00183634">
              <w:rPr>
                <w:sz w:val="24"/>
                <w:szCs w:val="24"/>
              </w:rPr>
              <w:t>Арсен (As)</w:t>
            </w:r>
          </w:p>
        </w:tc>
        <w:tc>
          <w:tcPr>
            <w:tcW w:w="1082" w:type="pct"/>
            <w:shd w:val="clear" w:color="auto" w:fill="FFFFFF"/>
            <w:vAlign w:val="center"/>
          </w:tcPr>
          <w:p w:rsidR="00B31386" w:rsidRPr="00183634" w:rsidRDefault="00B31386" w:rsidP="008A2836">
            <w:pPr>
              <w:jc w:val="center"/>
              <w:rPr>
                <w:sz w:val="24"/>
                <w:szCs w:val="24"/>
              </w:rPr>
            </w:pPr>
            <w:r w:rsidRPr="00183634">
              <w:rPr>
                <w:sz w:val="24"/>
                <w:szCs w:val="24"/>
              </w:rPr>
              <w:t>10</w:t>
            </w:r>
          </w:p>
        </w:tc>
        <w:tc>
          <w:tcPr>
            <w:tcW w:w="1182" w:type="pct"/>
            <w:shd w:val="clear" w:color="auto" w:fill="FFFFFF"/>
            <w:vAlign w:val="center"/>
          </w:tcPr>
          <w:p w:rsidR="00B31386" w:rsidRPr="00183634" w:rsidRDefault="00B31386" w:rsidP="008A2836">
            <w:pPr>
              <w:jc w:val="center"/>
              <w:rPr>
                <w:b/>
                <w:sz w:val="24"/>
                <w:szCs w:val="24"/>
              </w:rPr>
            </w:pPr>
            <w:r w:rsidRPr="00183634">
              <w:rPr>
                <w:b/>
                <w:sz w:val="24"/>
                <w:szCs w:val="24"/>
              </w:rPr>
              <w:t>15</w:t>
            </w:r>
          </w:p>
        </w:tc>
        <w:tc>
          <w:tcPr>
            <w:tcW w:w="919" w:type="pct"/>
            <w:shd w:val="clear" w:color="auto" w:fill="FFFFFF"/>
            <w:vAlign w:val="center"/>
          </w:tcPr>
          <w:p w:rsidR="00B31386" w:rsidRPr="00183634" w:rsidRDefault="00B31386" w:rsidP="008A2836">
            <w:pPr>
              <w:jc w:val="center"/>
              <w:rPr>
                <w:sz w:val="24"/>
                <w:szCs w:val="24"/>
              </w:rPr>
            </w:pPr>
            <w:r w:rsidRPr="00183634">
              <w:rPr>
                <w:sz w:val="24"/>
                <w:szCs w:val="24"/>
              </w:rPr>
              <w:t>20</w:t>
            </w:r>
          </w:p>
        </w:tc>
      </w:tr>
      <w:tr w:rsidR="00B31386" w:rsidRPr="00822EEC" w:rsidTr="008A2836">
        <w:trPr>
          <w:trHeight w:val="384"/>
          <w:tblCellSpacing w:w="20" w:type="dxa"/>
        </w:trPr>
        <w:tc>
          <w:tcPr>
            <w:tcW w:w="1816" w:type="pct"/>
            <w:shd w:val="clear" w:color="auto" w:fill="FFFFFF"/>
            <w:vAlign w:val="center"/>
          </w:tcPr>
          <w:p w:rsidR="00B31386" w:rsidRPr="00183634" w:rsidRDefault="00B31386" w:rsidP="008A2836">
            <w:pPr>
              <w:jc w:val="center"/>
              <w:rPr>
                <w:sz w:val="24"/>
                <w:szCs w:val="24"/>
              </w:rPr>
            </w:pPr>
            <w:r w:rsidRPr="00183634">
              <w:rPr>
                <w:sz w:val="24"/>
                <w:szCs w:val="24"/>
              </w:rPr>
              <w:t>Баријум (Ba) и његова једињења</w:t>
            </w:r>
          </w:p>
        </w:tc>
        <w:tc>
          <w:tcPr>
            <w:tcW w:w="1082" w:type="pct"/>
            <w:shd w:val="clear" w:color="auto" w:fill="FFFFFF"/>
            <w:vAlign w:val="center"/>
          </w:tcPr>
          <w:p w:rsidR="00B31386" w:rsidRPr="00183634" w:rsidRDefault="00B31386" w:rsidP="008A2836">
            <w:pPr>
              <w:jc w:val="center"/>
              <w:rPr>
                <w:sz w:val="24"/>
                <w:szCs w:val="24"/>
              </w:rPr>
            </w:pPr>
            <w:r w:rsidRPr="00183634">
              <w:rPr>
                <w:sz w:val="24"/>
                <w:szCs w:val="24"/>
              </w:rPr>
              <w:t>60</w:t>
            </w:r>
          </w:p>
        </w:tc>
        <w:tc>
          <w:tcPr>
            <w:tcW w:w="1182" w:type="pct"/>
            <w:shd w:val="clear" w:color="auto" w:fill="FFFFFF"/>
            <w:vAlign w:val="center"/>
          </w:tcPr>
          <w:p w:rsidR="00B31386" w:rsidRPr="00183634" w:rsidRDefault="00B31386" w:rsidP="008A2836">
            <w:pPr>
              <w:jc w:val="center"/>
              <w:rPr>
                <w:b/>
                <w:sz w:val="24"/>
                <w:szCs w:val="24"/>
              </w:rPr>
            </w:pPr>
            <w:r w:rsidRPr="00183634">
              <w:rPr>
                <w:b/>
                <w:sz w:val="24"/>
                <w:szCs w:val="24"/>
              </w:rPr>
              <w:t>80</w:t>
            </w:r>
          </w:p>
        </w:tc>
        <w:tc>
          <w:tcPr>
            <w:tcW w:w="919" w:type="pct"/>
            <w:shd w:val="clear" w:color="auto" w:fill="FFFFFF"/>
            <w:vAlign w:val="center"/>
          </w:tcPr>
          <w:p w:rsidR="00B31386" w:rsidRPr="00183634" w:rsidRDefault="00B31386" w:rsidP="008A2836">
            <w:pPr>
              <w:jc w:val="center"/>
              <w:rPr>
                <w:sz w:val="24"/>
                <w:szCs w:val="24"/>
              </w:rPr>
            </w:pPr>
            <w:r w:rsidRPr="00183634">
              <w:rPr>
                <w:sz w:val="24"/>
                <w:szCs w:val="24"/>
              </w:rPr>
              <w:t>100</w:t>
            </w:r>
          </w:p>
        </w:tc>
      </w:tr>
      <w:tr w:rsidR="00B31386" w:rsidRPr="00822EEC" w:rsidTr="008A2836">
        <w:trPr>
          <w:trHeight w:val="226"/>
          <w:tblCellSpacing w:w="20" w:type="dxa"/>
        </w:trPr>
        <w:tc>
          <w:tcPr>
            <w:tcW w:w="1816" w:type="pct"/>
            <w:shd w:val="clear" w:color="auto" w:fill="FFFFFF"/>
            <w:vAlign w:val="center"/>
          </w:tcPr>
          <w:p w:rsidR="00B31386" w:rsidRPr="00183634" w:rsidRDefault="00B31386" w:rsidP="008A2836">
            <w:pPr>
              <w:jc w:val="center"/>
              <w:rPr>
                <w:sz w:val="24"/>
                <w:szCs w:val="24"/>
              </w:rPr>
            </w:pPr>
            <w:r w:rsidRPr="00183634">
              <w:rPr>
                <w:sz w:val="24"/>
                <w:szCs w:val="24"/>
              </w:rPr>
              <w:t>Ванадијум (V)</w:t>
            </w:r>
          </w:p>
        </w:tc>
        <w:tc>
          <w:tcPr>
            <w:tcW w:w="1082" w:type="pct"/>
            <w:shd w:val="clear" w:color="auto" w:fill="FFFFFF"/>
            <w:vAlign w:val="center"/>
          </w:tcPr>
          <w:p w:rsidR="00B31386" w:rsidRPr="00183634" w:rsidRDefault="00B31386" w:rsidP="008A2836">
            <w:pPr>
              <w:jc w:val="center"/>
              <w:rPr>
                <w:sz w:val="24"/>
                <w:szCs w:val="24"/>
              </w:rPr>
            </w:pPr>
            <w:r w:rsidRPr="00183634">
              <w:rPr>
                <w:sz w:val="24"/>
                <w:szCs w:val="24"/>
              </w:rPr>
              <w:t>30</w:t>
            </w:r>
          </w:p>
        </w:tc>
        <w:tc>
          <w:tcPr>
            <w:tcW w:w="1182" w:type="pct"/>
            <w:shd w:val="clear" w:color="auto" w:fill="FFFFFF"/>
            <w:vAlign w:val="center"/>
          </w:tcPr>
          <w:p w:rsidR="00B31386" w:rsidRPr="00183634" w:rsidRDefault="00B31386" w:rsidP="008A2836">
            <w:pPr>
              <w:jc w:val="center"/>
              <w:rPr>
                <w:b/>
                <w:sz w:val="24"/>
                <w:szCs w:val="24"/>
              </w:rPr>
            </w:pPr>
            <w:r w:rsidRPr="00183634">
              <w:rPr>
                <w:b/>
                <w:sz w:val="24"/>
                <w:szCs w:val="24"/>
              </w:rPr>
              <w:t>40</w:t>
            </w:r>
          </w:p>
        </w:tc>
        <w:tc>
          <w:tcPr>
            <w:tcW w:w="919" w:type="pct"/>
            <w:shd w:val="clear" w:color="auto" w:fill="FFFFFF"/>
            <w:vAlign w:val="center"/>
          </w:tcPr>
          <w:p w:rsidR="00B31386" w:rsidRPr="00183634" w:rsidRDefault="00B31386" w:rsidP="008A2836">
            <w:pPr>
              <w:jc w:val="center"/>
              <w:rPr>
                <w:sz w:val="24"/>
                <w:szCs w:val="24"/>
              </w:rPr>
            </w:pPr>
            <w:r w:rsidRPr="00183634">
              <w:rPr>
                <w:sz w:val="24"/>
                <w:szCs w:val="24"/>
              </w:rPr>
              <w:t>50</w:t>
            </w:r>
          </w:p>
        </w:tc>
      </w:tr>
      <w:tr w:rsidR="00B31386" w:rsidRPr="00822EEC" w:rsidTr="008A2836">
        <w:trPr>
          <w:trHeight w:val="226"/>
          <w:tblCellSpacing w:w="20" w:type="dxa"/>
        </w:trPr>
        <w:tc>
          <w:tcPr>
            <w:tcW w:w="1816" w:type="pct"/>
            <w:shd w:val="clear" w:color="auto" w:fill="FFFFFF"/>
            <w:vAlign w:val="center"/>
          </w:tcPr>
          <w:p w:rsidR="00B31386" w:rsidRPr="00183634" w:rsidRDefault="00B31386" w:rsidP="008A2836">
            <w:pPr>
              <w:jc w:val="center"/>
              <w:rPr>
                <w:sz w:val="24"/>
                <w:szCs w:val="24"/>
              </w:rPr>
            </w:pPr>
            <w:r w:rsidRPr="00183634">
              <w:rPr>
                <w:sz w:val="24"/>
                <w:szCs w:val="24"/>
              </w:rPr>
              <w:t>Талијум (Tl)</w:t>
            </w:r>
          </w:p>
        </w:tc>
        <w:tc>
          <w:tcPr>
            <w:tcW w:w="1082" w:type="pct"/>
            <w:shd w:val="clear" w:color="auto" w:fill="FFFFFF"/>
            <w:vAlign w:val="center"/>
          </w:tcPr>
          <w:p w:rsidR="00B31386" w:rsidRPr="00183634" w:rsidRDefault="00B31386" w:rsidP="008A2836">
            <w:pPr>
              <w:jc w:val="center"/>
              <w:rPr>
                <w:sz w:val="24"/>
                <w:szCs w:val="24"/>
              </w:rPr>
            </w:pPr>
            <w:r w:rsidRPr="00183634">
              <w:rPr>
                <w:sz w:val="24"/>
                <w:szCs w:val="24"/>
              </w:rPr>
              <w:t>0,5</w:t>
            </w:r>
          </w:p>
        </w:tc>
        <w:tc>
          <w:tcPr>
            <w:tcW w:w="1182" w:type="pct"/>
            <w:shd w:val="clear" w:color="auto" w:fill="FFFFFF"/>
            <w:vAlign w:val="center"/>
          </w:tcPr>
          <w:p w:rsidR="00B31386" w:rsidRPr="00183634" w:rsidRDefault="00B31386" w:rsidP="008A2836">
            <w:pPr>
              <w:jc w:val="center"/>
              <w:rPr>
                <w:b/>
                <w:sz w:val="24"/>
                <w:szCs w:val="24"/>
              </w:rPr>
            </w:pPr>
            <w:r w:rsidRPr="00183634">
              <w:rPr>
                <w:b/>
                <w:sz w:val="24"/>
                <w:szCs w:val="24"/>
              </w:rPr>
              <w:t>1</w:t>
            </w:r>
          </w:p>
        </w:tc>
        <w:tc>
          <w:tcPr>
            <w:tcW w:w="919" w:type="pct"/>
            <w:shd w:val="clear" w:color="auto" w:fill="FFFFFF"/>
            <w:vAlign w:val="center"/>
          </w:tcPr>
          <w:p w:rsidR="00B31386" w:rsidRPr="00183634" w:rsidRDefault="00B31386" w:rsidP="008A2836">
            <w:pPr>
              <w:jc w:val="center"/>
              <w:rPr>
                <w:sz w:val="24"/>
                <w:szCs w:val="24"/>
              </w:rPr>
            </w:pPr>
            <w:r w:rsidRPr="00183634">
              <w:rPr>
                <w:sz w:val="24"/>
                <w:szCs w:val="24"/>
              </w:rPr>
              <w:t>1</w:t>
            </w:r>
          </w:p>
        </w:tc>
      </w:tr>
      <w:tr w:rsidR="00B31386" w:rsidRPr="00822EEC" w:rsidTr="008A2836">
        <w:trPr>
          <w:trHeight w:val="221"/>
          <w:tblCellSpacing w:w="20" w:type="dxa"/>
        </w:trPr>
        <w:tc>
          <w:tcPr>
            <w:tcW w:w="1816" w:type="pct"/>
            <w:shd w:val="clear" w:color="auto" w:fill="FFFFFF"/>
            <w:vAlign w:val="center"/>
          </w:tcPr>
          <w:p w:rsidR="00B31386" w:rsidRPr="00183634" w:rsidRDefault="00B31386" w:rsidP="008A2836">
            <w:pPr>
              <w:jc w:val="center"/>
              <w:rPr>
                <w:sz w:val="24"/>
                <w:szCs w:val="24"/>
              </w:rPr>
            </w:pPr>
            <w:r w:rsidRPr="00183634">
              <w:rPr>
                <w:sz w:val="24"/>
                <w:szCs w:val="24"/>
              </w:rPr>
              <w:t>Бор (B)</w:t>
            </w:r>
          </w:p>
        </w:tc>
        <w:tc>
          <w:tcPr>
            <w:tcW w:w="1082" w:type="pct"/>
            <w:shd w:val="clear" w:color="auto" w:fill="FFFFFF"/>
            <w:vAlign w:val="center"/>
          </w:tcPr>
          <w:p w:rsidR="00B31386" w:rsidRPr="00183634" w:rsidRDefault="00B31386" w:rsidP="008A2836">
            <w:pPr>
              <w:jc w:val="center"/>
              <w:rPr>
                <w:sz w:val="24"/>
                <w:szCs w:val="24"/>
              </w:rPr>
            </w:pPr>
            <w:r w:rsidRPr="00183634">
              <w:rPr>
                <w:sz w:val="24"/>
                <w:szCs w:val="24"/>
              </w:rPr>
              <w:t>30</w:t>
            </w:r>
          </w:p>
        </w:tc>
        <w:tc>
          <w:tcPr>
            <w:tcW w:w="1182" w:type="pct"/>
            <w:shd w:val="clear" w:color="auto" w:fill="FFFFFF"/>
            <w:vAlign w:val="center"/>
          </w:tcPr>
          <w:p w:rsidR="00B31386" w:rsidRPr="00183634" w:rsidRDefault="00B31386" w:rsidP="008A2836">
            <w:pPr>
              <w:jc w:val="center"/>
              <w:rPr>
                <w:b/>
                <w:sz w:val="24"/>
                <w:szCs w:val="24"/>
              </w:rPr>
            </w:pPr>
            <w:r w:rsidRPr="00183634">
              <w:rPr>
                <w:b/>
                <w:sz w:val="24"/>
                <w:szCs w:val="24"/>
              </w:rPr>
              <w:t>40</w:t>
            </w:r>
          </w:p>
        </w:tc>
        <w:tc>
          <w:tcPr>
            <w:tcW w:w="919" w:type="pct"/>
            <w:shd w:val="clear" w:color="auto" w:fill="FFFFFF"/>
            <w:vAlign w:val="center"/>
          </w:tcPr>
          <w:p w:rsidR="00B31386" w:rsidRPr="00183634" w:rsidRDefault="00B31386" w:rsidP="008A2836">
            <w:pPr>
              <w:jc w:val="center"/>
              <w:rPr>
                <w:sz w:val="24"/>
                <w:szCs w:val="24"/>
              </w:rPr>
            </w:pPr>
            <w:r w:rsidRPr="00183634">
              <w:rPr>
                <w:sz w:val="24"/>
                <w:szCs w:val="24"/>
              </w:rPr>
              <w:t>50</w:t>
            </w:r>
          </w:p>
        </w:tc>
      </w:tr>
      <w:tr w:rsidR="00B31386" w:rsidRPr="0073072C" w:rsidTr="008A2836">
        <w:trPr>
          <w:trHeight w:val="226"/>
          <w:tblCellSpacing w:w="20" w:type="dxa"/>
        </w:trPr>
        <w:tc>
          <w:tcPr>
            <w:tcW w:w="1816" w:type="pct"/>
            <w:shd w:val="clear" w:color="auto" w:fill="FFFFFF"/>
            <w:vAlign w:val="center"/>
          </w:tcPr>
          <w:p w:rsidR="00B31386" w:rsidRPr="00183634" w:rsidRDefault="00B31386" w:rsidP="008A2836">
            <w:pPr>
              <w:jc w:val="center"/>
              <w:rPr>
                <w:color w:val="auto"/>
                <w:sz w:val="24"/>
                <w:szCs w:val="24"/>
              </w:rPr>
            </w:pPr>
            <w:r w:rsidRPr="00183634">
              <w:rPr>
                <w:color w:val="auto"/>
                <w:sz w:val="24"/>
                <w:szCs w:val="24"/>
              </w:rPr>
              <w:t>Сумпор (S)</w:t>
            </w:r>
          </w:p>
        </w:tc>
        <w:tc>
          <w:tcPr>
            <w:tcW w:w="1082" w:type="pct"/>
            <w:shd w:val="clear" w:color="auto" w:fill="FFFFFF"/>
            <w:vAlign w:val="center"/>
          </w:tcPr>
          <w:p w:rsidR="00B31386" w:rsidRPr="00183634" w:rsidRDefault="00B31386" w:rsidP="008A2836">
            <w:pPr>
              <w:jc w:val="center"/>
              <w:rPr>
                <w:color w:val="auto"/>
                <w:sz w:val="24"/>
                <w:szCs w:val="24"/>
              </w:rPr>
            </w:pPr>
            <w:r w:rsidRPr="00183634">
              <w:rPr>
                <w:color w:val="auto"/>
                <w:sz w:val="24"/>
                <w:szCs w:val="24"/>
              </w:rPr>
              <w:t>300</w:t>
            </w:r>
          </w:p>
        </w:tc>
        <w:tc>
          <w:tcPr>
            <w:tcW w:w="1182" w:type="pct"/>
            <w:shd w:val="clear" w:color="auto" w:fill="FFFFFF"/>
            <w:vAlign w:val="center"/>
          </w:tcPr>
          <w:p w:rsidR="00B31386" w:rsidRPr="00183634" w:rsidRDefault="00B31386" w:rsidP="008A2836">
            <w:pPr>
              <w:jc w:val="center"/>
              <w:rPr>
                <w:b/>
                <w:color w:val="auto"/>
                <w:sz w:val="24"/>
                <w:szCs w:val="24"/>
              </w:rPr>
            </w:pPr>
            <w:r w:rsidRPr="00183634">
              <w:rPr>
                <w:b/>
                <w:color w:val="auto"/>
                <w:sz w:val="24"/>
                <w:szCs w:val="24"/>
              </w:rPr>
              <w:t>400</w:t>
            </w:r>
          </w:p>
        </w:tc>
        <w:tc>
          <w:tcPr>
            <w:tcW w:w="919" w:type="pct"/>
            <w:shd w:val="clear" w:color="auto" w:fill="FFFFFF"/>
            <w:vAlign w:val="center"/>
          </w:tcPr>
          <w:p w:rsidR="00B31386" w:rsidRPr="00183634" w:rsidRDefault="00B31386" w:rsidP="008A2836">
            <w:pPr>
              <w:jc w:val="center"/>
              <w:rPr>
                <w:color w:val="auto"/>
                <w:sz w:val="24"/>
                <w:szCs w:val="24"/>
              </w:rPr>
            </w:pPr>
            <w:r w:rsidRPr="00183634">
              <w:rPr>
                <w:color w:val="auto"/>
                <w:sz w:val="24"/>
                <w:szCs w:val="24"/>
              </w:rPr>
              <w:t>500</w:t>
            </w:r>
          </w:p>
        </w:tc>
      </w:tr>
      <w:tr w:rsidR="00B31386" w:rsidRPr="0073072C" w:rsidTr="008A2836">
        <w:trPr>
          <w:trHeight w:val="235"/>
          <w:tblCellSpacing w:w="20" w:type="dxa"/>
        </w:trPr>
        <w:tc>
          <w:tcPr>
            <w:tcW w:w="1816" w:type="pct"/>
            <w:shd w:val="clear" w:color="auto" w:fill="FFFFFF"/>
            <w:vAlign w:val="center"/>
          </w:tcPr>
          <w:p w:rsidR="00B31386" w:rsidRPr="00183634" w:rsidRDefault="00B31386" w:rsidP="008A2836">
            <w:pPr>
              <w:jc w:val="center"/>
              <w:rPr>
                <w:color w:val="auto"/>
                <w:sz w:val="24"/>
                <w:szCs w:val="24"/>
              </w:rPr>
            </w:pPr>
            <w:r w:rsidRPr="00183634">
              <w:rPr>
                <w:color w:val="auto"/>
                <w:sz w:val="24"/>
                <w:szCs w:val="24"/>
              </w:rPr>
              <w:t>Флуор(F)</w:t>
            </w:r>
          </w:p>
        </w:tc>
        <w:tc>
          <w:tcPr>
            <w:tcW w:w="1082" w:type="pct"/>
            <w:shd w:val="clear" w:color="auto" w:fill="FFFFFF"/>
            <w:vAlign w:val="center"/>
          </w:tcPr>
          <w:p w:rsidR="00B31386" w:rsidRPr="00183634" w:rsidRDefault="00B31386" w:rsidP="008A2836">
            <w:pPr>
              <w:jc w:val="center"/>
              <w:rPr>
                <w:color w:val="auto"/>
                <w:sz w:val="24"/>
                <w:szCs w:val="24"/>
              </w:rPr>
            </w:pPr>
            <w:r w:rsidRPr="00183634">
              <w:rPr>
                <w:color w:val="auto"/>
                <w:sz w:val="24"/>
                <w:szCs w:val="24"/>
              </w:rPr>
              <w:t>150</w:t>
            </w:r>
          </w:p>
        </w:tc>
        <w:tc>
          <w:tcPr>
            <w:tcW w:w="1182" w:type="pct"/>
            <w:shd w:val="clear" w:color="auto" w:fill="FFFFFF"/>
            <w:vAlign w:val="center"/>
          </w:tcPr>
          <w:p w:rsidR="00B31386" w:rsidRPr="00183634" w:rsidRDefault="00B31386" w:rsidP="008A2836">
            <w:pPr>
              <w:jc w:val="center"/>
              <w:rPr>
                <w:b/>
                <w:color w:val="auto"/>
                <w:sz w:val="24"/>
                <w:szCs w:val="24"/>
              </w:rPr>
            </w:pPr>
            <w:r w:rsidRPr="00183634">
              <w:rPr>
                <w:b/>
                <w:color w:val="auto"/>
                <w:sz w:val="24"/>
                <w:szCs w:val="24"/>
              </w:rPr>
              <w:t>250</w:t>
            </w:r>
          </w:p>
        </w:tc>
        <w:tc>
          <w:tcPr>
            <w:tcW w:w="919" w:type="pct"/>
            <w:shd w:val="clear" w:color="auto" w:fill="FFFFFF"/>
            <w:vAlign w:val="center"/>
          </w:tcPr>
          <w:p w:rsidR="00B31386" w:rsidRPr="00183634" w:rsidRDefault="00B31386" w:rsidP="008A2836">
            <w:pPr>
              <w:jc w:val="center"/>
              <w:rPr>
                <w:color w:val="auto"/>
                <w:sz w:val="24"/>
                <w:szCs w:val="24"/>
              </w:rPr>
            </w:pPr>
            <w:r w:rsidRPr="00183634">
              <w:rPr>
                <w:color w:val="auto"/>
                <w:sz w:val="24"/>
                <w:szCs w:val="24"/>
              </w:rPr>
              <w:t>350</w:t>
            </w:r>
          </w:p>
        </w:tc>
      </w:tr>
    </w:tbl>
    <w:p w:rsidR="00070E37" w:rsidRPr="00D96B4D" w:rsidRDefault="00070E37" w:rsidP="00070E37">
      <w:pPr>
        <w:autoSpaceDE w:val="0"/>
        <w:autoSpaceDN w:val="0"/>
        <w:adjustRightInd w:val="0"/>
        <w:jc w:val="both"/>
        <w:rPr>
          <w:rFonts w:eastAsia="ArialMT"/>
          <w:color w:val="auto"/>
          <w:sz w:val="24"/>
          <w:szCs w:val="24"/>
        </w:rPr>
      </w:pPr>
    </w:p>
    <w:p w:rsidR="00070E37" w:rsidRDefault="00070E37" w:rsidP="00070E37">
      <w:pPr>
        <w:rPr>
          <w:b/>
          <w:sz w:val="24"/>
          <w:szCs w:val="24"/>
          <w:lang w:val="ru-RU"/>
        </w:rPr>
      </w:pPr>
    </w:p>
    <w:p w:rsidR="008A2836" w:rsidRDefault="008A2836" w:rsidP="008A2836">
      <w:pPr>
        <w:pStyle w:val="BodyTextIndent2"/>
        <w:spacing w:after="0" w:line="240" w:lineRule="auto"/>
        <w:ind w:left="0"/>
        <w:jc w:val="both"/>
        <w:rPr>
          <w:b/>
          <w:bCs/>
          <w:iCs/>
          <w:color w:val="auto"/>
          <w:sz w:val="22"/>
          <w:szCs w:val="22"/>
        </w:rPr>
      </w:pPr>
    </w:p>
    <w:p w:rsidR="008A2836" w:rsidRPr="009E1E72" w:rsidRDefault="008A2836" w:rsidP="008A2836">
      <w:pPr>
        <w:pStyle w:val="BodyTextIndent2"/>
        <w:spacing w:after="0" w:line="240" w:lineRule="auto"/>
        <w:ind w:left="0"/>
        <w:jc w:val="center"/>
        <w:rPr>
          <w:bCs/>
          <w:iCs/>
          <w:color w:val="auto"/>
          <w:sz w:val="24"/>
          <w:szCs w:val="24"/>
        </w:rPr>
      </w:pPr>
      <w:r>
        <w:rPr>
          <w:b/>
          <w:color w:val="auto"/>
          <w:sz w:val="24"/>
          <w:szCs w:val="24"/>
        </w:rPr>
        <w:t>Табела 25</w:t>
      </w:r>
      <w:r w:rsidRPr="00183634">
        <w:rPr>
          <w:b/>
          <w:color w:val="auto"/>
          <w:sz w:val="24"/>
          <w:szCs w:val="24"/>
        </w:rPr>
        <w:t>.</w:t>
      </w:r>
      <w:r w:rsidRPr="00822EEC">
        <w:rPr>
          <w:color w:val="auto"/>
          <w:sz w:val="24"/>
          <w:szCs w:val="24"/>
        </w:rPr>
        <w:t xml:space="preserve"> </w:t>
      </w:r>
      <w:r w:rsidRPr="009E1E72">
        <w:rPr>
          <w:bCs/>
          <w:iCs/>
          <w:color w:val="auto"/>
          <w:sz w:val="24"/>
          <w:szCs w:val="24"/>
        </w:rPr>
        <w:t>Мониторинг отпада</w:t>
      </w:r>
    </w:p>
    <w:tbl>
      <w:tblPr>
        <w:tblW w:w="9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4"/>
        <w:gridCol w:w="1469"/>
        <w:gridCol w:w="1534"/>
        <w:gridCol w:w="1534"/>
        <w:gridCol w:w="1534"/>
        <w:gridCol w:w="1534"/>
      </w:tblGrid>
      <w:tr w:rsidR="008A2836" w:rsidRPr="00876D15" w:rsidTr="008A2836">
        <w:tc>
          <w:tcPr>
            <w:tcW w:w="0" w:type="auto"/>
            <w:vAlign w:val="center"/>
          </w:tcPr>
          <w:p w:rsidR="008A2836" w:rsidRPr="00876D15" w:rsidRDefault="008A2836" w:rsidP="008A2836">
            <w:pPr>
              <w:autoSpaceDE w:val="0"/>
              <w:autoSpaceDN w:val="0"/>
              <w:adjustRightInd w:val="0"/>
              <w:jc w:val="center"/>
              <w:rPr>
                <w:b/>
                <w:bCs/>
                <w:color w:val="auto"/>
                <w:sz w:val="22"/>
                <w:szCs w:val="22"/>
              </w:rPr>
            </w:pPr>
            <w:r w:rsidRPr="00876D15">
              <w:rPr>
                <w:b/>
                <w:bCs/>
                <w:color w:val="auto"/>
                <w:sz w:val="22"/>
                <w:szCs w:val="22"/>
              </w:rPr>
              <w:t>Предмет</w:t>
            </w:r>
          </w:p>
          <w:p w:rsidR="008A2836" w:rsidRPr="00876D15" w:rsidRDefault="008A2836" w:rsidP="008A2836">
            <w:pPr>
              <w:pStyle w:val="BodyTextIndent2"/>
              <w:spacing w:after="0" w:line="240" w:lineRule="auto"/>
              <w:ind w:left="0"/>
              <w:jc w:val="center"/>
              <w:rPr>
                <w:sz w:val="22"/>
                <w:szCs w:val="22"/>
                <w:lang w:val="ru-RU"/>
              </w:rPr>
            </w:pPr>
            <w:r w:rsidRPr="00876D15">
              <w:rPr>
                <w:b/>
                <w:bCs/>
                <w:color w:val="auto"/>
                <w:sz w:val="22"/>
                <w:szCs w:val="22"/>
              </w:rPr>
              <w:t>мониторинга</w:t>
            </w:r>
          </w:p>
        </w:tc>
        <w:tc>
          <w:tcPr>
            <w:tcW w:w="1535" w:type="dxa"/>
            <w:vAlign w:val="center"/>
          </w:tcPr>
          <w:p w:rsidR="008A2836" w:rsidRPr="00876D15" w:rsidRDefault="008A2836" w:rsidP="008A2836">
            <w:pPr>
              <w:autoSpaceDE w:val="0"/>
              <w:autoSpaceDN w:val="0"/>
              <w:adjustRightInd w:val="0"/>
              <w:jc w:val="center"/>
              <w:rPr>
                <w:b/>
                <w:bCs/>
                <w:color w:val="auto"/>
                <w:sz w:val="22"/>
                <w:szCs w:val="22"/>
              </w:rPr>
            </w:pPr>
            <w:r w:rsidRPr="00876D15">
              <w:rPr>
                <w:b/>
                <w:bCs/>
                <w:color w:val="auto"/>
                <w:sz w:val="22"/>
                <w:szCs w:val="22"/>
              </w:rPr>
              <w:t>Параметар који се</w:t>
            </w:r>
          </w:p>
          <w:p w:rsidR="008A2836" w:rsidRPr="00876D15" w:rsidRDefault="008A2836" w:rsidP="008A2836">
            <w:pPr>
              <w:pStyle w:val="BodyTextIndent2"/>
              <w:spacing w:after="0" w:line="240" w:lineRule="auto"/>
              <w:ind w:left="0"/>
              <w:jc w:val="center"/>
              <w:rPr>
                <w:sz w:val="22"/>
                <w:szCs w:val="22"/>
                <w:lang w:val="ru-RU"/>
              </w:rPr>
            </w:pPr>
            <w:r w:rsidRPr="00876D15">
              <w:rPr>
                <w:b/>
                <w:bCs/>
                <w:color w:val="auto"/>
                <w:sz w:val="22"/>
                <w:szCs w:val="22"/>
              </w:rPr>
              <w:t>осматра</w:t>
            </w:r>
          </w:p>
        </w:tc>
        <w:tc>
          <w:tcPr>
            <w:tcW w:w="1521" w:type="dxa"/>
            <w:vAlign w:val="center"/>
          </w:tcPr>
          <w:p w:rsidR="008A2836" w:rsidRPr="00876D15" w:rsidRDefault="008A2836" w:rsidP="008A2836">
            <w:pPr>
              <w:autoSpaceDE w:val="0"/>
              <w:autoSpaceDN w:val="0"/>
              <w:adjustRightInd w:val="0"/>
              <w:jc w:val="center"/>
              <w:rPr>
                <w:b/>
                <w:bCs/>
                <w:color w:val="auto"/>
                <w:sz w:val="22"/>
                <w:szCs w:val="22"/>
              </w:rPr>
            </w:pPr>
            <w:r w:rsidRPr="00876D15">
              <w:rPr>
                <w:b/>
                <w:bCs/>
                <w:color w:val="auto"/>
                <w:sz w:val="22"/>
                <w:szCs w:val="22"/>
              </w:rPr>
              <w:t>Мјесто вршења</w:t>
            </w:r>
          </w:p>
          <w:p w:rsidR="008A2836" w:rsidRPr="00876D15" w:rsidRDefault="008A2836" w:rsidP="008A2836">
            <w:pPr>
              <w:pStyle w:val="BodyTextIndent2"/>
              <w:spacing w:after="0" w:line="240" w:lineRule="auto"/>
              <w:ind w:left="0"/>
              <w:jc w:val="center"/>
              <w:rPr>
                <w:sz w:val="22"/>
                <w:szCs w:val="22"/>
                <w:lang w:val="ru-RU"/>
              </w:rPr>
            </w:pPr>
            <w:r w:rsidRPr="00876D15">
              <w:rPr>
                <w:b/>
                <w:bCs/>
                <w:color w:val="auto"/>
                <w:sz w:val="22"/>
                <w:szCs w:val="22"/>
              </w:rPr>
              <w:t>мониторинга</w:t>
            </w:r>
          </w:p>
        </w:tc>
        <w:tc>
          <w:tcPr>
            <w:tcW w:w="0" w:type="auto"/>
            <w:vAlign w:val="center"/>
          </w:tcPr>
          <w:p w:rsidR="008A2836" w:rsidRPr="00876D15" w:rsidRDefault="008A2836" w:rsidP="008A2836">
            <w:pPr>
              <w:autoSpaceDE w:val="0"/>
              <w:autoSpaceDN w:val="0"/>
              <w:adjustRightInd w:val="0"/>
              <w:jc w:val="center"/>
              <w:rPr>
                <w:b/>
                <w:bCs/>
                <w:color w:val="auto"/>
                <w:sz w:val="22"/>
                <w:szCs w:val="22"/>
              </w:rPr>
            </w:pPr>
            <w:r w:rsidRPr="00876D15">
              <w:rPr>
                <w:b/>
                <w:bCs/>
                <w:color w:val="auto"/>
                <w:sz w:val="22"/>
                <w:szCs w:val="22"/>
              </w:rPr>
              <w:t>Начин вршења</w:t>
            </w:r>
          </w:p>
          <w:p w:rsidR="008A2836" w:rsidRPr="00876D15" w:rsidRDefault="008A2836" w:rsidP="008A2836">
            <w:pPr>
              <w:pStyle w:val="BodyTextIndent2"/>
              <w:spacing w:after="0" w:line="240" w:lineRule="auto"/>
              <w:ind w:left="0"/>
              <w:jc w:val="center"/>
              <w:rPr>
                <w:sz w:val="22"/>
                <w:szCs w:val="22"/>
                <w:lang w:val="ru-RU"/>
              </w:rPr>
            </w:pPr>
            <w:r w:rsidRPr="00876D15">
              <w:rPr>
                <w:b/>
                <w:bCs/>
                <w:color w:val="auto"/>
                <w:sz w:val="22"/>
                <w:szCs w:val="22"/>
              </w:rPr>
              <w:t>мониторинга</w:t>
            </w:r>
          </w:p>
        </w:tc>
        <w:tc>
          <w:tcPr>
            <w:tcW w:w="0" w:type="auto"/>
            <w:vAlign w:val="center"/>
          </w:tcPr>
          <w:p w:rsidR="008A2836" w:rsidRPr="00876D15" w:rsidRDefault="008A2836" w:rsidP="008A2836">
            <w:pPr>
              <w:autoSpaceDE w:val="0"/>
              <w:autoSpaceDN w:val="0"/>
              <w:adjustRightInd w:val="0"/>
              <w:jc w:val="center"/>
              <w:rPr>
                <w:b/>
                <w:bCs/>
                <w:color w:val="auto"/>
                <w:sz w:val="22"/>
                <w:szCs w:val="22"/>
              </w:rPr>
            </w:pPr>
            <w:r w:rsidRPr="00876D15">
              <w:rPr>
                <w:b/>
                <w:bCs/>
                <w:color w:val="auto"/>
                <w:sz w:val="22"/>
                <w:szCs w:val="22"/>
              </w:rPr>
              <w:t>Вријеме</w:t>
            </w:r>
          </w:p>
          <w:p w:rsidR="008A2836" w:rsidRPr="00876D15" w:rsidRDefault="008A2836" w:rsidP="008A2836">
            <w:pPr>
              <w:autoSpaceDE w:val="0"/>
              <w:autoSpaceDN w:val="0"/>
              <w:adjustRightInd w:val="0"/>
              <w:jc w:val="center"/>
              <w:rPr>
                <w:b/>
                <w:bCs/>
                <w:color w:val="auto"/>
                <w:sz w:val="22"/>
                <w:szCs w:val="22"/>
              </w:rPr>
            </w:pPr>
            <w:r w:rsidRPr="00876D15">
              <w:rPr>
                <w:b/>
                <w:bCs/>
                <w:color w:val="auto"/>
                <w:sz w:val="22"/>
                <w:szCs w:val="22"/>
              </w:rPr>
              <w:t>вршења</w:t>
            </w:r>
          </w:p>
          <w:p w:rsidR="008A2836" w:rsidRPr="00876D15" w:rsidRDefault="008A2836" w:rsidP="008A2836">
            <w:pPr>
              <w:pStyle w:val="BodyTextIndent2"/>
              <w:spacing w:after="0" w:line="240" w:lineRule="auto"/>
              <w:ind w:left="0"/>
              <w:jc w:val="center"/>
              <w:rPr>
                <w:sz w:val="22"/>
                <w:szCs w:val="22"/>
                <w:lang w:val="ru-RU"/>
              </w:rPr>
            </w:pPr>
            <w:r w:rsidRPr="00876D15">
              <w:rPr>
                <w:b/>
                <w:bCs/>
                <w:color w:val="auto"/>
                <w:sz w:val="22"/>
                <w:szCs w:val="22"/>
              </w:rPr>
              <w:t>мониторинга</w:t>
            </w:r>
          </w:p>
        </w:tc>
        <w:tc>
          <w:tcPr>
            <w:tcW w:w="0" w:type="auto"/>
            <w:vAlign w:val="center"/>
          </w:tcPr>
          <w:p w:rsidR="008A2836" w:rsidRPr="00876D15" w:rsidRDefault="008A2836" w:rsidP="008A2836">
            <w:pPr>
              <w:autoSpaceDE w:val="0"/>
              <w:autoSpaceDN w:val="0"/>
              <w:adjustRightInd w:val="0"/>
              <w:jc w:val="center"/>
              <w:rPr>
                <w:b/>
                <w:bCs/>
                <w:color w:val="auto"/>
                <w:sz w:val="22"/>
                <w:szCs w:val="22"/>
              </w:rPr>
            </w:pPr>
            <w:r w:rsidRPr="00876D15">
              <w:rPr>
                <w:b/>
                <w:bCs/>
                <w:color w:val="auto"/>
                <w:sz w:val="22"/>
                <w:szCs w:val="22"/>
              </w:rPr>
              <w:t>Разлог</w:t>
            </w:r>
          </w:p>
          <w:p w:rsidR="008A2836" w:rsidRPr="00876D15" w:rsidRDefault="008A2836" w:rsidP="008A2836">
            <w:pPr>
              <w:autoSpaceDE w:val="0"/>
              <w:autoSpaceDN w:val="0"/>
              <w:adjustRightInd w:val="0"/>
              <w:jc w:val="center"/>
              <w:rPr>
                <w:b/>
                <w:bCs/>
                <w:color w:val="auto"/>
                <w:sz w:val="22"/>
                <w:szCs w:val="22"/>
                <w:lang w:val="sr-Cyrl-CS"/>
              </w:rPr>
            </w:pPr>
            <w:r w:rsidRPr="00876D15">
              <w:rPr>
                <w:b/>
                <w:bCs/>
                <w:color w:val="auto"/>
                <w:sz w:val="22"/>
                <w:szCs w:val="22"/>
              </w:rPr>
              <w:t>мониторинг</w:t>
            </w:r>
            <w:r w:rsidRPr="00876D15">
              <w:rPr>
                <w:b/>
                <w:bCs/>
                <w:color w:val="auto"/>
                <w:sz w:val="22"/>
                <w:szCs w:val="22"/>
                <w:lang w:val="sr-Cyrl-CS"/>
              </w:rPr>
              <w:t>а</w:t>
            </w:r>
          </w:p>
          <w:p w:rsidR="008A2836" w:rsidRPr="00876D15" w:rsidRDefault="008A2836" w:rsidP="008A2836">
            <w:pPr>
              <w:autoSpaceDE w:val="0"/>
              <w:autoSpaceDN w:val="0"/>
              <w:adjustRightInd w:val="0"/>
              <w:jc w:val="center"/>
              <w:rPr>
                <w:b/>
                <w:bCs/>
                <w:color w:val="auto"/>
                <w:sz w:val="22"/>
                <w:szCs w:val="22"/>
              </w:rPr>
            </w:pPr>
            <w:r w:rsidRPr="00876D15">
              <w:rPr>
                <w:b/>
                <w:bCs/>
                <w:color w:val="auto"/>
                <w:sz w:val="22"/>
                <w:szCs w:val="22"/>
              </w:rPr>
              <w:t>одређеног</w:t>
            </w:r>
          </w:p>
          <w:p w:rsidR="008A2836" w:rsidRPr="00876D15" w:rsidRDefault="008A2836" w:rsidP="008A2836">
            <w:pPr>
              <w:pStyle w:val="BodyTextIndent2"/>
              <w:spacing w:after="0" w:line="240" w:lineRule="auto"/>
              <w:ind w:left="0"/>
              <w:jc w:val="center"/>
              <w:rPr>
                <w:sz w:val="22"/>
                <w:szCs w:val="22"/>
                <w:lang w:val="ru-RU"/>
              </w:rPr>
            </w:pPr>
            <w:r w:rsidRPr="00876D15">
              <w:rPr>
                <w:b/>
                <w:bCs/>
                <w:color w:val="auto"/>
                <w:sz w:val="22"/>
                <w:szCs w:val="22"/>
              </w:rPr>
              <w:t>параметра</w:t>
            </w:r>
          </w:p>
        </w:tc>
      </w:tr>
      <w:tr w:rsidR="008A2836" w:rsidRPr="00876D15" w:rsidTr="008A2836">
        <w:tc>
          <w:tcPr>
            <w:tcW w:w="0" w:type="auto"/>
            <w:vAlign w:val="center"/>
          </w:tcPr>
          <w:p w:rsidR="008A2836" w:rsidRPr="00876D15" w:rsidRDefault="008A2836" w:rsidP="008A2836">
            <w:pPr>
              <w:autoSpaceDE w:val="0"/>
              <w:autoSpaceDN w:val="0"/>
              <w:adjustRightInd w:val="0"/>
              <w:jc w:val="both"/>
              <w:rPr>
                <w:b/>
                <w:bCs/>
                <w:color w:val="auto"/>
                <w:sz w:val="22"/>
                <w:szCs w:val="22"/>
                <w:lang w:val="sr-Cyrl-CS"/>
              </w:rPr>
            </w:pPr>
          </w:p>
          <w:p w:rsidR="008A2836" w:rsidRPr="00876D15" w:rsidRDefault="008A2836" w:rsidP="008A2836">
            <w:pPr>
              <w:autoSpaceDE w:val="0"/>
              <w:autoSpaceDN w:val="0"/>
              <w:adjustRightInd w:val="0"/>
              <w:jc w:val="both"/>
              <w:rPr>
                <w:color w:val="auto"/>
                <w:sz w:val="22"/>
                <w:szCs w:val="22"/>
                <w:lang w:val="ru-RU"/>
              </w:rPr>
            </w:pPr>
            <w:r w:rsidRPr="00876D15">
              <w:rPr>
                <w:color w:val="auto"/>
                <w:sz w:val="22"/>
                <w:szCs w:val="22"/>
                <w:lang w:val="ru-RU"/>
              </w:rPr>
              <w:t>Параметри</w:t>
            </w:r>
          </w:p>
          <w:p w:rsidR="008A2836" w:rsidRPr="00876D15" w:rsidRDefault="008A2836" w:rsidP="008A2836">
            <w:pPr>
              <w:autoSpaceDE w:val="0"/>
              <w:autoSpaceDN w:val="0"/>
              <w:adjustRightInd w:val="0"/>
              <w:jc w:val="both"/>
              <w:rPr>
                <w:color w:val="auto"/>
                <w:sz w:val="22"/>
                <w:szCs w:val="22"/>
                <w:lang w:val="ru-RU"/>
              </w:rPr>
            </w:pPr>
            <w:r w:rsidRPr="00876D15">
              <w:rPr>
                <w:color w:val="auto"/>
                <w:sz w:val="22"/>
                <w:szCs w:val="22"/>
                <w:lang w:val="ru-RU"/>
              </w:rPr>
              <w:t>везани за</w:t>
            </w:r>
          </w:p>
          <w:p w:rsidR="008A2836" w:rsidRPr="00876D15" w:rsidRDefault="008A2836" w:rsidP="008A2836">
            <w:pPr>
              <w:autoSpaceDE w:val="0"/>
              <w:autoSpaceDN w:val="0"/>
              <w:adjustRightInd w:val="0"/>
              <w:jc w:val="both"/>
              <w:rPr>
                <w:color w:val="auto"/>
                <w:sz w:val="22"/>
                <w:szCs w:val="22"/>
                <w:lang w:val="ru-RU"/>
              </w:rPr>
            </w:pPr>
            <w:r w:rsidRPr="00876D15">
              <w:rPr>
                <w:color w:val="auto"/>
                <w:sz w:val="22"/>
                <w:szCs w:val="22"/>
                <w:lang w:val="ru-RU"/>
              </w:rPr>
              <w:t>збрињавање</w:t>
            </w:r>
          </w:p>
          <w:p w:rsidR="008A2836" w:rsidRPr="00876D15" w:rsidRDefault="008A2836" w:rsidP="008A2836">
            <w:pPr>
              <w:autoSpaceDE w:val="0"/>
              <w:autoSpaceDN w:val="0"/>
              <w:adjustRightInd w:val="0"/>
              <w:jc w:val="both"/>
              <w:rPr>
                <w:b/>
                <w:bCs/>
                <w:color w:val="auto"/>
                <w:sz w:val="22"/>
                <w:szCs w:val="22"/>
                <w:lang w:val="sr-Cyrl-CS"/>
              </w:rPr>
            </w:pPr>
            <w:r w:rsidRPr="00876D15">
              <w:rPr>
                <w:color w:val="auto"/>
                <w:sz w:val="22"/>
                <w:szCs w:val="22"/>
                <w:lang w:val="ru-RU"/>
              </w:rPr>
              <w:t>отпада</w:t>
            </w:r>
          </w:p>
        </w:tc>
        <w:tc>
          <w:tcPr>
            <w:tcW w:w="1535" w:type="dxa"/>
            <w:vAlign w:val="center"/>
          </w:tcPr>
          <w:p w:rsidR="008A2836" w:rsidRPr="00876D15" w:rsidRDefault="008A2836" w:rsidP="008A2836">
            <w:pPr>
              <w:autoSpaceDE w:val="0"/>
              <w:autoSpaceDN w:val="0"/>
              <w:adjustRightInd w:val="0"/>
              <w:jc w:val="both"/>
              <w:rPr>
                <w:color w:val="auto"/>
                <w:sz w:val="22"/>
                <w:szCs w:val="22"/>
                <w:lang w:val="sr-Cyrl-CS"/>
              </w:rPr>
            </w:pPr>
            <w:r w:rsidRPr="00876D15">
              <w:rPr>
                <w:color w:val="auto"/>
                <w:sz w:val="22"/>
                <w:szCs w:val="22"/>
                <w:lang w:val="sr-Cyrl-CS"/>
              </w:rPr>
              <w:t>Успоставити евиденцију о</w:t>
            </w:r>
          </w:p>
          <w:p w:rsidR="008A2836" w:rsidRPr="00876D15" w:rsidRDefault="008A2836" w:rsidP="008A2836">
            <w:pPr>
              <w:autoSpaceDE w:val="0"/>
              <w:autoSpaceDN w:val="0"/>
              <w:adjustRightInd w:val="0"/>
              <w:ind w:right="-46"/>
              <w:jc w:val="both"/>
              <w:rPr>
                <w:color w:val="auto"/>
                <w:sz w:val="22"/>
                <w:szCs w:val="22"/>
                <w:lang w:val="sr-Cyrl-CS"/>
              </w:rPr>
            </w:pPr>
            <w:r w:rsidRPr="00876D15">
              <w:rPr>
                <w:color w:val="auto"/>
                <w:sz w:val="22"/>
                <w:szCs w:val="22"/>
                <w:lang w:val="sr-Cyrl-CS"/>
              </w:rPr>
              <w:t>производњи, врстама</w:t>
            </w:r>
          </w:p>
          <w:p w:rsidR="008A2836" w:rsidRPr="00876D15" w:rsidRDefault="008A2836" w:rsidP="008A2836">
            <w:pPr>
              <w:autoSpaceDE w:val="0"/>
              <w:autoSpaceDN w:val="0"/>
              <w:adjustRightInd w:val="0"/>
              <w:jc w:val="both"/>
              <w:rPr>
                <w:color w:val="auto"/>
                <w:sz w:val="22"/>
                <w:szCs w:val="22"/>
              </w:rPr>
            </w:pPr>
            <w:r w:rsidRPr="00876D15">
              <w:rPr>
                <w:color w:val="auto"/>
                <w:sz w:val="22"/>
                <w:szCs w:val="22"/>
                <w:lang w:val="sr-Cyrl-CS"/>
              </w:rPr>
              <w:t>отпада, прикупљању и</w:t>
            </w:r>
            <w:r>
              <w:rPr>
                <w:color w:val="auto"/>
                <w:sz w:val="22"/>
                <w:szCs w:val="22"/>
                <w:lang w:val="sr-Cyrl-CS"/>
              </w:rPr>
              <w:t xml:space="preserve"> </w:t>
            </w:r>
            <w:r w:rsidRPr="00876D15">
              <w:rPr>
                <w:color w:val="auto"/>
                <w:sz w:val="22"/>
                <w:szCs w:val="22"/>
              </w:rPr>
              <w:t>коначном збрињавању</w:t>
            </w:r>
          </w:p>
          <w:p w:rsidR="008A2836" w:rsidRPr="00876D15" w:rsidRDefault="008A2836" w:rsidP="008A2836">
            <w:pPr>
              <w:autoSpaceDE w:val="0"/>
              <w:autoSpaceDN w:val="0"/>
              <w:adjustRightInd w:val="0"/>
              <w:jc w:val="both"/>
              <w:rPr>
                <w:b/>
                <w:bCs/>
                <w:color w:val="auto"/>
                <w:sz w:val="22"/>
                <w:szCs w:val="22"/>
              </w:rPr>
            </w:pPr>
            <w:r w:rsidRPr="00876D15">
              <w:rPr>
                <w:color w:val="auto"/>
                <w:sz w:val="22"/>
                <w:szCs w:val="22"/>
              </w:rPr>
              <w:t>отпада</w:t>
            </w:r>
          </w:p>
        </w:tc>
        <w:tc>
          <w:tcPr>
            <w:tcW w:w="1521" w:type="dxa"/>
            <w:vAlign w:val="center"/>
          </w:tcPr>
          <w:p w:rsidR="008A2836" w:rsidRPr="00876D15" w:rsidRDefault="008A2836" w:rsidP="008A2836">
            <w:pPr>
              <w:autoSpaceDE w:val="0"/>
              <w:autoSpaceDN w:val="0"/>
              <w:adjustRightInd w:val="0"/>
              <w:jc w:val="both"/>
              <w:rPr>
                <w:color w:val="auto"/>
                <w:sz w:val="22"/>
                <w:szCs w:val="22"/>
              </w:rPr>
            </w:pPr>
            <w:r w:rsidRPr="00876D15">
              <w:rPr>
                <w:color w:val="auto"/>
                <w:sz w:val="22"/>
                <w:szCs w:val="22"/>
              </w:rPr>
              <w:t>План управљања</w:t>
            </w:r>
          </w:p>
          <w:p w:rsidR="008A2836" w:rsidRPr="00876D15" w:rsidRDefault="008A2836" w:rsidP="008A2836">
            <w:pPr>
              <w:autoSpaceDE w:val="0"/>
              <w:autoSpaceDN w:val="0"/>
              <w:adjustRightInd w:val="0"/>
              <w:jc w:val="both"/>
              <w:rPr>
                <w:b/>
                <w:bCs/>
                <w:color w:val="auto"/>
                <w:sz w:val="22"/>
                <w:szCs w:val="22"/>
              </w:rPr>
            </w:pPr>
            <w:r w:rsidRPr="00876D15">
              <w:rPr>
                <w:color w:val="auto"/>
                <w:sz w:val="22"/>
                <w:szCs w:val="22"/>
              </w:rPr>
              <w:t>отпадом</w:t>
            </w:r>
          </w:p>
        </w:tc>
        <w:tc>
          <w:tcPr>
            <w:tcW w:w="0" w:type="auto"/>
            <w:vAlign w:val="center"/>
          </w:tcPr>
          <w:p w:rsidR="008A2836" w:rsidRDefault="008A2836" w:rsidP="008A2836">
            <w:pPr>
              <w:autoSpaceDE w:val="0"/>
              <w:autoSpaceDN w:val="0"/>
              <w:adjustRightInd w:val="0"/>
              <w:jc w:val="both"/>
              <w:rPr>
                <w:color w:val="auto"/>
                <w:sz w:val="22"/>
                <w:szCs w:val="22"/>
                <w:lang w:val="sr-Cyrl-CS"/>
              </w:rPr>
            </w:pPr>
            <w:r>
              <w:rPr>
                <w:color w:val="auto"/>
                <w:sz w:val="22"/>
                <w:szCs w:val="22"/>
                <w:lang w:val="sr-Cyrl-CS"/>
              </w:rPr>
              <w:t>Лице именовано за мониторинг отпада</w:t>
            </w:r>
          </w:p>
          <w:p w:rsidR="008A2836" w:rsidRPr="00876D15" w:rsidRDefault="008A2836" w:rsidP="008A2836">
            <w:pPr>
              <w:autoSpaceDE w:val="0"/>
              <w:autoSpaceDN w:val="0"/>
              <w:adjustRightInd w:val="0"/>
              <w:jc w:val="both"/>
              <w:rPr>
                <w:b/>
                <w:bCs/>
                <w:color w:val="auto"/>
                <w:sz w:val="22"/>
                <w:szCs w:val="22"/>
              </w:rPr>
            </w:pPr>
          </w:p>
        </w:tc>
        <w:tc>
          <w:tcPr>
            <w:tcW w:w="0" w:type="auto"/>
            <w:vAlign w:val="center"/>
          </w:tcPr>
          <w:p w:rsidR="008A2836" w:rsidRPr="00BC5952" w:rsidRDefault="008A2836" w:rsidP="008A2836">
            <w:pPr>
              <w:autoSpaceDE w:val="0"/>
              <w:autoSpaceDN w:val="0"/>
              <w:adjustRightInd w:val="0"/>
              <w:jc w:val="both"/>
              <w:rPr>
                <w:b/>
                <w:bCs/>
                <w:color w:val="auto"/>
                <w:sz w:val="22"/>
                <w:szCs w:val="22"/>
                <w:lang w:val="sr-Cyrl-CS"/>
              </w:rPr>
            </w:pPr>
            <w:r>
              <w:rPr>
                <w:color w:val="auto"/>
                <w:sz w:val="22"/>
                <w:szCs w:val="22"/>
                <w:lang w:val="sr-Cyrl-CS"/>
              </w:rPr>
              <w:t>Континуално</w:t>
            </w:r>
          </w:p>
        </w:tc>
        <w:tc>
          <w:tcPr>
            <w:tcW w:w="0" w:type="auto"/>
            <w:vAlign w:val="center"/>
          </w:tcPr>
          <w:p w:rsidR="008A2836" w:rsidRPr="00876D15" w:rsidRDefault="008A2836" w:rsidP="008A2836">
            <w:pPr>
              <w:autoSpaceDE w:val="0"/>
              <w:autoSpaceDN w:val="0"/>
              <w:adjustRightInd w:val="0"/>
              <w:jc w:val="both"/>
              <w:rPr>
                <w:color w:val="auto"/>
                <w:sz w:val="22"/>
                <w:szCs w:val="22"/>
              </w:rPr>
            </w:pPr>
            <w:r w:rsidRPr="00876D15">
              <w:rPr>
                <w:color w:val="auto"/>
                <w:sz w:val="22"/>
                <w:szCs w:val="22"/>
                <w:lang w:val="sr-Cyrl-CS"/>
              </w:rPr>
              <w:t>Пр</w:t>
            </w:r>
            <w:r>
              <w:rPr>
                <w:color w:val="auto"/>
                <w:sz w:val="22"/>
                <w:szCs w:val="22"/>
                <w:lang w:val="sr-Cyrl-CS"/>
              </w:rPr>
              <w:t>а</w:t>
            </w:r>
            <w:r w:rsidRPr="00876D15">
              <w:rPr>
                <w:color w:val="auto"/>
                <w:sz w:val="22"/>
                <w:szCs w:val="22"/>
                <w:lang w:val="sr-Cyrl-CS"/>
              </w:rPr>
              <w:t>вилно з</w:t>
            </w:r>
            <w:r w:rsidRPr="00876D15">
              <w:rPr>
                <w:color w:val="auto"/>
                <w:sz w:val="22"/>
                <w:szCs w:val="22"/>
              </w:rPr>
              <w:t>брињавање</w:t>
            </w:r>
          </w:p>
          <w:p w:rsidR="008A2836" w:rsidRPr="00876D15" w:rsidRDefault="008A2836" w:rsidP="008A2836">
            <w:pPr>
              <w:autoSpaceDE w:val="0"/>
              <w:autoSpaceDN w:val="0"/>
              <w:adjustRightInd w:val="0"/>
              <w:jc w:val="both"/>
              <w:rPr>
                <w:b/>
                <w:bCs/>
                <w:color w:val="auto"/>
                <w:sz w:val="22"/>
                <w:szCs w:val="22"/>
              </w:rPr>
            </w:pPr>
            <w:r w:rsidRPr="00876D15">
              <w:rPr>
                <w:color w:val="auto"/>
                <w:sz w:val="22"/>
                <w:szCs w:val="22"/>
              </w:rPr>
              <w:t>отпада</w:t>
            </w:r>
          </w:p>
        </w:tc>
      </w:tr>
    </w:tbl>
    <w:p w:rsidR="00874EB1" w:rsidRDefault="00874EB1" w:rsidP="00874EB1">
      <w:pPr>
        <w:pStyle w:val="BodyTextIndent2"/>
        <w:spacing w:after="0" w:line="240" w:lineRule="auto"/>
        <w:ind w:left="0"/>
        <w:rPr>
          <w:b/>
          <w:sz w:val="24"/>
          <w:szCs w:val="24"/>
          <w:lang w:val="ru-RU"/>
        </w:rPr>
      </w:pPr>
    </w:p>
    <w:p w:rsidR="00070E37" w:rsidRDefault="00070E37" w:rsidP="00070E37">
      <w:pPr>
        <w:rPr>
          <w:b/>
          <w:bCs/>
          <w:iCs/>
          <w:color w:val="auto"/>
          <w:sz w:val="24"/>
          <w:szCs w:val="24"/>
          <w:lang w:val="sr-Cyrl-CS"/>
        </w:rPr>
      </w:pPr>
    </w:p>
    <w:p w:rsidR="00070E37" w:rsidRPr="00FF2E76" w:rsidRDefault="00070E37" w:rsidP="00070E37">
      <w:pPr>
        <w:rPr>
          <w:b/>
          <w:bCs/>
          <w:iCs/>
          <w:color w:val="auto"/>
          <w:sz w:val="24"/>
          <w:szCs w:val="24"/>
          <w:lang w:val="sr-Cyrl-CS"/>
        </w:rPr>
      </w:pPr>
    </w:p>
    <w:p w:rsidR="00070E37" w:rsidRDefault="00070E37" w:rsidP="00070E37">
      <w:pPr>
        <w:pStyle w:val="BodyTextIndent2"/>
        <w:spacing w:after="0" w:line="240" w:lineRule="auto"/>
        <w:ind w:left="0"/>
        <w:jc w:val="both"/>
        <w:rPr>
          <w:color w:val="FF0000"/>
          <w:sz w:val="24"/>
          <w:szCs w:val="24"/>
          <w:lang w:val="sr-Cyrl-CS"/>
        </w:rPr>
      </w:pPr>
    </w:p>
    <w:p w:rsidR="008A6F79" w:rsidRPr="00FD380B" w:rsidRDefault="008A6F79" w:rsidP="008A6F79">
      <w:pPr>
        <w:pStyle w:val="BodyTextIndent2"/>
        <w:spacing w:after="0" w:line="240" w:lineRule="auto"/>
        <w:ind w:left="0"/>
        <w:jc w:val="center"/>
        <w:rPr>
          <w:b/>
          <w:bCs/>
          <w:iCs/>
          <w:color w:val="auto"/>
          <w:sz w:val="24"/>
          <w:szCs w:val="24"/>
          <w:lang w:val="ru-RU"/>
        </w:rPr>
      </w:pPr>
      <w:r>
        <w:rPr>
          <w:b/>
          <w:color w:val="auto"/>
          <w:sz w:val="24"/>
          <w:szCs w:val="24"/>
        </w:rPr>
        <w:t>Табела 26</w:t>
      </w:r>
      <w:r w:rsidRPr="00183634">
        <w:rPr>
          <w:b/>
          <w:color w:val="auto"/>
          <w:sz w:val="24"/>
          <w:szCs w:val="24"/>
        </w:rPr>
        <w:t>.</w:t>
      </w:r>
      <w:r w:rsidRPr="00822EEC">
        <w:rPr>
          <w:color w:val="auto"/>
          <w:sz w:val="24"/>
          <w:szCs w:val="24"/>
        </w:rPr>
        <w:t xml:space="preserve"> </w:t>
      </w:r>
      <w:r w:rsidRPr="009E1E72">
        <w:rPr>
          <w:bCs/>
          <w:iCs/>
          <w:color w:val="auto"/>
          <w:sz w:val="24"/>
          <w:szCs w:val="24"/>
        </w:rPr>
        <w:t xml:space="preserve">Мониторинг </w:t>
      </w:r>
      <w:r w:rsidRPr="009E1E72">
        <w:rPr>
          <w:bCs/>
          <w:iCs/>
          <w:color w:val="auto"/>
          <w:sz w:val="24"/>
          <w:szCs w:val="24"/>
          <w:lang w:val="sr-Cyrl-RS"/>
        </w:rPr>
        <w:t xml:space="preserve">јонизујучег </w:t>
      </w:r>
      <w:r w:rsidRPr="009E1E72">
        <w:rPr>
          <w:bCs/>
          <w:iCs/>
          <w:color w:val="auto"/>
          <w:sz w:val="24"/>
          <w:szCs w:val="24"/>
          <w:lang w:val="sr-Cyrl-CS"/>
        </w:rPr>
        <w:t>зрачења</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A0" w:firstRow="1" w:lastRow="0" w:firstColumn="1" w:lastColumn="0" w:noHBand="0" w:noVBand="0"/>
      </w:tblPr>
      <w:tblGrid>
        <w:gridCol w:w="1866"/>
        <w:gridCol w:w="1281"/>
        <w:gridCol w:w="1489"/>
        <w:gridCol w:w="1489"/>
        <w:gridCol w:w="1489"/>
        <w:gridCol w:w="1383"/>
      </w:tblGrid>
      <w:tr w:rsidR="008A6F79" w:rsidRPr="00092F14" w:rsidTr="0012028D">
        <w:trPr>
          <w:trHeight w:val="985"/>
        </w:trPr>
        <w:tc>
          <w:tcPr>
            <w:tcW w:w="854" w:type="pct"/>
            <w:tcBorders>
              <w:top w:val="single" w:sz="6" w:space="0" w:color="auto"/>
              <w:bottom w:val="single" w:sz="6" w:space="0" w:color="auto"/>
            </w:tcBorders>
            <w:shd w:val="clear" w:color="auto" w:fill="FFFFFF" w:themeFill="background1"/>
            <w:vAlign w:val="center"/>
          </w:tcPr>
          <w:p w:rsidR="008A6F79" w:rsidRPr="00092F14" w:rsidRDefault="008A6F79" w:rsidP="0012028D">
            <w:pPr>
              <w:jc w:val="center"/>
              <w:rPr>
                <w:b/>
                <w:bCs/>
                <w:sz w:val="22"/>
                <w:szCs w:val="22"/>
              </w:rPr>
            </w:pPr>
            <w:r w:rsidRPr="00092F14">
              <w:rPr>
                <w:b/>
                <w:bCs/>
                <w:sz w:val="22"/>
                <w:szCs w:val="22"/>
              </w:rPr>
              <w:t>Предмет мониторинга</w:t>
            </w:r>
          </w:p>
        </w:tc>
        <w:tc>
          <w:tcPr>
            <w:tcW w:w="808" w:type="pct"/>
            <w:tcBorders>
              <w:top w:val="single" w:sz="6" w:space="0" w:color="auto"/>
              <w:bottom w:val="single" w:sz="6" w:space="0" w:color="auto"/>
            </w:tcBorders>
            <w:shd w:val="clear" w:color="auto" w:fill="FFFFFF" w:themeFill="background1"/>
            <w:vAlign w:val="center"/>
          </w:tcPr>
          <w:p w:rsidR="008A6F79" w:rsidRPr="00092F14" w:rsidRDefault="008A6F79" w:rsidP="0012028D">
            <w:pPr>
              <w:jc w:val="center"/>
              <w:rPr>
                <w:b/>
                <w:bCs/>
                <w:sz w:val="22"/>
                <w:szCs w:val="22"/>
                <w:lang w:val="sr-Cyrl-CS"/>
              </w:rPr>
            </w:pPr>
            <w:r w:rsidRPr="00092F14">
              <w:rPr>
                <w:b/>
                <w:bCs/>
                <w:sz w:val="22"/>
                <w:szCs w:val="22"/>
              </w:rPr>
              <w:t xml:space="preserve">Параметар који се </w:t>
            </w:r>
            <w:r w:rsidRPr="00092F14">
              <w:rPr>
                <w:b/>
                <w:bCs/>
                <w:sz w:val="22"/>
                <w:szCs w:val="22"/>
                <w:lang w:val="sr-Cyrl-CS"/>
              </w:rPr>
              <w:t>анализира</w:t>
            </w:r>
          </w:p>
        </w:tc>
        <w:tc>
          <w:tcPr>
            <w:tcW w:w="1052" w:type="pct"/>
            <w:tcBorders>
              <w:top w:val="single" w:sz="6" w:space="0" w:color="auto"/>
              <w:bottom w:val="single" w:sz="6" w:space="0" w:color="auto"/>
            </w:tcBorders>
            <w:shd w:val="clear" w:color="auto" w:fill="FFFFFF" w:themeFill="background1"/>
            <w:vAlign w:val="center"/>
          </w:tcPr>
          <w:p w:rsidR="008A6F79" w:rsidRPr="00092F14" w:rsidRDefault="008A6F79" w:rsidP="0012028D">
            <w:pPr>
              <w:jc w:val="center"/>
              <w:rPr>
                <w:b/>
                <w:bCs/>
                <w:sz w:val="22"/>
                <w:szCs w:val="22"/>
                <w:lang w:val="it-IT"/>
              </w:rPr>
            </w:pPr>
            <w:r w:rsidRPr="00092F14">
              <w:rPr>
                <w:b/>
                <w:bCs/>
                <w:sz w:val="22"/>
                <w:szCs w:val="22"/>
              </w:rPr>
              <w:t>Мјесто вршења мониторинга</w:t>
            </w:r>
          </w:p>
        </w:tc>
        <w:tc>
          <w:tcPr>
            <w:tcW w:w="742" w:type="pct"/>
            <w:tcBorders>
              <w:top w:val="single" w:sz="6" w:space="0" w:color="auto"/>
              <w:bottom w:val="single" w:sz="6" w:space="0" w:color="auto"/>
            </w:tcBorders>
            <w:shd w:val="clear" w:color="auto" w:fill="FFFFFF" w:themeFill="background1"/>
            <w:vAlign w:val="center"/>
          </w:tcPr>
          <w:p w:rsidR="008A6F79" w:rsidRPr="00092F14" w:rsidRDefault="008A6F79" w:rsidP="0012028D">
            <w:pPr>
              <w:jc w:val="center"/>
              <w:rPr>
                <w:b/>
                <w:bCs/>
                <w:sz w:val="22"/>
                <w:szCs w:val="22"/>
                <w:lang w:val="it-IT"/>
              </w:rPr>
            </w:pPr>
            <w:r w:rsidRPr="00092F14">
              <w:rPr>
                <w:b/>
                <w:bCs/>
                <w:sz w:val="22"/>
                <w:szCs w:val="22"/>
              </w:rPr>
              <w:t>Начин вршења мониторинга</w:t>
            </w:r>
          </w:p>
        </w:tc>
        <w:tc>
          <w:tcPr>
            <w:tcW w:w="854" w:type="pct"/>
            <w:tcBorders>
              <w:top w:val="single" w:sz="6" w:space="0" w:color="auto"/>
              <w:bottom w:val="single" w:sz="6" w:space="0" w:color="auto"/>
            </w:tcBorders>
            <w:shd w:val="clear" w:color="auto" w:fill="FFFFFF" w:themeFill="background1"/>
            <w:vAlign w:val="center"/>
          </w:tcPr>
          <w:p w:rsidR="008A6F79" w:rsidRPr="00092F14" w:rsidRDefault="008A6F79" w:rsidP="0012028D">
            <w:pPr>
              <w:jc w:val="center"/>
              <w:rPr>
                <w:b/>
                <w:bCs/>
                <w:color w:val="auto"/>
                <w:sz w:val="22"/>
                <w:szCs w:val="22"/>
                <w:lang w:val="it-IT"/>
              </w:rPr>
            </w:pPr>
            <w:r w:rsidRPr="00092F14">
              <w:rPr>
                <w:b/>
                <w:bCs/>
                <w:color w:val="auto"/>
                <w:sz w:val="22"/>
                <w:szCs w:val="22"/>
              </w:rPr>
              <w:t>Вријеме вршења мониторинга</w:t>
            </w:r>
          </w:p>
        </w:tc>
        <w:tc>
          <w:tcPr>
            <w:tcW w:w="690" w:type="pct"/>
            <w:tcBorders>
              <w:top w:val="single" w:sz="6" w:space="0" w:color="auto"/>
              <w:bottom w:val="single" w:sz="6" w:space="0" w:color="auto"/>
            </w:tcBorders>
            <w:shd w:val="clear" w:color="auto" w:fill="FFFFFF" w:themeFill="background1"/>
            <w:vAlign w:val="center"/>
          </w:tcPr>
          <w:p w:rsidR="008A6F79" w:rsidRPr="00092F14" w:rsidRDefault="008A6F79" w:rsidP="0012028D">
            <w:pPr>
              <w:jc w:val="center"/>
              <w:rPr>
                <w:b/>
                <w:bCs/>
                <w:color w:val="auto"/>
                <w:sz w:val="22"/>
                <w:szCs w:val="22"/>
                <w:lang w:val="it-IT"/>
              </w:rPr>
            </w:pPr>
            <w:r w:rsidRPr="00092F14">
              <w:rPr>
                <w:b/>
                <w:bCs/>
                <w:color w:val="auto"/>
                <w:sz w:val="22"/>
                <w:szCs w:val="22"/>
                <w:lang w:val="ru-RU"/>
              </w:rPr>
              <w:t>Разлог због чега ће се вршити мониторинг одређеног параметра</w:t>
            </w:r>
          </w:p>
        </w:tc>
      </w:tr>
      <w:tr w:rsidR="008A6F79" w:rsidRPr="00092F14" w:rsidTr="0012028D">
        <w:trPr>
          <w:trHeight w:val="2487"/>
        </w:trPr>
        <w:tc>
          <w:tcPr>
            <w:tcW w:w="854" w:type="pct"/>
            <w:tcBorders>
              <w:top w:val="single" w:sz="6" w:space="0" w:color="auto"/>
              <w:bottom w:val="double" w:sz="4" w:space="0" w:color="auto"/>
            </w:tcBorders>
            <w:shd w:val="clear" w:color="auto" w:fill="FFFFFF"/>
            <w:vAlign w:val="center"/>
          </w:tcPr>
          <w:p w:rsidR="008A6F79" w:rsidRPr="00F54851" w:rsidRDefault="008A6F79" w:rsidP="0012028D">
            <w:pPr>
              <w:jc w:val="center"/>
              <w:rPr>
                <w:color w:val="auto"/>
                <w:sz w:val="22"/>
                <w:szCs w:val="22"/>
                <w:lang w:val="sr-Latn-BA"/>
              </w:rPr>
            </w:pPr>
            <w:r>
              <w:rPr>
                <w:color w:val="auto"/>
                <w:sz w:val="22"/>
                <w:szCs w:val="22"/>
                <w:lang w:val="sr-Latn-BA"/>
              </w:rPr>
              <w:t>Испитивање електромагметног зрачења</w:t>
            </w:r>
          </w:p>
          <w:p w:rsidR="008A6F79" w:rsidRPr="00092F14" w:rsidRDefault="008A6F79" w:rsidP="0012028D">
            <w:pPr>
              <w:rPr>
                <w:color w:val="auto"/>
                <w:sz w:val="22"/>
                <w:szCs w:val="22"/>
                <w:lang w:val="sr-Cyrl-CS"/>
              </w:rPr>
            </w:pPr>
          </w:p>
        </w:tc>
        <w:tc>
          <w:tcPr>
            <w:tcW w:w="808" w:type="pct"/>
            <w:tcBorders>
              <w:top w:val="single" w:sz="6" w:space="0" w:color="auto"/>
              <w:bottom w:val="double" w:sz="4" w:space="0" w:color="auto"/>
            </w:tcBorders>
            <w:shd w:val="clear" w:color="auto" w:fill="FFFFFF"/>
            <w:vAlign w:val="center"/>
          </w:tcPr>
          <w:p w:rsidR="008A6F79" w:rsidRPr="00F967D8" w:rsidRDefault="008A6F79" w:rsidP="0012028D">
            <w:pPr>
              <w:widowControl w:val="0"/>
              <w:autoSpaceDE w:val="0"/>
              <w:autoSpaceDN w:val="0"/>
              <w:adjustRightInd w:val="0"/>
              <w:rPr>
                <w:sz w:val="22"/>
                <w:szCs w:val="22"/>
                <w:lang w:val="sr-Cyrl-RS"/>
              </w:rPr>
            </w:pPr>
            <w:r w:rsidRPr="00F967D8">
              <w:rPr>
                <w:sz w:val="22"/>
                <w:szCs w:val="22"/>
                <w:lang w:val="sr-Cyrl-RS"/>
              </w:rPr>
              <w:t>Ниво јонизујучег зрачења</w:t>
            </w:r>
          </w:p>
        </w:tc>
        <w:tc>
          <w:tcPr>
            <w:tcW w:w="1052" w:type="pct"/>
            <w:tcBorders>
              <w:top w:val="single" w:sz="6" w:space="0" w:color="auto"/>
              <w:bottom w:val="double" w:sz="4" w:space="0" w:color="auto"/>
            </w:tcBorders>
            <w:shd w:val="clear" w:color="auto" w:fill="FFFFFF"/>
            <w:vAlign w:val="center"/>
          </w:tcPr>
          <w:p w:rsidR="008A6F79" w:rsidRDefault="008A6F79" w:rsidP="0012028D">
            <w:pPr>
              <w:pStyle w:val="Default"/>
              <w:rPr>
                <w:rFonts w:ascii="Times New Roman" w:hAnsi="Times New Roman" w:cs="Times New Roman"/>
                <w:color w:val="auto"/>
                <w:sz w:val="22"/>
                <w:szCs w:val="22"/>
                <w:lang w:val="ru-RU"/>
              </w:rPr>
            </w:pPr>
            <w:r>
              <w:rPr>
                <w:rFonts w:ascii="Times New Roman" w:hAnsi="Times New Roman" w:cs="Times New Roman"/>
                <w:color w:val="auto"/>
                <w:sz w:val="22"/>
                <w:szCs w:val="22"/>
                <w:lang w:val="sr-Latn-RS"/>
              </w:rPr>
              <w:t>-</w:t>
            </w:r>
            <w:r>
              <w:rPr>
                <w:rFonts w:ascii="Times New Roman" w:hAnsi="Times New Roman" w:cs="Times New Roman"/>
                <w:color w:val="auto"/>
                <w:sz w:val="22"/>
                <w:szCs w:val="22"/>
                <w:lang w:val="ru-RU"/>
              </w:rPr>
              <w:t>У површинском копу</w:t>
            </w:r>
          </w:p>
          <w:p w:rsidR="008A6F79" w:rsidRDefault="008A6F79" w:rsidP="0012028D">
            <w:pPr>
              <w:pStyle w:val="Default"/>
              <w:rPr>
                <w:rFonts w:ascii="Times New Roman" w:hAnsi="Times New Roman" w:cs="Times New Roman"/>
                <w:color w:val="auto"/>
                <w:sz w:val="22"/>
                <w:szCs w:val="22"/>
                <w:lang w:val="ru-RU"/>
              </w:rPr>
            </w:pPr>
            <w:r>
              <w:rPr>
                <w:rFonts w:ascii="Times New Roman" w:hAnsi="Times New Roman" w:cs="Times New Roman"/>
                <w:color w:val="auto"/>
                <w:sz w:val="22"/>
                <w:szCs w:val="22"/>
                <w:lang w:val="sr-Latn-RS"/>
              </w:rPr>
              <w:t>-</w:t>
            </w:r>
            <w:r>
              <w:rPr>
                <w:rFonts w:ascii="Times New Roman" w:hAnsi="Times New Roman" w:cs="Times New Roman"/>
                <w:color w:val="auto"/>
                <w:sz w:val="22"/>
                <w:szCs w:val="22"/>
                <w:lang w:val="ru-RU"/>
              </w:rPr>
              <w:t>Око површинског копа</w:t>
            </w:r>
          </w:p>
          <w:p w:rsidR="008A6F79" w:rsidRDefault="008A6F79" w:rsidP="0012028D">
            <w:pPr>
              <w:pStyle w:val="Default"/>
              <w:rPr>
                <w:rFonts w:ascii="Times New Roman" w:hAnsi="Times New Roman" w:cs="Times New Roman"/>
                <w:color w:val="auto"/>
                <w:sz w:val="22"/>
                <w:szCs w:val="22"/>
                <w:lang w:val="ru-RU"/>
              </w:rPr>
            </w:pPr>
            <w:r>
              <w:rPr>
                <w:rFonts w:ascii="Times New Roman" w:hAnsi="Times New Roman" w:cs="Times New Roman"/>
                <w:color w:val="auto"/>
                <w:sz w:val="22"/>
                <w:szCs w:val="22"/>
                <w:lang w:val="sr-Latn-RS"/>
              </w:rPr>
              <w:t>-</w:t>
            </w:r>
            <w:r>
              <w:rPr>
                <w:rFonts w:ascii="Times New Roman" w:hAnsi="Times New Roman" w:cs="Times New Roman"/>
                <w:color w:val="auto"/>
                <w:sz w:val="22"/>
                <w:szCs w:val="22"/>
                <w:lang w:val="ru-RU"/>
              </w:rPr>
              <w:t>У земљишту</w:t>
            </w:r>
          </w:p>
          <w:p w:rsidR="008A6F79" w:rsidRDefault="008A6F79" w:rsidP="0012028D">
            <w:pPr>
              <w:pStyle w:val="Default"/>
              <w:rPr>
                <w:rFonts w:ascii="Times New Roman" w:hAnsi="Times New Roman" w:cs="Times New Roman"/>
                <w:color w:val="auto"/>
                <w:sz w:val="22"/>
                <w:szCs w:val="22"/>
                <w:lang w:val="ru-RU"/>
              </w:rPr>
            </w:pPr>
            <w:r>
              <w:rPr>
                <w:rFonts w:ascii="Times New Roman" w:hAnsi="Times New Roman" w:cs="Times New Roman"/>
                <w:color w:val="auto"/>
                <w:sz w:val="22"/>
                <w:szCs w:val="22"/>
                <w:lang w:val="sr-Latn-RS"/>
              </w:rPr>
              <w:t>-</w:t>
            </w:r>
            <w:r>
              <w:rPr>
                <w:rFonts w:ascii="Times New Roman" w:hAnsi="Times New Roman" w:cs="Times New Roman"/>
                <w:color w:val="auto"/>
                <w:sz w:val="22"/>
                <w:szCs w:val="22"/>
                <w:lang w:val="ru-RU"/>
              </w:rPr>
              <w:t>У биљу</w:t>
            </w:r>
          </w:p>
          <w:p w:rsidR="008A6F79" w:rsidRDefault="008A6F79" w:rsidP="0012028D">
            <w:pPr>
              <w:pStyle w:val="Default"/>
              <w:rPr>
                <w:rFonts w:ascii="Times New Roman" w:hAnsi="Times New Roman" w:cs="Times New Roman"/>
                <w:color w:val="auto"/>
                <w:sz w:val="22"/>
                <w:szCs w:val="22"/>
                <w:lang w:val="ru-RU"/>
              </w:rPr>
            </w:pPr>
            <w:r>
              <w:rPr>
                <w:rFonts w:ascii="Times New Roman" w:hAnsi="Times New Roman" w:cs="Times New Roman"/>
                <w:color w:val="auto"/>
                <w:sz w:val="22"/>
                <w:szCs w:val="22"/>
                <w:lang w:val="sr-Latn-RS"/>
              </w:rPr>
              <w:t>-</w:t>
            </w:r>
            <w:r>
              <w:rPr>
                <w:rFonts w:ascii="Times New Roman" w:hAnsi="Times New Roman" w:cs="Times New Roman"/>
                <w:color w:val="auto"/>
                <w:sz w:val="22"/>
                <w:szCs w:val="22"/>
                <w:lang w:val="ru-RU"/>
              </w:rPr>
              <w:t>У површинској води.</w:t>
            </w:r>
          </w:p>
          <w:p w:rsidR="008A6F79" w:rsidRPr="000F15C8" w:rsidRDefault="008A6F79" w:rsidP="0012028D">
            <w:pPr>
              <w:pStyle w:val="Default"/>
              <w:rPr>
                <w:rFonts w:ascii="Times New Roman" w:hAnsi="Times New Roman" w:cs="Times New Roman"/>
                <w:color w:val="auto"/>
                <w:sz w:val="22"/>
                <w:szCs w:val="22"/>
                <w:lang w:val="sr-Latn-CS"/>
              </w:rPr>
            </w:pPr>
            <w:r w:rsidRPr="00A624C4">
              <w:rPr>
                <w:rFonts w:ascii="Times New Roman" w:hAnsi="Times New Roman" w:cs="Times New Roman"/>
                <w:color w:val="auto"/>
                <w:sz w:val="22"/>
                <w:szCs w:val="22"/>
                <w:lang w:val="ru-RU"/>
              </w:rPr>
              <w:t xml:space="preserve">Локације су дате у табели </w:t>
            </w:r>
            <w:r>
              <w:rPr>
                <w:rFonts w:ascii="Times New Roman" w:hAnsi="Times New Roman" w:cs="Times New Roman"/>
                <w:color w:val="auto"/>
                <w:sz w:val="22"/>
                <w:szCs w:val="22"/>
                <w:lang w:val="en-US"/>
              </w:rPr>
              <w:t>27</w:t>
            </w:r>
            <w:r w:rsidRPr="000F15C8">
              <w:rPr>
                <w:rFonts w:ascii="Times New Roman" w:hAnsi="Times New Roman" w:cs="Times New Roman"/>
                <w:color w:val="000000" w:themeColor="text1"/>
                <w:sz w:val="22"/>
                <w:szCs w:val="22"/>
                <w:lang w:val="ru-RU"/>
              </w:rPr>
              <w:t>.</w:t>
            </w:r>
          </w:p>
        </w:tc>
        <w:tc>
          <w:tcPr>
            <w:tcW w:w="742" w:type="pct"/>
            <w:tcBorders>
              <w:top w:val="single" w:sz="6" w:space="0" w:color="auto"/>
              <w:bottom w:val="double" w:sz="4" w:space="0" w:color="auto"/>
            </w:tcBorders>
            <w:shd w:val="clear" w:color="auto" w:fill="FFFFFF"/>
            <w:vAlign w:val="center"/>
          </w:tcPr>
          <w:p w:rsidR="008A6F79" w:rsidRPr="00092F14" w:rsidRDefault="008A6F79" w:rsidP="0012028D">
            <w:pPr>
              <w:widowControl w:val="0"/>
              <w:autoSpaceDE w:val="0"/>
              <w:autoSpaceDN w:val="0"/>
              <w:adjustRightInd w:val="0"/>
              <w:rPr>
                <w:color w:val="auto"/>
                <w:sz w:val="22"/>
                <w:szCs w:val="22"/>
                <w:lang w:val="sr-Cyrl-CS"/>
              </w:rPr>
            </w:pPr>
            <w:r w:rsidRPr="00092F14">
              <w:rPr>
                <w:color w:val="auto"/>
                <w:sz w:val="22"/>
                <w:szCs w:val="22"/>
                <w:lang w:val="sr-Cyrl-CS"/>
              </w:rPr>
              <w:t>Помоћ</w:t>
            </w:r>
            <w:r>
              <w:rPr>
                <w:color w:val="auto"/>
                <w:sz w:val="22"/>
                <w:szCs w:val="22"/>
                <w:lang w:val="sr-Cyrl-CS"/>
              </w:rPr>
              <w:t>у уређаја за мјерење нивоа јонизујућег зрачења</w:t>
            </w:r>
          </w:p>
          <w:p w:rsidR="008A6F79" w:rsidRPr="00092F14" w:rsidRDefault="008A6F79" w:rsidP="0012028D">
            <w:pPr>
              <w:widowControl w:val="0"/>
              <w:autoSpaceDE w:val="0"/>
              <w:autoSpaceDN w:val="0"/>
              <w:adjustRightInd w:val="0"/>
              <w:rPr>
                <w:color w:val="auto"/>
                <w:sz w:val="22"/>
                <w:szCs w:val="22"/>
                <w:lang w:val="sr-Cyrl-CS"/>
              </w:rPr>
            </w:pPr>
          </w:p>
        </w:tc>
        <w:tc>
          <w:tcPr>
            <w:tcW w:w="854" w:type="pct"/>
            <w:tcBorders>
              <w:top w:val="single" w:sz="6" w:space="0" w:color="auto"/>
              <w:bottom w:val="double" w:sz="4" w:space="0" w:color="auto"/>
            </w:tcBorders>
            <w:shd w:val="clear" w:color="auto" w:fill="FFFFFF"/>
            <w:vAlign w:val="center"/>
          </w:tcPr>
          <w:p w:rsidR="008A6F79" w:rsidRPr="00A624C4" w:rsidRDefault="008A6F79" w:rsidP="0012028D">
            <w:pPr>
              <w:rPr>
                <w:sz w:val="22"/>
                <w:szCs w:val="22"/>
                <w:lang w:val="ru-RU"/>
              </w:rPr>
            </w:pPr>
            <w:r>
              <w:rPr>
                <w:sz w:val="22"/>
                <w:szCs w:val="22"/>
                <w:lang w:val="ru-RU"/>
              </w:rPr>
              <w:t>Једном</w:t>
            </w:r>
            <w:r w:rsidRPr="00A624C4">
              <w:rPr>
                <w:sz w:val="22"/>
                <w:szCs w:val="22"/>
                <w:lang w:val="ru-RU"/>
              </w:rPr>
              <w:t xml:space="preserve"> у току календарске године</w:t>
            </w:r>
          </w:p>
        </w:tc>
        <w:tc>
          <w:tcPr>
            <w:tcW w:w="690" w:type="pct"/>
            <w:tcBorders>
              <w:top w:val="single" w:sz="6" w:space="0" w:color="auto"/>
              <w:bottom w:val="double" w:sz="4" w:space="0" w:color="auto"/>
            </w:tcBorders>
            <w:shd w:val="clear" w:color="auto" w:fill="FFFFFF"/>
            <w:vAlign w:val="center"/>
          </w:tcPr>
          <w:p w:rsidR="008A6F79" w:rsidRPr="00A624C4" w:rsidRDefault="008A6F79" w:rsidP="0012028D">
            <w:pPr>
              <w:autoSpaceDE w:val="0"/>
              <w:autoSpaceDN w:val="0"/>
              <w:adjustRightInd w:val="0"/>
              <w:jc w:val="both"/>
              <w:rPr>
                <w:color w:val="auto"/>
                <w:sz w:val="22"/>
                <w:szCs w:val="22"/>
                <w:lang w:val="ru-RU"/>
              </w:rPr>
            </w:pPr>
            <w:r w:rsidRPr="00A624C4">
              <w:rPr>
                <w:color w:val="auto"/>
                <w:sz w:val="22"/>
                <w:szCs w:val="22"/>
                <w:lang w:val="ru-RU"/>
              </w:rPr>
              <w:t>Праћење</w:t>
            </w:r>
          </w:p>
          <w:p w:rsidR="008A6F79" w:rsidRPr="00A624C4" w:rsidRDefault="008A6F79" w:rsidP="0012028D">
            <w:pPr>
              <w:autoSpaceDE w:val="0"/>
              <w:autoSpaceDN w:val="0"/>
              <w:adjustRightInd w:val="0"/>
              <w:jc w:val="both"/>
              <w:rPr>
                <w:color w:val="auto"/>
                <w:sz w:val="22"/>
                <w:szCs w:val="22"/>
                <w:lang w:val="ru-RU"/>
              </w:rPr>
            </w:pPr>
            <w:r>
              <w:rPr>
                <w:color w:val="auto"/>
                <w:sz w:val="22"/>
                <w:szCs w:val="22"/>
                <w:lang w:val="ru-RU"/>
              </w:rPr>
              <w:t>нивоа јонизујућег зрачења</w:t>
            </w:r>
            <w:r w:rsidRPr="00A624C4">
              <w:rPr>
                <w:color w:val="auto"/>
                <w:sz w:val="22"/>
                <w:szCs w:val="22"/>
                <w:lang w:val="ru-RU"/>
              </w:rPr>
              <w:t xml:space="preserve"> у</w:t>
            </w:r>
          </w:p>
          <w:p w:rsidR="008A6F79" w:rsidRPr="00A624C4" w:rsidRDefault="008A6F79" w:rsidP="0012028D">
            <w:pPr>
              <w:autoSpaceDE w:val="0"/>
              <w:autoSpaceDN w:val="0"/>
              <w:adjustRightInd w:val="0"/>
              <w:jc w:val="both"/>
              <w:rPr>
                <w:color w:val="auto"/>
                <w:sz w:val="22"/>
                <w:szCs w:val="22"/>
                <w:lang w:val="ru-RU"/>
              </w:rPr>
            </w:pPr>
            <w:r w:rsidRPr="00A624C4">
              <w:rPr>
                <w:color w:val="auto"/>
                <w:sz w:val="22"/>
                <w:szCs w:val="22"/>
                <w:lang w:val="ru-RU"/>
              </w:rPr>
              <w:t>односу на</w:t>
            </w:r>
          </w:p>
          <w:p w:rsidR="008A6F79" w:rsidRPr="00A624C4" w:rsidRDefault="008A6F79" w:rsidP="0012028D">
            <w:pPr>
              <w:autoSpaceDE w:val="0"/>
              <w:autoSpaceDN w:val="0"/>
              <w:adjustRightInd w:val="0"/>
              <w:jc w:val="both"/>
              <w:rPr>
                <w:color w:val="auto"/>
                <w:sz w:val="22"/>
                <w:szCs w:val="22"/>
                <w:lang w:val="ru-RU"/>
              </w:rPr>
            </w:pPr>
            <w:r w:rsidRPr="00A624C4">
              <w:rPr>
                <w:color w:val="auto"/>
                <w:sz w:val="22"/>
                <w:szCs w:val="22"/>
                <w:lang w:val="ru-RU"/>
              </w:rPr>
              <w:t>снимљено</w:t>
            </w:r>
          </w:p>
          <w:p w:rsidR="008A6F79" w:rsidRPr="00A624C4" w:rsidRDefault="008A6F79" w:rsidP="0012028D">
            <w:pPr>
              <w:autoSpaceDE w:val="0"/>
              <w:autoSpaceDN w:val="0"/>
              <w:adjustRightInd w:val="0"/>
              <w:jc w:val="both"/>
              <w:rPr>
                <w:color w:val="auto"/>
                <w:sz w:val="22"/>
                <w:szCs w:val="22"/>
                <w:lang w:val="ru-RU"/>
              </w:rPr>
            </w:pPr>
            <w:r w:rsidRPr="00A624C4">
              <w:rPr>
                <w:color w:val="auto"/>
                <w:sz w:val="22"/>
                <w:szCs w:val="22"/>
                <w:lang w:val="ru-RU"/>
              </w:rPr>
              <w:t>почетно “нулто”</w:t>
            </w:r>
          </w:p>
          <w:p w:rsidR="008A6F79" w:rsidRPr="00A624C4" w:rsidRDefault="008A6F79" w:rsidP="0012028D">
            <w:pPr>
              <w:autoSpaceDE w:val="0"/>
              <w:autoSpaceDN w:val="0"/>
              <w:adjustRightInd w:val="0"/>
              <w:jc w:val="both"/>
              <w:rPr>
                <w:color w:val="auto"/>
                <w:sz w:val="22"/>
                <w:szCs w:val="22"/>
                <w:lang w:val="ru-RU"/>
              </w:rPr>
            </w:pPr>
            <w:r w:rsidRPr="00A624C4">
              <w:rPr>
                <w:color w:val="auto"/>
                <w:sz w:val="22"/>
                <w:szCs w:val="22"/>
                <w:lang w:val="ru-RU"/>
              </w:rPr>
              <w:t>стање животне</w:t>
            </w:r>
          </w:p>
          <w:p w:rsidR="008A6F79" w:rsidRPr="00A624C4" w:rsidRDefault="008A6F79" w:rsidP="0012028D">
            <w:pPr>
              <w:autoSpaceDE w:val="0"/>
              <w:autoSpaceDN w:val="0"/>
              <w:adjustRightInd w:val="0"/>
              <w:jc w:val="both"/>
              <w:rPr>
                <w:color w:val="auto"/>
                <w:sz w:val="22"/>
                <w:szCs w:val="22"/>
                <w:lang w:val="ru-RU"/>
              </w:rPr>
            </w:pPr>
            <w:r w:rsidRPr="00A624C4">
              <w:rPr>
                <w:color w:val="auto"/>
                <w:sz w:val="22"/>
                <w:szCs w:val="22"/>
                <w:lang w:val="ru-RU"/>
              </w:rPr>
              <w:t>средине</w:t>
            </w:r>
          </w:p>
        </w:tc>
      </w:tr>
    </w:tbl>
    <w:p w:rsidR="00C1419E" w:rsidRDefault="00C1419E" w:rsidP="00070E37">
      <w:pPr>
        <w:pStyle w:val="BodyTextIndent2"/>
        <w:spacing w:after="0" w:line="240" w:lineRule="auto"/>
        <w:ind w:left="0"/>
        <w:jc w:val="both"/>
        <w:rPr>
          <w:color w:val="FF0000"/>
          <w:sz w:val="24"/>
          <w:szCs w:val="24"/>
          <w:lang w:val="sr-Cyrl-CS"/>
        </w:rPr>
      </w:pPr>
    </w:p>
    <w:p w:rsidR="00C1419E" w:rsidRDefault="00C1419E" w:rsidP="00070E37">
      <w:pPr>
        <w:pStyle w:val="BodyTextIndent2"/>
        <w:spacing w:after="0" w:line="240" w:lineRule="auto"/>
        <w:ind w:left="0"/>
        <w:jc w:val="both"/>
        <w:rPr>
          <w:color w:val="FF0000"/>
          <w:sz w:val="24"/>
          <w:szCs w:val="24"/>
          <w:lang w:val="sr-Cyrl-CS"/>
        </w:rPr>
      </w:pPr>
    </w:p>
    <w:p w:rsidR="00C1419E" w:rsidRDefault="00C1419E" w:rsidP="00070E37">
      <w:pPr>
        <w:pStyle w:val="BodyTextIndent2"/>
        <w:spacing w:after="0" w:line="240" w:lineRule="auto"/>
        <w:ind w:left="0"/>
        <w:jc w:val="both"/>
        <w:rPr>
          <w:color w:val="FF0000"/>
          <w:sz w:val="24"/>
          <w:szCs w:val="24"/>
          <w:lang w:val="sr-Cyrl-CS"/>
        </w:rPr>
      </w:pPr>
    </w:p>
    <w:p w:rsidR="00C1419E" w:rsidRDefault="00C1419E" w:rsidP="00070E37">
      <w:pPr>
        <w:pStyle w:val="BodyTextIndent2"/>
        <w:spacing w:after="0" w:line="240" w:lineRule="auto"/>
        <w:ind w:left="0"/>
        <w:jc w:val="both"/>
        <w:rPr>
          <w:color w:val="FF0000"/>
          <w:sz w:val="24"/>
          <w:szCs w:val="24"/>
          <w:lang w:val="sr-Cyrl-CS"/>
        </w:rPr>
      </w:pPr>
    </w:p>
    <w:p w:rsidR="00C1419E" w:rsidRDefault="00C1419E" w:rsidP="00070E37">
      <w:pPr>
        <w:pStyle w:val="BodyTextIndent2"/>
        <w:spacing w:after="0" w:line="240" w:lineRule="auto"/>
        <w:ind w:left="0"/>
        <w:jc w:val="both"/>
        <w:rPr>
          <w:color w:val="FF0000"/>
          <w:sz w:val="24"/>
          <w:szCs w:val="24"/>
          <w:lang w:val="sr-Cyrl-CS"/>
        </w:rPr>
      </w:pPr>
    </w:p>
    <w:p w:rsidR="00C1419E" w:rsidRDefault="00C1419E" w:rsidP="00070E37">
      <w:pPr>
        <w:pStyle w:val="BodyTextIndent2"/>
        <w:spacing w:after="0" w:line="240" w:lineRule="auto"/>
        <w:ind w:left="0"/>
        <w:jc w:val="both"/>
        <w:rPr>
          <w:color w:val="FF0000"/>
          <w:sz w:val="24"/>
          <w:szCs w:val="24"/>
          <w:lang w:val="sr-Cyrl-CS"/>
        </w:rPr>
      </w:pPr>
    </w:p>
    <w:p w:rsidR="00C1419E" w:rsidRDefault="00C1419E" w:rsidP="00070E37">
      <w:pPr>
        <w:pStyle w:val="BodyTextIndent2"/>
        <w:spacing w:after="0" w:line="240" w:lineRule="auto"/>
        <w:ind w:left="0"/>
        <w:jc w:val="both"/>
        <w:rPr>
          <w:color w:val="FF0000"/>
          <w:sz w:val="24"/>
          <w:szCs w:val="24"/>
          <w:lang w:val="sr-Cyrl-CS"/>
        </w:rPr>
      </w:pPr>
    </w:p>
    <w:p w:rsidR="00C1419E" w:rsidRDefault="00C1419E" w:rsidP="00070E37">
      <w:pPr>
        <w:pStyle w:val="BodyTextIndent2"/>
        <w:spacing w:after="0" w:line="240" w:lineRule="auto"/>
        <w:ind w:left="0"/>
        <w:jc w:val="both"/>
        <w:rPr>
          <w:color w:val="FF0000"/>
          <w:sz w:val="24"/>
          <w:szCs w:val="24"/>
          <w:lang w:val="sr-Cyrl-CS"/>
        </w:rPr>
      </w:pPr>
    </w:p>
    <w:p w:rsidR="008A6F79" w:rsidRDefault="008A6F79" w:rsidP="00070E37">
      <w:pPr>
        <w:pStyle w:val="BodyTextIndent2"/>
        <w:spacing w:after="0" w:line="240" w:lineRule="auto"/>
        <w:ind w:left="0"/>
        <w:jc w:val="both"/>
        <w:rPr>
          <w:color w:val="FF0000"/>
          <w:sz w:val="24"/>
          <w:szCs w:val="24"/>
          <w:lang w:val="sr-Cyrl-CS"/>
        </w:rPr>
      </w:pPr>
    </w:p>
    <w:p w:rsidR="008A6F79" w:rsidRDefault="008A6F79" w:rsidP="00070E37">
      <w:pPr>
        <w:pStyle w:val="BodyTextIndent2"/>
        <w:spacing w:after="0" w:line="240" w:lineRule="auto"/>
        <w:ind w:left="0"/>
        <w:jc w:val="both"/>
        <w:rPr>
          <w:color w:val="FF0000"/>
          <w:sz w:val="24"/>
          <w:szCs w:val="24"/>
          <w:lang w:val="sr-Cyrl-CS"/>
        </w:rPr>
      </w:pPr>
    </w:p>
    <w:p w:rsidR="008A6F79" w:rsidRDefault="008A6F79" w:rsidP="00070E37">
      <w:pPr>
        <w:pStyle w:val="BodyTextIndent2"/>
        <w:spacing w:after="0" w:line="240" w:lineRule="auto"/>
        <w:ind w:left="0"/>
        <w:jc w:val="both"/>
        <w:rPr>
          <w:color w:val="FF0000"/>
          <w:sz w:val="24"/>
          <w:szCs w:val="24"/>
          <w:lang w:val="sr-Cyrl-CS"/>
        </w:rPr>
      </w:pPr>
    </w:p>
    <w:p w:rsidR="008A6F79" w:rsidRDefault="008A6F79" w:rsidP="00070E37">
      <w:pPr>
        <w:pStyle w:val="BodyTextIndent2"/>
        <w:spacing w:after="0" w:line="240" w:lineRule="auto"/>
        <w:ind w:left="0"/>
        <w:jc w:val="both"/>
        <w:rPr>
          <w:color w:val="FF0000"/>
          <w:sz w:val="24"/>
          <w:szCs w:val="24"/>
          <w:lang w:val="sr-Cyrl-CS"/>
        </w:rPr>
      </w:pPr>
    </w:p>
    <w:p w:rsidR="008A6F79" w:rsidRDefault="008A6F79" w:rsidP="00070E37">
      <w:pPr>
        <w:pStyle w:val="BodyTextIndent2"/>
        <w:spacing w:after="0" w:line="240" w:lineRule="auto"/>
        <w:ind w:left="0"/>
        <w:jc w:val="both"/>
        <w:rPr>
          <w:color w:val="FF0000"/>
          <w:sz w:val="24"/>
          <w:szCs w:val="24"/>
          <w:lang w:val="sr-Cyrl-CS"/>
        </w:rPr>
      </w:pPr>
    </w:p>
    <w:p w:rsidR="008A6F79" w:rsidRDefault="008A6F79" w:rsidP="00070E37">
      <w:pPr>
        <w:pStyle w:val="BodyTextIndent2"/>
        <w:spacing w:after="0" w:line="240" w:lineRule="auto"/>
        <w:ind w:left="0"/>
        <w:jc w:val="both"/>
        <w:rPr>
          <w:color w:val="FF0000"/>
          <w:sz w:val="24"/>
          <w:szCs w:val="24"/>
          <w:lang w:val="sr-Cyrl-CS"/>
        </w:rPr>
      </w:pPr>
    </w:p>
    <w:p w:rsidR="008A6F79" w:rsidRDefault="008A6F79" w:rsidP="00070E37">
      <w:pPr>
        <w:pStyle w:val="BodyTextIndent2"/>
        <w:spacing w:after="0" w:line="240" w:lineRule="auto"/>
        <w:ind w:left="0"/>
        <w:jc w:val="both"/>
        <w:rPr>
          <w:color w:val="FF0000"/>
          <w:sz w:val="24"/>
          <w:szCs w:val="24"/>
          <w:lang w:val="sr-Cyrl-CS"/>
        </w:rPr>
      </w:pPr>
    </w:p>
    <w:p w:rsidR="008A6F79" w:rsidRDefault="008A6F79" w:rsidP="00070E37">
      <w:pPr>
        <w:pStyle w:val="BodyTextIndent2"/>
        <w:spacing w:after="0" w:line="240" w:lineRule="auto"/>
        <w:ind w:left="0"/>
        <w:jc w:val="both"/>
        <w:rPr>
          <w:color w:val="FF0000"/>
          <w:sz w:val="24"/>
          <w:szCs w:val="24"/>
          <w:lang w:val="sr-Cyrl-CS"/>
        </w:rPr>
      </w:pPr>
    </w:p>
    <w:p w:rsidR="008A6F79" w:rsidRDefault="008A6F79" w:rsidP="00070E37">
      <w:pPr>
        <w:pStyle w:val="BodyTextIndent2"/>
        <w:spacing w:after="0" w:line="240" w:lineRule="auto"/>
        <w:ind w:left="0"/>
        <w:jc w:val="both"/>
        <w:rPr>
          <w:color w:val="FF0000"/>
          <w:sz w:val="24"/>
          <w:szCs w:val="24"/>
          <w:lang w:val="sr-Cyrl-CS"/>
        </w:rPr>
      </w:pPr>
    </w:p>
    <w:p w:rsidR="008A6F79" w:rsidRDefault="008A6F79" w:rsidP="00070E37">
      <w:pPr>
        <w:pStyle w:val="BodyTextIndent2"/>
        <w:spacing w:after="0" w:line="240" w:lineRule="auto"/>
        <w:ind w:left="0"/>
        <w:jc w:val="both"/>
        <w:rPr>
          <w:color w:val="FF0000"/>
          <w:sz w:val="24"/>
          <w:szCs w:val="24"/>
          <w:lang w:val="sr-Cyrl-CS"/>
        </w:rPr>
      </w:pPr>
    </w:p>
    <w:p w:rsidR="008A6F79" w:rsidRDefault="008A6F79" w:rsidP="00070E37">
      <w:pPr>
        <w:pStyle w:val="BodyTextIndent2"/>
        <w:spacing w:after="0" w:line="240" w:lineRule="auto"/>
        <w:ind w:left="0"/>
        <w:jc w:val="both"/>
        <w:rPr>
          <w:color w:val="FF0000"/>
          <w:sz w:val="24"/>
          <w:szCs w:val="24"/>
          <w:lang w:val="sr-Cyrl-CS"/>
        </w:rPr>
      </w:pPr>
    </w:p>
    <w:p w:rsidR="008A6F79" w:rsidRDefault="008A6F79" w:rsidP="00070E37">
      <w:pPr>
        <w:pStyle w:val="BodyTextIndent2"/>
        <w:spacing w:after="0" w:line="240" w:lineRule="auto"/>
        <w:ind w:left="0"/>
        <w:jc w:val="both"/>
        <w:rPr>
          <w:color w:val="FF0000"/>
          <w:sz w:val="24"/>
          <w:szCs w:val="24"/>
          <w:lang w:val="sr-Cyrl-CS"/>
        </w:rPr>
      </w:pPr>
    </w:p>
    <w:p w:rsidR="008A6F79" w:rsidRDefault="008A6F79" w:rsidP="00070E37">
      <w:pPr>
        <w:pStyle w:val="BodyTextIndent2"/>
        <w:spacing w:after="0" w:line="240" w:lineRule="auto"/>
        <w:ind w:left="0"/>
        <w:jc w:val="both"/>
        <w:rPr>
          <w:color w:val="FF0000"/>
          <w:sz w:val="24"/>
          <w:szCs w:val="24"/>
          <w:lang w:val="sr-Cyrl-CS"/>
        </w:rPr>
      </w:pPr>
    </w:p>
    <w:p w:rsidR="008A6F79" w:rsidRDefault="008A6F79" w:rsidP="00070E37">
      <w:pPr>
        <w:pStyle w:val="BodyTextIndent2"/>
        <w:spacing w:after="0" w:line="240" w:lineRule="auto"/>
        <w:ind w:left="0"/>
        <w:jc w:val="both"/>
        <w:rPr>
          <w:color w:val="FF0000"/>
          <w:sz w:val="24"/>
          <w:szCs w:val="24"/>
          <w:lang w:val="sr-Cyrl-CS"/>
        </w:rPr>
      </w:pPr>
    </w:p>
    <w:p w:rsidR="008A6F79" w:rsidRDefault="008A6F79" w:rsidP="00070E37">
      <w:pPr>
        <w:pStyle w:val="BodyTextIndent2"/>
        <w:spacing w:after="0" w:line="240" w:lineRule="auto"/>
        <w:ind w:left="0"/>
        <w:jc w:val="both"/>
        <w:rPr>
          <w:color w:val="FF0000"/>
          <w:sz w:val="24"/>
          <w:szCs w:val="24"/>
          <w:lang w:val="sr-Cyrl-CS"/>
        </w:rPr>
      </w:pPr>
    </w:p>
    <w:p w:rsidR="008A6F79" w:rsidRDefault="008A6F79" w:rsidP="00070E37">
      <w:pPr>
        <w:pStyle w:val="BodyTextIndent2"/>
        <w:spacing w:after="0" w:line="240" w:lineRule="auto"/>
        <w:ind w:left="0"/>
        <w:jc w:val="both"/>
        <w:rPr>
          <w:color w:val="FF0000"/>
          <w:sz w:val="24"/>
          <w:szCs w:val="24"/>
          <w:lang w:val="sr-Cyrl-CS"/>
        </w:rPr>
      </w:pPr>
    </w:p>
    <w:p w:rsidR="008A6F79" w:rsidRDefault="008A6F79" w:rsidP="00070E37">
      <w:pPr>
        <w:pStyle w:val="BodyTextIndent2"/>
        <w:spacing w:after="0" w:line="240" w:lineRule="auto"/>
        <w:ind w:left="0"/>
        <w:jc w:val="both"/>
        <w:rPr>
          <w:color w:val="FF0000"/>
          <w:sz w:val="24"/>
          <w:szCs w:val="24"/>
          <w:lang w:val="sr-Cyrl-CS"/>
        </w:rPr>
      </w:pPr>
    </w:p>
    <w:p w:rsidR="008A6F79" w:rsidRDefault="008A6F79" w:rsidP="00070E37">
      <w:pPr>
        <w:pStyle w:val="BodyTextIndent2"/>
        <w:spacing w:after="0" w:line="240" w:lineRule="auto"/>
        <w:ind w:left="0"/>
        <w:jc w:val="both"/>
        <w:rPr>
          <w:color w:val="FF0000"/>
          <w:sz w:val="24"/>
          <w:szCs w:val="24"/>
          <w:lang w:val="sr-Cyrl-CS"/>
        </w:rPr>
      </w:pPr>
    </w:p>
    <w:p w:rsidR="008A6F79" w:rsidRDefault="008A6F79" w:rsidP="00070E37">
      <w:pPr>
        <w:pStyle w:val="BodyTextIndent2"/>
        <w:spacing w:after="0" w:line="240" w:lineRule="auto"/>
        <w:ind w:left="0"/>
        <w:jc w:val="both"/>
        <w:rPr>
          <w:color w:val="FF0000"/>
          <w:sz w:val="24"/>
          <w:szCs w:val="24"/>
          <w:lang w:val="sr-Cyrl-CS"/>
        </w:rPr>
      </w:pPr>
    </w:p>
    <w:p w:rsidR="008A6F79" w:rsidRDefault="008A6F79" w:rsidP="00070E37">
      <w:pPr>
        <w:pStyle w:val="BodyTextIndent2"/>
        <w:spacing w:after="0" w:line="240" w:lineRule="auto"/>
        <w:ind w:left="0"/>
        <w:jc w:val="both"/>
        <w:rPr>
          <w:color w:val="FF0000"/>
          <w:sz w:val="24"/>
          <w:szCs w:val="24"/>
          <w:lang w:val="sr-Cyrl-CS"/>
        </w:rPr>
      </w:pPr>
    </w:p>
    <w:p w:rsidR="008A6F79" w:rsidRDefault="008A6F79" w:rsidP="00070E37">
      <w:pPr>
        <w:pStyle w:val="BodyTextIndent2"/>
        <w:spacing w:after="0" w:line="240" w:lineRule="auto"/>
        <w:ind w:left="0"/>
        <w:jc w:val="both"/>
        <w:rPr>
          <w:color w:val="FF0000"/>
          <w:sz w:val="24"/>
          <w:szCs w:val="24"/>
          <w:lang w:val="sr-Cyrl-CS"/>
        </w:rPr>
      </w:pPr>
    </w:p>
    <w:p w:rsidR="008A6F79" w:rsidRDefault="008A6F79" w:rsidP="00070E37">
      <w:pPr>
        <w:pStyle w:val="BodyTextIndent2"/>
        <w:spacing w:after="0" w:line="240" w:lineRule="auto"/>
        <w:ind w:left="0"/>
        <w:jc w:val="both"/>
        <w:rPr>
          <w:color w:val="FF0000"/>
          <w:sz w:val="24"/>
          <w:szCs w:val="24"/>
          <w:lang w:val="sr-Cyrl-CS"/>
        </w:rPr>
      </w:pPr>
    </w:p>
    <w:p w:rsidR="008A6F79" w:rsidRPr="00E571DA" w:rsidRDefault="008A6F79" w:rsidP="008A6F79">
      <w:pPr>
        <w:autoSpaceDE w:val="0"/>
        <w:autoSpaceDN w:val="0"/>
        <w:adjustRightInd w:val="0"/>
        <w:jc w:val="both"/>
        <w:rPr>
          <w:rFonts w:eastAsiaTheme="minorHAnsi"/>
          <w:b/>
          <w:sz w:val="24"/>
          <w:szCs w:val="24"/>
          <w:lang w:val="sr-Cyrl-RS"/>
        </w:rPr>
      </w:pPr>
      <w:r>
        <w:rPr>
          <w:rFonts w:eastAsiaTheme="minorHAnsi"/>
          <w:b/>
          <w:sz w:val="24"/>
          <w:szCs w:val="24"/>
          <w:lang w:val="sr-Cyrl-RS"/>
        </w:rPr>
        <w:t xml:space="preserve">Локације мјерења </w:t>
      </w:r>
      <w:r w:rsidRPr="00E571DA">
        <w:rPr>
          <w:rFonts w:eastAsiaTheme="minorHAnsi"/>
          <w:b/>
          <w:sz w:val="24"/>
          <w:szCs w:val="24"/>
          <w:lang w:val="sr-Cyrl-RS"/>
        </w:rPr>
        <w:t>и г</w:t>
      </w:r>
      <w:r>
        <w:rPr>
          <w:rFonts w:eastAsiaTheme="minorHAnsi"/>
          <w:b/>
          <w:sz w:val="24"/>
          <w:szCs w:val="24"/>
          <w:lang w:val="sr-Cyrl-RS"/>
        </w:rPr>
        <w:t>раничне вриједности јонизујућих зрачења</w:t>
      </w:r>
      <w:r w:rsidRPr="00E571DA">
        <w:rPr>
          <w:rFonts w:eastAsiaTheme="minorHAnsi"/>
          <w:b/>
          <w:sz w:val="24"/>
          <w:szCs w:val="24"/>
          <w:lang w:val="sr-Cyrl-RS"/>
        </w:rPr>
        <w:t xml:space="preserve">: </w:t>
      </w:r>
    </w:p>
    <w:p w:rsidR="008A6F79" w:rsidRDefault="008A6F79" w:rsidP="008A6F79">
      <w:pPr>
        <w:autoSpaceDE w:val="0"/>
        <w:autoSpaceDN w:val="0"/>
        <w:adjustRightInd w:val="0"/>
        <w:jc w:val="both"/>
        <w:rPr>
          <w:rFonts w:eastAsiaTheme="minorHAnsi"/>
          <w:sz w:val="24"/>
          <w:szCs w:val="24"/>
        </w:rPr>
      </w:pPr>
    </w:p>
    <w:p w:rsidR="008A6F79" w:rsidRPr="00D102D7" w:rsidRDefault="008A6F79" w:rsidP="008A6F79">
      <w:pPr>
        <w:jc w:val="center"/>
        <w:rPr>
          <w:color w:val="000000" w:themeColor="text1"/>
          <w:sz w:val="24"/>
          <w:szCs w:val="24"/>
          <w:lang w:val="sr-Cyrl-RS"/>
        </w:rPr>
      </w:pPr>
      <w:r w:rsidRPr="009F726B">
        <w:rPr>
          <w:b/>
          <w:color w:val="000000" w:themeColor="text1"/>
          <w:sz w:val="24"/>
          <w:szCs w:val="24"/>
          <w:lang w:val="sr-Cyrl-CS"/>
        </w:rPr>
        <w:t>Таб</w:t>
      </w:r>
      <w:r>
        <w:rPr>
          <w:b/>
          <w:color w:val="000000" w:themeColor="text1"/>
          <w:sz w:val="24"/>
          <w:szCs w:val="24"/>
          <w:lang w:val="sr-Latn-CS"/>
        </w:rPr>
        <w:t>ела</w:t>
      </w:r>
      <w:r w:rsidRPr="009F726B">
        <w:rPr>
          <w:b/>
          <w:color w:val="000000" w:themeColor="text1"/>
          <w:sz w:val="24"/>
          <w:szCs w:val="24"/>
          <w:lang w:val="ru-RU"/>
        </w:rPr>
        <w:t xml:space="preserve"> </w:t>
      </w:r>
      <w:r>
        <w:rPr>
          <w:b/>
          <w:color w:val="000000" w:themeColor="text1"/>
          <w:sz w:val="24"/>
          <w:szCs w:val="24"/>
        </w:rPr>
        <w:t xml:space="preserve">27. </w:t>
      </w:r>
      <w:r w:rsidRPr="00857B2D">
        <w:rPr>
          <w:color w:val="000000" w:themeColor="text1"/>
          <w:sz w:val="24"/>
          <w:szCs w:val="24"/>
          <w:lang w:val="sr-Cyrl-RS"/>
        </w:rPr>
        <w:t>Локације мјерења</w:t>
      </w:r>
    </w:p>
    <w:tbl>
      <w:tblPr>
        <w:tblStyle w:val="TableGrid"/>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108"/>
        <w:gridCol w:w="1980"/>
        <w:gridCol w:w="1737"/>
        <w:gridCol w:w="2558"/>
      </w:tblGrid>
      <w:tr w:rsidR="008A6F79" w:rsidRPr="008E0473" w:rsidTr="0012028D">
        <w:trPr>
          <w:tblCellSpacing w:w="20" w:type="dxa"/>
          <w:jc w:val="center"/>
        </w:trPr>
        <w:tc>
          <w:tcPr>
            <w:tcW w:w="2048" w:type="dxa"/>
            <w:shd w:val="pct10" w:color="auto" w:fill="auto"/>
            <w:vAlign w:val="center"/>
          </w:tcPr>
          <w:p w:rsidR="008A6F79" w:rsidRPr="008E0473" w:rsidRDefault="008A6F79" w:rsidP="0012028D">
            <w:pPr>
              <w:jc w:val="center"/>
              <w:rPr>
                <w:b/>
                <w:color w:val="auto"/>
                <w:sz w:val="24"/>
                <w:szCs w:val="24"/>
                <w:lang w:val="sr-Cyrl-BA"/>
              </w:rPr>
            </w:pPr>
            <w:r>
              <w:rPr>
                <w:b/>
                <w:color w:val="auto"/>
                <w:sz w:val="24"/>
                <w:szCs w:val="24"/>
                <w:lang w:val="sr-Cyrl-BA"/>
              </w:rPr>
              <w:t>Врста узорка</w:t>
            </w:r>
          </w:p>
        </w:tc>
        <w:tc>
          <w:tcPr>
            <w:tcW w:w="1940" w:type="dxa"/>
            <w:shd w:val="pct10" w:color="auto" w:fill="auto"/>
            <w:vAlign w:val="center"/>
          </w:tcPr>
          <w:p w:rsidR="008A6F79" w:rsidRPr="008E0473" w:rsidRDefault="008A6F79" w:rsidP="0012028D">
            <w:pPr>
              <w:jc w:val="center"/>
              <w:rPr>
                <w:b/>
                <w:color w:val="auto"/>
                <w:sz w:val="24"/>
                <w:szCs w:val="24"/>
                <w:lang w:val="sr-Cyrl-BA"/>
              </w:rPr>
            </w:pPr>
            <w:r>
              <w:rPr>
                <w:b/>
                <w:color w:val="auto"/>
                <w:sz w:val="24"/>
                <w:szCs w:val="24"/>
                <w:lang w:val="sr-Cyrl-BA"/>
              </w:rPr>
              <w:t>Мјесто узорковања</w:t>
            </w:r>
          </w:p>
        </w:tc>
        <w:tc>
          <w:tcPr>
            <w:tcW w:w="1697" w:type="dxa"/>
            <w:shd w:val="pct10" w:color="auto" w:fill="auto"/>
            <w:vAlign w:val="center"/>
          </w:tcPr>
          <w:p w:rsidR="008A6F79" w:rsidRPr="008E0473" w:rsidRDefault="008A6F79" w:rsidP="0012028D">
            <w:pPr>
              <w:jc w:val="center"/>
              <w:rPr>
                <w:b/>
                <w:color w:val="auto"/>
                <w:sz w:val="24"/>
                <w:szCs w:val="24"/>
                <w:lang w:val="sr-Cyrl-BA"/>
              </w:rPr>
            </w:pPr>
            <w:r w:rsidRPr="008E0473">
              <w:rPr>
                <w:b/>
                <w:color w:val="auto"/>
                <w:sz w:val="24"/>
                <w:szCs w:val="24"/>
                <w:lang w:val="sr-Cyrl-BA"/>
              </w:rPr>
              <w:t>Координате</w:t>
            </w:r>
          </w:p>
        </w:tc>
        <w:tc>
          <w:tcPr>
            <w:tcW w:w="2498" w:type="dxa"/>
            <w:shd w:val="pct10" w:color="auto" w:fill="auto"/>
            <w:vAlign w:val="center"/>
          </w:tcPr>
          <w:p w:rsidR="008A6F79" w:rsidRPr="00345A61" w:rsidRDefault="008A6F79" w:rsidP="0012028D">
            <w:pPr>
              <w:jc w:val="center"/>
              <w:rPr>
                <w:b/>
                <w:color w:val="auto"/>
                <w:sz w:val="24"/>
                <w:szCs w:val="24"/>
                <w:lang w:val="sr-Cyrl-RS"/>
              </w:rPr>
            </w:pPr>
            <w:r>
              <w:rPr>
                <w:b/>
                <w:color w:val="auto"/>
                <w:sz w:val="24"/>
                <w:szCs w:val="24"/>
                <w:lang w:val="sr-Cyrl-RS"/>
              </w:rPr>
              <w:t>Средња брзина дозе при узорковању (</w:t>
            </w:r>
            <w:r>
              <w:rPr>
                <w:b/>
                <w:color w:val="auto"/>
                <w:sz w:val="24"/>
                <w:szCs w:val="24"/>
                <w:lang w:val="en-GB"/>
              </w:rPr>
              <w:t>µSv/h</w:t>
            </w:r>
            <w:r>
              <w:rPr>
                <w:b/>
                <w:color w:val="auto"/>
                <w:sz w:val="24"/>
                <w:szCs w:val="24"/>
                <w:lang w:val="sr-Cyrl-RS"/>
              </w:rPr>
              <w:t>)</w:t>
            </w:r>
          </w:p>
        </w:tc>
      </w:tr>
      <w:tr w:rsidR="008A6F79" w:rsidRPr="008E0473" w:rsidTr="0012028D">
        <w:trPr>
          <w:tblCellSpacing w:w="20" w:type="dxa"/>
          <w:jc w:val="center"/>
        </w:trPr>
        <w:tc>
          <w:tcPr>
            <w:tcW w:w="2048" w:type="dxa"/>
            <w:vAlign w:val="center"/>
          </w:tcPr>
          <w:p w:rsidR="008A6F79" w:rsidRPr="008E0473" w:rsidRDefault="008A6F79" w:rsidP="0012028D">
            <w:pPr>
              <w:tabs>
                <w:tab w:val="num" w:pos="1985"/>
              </w:tabs>
              <w:jc w:val="center"/>
              <w:rPr>
                <w:color w:val="000000" w:themeColor="text1"/>
                <w:sz w:val="24"/>
                <w:szCs w:val="24"/>
                <w:lang w:val="sr-Cyrl-CS"/>
              </w:rPr>
            </w:pPr>
            <w:r>
              <w:rPr>
                <w:color w:val="000000" w:themeColor="text1"/>
                <w:sz w:val="24"/>
                <w:szCs w:val="24"/>
                <w:lang w:val="sr-Cyrl-CS"/>
              </w:rPr>
              <w:t>Земљиште (мјерно мјесто 1)</w:t>
            </w:r>
          </w:p>
        </w:tc>
        <w:tc>
          <w:tcPr>
            <w:tcW w:w="1940" w:type="dxa"/>
            <w:vAlign w:val="center"/>
          </w:tcPr>
          <w:p w:rsidR="008A6F79" w:rsidRPr="008E0473" w:rsidRDefault="008A6F79" w:rsidP="0012028D">
            <w:pPr>
              <w:jc w:val="center"/>
              <w:rPr>
                <w:color w:val="auto"/>
                <w:sz w:val="24"/>
                <w:szCs w:val="24"/>
                <w:lang w:val="sr-Cyrl-BA"/>
              </w:rPr>
            </w:pPr>
            <w:r>
              <w:rPr>
                <w:color w:val="auto"/>
                <w:sz w:val="24"/>
                <w:szCs w:val="24"/>
                <w:lang w:val="sr-Cyrl-BA"/>
              </w:rPr>
              <w:t>Јужна страна у односу на површински коп</w:t>
            </w:r>
          </w:p>
        </w:tc>
        <w:tc>
          <w:tcPr>
            <w:tcW w:w="1697" w:type="dxa"/>
            <w:vAlign w:val="center"/>
          </w:tcPr>
          <w:p w:rsidR="008A6F79" w:rsidRPr="008E0473" w:rsidRDefault="008A6F79" w:rsidP="0012028D">
            <w:pPr>
              <w:jc w:val="center"/>
              <w:rPr>
                <w:sz w:val="24"/>
                <w:szCs w:val="24"/>
              </w:rPr>
            </w:pPr>
            <w:r>
              <w:rPr>
                <w:sz w:val="24"/>
                <w:szCs w:val="24"/>
              </w:rPr>
              <w:t>43.1</w:t>
            </w:r>
            <w:r>
              <w:rPr>
                <w:sz w:val="24"/>
                <w:szCs w:val="24"/>
                <w:lang w:val="sr-Cyrl-RS"/>
              </w:rPr>
              <w:t>4</w:t>
            </w:r>
            <w:r>
              <w:rPr>
                <w:sz w:val="24"/>
                <w:szCs w:val="24"/>
              </w:rPr>
              <w:t>15,3 18.52</w:t>
            </w:r>
            <w:r w:rsidRPr="008E0473">
              <w:rPr>
                <w:sz w:val="24"/>
                <w:szCs w:val="24"/>
              </w:rPr>
              <w:t>8</w:t>
            </w:r>
            <w:r>
              <w:rPr>
                <w:sz w:val="24"/>
                <w:szCs w:val="24"/>
                <w:lang w:val="sr-Cyrl-RS"/>
              </w:rPr>
              <w:t>5</w:t>
            </w:r>
            <w:r>
              <w:rPr>
                <w:sz w:val="24"/>
                <w:szCs w:val="24"/>
              </w:rPr>
              <w:t>07</w:t>
            </w:r>
          </w:p>
        </w:tc>
        <w:tc>
          <w:tcPr>
            <w:tcW w:w="2498" w:type="dxa"/>
            <w:vAlign w:val="center"/>
          </w:tcPr>
          <w:p w:rsidR="008A6F79" w:rsidRPr="00345A61" w:rsidRDefault="008A6F79" w:rsidP="0012028D">
            <w:pPr>
              <w:ind w:hanging="10"/>
              <w:jc w:val="center"/>
              <w:rPr>
                <w:sz w:val="24"/>
                <w:szCs w:val="24"/>
                <w:vertAlign w:val="superscript"/>
                <w:lang w:val="sr-Cyrl-RS"/>
              </w:rPr>
            </w:pPr>
            <w:r>
              <w:rPr>
                <w:sz w:val="24"/>
                <w:szCs w:val="24"/>
                <w:lang w:val="sr-Cyrl-RS"/>
              </w:rPr>
              <w:t>фон</w:t>
            </w:r>
            <w:r>
              <w:rPr>
                <w:sz w:val="24"/>
                <w:szCs w:val="24"/>
                <w:vertAlign w:val="superscript"/>
                <w:lang w:val="sr-Cyrl-RS"/>
              </w:rPr>
              <w:t>*</w:t>
            </w:r>
          </w:p>
        </w:tc>
      </w:tr>
      <w:tr w:rsidR="008A6F79" w:rsidRPr="008E0473" w:rsidTr="0012028D">
        <w:trPr>
          <w:tblCellSpacing w:w="20" w:type="dxa"/>
          <w:jc w:val="center"/>
        </w:trPr>
        <w:tc>
          <w:tcPr>
            <w:tcW w:w="2048" w:type="dxa"/>
            <w:vAlign w:val="center"/>
          </w:tcPr>
          <w:p w:rsidR="008A6F79" w:rsidRDefault="008A6F79" w:rsidP="0012028D">
            <w:pPr>
              <w:tabs>
                <w:tab w:val="num" w:pos="1985"/>
              </w:tabs>
              <w:jc w:val="center"/>
              <w:rPr>
                <w:color w:val="000000" w:themeColor="text1"/>
                <w:sz w:val="24"/>
                <w:szCs w:val="24"/>
                <w:lang w:val="sr-Cyrl-CS"/>
              </w:rPr>
            </w:pPr>
            <w:r>
              <w:rPr>
                <w:color w:val="000000" w:themeColor="text1"/>
                <w:sz w:val="24"/>
                <w:szCs w:val="24"/>
                <w:lang w:val="sr-Cyrl-CS"/>
              </w:rPr>
              <w:t>Земљиште</w:t>
            </w:r>
          </w:p>
          <w:p w:rsidR="008A6F79" w:rsidRPr="008E0473" w:rsidRDefault="008A6F79" w:rsidP="0012028D">
            <w:pPr>
              <w:tabs>
                <w:tab w:val="num" w:pos="1985"/>
              </w:tabs>
              <w:jc w:val="center"/>
              <w:rPr>
                <w:color w:val="000000" w:themeColor="text1"/>
                <w:sz w:val="24"/>
                <w:szCs w:val="24"/>
                <w:lang w:val="sr-Cyrl-CS"/>
              </w:rPr>
            </w:pPr>
            <w:r>
              <w:rPr>
                <w:color w:val="000000" w:themeColor="text1"/>
                <w:sz w:val="24"/>
                <w:szCs w:val="24"/>
                <w:lang w:val="sr-Cyrl-CS"/>
              </w:rPr>
              <w:t>(мјерно мјесто 2)</w:t>
            </w:r>
          </w:p>
        </w:tc>
        <w:tc>
          <w:tcPr>
            <w:tcW w:w="1940" w:type="dxa"/>
            <w:vAlign w:val="center"/>
          </w:tcPr>
          <w:p w:rsidR="008A6F79" w:rsidRPr="008E0473" w:rsidRDefault="008A6F79" w:rsidP="0012028D">
            <w:pPr>
              <w:jc w:val="center"/>
              <w:rPr>
                <w:color w:val="auto"/>
                <w:sz w:val="24"/>
                <w:szCs w:val="24"/>
                <w:lang w:val="sr-Cyrl-BA"/>
              </w:rPr>
            </w:pPr>
            <w:r>
              <w:rPr>
                <w:sz w:val="24"/>
                <w:szCs w:val="24"/>
                <w:lang w:val="ru-RU"/>
              </w:rPr>
              <w:t>Сјеверна</w:t>
            </w:r>
            <w:r w:rsidRPr="008E0473">
              <w:rPr>
                <w:sz w:val="24"/>
                <w:szCs w:val="24"/>
                <w:lang w:val="ru-RU"/>
              </w:rPr>
              <w:t xml:space="preserve"> страна у односу на површински коп</w:t>
            </w:r>
          </w:p>
        </w:tc>
        <w:tc>
          <w:tcPr>
            <w:tcW w:w="1697" w:type="dxa"/>
            <w:vAlign w:val="center"/>
          </w:tcPr>
          <w:p w:rsidR="008A6F79" w:rsidRPr="008E0473" w:rsidRDefault="008A6F79" w:rsidP="0012028D">
            <w:pPr>
              <w:jc w:val="center"/>
              <w:rPr>
                <w:sz w:val="24"/>
                <w:szCs w:val="24"/>
              </w:rPr>
            </w:pPr>
            <w:r>
              <w:rPr>
                <w:sz w:val="24"/>
                <w:szCs w:val="24"/>
              </w:rPr>
              <w:t>43.16726</w:t>
            </w:r>
            <w:r>
              <w:rPr>
                <w:sz w:val="24"/>
                <w:szCs w:val="24"/>
                <w:lang w:val="sr-Cyrl-RS"/>
              </w:rPr>
              <w:t>1</w:t>
            </w:r>
            <w:r>
              <w:rPr>
                <w:sz w:val="24"/>
                <w:szCs w:val="24"/>
              </w:rPr>
              <w:t xml:space="preserve"> 18.526841</w:t>
            </w:r>
          </w:p>
        </w:tc>
        <w:tc>
          <w:tcPr>
            <w:tcW w:w="2498" w:type="dxa"/>
            <w:vAlign w:val="center"/>
          </w:tcPr>
          <w:p w:rsidR="008A6F79" w:rsidRPr="008E0473" w:rsidRDefault="008A6F79" w:rsidP="0012028D">
            <w:pPr>
              <w:jc w:val="center"/>
              <w:rPr>
                <w:sz w:val="24"/>
                <w:szCs w:val="24"/>
                <w:lang w:val="ru-RU"/>
              </w:rPr>
            </w:pPr>
            <w:r>
              <w:rPr>
                <w:sz w:val="24"/>
                <w:szCs w:val="24"/>
                <w:lang w:val="sr-Cyrl-RS"/>
              </w:rPr>
              <w:t>фон</w:t>
            </w:r>
          </w:p>
        </w:tc>
      </w:tr>
      <w:tr w:rsidR="008A6F79" w:rsidRPr="008E0473" w:rsidTr="0012028D">
        <w:trPr>
          <w:tblCellSpacing w:w="20" w:type="dxa"/>
          <w:jc w:val="center"/>
        </w:trPr>
        <w:tc>
          <w:tcPr>
            <w:tcW w:w="2048" w:type="dxa"/>
            <w:vAlign w:val="center"/>
          </w:tcPr>
          <w:p w:rsidR="008A6F79" w:rsidRDefault="008A6F79" w:rsidP="0012028D">
            <w:pPr>
              <w:tabs>
                <w:tab w:val="num" w:pos="1985"/>
              </w:tabs>
              <w:jc w:val="center"/>
              <w:rPr>
                <w:color w:val="000000" w:themeColor="text1"/>
                <w:sz w:val="24"/>
                <w:szCs w:val="24"/>
                <w:lang w:val="sr-Cyrl-CS"/>
              </w:rPr>
            </w:pPr>
            <w:r>
              <w:rPr>
                <w:color w:val="000000" w:themeColor="text1"/>
                <w:sz w:val="24"/>
                <w:szCs w:val="24"/>
                <w:lang w:val="sr-Cyrl-CS"/>
              </w:rPr>
              <w:t>Вегетација</w:t>
            </w:r>
          </w:p>
          <w:p w:rsidR="008A6F79" w:rsidRPr="008E0473" w:rsidRDefault="008A6F79" w:rsidP="0012028D">
            <w:pPr>
              <w:tabs>
                <w:tab w:val="num" w:pos="1985"/>
              </w:tabs>
              <w:jc w:val="center"/>
              <w:rPr>
                <w:color w:val="000000" w:themeColor="text1"/>
                <w:sz w:val="24"/>
                <w:szCs w:val="24"/>
                <w:lang w:val="sr-Cyrl-CS"/>
              </w:rPr>
            </w:pPr>
            <w:r>
              <w:rPr>
                <w:color w:val="000000" w:themeColor="text1"/>
                <w:sz w:val="24"/>
                <w:szCs w:val="24"/>
                <w:lang w:val="sr-Cyrl-CS"/>
              </w:rPr>
              <w:t>(мјерно мјесто 1)</w:t>
            </w:r>
          </w:p>
        </w:tc>
        <w:tc>
          <w:tcPr>
            <w:tcW w:w="1940" w:type="dxa"/>
            <w:vAlign w:val="center"/>
          </w:tcPr>
          <w:p w:rsidR="008A6F79" w:rsidRPr="008E0473" w:rsidRDefault="008A6F79" w:rsidP="0012028D">
            <w:pPr>
              <w:jc w:val="center"/>
              <w:rPr>
                <w:color w:val="auto"/>
                <w:sz w:val="24"/>
                <w:szCs w:val="24"/>
                <w:lang w:val="sr-Cyrl-BA"/>
              </w:rPr>
            </w:pPr>
            <w:r>
              <w:rPr>
                <w:color w:val="auto"/>
                <w:sz w:val="24"/>
                <w:szCs w:val="24"/>
                <w:lang w:val="sr-Cyrl-BA"/>
              </w:rPr>
              <w:t>Јужна страна у односу на површински коп</w:t>
            </w:r>
          </w:p>
        </w:tc>
        <w:tc>
          <w:tcPr>
            <w:tcW w:w="1697" w:type="dxa"/>
            <w:vAlign w:val="center"/>
          </w:tcPr>
          <w:p w:rsidR="008A6F79" w:rsidRPr="00B64F08" w:rsidRDefault="008A6F79" w:rsidP="0012028D">
            <w:pPr>
              <w:jc w:val="center"/>
              <w:rPr>
                <w:sz w:val="24"/>
                <w:szCs w:val="24"/>
                <w:lang w:val="sr-Latn-RS"/>
              </w:rPr>
            </w:pPr>
            <w:r>
              <w:rPr>
                <w:sz w:val="24"/>
                <w:szCs w:val="24"/>
              </w:rPr>
              <w:t>43.1</w:t>
            </w:r>
            <w:r>
              <w:rPr>
                <w:sz w:val="24"/>
                <w:szCs w:val="24"/>
                <w:lang w:val="sr-Cyrl-RS"/>
              </w:rPr>
              <w:t>4</w:t>
            </w:r>
            <w:r>
              <w:rPr>
                <w:sz w:val="24"/>
                <w:szCs w:val="24"/>
              </w:rPr>
              <w:t>15321 18.52</w:t>
            </w:r>
            <w:r w:rsidRPr="008E0473">
              <w:rPr>
                <w:sz w:val="24"/>
                <w:szCs w:val="24"/>
              </w:rPr>
              <w:t>8</w:t>
            </w:r>
            <w:r>
              <w:rPr>
                <w:sz w:val="24"/>
                <w:szCs w:val="24"/>
                <w:lang w:val="sr-Cyrl-RS"/>
              </w:rPr>
              <w:t>5</w:t>
            </w:r>
            <w:r>
              <w:rPr>
                <w:sz w:val="24"/>
                <w:szCs w:val="24"/>
                <w:lang w:val="sr-Latn-RS"/>
              </w:rPr>
              <w:t>07</w:t>
            </w:r>
          </w:p>
        </w:tc>
        <w:tc>
          <w:tcPr>
            <w:tcW w:w="2498" w:type="dxa"/>
            <w:vAlign w:val="center"/>
          </w:tcPr>
          <w:p w:rsidR="008A6F79" w:rsidRPr="008E0473" w:rsidRDefault="008A6F79" w:rsidP="0012028D">
            <w:pPr>
              <w:jc w:val="center"/>
              <w:rPr>
                <w:sz w:val="24"/>
                <w:szCs w:val="24"/>
                <w:lang w:val="ru-RU"/>
              </w:rPr>
            </w:pPr>
            <w:r>
              <w:rPr>
                <w:sz w:val="24"/>
                <w:szCs w:val="24"/>
                <w:lang w:val="sr-Cyrl-RS"/>
              </w:rPr>
              <w:t>фон</w:t>
            </w:r>
          </w:p>
        </w:tc>
      </w:tr>
      <w:tr w:rsidR="008A6F79" w:rsidRPr="008E0473" w:rsidTr="0012028D">
        <w:trPr>
          <w:tblCellSpacing w:w="20" w:type="dxa"/>
          <w:jc w:val="center"/>
        </w:trPr>
        <w:tc>
          <w:tcPr>
            <w:tcW w:w="2048" w:type="dxa"/>
            <w:vAlign w:val="center"/>
          </w:tcPr>
          <w:p w:rsidR="008A6F79" w:rsidRDefault="008A6F79" w:rsidP="0012028D">
            <w:pPr>
              <w:tabs>
                <w:tab w:val="num" w:pos="1985"/>
              </w:tabs>
              <w:jc w:val="center"/>
              <w:rPr>
                <w:color w:val="000000" w:themeColor="text1"/>
                <w:sz w:val="24"/>
                <w:szCs w:val="24"/>
                <w:vertAlign w:val="superscript"/>
                <w:lang w:val="sr-Cyrl-CS"/>
              </w:rPr>
            </w:pPr>
            <w:r>
              <w:rPr>
                <w:color w:val="000000" w:themeColor="text1"/>
                <w:sz w:val="24"/>
                <w:szCs w:val="24"/>
                <w:lang w:val="sr-Cyrl-CS"/>
              </w:rPr>
              <w:t>Вегетација</w:t>
            </w:r>
          </w:p>
          <w:p w:rsidR="008A6F79" w:rsidRPr="00345A61" w:rsidRDefault="008A6F79" w:rsidP="0012028D">
            <w:pPr>
              <w:tabs>
                <w:tab w:val="num" w:pos="1985"/>
              </w:tabs>
              <w:jc w:val="center"/>
              <w:rPr>
                <w:color w:val="000000" w:themeColor="text1"/>
                <w:sz w:val="24"/>
                <w:szCs w:val="24"/>
                <w:lang w:val="sr-Cyrl-CS"/>
              </w:rPr>
            </w:pPr>
            <w:r>
              <w:rPr>
                <w:color w:val="000000" w:themeColor="text1"/>
                <w:sz w:val="24"/>
                <w:szCs w:val="24"/>
                <w:lang w:val="sr-Cyrl-CS"/>
              </w:rPr>
              <w:t>(мјерно мјесто 2)</w:t>
            </w:r>
          </w:p>
        </w:tc>
        <w:tc>
          <w:tcPr>
            <w:tcW w:w="1940" w:type="dxa"/>
            <w:vAlign w:val="center"/>
          </w:tcPr>
          <w:p w:rsidR="008A6F79" w:rsidRPr="008E0473" w:rsidRDefault="008A6F79" w:rsidP="0012028D">
            <w:pPr>
              <w:jc w:val="center"/>
              <w:rPr>
                <w:color w:val="auto"/>
                <w:sz w:val="24"/>
                <w:szCs w:val="24"/>
                <w:lang w:val="sr-Cyrl-BA"/>
              </w:rPr>
            </w:pPr>
            <w:r>
              <w:rPr>
                <w:sz w:val="24"/>
                <w:szCs w:val="24"/>
                <w:lang w:val="ru-RU"/>
              </w:rPr>
              <w:t>Сјеверна</w:t>
            </w:r>
            <w:r w:rsidRPr="008E0473">
              <w:rPr>
                <w:sz w:val="24"/>
                <w:szCs w:val="24"/>
                <w:lang w:val="ru-RU"/>
              </w:rPr>
              <w:t xml:space="preserve"> страна у односу на површински коп</w:t>
            </w:r>
          </w:p>
        </w:tc>
        <w:tc>
          <w:tcPr>
            <w:tcW w:w="1697" w:type="dxa"/>
            <w:vAlign w:val="center"/>
          </w:tcPr>
          <w:p w:rsidR="008A6F79" w:rsidRPr="008E0473" w:rsidRDefault="008A6F79" w:rsidP="0012028D">
            <w:pPr>
              <w:jc w:val="center"/>
              <w:rPr>
                <w:sz w:val="24"/>
                <w:szCs w:val="24"/>
              </w:rPr>
            </w:pPr>
            <w:r>
              <w:rPr>
                <w:sz w:val="24"/>
                <w:szCs w:val="24"/>
              </w:rPr>
              <w:t>43.16726</w:t>
            </w:r>
            <w:r>
              <w:rPr>
                <w:sz w:val="24"/>
                <w:szCs w:val="24"/>
                <w:lang w:val="sr-Cyrl-RS"/>
              </w:rPr>
              <w:t>1</w:t>
            </w:r>
            <w:r>
              <w:rPr>
                <w:sz w:val="24"/>
                <w:szCs w:val="24"/>
              </w:rPr>
              <w:t xml:space="preserve"> 18.526841</w:t>
            </w:r>
          </w:p>
        </w:tc>
        <w:tc>
          <w:tcPr>
            <w:tcW w:w="2498" w:type="dxa"/>
            <w:vAlign w:val="center"/>
          </w:tcPr>
          <w:p w:rsidR="008A6F79" w:rsidRPr="008E0473" w:rsidRDefault="008A6F79" w:rsidP="0012028D">
            <w:pPr>
              <w:jc w:val="center"/>
              <w:rPr>
                <w:sz w:val="24"/>
                <w:szCs w:val="24"/>
                <w:lang w:val="ru-RU"/>
              </w:rPr>
            </w:pPr>
            <w:r>
              <w:rPr>
                <w:sz w:val="24"/>
                <w:szCs w:val="24"/>
                <w:lang w:val="sr-Cyrl-RS"/>
              </w:rPr>
              <w:t>фон</w:t>
            </w:r>
          </w:p>
        </w:tc>
      </w:tr>
      <w:tr w:rsidR="008A6F79" w:rsidRPr="008E0473" w:rsidTr="0012028D">
        <w:trPr>
          <w:tblCellSpacing w:w="20" w:type="dxa"/>
          <w:jc w:val="center"/>
        </w:trPr>
        <w:tc>
          <w:tcPr>
            <w:tcW w:w="2048" w:type="dxa"/>
            <w:vAlign w:val="center"/>
          </w:tcPr>
          <w:p w:rsidR="008A6F79" w:rsidRDefault="008A6F79" w:rsidP="0012028D">
            <w:pPr>
              <w:tabs>
                <w:tab w:val="num" w:pos="1985"/>
              </w:tabs>
              <w:jc w:val="center"/>
              <w:rPr>
                <w:color w:val="000000" w:themeColor="text1"/>
                <w:sz w:val="24"/>
                <w:szCs w:val="24"/>
                <w:lang w:val="sr-Cyrl-CS"/>
              </w:rPr>
            </w:pPr>
            <w:r>
              <w:rPr>
                <w:color w:val="000000" w:themeColor="text1"/>
                <w:sz w:val="24"/>
                <w:szCs w:val="24"/>
                <w:lang w:val="sr-Cyrl-CS"/>
              </w:rPr>
              <w:t>Вода</w:t>
            </w:r>
          </w:p>
          <w:p w:rsidR="008A6F79" w:rsidRPr="008E0473" w:rsidRDefault="008A6F79" w:rsidP="0012028D">
            <w:pPr>
              <w:tabs>
                <w:tab w:val="num" w:pos="1985"/>
              </w:tabs>
              <w:jc w:val="center"/>
              <w:rPr>
                <w:color w:val="000000" w:themeColor="text1"/>
                <w:sz w:val="24"/>
                <w:szCs w:val="24"/>
                <w:lang w:val="sr-Cyrl-CS"/>
              </w:rPr>
            </w:pPr>
            <w:r>
              <w:rPr>
                <w:color w:val="000000" w:themeColor="text1"/>
                <w:sz w:val="24"/>
                <w:szCs w:val="24"/>
                <w:lang w:val="sr-Cyrl-CS"/>
              </w:rPr>
              <w:t>(мјерно мјесто 3)</w:t>
            </w:r>
          </w:p>
        </w:tc>
        <w:tc>
          <w:tcPr>
            <w:tcW w:w="1940" w:type="dxa"/>
            <w:vAlign w:val="center"/>
          </w:tcPr>
          <w:p w:rsidR="008A6F79" w:rsidRPr="008E0473" w:rsidRDefault="008A6F79" w:rsidP="0012028D">
            <w:pPr>
              <w:jc w:val="center"/>
              <w:rPr>
                <w:color w:val="auto"/>
                <w:sz w:val="24"/>
                <w:szCs w:val="24"/>
                <w:lang w:val="sr-Cyrl-BA"/>
              </w:rPr>
            </w:pPr>
            <w:r>
              <w:rPr>
                <w:sz w:val="24"/>
                <w:szCs w:val="24"/>
                <w:lang w:val="ru-RU"/>
              </w:rPr>
              <w:t>Мушница након улијевања ријеке Грачанице</w:t>
            </w:r>
          </w:p>
        </w:tc>
        <w:tc>
          <w:tcPr>
            <w:tcW w:w="1697" w:type="dxa"/>
            <w:vAlign w:val="center"/>
          </w:tcPr>
          <w:p w:rsidR="008A6F79" w:rsidRPr="008E0473" w:rsidRDefault="008A6F79" w:rsidP="0012028D">
            <w:pPr>
              <w:jc w:val="center"/>
              <w:rPr>
                <w:sz w:val="24"/>
                <w:szCs w:val="24"/>
              </w:rPr>
            </w:pPr>
            <w:r>
              <w:rPr>
                <w:sz w:val="24"/>
                <w:szCs w:val="24"/>
              </w:rPr>
              <w:t>43.132746 18.49'55</w:t>
            </w:r>
            <w:r>
              <w:rPr>
                <w:sz w:val="24"/>
                <w:szCs w:val="24"/>
                <w:lang w:val="sr-Cyrl-RS"/>
              </w:rPr>
              <w:t>2</w:t>
            </w:r>
            <w:r>
              <w:rPr>
                <w:sz w:val="24"/>
                <w:szCs w:val="24"/>
              </w:rPr>
              <w:t>7</w:t>
            </w:r>
          </w:p>
        </w:tc>
        <w:tc>
          <w:tcPr>
            <w:tcW w:w="2498" w:type="dxa"/>
            <w:vAlign w:val="center"/>
          </w:tcPr>
          <w:p w:rsidR="008A6F79" w:rsidRPr="008E0473" w:rsidRDefault="008A6F79" w:rsidP="0012028D">
            <w:pPr>
              <w:jc w:val="center"/>
              <w:rPr>
                <w:sz w:val="24"/>
                <w:szCs w:val="24"/>
                <w:lang w:val="ru-RU"/>
              </w:rPr>
            </w:pPr>
            <w:r>
              <w:rPr>
                <w:sz w:val="24"/>
                <w:szCs w:val="24"/>
                <w:lang w:val="sr-Cyrl-RS"/>
              </w:rPr>
              <w:t>фон</w:t>
            </w:r>
          </w:p>
        </w:tc>
      </w:tr>
      <w:tr w:rsidR="008A6F79" w:rsidRPr="008E0473" w:rsidTr="0012028D">
        <w:trPr>
          <w:tblCellSpacing w:w="20" w:type="dxa"/>
          <w:jc w:val="center"/>
        </w:trPr>
        <w:tc>
          <w:tcPr>
            <w:tcW w:w="2048" w:type="dxa"/>
            <w:vAlign w:val="center"/>
          </w:tcPr>
          <w:p w:rsidR="008A6F79" w:rsidRDefault="008A6F79" w:rsidP="0012028D">
            <w:pPr>
              <w:tabs>
                <w:tab w:val="num" w:pos="1985"/>
              </w:tabs>
              <w:jc w:val="center"/>
              <w:rPr>
                <w:color w:val="000000" w:themeColor="text1"/>
                <w:sz w:val="24"/>
                <w:szCs w:val="24"/>
                <w:lang w:val="sr-Cyrl-CS"/>
              </w:rPr>
            </w:pPr>
            <w:r>
              <w:rPr>
                <w:color w:val="000000" w:themeColor="text1"/>
                <w:sz w:val="24"/>
                <w:szCs w:val="24"/>
                <w:lang w:val="sr-Cyrl-CS"/>
              </w:rPr>
              <w:t>Вода</w:t>
            </w:r>
          </w:p>
          <w:p w:rsidR="008A6F79" w:rsidRDefault="008A6F79" w:rsidP="0012028D">
            <w:pPr>
              <w:tabs>
                <w:tab w:val="num" w:pos="1985"/>
              </w:tabs>
              <w:jc w:val="center"/>
              <w:rPr>
                <w:color w:val="000000" w:themeColor="text1"/>
                <w:sz w:val="24"/>
                <w:szCs w:val="24"/>
                <w:lang w:val="sr-Cyrl-CS"/>
              </w:rPr>
            </w:pPr>
            <w:r>
              <w:rPr>
                <w:color w:val="000000" w:themeColor="text1"/>
                <w:sz w:val="24"/>
                <w:szCs w:val="24"/>
                <w:lang w:val="sr-Cyrl-CS"/>
              </w:rPr>
              <w:t>(мјерно мјесто 4)</w:t>
            </w:r>
          </w:p>
        </w:tc>
        <w:tc>
          <w:tcPr>
            <w:tcW w:w="1940" w:type="dxa"/>
            <w:vAlign w:val="center"/>
          </w:tcPr>
          <w:p w:rsidR="008A6F79" w:rsidRPr="008E0473" w:rsidRDefault="008A6F79" w:rsidP="0012028D">
            <w:pPr>
              <w:jc w:val="center"/>
              <w:rPr>
                <w:color w:val="auto"/>
                <w:sz w:val="24"/>
                <w:szCs w:val="24"/>
                <w:lang w:val="sr-Cyrl-BA"/>
              </w:rPr>
            </w:pPr>
            <w:r>
              <w:rPr>
                <w:sz w:val="24"/>
                <w:szCs w:val="24"/>
                <w:lang w:val="ru-RU"/>
              </w:rPr>
              <w:t>Мушница након улијевања градске канализације</w:t>
            </w:r>
          </w:p>
        </w:tc>
        <w:tc>
          <w:tcPr>
            <w:tcW w:w="1697" w:type="dxa"/>
            <w:vAlign w:val="center"/>
          </w:tcPr>
          <w:p w:rsidR="008A6F79" w:rsidRPr="008E0473" w:rsidRDefault="008A6F79" w:rsidP="0012028D">
            <w:pPr>
              <w:jc w:val="center"/>
              <w:rPr>
                <w:sz w:val="24"/>
                <w:szCs w:val="24"/>
              </w:rPr>
            </w:pPr>
            <w:r>
              <w:rPr>
                <w:sz w:val="24"/>
                <w:szCs w:val="24"/>
              </w:rPr>
              <w:t>43.154549 18.5318</w:t>
            </w:r>
            <w:r w:rsidRPr="008E0473">
              <w:rPr>
                <w:sz w:val="24"/>
                <w:szCs w:val="24"/>
              </w:rPr>
              <w:t>7</w:t>
            </w:r>
            <w:r>
              <w:rPr>
                <w:sz w:val="24"/>
                <w:szCs w:val="24"/>
                <w:lang w:val="sr-Cyrl-RS"/>
              </w:rPr>
              <w:t>3</w:t>
            </w:r>
          </w:p>
        </w:tc>
        <w:tc>
          <w:tcPr>
            <w:tcW w:w="2498" w:type="dxa"/>
            <w:vAlign w:val="center"/>
          </w:tcPr>
          <w:p w:rsidR="008A6F79" w:rsidRPr="008E0473" w:rsidRDefault="008A6F79" w:rsidP="0012028D">
            <w:pPr>
              <w:jc w:val="center"/>
              <w:rPr>
                <w:sz w:val="24"/>
                <w:szCs w:val="24"/>
                <w:lang w:val="ru-RU"/>
              </w:rPr>
            </w:pPr>
            <w:r>
              <w:rPr>
                <w:sz w:val="24"/>
                <w:szCs w:val="24"/>
                <w:lang w:val="sr-Cyrl-RS"/>
              </w:rPr>
              <w:t>фон</w:t>
            </w:r>
          </w:p>
        </w:tc>
      </w:tr>
      <w:tr w:rsidR="008A6F79" w:rsidRPr="008E0473" w:rsidTr="0012028D">
        <w:trPr>
          <w:tblCellSpacing w:w="20" w:type="dxa"/>
          <w:jc w:val="center"/>
        </w:trPr>
        <w:tc>
          <w:tcPr>
            <w:tcW w:w="2048" w:type="dxa"/>
            <w:vAlign w:val="center"/>
          </w:tcPr>
          <w:p w:rsidR="008A6F79" w:rsidRDefault="008A6F79" w:rsidP="0012028D">
            <w:pPr>
              <w:tabs>
                <w:tab w:val="num" w:pos="1985"/>
              </w:tabs>
              <w:jc w:val="center"/>
              <w:rPr>
                <w:color w:val="000000" w:themeColor="text1"/>
                <w:sz w:val="24"/>
                <w:szCs w:val="24"/>
                <w:lang w:val="sr-Cyrl-CS"/>
              </w:rPr>
            </w:pPr>
            <w:r>
              <w:rPr>
                <w:color w:val="000000" w:themeColor="text1"/>
                <w:sz w:val="24"/>
                <w:szCs w:val="24"/>
                <w:lang w:val="sr-Cyrl-CS"/>
              </w:rPr>
              <w:t>Брзина дозе у ваздуху</w:t>
            </w:r>
          </w:p>
          <w:p w:rsidR="008A6F79" w:rsidRDefault="008A6F79" w:rsidP="0012028D">
            <w:pPr>
              <w:tabs>
                <w:tab w:val="num" w:pos="1985"/>
              </w:tabs>
              <w:jc w:val="center"/>
              <w:rPr>
                <w:color w:val="000000" w:themeColor="text1"/>
                <w:sz w:val="24"/>
                <w:szCs w:val="24"/>
                <w:lang w:val="sr-Cyrl-CS"/>
              </w:rPr>
            </w:pPr>
            <w:r>
              <w:rPr>
                <w:color w:val="000000" w:themeColor="text1"/>
                <w:sz w:val="24"/>
                <w:szCs w:val="24"/>
                <w:lang w:val="sr-Cyrl-CS"/>
              </w:rPr>
              <w:t>(мјерно мјесто 5)</w:t>
            </w:r>
          </w:p>
        </w:tc>
        <w:tc>
          <w:tcPr>
            <w:tcW w:w="1940" w:type="dxa"/>
            <w:vAlign w:val="center"/>
          </w:tcPr>
          <w:p w:rsidR="008A6F79" w:rsidRPr="008E0473" w:rsidRDefault="008A6F79" w:rsidP="0012028D">
            <w:pPr>
              <w:jc w:val="center"/>
              <w:rPr>
                <w:color w:val="auto"/>
                <w:sz w:val="24"/>
                <w:szCs w:val="24"/>
                <w:lang w:val="sr-Cyrl-BA"/>
              </w:rPr>
            </w:pPr>
            <w:r>
              <w:rPr>
                <w:sz w:val="24"/>
                <w:szCs w:val="24"/>
                <w:lang w:val="ru-RU"/>
              </w:rPr>
              <w:t>Сјеверна</w:t>
            </w:r>
            <w:r w:rsidRPr="008E0473">
              <w:rPr>
                <w:sz w:val="24"/>
                <w:szCs w:val="24"/>
                <w:lang w:val="ru-RU"/>
              </w:rPr>
              <w:t xml:space="preserve"> страна у односу на површински коп</w:t>
            </w:r>
          </w:p>
        </w:tc>
        <w:tc>
          <w:tcPr>
            <w:tcW w:w="1697" w:type="dxa"/>
            <w:vAlign w:val="center"/>
          </w:tcPr>
          <w:p w:rsidR="008A6F79" w:rsidRPr="008E0473" w:rsidRDefault="008A6F79" w:rsidP="0012028D">
            <w:pPr>
              <w:jc w:val="center"/>
              <w:rPr>
                <w:sz w:val="24"/>
                <w:szCs w:val="24"/>
              </w:rPr>
            </w:pPr>
            <w:r>
              <w:rPr>
                <w:sz w:val="24"/>
                <w:szCs w:val="24"/>
              </w:rPr>
              <w:t>43.169940 18.522552</w:t>
            </w:r>
          </w:p>
        </w:tc>
        <w:tc>
          <w:tcPr>
            <w:tcW w:w="2498" w:type="dxa"/>
            <w:vAlign w:val="center"/>
          </w:tcPr>
          <w:p w:rsidR="008A6F79" w:rsidRPr="008E0473" w:rsidRDefault="008A6F79" w:rsidP="0012028D">
            <w:pPr>
              <w:jc w:val="center"/>
              <w:rPr>
                <w:sz w:val="24"/>
                <w:szCs w:val="24"/>
                <w:lang w:val="ru-RU"/>
              </w:rPr>
            </w:pPr>
            <w:r>
              <w:rPr>
                <w:sz w:val="24"/>
                <w:szCs w:val="24"/>
                <w:lang w:val="sr-Cyrl-RS"/>
              </w:rPr>
              <w:t>фон</w:t>
            </w:r>
          </w:p>
        </w:tc>
      </w:tr>
      <w:tr w:rsidR="008A6F79" w:rsidRPr="008E0473" w:rsidTr="0012028D">
        <w:trPr>
          <w:tblCellSpacing w:w="20" w:type="dxa"/>
          <w:jc w:val="center"/>
        </w:trPr>
        <w:tc>
          <w:tcPr>
            <w:tcW w:w="2048" w:type="dxa"/>
            <w:vAlign w:val="center"/>
          </w:tcPr>
          <w:p w:rsidR="008A6F79" w:rsidRDefault="008A6F79" w:rsidP="0012028D">
            <w:pPr>
              <w:tabs>
                <w:tab w:val="num" w:pos="1985"/>
              </w:tabs>
              <w:jc w:val="center"/>
              <w:rPr>
                <w:color w:val="000000" w:themeColor="text1"/>
                <w:sz w:val="24"/>
                <w:szCs w:val="24"/>
                <w:lang w:val="sr-Cyrl-CS"/>
              </w:rPr>
            </w:pPr>
            <w:r>
              <w:rPr>
                <w:color w:val="000000" w:themeColor="text1"/>
                <w:sz w:val="24"/>
                <w:szCs w:val="24"/>
                <w:lang w:val="sr-Cyrl-CS"/>
              </w:rPr>
              <w:t>Брзина дозе у ваздуху</w:t>
            </w:r>
          </w:p>
          <w:p w:rsidR="008A6F79" w:rsidRDefault="008A6F79" w:rsidP="0012028D">
            <w:pPr>
              <w:tabs>
                <w:tab w:val="num" w:pos="1985"/>
              </w:tabs>
              <w:jc w:val="center"/>
              <w:rPr>
                <w:color w:val="000000" w:themeColor="text1"/>
                <w:sz w:val="24"/>
                <w:szCs w:val="24"/>
                <w:lang w:val="sr-Cyrl-CS"/>
              </w:rPr>
            </w:pPr>
            <w:r>
              <w:rPr>
                <w:color w:val="000000" w:themeColor="text1"/>
                <w:sz w:val="24"/>
                <w:szCs w:val="24"/>
                <w:lang w:val="sr-Cyrl-CS"/>
              </w:rPr>
              <w:t>(мјерно мјесто 6)</w:t>
            </w:r>
          </w:p>
        </w:tc>
        <w:tc>
          <w:tcPr>
            <w:tcW w:w="1940" w:type="dxa"/>
            <w:vAlign w:val="center"/>
          </w:tcPr>
          <w:p w:rsidR="008A6F79" w:rsidRPr="008E0473" w:rsidRDefault="008A6F79" w:rsidP="0012028D">
            <w:pPr>
              <w:jc w:val="center"/>
              <w:rPr>
                <w:color w:val="auto"/>
                <w:sz w:val="24"/>
                <w:szCs w:val="24"/>
                <w:lang w:val="sr-Cyrl-BA"/>
              </w:rPr>
            </w:pPr>
            <w:r>
              <w:rPr>
                <w:sz w:val="24"/>
                <w:szCs w:val="24"/>
                <w:lang w:val="ru-RU"/>
              </w:rPr>
              <w:t>Сјевероисточна</w:t>
            </w:r>
            <w:r w:rsidRPr="008E0473">
              <w:rPr>
                <w:sz w:val="24"/>
                <w:szCs w:val="24"/>
                <w:lang w:val="ru-RU"/>
              </w:rPr>
              <w:t xml:space="preserve"> страна у односу на површински коп</w:t>
            </w:r>
          </w:p>
        </w:tc>
        <w:tc>
          <w:tcPr>
            <w:tcW w:w="1697" w:type="dxa"/>
            <w:vAlign w:val="center"/>
          </w:tcPr>
          <w:p w:rsidR="008A6F79" w:rsidRPr="008E0473" w:rsidRDefault="008A6F79" w:rsidP="0012028D">
            <w:pPr>
              <w:jc w:val="center"/>
              <w:rPr>
                <w:sz w:val="24"/>
                <w:szCs w:val="24"/>
              </w:rPr>
            </w:pPr>
            <w:r>
              <w:rPr>
                <w:sz w:val="24"/>
                <w:szCs w:val="24"/>
              </w:rPr>
              <w:t>43.163995 18.535</w:t>
            </w:r>
            <w:r>
              <w:rPr>
                <w:sz w:val="24"/>
                <w:szCs w:val="24"/>
                <w:lang w:val="sr-Cyrl-RS"/>
              </w:rPr>
              <w:t>1</w:t>
            </w:r>
            <w:r>
              <w:rPr>
                <w:sz w:val="24"/>
                <w:szCs w:val="24"/>
              </w:rPr>
              <w:t>92</w:t>
            </w:r>
          </w:p>
        </w:tc>
        <w:tc>
          <w:tcPr>
            <w:tcW w:w="2498" w:type="dxa"/>
            <w:vAlign w:val="center"/>
          </w:tcPr>
          <w:p w:rsidR="008A6F79" w:rsidRPr="008E0473" w:rsidRDefault="008A6F79" w:rsidP="0012028D">
            <w:pPr>
              <w:jc w:val="center"/>
              <w:rPr>
                <w:sz w:val="24"/>
                <w:szCs w:val="24"/>
                <w:lang w:val="ru-RU"/>
              </w:rPr>
            </w:pPr>
            <w:r>
              <w:rPr>
                <w:sz w:val="24"/>
                <w:szCs w:val="24"/>
                <w:lang w:val="sr-Cyrl-RS"/>
              </w:rPr>
              <w:t>фон</w:t>
            </w:r>
          </w:p>
        </w:tc>
      </w:tr>
      <w:tr w:rsidR="008A6F79" w:rsidRPr="008E0473" w:rsidTr="0012028D">
        <w:trPr>
          <w:tblCellSpacing w:w="20" w:type="dxa"/>
          <w:jc w:val="center"/>
        </w:trPr>
        <w:tc>
          <w:tcPr>
            <w:tcW w:w="2048" w:type="dxa"/>
            <w:vAlign w:val="center"/>
          </w:tcPr>
          <w:p w:rsidR="008A6F79" w:rsidRDefault="008A6F79" w:rsidP="0012028D">
            <w:pPr>
              <w:tabs>
                <w:tab w:val="num" w:pos="1985"/>
              </w:tabs>
              <w:jc w:val="center"/>
              <w:rPr>
                <w:color w:val="000000" w:themeColor="text1"/>
                <w:sz w:val="24"/>
                <w:szCs w:val="24"/>
                <w:lang w:val="sr-Cyrl-CS"/>
              </w:rPr>
            </w:pPr>
            <w:r>
              <w:rPr>
                <w:color w:val="000000" w:themeColor="text1"/>
                <w:sz w:val="24"/>
                <w:szCs w:val="24"/>
                <w:lang w:val="sr-Cyrl-CS"/>
              </w:rPr>
              <w:t>Брзина дозе у ваздуху</w:t>
            </w:r>
          </w:p>
          <w:p w:rsidR="008A6F79" w:rsidRDefault="008A6F79" w:rsidP="0012028D">
            <w:pPr>
              <w:tabs>
                <w:tab w:val="num" w:pos="1985"/>
              </w:tabs>
              <w:jc w:val="center"/>
              <w:rPr>
                <w:color w:val="000000" w:themeColor="text1"/>
                <w:sz w:val="24"/>
                <w:szCs w:val="24"/>
                <w:lang w:val="sr-Cyrl-CS"/>
              </w:rPr>
            </w:pPr>
            <w:r>
              <w:rPr>
                <w:color w:val="000000" w:themeColor="text1"/>
                <w:sz w:val="24"/>
                <w:szCs w:val="24"/>
                <w:lang w:val="sr-Cyrl-CS"/>
              </w:rPr>
              <w:t>(мјерно мјесто 7)</w:t>
            </w:r>
          </w:p>
        </w:tc>
        <w:tc>
          <w:tcPr>
            <w:tcW w:w="1940" w:type="dxa"/>
            <w:vAlign w:val="center"/>
          </w:tcPr>
          <w:p w:rsidR="008A6F79" w:rsidRPr="008E0473" w:rsidRDefault="008A6F79" w:rsidP="0012028D">
            <w:pPr>
              <w:jc w:val="center"/>
              <w:rPr>
                <w:color w:val="auto"/>
                <w:sz w:val="24"/>
                <w:szCs w:val="24"/>
                <w:lang w:val="sr-Cyrl-BA"/>
              </w:rPr>
            </w:pPr>
            <w:r>
              <w:rPr>
                <w:color w:val="auto"/>
                <w:sz w:val="24"/>
                <w:szCs w:val="24"/>
                <w:lang w:val="sr-Cyrl-BA"/>
              </w:rPr>
              <w:t>Водосабирник ПЗ 3</w:t>
            </w:r>
          </w:p>
        </w:tc>
        <w:tc>
          <w:tcPr>
            <w:tcW w:w="1697" w:type="dxa"/>
            <w:vAlign w:val="center"/>
          </w:tcPr>
          <w:p w:rsidR="008A6F79" w:rsidRPr="008E0473" w:rsidRDefault="008A6F79" w:rsidP="0012028D">
            <w:pPr>
              <w:jc w:val="center"/>
              <w:rPr>
                <w:sz w:val="24"/>
                <w:szCs w:val="24"/>
              </w:rPr>
            </w:pPr>
            <w:r>
              <w:rPr>
                <w:sz w:val="24"/>
                <w:szCs w:val="24"/>
              </w:rPr>
              <w:t>43.153595 18.522344</w:t>
            </w:r>
          </w:p>
        </w:tc>
        <w:tc>
          <w:tcPr>
            <w:tcW w:w="2498" w:type="dxa"/>
            <w:vAlign w:val="center"/>
          </w:tcPr>
          <w:p w:rsidR="008A6F79" w:rsidRPr="008E0473" w:rsidRDefault="008A6F79" w:rsidP="0012028D">
            <w:pPr>
              <w:jc w:val="center"/>
              <w:rPr>
                <w:sz w:val="24"/>
                <w:szCs w:val="24"/>
                <w:lang w:val="ru-RU"/>
              </w:rPr>
            </w:pPr>
            <w:r>
              <w:rPr>
                <w:sz w:val="24"/>
                <w:szCs w:val="24"/>
                <w:lang w:val="sr-Cyrl-RS"/>
              </w:rPr>
              <w:t>фон</w:t>
            </w:r>
          </w:p>
        </w:tc>
      </w:tr>
      <w:tr w:rsidR="008A6F79" w:rsidRPr="008E0473" w:rsidTr="0012028D">
        <w:trPr>
          <w:tblCellSpacing w:w="20" w:type="dxa"/>
          <w:jc w:val="center"/>
        </w:trPr>
        <w:tc>
          <w:tcPr>
            <w:tcW w:w="2048" w:type="dxa"/>
            <w:vAlign w:val="center"/>
          </w:tcPr>
          <w:p w:rsidR="008A6F79" w:rsidRDefault="008A6F79" w:rsidP="0012028D">
            <w:pPr>
              <w:tabs>
                <w:tab w:val="num" w:pos="1985"/>
              </w:tabs>
              <w:jc w:val="center"/>
              <w:rPr>
                <w:color w:val="000000" w:themeColor="text1"/>
                <w:sz w:val="24"/>
                <w:szCs w:val="24"/>
                <w:lang w:val="sr-Cyrl-CS"/>
              </w:rPr>
            </w:pPr>
            <w:r>
              <w:rPr>
                <w:color w:val="000000" w:themeColor="text1"/>
                <w:sz w:val="24"/>
                <w:szCs w:val="24"/>
                <w:lang w:val="sr-Cyrl-CS"/>
              </w:rPr>
              <w:t>Брзина дозе у ваздуху</w:t>
            </w:r>
          </w:p>
          <w:p w:rsidR="008A6F79" w:rsidRDefault="008A6F79" w:rsidP="0012028D">
            <w:pPr>
              <w:tabs>
                <w:tab w:val="num" w:pos="1985"/>
              </w:tabs>
              <w:jc w:val="center"/>
              <w:rPr>
                <w:color w:val="000000" w:themeColor="text1"/>
                <w:sz w:val="24"/>
                <w:szCs w:val="24"/>
                <w:lang w:val="sr-Cyrl-CS"/>
              </w:rPr>
            </w:pPr>
            <w:r>
              <w:rPr>
                <w:color w:val="000000" w:themeColor="text1"/>
                <w:sz w:val="24"/>
                <w:szCs w:val="24"/>
                <w:lang w:val="sr-Cyrl-CS"/>
              </w:rPr>
              <w:t>(мјерно мјесто 7)</w:t>
            </w:r>
          </w:p>
        </w:tc>
        <w:tc>
          <w:tcPr>
            <w:tcW w:w="1940" w:type="dxa"/>
            <w:vAlign w:val="center"/>
          </w:tcPr>
          <w:p w:rsidR="008A6F79" w:rsidRPr="008E0473" w:rsidRDefault="008A6F79" w:rsidP="0012028D">
            <w:pPr>
              <w:jc w:val="center"/>
              <w:rPr>
                <w:color w:val="auto"/>
                <w:sz w:val="24"/>
                <w:szCs w:val="24"/>
                <w:lang w:val="sr-Cyrl-BA"/>
              </w:rPr>
            </w:pPr>
            <w:r>
              <w:rPr>
                <w:color w:val="auto"/>
                <w:sz w:val="24"/>
                <w:szCs w:val="24"/>
                <w:lang w:val="sr-Cyrl-BA"/>
              </w:rPr>
              <w:t>Водосабирник Ц1</w:t>
            </w:r>
          </w:p>
        </w:tc>
        <w:tc>
          <w:tcPr>
            <w:tcW w:w="1697" w:type="dxa"/>
            <w:vAlign w:val="center"/>
          </w:tcPr>
          <w:p w:rsidR="008A6F79" w:rsidRPr="008E0473" w:rsidRDefault="008A6F79" w:rsidP="0012028D">
            <w:pPr>
              <w:jc w:val="center"/>
              <w:rPr>
                <w:sz w:val="24"/>
                <w:szCs w:val="24"/>
              </w:rPr>
            </w:pPr>
            <w:r>
              <w:rPr>
                <w:sz w:val="24"/>
                <w:szCs w:val="24"/>
              </w:rPr>
              <w:t>43.153595 18.522344</w:t>
            </w:r>
          </w:p>
        </w:tc>
        <w:tc>
          <w:tcPr>
            <w:tcW w:w="2498" w:type="dxa"/>
            <w:vAlign w:val="center"/>
          </w:tcPr>
          <w:p w:rsidR="008A6F79" w:rsidRPr="008E0473" w:rsidRDefault="008A6F79" w:rsidP="0012028D">
            <w:pPr>
              <w:jc w:val="center"/>
              <w:rPr>
                <w:sz w:val="24"/>
                <w:szCs w:val="24"/>
                <w:lang w:val="ru-RU"/>
              </w:rPr>
            </w:pPr>
            <w:r>
              <w:rPr>
                <w:sz w:val="24"/>
                <w:szCs w:val="24"/>
                <w:lang w:val="sr-Cyrl-RS"/>
              </w:rPr>
              <w:t>фон</w:t>
            </w:r>
          </w:p>
        </w:tc>
      </w:tr>
    </w:tbl>
    <w:p w:rsidR="008A6F79" w:rsidRPr="00345A61" w:rsidRDefault="008A6F79" w:rsidP="008A6F79">
      <w:pPr>
        <w:jc w:val="center"/>
        <w:rPr>
          <w:color w:val="000000" w:themeColor="text1"/>
          <w:sz w:val="24"/>
          <w:szCs w:val="24"/>
          <w:lang w:val="sr-Cyrl-RS"/>
        </w:rPr>
      </w:pPr>
      <w:r>
        <w:rPr>
          <w:color w:val="000000" w:themeColor="text1"/>
          <w:sz w:val="24"/>
          <w:szCs w:val="24"/>
          <w:vertAlign w:val="superscript"/>
          <w:lang w:val="sr-Cyrl-RS"/>
        </w:rPr>
        <w:t>*</w:t>
      </w:r>
      <w:r>
        <w:rPr>
          <w:color w:val="000000" w:themeColor="text1"/>
          <w:sz w:val="24"/>
          <w:szCs w:val="24"/>
          <w:lang w:val="sr-Cyrl-RS"/>
        </w:rPr>
        <w:t>Фон је вриједност природног зрачења, за ово подручје износи око 0,1 µ</w:t>
      </w:r>
      <w:r>
        <w:rPr>
          <w:color w:val="000000" w:themeColor="text1"/>
          <w:sz w:val="24"/>
          <w:szCs w:val="24"/>
          <w:lang w:val="en-GB"/>
        </w:rPr>
        <w:t>Sv/h</w:t>
      </w:r>
    </w:p>
    <w:p w:rsidR="008A6F79" w:rsidRDefault="008A6F79" w:rsidP="008A6F79">
      <w:pPr>
        <w:autoSpaceDE w:val="0"/>
        <w:autoSpaceDN w:val="0"/>
        <w:adjustRightInd w:val="0"/>
        <w:jc w:val="both"/>
        <w:rPr>
          <w:rFonts w:eastAsiaTheme="minorHAnsi"/>
          <w:sz w:val="24"/>
          <w:szCs w:val="24"/>
        </w:rPr>
      </w:pPr>
    </w:p>
    <w:p w:rsidR="008A6F79" w:rsidRDefault="008A6F79" w:rsidP="00070E37">
      <w:pPr>
        <w:pStyle w:val="BodyTextIndent2"/>
        <w:spacing w:after="0" w:line="240" w:lineRule="auto"/>
        <w:ind w:left="0"/>
        <w:jc w:val="both"/>
        <w:rPr>
          <w:color w:val="FF0000"/>
          <w:sz w:val="24"/>
          <w:szCs w:val="24"/>
          <w:lang w:val="sr-Cyrl-CS"/>
        </w:rPr>
      </w:pPr>
    </w:p>
    <w:p w:rsidR="008A6F79" w:rsidRDefault="008A6F79" w:rsidP="00070E37">
      <w:pPr>
        <w:pStyle w:val="BodyTextIndent2"/>
        <w:spacing w:after="0" w:line="240" w:lineRule="auto"/>
        <w:ind w:left="0"/>
        <w:jc w:val="both"/>
        <w:rPr>
          <w:color w:val="FF0000"/>
          <w:sz w:val="24"/>
          <w:szCs w:val="24"/>
          <w:lang w:val="sr-Cyrl-CS"/>
        </w:rPr>
      </w:pPr>
    </w:p>
    <w:p w:rsidR="008A6F79" w:rsidRPr="00F967D8" w:rsidRDefault="008A6F79" w:rsidP="008A6F79">
      <w:pPr>
        <w:autoSpaceDE w:val="0"/>
        <w:autoSpaceDN w:val="0"/>
        <w:adjustRightInd w:val="0"/>
        <w:jc w:val="center"/>
        <w:rPr>
          <w:rFonts w:eastAsiaTheme="minorHAnsi"/>
          <w:b/>
          <w:sz w:val="24"/>
          <w:szCs w:val="24"/>
          <w:lang w:val="sr-Cyrl-RS"/>
        </w:rPr>
      </w:pPr>
      <w:r>
        <w:rPr>
          <w:b/>
          <w:color w:val="auto"/>
          <w:sz w:val="24"/>
          <w:szCs w:val="24"/>
        </w:rPr>
        <w:t>Табела 28</w:t>
      </w:r>
      <w:r w:rsidRPr="00183634">
        <w:rPr>
          <w:b/>
          <w:color w:val="auto"/>
          <w:sz w:val="24"/>
          <w:szCs w:val="24"/>
        </w:rPr>
        <w:t>.</w:t>
      </w:r>
      <w:r w:rsidRPr="00822EEC">
        <w:rPr>
          <w:color w:val="auto"/>
          <w:sz w:val="24"/>
          <w:szCs w:val="24"/>
        </w:rPr>
        <w:t xml:space="preserve"> </w:t>
      </w:r>
      <w:r w:rsidRPr="009E1E72">
        <w:rPr>
          <w:rFonts w:eastAsiaTheme="minorHAnsi"/>
          <w:sz w:val="24"/>
          <w:szCs w:val="24"/>
          <w:lang w:val="sr-Cyrl-RS"/>
        </w:rPr>
        <w:t>Мониторинг нејонизујучег зрачења</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A0" w:firstRow="1" w:lastRow="0" w:firstColumn="1" w:lastColumn="0" w:noHBand="0" w:noVBand="0"/>
      </w:tblPr>
      <w:tblGrid>
        <w:gridCol w:w="1650"/>
        <w:gridCol w:w="1602"/>
        <w:gridCol w:w="1544"/>
        <w:gridCol w:w="1323"/>
        <w:gridCol w:w="1323"/>
        <w:gridCol w:w="1555"/>
      </w:tblGrid>
      <w:tr w:rsidR="008A6F79" w:rsidRPr="00F54851" w:rsidTr="0012028D">
        <w:trPr>
          <w:trHeight w:val="985"/>
          <w:jc w:val="center"/>
        </w:trPr>
        <w:tc>
          <w:tcPr>
            <w:tcW w:w="917" w:type="pct"/>
            <w:tcBorders>
              <w:top w:val="single" w:sz="6" w:space="0" w:color="auto"/>
              <w:bottom w:val="single" w:sz="6" w:space="0" w:color="auto"/>
            </w:tcBorders>
            <w:shd w:val="clear" w:color="auto" w:fill="auto"/>
            <w:vAlign w:val="center"/>
          </w:tcPr>
          <w:p w:rsidR="008A6F79" w:rsidRPr="00092F14" w:rsidRDefault="008A6F79" w:rsidP="0012028D">
            <w:pPr>
              <w:jc w:val="center"/>
              <w:rPr>
                <w:b/>
                <w:bCs/>
                <w:sz w:val="22"/>
                <w:szCs w:val="22"/>
              </w:rPr>
            </w:pPr>
            <w:r w:rsidRPr="00092F14">
              <w:rPr>
                <w:b/>
                <w:bCs/>
                <w:sz w:val="22"/>
                <w:szCs w:val="22"/>
              </w:rPr>
              <w:t>Предмет мониторинга</w:t>
            </w:r>
          </w:p>
        </w:tc>
        <w:tc>
          <w:tcPr>
            <w:tcW w:w="890" w:type="pct"/>
            <w:tcBorders>
              <w:top w:val="single" w:sz="6" w:space="0" w:color="auto"/>
              <w:bottom w:val="single" w:sz="6" w:space="0" w:color="auto"/>
            </w:tcBorders>
            <w:shd w:val="clear" w:color="auto" w:fill="auto"/>
            <w:vAlign w:val="center"/>
          </w:tcPr>
          <w:p w:rsidR="008A6F79" w:rsidRPr="00092F14" w:rsidRDefault="008A6F79" w:rsidP="0012028D">
            <w:pPr>
              <w:jc w:val="center"/>
              <w:rPr>
                <w:b/>
                <w:bCs/>
                <w:sz w:val="22"/>
                <w:szCs w:val="22"/>
                <w:lang w:val="sr-Cyrl-CS"/>
              </w:rPr>
            </w:pPr>
            <w:r w:rsidRPr="00092F14">
              <w:rPr>
                <w:b/>
                <w:bCs/>
                <w:sz w:val="22"/>
                <w:szCs w:val="22"/>
              </w:rPr>
              <w:t xml:space="preserve">Параметар који се </w:t>
            </w:r>
            <w:r w:rsidRPr="00092F14">
              <w:rPr>
                <w:b/>
                <w:bCs/>
                <w:sz w:val="22"/>
                <w:szCs w:val="22"/>
                <w:lang w:val="sr-Cyrl-CS"/>
              </w:rPr>
              <w:t>анализира</w:t>
            </w:r>
          </w:p>
        </w:tc>
        <w:tc>
          <w:tcPr>
            <w:tcW w:w="858" w:type="pct"/>
            <w:tcBorders>
              <w:top w:val="single" w:sz="6" w:space="0" w:color="auto"/>
              <w:bottom w:val="single" w:sz="6" w:space="0" w:color="auto"/>
            </w:tcBorders>
            <w:shd w:val="clear" w:color="auto" w:fill="auto"/>
            <w:vAlign w:val="center"/>
          </w:tcPr>
          <w:p w:rsidR="008A6F79" w:rsidRPr="00092F14" w:rsidRDefault="008A6F79" w:rsidP="0012028D">
            <w:pPr>
              <w:jc w:val="center"/>
              <w:rPr>
                <w:b/>
                <w:bCs/>
                <w:sz w:val="22"/>
                <w:szCs w:val="22"/>
                <w:lang w:val="it-IT"/>
              </w:rPr>
            </w:pPr>
            <w:r w:rsidRPr="00092F14">
              <w:rPr>
                <w:b/>
                <w:bCs/>
                <w:sz w:val="22"/>
                <w:szCs w:val="22"/>
              </w:rPr>
              <w:t>Мјесто вршења мониторинга</w:t>
            </w:r>
          </w:p>
        </w:tc>
        <w:tc>
          <w:tcPr>
            <w:tcW w:w="735" w:type="pct"/>
            <w:tcBorders>
              <w:top w:val="single" w:sz="6" w:space="0" w:color="auto"/>
              <w:bottom w:val="single" w:sz="6" w:space="0" w:color="auto"/>
            </w:tcBorders>
            <w:shd w:val="clear" w:color="auto" w:fill="auto"/>
            <w:vAlign w:val="center"/>
          </w:tcPr>
          <w:p w:rsidR="008A6F79" w:rsidRPr="00092F14" w:rsidRDefault="008A6F79" w:rsidP="0012028D">
            <w:pPr>
              <w:jc w:val="center"/>
              <w:rPr>
                <w:b/>
                <w:bCs/>
                <w:sz w:val="22"/>
                <w:szCs w:val="22"/>
                <w:lang w:val="it-IT"/>
              </w:rPr>
            </w:pPr>
            <w:r w:rsidRPr="00092F14">
              <w:rPr>
                <w:b/>
                <w:bCs/>
                <w:sz w:val="22"/>
                <w:szCs w:val="22"/>
              </w:rPr>
              <w:t>Начин вршења мониторинга</w:t>
            </w:r>
          </w:p>
        </w:tc>
        <w:tc>
          <w:tcPr>
            <w:tcW w:w="735" w:type="pct"/>
            <w:tcBorders>
              <w:top w:val="single" w:sz="6" w:space="0" w:color="auto"/>
              <w:bottom w:val="single" w:sz="6" w:space="0" w:color="auto"/>
            </w:tcBorders>
            <w:shd w:val="clear" w:color="auto" w:fill="auto"/>
            <w:vAlign w:val="center"/>
          </w:tcPr>
          <w:p w:rsidR="008A6F79" w:rsidRPr="00092F14" w:rsidRDefault="008A6F79" w:rsidP="0012028D">
            <w:pPr>
              <w:jc w:val="center"/>
              <w:rPr>
                <w:b/>
                <w:bCs/>
                <w:color w:val="auto"/>
                <w:sz w:val="22"/>
                <w:szCs w:val="22"/>
                <w:lang w:val="it-IT"/>
              </w:rPr>
            </w:pPr>
            <w:r w:rsidRPr="00092F14">
              <w:rPr>
                <w:b/>
                <w:bCs/>
                <w:color w:val="auto"/>
                <w:sz w:val="22"/>
                <w:szCs w:val="22"/>
              </w:rPr>
              <w:t>Вријеме вршења мониторинга</w:t>
            </w:r>
          </w:p>
        </w:tc>
        <w:tc>
          <w:tcPr>
            <w:tcW w:w="864" w:type="pct"/>
            <w:tcBorders>
              <w:top w:val="single" w:sz="6" w:space="0" w:color="auto"/>
              <w:bottom w:val="single" w:sz="6" w:space="0" w:color="auto"/>
            </w:tcBorders>
            <w:shd w:val="clear" w:color="auto" w:fill="auto"/>
            <w:vAlign w:val="center"/>
          </w:tcPr>
          <w:p w:rsidR="008A6F79" w:rsidRPr="00092F14" w:rsidRDefault="008A6F79" w:rsidP="0012028D">
            <w:pPr>
              <w:jc w:val="center"/>
              <w:rPr>
                <w:b/>
                <w:bCs/>
                <w:color w:val="auto"/>
                <w:sz w:val="22"/>
                <w:szCs w:val="22"/>
                <w:lang w:val="it-IT"/>
              </w:rPr>
            </w:pPr>
            <w:r w:rsidRPr="00092F14">
              <w:rPr>
                <w:b/>
                <w:bCs/>
                <w:color w:val="auto"/>
                <w:sz w:val="22"/>
                <w:szCs w:val="22"/>
                <w:lang w:val="ru-RU"/>
              </w:rPr>
              <w:t>Разлог због чега ће се вршити мониторинг одређеног параметра</w:t>
            </w:r>
          </w:p>
        </w:tc>
      </w:tr>
      <w:tr w:rsidR="008A6F79" w:rsidRPr="00F54851" w:rsidTr="0012028D">
        <w:trPr>
          <w:trHeight w:val="705"/>
          <w:jc w:val="center"/>
        </w:trPr>
        <w:tc>
          <w:tcPr>
            <w:tcW w:w="917" w:type="pct"/>
            <w:tcBorders>
              <w:top w:val="single" w:sz="6" w:space="0" w:color="auto"/>
              <w:bottom w:val="double" w:sz="4" w:space="0" w:color="auto"/>
            </w:tcBorders>
            <w:shd w:val="clear" w:color="auto" w:fill="FFFFFF"/>
            <w:vAlign w:val="center"/>
          </w:tcPr>
          <w:p w:rsidR="008A6F79" w:rsidRPr="00F54851" w:rsidRDefault="008A6F79" w:rsidP="0012028D">
            <w:pPr>
              <w:jc w:val="center"/>
              <w:rPr>
                <w:color w:val="auto"/>
                <w:sz w:val="22"/>
                <w:szCs w:val="22"/>
                <w:lang w:val="sr-Cyrl-CS"/>
              </w:rPr>
            </w:pPr>
          </w:p>
          <w:p w:rsidR="008A6F79" w:rsidRPr="00F54851" w:rsidRDefault="008A6F79" w:rsidP="0012028D">
            <w:pPr>
              <w:jc w:val="center"/>
              <w:rPr>
                <w:color w:val="auto"/>
                <w:sz w:val="22"/>
                <w:szCs w:val="22"/>
                <w:lang w:val="sr-Latn-BA"/>
              </w:rPr>
            </w:pPr>
            <w:r>
              <w:rPr>
                <w:color w:val="auto"/>
                <w:sz w:val="22"/>
                <w:szCs w:val="22"/>
                <w:lang w:val="sr-Latn-BA"/>
              </w:rPr>
              <w:t>Испитивање електромагметног зрачења</w:t>
            </w:r>
          </w:p>
          <w:p w:rsidR="008A6F79" w:rsidRPr="00F54851" w:rsidRDefault="008A6F79" w:rsidP="0012028D">
            <w:pPr>
              <w:jc w:val="center"/>
              <w:rPr>
                <w:color w:val="auto"/>
                <w:sz w:val="22"/>
                <w:szCs w:val="22"/>
                <w:lang w:val="sr-Latn-BA"/>
              </w:rPr>
            </w:pPr>
          </w:p>
        </w:tc>
        <w:tc>
          <w:tcPr>
            <w:tcW w:w="890" w:type="pct"/>
            <w:tcBorders>
              <w:top w:val="single" w:sz="6" w:space="0" w:color="auto"/>
              <w:bottom w:val="double" w:sz="4" w:space="0" w:color="auto"/>
            </w:tcBorders>
            <w:shd w:val="clear" w:color="auto" w:fill="FFFFFF"/>
            <w:vAlign w:val="center"/>
          </w:tcPr>
          <w:p w:rsidR="008A6F79" w:rsidRPr="00F54851" w:rsidRDefault="008A6F79" w:rsidP="0012028D">
            <w:pPr>
              <w:widowControl w:val="0"/>
              <w:autoSpaceDE w:val="0"/>
              <w:autoSpaceDN w:val="0"/>
              <w:adjustRightInd w:val="0"/>
              <w:jc w:val="center"/>
              <w:rPr>
                <w:sz w:val="22"/>
                <w:szCs w:val="22"/>
                <w:lang w:val="sr-Latn-BA"/>
              </w:rPr>
            </w:pPr>
            <w:r>
              <w:rPr>
                <w:sz w:val="22"/>
                <w:szCs w:val="22"/>
                <w:lang w:val="sr-Latn-BA"/>
              </w:rPr>
              <w:t>Нејонизујуће нискофреквентно зрачење</w:t>
            </w:r>
          </w:p>
          <w:p w:rsidR="008A6F79" w:rsidRPr="00F54851" w:rsidRDefault="008A6F79" w:rsidP="0012028D">
            <w:pPr>
              <w:widowControl w:val="0"/>
              <w:autoSpaceDE w:val="0"/>
              <w:autoSpaceDN w:val="0"/>
              <w:adjustRightInd w:val="0"/>
              <w:jc w:val="center"/>
              <w:rPr>
                <w:color w:val="auto"/>
                <w:sz w:val="22"/>
                <w:szCs w:val="22"/>
                <w:lang w:val="sr-Latn-BA"/>
              </w:rPr>
            </w:pPr>
          </w:p>
        </w:tc>
        <w:tc>
          <w:tcPr>
            <w:tcW w:w="858" w:type="pct"/>
            <w:tcBorders>
              <w:top w:val="single" w:sz="6" w:space="0" w:color="auto"/>
              <w:bottom w:val="double" w:sz="4" w:space="0" w:color="auto"/>
            </w:tcBorders>
            <w:shd w:val="clear" w:color="auto" w:fill="FFFFFF"/>
            <w:vAlign w:val="center"/>
          </w:tcPr>
          <w:p w:rsidR="008A6F79" w:rsidRPr="00884EFC" w:rsidRDefault="008A6F79" w:rsidP="0012028D">
            <w:pPr>
              <w:jc w:val="center"/>
              <w:rPr>
                <w:color w:val="auto"/>
                <w:sz w:val="22"/>
                <w:szCs w:val="22"/>
                <w:lang w:val="sr-Latn-BA"/>
              </w:rPr>
            </w:pPr>
            <w:r>
              <w:rPr>
                <w:color w:val="auto"/>
                <w:sz w:val="22"/>
                <w:szCs w:val="22"/>
                <w:lang w:val="sr-Latn-BA"/>
              </w:rPr>
              <w:t>Мјерна</w:t>
            </w:r>
            <w:r w:rsidRPr="00F54851">
              <w:rPr>
                <w:color w:val="auto"/>
                <w:sz w:val="22"/>
                <w:szCs w:val="22"/>
                <w:lang w:val="sr-Latn-BA"/>
              </w:rPr>
              <w:t xml:space="preserve"> </w:t>
            </w:r>
            <w:r>
              <w:rPr>
                <w:color w:val="auto"/>
                <w:sz w:val="22"/>
                <w:szCs w:val="22"/>
                <w:lang w:val="sr-Latn-BA"/>
              </w:rPr>
              <w:t>мјеста</w:t>
            </w:r>
            <w:r w:rsidRPr="00F54851">
              <w:rPr>
                <w:color w:val="auto"/>
                <w:sz w:val="22"/>
                <w:szCs w:val="22"/>
                <w:lang w:val="sr-Latn-BA"/>
              </w:rPr>
              <w:t xml:space="preserve"> </w:t>
            </w:r>
            <w:r>
              <w:rPr>
                <w:color w:val="auto"/>
                <w:sz w:val="22"/>
                <w:szCs w:val="22"/>
                <w:lang w:val="sr-Latn-BA"/>
              </w:rPr>
              <w:t>најближа</w:t>
            </w:r>
            <w:r w:rsidRPr="00F54851">
              <w:rPr>
                <w:color w:val="auto"/>
                <w:sz w:val="22"/>
                <w:szCs w:val="22"/>
                <w:lang w:val="sr-Latn-BA"/>
              </w:rPr>
              <w:t xml:space="preserve"> </w:t>
            </w:r>
            <w:r>
              <w:rPr>
                <w:color w:val="auto"/>
                <w:sz w:val="22"/>
                <w:szCs w:val="22"/>
                <w:lang w:val="sr-Latn-BA"/>
              </w:rPr>
              <w:t>стамбеним</w:t>
            </w:r>
            <w:r w:rsidRPr="00F54851">
              <w:rPr>
                <w:color w:val="auto"/>
                <w:sz w:val="22"/>
                <w:szCs w:val="22"/>
                <w:lang w:val="sr-Latn-BA"/>
              </w:rPr>
              <w:t xml:space="preserve"> </w:t>
            </w:r>
            <w:r>
              <w:rPr>
                <w:color w:val="auto"/>
                <w:sz w:val="22"/>
                <w:szCs w:val="22"/>
                <w:lang w:val="sr-Latn-BA"/>
              </w:rPr>
              <w:t>објектима</w:t>
            </w:r>
            <w:r w:rsidRPr="00F54851">
              <w:rPr>
                <w:color w:val="auto"/>
                <w:sz w:val="22"/>
                <w:szCs w:val="22"/>
                <w:lang w:val="sr-Latn-BA"/>
              </w:rPr>
              <w:t xml:space="preserve"> </w:t>
            </w:r>
            <w:r>
              <w:rPr>
                <w:color w:val="auto"/>
                <w:sz w:val="22"/>
                <w:szCs w:val="22"/>
                <w:lang w:val="sr-Latn-BA"/>
              </w:rPr>
              <w:t>и</w:t>
            </w:r>
            <w:r w:rsidRPr="00F54851">
              <w:rPr>
                <w:color w:val="auto"/>
                <w:sz w:val="22"/>
                <w:szCs w:val="22"/>
                <w:lang w:val="sr-Latn-BA"/>
              </w:rPr>
              <w:t xml:space="preserve"> </w:t>
            </w:r>
            <w:r>
              <w:rPr>
                <w:color w:val="auto"/>
                <w:sz w:val="22"/>
                <w:szCs w:val="22"/>
                <w:lang w:val="sr-Latn-BA"/>
              </w:rPr>
              <w:t xml:space="preserve">саобраћајницама </w:t>
            </w:r>
            <w:r>
              <w:rPr>
                <w:sz w:val="22"/>
                <w:szCs w:val="22"/>
                <w:lang w:val="sr-Latn-BA"/>
              </w:rPr>
              <w:t>у</w:t>
            </w:r>
            <w:r w:rsidRPr="00884EFC">
              <w:rPr>
                <w:sz w:val="22"/>
                <w:szCs w:val="22"/>
                <w:lang w:val="sr-Latn-BA"/>
              </w:rPr>
              <w:t xml:space="preserve"> </w:t>
            </w:r>
            <w:r>
              <w:rPr>
                <w:sz w:val="22"/>
                <w:szCs w:val="22"/>
                <w:lang w:val="sr-Latn-BA"/>
              </w:rPr>
              <w:t>односу</w:t>
            </w:r>
            <w:r w:rsidRPr="00884EFC">
              <w:rPr>
                <w:sz w:val="22"/>
                <w:szCs w:val="22"/>
                <w:lang w:val="sr-Latn-BA"/>
              </w:rPr>
              <w:t xml:space="preserve"> </w:t>
            </w:r>
            <w:r>
              <w:rPr>
                <w:sz w:val="22"/>
                <w:szCs w:val="22"/>
                <w:lang w:val="sr-Latn-BA"/>
              </w:rPr>
              <w:t>на</w:t>
            </w:r>
            <w:r w:rsidRPr="00884EFC">
              <w:rPr>
                <w:sz w:val="22"/>
                <w:szCs w:val="22"/>
                <w:lang w:val="sr-Latn-BA"/>
              </w:rPr>
              <w:t xml:space="preserve"> </w:t>
            </w:r>
            <w:r>
              <w:rPr>
                <w:sz w:val="22"/>
                <w:szCs w:val="22"/>
                <w:lang w:val="sr-Latn-BA"/>
              </w:rPr>
              <w:t>локацију</w:t>
            </w:r>
            <w:r w:rsidRPr="00884EFC">
              <w:rPr>
                <w:sz w:val="22"/>
                <w:szCs w:val="22"/>
                <w:lang w:val="sr-Latn-BA"/>
              </w:rPr>
              <w:t xml:space="preserve"> </w:t>
            </w:r>
            <w:r>
              <w:rPr>
                <w:sz w:val="22"/>
                <w:szCs w:val="22"/>
                <w:lang w:val="sr-Latn-BA"/>
              </w:rPr>
              <w:t>трафостанице</w:t>
            </w:r>
          </w:p>
        </w:tc>
        <w:tc>
          <w:tcPr>
            <w:tcW w:w="735" w:type="pct"/>
            <w:tcBorders>
              <w:top w:val="single" w:sz="6" w:space="0" w:color="auto"/>
              <w:bottom w:val="double" w:sz="4" w:space="0" w:color="auto"/>
            </w:tcBorders>
            <w:shd w:val="clear" w:color="auto" w:fill="FFFFFF"/>
            <w:vAlign w:val="center"/>
          </w:tcPr>
          <w:p w:rsidR="008A6F79" w:rsidRPr="00F54851" w:rsidRDefault="008A6F79" w:rsidP="0012028D">
            <w:pPr>
              <w:widowControl w:val="0"/>
              <w:autoSpaceDE w:val="0"/>
              <w:autoSpaceDN w:val="0"/>
              <w:adjustRightInd w:val="0"/>
              <w:jc w:val="center"/>
              <w:rPr>
                <w:color w:val="auto"/>
                <w:sz w:val="22"/>
                <w:szCs w:val="22"/>
                <w:lang w:val="sr-Cyrl-CS"/>
              </w:rPr>
            </w:pPr>
            <w:r>
              <w:rPr>
                <w:color w:val="auto"/>
                <w:sz w:val="22"/>
                <w:szCs w:val="22"/>
                <w:lang w:val="sr-Latn-BA"/>
              </w:rPr>
              <w:t>Помоћу</w:t>
            </w:r>
            <w:r w:rsidRPr="00F54851">
              <w:rPr>
                <w:color w:val="auto"/>
                <w:sz w:val="22"/>
                <w:szCs w:val="22"/>
                <w:lang w:val="sr-Latn-BA"/>
              </w:rPr>
              <w:t xml:space="preserve"> </w:t>
            </w:r>
            <w:r>
              <w:rPr>
                <w:color w:val="auto"/>
                <w:sz w:val="22"/>
                <w:szCs w:val="22"/>
                <w:lang w:val="sr-Latn-BA"/>
              </w:rPr>
              <w:t>уређаја</w:t>
            </w:r>
            <w:r w:rsidRPr="00F54851">
              <w:rPr>
                <w:color w:val="auto"/>
                <w:sz w:val="22"/>
                <w:szCs w:val="22"/>
                <w:lang w:val="sr-Latn-BA"/>
              </w:rPr>
              <w:t xml:space="preserve"> </w:t>
            </w:r>
            <w:r>
              <w:rPr>
                <w:color w:val="auto"/>
                <w:sz w:val="22"/>
                <w:szCs w:val="22"/>
                <w:lang w:val="sr-Latn-BA"/>
              </w:rPr>
              <w:t>за</w:t>
            </w:r>
            <w:r w:rsidRPr="00F54851">
              <w:rPr>
                <w:color w:val="auto"/>
                <w:sz w:val="22"/>
                <w:szCs w:val="22"/>
                <w:lang w:val="sr-Latn-BA"/>
              </w:rPr>
              <w:t xml:space="preserve"> </w:t>
            </w:r>
            <w:r>
              <w:rPr>
                <w:color w:val="auto"/>
                <w:sz w:val="22"/>
                <w:szCs w:val="22"/>
                <w:lang w:val="sr-Latn-BA"/>
              </w:rPr>
              <w:t>мјерење нејонизујућег зрачења</w:t>
            </w:r>
          </w:p>
          <w:p w:rsidR="008A6F79" w:rsidRPr="00F54851" w:rsidRDefault="008A6F79" w:rsidP="0012028D">
            <w:pPr>
              <w:widowControl w:val="0"/>
              <w:autoSpaceDE w:val="0"/>
              <w:autoSpaceDN w:val="0"/>
              <w:adjustRightInd w:val="0"/>
              <w:jc w:val="center"/>
              <w:rPr>
                <w:color w:val="auto"/>
                <w:sz w:val="22"/>
                <w:szCs w:val="22"/>
                <w:lang w:val="sr-Cyrl-CS"/>
              </w:rPr>
            </w:pPr>
          </w:p>
        </w:tc>
        <w:tc>
          <w:tcPr>
            <w:tcW w:w="735" w:type="pct"/>
            <w:tcBorders>
              <w:top w:val="single" w:sz="6" w:space="0" w:color="auto"/>
              <w:bottom w:val="double" w:sz="4" w:space="0" w:color="auto"/>
            </w:tcBorders>
            <w:shd w:val="clear" w:color="auto" w:fill="FFFFFF"/>
            <w:vAlign w:val="center"/>
          </w:tcPr>
          <w:p w:rsidR="008A6F79" w:rsidRDefault="008A6F79" w:rsidP="0012028D">
            <w:pPr>
              <w:rPr>
                <w:color w:val="auto"/>
                <w:sz w:val="22"/>
                <w:szCs w:val="22"/>
                <w:lang w:val="sr-Latn-BA"/>
              </w:rPr>
            </w:pPr>
          </w:p>
          <w:p w:rsidR="008A6F79" w:rsidRPr="00705041" w:rsidRDefault="008A6F79" w:rsidP="0012028D">
            <w:pPr>
              <w:rPr>
                <w:color w:val="auto"/>
                <w:sz w:val="22"/>
                <w:szCs w:val="22"/>
                <w:lang w:val="sr-Cyrl-CS"/>
              </w:rPr>
            </w:pPr>
            <w:r>
              <w:rPr>
                <w:color w:val="auto"/>
                <w:sz w:val="22"/>
                <w:szCs w:val="22"/>
                <w:lang w:val="sr-Latn-BA"/>
              </w:rPr>
              <w:t xml:space="preserve">Периодично мјерење нивоа зрачења за вријеме рада трафостанице </w:t>
            </w:r>
            <w:r>
              <w:rPr>
                <w:color w:val="auto"/>
                <w:sz w:val="22"/>
                <w:szCs w:val="22"/>
                <w:lang w:val="sr-Cyrl-CS"/>
              </w:rPr>
              <w:t>(1</w:t>
            </w:r>
            <w:r w:rsidRPr="00705041">
              <w:rPr>
                <w:color w:val="auto"/>
                <w:sz w:val="22"/>
                <w:szCs w:val="22"/>
                <w:lang w:val="sr-Cyrl-CS"/>
              </w:rPr>
              <w:t xml:space="preserve"> </w:t>
            </w:r>
            <w:r w:rsidRPr="00705041">
              <w:rPr>
                <w:color w:val="auto"/>
                <w:sz w:val="22"/>
                <w:szCs w:val="22"/>
                <w:lang w:val="sr-Latn-CS"/>
              </w:rPr>
              <w:t xml:space="preserve">x </w:t>
            </w:r>
            <w:r>
              <w:rPr>
                <w:color w:val="auto"/>
                <w:sz w:val="22"/>
                <w:szCs w:val="22"/>
                <w:lang w:val="sr-Cyrl-CS"/>
              </w:rPr>
              <w:t>годишње</w:t>
            </w:r>
            <w:r w:rsidRPr="00705041">
              <w:rPr>
                <w:color w:val="auto"/>
                <w:sz w:val="22"/>
                <w:szCs w:val="22"/>
                <w:lang w:val="sr-Cyrl-CS"/>
              </w:rPr>
              <w:t>)</w:t>
            </w:r>
          </w:p>
          <w:p w:rsidR="008A6F79" w:rsidRPr="00F54851" w:rsidRDefault="008A6F79" w:rsidP="0012028D">
            <w:pPr>
              <w:jc w:val="center"/>
              <w:rPr>
                <w:color w:val="auto"/>
                <w:sz w:val="22"/>
                <w:szCs w:val="22"/>
                <w:lang w:val="sr-Latn-BA"/>
              </w:rPr>
            </w:pPr>
          </w:p>
          <w:p w:rsidR="008A6F79" w:rsidRPr="00F54851" w:rsidRDefault="008A6F79" w:rsidP="0012028D">
            <w:pPr>
              <w:jc w:val="center"/>
              <w:rPr>
                <w:color w:val="auto"/>
                <w:sz w:val="22"/>
                <w:szCs w:val="22"/>
                <w:lang w:val="sr-Cyrl-CS"/>
              </w:rPr>
            </w:pPr>
          </w:p>
        </w:tc>
        <w:tc>
          <w:tcPr>
            <w:tcW w:w="864" w:type="pct"/>
            <w:tcBorders>
              <w:top w:val="single" w:sz="6" w:space="0" w:color="auto"/>
              <w:bottom w:val="double" w:sz="4" w:space="0" w:color="auto"/>
            </w:tcBorders>
            <w:shd w:val="clear" w:color="auto" w:fill="FFFFFF"/>
            <w:vAlign w:val="center"/>
          </w:tcPr>
          <w:p w:rsidR="008A6F79" w:rsidRPr="00F54851" w:rsidRDefault="008A6F79" w:rsidP="0012028D">
            <w:pPr>
              <w:jc w:val="center"/>
              <w:rPr>
                <w:sz w:val="22"/>
                <w:szCs w:val="22"/>
                <w:lang w:val="ru-RU"/>
              </w:rPr>
            </w:pPr>
            <w:r>
              <w:rPr>
                <w:sz w:val="22"/>
                <w:szCs w:val="22"/>
                <w:lang w:val="sr-Latn-BA"/>
              </w:rPr>
              <w:t>Праћење</w:t>
            </w:r>
            <w:r w:rsidRPr="00F54851">
              <w:rPr>
                <w:sz w:val="22"/>
                <w:szCs w:val="22"/>
                <w:lang w:val="sr-Latn-BA"/>
              </w:rPr>
              <w:t xml:space="preserve"> </w:t>
            </w:r>
            <w:r>
              <w:rPr>
                <w:sz w:val="22"/>
                <w:szCs w:val="22"/>
                <w:lang w:val="sr-Latn-BA"/>
              </w:rPr>
              <w:t>нивоа</w:t>
            </w:r>
            <w:r w:rsidRPr="00F54851">
              <w:rPr>
                <w:sz w:val="22"/>
                <w:szCs w:val="22"/>
                <w:lang w:val="sr-Latn-BA"/>
              </w:rPr>
              <w:t xml:space="preserve"> </w:t>
            </w:r>
            <w:r>
              <w:rPr>
                <w:sz w:val="22"/>
                <w:szCs w:val="22"/>
                <w:lang w:val="sr-Latn-BA"/>
              </w:rPr>
              <w:t>зрачења током експлоатационог периода у</w:t>
            </w:r>
            <w:r w:rsidRPr="00F54851">
              <w:rPr>
                <w:sz w:val="22"/>
                <w:szCs w:val="22"/>
                <w:lang w:val="sr-Latn-BA"/>
              </w:rPr>
              <w:t xml:space="preserve"> </w:t>
            </w:r>
            <w:r>
              <w:rPr>
                <w:sz w:val="22"/>
                <w:szCs w:val="22"/>
                <w:lang w:val="sr-Latn-BA"/>
              </w:rPr>
              <w:t>односу</w:t>
            </w:r>
            <w:r w:rsidRPr="00F54851">
              <w:rPr>
                <w:sz w:val="22"/>
                <w:szCs w:val="22"/>
                <w:lang w:val="sr-Latn-BA"/>
              </w:rPr>
              <w:t xml:space="preserve"> </w:t>
            </w:r>
            <w:r>
              <w:rPr>
                <w:sz w:val="22"/>
                <w:szCs w:val="22"/>
                <w:lang w:val="sr-Latn-BA"/>
              </w:rPr>
              <w:t>на</w:t>
            </w:r>
            <w:r w:rsidRPr="00F54851">
              <w:rPr>
                <w:sz w:val="22"/>
                <w:szCs w:val="22"/>
                <w:lang w:val="sr-Latn-BA"/>
              </w:rPr>
              <w:t xml:space="preserve"> </w:t>
            </w:r>
            <w:r>
              <w:rPr>
                <w:sz w:val="22"/>
                <w:szCs w:val="22"/>
                <w:lang w:val="sr-Latn-BA"/>
              </w:rPr>
              <w:t>снимљено</w:t>
            </w:r>
            <w:r w:rsidRPr="00F54851">
              <w:rPr>
                <w:sz w:val="22"/>
                <w:szCs w:val="22"/>
                <w:lang w:val="sr-Latn-BA"/>
              </w:rPr>
              <w:t xml:space="preserve"> </w:t>
            </w:r>
            <w:r>
              <w:rPr>
                <w:sz w:val="22"/>
                <w:szCs w:val="22"/>
                <w:lang w:val="sr-Latn-BA"/>
              </w:rPr>
              <w:t>почетно</w:t>
            </w:r>
            <w:r w:rsidRPr="00F54851">
              <w:rPr>
                <w:sz w:val="22"/>
                <w:szCs w:val="22"/>
                <w:lang w:val="sr-Latn-BA"/>
              </w:rPr>
              <w:t xml:space="preserve"> ''</w:t>
            </w:r>
            <w:r>
              <w:rPr>
                <w:sz w:val="22"/>
                <w:szCs w:val="22"/>
                <w:lang w:val="sr-Latn-BA"/>
              </w:rPr>
              <w:t>нулто</w:t>
            </w:r>
            <w:r w:rsidRPr="00F54851">
              <w:rPr>
                <w:sz w:val="22"/>
                <w:szCs w:val="22"/>
                <w:lang w:val="sr-Latn-BA"/>
              </w:rPr>
              <w:t xml:space="preserve">'' </w:t>
            </w:r>
            <w:r>
              <w:rPr>
                <w:sz w:val="22"/>
                <w:szCs w:val="22"/>
                <w:lang w:val="sr-Latn-BA"/>
              </w:rPr>
              <w:t>стање</w:t>
            </w:r>
            <w:r w:rsidRPr="00F54851">
              <w:rPr>
                <w:sz w:val="22"/>
                <w:szCs w:val="22"/>
                <w:lang w:val="sr-Latn-BA"/>
              </w:rPr>
              <w:t xml:space="preserve"> </w:t>
            </w:r>
            <w:r>
              <w:rPr>
                <w:sz w:val="22"/>
                <w:szCs w:val="22"/>
                <w:lang w:val="sr-Latn-BA"/>
              </w:rPr>
              <w:t>животне</w:t>
            </w:r>
            <w:r w:rsidRPr="00F54851">
              <w:rPr>
                <w:sz w:val="22"/>
                <w:szCs w:val="22"/>
                <w:lang w:val="sr-Latn-BA"/>
              </w:rPr>
              <w:t xml:space="preserve"> </w:t>
            </w:r>
            <w:r>
              <w:rPr>
                <w:sz w:val="22"/>
                <w:szCs w:val="22"/>
                <w:lang w:val="sr-Latn-BA"/>
              </w:rPr>
              <w:t xml:space="preserve">средине </w:t>
            </w:r>
          </w:p>
        </w:tc>
      </w:tr>
    </w:tbl>
    <w:p w:rsidR="008A6F79" w:rsidRDefault="008A6F79" w:rsidP="00070E37">
      <w:pPr>
        <w:pStyle w:val="BodyTextIndent2"/>
        <w:spacing w:after="0" w:line="240" w:lineRule="auto"/>
        <w:ind w:left="0"/>
        <w:jc w:val="both"/>
        <w:rPr>
          <w:color w:val="FF0000"/>
          <w:sz w:val="24"/>
          <w:szCs w:val="24"/>
          <w:lang w:val="sr-Cyrl-CS"/>
        </w:rPr>
      </w:pPr>
    </w:p>
    <w:p w:rsidR="00197353" w:rsidRPr="00197353" w:rsidRDefault="00197353" w:rsidP="00197353">
      <w:pPr>
        <w:rPr>
          <w:lang w:val="sr-Cyrl-CS"/>
        </w:rPr>
      </w:pPr>
    </w:p>
    <w:p w:rsidR="005C3FE6" w:rsidRPr="00126E80" w:rsidRDefault="00E24C76" w:rsidP="00126E80">
      <w:pPr>
        <w:pStyle w:val="Heading1"/>
        <w:spacing w:before="0"/>
        <w:jc w:val="both"/>
        <w:rPr>
          <w:rFonts w:eastAsia="Times New Roman" w:cs="Arial"/>
          <w:b/>
          <w:bCs/>
          <w:color w:val="000000"/>
          <w:kern w:val="32"/>
          <w:sz w:val="24"/>
          <w:szCs w:val="24"/>
          <w:lang w:val="sr-Cyrl-CS"/>
        </w:rPr>
      </w:pPr>
      <w:bookmarkStart w:id="68" w:name="_Toc89335571"/>
      <w:r>
        <w:rPr>
          <w:rFonts w:eastAsia="Times New Roman" w:cs="Arial"/>
          <w:b/>
          <w:bCs/>
          <w:color w:val="000000"/>
          <w:kern w:val="32"/>
          <w:sz w:val="24"/>
          <w:szCs w:val="24"/>
          <w:lang w:val="sr-Cyrl-CS"/>
        </w:rPr>
        <w:t>з</w:t>
      </w:r>
      <w:r w:rsidR="005C3FE6" w:rsidRPr="00126E80">
        <w:rPr>
          <w:rFonts w:eastAsia="Times New Roman" w:cs="Arial"/>
          <w:b/>
          <w:bCs/>
          <w:color w:val="000000"/>
          <w:kern w:val="32"/>
          <w:sz w:val="24"/>
          <w:szCs w:val="24"/>
          <w:lang w:val="sr-Cyrl-CS"/>
        </w:rPr>
        <w:t>) Нетехнички сиже у коме ће бити визуелна презентација (мапе, графикони, итд)</w:t>
      </w:r>
      <w:bookmarkEnd w:id="68"/>
    </w:p>
    <w:p w:rsidR="005C3FE6" w:rsidRPr="00CB57AE" w:rsidRDefault="005C3FE6" w:rsidP="001F5DA2">
      <w:pPr>
        <w:tabs>
          <w:tab w:val="left" w:pos="3585"/>
        </w:tabs>
        <w:jc w:val="both"/>
        <w:rPr>
          <w:rFonts w:asciiTheme="majorHAnsi" w:hAnsiTheme="majorHAnsi" w:cs="Arial"/>
          <w:b/>
          <w:bCs/>
          <w:kern w:val="32"/>
          <w:sz w:val="24"/>
          <w:szCs w:val="24"/>
          <w:lang w:val="sr-Cyrl-CS"/>
        </w:rPr>
      </w:pPr>
    </w:p>
    <w:p w:rsidR="00476567" w:rsidRDefault="00476567" w:rsidP="00476567">
      <w:pPr>
        <w:pStyle w:val="Heading2"/>
        <w:jc w:val="both"/>
        <w:rPr>
          <w:color w:val="000000"/>
          <w:sz w:val="24"/>
          <w:szCs w:val="24"/>
          <w:lang w:val="sr-Cyrl-BA" w:eastAsia="en-US"/>
        </w:rPr>
      </w:pPr>
      <w:bookmarkStart w:id="69" w:name="_Toc78973061"/>
      <w:bookmarkStart w:id="70" w:name="_Toc401037272"/>
      <w:bookmarkStart w:id="71" w:name="_Toc340050827"/>
      <w:bookmarkStart w:id="72" w:name="_Toc79669828"/>
      <w:bookmarkStart w:id="73" w:name="_Toc89335572"/>
      <w:r w:rsidRPr="00016166">
        <w:rPr>
          <w:color w:val="000000"/>
          <w:sz w:val="24"/>
          <w:szCs w:val="24"/>
          <w:lang w:val="sr-Cyrl-BA" w:eastAsia="en-US"/>
        </w:rPr>
        <w:t>Приказ и оцјена постојећег стања животне средине</w:t>
      </w:r>
      <w:bookmarkEnd w:id="69"/>
      <w:bookmarkEnd w:id="70"/>
      <w:bookmarkEnd w:id="71"/>
      <w:bookmarkEnd w:id="72"/>
      <w:bookmarkEnd w:id="73"/>
    </w:p>
    <w:p w:rsidR="000E074D" w:rsidRDefault="000E074D" w:rsidP="000E074D">
      <w:pPr>
        <w:autoSpaceDE w:val="0"/>
        <w:autoSpaceDN w:val="0"/>
        <w:adjustRightInd w:val="0"/>
        <w:ind w:firstLine="720"/>
        <w:jc w:val="both"/>
        <w:rPr>
          <w:lang w:val="sr-Cyrl-BA"/>
        </w:rPr>
      </w:pPr>
    </w:p>
    <w:p w:rsidR="000E074D" w:rsidRPr="00D727B5" w:rsidRDefault="000E074D" w:rsidP="000E074D">
      <w:pPr>
        <w:autoSpaceDE w:val="0"/>
        <w:autoSpaceDN w:val="0"/>
        <w:adjustRightInd w:val="0"/>
        <w:jc w:val="both"/>
        <w:rPr>
          <w:rFonts w:eastAsia="ArialMT"/>
          <w:sz w:val="24"/>
          <w:szCs w:val="24"/>
          <w:lang w:val="sr-Cyrl-RS"/>
        </w:rPr>
      </w:pPr>
      <w:r>
        <w:rPr>
          <w:rFonts w:eastAsia="ArialMT"/>
          <w:sz w:val="24"/>
          <w:szCs w:val="24"/>
          <w:lang w:val="sr-Cyrl-RS"/>
        </w:rPr>
        <w:t xml:space="preserve">С обзиром на постојеће радове, квалитет животне средине у околини будућег површинског копа ''Гацко-Централно поље'', већ је у одређеној мјери оптерећен усљед постојећих извора емисије. </w:t>
      </w:r>
      <w:r w:rsidRPr="00C11242">
        <w:rPr>
          <w:rFonts w:eastAsiaTheme="minorHAnsi"/>
          <w:color w:val="auto"/>
          <w:sz w:val="24"/>
          <w:szCs w:val="24"/>
        </w:rPr>
        <w:t>Основни извор загађивања ваздуха</w:t>
      </w:r>
      <w:r>
        <w:rPr>
          <w:rFonts w:eastAsiaTheme="minorHAnsi"/>
          <w:color w:val="auto"/>
          <w:sz w:val="24"/>
          <w:szCs w:val="24"/>
          <w:lang w:val="sr-Cyrl-RS"/>
        </w:rPr>
        <w:t>, на анализираном простору,</w:t>
      </w:r>
      <w:r w:rsidRPr="00C11242">
        <w:rPr>
          <w:rFonts w:eastAsiaTheme="minorHAnsi"/>
          <w:color w:val="auto"/>
          <w:sz w:val="24"/>
          <w:szCs w:val="24"/>
        </w:rPr>
        <w:t xml:space="preserve"> су стационарни извори у које спадају</w:t>
      </w:r>
      <w:r w:rsidRPr="00C11242">
        <w:rPr>
          <w:rFonts w:eastAsiaTheme="minorHAnsi"/>
          <w:color w:val="auto"/>
          <w:sz w:val="24"/>
          <w:szCs w:val="24"/>
          <w:lang w:val="sr-Cyrl-RS"/>
        </w:rPr>
        <w:t xml:space="preserve"> </w:t>
      </w:r>
      <w:r w:rsidRPr="00C11242">
        <w:rPr>
          <w:rFonts w:eastAsiaTheme="minorHAnsi"/>
          <w:color w:val="auto"/>
          <w:sz w:val="24"/>
          <w:szCs w:val="24"/>
        </w:rPr>
        <w:t>термоенергетски објекти и индустријски погони</w:t>
      </w:r>
      <w:r>
        <w:rPr>
          <w:rFonts w:eastAsiaTheme="minorHAnsi"/>
          <w:color w:val="auto"/>
          <w:sz w:val="24"/>
          <w:szCs w:val="24"/>
          <w:lang w:val="sr-Cyrl-RS"/>
        </w:rPr>
        <w:t>.</w:t>
      </w:r>
      <w:r w:rsidRPr="00EB2523">
        <w:rPr>
          <w:color w:val="000000" w:themeColor="text1"/>
          <w:sz w:val="24"/>
          <w:szCs w:val="24"/>
          <w:lang w:val="sr-Cyrl-CS"/>
        </w:rPr>
        <w:t xml:space="preserve"> </w:t>
      </w:r>
      <w:r w:rsidRPr="00C11242">
        <w:rPr>
          <w:rFonts w:eastAsiaTheme="minorHAnsi"/>
          <w:color w:val="auto"/>
          <w:sz w:val="24"/>
          <w:szCs w:val="24"/>
        </w:rPr>
        <w:t>Мада је термоенергетски објект,</w:t>
      </w:r>
      <w:r w:rsidRPr="00C11242">
        <w:rPr>
          <w:rFonts w:eastAsiaTheme="minorHAnsi"/>
          <w:color w:val="auto"/>
          <w:sz w:val="24"/>
          <w:szCs w:val="24"/>
          <w:lang w:val="sr-Cyrl-RS"/>
        </w:rPr>
        <w:t xml:space="preserve"> </w:t>
      </w:r>
      <w:r w:rsidRPr="00C11242">
        <w:rPr>
          <w:rFonts w:eastAsiaTheme="minorHAnsi"/>
          <w:color w:val="auto"/>
          <w:sz w:val="24"/>
          <w:szCs w:val="24"/>
        </w:rPr>
        <w:t>(лоциран у близини рудника), опремљен модерним уређајима за издвајање чврстих</w:t>
      </w:r>
      <w:r w:rsidRPr="00C11242">
        <w:rPr>
          <w:rFonts w:eastAsiaTheme="minorHAnsi"/>
          <w:color w:val="auto"/>
          <w:sz w:val="24"/>
          <w:szCs w:val="24"/>
          <w:lang w:val="sr-Cyrl-RS"/>
        </w:rPr>
        <w:t xml:space="preserve"> </w:t>
      </w:r>
      <w:r w:rsidRPr="00C11242">
        <w:rPr>
          <w:rFonts w:eastAsiaTheme="minorHAnsi"/>
          <w:color w:val="auto"/>
          <w:sz w:val="24"/>
          <w:szCs w:val="24"/>
        </w:rPr>
        <w:t xml:space="preserve">честица из </w:t>
      </w:r>
      <w:r>
        <w:rPr>
          <w:rFonts w:eastAsiaTheme="minorHAnsi"/>
          <w:color w:val="auto"/>
          <w:sz w:val="24"/>
          <w:szCs w:val="24"/>
          <w:lang w:val="sr-Cyrl-RS"/>
        </w:rPr>
        <w:t>димних</w:t>
      </w:r>
      <w:r w:rsidRPr="00C11242">
        <w:rPr>
          <w:rFonts w:eastAsiaTheme="minorHAnsi"/>
          <w:color w:val="auto"/>
          <w:sz w:val="24"/>
          <w:szCs w:val="24"/>
        </w:rPr>
        <w:t xml:space="preserve"> гасова </w:t>
      </w:r>
      <w:r>
        <w:rPr>
          <w:rFonts w:eastAsiaTheme="minorHAnsi"/>
          <w:color w:val="auto"/>
          <w:sz w:val="24"/>
          <w:szCs w:val="24"/>
          <w:lang w:val="sr-Cyrl-RS"/>
        </w:rPr>
        <w:t xml:space="preserve">сагоријевања </w:t>
      </w:r>
      <w:r w:rsidRPr="00C11242">
        <w:rPr>
          <w:rFonts w:eastAsiaTheme="minorHAnsi"/>
          <w:color w:val="auto"/>
          <w:sz w:val="24"/>
          <w:szCs w:val="24"/>
        </w:rPr>
        <w:t>и снабдјевени високим димњацима, ипак он емитује у</w:t>
      </w:r>
      <w:r w:rsidRPr="00C11242">
        <w:rPr>
          <w:rFonts w:eastAsiaTheme="minorHAnsi"/>
          <w:color w:val="auto"/>
          <w:sz w:val="24"/>
          <w:szCs w:val="24"/>
          <w:lang w:val="sr-Cyrl-RS"/>
        </w:rPr>
        <w:t xml:space="preserve"> </w:t>
      </w:r>
      <w:r w:rsidRPr="00C11242">
        <w:rPr>
          <w:rFonts w:eastAsiaTheme="minorHAnsi"/>
          <w:color w:val="auto"/>
          <w:sz w:val="24"/>
          <w:szCs w:val="24"/>
        </w:rPr>
        <w:t>атмосферу значајне количине у првом реду, сумпор-диоксида чија емисија се не</w:t>
      </w:r>
      <w:r w:rsidRPr="00C11242">
        <w:rPr>
          <w:rFonts w:eastAsiaTheme="minorHAnsi"/>
          <w:color w:val="auto"/>
          <w:sz w:val="24"/>
          <w:szCs w:val="24"/>
          <w:lang w:val="sr-Cyrl-RS"/>
        </w:rPr>
        <w:t xml:space="preserve"> </w:t>
      </w:r>
      <w:r w:rsidRPr="00C11242">
        <w:rPr>
          <w:rFonts w:eastAsiaTheme="minorHAnsi"/>
          <w:color w:val="auto"/>
          <w:sz w:val="24"/>
          <w:szCs w:val="24"/>
        </w:rPr>
        <w:t>регулише ни прописима ни техничким мјерама.</w:t>
      </w:r>
      <w:r>
        <w:rPr>
          <w:rFonts w:eastAsia="ArialMT"/>
          <w:sz w:val="24"/>
          <w:szCs w:val="24"/>
          <w:lang w:val="sr-Cyrl-RS"/>
        </w:rPr>
        <w:t xml:space="preserve"> </w:t>
      </w:r>
      <w:r w:rsidRPr="00E76992">
        <w:rPr>
          <w:rFonts w:eastAsiaTheme="minorHAnsi"/>
          <w:color w:val="auto"/>
          <w:sz w:val="24"/>
          <w:szCs w:val="24"/>
        </w:rPr>
        <w:t>Саобраћај је један од значајних извора загађења ваздуха, нарочито у ужим градским</w:t>
      </w:r>
      <w:r w:rsidRPr="00E76992">
        <w:rPr>
          <w:rFonts w:eastAsiaTheme="minorHAnsi"/>
          <w:color w:val="auto"/>
          <w:sz w:val="24"/>
          <w:szCs w:val="24"/>
          <w:lang w:val="sr-Cyrl-RS"/>
        </w:rPr>
        <w:t xml:space="preserve"> </w:t>
      </w:r>
      <w:r w:rsidRPr="00E76992">
        <w:rPr>
          <w:rFonts w:eastAsiaTheme="minorHAnsi"/>
          <w:color w:val="auto"/>
          <w:sz w:val="24"/>
          <w:szCs w:val="24"/>
        </w:rPr>
        <w:t>језгрима гдје његово одвијање (недовољно регулисано, мале брзине, честа</w:t>
      </w:r>
      <w:r>
        <w:rPr>
          <w:rFonts w:eastAsiaTheme="minorHAnsi"/>
          <w:color w:val="auto"/>
          <w:sz w:val="24"/>
          <w:szCs w:val="24"/>
          <w:lang w:val="sr-Cyrl-RS"/>
        </w:rPr>
        <w:t xml:space="preserve"> </w:t>
      </w:r>
      <w:r w:rsidRPr="00E76992">
        <w:rPr>
          <w:rFonts w:eastAsiaTheme="minorHAnsi"/>
          <w:color w:val="auto"/>
          <w:sz w:val="24"/>
          <w:szCs w:val="24"/>
        </w:rPr>
        <w:t>заустављања) представља опасност по здравље људи због високе емисије продуката</w:t>
      </w:r>
      <w:r w:rsidRPr="00E76992">
        <w:rPr>
          <w:rFonts w:eastAsiaTheme="minorHAnsi"/>
          <w:color w:val="auto"/>
          <w:sz w:val="24"/>
          <w:szCs w:val="24"/>
          <w:lang w:val="sr-Cyrl-RS"/>
        </w:rPr>
        <w:t xml:space="preserve"> </w:t>
      </w:r>
      <w:r w:rsidRPr="00E76992">
        <w:rPr>
          <w:rFonts w:eastAsiaTheme="minorHAnsi"/>
          <w:color w:val="auto"/>
          <w:sz w:val="24"/>
          <w:szCs w:val="24"/>
        </w:rPr>
        <w:t>непотпуног сагоријевања.</w:t>
      </w:r>
    </w:p>
    <w:p w:rsidR="000E074D" w:rsidRDefault="000E074D" w:rsidP="000E074D">
      <w:pPr>
        <w:pStyle w:val="3Studija"/>
        <w:ind w:firstLine="0"/>
      </w:pPr>
      <w:r>
        <w:rPr>
          <w:rFonts w:eastAsiaTheme="minorHAnsi"/>
        </w:rPr>
        <w:t>Основни извор буке на анализираном простору,</w:t>
      </w:r>
      <w:r w:rsidRPr="00C11242">
        <w:rPr>
          <w:rFonts w:eastAsiaTheme="minorHAnsi"/>
        </w:rPr>
        <w:t xml:space="preserve"> </w:t>
      </w:r>
      <w:r>
        <w:rPr>
          <w:rFonts w:eastAsiaTheme="minorHAnsi"/>
        </w:rPr>
        <w:t xml:space="preserve">је комунална бука од саобраћаја с обзиром на близину града као и индустријска бука из </w:t>
      </w:r>
      <w:r w:rsidRPr="00C11242">
        <w:rPr>
          <w:rFonts w:eastAsiaTheme="minorHAnsi"/>
        </w:rPr>
        <w:t>термоенергетски</w:t>
      </w:r>
      <w:r>
        <w:rPr>
          <w:rFonts w:eastAsiaTheme="minorHAnsi"/>
        </w:rPr>
        <w:t>х</w:t>
      </w:r>
      <w:r w:rsidRPr="00C11242">
        <w:rPr>
          <w:rFonts w:eastAsiaTheme="minorHAnsi"/>
        </w:rPr>
        <w:t xml:space="preserve"> објек</w:t>
      </w:r>
      <w:r>
        <w:rPr>
          <w:rFonts w:eastAsiaTheme="minorHAnsi"/>
        </w:rPr>
        <w:t>ата</w:t>
      </w:r>
      <w:r w:rsidRPr="00C11242">
        <w:rPr>
          <w:rFonts w:eastAsiaTheme="minorHAnsi"/>
        </w:rPr>
        <w:t xml:space="preserve"> и индустријски</w:t>
      </w:r>
      <w:r>
        <w:rPr>
          <w:rFonts w:eastAsiaTheme="minorHAnsi"/>
        </w:rPr>
        <w:t>х погона.</w:t>
      </w:r>
      <w:r w:rsidRPr="00CD2866">
        <w:t xml:space="preserve"> </w:t>
      </w:r>
    </w:p>
    <w:p w:rsidR="000E074D" w:rsidRDefault="000E074D" w:rsidP="000E074D">
      <w:pPr>
        <w:autoSpaceDE w:val="0"/>
        <w:autoSpaceDN w:val="0"/>
        <w:adjustRightInd w:val="0"/>
        <w:jc w:val="both"/>
      </w:pPr>
      <w:r w:rsidRPr="004C26F9">
        <w:rPr>
          <w:rFonts w:eastAsiaTheme="minorHAnsi"/>
          <w:color w:val="auto"/>
          <w:sz w:val="24"/>
          <w:szCs w:val="24"/>
        </w:rPr>
        <w:t>Гацко располаже значајним водним богатством које истовремено представља и</w:t>
      </w:r>
      <w:r>
        <w:rPr>
          <w:rFonts w:eastAsiaTheme="minorHAnsi"/>
          <w:color w:val="auto"/>
          <w:sz w:val="24"/>
          <w:szCs w:val="24"/>
        </w:rPr>
        <w:t xml:space="preserve"> </w:t>
      </w:r>
      <w:r w:rsidRPr="004C26F9">
        <w:rPr>
          <w:rFonts w:eastAsiaTheme="minorHAnsi"/>
          <w:color w:val="auto"/>
          <w:sz w:val="24"/>
          <w:szCs w:val="24"/>
        </w:rPr>
        <w:t xml:space="preserve">значајан економски потенцијал. Међутим, као и у другим подручјима, недовољно је улагано у заштиту вода и заштиту од вода. Стање се додатно погоршало због оштећења инфраструктуре. </w:t>
      </w:r>
      <w:r w:rsidRPr="00F843BF">
        <w:rPr>
          <w:rFonts w:eastAsiaTheme="minorHAnsi"/>
          <w:color w:val="auto"/>
          <w:sz w:val="24"/>
          <w:szCs w:val="24"/>
        </w:rPr>
        <w:t>Отпадне воде становништва и индустрије се не пречишћавају</w:t>
      </w:r>
      <w:r>
        <w:rPr>
          <w:rFonts w:ascii="Arial" w:eastAsiaTheme="minorHAnsi" w:hAnsi="Arial" w:cs="Arial"/>
          <w:color w:val="auto"/>
          <w:sz w:val="22"/>
          <w:szCs w:val="22"/>
        </w:rPr>
        <w:t xml:space="preserve">. </w:t>
      </w:r>
      <w:r w:rsidRPr="00B9261D">
        <w:rPr>
          <w:rFonts w:eastAsiaTheme="minorHAnsi"/>
          <w:color w:val="auto"/>
          <w:sz w:val="24"/>
          <w:szCs w:val="24"/>
        </w:rPr>
        <w:t>Отпадне воде</w:t>
      </w:r>
      <w:r w:rsidRPr="00B9261D">
        <w:rPr>
          <w:rFonts w:eastAsiaTheme="minorHAnsi"/>
          <w:color w:val="auto"/>
          <w:sz w:val="24"/>
          <w:szCs w:val="24"/>
          <w:lang w:val="sr-Cyrl-RS"/>
        </w:rPr>
        <w:t xml:space="preserve"> </w:t>
      </w:r>
      <w:r w:rsidRPr="00B9261D">
        <w:rPr>
          <w:rFonts w:eastAsiaTheme="minorHAnsi"/>
          <w:color w:val="auto"/>
          <w:sz w:val="24"/>
          <w:szCs w:val="24"/>
        </w:rPr>
        <w:t>највећег дијела популације (близу 90%) испуштају се без пречишћавања директно у</w:t>
      </w:r>
      <w:r w:rsidRPr="00B9261D">
        <w:rPr>
          <w:rFonts w:eastAsiaTheme="minorHAnsi"/>
          <w:color w:val="auto"/>
          <w:sz w:val="24"/>
          <w:szCs w:val="24"/>
          <w:lang w:val="sr-Cyrl-RS"/>
        </w:rPr>
        <w:t xml:space="preserve"> </w:t>
      </w:r>
      <w:r w:rsidRPr="00B9261D">
        <w:rPr>
          <w:rFonts w:eastAsiaTheme="minorHAnsi"/>
          <w:color w:val="auto"/>
          <w:sz w:val="24"/>
          <w:szCs w:val="24"/>
        </w:rPr>
        <w:t>најближе водотоке или подземље</w:t>
      </w:r>
      <w:r>
        <w:rPr>
          <w:rFonts w:eastAsiaTheme="minorHAnsi"/>
          <w:color w:val="auto"/>
          <w:sz w:val="24"/>
          <w:szCs w:val="24"/>
          <w:lang w:val="sr-Cyrl-RS"/>
        </w:rPr>
        <w:t>.</w:t>
      </w:r>
      <w:r w:rsidRPr="00CD2866">
        <w:t xml:space="preserve"> </w:t>
      </w:r>
    </w:p>
    <w:p w:rsidR="000E074D" w:rsidRDefault="000E074D" w:rsidP="000E074D">
      <w:pPr>
        <w:jc w:val="both"/>
        <w:rPr>
          <w:sz w:val="24"/>
          <w:szCs w:val="24"/>
          <w:lang w:val="sr-Cyrl-RS"/>
        </w:rPr>
      </w:pPr>
      <w:r w:rsidRPr="00803604">
        <w:rPr>
          <w:sz w:val="24"/>
          <w:szCs w:val="24"/>
          <w:lang w:val="sr-Cyrl-RS"/>
        </w:rPr>
        <w:t xml:space="preserve">Површински коп </w:t>
      </w:r>
      <w:r>
        <w:rPr>
          <w:sz w:val="24"/>
          <w:szCs w:val="24"/>
          <w:lang w:val="sr-Cyrl-RS"/>
        </w:rPr>
        <w:t>''</w:t>
      </w:r>
      <w:r w:rsidRPr="00803604">
        <w:rPr>
          <w:sz w:val="24"/>
          <w:szCs w:val="24"/>
          <w:lang w:val="sr-Cyrl-RS"/>
        </w:rPr>
        <w:t>Грачаница</w:t>
      </w:r>
      <w:r>
        <w:rPr>
          <w:sz w:val="24"/>
          <w:szCs w:val="24"/>
          <w:lang w:val="sr-Cyrl-RS"/>
        </w:rPr>
        <w:t>''</w:t>
      </w:r>
      <w:r w:rsidRPr="00803604">
        <w:rPr>
          <w:sz w:val="24"/>
          <w:szCs w:val="24"/>
          <w:lang w:val="sr-Cyrl-RS"/>
        </w:rPr>
        <w:t xml:space="preserve"> је у експлоатацији већ дужи</w:t>
      </w:r>
      <w:r w:rsidRPr="00803604">
        <w:rPr>
          <w:sz w:val="24"/>
          <w:szCs w:val="24"/>
          <w:lang w:val="sr-Latn-RS"/>
        </w:rPr>
        <w:t xml:space="preserve"> </w:t>
      </w:r>
      <w:r w:rsidRPr="00803604">
        <w:rPr>
          <w:sz w:val="24"/>
          <w:szCs w:val="24"/>
          <w:lang w:val="sr-Cyrl-RS"/>
        </w:rPr>
        <w:t>пер</w:t>
      </w:r>
      <w:r>
        <w:rPr>
          <w:sz w:val="24"/>
          <w:szCs w:val="24"/>
          <w:lang w:val="sr-Cyrl-RS"/>
        </w:rPr>
        <w:t xml:space="preserve">иод, тако да </w:t>
      </w:r>
      <w:r w:rsidRPr="00803604">
        <w:rPr>
          <w:sz w:val="24"/>
          <w:szCs w:val="24"/>
          <w:lang w:val="sr-Cyrl-RS"/>
        </w:rPr>
        <w:t>је до деградација земљишта дошло много година раније, при чему је настао дисконтиуитет на</w:t>
      </w:r>
      <w:r w:rsidRPr="00803604">
        <w:rPr>
          <w:sz w:val="24"/>
          <w:szCs w:val="24"/>
          <w:lang w:val="sr-Latn-RS"/>
        </w:rPr>
        <w:t xml:space="preserve"> </w:t>
      </w:r>
      <w:r w:rsidRPr="00803604">
        <w:rPr>
          <w:sz w:val="24"/>
          <w:szCs w:val="24"/>
          <w:lang w:val="sr-Cyrl-RS"/>
        </w:rPr>
        <w:t>природно обликованом терену којег је карактерисала смјена брда и равничарског подручја (њиве и пашњаци).</w:t>
      </w:r>
      <w:r>
        <w:rPr>
          <w:sz w:val="24"/>
          <w:szCs w:val="24"/>
          <w:lang w:val="sr-Cyrl-RS"/>
        </w:rPr>
        <w:t xml:space="preserve"> </w:t>
      </w:r>
    </w:p>
    <w:p w:rsidR="000E074D" w:rsidRPr="00A75E67" w:rsidRDefault="000E074D" w:rsidP="000E074D">
      <w:pPr>
        <w:jc w:val="both"/>
        <w:rPr>
          <w:sz w:val="24"/>
          <w:szCs w:val="24"/>
        </w:rPr>
      </w:pPr>
      <w:r w:rsidRPr="00A75E67">
        <w:rPr>
          <w:sz w:val="24"/>
          <w:szCs w:val="24"/>
        </w:rPr>
        <w:t xml:space="preserve">За потребе утврђивања постојећег стања животне средине (''нулто стање'') као и степена загађења извршена су квантитативна и квалитативна мјерења квалитета ваздуха, мјерење буке, </w:t>
      </w:r>
      <w:r w:rsidRPr="00A75E67">
        <w:rPr>
          <w:sz w:val="24"/>
          <w:szCs w:val="24"/>
          <w:lang w:val="sr-Cyrl-RS"/>
        </w:rPr>
        <w:t xml:space="preserve">анализа земљишта, мјерење нејонизујућег и јонизујућег зрачења, испитивање површинских, подземних и отпадних вода, </w:t>
      </w:r>
      <w:r w:rsidRPr="00A75E67">
        <w:rPr>
          <w:sz w:val="24"/>
          <w:szCs w:val="24"/>
        </w:rPr>
        <w:t xml:space="preserve">валоризација стања флоре и фауне, идентификација могућих природних и културно историјских вриједности простора, анализа климатских карактеристика, као и других значајних показатеља стања животне средине. </w:t>
      </w:r>
    </w:p>
    <w:p w:rsidR="00476567" w:rsidRDefault="00476567" w:rsidP="00476567">
      <w:pPr>
        <w:pStyle w:val="BodyText"/>
        <w:spacing w:after="0"/>
        <w:jc w:val="both"/>
        <w:rPr>
          <w:sz w:val="24"/>
          <w:szCs w:val="24"/>
          <w:lang w:val="hr-HR"/>
        </w:rPr>
      </w:pPr>
    </w:p>
    <w:p w:rsidR="00476567" w:rsidRPr="00BA6C8C" w:rsidRDefault="00476567" w:rsidP="00476567">
      <w:pPr>
        <w:pStyle w:val="Heading2"/>
        <w:jc w:val="both"/>
        <w:rPr>
          <w:color w:val="000000"/>
          <w:sz w:val="24"/>
          <w:szCs w:val="24"/>
        </w:rPr>
      </w:pPr>
      <w:bookmarkStart w:id="74" w:name="_Toc78973062"/>
      <w:bookmarkStart w:id="75" w:name="_Toc401037273"/>
      <w:bookmarkStart w:id="76" w:name="_Toc340050829"/>
      <w:bookmarkStart w:id="77" w:name="_Toc79669829"/>
      <w:bookmarkStart w:id="78" w:name="_Toc89335573"/>
      <w:r w:rsidRPr="00BA6C8C">
        <w:rPr>
          <w:color w:val="000000"/>
          <w:sz w:val="24"/>
          <w:szCs w:val="24"/>
        </w:rPr>
        <w:t>Кратак опис пројекта са подацима о његовој намјени и величини</w:t>
      </w:r>
      <w:bookmarkEnd w:id="74"/>
      <w:bookmarkEnd w:id="75"/>
      <w:bookmarkEnd w:id="76"/>
      <w:bookmarkEnd w:id="77"/>
      <w:bookmarkEnd w:id="78"/>
    </w:p>
    <w:p w:rsidR="00476567" w:rsidRDefault="00476567" w:rsidP="00476567">
      <w:pPr>
        <w:jc w:val="both"/>
        <w:rPr>
          <w:rFonts w:eastAsiaTheme="minorHAnsi"/>
          <w:color w:val="FF0000"/>
          <w:sz w:val="24"/>
          <w:szCs w:val="24"/>
          <w:lang w:val="sr-Cyrl-BA"/>
        </w:rPr>
      </w:pPr>
    </w:p>
    <w:p w:rsidR="00A55BC9" w:rsidRPr="006A31A3" w:rsidRDefault="00A55BC9" w:rsidP="00D8191C">
      <w:pPr>
        <w:jc w:val="both"/>
        <w:rPr>
          <w:sz w:val="24"/>
          <w:szCs w:val="24"/>
        </w:rPr>
      </w:pPr>
      <w:r w:rsidRPr="006A31A3">
        <w:rPr>
          <w:sz w:val="24"/>
          <w:szCs w:val="24"/>
        </w:rPr>
        <w:t>Гатачки угљени басен је подељен на 4 истражно-експлоатациона поља: Западно, Централно, Источно и Јужно</w:t>
      </w:r>
      <w:r w:rsidRPr="006A31A3">
        <w:rPr>
          <w:sz w:val="24"/>
          <w:szCs w:val="24"/>
          <w:lang w:val="sr-Cyrl-RS"/>
        </w:rPr>
        <w:t xml:space="preserve"> </w:t>
      </w:r>
      <w:r w:rsidRPr="006A31A3">
        <w:rPr>
          <w:sz w:val="24"/>
          <w:szCs w:val="24"/>
        </w:rPr>
        <w:t>експлаотационо поље (Повлатна угљена зона). Укупне резерве ровног угља се процењују на око 220x10</w:t>
      </w:r>
      <w:r w:rsidRPr="006A31A3">
        <w:rPr>
          <w:sz w:val="24"/>
          <w:szCs w:val="24"/>
          <w:vertAlign w:val="superscript"/>
        </w:rPr>
        <w:t xml:space="preserve">6 </w:t>
      </w:r>
      <w:r w:rsidRPr="006A31A3">
        <w:rPr>
          <w:sz w:val="24"/>
          <w:szCs w:val="24"/>
        </w:rPr>
        <w:t xml:space="preserve">тона.  </w:t>
      </w:r>
      <w:r w:rsidRPr="006A31A3">
        <w:rPr>
          <w:sz w:val="24"/>
          <w:szCs w:val="24"/>
          <w:lang w:val="sr-Cyrl-RS"/>
        </w:rPr>
        <w:t>Досадашње активности на експлоатацији угља углавном су се одвијале на простору Западног Поља, односно површинског копа Грачаница.</w:t>
      </w:r>
    </w:p>
    <w:p w:rsidR="00A55BC9" w:rsidRPr="006A31A3" w:rsidRDefault="00A55BC9" w:rsidP="00D8191C">
      <w:pPr>
        <w:jc w:val="both"/>
        <w:rPr>
          <w:sz w:val="24"/>
          <w:szCs w:val="24"/>
          <w:lang w:val="sr-Cyrl-RS"/>
        </w:rPr>
      </w:pPr>
      <w:r w:rsidRPr="006A31A3">
        <w:rPr>
          <w:sz w:val="24"/>
          <w:szCs w:val="24"/>
        </w:rPr>
        <w:t>Изм</w:t>
      </w:r>
      <w:r w:rsidRPr="006A31A3">
        <w:rPr>
          <w:sz w:val="24"/>
          <w:szCs w:val="24"/>
          <w:lang w:val="sr-Cyrl-RS"/>
        </w:rPr>
        <w:t>ј</w:t>
      </w:r>
      <w:r w:rsidRPr="006A31A3">
        <w:rPr>
          <w:sz w:val="24"/>
          <w:szCs w:val="24"/>
        </w:rPr>
        <w:t>ештањем корита ријеке Грачанице и ријеке Мушнице, створени су услови за наставак експлоатације у</w:t>
      </w:r>
      <w:r w:rsidRPr="006A31A3">
        <w:rPr>
          <w:sz w:val="24"/>
          <w:szCs w:val="24"/>
          <w:lang w:val="sr-Cyrl-RS"/>
        </w:rPr>
        <w:t xml:space="preserve"> </w:t>
      </w:r>
      <w:r w:rsidRPr="006A31A3">
        <w:rPr>
          <w:sz w:val="24"/>
          <w:szCs w:val="24"/>
        </w:rPr>
        <w:t xml:space="preserve">Централном </w:t>
      </w:r>
      <w:r w:rsidRPr="006A31A3">
        <w:rPr>
          <w:sz w:val="24"/>
          <w:szCs w:val="24"/>
          <w:lang w:val="sr-Cyrl-RS"/>
        </w:rPr>
        <w:t>П</w:t>
      </w:r>
      <w:r w:rsidRPr="006A31A3">
        <w:rPr>
          <w:sz w:val="24"/>
          <w:szCs w:val="24"/>
        </w:rPr>
        <w:t xml:space="preserve">ољу отварањем и развојем новог површинског копа </w:t>
      </w:r>
      <w:r w:rsidRPr="006A31A3">
        <w:rPr>
          <w:sz w:val="24"/>
          <w:szCs w:val="24"/>
          <w:lang w:val="sr-Cyrl-RS"/>
        </w:rPr>
        <w:t>''</w:t>
      </w:r>
      <w:r w:rsidRPr="006A31A3">
        <w:rPr>
          <w:sz w:val="24"/>
          <w:szCs w:val="24"/>
        </w:rPr>
        <w:t>Гацко</w:t>
      </w:r>
      <w:r>
        <w:rPr>
          <w:sz w:val="24"/>
          <w:szCs w:val="24"/>
        </w:rPr>
        <w:t>–</w:t>
      </w:r>
      <w:r w:rsidRPr="006A31A3">
        <w:rPr>
          <w:sz w:val="24"/>
          <w:szCs w:val="24"/>
        </w:rPr>
        <w:t>Централно поље</w:t>
      </w:r>
      <w:r w:rsidRPr="006A31A3">
        <w:rPr>
          <w:sz w:val="24"/>
          <w:szCs w:val="24"/>
          <w:lang w:val="sr-Cyrl-RS"/>
        </w:rPr>
        <w:t>''</w:t>
      </w:r>
      <w:r w:rsidRPr="006A31A3">
        <w:rPr>
          <w:sz w:val="24"/>
          <w:szCs w:val="24"/>
        </w:rPr>
        <w:t>.</w:t>
      </w:r>
      <w:r w:rsidRPr="006A31A3">
        <w:rPr>
          <w:sz w:val="24"/>
          <w:szCs w:val="24"/>
          <w:lang w:val="sr-Cyrl-RS"/>
        </w:rPr>
        <w:t xml:space="preserve"> </w:t>
      </w:r>
      <w:r w:rsidRPr="006A31A3">
        <w:rPr>
          <w:sz w:val="24"/>
          <w:szCs w:val="24"/>
        </w:rPr>
        <w:t>Основни циљ производње је обезбеђивање одговар</w:t>
      </w:r>
      <w:r w:rsidRPr="006A31A3">
        <w:rPr>
          <w:sz w:val="24"/>
          <w:szCs w:val="24"/>
          <w:lang w:val="sr-Cyrl-RS"/>
        </w:rPr>
        <w:t>а</w:t>
      </w:r>
      <w:r w:rsidRPr="006A31A3">
        <w:rPr>
          <w:sz w:val="24"/>
          <w:szCs w:val="24"/>
        </w:rPr>
        <w:t>јуће количине угља одговарајућег квалитета за рад термоелектране, што се реализује прим</w:t>
      </w:r>
      <w:r w:rsidRPr="006A31A3">
        <w:rPr>
          <w:sz w:val="24"/>
          <w:szCs w:val="24"/>
          <w:lang w:val="sr-Cyrl-RS"/>
        </w:rPr>
        <w:t>ј</w:t>
      </w:r>
      <w:r w:rsidRPr="006A31A3">
        <w:rPr>
          <w:sz w:val="24"/>
          <w:szCs w:val="24"/>
        </w:rPr>
        <w:t>еном технологије селективне експлоатације уз обезбеђење 2.300.000 тона угља годишње на депонији</w:t>
      </w:r>
      <w:r w:rsidRPr="006A31A3">
        <w:rPr>
          <w:sz w:val="24"/>
          <w:szCs w:val="24"/>
          <w:lang w:val="sr-Cyrl-RS"/>
        </w:rPr>
        <w:t xml:space="preserve"> </w:t>
      </w:r>
      <w:r w:rsidRPr="006A31A3">
        <w:rPr>
          <w:sz w:val="24"/>
          <w:szCs w:val="24"/>
        </w:rPr>
        <w:t>термоелектране.</w:t>
      </w:r>
      <w:r w:rsidRPr="006A31A3">
        <w:rPr>
          <w:sz w:val="24"/>
          <w:szCs w:val="24"/>
          <w:lang w:val="sr-Cyrl-RS"/>
        </w:rPr>
        <w:t xml:space="preserve"> </w:t>
      </w:r>
    </w:p>
    <w:p w:rsidR="00A55BC9" w:rsidRPr="006A31A3" w:rsidRDefault="00A55BC9" w:rsidP="00D8191C">
      <w:pPr>
        <w:jc w:val="both"/>
        <w:rPr>
          <w:sz w:val="24"/>
          <w:szCs w:val="24"/>
          <w:lang w:val="sr-Cyrl-RS"/>
        </w:rPr>
      </w:pPr>
      <w:r w:rsidRPr="006A31A3">
        <w:rPr>
          <w:sz w:val="24"/>
          <w:szCs w:val="24"/>
          <w:lang w:val="sr-Cyrl-RS"/>
        </w:rPr>
        <w:t>Завршна контура површинског копа се може подијелити у два дијела:</w:t>
      </w:r>
    </w:p>
    <w:p w:rsidR="00A55BC9" w:rsidRPr="00712B17" w:rsidRDefault="00A55BC9" w:rsidP="00A55BC9">
      <w:pPr>
        <w:ind w:firstLine="720"/>
        <w:jc w:val="both"/>
        <w:rPr>
          <w:lang w:val="sr-Cyrl-RS"/>
        </w:rPr>
      </w:pPr>
    </w:p>
    <w:p w:rsidR="00A55BC9" w:rsidRPr="006D60DB" w:rsidRDefault="00A55BC9" w:rsidP="002D1551">
      <w:pPr>
        <w:pStyle w:val="ListParagraph"/>
        <w:numPr>
          <w:ilvl w:val="1"/>
          <w:numId w:val="54"/>
        </w:numPr>
        <w:ind w:left="1800"/>
        <w:contextualSpacing w:val="0"/>
        <w:jc w:val="both"/>
        <w:rPr>
          <w:sz w:val="24"/>
          <w:szCs w:val="24"/>
          <w:lang w:val="sr-Cyrl-RS"/>
        </w:rPr>
      </w:pPr>
      <w:r w:rsidRPr="006D60DB">
        <w:rPr>
          <w:sz w:val="24"/>
          <w:szCs w:val="24"/>
          <w:lang w:val="sr-Cyrl-RS"/>
        </w:rPr>
        <w:t>Централна зона експлоатације  и</w:t>
      </w:r>
    </w:p>
    <w:p w:rsidR="00A55BC9" w:rsidRPr="006D60DB" w:rsidRDefault="00A55BC9" w:rsidP="002D1551">
      <w:pPr>
        <w:pStyle w:val="ListParagraph"/>
        <w:numPr>
          <w:ilvl w:val="1"/>
          <w:numId w:val="54"/>
        </w:numPr>
        <w:ind w:left="1800"/>
        <w:contextualSpacing w:val="0"/>
        <w:jc w:val="both"/>
        <w:rPr>
          <w:sz w:val="24"/>
          <w:szCs w:val="24"/>
          <w:lang w:val="sr-Cyrl-RS"/>
        </w:rPr>
      </w:pPr>
      <w:r w:rsidRPr="006D60DB">
        <w:rPr>
          <w:sz w:val="24"/>
          <w:szCs w:val="24"/>
          <w:lang w:val="sr-Cyrl-RS"/>
        </w:rPr>
        <w:t xml:space="preserve">Кровинска зона експлоатације </w:t>
      </w:r>
    </w:p>
    <w:p w:rsidR="00A55BC9" w:rsidRDefault="00A55BC9" w:rsidP="00A55BC9">
      <w:pPr>
        <w:spacing w:line="276" w:lineRule="auto"/>
        <w:jc w:val="both"/>
        <w:rPr>
          <w:lang w:val="sr-Cyrl-RS"/>
        </w:rPr>
      </w:pPr>
    </w:p>
    <w:p w:rsidR="00A55BC9" w:rsidRPr="00D8191C" w:rsidRDefault="00A55BC9" w:rsidP="00D8191C">
      <w:pPr>
        <w:jc w:val="both"/>
        <w:rPr>
          <w:sz w:val="24"/>
          <w:szCs w:val="24"/>
          <w:lang w:val="sr-Cyrl-RS"/>
        </w:rPr>
      </w:pPr>
      <w:r w:rsidRPr="00D57646">
        <w:rPr>
          <w:sz w:val="24"/>
          <w:szCs w:val="24"/>
          <w:lang w:val="sr-Cyrl-RS"/>
        </w:rPr>
        <w:t>У централној зони експлоатише се угаљ главног и подинских угљених слојева, док се у кровинској зони експлоатише уг</w:t>
      </w:r>
      <w:r>
        <w:rPr>
          <w:sz w:val="24"/>
          <w:szCs w:val="24"/>
          <w:lang w:val="sr-Cyrl-RS"/>
        </w:rPr>
        <w:t>а</w:t>
      </w:r>
      <w:r w:rsidRPr="00D57646">
        <w:rPr>
          <w:sz w:val="24"/>
          <w:szCs w:val="24"/>
          <w:lang w:val="sr-Cyrl-RS"/>
        </w:rPr>
        <w:t>љ кр</w:t>
      </w:r>
      <w:r w:rsidRPr="00D57646">
        <w:rPr>
          <w:sz w:val="24"/>
          <w:szCs w:val="24"/>
          <w:lang w:val="sr-Latn-RS"/>
        </w:rPr>
        <w:t>o</w:t>
      </w:r>
      <w:r w:rsidRPr="00D57646">
        <w:rPr>
          <w:sz w:val="24"/>
          <w:szCs w:val="24"/>
          <w:lang w:val="sr-Cyrl-RS"/>
        </w:rPr>
        <w:t>винских угљених слојева. Укупна количина угља у завршној кон</w:t>
      </w:r>
      <w:r>
        <w:rPr>
          <w:sz w:val="24"/>
          <w:szCs w:val="24"/>
          <w:lang w:val="sr-Cyrl-RS"/>
        </w:rPr>
        <w:t>тури површинског копа износи 44.766.</w:t>
      </w:r>
      <w:r w:rsidRPr="00D57646">
        <w:rPr>
          <w:sz w:val="24"/>
          <w:szCs w:val="24"/>
          <w:lang w:val="sr-Cyrl-RS"/>
        </w:rPr>
        <w:t>320 ч</w:t>
      </w:r>
      <w:r w:rsidRPr="00D57646">
        <w:rPr>
          <w:sz w:val="24"/>
          <w:szCs w:val="24"/>
          <w:lang w:val="sr-Latn-RS"/>
        </w:rPr>
        <w:t>m</w:t>
      </w:r>
      <w:r w:rsidRPr="00D57646">
        <w:rPr>
          <w:sz w:val="24"/>
          <w:szCs w:val="24"/>
          <w:vertAlign w:val="superscript"/>
          <w:lang w:val="sr-Cyrl-RS"/>
        </w:rPr>
        <w:t>3</w:t>
      </w:r>
      <w:r>
        <w:rPr>
          <w:sz w:val="24"/>
          <w:szCs w:val="24"/>
          <w:lang w:val="sr-Cyrl-RS"/>
        </w:rPr>
        <w:t>, односно 57.034.</w:t>
      </w:r>
      <w:r w:rsidRPr="00D57646">
        <w:rPr>
          <w:sz w:val="24"/>
          <w:szCs w:val="24"/>
          <w:lang w:val="sr-Cyrl-RS"/>
        </w:rPr>
        <w:t xml:space="preserve">564 </w:t>
      </w:r>
      <w:r w:rsidRPr="00D57646">
        <w:rPr>
          <w:sz w:val="24"/>
          <w:szCs w:val="24"/>
          <w:lang w:val="sr-Latn-RS"/>
        </w:rPr>
        <w:t>t</w:t>
      </w:r>
      <w:r w:rsidRPr="00D57646">
        <w:rPr>
          <w:sz w:val="24"/>
          <w:szCs w:val="24"/>
          <w:lang w:val="sr-Cyrl-RS"/>
        </w:rPr>
        <w:t>. Укупна количина јаловине у завршној конт</w:t>
      </w:r>
      <w:r>
        <w:rPr>
          <w:sz w:val="24"/>
          <w:szCs w:val="24"/>
          <w:lang w:val="sr-Cyrl-RS"/>
        </w:rPr>
        <w:t>ури површинског копа износи 228.401.</w:t>
      </w:r>
      <w:r w:rsidRPr="00D57646">
        <w:rPr>
          <w:sz w:val="24"/>
          <w:szCs w:val="24"/>
          <w:lang w:val="sr-Cyrl-RS"/>
        </w:rPr>
        <w:t>997 ч</w:t>
      </w:r>
      <w:r w:rsidRPr="00D57646">
        <w:rPr>
          <w:sz w:val="24"/>
          <w:szCs w:val="24"/>
          <w:lang w:val="sr-Latn-RS"/>
        </w:rPr>
        <w:t>m</w:t>
      </w:r>
      <w:r w:rsidRPr="00D57646">
        <w:rPr>
          <w:sz w:val="24"/>
          <w:szCs w:val="24"/>
          <w:vertAlign w:val="superscript"/>
          <w:lang w:val="sr-Cyrl-RS"/>
        </w:rPr>
        <w:t>3</w:t>
      </w:r>
      <w:r>
        <w:rPr>
          <w:sz w:val="24"/>
          <w:szCs w:val="24"/>
          <w:lang w:val="sr-Cyrl-RS"/>
        </w:rPr>
        <w:t>, односно 397.836.</w:t>
      </w:r>
      <w:r w:rsidRPr="00D57646">
        <w:rPr>
          <w:sz w:val="24"/>
          <w:szCs w:val="24"/>
          <w:lang w:val="sr-Cyrl-RS"/>
        </w:rPr>
        <w:t xml:space="preserve">476 </w:t>
      </w:r>
      <w:r w:rsidRPr="00D57646">
        <w:rPr>
          <w:sz w:val="24"/>
          <w:szCs w:val="24"/>
          <w:lang w:val="sr-Latn-RS"/>
        </w:rPr>
        <w:t>t</w:t>
      </w:r>
      <w:r w:rsidRPr="00D57646">
        <w:rPr>
          <w:sz w:val="24"/>
          <w:szCs w:val="24"/>
          <w:lang w:val="sr-Cyrl-RS"/>
        </w:rPr>
        <w:t>. Вијек експлоатације површинског копа износи 22 године, односно експлоатација угља према овом Главном рударском пројекту је до краја 2037. године.</w:t>
      </w:r>
    </w:p>
    <w:p w:rsidR="00A55BC9" w:rsidRPr="00E717C6" w:rsidRDefault="00A55BC9" w:rsidP="00D8191C">
      <w:pPr>
        <w:jc w:val="both"/>
        <w:rPr>
          <w:sz w:val="24"/>
          <w:szCs w:val="24"/>
          <w:lang w:val="sr-Cyrl-RS"/>
        </w:rPr>
      </w:pPr>
      <w:r w:rsidRPr="00E717C6">
        <w:rPr>
          <w:sz w:val="24"/>
          <w:szCs w:val="24"/>
          <w:lang w:val="sr-Cyrl-RS"/>
        </w:rPr>
        <w:t>У наставку експлоатације на предметном копу биће примјењени:</w:t>
      </w:r>
    </w:p>
    <w:p w:rsidR="00A55BC9" w:rsidRPr="00E717C6" w:rsidRDefault="00A55BC9" w:rsidP="00A55BC9">
      <w:pPr>
        <w:ind w:firstLine="720"/>
        <w:jc w:val="both"/>
        <w:rPr>
          <w:sz w:val="24"/>
          <w:szCs w:val="24"/>
          <w:lang w:val="sr-Cyrl-RS"/>
        </w:rPr>
      </w:pPr>
    </w:p>
    <w:p w:rsidR="00A55BC9" w:rsidRPr="00E717C6" w:rsidRDefault="00A55BC9" w:rsidP="002D1551">
      <w:pPr>
        <w:pStyle w:val="ListParagraph"/>
        <w:numPr>
          <w:ilvl w:val="0"/>
          <w:numId w:val="55"/>
        </w:numPr>
        <w:ind w:left="1800"/>
        <w:jc w:val="both"/>
        <w:rPr>
          <w:sz w:val="24"/>
          <w:szCs w:val="24"/>
          <w:lang w:val="sr-Cyrl-RS"/>
        </w:rPr>
      </w:pPr>
      <w:r w:rsidRPr="00E717C6">
        <w:rPr>
          <w:sz w:val="24"/>
          <w:szCs w:val="24"/>
          <w:lang w:val="sr-Cyrl-RS"/>
        </w:rPr>
        <w:t>Континуални системи на откопавању откривке,</w:t>
      </w:r>
    </w:p>
    <w:p w:rsidR="00A55BC9" w:rsidRPr="00E717C6" w:rsidRDefault="00A55BC9" w:rsidP="002D1551">
      <w:pPr>
        <w:pStyle w:val="ListParagraph"/>
        <w:numPr>
          <w:ilvl w:val="0"/>
          <w:numId w:val="55"/>
        </w:numPr>
        <w:ind w:left="1800"/>
        <w:jc w:val="both"/>
        <w:rPr>
          <w:sz w:val="24"/>
          <w:szCs w:val="24"/>
          <w:lang w:val="sr-Cyrl-RS"/>
        </w:rPr>
      </w:pPr>
      <w:r w:rsidRPr="00E717C6">
        <w:rPr>
          <w:sz w:val="24"/>
          <w:szCs w:val="24"/>
          <w:lang w:val="sr-Cyrl-RS"/>
        </w:rPr>
        <w:t>Комбиновани системи на откопавању откривке и међуслојне јаловине,</w:t>
      </w:r>
    </w:p>
    <w:p w:rsidR="00A55BC9" w:rsidRPr="00E717C6" w:rsidRDefault="00A55BC9" w:rsidP="002D1551">
      <w:pPr>
        <w:pStyle w:val="ListParagraph"/>
        <w:numPr>
          <w:ilvl w:val="0"/>
          <w:numId w:val="55"/>
        </w:numPr>
        <w:ind w:left="1800"/>
        <w:jc w:val="both"/>
        <w:rPr>
          <w:sz w:val="24"/>
          <w:szCs w:val="24"/>
          <w:lang w:val="sr-Cyrl-RS"/>
        </w:rPr>
      </w:pPr>
      <w:r w:rsidRPr="00E717C6">
        <w:rPr>
          <w:sz w:val="24"/>
          <w:szCs w:val="24"/>
          <w:lang w:val="sr-Cyrl-RS"/>
        </w:rPr>
        <w:t>Комбиновани системи на селективној експлоатацији угља и слојне јаловине.</w:t>
      </w:r>
    </w:p>
    <w:p w:rsidR="00A55BC9" w:rsidRDefault="00A55BC9" w:rsidP="00A55BC9">
      <w:pPr>
        <w:spacing w:line="276" w:lineRule="auto"/>
        <w:jc w:val="both"/>
        <w:rPr>
          <w:bCs/>
        </w:rPr>
      </w:pPr>
    </w:p>
    <w:p w:rsidR="00A55BC9" w:rsidRPr="006A31A3" w:rsidRDefault="00A55BC9" w:rsidP="00D8191C">
      <w:pPr>
        <w:jc w:val="both"/>
        <w:rPr>
          <w:bCs/>
          <w:sz w:val="24"/>
          <w:szCs w:val="24"/>
        </w:rPr>
      </w:pPr>
      <w:r w:rsidRPr="006A31A3">
        <w:rPr>
          <w:bCs/>
          <w:sz w:val="24"/>
          <w:szCs w:val="24"/>
        </w:rPr>
        <w:t xml:space="preserve">Технолошки систем селективне експлоатације угља на површинском копу </w:t>
      </w:r>
      <w:r w:rsidRPr="006A31A3">
        <w:rPr>
          <w:bCs/>
          <w:sz w:val="24"/>
          <w:szCs w:val="24"/>
          <w:lang w:val="sr-Cyrl-RS"/>
        </w:rPr>
        <w:t>''</w:t>
      </w:r>
      <w:r w:rsidRPr="006A31A3">
        <w:rPr>
          <w:bCs/>
          <w:sz w:val="24"/>
          <w:szCs w:val="24"/>
        </w:rPr>
        <w:t>Гацко-Централно Поље</w:t>
      </w:r>
      <w:r w:rsidRPr="006A31A3">
        <w:rPr>
          <w:bCs/>
          <w:sz w:val="24"/>
          <w:szCs w:val="24"/>
          <w:lang w:val="sr-Cyrl-RS"/>
        </w:rPr>
        <w:t>''</w:t>
      </w:r>
      <w:r w:rsidRPr="006A31A3">
        <w:rPr>
          <w:bCs/>
          <w:sz w:val="24"/>
          <w:szCs w:val="24"/>
        </w:rPr>
        <w:t xml:space="preserve"> заснов</w:t>
      </w:r>
      <w:r w:rsidRPr="006A31A3">
        <w:rPr>
          <w:bCs/>
          <w:sz w:val="24"/>
          <w:szCs w:val="24"/>
          <w:lang w:val="sr-Cyrl-RS"/>
        </w:rPr>
        <w:t>а</w:t>
      </w:r>
      <w:r w:rsidRPr="006A31A3">
        <w:rPr>
          <w:bCs/>
          <w:sz w:val="24"/>
          <w:szCs w:val="24"/>
        </w:rPr>
        <w:t>на</w:t>
      </w:r>
      <w:r w:rsidRPr="006A31A3">
        <w:rPr>
          <w:bCs/>
          <w:sz w:val="24"/>
          <w:szCs w:val="24"/>
          <w:lang w:val="sr-Cyrl-RS"/>
        </w:rPr>
        <w:t xml:space="preserve"> </w:t>
      </w:r>
      <w:r w:rsidRPr="006A31A3">
        <w:rPr>
          <w:bCs/>
          <w:sz w:val="24"/>
          <w:szCs w:val="24"/>
        </w:rPr>
        <w:t>је на селективном раду хидр</w:t>
      </w:r>
      <w:r w:rsidRPr="006A31A3">
        <w:rPr>
          <w:bCs/>
          <w:sz w:val="24"/>
          <w:szCs w:val="24"/>
          <w:lang w:val="sr-Cyrl-RS"/>
        </w:rPr>
        <w:t>а</w:t>
      </w:r>
      <w:r w:rsidRPr="006A31A3">
        <w:rPr>
          <w:bCs/>
          <w:sz w:val="24"/>
          <w:szCs w:val="24"/>
        </w:rPr>
        <w:t>уличних багера кашикара.</w:t>
      </w:r>
    </w:p>
    <w:p w:rsidR="00A55BC9" w:rsidRPr="006A31A3" w:rsidRDefault="00A55BC9" w:rsidP="00D8191C">
      <w:pPr>
        <w:jc w:val="both"/>
        <w:rPr>
          <w:sz w:val="24"/>
          <w:szCs w:val="24"/>
          <w:lang w:val="sr-Cyrl-RS"/>
        </w:rPr>
      </w:pPr>
      <w:r w:rsidRPr="006A31A3">
        <w:rPr>
          <w:sz w:val="24"/>
          <w:szCs w:val="24"/>
          <w:lang w:val="sr-Cyrl-RS"/>
        </w:rPr>
        <w:t>Транспорт угља и јаловине која се откопа у процесу селективне експлоатације угља  под</w:t>
      </w:r>
      <w:r w:rsidRPr="006A31A3">
        <w:rPr>
          <w:sz w:val="24"/>
          <w:szCs w:val="24"/>
          <w:lang w:val="sr-Latn-RS"/>
        </w:rPr>
        <w:t>j</w:t>
      </w:r>
      <w:r w:rsidRPr="006A31A3">
        <w:rPr>
          <w:sz w:val="24"/>
          <w:szCs w:val="24"/>
          <w:lang w:val="sr-Cyrl-RS"/>
        </w:rPr>
        <w:t>ељен је на унутрашњи и спољашњи.</w:t>
      </w:r>
    </w:p>
    <w:p w:rsidR="00A55BC9" w:rsidRPr="006A31A3" w:rsidRDefault="00A55BC9" w:rsidP="00D8191C">
      <w:pPr>
        <w:jc w:val="both"/>
        <w:rPr>
          <w:iCs/>
          <w:sz w:val="24"/>
          <w:szCs w:val="24"/>
          <w:lang w:val="sr-Cyrl-RS"/>
        </w:rPr>
      </w:pPr>
      <w:r w:rsidRPr="006A31A3">
        <w:rPr>
          <w:iCs/>
          <w:sz w:val="24"/>
          <w:szCs w:val="24"/>
          <w:lang w:val="sr-Cyrl-RS"/>
        </w:rPr>
        <w:t>Унутрашњи транспорт угља је камионски и одвија се од м</w:t>
      </w:r>
      <w:r w:rsidRPr="006A31A3">
        <w:rPr>
          <w:iCs/>
          <w:sz w:val="24"/>
          <w:szCs w:val="24"/>
          <w:lang w:val="sr-Latn-RS"/>
        </w:rPr>
        <w:t>j</w:t>
      </w:r>
      <w:r w:rsidRPr="006A31A3">
        <w:rPr>
          <w:iCs/>
          <w:sz w:val="24"/>
          <w:szCs w:val="24"/>
          <w:lang w:val="sr-Cyrl-RS"/>
        </w:rPr>
        <w:t xml:space="preserve">еста откопавања </w:t>
      </w:r>
      <w:r w:rsidRPr="006A31A3">
        <w:rPr>
          <w:sz w:val="24"/>
          <w:szCs w:val="24"/>
          <w:lang w:val="sr-Cyrl-RS"/>
        </w:rPr>
        <w:t xml:space="preserve">до полумобилне дробилице, капацитета 500 </w:t>
      </w:r>
      <w:r w:rsidRPr="006A31A3">
        <w:rPr>
          <w:sz w:val="24"/>
          <w:szCs w:val="24"/>
          <w:lang w:val="sr-Latn-RS"/>
        </w:rPr>
        <w:t>t/h</w:t>
      </w:r>
      <w:r w:rsidRPr="006A31A3">
        <w:rPr>
          <w:iCs/>
          <w:sz w:val="24"/>
          <w:szCs w:val="24"/>
          <w:lang w:val="sr-Cyrl-RS"/>
        </w:rPr>
        <w:t>. Након дробљења даљи транспорт се врши</w:t>
      </w:r>
      <w:r w:rsidRPr="006A31A3">
        <w:rPr>
          <w:iCs/>
          <w:sz w:val="24"/>
          <w:szCs w:val="24"/>
          <w:lang w:val="sr-Latn-RS"/>
        </w:rPr>
        <w:t xml:space="preserve"> </w:t>
      </w:r>
      <w:r w:rsidRPr="006A31A3">
        <w:rPr>
          <w:iCs/>
          <w:sz w:val="24"/>
          <w:szCs w:val="24"/>
          <w:lang w:val="sr-Cyrl-RS"/>
        </w:rPr>
        <w:t>транспортерима са траком до депоније термоелектране.</w:t>
      </w:r>
    </w:p>
    <w:p w:rsidR="00A55BC9" w:rsidRPr="006A31A3" w:rsidRDefault="00A55BC9" w:rsidP="001F20C3">
      <w:pPr>
        <w:jc w:val="both"/>
        <w:rPr>
          <w:iCs/>
          <w:sz w:val="24"/>
          <w:szCs w:val="24"/>
          <w:lang w:val="sr-Cyrl-RS"/>
        </w:rPr>
      </w:pPr>
      <w:r w:rsidRPr="006A31A3">
        <w:rPr>
          <w:iCs/>
          <w:sz w:val="24"/>
          <w:szCs w:val="24"/>
          <w:lang w:val="sr-Cyrl-RS"/>
        </w:rPr>
        <w:t>Транспорт слојне јаловине, откопане у централној зони експлоатације, врши се камионски и то до дробиличног</w:t>
      </w:r>
      <w:r w:rsidRPr="006A31A3">
        <w:rPr>
          <w:iCs/>
          <w:sz w:val="24"/>
          <w:szCs w:val="24"/>
          <w:lang w:val="sr-Latn-RS"/>
        </w:rPr>
        <w:t xml:space="preserve"> </w:t>
      </w:r>
      <w:r w:rsidRPr="006A31A3">
        <w:rPr>
          <w:iCs/>
          <w:sz w:val="24"/>
          <w:szCs w:val="24"/>
          <w:lang w:val="sr-Cyrl-RS"/>
        </w:rPr>
        <w:t>постројења за јаловину. Након дробљења, даљи транспорт слојне јаловине се врши транспортерима са траком. Одлагање слојне јаловине на одлагалишта врши се и одлагачем у откопани простор</w:t>
      </w:r>
      <w:r w:rsidRPr="006A31A3">
        <w:rPr>
          <w:iCs/>
          <w:sz w:val="24"/>
          <w:szCs w:val="24"/>
          <w:lang w:val="sr-Latn-RS"/>
        </w:rPr>
        <w:t xml:space="preserve"> </w:t>
      </w:r>
      <w:r w:rsidRPr="006A31A3">
        <w:rPr>
          <w:iCs/>
          <w:sz w:val="24"/>
          <w:szCs w:val="24"/>
          <w:lang w:val="sr-Cyrl-RS"/>
        </w:rPr>
        <w:t>Поља Б (до 2024. године), односно на спољашње одлагалиште Геља Љут (до краја експлоатације).</w:t>
      </w:r>
    </w:p>
    <w:p w:rsidR="00A55BC9" w:rsidRPr="006A31A3" w:rsidRDefault="00A55BC9" w:rsidP="001F20C3">
      <w:pPr>
        <w:jc w:val="both"/>
        <w:rPr>
          <w:iCs/>
          <w:sz w:val="24"/>
          <w:szCs w:val="24"/>
          <w:lang w:val="sr-Cyrl-RS"/>
        </w:rPr>
      </w:pPr>
      <w:r w:rsidRPr="006A31A3">
        <w:rPr>
          <w:iCs/>
          <w:sz w:val="24"/>
          <w:szCs w:val="24"/>
          <w:lang w:val="sr-Cyrl-RS"/>
        </w:rPr>
        <w:t>Транспорт слојне јаловине откопане у процесу селективне експлоатације угља у кровинској зони</w:t>
      </w:r>
      <w:r w:rsidRPr="006A31A3">
        <w:rPr>
          <w:iCs/>
          <w:sz w:val="24"/>
          <w:szCs w:val="24"/>
          <w:lang w:val="sr-Latn-RS"/>
        </w:rPr>
        <w:t xml:space="preserve"> </w:t>
      </w:r>
      <w:r w:rsidRPr="006A31A3">
        <w:rPr>
          <w:iCs/>
          <w:sz w:val="24"/>
          <w:szCs w:val="24"/>
          <w:lang w:val="sr-Cyrl-RS"/>
        </w:rPr>
        <w:t>експлоатације је камионски. Слојна јаловина се</w:t>
      </w:r>
      <w:r w:rsidRPr="006A31A3">
        <w:rPr>
          <w:iCs/>
          <w:sz w:val="24"/>
          <w:szCs w:val="24"/>
          <w:lang w:val="sr-Latn-RS"/>
        </w:rPr>
        <w:t xml:space="preserve"> </w:t>
      </w:r>
      <w:r w:rsidRPr="006A31A3">
        <w:rPr>
          <w:iCs/>
          <w:sz w:val="24"/>
          <w:szCs w:val="24"/>
          <w:lang w:val="sr-Cyrl-RS"/>
        </w:rPr>
        <w:t>транспортује на спољашње одлагалиште и то источни део Великог спољашњег одлагалишта. Одлагање ове јаловине</w:t>
      </w:r>
      <w:r w:rsidRPr="006A31A3">
        <w:rPr>
          <w:iCs/>
          <w:sz w:val="24"/>
          <w:szCs w:val="24"/>
          <w:lang w:val="sr-Latn-RS"/>
        </w:rPr>
        <w:t xml:space="preserve"> </w:t>
      </w:r>
      <w:r w:rsidRPr="006A31A3">
        <w:rPr>
          <w:iCs/>
          <w:sz w:val="24"/>
          <w:szCs w:val="24"/>
          <w:lang w:val="sr-Cyrl-RS"/>
        </w:rPr>
        <w:t>је дисконтинуално камионима и булдозерима.</w:t>
      </w:r>
    </w:p>
    <w:p w:rsidR="00A55BC9" w:rsidRPr="00E07DCF" w:rsidRDefault="00A55BC9" w:rsidP="001F20C3">
      <w:pPr>
        <w:jc w:val="both"/>
        <w:rPr>
          <w:sz w:val="24"/>
          <w:szCs w:val="24"/>
          <w:lang w:val="sr-Cyrl-RS"/>
        </w:rPr>
      </w:pPr>
      <w:r w:rsidRPr="00E07DCF">
        <w:rPr>
          <w:sz w:val="24"/>
          <w:szCs w:val="24"/>
        </w:rPr>
        <w:t xml:space="preserve">Пројектовани систем експлоатације откривке и међуслојне јаловине на површинском копу </w:t>
      </w:r>
      <w:r>
        <w:rPr>
          <w:sz w:val="24"/>
          <w:szCs w:val="24"/>
          <w:lang w:val="sr-Cyrl-RS"/>
        </w:rPr>
        <w:t>''</w:t>
      </w:r>
      <w:r w:rsidRPr="00E07DCF">
        <w:rPr>
          <w:sz w:val="24"/>
          <w:szCs w:val="24"/>
        </w:rPr>
        <w:t>Гацко – Централно Поље</w:t>
      </w:r>
      <w:r>
        <w:rPr>
          <w:sz w:val="24"/>
          <w:szCs w:val="24"/>
          <w:lang w:val="sr-Cyrl-RS"/>
        </w:rPr>
        <w:t>''</w:t>
      </w:r>
      <w:r w:rsidRPr="00E07DCF">
        <w:rPr>
          <w:sz w:val="24"/>
          <w:szCs w:val="24"/>
        </w:rPr>
        <w:t xml:space="preserve"> се реализује са пет система и то:</w:t>
      </w:r>
      <w:r w:rsidRPr="00E07DCF">
        <w:rPr>
          <w:sz w:val="24"/>
          <w:szCs w:val="24"/>
          <w:lang w:val="sr-Cyrl-RS"/>
        </w:rPr>
        <w:t xml:space="preserve">  </w:t>
      </w:r>
      <w:r w:rsidRPr="00E07DCF">
        <w:rPr>
          <w:sz w:val="24"/>
          <w:szCs w:val="24"/>
        </w:rPr>
        <w:t>I БТО систем</w:t>
      </w:r>
      <w:r>
        <w:rPr>
          <w:sz w:val="24"/>
          <w:szCs w:val="24"/>
          <w:lang w:val="sr-Cyrl-RS"/>
        </w:rPr>
        <w:t>,</w:t>
      </w:r>
      <w:r w:rsidRPr="00E07DCF">
        <w:rPr>
          <w:sz w:val="24"/>
          <w:szCs w:val="24"/>
        </w:rPr>
        <w:t xml:space="preserve"> II БТО систем</w:t>
      </w:r>
      <w:r w:rsidRPr="00E07DCF">
        <w:rPr>
          <w:sz w:val="24"/>
          <w:szCs w:val="24"/>
          <w:lang w:val="sr-Cyrl-RS"/>
        </w:rPr>
        <w:t>, к</w:t>
      </w:r>
      <w:r w:rsidRPr="00E07DCF">
        <w:rPr>
          <w:sz w:val="24"/>
          <w:szCs w:val="24"/>
        </w:rPr>
        <w:t>омбиновани систем</w:t>
      </w:r>
      <w:r w:rsidRPr="00E07DCF">
        <w:rPr>
          <w:sz w:val="24"/>
          <w:szCs w:val="24"/>
          <w:lang w:val="sr-Cyrl-RS"/>
        </w:rPr>
        <w:t>, с</w:t>
      </w:r>
      <w:r w:rsidRPr="00E07DCF">
        <w:rPr>
          <w:sz w:val="24"/>
          <w:szCs w:val="24"/>
        </w:rPr>
        <w:t xml:space="preserve">истем комбајна </w:t>
      </w:r>
      <w:proofErr w:type="gramStart"/>
      <w:r w:rsidRPr="00E07DCF">
        <w:rPr>
          <w:sz w:val="24"/>
          <w:szCs w:val="24"/>
        </w:rPr>
        <w:t>Wirtgen  S</w:t>
      </w:r>
      <w:proofErr w:type="gramEnd"/>
      <w:r w:rsidRPr="00E07DCF">
        <w:rPr>
          <w:sz w:val="24"/>
          <w:szCs w:val="24"/>
        </w:rPr>
        <w:t>М 2500</w:t>
      </w:r>
      <w:r>
        <w:rPr>
          <w:sz w:val="24"/>
          <w:szCs w:val="24"/>
          <w:lang w:val="sr-Cyrl-RS"/>
        </w:rPr>
        <w:t>.</w:t>
      </w:r>
    </w:p>
    <w:p w:rsidR="00A55BC9" w:rsidRPr="00E07DCF" w:rsidRDefault="00A55BC9" w:rsidP="001F20C3">
      <w:pPr>
        <w:jc w:val="both"/>
        <w:rPr>
          <w:sz w:val="24"/>
          <w:szCs w:val="24"/>
        </w:rPr>
      </w:pPr>
      <w:r w:rsidRPr="00E07DCF">
        <w:rPr>
          <w:sz w:val="24"/>
          <w:szCs w:val="24"/>
        </w:rPr>
        <w:t>Капацитет пост</w:t>
      </w:r>
      <w:r w:rsidRPr="00E07DCF">
        <w:rPr>
          <w:sz w:val="24"/>
          <w:szCs w:val="24"/>
          <w:lang w:val="sr-Cyrl-RS"/>
        </w:rPr>
        <w:t>о</w:t>
      </w:r>
      <w:r w:rsidRPr="00E07DCF">
        <w:rPr>
          <w:sz w:val="24"/>
          <w:szCs w:val="24"/>
        </w:rPr>
        <w:t>јеће дробилице за јаловину износи 2000 t/h и са 3500 ефективних радних сати капацитет дробилице на годишњем нивоу износи 7.000.000 t, односно 3.684.000 чm</w:t>
      </w:r>
      <w:r w:rsidRPr="00E07DCF">
        <w:rPr>
          <w:sz w:val="24"/>
          <w:szCs w:val="24"/>
          <w:vertAlign w:val="superscript"/>
        </w:rPr>
        <w:t>3</w:t>
      </w:r>
      <w:r w:rsidRPr="00E07DCF">
        <w:rPr>
          <w:sz w:val="24"/>
          <w:szCs w:val="24"/>
        </w:rPr>
        <w:t xml:space="preserve">. </w:t>
      </w:r>
    </w:p>
    <w:p w:rsidR="00A55BC9" w:rsidRPr="00E07DCF" w:rsidRDefault="00A55BC9" w:rsidP="001F20C3">
      <w:pPr>
        <w:jc w:val="both"/>
        <w:rPr>
          <w:sz w:val="24"/>
          <w:szCs w:val="24"/>
        </w:rPr>
      </w:pPr>
      <w:r w:rsidRPr="00E07DCF">
        <w:rPr>
          <w:sz w:val="24"/>
          <w:szCs w:val="24"/>
        </w:rPr>
        <w:t>Максимални капацитет комбинованог система у читавом в</w:t>
      </w:r>
      <w:r w:rsidRPr="00E07DCF">
        <w:rPr>
          <w:sz w:val="24"/>
          <w:szCs w:val="24"/>
          <w:lang w:val="sr-Cyrl-RS"/>
        </w:rPr>
        <w:t>иј</w:t>
      </w:r>
      <w:r>
        <w:rPr>
          <w:sz w:val="24"/>
          <w:szCs w:val="24"/>
        </w:rPr>
        <w:t>еку екслоатације копа износи 3.202.</w:t>
      </w:r>
      <w:r w:rsidRPr="00E07DCF">
        <w:rPr>
          <w:sz w:val="24"/>
          <w:szCs w:val="24"/>
        </w:rPr>
        <w:t>000 чm</w:t>
      </w:r>
      <w:r w:rsidRPr="00E07DCF">
        <w:rPr>
          <w:sz w:val="24"/>
          <w:szCs w:val="24"/>
          <w:vertAlign w:val="superscript"/>
        </w:rPr>
        <w:t>3</w:t>
      </w:r>
      <w:r w:rsidRPr="00E07DCF">
        <w:rPr>
          <w:sz w:val="24"/>
          <w:szCs w:val="24"/>
        </w:rPr>
        <w:t xml:space="preserve">/год. </w:t>
      </w:r>
    </w:p>
    <w:p w:rsidR="00A55BC9" w:rsidRPr="00712B17" w:rsidRDefault="00A55BC9" w:rsidP="00A55BC9">
      <w:pPr>
        <w:jc w:val="both"/>
        <w:rPr>
          <w:lang w:val="sr-Cyrl-RS"/>
        </w:rPr>
      </w:pPr>
      <w:r w:rsidRPr="009254E7">
        <w:rPr>
          <w:sz w:val="24"/>
          <w:szCs w:val="24"/>
          <w:lang w:val="sr-Cyrl-RS"/>
        </w:rPr>
        <w:t>Откопани хумус ће се одлагати на спољашње одлагалиште лоцирано уз југоисточну косину Великог спољашњег одлагалишта, али уколико постоји потреба за хумусом у оквиру радова на техничкој рекултивацији пожељно је да се ова откривка директно депонује на мјеста предвиђена за рекултивацију. На откопавању хумуса ангажоваће се хидраулични багер кашикара.</w:t>
      </w:r>
      <w:r w:rsidRPr="009254E7">
        <w:rPr>
          <w:sz w:val="24"/>
          <w:szCs w:val="24"/>
          <w:lang w:val="sr-Latn-RS"/>
        </w:rPr>
        <w:t xml:space="preserve"> </w:t>
      </w:r>
      <w:r w:rsidRPr="009254E7">
        <w:rPr>
          <w:sz w:val="24"/>
          <w:szCs w:val="24"/>
          <w:lang w:val="sr-Cyrl-RS"/>
        </w:rPr>
        <w:t>Транспорт овог материјала је камионима</w:t>
      </w:r>
      <w:r w:rsidRPr="00712B17">
        <w:rPr>
          <w:lang w:val="sr-Cyrl-RS"/>
        </w:rPr>
        <w:t>.</w:t>
      </w:r>
    </w:p>
    <w:p w:rsidR="00A55BC9" w:rsidRPr="003C3EEE" w:rsidRDefault="00A55BC9" w:rsidP="001F20C3">
      <w:pPr>
        <w:jc w:val="both"/>
        <w:rPr>
          <w:sz w:val="24"/>
          <w:szCs w:val="24"/>
        </w:rPr>
      </w:pPr>
      <w:r w:rsidRPr="009254E7">
        <w:rPr>
          <w:sz w:val="24"/>
          <w:szCs w:val="24"/>
          <w:lang w:val="sr-Cyrl-RS"/>
        </w:rPr>
        <w:t xml:space="preserve">Основни видови загађења ваздуха на ПК </w:t>
      </w:r>
      <w:r>
        <w:rPr>
          <w:sz w:val="24"/>
          <w:szCs w:val="24"/>
          <w:lang w:val="sr-Cyrl-RS"/>
        </w:rPr>
        <w:t>''</w:t>
      </w:r>
      <w:r w:rsidRPr="009254E7">
        <w:rPr>
          <w:sz w:val="24"/>
          <w:szCs w:val="24"/>
          <w:lang w:val="sr-Cyrl-RS"/>
        </w:rPr>
        <w:t>Гацко Централно Поље</w:t>
      </w:r>
      <w:r>
        <w:rPr>
          <w:sz w:val="24"/>
          <w:szCs w:val="24"/>
          <w:lang w:val="sr-Cyrl-RS"/>
        </w:rPr>
        <w:t xml:space="preserve">'' је прашина која се </w:t>
      </w:r>
      <w:r w:rsidRPr="009254E7">
        <w:rPr>
          <w:sz w:val="24"/>
          <w:szCs w:val="24"/>
          <w:lang w:val="sr-Cyrl-RS"/>
        </w:rPr>
        <w:t>у</w:t>
      </w:r>
      <w:r>
        <w:rPr>
          <w:sz w:val="24"/>
          <w:szCs w:val="24"/>
          <w:lang w:val="sr-Cyrl-RS"/>
        </w:rPr>
        <w:t xml:space="preserve"> већој или мањој мјери јавља у </w:t>
      </w:r>
      <w:r w:rsidRPr="009254E7">
        <w:rPr>
          <w:sz w:val="24"/>
          <w:szCs w:val="24"/>
          <w:lang w:val="sr-Cyrl-RS"/>
        </w:rPr>
        <w:t>свим пројектованим фазама технолошког процеса површинске експло</w:t>
      </w:r>
      <w:r>
        <w:rPr>
          <w:sz w:val="24"/>
          <w:szCs w:val="24"/>
          <w:lang w:val="sr-Cyrl-RS"/>
        </w:rPr>
        <w:t>а</w:t>
      </w:r>
      <w:r w:rsidRPr="009254E7">
        <w:rPr>
          <w:sz w:val="24"/>
          <w:szCs w:val="24"/>
          <w:lang w:val="sr-Cyrl-RS"/>
        </w:rPr>
        <w:t xml:space="preserve">тације угља. </w:t>
      </w:r>
      <w:r w:rsidRPr="009254E7">
        <w:rPr>
          <w:sz w:val="24"/>
          <w:szCs w:val="24"/>
        </w:rPr>
        <w:t>Карактеристични извори загађивања ваздуха честицама прашине су:</w:t>
      </w:r>
      <w:r w:rsidRPr="009254E7">
        <w:rPr>
          <w:sz w:val="24"/>
          <w:szCs w:val="24"/>
          <w:lang w:val="sr-Cyrl-RS"/>
        </w:rPr>
        <w:t xml:space="preserve"> </w:t>
      </w:r>
      <w:r w:rsidRPr="009254E7">
        <w:rPr>
          <w:sz w:val="24"/>
          <w:szCs w:val="24"/>
        </w:rPr>
        <w:t>тачкасти (багер, булдозер</w:t>
      </w:r>
      <w:r>
        <w:rPr>
          <w:sz w:val="24"/>
          <w:szCs w:val="24"/>
        </w:rPr>
        <w:t xml:space="preserve">, </w:t>
      </w:r>
      <w:r w:rsidRPr="009254E7">
        <w:rPr>
          <w:sz w:val="24"/>
          <w:szCs w:val="24"/>
        </w:rPr>
        <w:t>грејдер,</w:t>
      </w:r>
      <w:r>
        <w:rPr>
          <w:sz w:val="24"/>
          <w:szCs w:val="24"/>
          <w:lang w:val="sr-Cyrl-RS"/>
        </w:rPr>
        <w:t xml:space="preserve"> </w:t>
      </w:r>
      <w:r w:rsidRPr="009254E7">
        <w:rPr>
          <w:sz w:val="24"/>
          <w:szCs w:val="24"/>
        </w:rPr>
        <w:t>утоварач</w:t>
      </w:r>
      <w:r w:rsidRPr="009254E7">
        <w:rPr>
          <w:sz w:val="24"/>
          <w:szCs w:val="24"/>
          <w:lang w:val="sr-Cyrl-RS"/>
        </w:rPr>
        <w:t>, дробилице</w:t>
      </w:r>
      <w:r w:rsidRPr="009254E7">
        <w:rPr>
          <w:sz w:val="24"/>
          <w:szCs w:val="24"/>
        </w:rPr>
        <w:t>), линијски (путеви на ПК, путеви</w:t>
      </w:r>
      <w:r w:rsidRPr="009254E7">
        <w:rPr>
          <w:sz w:val="24"/>
          <w:szCs w:val="24"/>
          <w:lang w:val="sr-Cyrl-RS"/>
        </w:rPr>
        <w:t xml:space="preserve"> </w:t>
      </w:r>
      <w:r w:rsidRPr="009254E7">
        <w:rPr>
          <w:sz w:val="24"/>
          <w:szCs w:val="24"/>
        </w:rPr>
        <w:t>транспорта са површинског копа, трасе транспортера),</w:t>
      </w:r>
      <w:r w:rsidRPr="009254E7">
        <w:rPr>
          <w:sz w:val="24"/>
          <w:szCs w:val="24"/>
          <w:lang w:val="sr-Cyrl-RS"/>
        </w:rPr>
        <w:t xml:space="preserve"> </w:t>
      </w:r>
      <w:r w:rsidRPr="009254E7">
        <w:rPr>
          <w:sz w:val="24"/>
          <w:szCs w:val="24"/>
        </w:rPr>
        <w:t>површински (активне површине на ПК, одлагалишта јаловине).</w:t>
      </w:r>
    </w:p>
    <w:p w:rsidR="00A55BC9" w:rsidRPr="003C3EEE" w:rsidRDefault="00A55BC9" w:rsidP="001F20C3">
      <w:pPr>
        <w:jc w:val="both"/>
        <w:rPr>
          <w:sz w:val="24"/>
          <w:szCs w:val="24"/>
        </w:rPr>
      </w:pPr>
      <w:r w:rsidRPr="003C3EEE">
        <w:rPr>
          <w:sz w:val="24"/>
          <w:szCs w:val="24"/>
        </w:rPr>
        <w:t>У фази откопавања и транспорта угља поред угљене прашине која је присутна</w:t>
      </w:r>
      <w:r w:rsidRPr="003C3EEE">
        <w:rPr>
          <w:sz w:val="24"/>
          <w:szCs w:val="24"/>
          <w:lang w:val="sr-Cyrl-RS"/>
        </w:rPr>
        <w:t xml:space="preserve"> </w:t>
      </w:r>
      <w:r w:rsidRPr="003C3EEE">
        <w:rPr>
          <w:sz w:val="24"/>
          <w:szCs w:val="24"/>
        </w:rPr>
        <w:t>као штетност у ваздуху, постоји и потенцијална опасност од уношења штетних</w:t>
      </w:r>
      <w:r w:rsidRPr="003C3EEE">
        <w:rPr>
          <w:sz w:val="24"/>
          <w:szCs w:val="24"/>
          <w:lang w:val="sr-Cyrl-RS"/>
        </w:rPr>
        <w:t xml:space="preserve"> </w:t>
      </w:r>
      <w:r w:rsidRPr="003C3EEE">
        <w:rPr>
          <w:sz w:val="24"/>
          <w:szCs w:val="24"/>
        </w:rPr>
        <w:t>гасова у атмосферу приликом пожара (самозапаљење угља).</w:t>
      </w:r>
    </w:p>
    <w:p w:rsidR="00A55BC9" w:rsidRPr="00171860" w:rsidRDefault="00A55BC9" w:rsidP="001F20C3">
      <w:pPr>
        <w:jc w:val="both"/>
        <w:rPr>
          <w:sz w:val="24"/>
          <w:szCs w:val="24"/>
        </w:rPr>
      </w:pPr>
      <w:r w:rsidRPr="003C3EEE">
        <w:rPr>
          <w:sz w:val="24"/>
          <w:szCs w:val="24"/>
        </w:rPr>
        <w:t>При раду машина</w:t>
      </w:r>
      <w:r w:rsidRPr="003C3EEE">
        <w:rPr>
          <w:sz w:val="24"/>
          <w:szCs w:val="24"/>
          <w:lang w:val="sr-Cyrl-RS"/>
        </w:rPr>
        <w:t xml:space="preserve"> </w:t>
      </w:r>
      <w:r w:rsidRPr="003C3EEE">
        <w:rPr>
          <w:sz w:val="24"/>
          <w:szCs w:val="24"/>
        </w:rPr>
        <w:t>ослобађају се гасови настали унутрашњим сагоријевањем, који могу садржавати</w:t>
      </w:r>
      <w:r w:rsidRPr="003C3EEE">
        <w:rPr>
          <w:sz w:val="24"/>
          <w:szCs w:val="24"/>
          <w:lang w:val="sr-Cyrl-RS"/>
        </w:rPr>
        <w:t xml:space="preserve"> </w:t>
      </w:r>
      <w:r w:rsidRPr="003C3EEE">
        <w:rPr>
          <w:sz w:val="24"/>
          <w:szCs w:val="24"/>
        </w:rPr>
        <w:t>штетне органске и неорганске компоненте као што су угљенмоноксид, оксиди азота,</w:t>
      </w:r>
      <w:r w:rsidRPr="003C3EEE">
        <w:rPr>
          <w:sz w:val="24"/>
          <w:szCs w:val="24"/>
          <w:lang w:val="sr-Cyrl-RS"/>
        </w:rPr>
        <w:t xml:space="preserve"> </w:t>
      </w:r>
      <w:r w:rsidRPr="003C3EEE">
        <w:rPr>
          <w:sz w:val="24"/>
          <w:szCs w:val="24"/>
        </w:rPr>
        <w:t>оксиди сумпора, угљоводоници, олово и честице чађи</w:t>
      </w:r>
      <w:r w:rsidRPr="003C3EEE">
        <w:rPr>
          <w:sz w:val="24"/>
          <w:szCs w:val="24"/>
          <w:lang w:val="sr-Cyrl-RS"/>
        </w:rPr>
        <w:t xml:space="preserve">. </w:t>
      </w:r>
      <w:r w:rsidRPr="003C3EEE">
        <w:rPr>
          <w:sz w:val="24"/>
          <w:szCs w:val="24"/>
        </w:rPr>
        <w:t>Њихово појављивање у ваздуху је мањег</w:t>
      </w:r>
      <w:r w:rsidRPr="003C3EEE">
        <w:rPr>
          <w:sz w:val="24"/>
          <w:szCs w:val="24"/>
          <w:lang w:val="sr-Cyrl-RS"/>
        </w:rPr>
        <w:t xml:space="preserve"> </w:t>
      </w:r>
      <w:r w:rsidRPr="003C3EEE">
        <w:rPr>
          <w:sz w:val="24"/>
          <w:szCs w:val="24"/>
        </w:rPr>
        <w:t>обима и уско је лоцирано за мјеста где се одвијају ови радови, тако да у ширем</w:t>
      </w:r>
      <w:r w:rsidRPr="003C3EEE">
        <w:rPr>
          <w:sz w:val="24"/>
          <w:szCs w:val="24"/>
          <w:lang w:val="sr-Cyrl-RS"/>
        </w:rPr>
        <w:t xml:space="preserve"> </w:t>
      </w:r>
      <w:r w:rsidRPr="003C3EEE">
        <w:rPr>
          <w:sz w:val="24"/>
          <w:szCs w:val="24"/>
        </w:rPr>
        <w:t>окружењу и животној средини, ове емисије неће имати значајнијег утицаја на квалитет</w:t>
      </w:r>
      <w:r w:rsidRPr="003C3EEE">
        <w:rPr>
          <w:sz w:val="24"/>
          <w:szCs w:val="24"/>
          <w:lang w:val="sr-Cyrl-RS"/>
        </w:rPr>
        <w:t xml:space="preserve"> </w:t>
      </w:r>
      <w:r w:rsidRPr="003C3EEE">
        <w:rPr>
          <w:sz w:val="24"/>
          <w:szCs w:val="24"/>
        </w:rPr>
        <w:t xml:space="preserve">ваздуха. </w:t>
      </w:r>
    </w:p>
    <w:p w:rsidR="00A55BC9" w:rsidRPr="00171860" w:rsidRDefault="00A55BC9" w:rsidP="001F20C3">
      <w:pPr>
        <w:jc w:val="both"/>
        <w:rPr>
          <w:sz w:val="24"/>
          <w:szCs w:val="24"/>
          <w:lang w:val="ru-RU"/>
        </w:rPr>
      </w:pPr>
      <w:r w:rsidRPr="00171860">
        <w:rPr>
          <w:sz w:val="24"/>
          <w:szCs w:val="24"/>
          <w:lang w:val="ru-RU"/>
        </w:rPr>
        <w:t xml:space="preserve">Потенцијални негативни утицај будућег експлоатационог поља на површинске воде могу бити: </w:t>
      </w:r>
    </w:p>
    <w:p w:rsidR="00A55BC9" w:rsidRPr="00171860" w:rsidRDefault="00A55BC9" w:rsidP="00A55BC9">
      <w:pPr>
        <w:spacing w:line="276" w:lineRule="auto"/>
        <w:ind w:firstLine="720"/>
        <w:jc w:val="both"/>
        <w:rPr>
          <w:sz w:val="24"/>
          <w:szCs w:val="24"/>
          <w:lang w:val="ru-RU"/>
        </w:rPr>
      </w:pPr>
    </w:p>
    <w:p w:rsidR="00A55BC9" w:rsidRPr="00171860" w:rsidRDefault="00A55BC9" w:rsidP="002D1551">
      <w:pPr>
        <w:pStyle w:val="ListParagraph"/>
        <w:numPr>
          <w:ilvl w:val="2"/>
          <w:numId w:val="56"/>
        </w:numPr>
        <w:ind w:left="1800"/>
        <w:contextualSpacing w:val="0"/>
        <w:jc w:val="both"/>
        <w:rPr>
          <w:sz w:val="24"/>
          <w:szCs w:val="24"/>
          <w:lang w:val="ru-RU"/>
        </w:rPr>
      </w:pPr>
      <w:r w:rsidRPr="00171860">
        <w:rPr>
          <w:sz w:val="24"/>
          <w:szCs w:val="24"/>
          <w:lang w:val="ru-RU"/>
        </w:rPr>
        <w:t xml:space="preserve">замућење оборинским водама које површинским отицањем испирају  ситну прашину с експлоатацијског поља, </w:t>
      </w:r>
    </w:p>
    <w:p w:rsidR="00A55BC9" w:rsidRPr="00171860" w:rsidRDefault="00A55BC9" w:rsidP="002D1551">
      <w:pPr>
        <w:pStyle w:val="ListParagraph"/>
        <w:numPr>
          <w:ilvl w:val="2"/>
          <w:numId w:val="56"/>
        </w:numPr>
        <w:ind w:left="1800"/>
        <w:contextualSpacing w:val="0"/>
        <w:jc w:val="both"/>
        <w:rPr>
          <w:sz w:val="24"/>
          <w:szCs w:val="24"/>
          <w:lang w:val="ru-RU"/>
        </w:rPr>
      </w:pPr>
      <w:r w:rsidRPr="00171860">
        <w:rPr>
          <w:sz w:val="24"/>
          <w:szCs w:val="24"/>
          <w:lang w:val="ru-RU"/>
        </w:rPr>
        <w:t xml:space="preserve">замућење од појачане ерозије и </w:t>
      </w:r>
    </w:p>
    <w:p w:rsidR="00A55BC9" w:rsidRPr="00171860" w:rsidRDefault="00A55BC9" w:rsidP="002D1551">
      <w:pPr>
        <w:pStyle w:val="ListParagraph"/>
        <w:numPr>
          <w:ilvl w:val="2"/>
          <w:numId w:val="56"/>
        </w:numPr>
        <w:ind w:left="1800"/>
        <w:contextualSpacing w:val="0"/>
        <w:jc w:val="both"/>
        <w:rPr>
          <w:sz w:val="24"/>
          <w:szCs w:val="24"/>
          <w:lang w:val="ru-RU"/>
        </w:rPr>
      </w:pPr>
      <w:r w:rsidRPr="00171860">
        <w:rPr>
          <w:sz w:val="24"/>
          <w:szCs w:val="24"/>
          <w:lang w:val="ru-RU"/>
        </w:rPr>
        <w:t>испирање загађујућих материја са радних површина површинског копа.</w:t>
      </w:r>
    </w:p>
    <w:p w:rsidR="00A55BC9" w:rsidRDefault="00A55BC9" w:rsidP="00A55BC9">
      <w:pPr>
        <w:spacing w:line="276" w:lineRule="auto"/>
        <w:jc w:val="both"/>
        <w:rPr>
          <w:lang w:val="ru-RU"/>
        </w:rPr>
      </w:pPr>
    </w:p>
    <w:p w:rsidR="00A55BC9" w:rsidRPr="00FB3A58" w:rsidRDefault="00A55BC9" w:rsidP="001F20C3">
      <w:pPr>
        <w:jc w:val="both"/>
        <w:rPr>
          <w:sz w:val="24"/>
          <w:szCs w:val="24"/>
          <w:lang w:val="sr-Cyrl-RS"/>
        </w:rPr>
      </w:pPr>
      <w:r w:rsidRPr="00FB3A58">
        <w:rPr>
          <w:sz w:val="24"/>
          <w:szCs w:val="24"/>
          <w:lang w:val="ru-RU"/>
        </w:rPr>
        <w:t>Оборинске воде са радних етажа могу бити онечишћене чврстим честицам</w:t>
      </w:r>
      <w:r>
        <w:rPr>
          <w:sz w:val="24"/>
          <w:szCs w:val="24"/>
          <w:lang w:val="ru-RU"/>
        </w:rPr>
        <w:t>а</w:t>
      </w:r>
      <w:r w:rsidRPr="00FB3A58">
        <w:rPr>
          <w:sz w:val="24"/>
          <w:szCs w:val="24"/>
          <w:lang w:val="ru-RU"/>
        </w:rPr>
        <w:t>.</w:t>
      </w:r>
      <w:r>
        <w:rPr>
          <w:sz w:val="24"/>
          <w:szCs w:val="24"/>
          <w:lang w:val="sr-Cyrl-RS"/>
        </w:rPr>
        <w:t xml:space="preserve"> Према Главном рударском </w:t>
      </w:r>
      <w:r w:rsidR="001F20C3">
        <w:rPr>
          <w:sz w:val="24"/>
          <w:szCs w:val="24"/>
          <w:lang w:val="sr-Cyrl-RS"/>
        </w:rPr>
        <w:t>п</w:t>
      </w:r>
      <w:r>
        <w:rPr>
          <w:sz w:val="24"/>
          <w:szCs w:val="24"/>
          <w:lang w:val="sr-Cyrl-RS"/>
        </w:rPr>
        <w:t xml:space="preserve">ројекту </w:t>
      </w:r>
      <w:r w:rsidRPr="00FB3A58">
        <w:rPr>
          <w:sz w:val="24"/>
          <w:szCs w:val="24"/>
          <w:lang w:val="sr-Cyrl-RS"/>
        </w:rPr>
        <w:t xml:space="preserve">оборинске воде са површинског копа ће се сакупљати у збирном водосабирнику, а затим испуштати у корито ријеке Мушнице. Сходно том суспендоване материје у оборинској води са површинског копа ће се исталожити у наведеним водосабирницима, што ће значајно утицати на смањење вриједности овог параметра у отпадној води која ће се испуштати у ријеку Мушницу.  </w:t>
      </w:r>
    </w:p>
    <w:p w:rsidR="00A55BC9" w:rsidRPr="00DE6B6F" w:rsidRDefault="00A55BC9" w:rsidP="001F20C3">
      <w:pPr>
        <w:jc w:val="both"/>
        <w:rPr>
          <w:sz w:val="24"/>
          <w:szCs w:val="24"/>
        </w:rPr>
      </w:pPr>
      <w:r w:rsidRPr="00FB3A58">
        <w:rPr>
          <w:sz w:val="24"/>
          <w:szCs w:val="24"/>
          <w:lang w:val="sr-Cyrl-RS"/>
        </w:rPr>
        <w:t>Услијед цурења нафте и уља из рударске механизације и њихов</w:t>
      </w:r>
      <w:r>
        <w:rPr>
          <w:sz w:val="24"/>
          <w:szCs w:val="24"/>
          <w:lang w:val="sr-Cyrl-RS"/>
        </w:rPr>
        <w:t>ог испирања у дубље слојеве тла</w:t>
      </w:r>
      <w:r w:rsidRPr="00FB3A58">
        <w:rPr>
          <w:sz w:val="24"/>
          <w:szCs w:val="24"/>
          <w:lang w:val="sr-Cyrl-RS"/>
        </w:rPr>
        <w:t xml:space="preserve">, може доћи до загађења подземне воде. Извори могућих загађења могли би резултирати тачкастим и линијским загађењима те површински ограниченим загађењима (акцидент) на појединим дијеловима експлоатацијског поља сходно позицији активности радне механизације, возила и постројења или мјесту акцидента. Неопходно је </w:t>
      </w:r>
      <w:r w:rsidRPr="00FB3A58">
        <w:rPr>
          <w:sz w:val="24"/>
          <w:szCs w:val="24"/>
        </w:rPr>
        <w:t>придржавати се заштитних мјера правилног манипулисања нафтом како не би дошло до крупнијих акцидентних ситуација.</w:t>
      </w:r>
    </w:p>
    <w:p w:rsidR="00A55BC9" w:rsidRPr="00DE6B6F" w:rsidRDefault="00A55BC9" w:rsidP="001F20C3">
      <w:pPr>
        <w:jc w:val="both"/>
        <w:rPr>
          <w:sz w:val="24"/>
          <w:szCs w:val="24"/>
          <w:lang w:val="sr-Cyrl-RS"/>
        </w:rPr>
      </w:pPr>
      <w:r w:rsidRPr="00DE6B6F">
        <w:rPr>
          <w:sz w:val="24"/>
          <w:szCs w:val="24"/>
          <w:lang w:val="sr-Cyrl-RS"/>
        </w:rPr>
        <w:t>Могућност појаве неповољног утицаја прекомјерне буке у радној околини постоји у свим фазама експлоатације на површинском копу. Извори буке су рударске машине за откопавање, транспорт и помоћне радове: багери, утоварачи, булдозери, транспортери са траком, камиони, аутоцистерне. Повећан ниво буке ће бити највише изражен у радној средини, тако да ће радници на рударским машинама бити највише изложени повећаном нивоу буке.</w:t>
      </w:r>
    </w:p>
    <w:p w:rsidR="00A55BC9" w:rsidRPr="00453363" w:rsidRDefault="00A55BC9" w:rsidP="003D480E">
      <w:pPr>
        <w:jc w:val="both"/>
        <w:rPr>
          <w:sz w:val="24"/>
          <w:szCs w:val="24"/>
          <w:lang w:val="sr-Cyrl-RS"/>
        </w:rPr>
      </w:pPr>
      <w:r w:rsidRPr="00453363">
        <w:rPr>
          <w:sz w:val="24"/>
          <w:szCs w:val="24"/>
          <w:lang w:val="sr-Latn-RS"/>
        </w:rPr>
        <w:t>E</w:t>
      </w:r>
      <w:r w:rsidRPr="00453363">
        <w:rPr>
          <w:sz w:val="24"/>
          <w:szCs w:val="24"/>
          <w:lang w:val="sr-Cyrl-RS"/>
        </w:rPr>
        <w:t>кспло</w:t>
      </w:r>
      <w:r>
        <w:rPr>
          <w:sz w:val="24"/>
          <w:szCs w:val="24"/>
          <w:lang w:val="sr-Cyrl-RS"/>
        </w:rPr>
        <w:t>а</w:t>
      </w:r>
      <w:r w:rsidRPr="00453363">
        <w:rPr>
          <w:sz w:val="24"/>
          <w:szCs w:val="24"/>
          <w:lang w:val="sr-Cyrl-RS"/>
        </w:rPr>
        <w:t xml:space="preserve">тације угља на површинском копу </w:t>
      </w:r>
      <w:r>
        <w:rPr>
          <w:sz w:val="24"/>
          <w:szCs w:val="24"/>
          <w:lang w:val="sr-Cyrl-RS"/>
        </w:rPr>
        <w:t>''</w:t>
      </w:r>
      <w:r w:rsidRPr="00453363">
        <w:rPr>
          <w:sz w:val="24"/>
          <w:szCs w:val="24"/>
          <w:lang w:val="sr-Cyrl-RS"/>
        </w:rPr>
        <w:t>Гацко-Централно Поље</w:t>
      </w:r>
      <w:r>
        <w:rPr>
          <w:sz w:val="24"/>
          <w:szCs w:val="24"/>
          <w:lang w:val="sr-Cyrl-RS"/>
        </w:rPr>
        <w:t>''</w:t>
      </w:r>
      <w:r w:rsidRPr="00453363">
        <w:rPr>
          <w:sz w:val="24"/>
          <w:szCs w:val="24"/>
          <w:lang w:val="sr-Latn-RS"/>
        </w:rPr>
        <w:t xml:space="preserve"> </w:t>
      </w:r>
      <w:r w:rsidRPr="00453363">
        <w:rPr>
          <w:sz w:val="24"/>
          <w:szCs w:val="24"/>
          <w:lang w:val="sr-Cyrl-RS"/>
        </w:rPr>
        <w:t>проузроковаће промјену односно деградацију првобитне морфолошке и педолошке структуре терена и земљишта, као и издвајање штетних материја-прашине у ваздушну средину, у одређеној концентрацији.</w:t>
      </w:r>
    </w:p>
    <w:p w:rsidR="00A55BC9" w:rsidRPr="00E23397" w:rsidRDefault="00A55BC9" w:rsidP="003D480E">
      <w:pPr>
        <w:jc w:val="both"/>
        <w:rPr>
          <w:sz w:val="24"/>
          <w:szCs w:val="24"/>
          <w:lang w:val="sr-Cyrl-RS"/>
        </w:rPr>
      </w:pPr>
      <w:r w:rsidRPr="002F05EE">
        <w:rPr>
          <w:sz w:val="24"/>
          <w:szCs w:val="24"/>
          <w:lang w:val="sr-Cyrl-RS"/>
        </w:rPr>
        <w:t xml:space="preserve">Ранији радови на експлоатацији угља на предметном локалитету су већ утицали на </w:t>
      </w:r>
      <w:r w:rsidRPr="002F05EE">
        <w:rPr>
          <w:sz w:val="24"/>
          <w:szCs w:val="24"/>
        </w:rPr>
        <w:t>промјене рељефа, биљног покривача и миграције заступљених животиња у оближња</w:t>
      </w:r>
      <w:r w:rsidRPr="002F05EE">
        <w:rPr>
          <w:sz w:val="24"/>
          <w:szCs w:val="24"/>
          <w:lang w:val="sr-Cyrl-RS"/>
        </w:rPr>
        <w:t xml:space="preserve"> </w:t>
      </w:r>
      <w:r w:rsidRPr="002F05EE">
        <w:rPr>
          <w:sz w:val="24"/>
          <w:szCs w:val="24"/>
        </w:rPr>
        <w:t>станишта, са могућим изузетком птичијих врста, малих глодара и рептила који се могу</w:t>
      </w:r>
      <w:r w:rsidRPr="002F05EE">
        <w:rPr>
          <w:sz w:val="24"/>
          <w:szCs w:val="24"/>
        </w:rPr>
        <w:br/>
        <w:t>прилагодити промијењеном станишту. Ове миграције ће се и даље наставити</w:t>
      </w:r>
      <w:r w:rsidRPr="002F05EE">
        <w:rPr>
          <w:sz w:val="24"/>
          <w:szCs w:val="24"/>
          <w:lang w:val="sr-Cyrl-RS"/>
        </w:rPr>
        <w:t>.</w:t>
      </w:r>
    </w:p>
    <w:p w:rsidR="00A55BC9" w:rsidRPr="002F05EE" w:rsidRDefault="00A55BC9" w:rsidP="003D480E">
      <w:pPr>
        <w:jc w:val="both"/>
        <w:rPr>
          <w:sz w:val="24"/>
          <w:szCs w:val="24"/>
          <w:lang w:val="sr-Cyrl-RS"/>
        </w:rPr>
      </w:pPr>
      <w:r w:rsidRPr="002F05EE">
        <w:rPr>
          <w:sz w:val="24"/>
          <w:szCs w:val="24"/>
        </w:rPr>
        <w:t>Утицаји на биљни покр</w:t>
      </w:r>
      <w:r w:rsidRPr="002F05EE">
        <w:rPr>
          <w:sz w:val="24"/>
          <w:szCs w:val="24"/>
          <w:lang w:val="sr-Cyrl-RS"/>
        </w:rPr>
        <w:t>ивач ће се повећати услијед проширења постојеће површине обухваћене експлоатацијом тј. скидањем биљног покривача за потребе експлоатације угља на предметном површинском копу, што ће утицати и на повећану концентрацију прашине у ваздуху  и</w:t>
      </w:r>
      <w:r w:rsidRPr="002F05EE">
        <w:rPr>
          <w:sz w:val="24"/>
          <w:szCs w:val="24"/>
        </w:rPr>
        <w:t xml:space="preserve"> </w:t>
      </w:r>
      <w:r w:rsidRPr="002F05EE">
        <w:rPr>
          <w:sz w:val="24"/>
          <w:szCs w:val="24"/>
          <w:lang w:val="sr-Cyrl-RS"/>
        </w:rPr>
        <w:t>гасова</w:t>
      </w:r>
      <w:r w:rsidRPr="002F05EE">
        <w:rPr>
          <w:sz w:val="24"/>
          <w:szCs w:val="24"/>
        </w:rPr>
        <w:t xml:space="preserve"> при раду мотора с унутрашњим сагоријевањем</w:t>
      </w:r>
      <w:r w:rsidRPr="002F05EE">
        <w:rPr>
          <w:sz w:val="24"/>
          <w:szCs w:val="24"/>
          <w:lang w:val="sr-Cyrl-RS"/>
        </w:rPr>
        <w:t>.</w:t>
      </w:r>
    </w:p>
    <w:p w:rsidR="00A55BC9" w:rsidRPr="002F05EE" w:rsidRDefault="00A55BC9" w:rsidP="00A55BC9">
      <w:pPr>
        <w:ind w:firstLine="720"/>
        <w:jc w:val="both"/>
        <w:rPr>
          <w:sz w:val="24"/>
          <w:szCs w:val="24"/>
          <w:lang w:val="sr-Cyrl-RS"/>
        </w:rPr>
      </w:pPr>
      <w:r w:rsidRPr="003D480E">
        <w:rPr>
          <w:rStyle w:val="fontstyle01"/>
          <w:rFonts w:ascii="Times New Roman" w:hAnsi="Times New Roman" w:cs="Times New Roman"/>
          <w:color w:val="auto"/>
          <w:sz w:val="24"/>
          <w:szCs w:val="24"/>
          <w:lang w:val="sr-Cyrl-CS"/>
        </w:rPr>
        <w:t>Поштујући технолошка рјешења наведена у Главном рударском пројекату</w:t>
      </w:r>
      <w:r w:rsidRPr="003D480E">
        <w:rPr>
          <w:rStyle w:val="fontstyle21"/>
          <w:rFonts w:ascii="Times New Roman" w:hAnsi="Times New Roman" w:cs="Times New Roman"/>
          <w:color w:val="auto"/>
          <w:sz w:val="24"/>
          <w:szCs w:val="24"/>
          <w:lang w:val="sr-Cyrl-CS"/>
        </w:rPr>
        <w:t xml:space="preserve">, </w:t>
      </w:r>
      <w:r w:rsidRPr="003D480E">
        <w:rPr>
          <w:rStyle w:val="fontstyle01"/>
          <w:rFonts w:ascii="Times New Roman" w:hAnsi="Times New Roman" w:cs="Times New Roman"/>
          <w:color w:val="auto"/>
          <w:sz w:val="24"/>
          <w:szCs w:val="24"/>
          <w:lang w:val="sr-Cyrl-CS"/>
        </w:rPr>
        <w:t>те прово</w:t>
      </w:r>
      <w:r w:rsidRPr="003D480E">
        <w:rPr>
          <w:rStyle w:val="fontstyle01"/>
          <w:rFonts w:ascii="Times New Roman" w:hAnsi="Times New Roman" w:cs="Times New Roman"/>
          <w:color w:val="auto"/>
          <w:sz w:val="24"/>
          <w:szCs w:val="24"/>
          <w:lang w:val="sr-Cyrl-RS"/>
        </w:rPr>
        <w:t>ђ</w:t>
      </w:r>
      <w:r w:rsidRPr="003D480E">
        <w:rPr>
          <w:rStyle w:val="fontstyle01"/>
          <w:rFonts w:ascii="Times New Roman" w:hAnsi="Times New Roman" w:cs="Times New Roman"/>
          <w:color w:val="auto"/>
          <w:sz w:val="24"/>
          <w:szCs w:val="24"/>
          <w:lang w:val="sr-Cyrl-CS"/>
        </w:rPr>
        <w:t>е</w:t>
      </w:r>
      <w:r w:rsidRPr="003D480E">
        <w:rPr>
          <w:rStyle w:val="fontstyle01"/>
          <w:rFonts w:ascii="Times New Roman" w:hAnsi="Times New Roman" w:cs="Times New Roman"/>
          <w:color w:val="auto"/>
          <w:sz w:val="24"/>
          <w:szCs w:val="24"/>
          <w:lang w:val="sr-Cyrl-RS"/>
        </w:rPr>
        <w:t>њем</w:t>
      </w:r>
      <w:r w:rsidRPr="003D480E">
        <w:rPr>
          <w:rStyle w:val="fontstyle01"/>
          <w:rFonts w:ascii="Times New Roman" w:hAnsi="Times New Roman" w:cs="Times New Roman"/>
          <w:color w:val="auto"/>
          <w:sz w:val="24"/>
          <w:szCs w:val="24"/>
          <w:lang w:val="sr-Cyrl-CS"/>
        </w:rPr>
        <w:t xml:space="preserve"> </w:t>
      </w:r>
      <w:r w:rsidRPr="003D480E">
        <w:rPr>
          <w:rStyle w:val="fontstyle01"/>
          <w:rFonts w:ascii="Times New Roman" w:hAnsi="Times New Roman" w:cs="Times New Roman"/>
          <w:color w:val="auto"/>
          <w:sz w:val="24"/>
          <w:szCs w:val="24"/>
          <w:lang w:val="sr-Cyrl-RS"/>
        </w:rPr>
        <w:t>предвиђених мјера</w:t>
      </w:r>
      <w:r w:rsidRPr="002F05EE">
        <w:rPr>
          <w:rStyle w:val="fontstyle01"/>
          <w:color w:val="auto"/>
          <w:sz w:val="24"/>
          <w:szCs w:val="24"/>
          <w:lang w:val="sr-Cyrl-RS"/>
        </w:rPr>
        <w:t xml:space="preserve"> </w:t>
      </w:r>
      <w:r w:rsidRPr="002F05EE">
        <w:rPr>
          <w:sz w:val="24"/>
          <w:szCs w:val="24"/>
          <w:lang w:val="ru-RU"/>
        </w:rPr>
        <w:t>за</w:t>
      </w:r>
      <w:r w:rsidRPr="002F05EE">
        <w:rPr>
          <w:sz w:val="24"/>
          <w:szCs w:val="24"/>
        </w:rPr>
        <w:t xml:space="preserve"> </w:t>
      </w:r>
      <w:r w:rsidRPr="002F05EE">
        <w:rPr>
          <w:sz w:val="24"/>
          <w:szCs w:val="24"/>
          <w:lang w:val="ru-RU"/>
        </w:rPr>
        <w:t>спре</w:t>
      </w:r>
      <w:r w:rsidRPr="002F05EE">
        <w:rPr>
          <w:sz w:val="24"/>
          <w:szCs w:val="24"/>
        </w:rPr>
        <w:t>ч</w:t>
      </w:r>
      <w:r w:rsidRPr="002F05EE">
        <w:rPr>
          <w:sz w:val="24"/>
          <w:szCs w:val="24"/>
          <w:lang w:val="ru-RU"/>
        </w:rPr>
        <w:t>авање</w:t>
      </w:r>
      <w:r w:rsidRPr="002F05EE">
        <w:rPr>
          <w:sz w:val="24"/>
          <w:szCs w:val="24"/>
        </w:rPr>
        <w:t xml:space="preserve">, </w:t>
      </w:r>
      <w:r w:rsidRPr="002F05EE">
        <w:rPr>
          <w:sz w:val="24"/>
          <w:szCs w:val="24"/>
          <w:lang w:val="ru-RU"/>
        </w:rPr>
        <w:t>смањивање</w:t>
      </w:r>
      <w:r w:rsidRPr="002F05EE">
        <w:rPr>
          <w:sz w:val="24"/>
          <w:szCs w:val="24"/>
        </w:rPr>
        <w:t xml:space="preserve"> </w:t>
      </w:r>
      <w:r w:rsidRPr="002F05EE">
        <w:rPr>
          <w:sz w:val="24"/>
          <w:szCs w:val="24"/>
          <w:lang w:val="ru-RU"/>
        </w:rPr>
        <w:t>или</w:t>
      </w:r>
      <w:r w:rsidRPr="002F05EE">
        <w:rPr>
          <w:sz w:val="24"/>
          <w:szCs w:val="24"/>
        </w:rPr>
        <w:t xml:space="preserve"> </w:t>
      </w:r>
      <w:r w:rsidRPr="002F05EE">
        <w:rPr>
          <w:sz w:val="24"/>
          <w:szCs w:val="24"/>
          <w:lang w:val="ru-RU"/>
        </w:rPr>
        <w:t>убла</w:t>
      </w:r>
      <w:r w:rsidRPr="002F05EE">
        <w:rPr>
          <w:sz w:val="24"/>
          <w:szCs w:val="24"/>
        </w:rPr>
        <w:t>ж</w:t>
      </w:r>
      <w:r w:rsidRPr="002F05EE">
        <w:rPr>
          <w:sz w:val="24"/>
          <w:szCs w:val="24"/>
          <w:lang w:val="ru-RU"/>
        </w:rPr>
        <w:t>авање</w:t>
      </w:r>
      <w:r w:rsidRPr="002F05EE">
        <w:rPr>
          <w:sz w:val="24"/>
          <w:szCs w:val="24"/>
        </w:rPr>
        <w:t xml:space="preserve"> ш</w:t>
      </w:r>
      <w:r w:rsidRPr="002F05EE">
        <w:rPr>
          <w:sz w:val="24"/>
          <w:szCs w:val="24"/>
          <w:lang w:val="ru-RU"/>
        </w:rPr>
        <w:t>тетних</w:t>
      </w:r>
      <w:r w:rsidRPr="002F05EE">
        <w:rPr>
          <w:sz w:val="24"/>
          <w:szCs w:val="24"/>
        </w:rPr>
        <w:t xml:space="preserve"> </w:t>
      </w:r>
      <w:r w:rsidRPr="002F05EE">
        <w:rPr>
          <w:sz w:val="24"/>
          <w:szCs w:val="24"/>
          <w:lang w:val="ru-RU"/>
        </w:rPr>
        <w:t>утицаја</w:t>
      </w:r>
      <w:r w:rsidRPr="002F05EE">
        <w:rPr>
          <w:sz w:val="24"/>
          <w:szCs w:val="24"/>
        </w:rPr>
        <w:t xml:space="preserve"> </w:t>
      </w:r>
      <w:r w:rsidRPr="002F05EE">
        <w:rPr>
          <w:sz w:val="24"/>
          <w:szCs w:val="24"/>
          <w:lang w:val="ru-RU"/>
        </w:rPr>
        <w:t>на</w:t>
      </w:r>
      <w:r w:rsidRPr="002F05EE">
        <w:rPr>
          <w:sz w:val="24"/>
          <w:szCs w:val="24"/>
        </w:rPr>
        <w:t xml:space="preserve"> ж</w:t>
      </w:r>
      <w:r w:rsidRPr="002F05EE">
        <w:rPr>
          <w:sz w:val="24"/>
          <w:szCs w:val="24"/>
          <w:lang w:val="ru-RU"/>
        </w:rPr>
        <w:t>ивотну</w:t>
      </w:r>
      <w:r w:rsidRPr="002F05EE">
        <w:rPr>
          <w:sz w:val="24"/>
          <w:szCs w:val="24"/>
        </w:rPr>
        <w:t xml:space="preserve"> </w:t>
      </w:r>
      <w:r w:rsidRPr="002F05EE">
        <w:rPr>
          <w:sz w:val="24"/>
          <w:szCs w:val="24"/>
          <w:lang w:val="ru-RU"/>
        </w:rPr>
        <w:t>средину</w:t>
      </w:r>
      <w:r w:rsidRPr="002F05EE">
        <w:rPr>
          <w:sz w:val="24"/>
          <w:szCs w:val="24"/>
          <w:lang w:val="sr-Cyrl-CS"/>
        </w:rPr>
        <w:t>, Инвеститор ће обезбиједити да се експлоатација угља одвија на начин који ће омогућити да се сви загађивачи који се јављају при овим активностима сведу у дозвољене границе прописане законском регулативом.</w:t>
      </w:r>
    </w:p>
    <w:p w:rsidR="00A55BC9" w:rsidRDefault="00A55BC9" w:rsidP="001F5DA2">
      <w:pPr>
        <w:tabs>
          <w:tab w:val="left" w:pos="3585"/>
        </w:tabs>
        <w:jc w:val="both"/>
        <w:rPr>
          <w:b/>
          <w:color w:val="FF0000"/>
          <w:sz w:val="24"/>
          <w:szCs w:val="24"/>
          <w:lang w:val="sr-Cyrl-BA"/>
        </w:rPr>
      </w:pPr>
    </w:p>
    <w:p w:rsidR="00476567" w:rsidRPr="00A715A8" w:rsidRDefault="00476567" w:rsidP="00476567">
      <w:pPr>
        <w:pStyle w:val="Heading2"/>
        <w:jc w:val="both"/>
        <w:rPr>
          <w:bCs/>
          <w:color w:val="000000"/>
          <w:kern w:val="32"/>
          <w:sz w:val="24"/>
          <w:szCs w:val="24"/>
          <w:lang w:eastAsia="en-US"/>
        </w:rPr>
      </w:pPr>
      <w:bookmarkStart w:id="79" w:name="_Toc79669830"/>
      <w:bookmarkStart w:id="80" w:name="_Toc89335574"/>
      <w:r w:rsidRPr="00A715A8">
        <w:rPr>
          <w:bCs/>
          <w:color w:val="000000"/>
          <w:kern w:val="32"/>
          <w:sz w:val="24"/>
          <w:szCs w:val="24"/>
          <w:lang w:val="sr-Cyrl-CS" w:eastAsia="en-US"/>
        </w:rPr>
        <w:t>Опис мјера за спречавање, самњивање или ублажавање штетних утицаја на животну средину</w:t>
      </w:r>
      <w:bookmarkEnd w:id="79"/>
      <w:bookmarkEnd w:id="80"/>
    </w:p>
    <w:p w:rsidR="0092181C" w:rsidRDefault="0092181C" w:rsidP="00476567">
      <w:pPr>
        <w:autoSpaceDE w:val="0"/>
        <w:autoSpaceDN w:val="0"/>
        <w:adjustRightInd w:val="0"/>
        <w:jc w:val="both"/>
        <w:rPr>
          <w:color w:val="auto"/>
          <w:sz w:val="24"/>
          <w:szCs w:val="24"/>
          <w:lang w:val="sr-Cyrl-CS"/>
        </w:rPr>
      </w:pPr>
    </w:p>
    <w:p w:rsidR="0092181C" w:rsidRDefault="0092181C" w:rsidP="00476567">
      <w:pPr>
        <w:autoSpaceDE w:val="0"/>
        <w:autoSpaceDN w:val="0"/>
        <w:adjustRightInd w:val="0"/>
        <w:jc w:val="both"/>
        <w:rPr>
          <w:color w:val="auto"/>
          <w:sz w:val="24"/>
          <w:szCs w:val="24"/>
          <w:lang w:val="sr-Cyrl-CS"/>
        </w:rPr>
      </w:pPr>
      <w:r w:rsidRPr="00E42649">
        <w:rPr>
          <w:color w:val="auto"/>
          <w:sz w:val="24"/>
          <w:szCs w:val="24"/>
          <w:lang w:val="sr-Cyrl-CS"/>
        </w:rPr>
        <w:t>Приликом израде Студије ути</w:t>
      </w:r>
      <w:r>
        <w:rPr>
          <w:color w:val="auto"/>
          <w:sz w:val="24"/>
          <w:szCs w:val="24"/>
          <w:lang w:val="sr-Cyrl-CS"/>
        </w:rPr>
        <w:t>цаја на животну средину</w:t>
      </w:r>
      <w:r w:rsidRPr="00E42649">
        <w:rPr>
          <w:color w:val="auto"/>
          <w:sz w:val="24"/>
          <w:szCs w:val="24"/>
          <w:lang w:val="sr-Cyrl-CS"/>
        </w:rPr>
        <w:t xml:space="preserve"> </w:t>
      </w:r>
      <w:r>
        <w:rPr>
          <w:color w:val="auto"/>
          <w:sz w:val="24"/>
          <w:szCs w:val="24"/>
          <w:lang w:val="sr-Cyrl-CS"/>
        </w:rPr>
        <w:t xml:space="preserve">пројекта </w:t>
      </w:r>
      <w:r>
        <w:rPr>
          <w:sz w:val="24"/>
          <w:szCs w:val="24"/>
          <w:lang w:val="sr-Cyrl-RS"/>
        </w:rPr>
        <w:t xml:space="preserve">површинског копа ''Гацко-Централно поље'' </w:t>
      </w:r>
      <w:r w:rsidRPr="005A5146">
        <w:rPr>
          <w:sz w:val="24"/>
          <w:szCs w:val="24"/>
          <w:lang w:val="sr-Cyrl-RS"/>
        </w:rPr>
        <w:t xml:space="preserve">површине </w:t>
      </w:r>
      <w:r>
        <w:rPr>
          <w:sz w:val="24"/>
          <w:szCs w:val="24"/>
          <w:lang w:val="sr-Cyrl-RS"/>
        </w:rPr>
        <w:t>37</w:t>
      </w:r>
      <w:r w:rsidRPr="005A5146">
        <w:rPr>
          <w:sz w:val="24"/>
          <w:szCs w:val="24"/>
          <w:lang w:val="sr-Cyrl-RS"/>
        </w:rPr>
        <w:t xml:space="preserve">5 </w:t>
      </w:r>
      <w:r w:rsidRPr="005A5146">
        <w:rPr>
          <w:sz w:val="24"/>
          <w:szCs w:val="24"/>
          <w:lang w:val="en-GB"/>
        </w:rPr>
        <w:t>ha</w:t>
      </w:r>
      <w:r>
        <w:rPr>
          <w:sz w:val="24"/>
          <w:szCs w:val="24"/>
          <w:lang w:val="sr-Cyrl-RS"/>
        </w:rPr>
        <w:t>, капацитета 2,3</w:t>
      </w:r>
      <w:r>
        <w:rPr>
          <w:sz w:val="24"/>
          <w:szCs w:val="24"/>
          <w:lang w:val="en-GB"/>
        </w:rPr>
        <w:t>x10</w:t>
      </w:r>
      <w:r>
        <w:rPr>
          <w:sz w:val="24"/>
          <w:szCs w:val="24"/>
          <w:vertAlign w:val="superscript"/>
          <w:lang w:val="en-GB"/>
        </w:rPr>
        <w:t>6</w:t>
      </w:r>
      <w:r>
        <w:rPr>
          <w:sz w:val="24"/>
          <w:szCs w:val="24"/>
          <w:lang w:val="en-GB"/>
        </w:rPr>
        <w:t xml:space="preserve"> t/god </w:t>
      </w:r>
      <w:r>
        <w:rPr>
          <w:sz w:val="24"/>
          <w:szCs w:val="24"/>
          <w:lang w:val="sr-Cyrl-RS"/>
        </w:rPr>
        <w:t>ровног угља</w:t>
      </w:r>
      <w:r w:rsidRPr="00E42649">
        <w:rPr>
          <w:color w:val="auto"/>
          <w:sz w:val="24"/>
          <w:szCs w:val="24"/>
          <w:lang w:val="sr-Cyrl-CS"/>
        </w:rPr>
        <w:t xml:space="preserve">, анализирајући сваки од могућих утицаја дефинисане су мјере за спречавање, смањивање или ублажавање истих на животну средину. </w:t>
      </w:r>
    </w:p>
    <w:p w:rsidR="0092181C" w:rsidRDefault="0092181C" w:rsidP="0092181C">
      <w:pPr>
        <w:autoSpaceDE w:val="0"/>
        <w:autoSpaceDN w:val="0"/>
        <w:adjustRightInd w:val="0"/>
        <w:rPr>
          <w:color w:val="auto"/>
          <w:sz w:val="24"/>
          <w:szCs w:val="24"/>
          <w:lang w:val="sr-Cyrl-CS"/>
        </w:rPr>
      </w:pPr>
      <w:r w:rsidRPr="00E42649">
        <w:rPr>
          <w:color w:val="auto"/>
          <w:sz w:val="24"/>
          <w:szCs w:val="24"/>
          <w:lang w:val="sr-Cyrl-CS"/>
        </w:rPr>
        <w:t>У мјерама заштите дефинисане су:</w:t>
      </w:r>
    </w:p>
    <w:p w:rsidR="0092181C" w:rsidRPr="00E42649" w:rsidRDefault="0092181C" w:rsidP="0092181C">
      <w:pPr>
        <w:autoSpaceDE w:val="0"/>
        <w:autoSpaceDN w:val="0"/>
        <w:adjustRightInd w:val="0"/>
        <w:rPr>
          <w:color w:val="auto"/>
          <w:sz w:val="24"/>
          <w:szCs w:val="24"/>
          <w:lang w:val="sr-Cyrl-CS"/>
        </w:rPr>
      </w:pPr>
    </w:p>
    <w:p w:rsidR="0092181C" w:rsidRDefault="0092181C" w:rsidP="002D1551">
      <w:pPr>
        <w:numPr>
          <w:ilvl w:val="0"/>
          <w:numId w:val="4"/>
        </w:numPr>
        <w:tabs>
          <w:tab w:val="clear" w:pos="1080"/>
          <w:tab w:val="num" w:pos="1985"/>
        </w:tabs>
        <w:autoSpaceDE w:val="0"/>
        <w:autoSpaceDN w:val="0"/>
        <w:adjustRightInd w:val="0"/>
        <w:ind w:left="1985" w:hanging="284"/>
        <w:rPr>
          <w:color w:val="auto"/>
          <w:sz w:val="24"/>
          <w:szCs w:val="24"/>
        </w:rPr>
      </w:pPr>
      <w:r w:rsidRPr="003C4D3B">
        <w:rPr>
          <w:color w:val="auto"/>
          <w:sz w:val="24"/>
          <w:szCs w:val="24"/>
        </w:rPr>
        <w:t xml:space="preserve">Мјере </w:t>
      </w:r>
      <w:r>
        <w:rPr>
          <w:color w:val="auto"/>
          <w:sz w:val="24"/>
          <w:szCs w:val="24"/>
        </w:rPr>
        <w:t>за заштиту</w:t>
      </w:r>
      <w:r w:rsidRPr="003C4D3B">
        <w:rPr>
          <w:color w:val="auto"/>
          <w:sz w:val="24"/>
          <w:szCs w:val="24"/>
        </w:rPr>
        <w:t xml:space="preserve"> ваздуха;</w:t>
      </w:r>
    </w:p>
    <w:p w:rsidR="0092181C" w:rsidRPr="004E74BD" w:rsidRDefault="0092181C" w:rsidP="002D1551">
      <w:pPr>
        <w:numPr>
          <w:ilvl w:val="0"/>
          <w:numId w:val="4"/>
        </w:numPr>
        <w:tabs>
          <w:tab w:val="clear" w:pos="1080"/>
          <w:tab w:val="num" w:pos="1985"/>
        </w:tabs>
        <w:autoSpaceDE w:val="0"/>
        <w:autoSpaceDN w:val="0"/>
        <w:adjustRightInd w:val="0"/>
        <w:ind w:left="1985" w:hanging="284"/>
        <w:rPr>
          <w:color w:val="auto"/>
          <w:sz w:val="24"/>
          <w:szCs w:val="24"/>
        </w:rPr>
      </w:pPr>
      <w:r w:rsidRPr="003C4D3B">
        <w:rPr>
          <w:color w:val="auto"/>
          <w:sz w:val="24"/>
          <w:szCs w:val="24"/>
        </w:rPr>
        <w:t xml:space="preserve">Мјере </w:t>
      </w:r>
      <w:r>
        <w:rPr>
          <w:color w:val="auto"/>
          <w:sz w:val="24"/>
          <w:szCs w:val="24"/>
        </w:rPr>
        <w:t>за заштиту</w:t>
      </w:r>
      <w:r w:rsidRPr="003C4D3B">
        <w:rPr>
          <w:color w:val="auto"/>
          <w:sz w:val="24"/>
          <w:szCs w:val="24"/>
        </w:rPr>
        <w:t xml:space="preserve"> вода;</w:t>
      </w:r>
    </w:p>
    <w:p w:rsidR="0092181C" w:rsidRPr="003C4D3B" w:rsidRDefault="0092181C" w:rsidP="002D1551">
      <w:pPr>
        <w:numPr>
          <w:ilvl w:val="0"/>
          <w:numId w:val="4"/>
        </w:numPr>
        <w:tabs>
          <w:tab w:val="clear" w:pos="1080"/>
          <w:tab w:val="num" w:pos="1985"/>
        </w:tabs>
        <w:autoSpaceDE w:val="0"/>
        <w:autoSpaceDN w:val="0"/>
        <w:adjustRightInd w:val="0"/>
        <w:ind w:left="1985" w:hanging="284"/>
        <w:rPr>
          <w:color w:val="auto"/>
          <w:sz w:val="24"/>
          <w:szCs w:val="24"/>
        </w:rPr>
      </w:pPr>
      <w:r w:rsidRPr="003C4D3B">
        <w:rPr>
          <w:color w:val="auto"/>
          <w:sz w:val="24"/>
          <w:szCs w:val="24"/>
        </w:rPr>
        <w:t xml:space="preserve">Мјере </w:t>
      </w:r>
      <w:r>
        <w:rPr>
          <w:color w:val="auto"/>
          <w:sz w:val="24"/>
          <w:szCs w:val="24"/>
        </w:rPr>
        <w:t>за заштиту</w:t>
      </w:r>
      <w:r w:rsidRPr="003C4D3B">
        <w:rPr>
          <w:color w:val="auto"/>
          <w:sz w:val="24"/>
          <w:szCs w:val="24"/>
        </w:rPr>
        <w:t xml:space="preserve"> земљишта;</w:t>
      </w:r>
    </w:p>
    <w:p w:rsidR="0092181C" w:rsidRDefault="0092181C" w:rsidP="002D1551">
      <w:pPr>
        <w:numPr>
          <w:ilvl w:val="0"/>
          <w:numId w:val="4"/>
        </w:numPr>
        <w:tabs>
          <w:tab w:val="clear" w:pos="1080"/>
          <w:tab w:val="num" w:pos="1985"/>
        </w:tabs>
        <w:autoSpaceDE w:val="0"/>
        <w:autoSpaceDN w:val="0"/>
        <w:adjustRightInd w:val="0"/>
        <w:ind w:left="1985" w:hanging="284"/>
        <w:rPr>
          <w:color w:val="auto"/>
          <w:sz w:val="24"/>
          <w:szCs w:val="24"/>
        </w:rPr>
      </w:pPr>
      <w:r w:rsidRPr="003C4D3B">
        <w:rPr>
          <w:color w:val="auto"/>
          <w:sz w:val="24"/>
          <w:szCs w:val="24"/>
        </w:rPr>
        <w:t xml:space="preserve">Мјере </w:t>
      </w:r>
      <w:r>
        <w:rPr>
          <w:color w:val="auto"/>
          <w:sz w:val="24"/>
          <w:szCs w:val="24"/>
        </w:rPr>
        <w:t xml:space="preserve">за </w:t>
      </w:r>
      <w:r w:rsidRPr="003C4D3B">
        <w:rPr>
          <w:color w:val="auto"/>
          <w:sz w:val="24"/>
          <w:szCs w:val="24"/>
        </w:rPr>
        <w:t>заштите од буке;</w:t>
      </w:r>
    </w:p>
    <w:p w:rsidR="0092181C" w:rsidRPr="004E74BD" w:rsidRDefault="0092181C" w:rsidP="002D1551">
      <w:pPr>
        <w:numPr>
          <w:ilvl w:val="0"/>
          <w:numId w:val="4"/>
        </w:numPr>
        <w:tabs>
          <w:tab w:val="clear" w:pos="1080"/>
          <w:tab w:val="num" w:pos="1985"/>
        </w:tabs>
        <w:autoSpaceDE w:val="0"/>
        <w:autoSpaceDN w:val="0"/>
        <w:adjustRightInd w:val="0"/>
        <w:ind w:left="1985" w:hanging="284"/>
        <w:rPr>
          <w:color w:val="auto"/>
          <w:sz w:val="24"/>
          <w:szCs w:val="24"/>
        </w:rPr>
      </w:pPr>
      <w:r w:rsidRPr="004E74BD">
        <w:rPr>
          <w:rFonts w:eastAsiaTheme="minorHAnsi"/>
          <w:sz w:val="24"/>
          <w:szCs w:val="24"/>
        </w:rPr>
        <w:t>Мјере за спречавање и смањење настајања чврстог отпада</w:t>
      </w:r>
    </w:p>
    <w:p w:rsidR="0092181C" w:rsidRDefault="0092181C" w:rsidP="002D1551">
      <w:pPr>
        <w:numPr>
          <w:ilvl w:val="0"/>
          <w:numId w:val="4"/>
        </w:numPr>
        <w:tabs>
          <w:tab w:val="clear" w:pos="1080"/>
          <w:tab w:val="num" w:pos="1985"/>
        </w:tabs>
        <w:autoSpaceDE w:val="0"/>
        <w:autoSpaceDN w:val="0"/>
        <w:adjustRightInd w:val="0"/>
        <w:ind w:left="1985" w:hanging="284"/>
        <w:rPr>
          <w:color w:val="auto"/>
          <w:sz w:val="24"/>
          <w:szCs w:val="24"/>
          <w:lang w:val="ru-RU"/>
        </w:rPr>
      </w:pPr>
      <w:r w:rsidRPr="009F1BA8">
        <w:rPr>
          <w:color w:val="auto"/>
          <w:sz w:val="24"/>
          <w:szCs w:val="24"/>
          <w:lang w:val="ru-RU"/>
        </w:rPr>
        <w:t xml:space="preserve">Мјере </w:t>
      </w:r>
      <w:r>
        <w:rPr>
          <w:color w:val="auto"/>
          <w:sz w:val="24"/>
          <w:szCs w:val="24"/>
          <w:lang w:val="ru-RU"/>
        </w:rPr>
        <w:t>за заштиту</w:t>
      </w:r>
      <w:r w:rsidRPr="009F1BA8">
        <w:rPr>
          <w:color w:val="auto"/>
          <w:sz w:val="24"/>
          <w:szCs w:val="24"/>
          <w:lang w:val="ru-RU"/>
        </w:rPr>
        <w:t xml:space="preserve"> </w:t>
      </w:r>
      <w:r>
        <w:rPr>
          <w:color w:val="auto"/>
          <w:sz w:val="24"/>
          <w:szCs w:val="24"/>
        </w:rPr>
        <w:t xml:space="preserve">вегетације, </w:t>
      </w:r>
      <w:r w:rsidRPr="003C4D3B">
        <w:rPr>
          <w:color w:val="auto"/>
          <w:sz w:val="24"/>
          <w:szCs w:val="24"/>
          <w:lang w:val="sr-Cyrl-CS"/>
        </w:rPr>
        <w:t xml:space="preserve">флоре, фауне и </w:t>
      </w:r>
      <w:r w:rsidRPr="009F1BA8">
        <w:rPr>
          <w:color w:val="auto"/>
          <w:sz w:val="24"/>
          <w:szCs w:val="24"/>
          <w:lang w:val="ru-RU"/>
        </w:rPr>
        <w:t>екосистема;</w:t>
      </w:r>
    </w:p>
    <w:p w:rsidR="0092181C" w:rsidRPr="003C4D3B" w:rsidRDefault="0092181C" w:rsidP="002D1551">
      <w:pPr>
        <w:numPr>
          <w:ilvl w:val="0"/>
          <w:numId w:val="4"/>
        </w:numPr>
        <w:tabs>
          <w:tab w:val="clear" w:pos="1080"/>
          <w:tab w:val="num" w:pos="1985"/>
        </w:tabs>
        <w:autoSpaceDE w:val="0"/>
        <w:autoSpaceDN w:val="0"/>
        <w:adjustRightInd w:val="0"/>
        <w:ind w:left="1985" w:hanging="284"/>
        <w:rPr>
          <w:color w:val="auto"/>
          <w:sz w:val="24"/>
          <w:szCs w:val="24"/>
        </w:rPr>
      </w:pPr>
      <w:r w:rsidRPr="003C4D3B">
        <w:rPr>
          <w:color w:val="auto"/>
          <w:sz w:val="24"/>
          <w:szCs w:val="24"/>
        </w:rPr>
        <w:t>Мјере заштите пејзажа;</w:t>
      </w:r>
    </w:p>
    <w:p w:rsidR="0092181C" w:rsidRPr="009F1BA8" w:rsidRDefault="0092181C" w:rsidP="002D1551">
      <w:pPr>
        <w:numPr>
          <w:ilvl w:val="0"/>
          <w:numId w:val="4"/>
        </w:numPr>
        <w:tabs>
          <w:tab w:val="clear" w:pos="1080"/>
          <w:tab w:val="num" w:pos="1985"/>
        </w:tabs>
        <w:autoSpaceDE w:val="0"/>
        <w:autoSpaceDN w:val="0"/>
        <w:adjustRightInd w:val="0"/>
        <w:ind w:left="1985" w:hanging="284"/>
        <w:rPr>
          <w:color w:val="auto"/>
          <w:sz w:val="24"/>
          <w:szCs w:val="24"/>
          <w:lang w:val="ru-RU"/>
        </w:rPr>
      </w:pPr>
      <w:r w:rsidRPr="009F1BA8">
        <w:rPr>
          <w:color w:val="auto"/>
          <w:sz w:val="24"/>
          <w:szCs w:val="24"/>
          <w:lang w:val="ru-RU"/>
        </w:rPr>
        <w:t xml:space="preserve">Мјере за заштиту </w:t>
      </w:r>
      <w:r>
        <w:rPr>
          <w:color w:val="auto"/>
          <w:sz w:val="24"/>
          <w:szCs w:val="24"/>
          <w:lang w:val="ru-RU"/>
        </w:rPr>
        <w:t xml:space="preserve">природног и </w:t>
      </w:r>
      <w:r w:rsidRPr="009F1BA8">
        <w:rPr>
          <w:color w:val="auto"/>
          <w:sz w:val="24"/>
          <w:szCs w:val="24"/>
          <w:lang w:val="ru-RU"/>
        </w:rPr>
        <w:t>културно историјског насљеђа;</w:t>
      </w:r>
    </w:p>
    <w:p w:rsidR="0092181C" w:rsidRDefault="0092181C" w:rsidP="002D1551">
      <w:pPr>
        <w:numPr>
          <w:ilvl w:val="0"/>
          <w:numId w:val="4"/>
        </w:numPr>
        <w:tabs>
          <w:tab w:val="clear" w:pos="1080"/>
          <w:tab w:val="num" w:pos="1985"/>
        </w:tabs>
        <w:ind w:left="1985" w:hanging="284"/>
        <w:jc w:val="both"/>
        <w:outlineLvl w:val="1"/>
        <w:rPr>
          <w:color w:val="auto"/>
          <w:sz w:val="24"/>
          <w:szCs w:val="24"/>
          <w:lang w:val="sr-Cyrl-CS"/>
        </w:rPr>
      </w:pPr>
      <w:r w:rsidRPr="003C4D3B">
        <w:rPr>
          <w:color w:val="auto"/>
          <w:sz w:val="24"/>
          <w:szCs w:val="24"/>
        </w:rPr>
        <w:t xml:space="preserve">Мјере </w:t>
      </w:r>
      <w:r>
        <w:rPr>
          <w:color w:val="auto"/>
          <w:sz w:val="24"/>
          <w:szCs w:val="24"/>
        </w:rPr>
        <w:t>за заштиту</w:t>
      </w:r>
      <w:r w:rsidRPr="003C4D3B">
        <w:rPr>
          <w:color w:val="auto"/>
          <w:sz w:val="24"/>
          <w:szCs w:val="24"/>
        </w:rPr>
        <w:t xml:space="preserve"> здравља </w:t>
      </w:r>
      <w:r>
        <w:rPr>
          <w:color w:val="auto"/>
          <w:sz w:val="24"/>
          <w:szCs w:val="24"/>
        </w:rPr>
        <w:t>становништва</w:t>
      </w:r>
      <w:r w:rsidRPr="003C4D3B">
        <w:rPr>
          <w:color w:val="auto"/>
          <w:sz w:val="24"/>
          <w:szCs w:val="24"/>
          <w:lang w:val="sr-Cyrl-CS"/>
        </w:rPr>
        <w:t>;</w:t>
      </w:r>
    </w:p>
    <w:p w:rsidR="0092181C" w:rsidRPr="00DF3BDD" w:rsidRDefault="0092181C" w:rsidP="002D1551">
      <w:pPr>
        <w:numPr>
          <w:ilvl w:val="0"/>
          <w:numId w:val="4"/>
        </w:numPr>
        <w:tabs>
          <w:tab w:val="clear" w:pos="1080"/>
          <w:tab w:val="num" w:pos="1985"/>
        </w:tabs>
        <w:ind w:left="1985" w:hanging="284"/>
        <w:jc w:val="both"/>
        <w:outlineLvl w:val="1"/>
        <w:rPr>
          <w:color w:val="auto"/>
          <w:sz w:val="24"/>
          <w:szCs w:val="24"/>
          <w:lang w:val="sr-Cyrl-CS"/>
        </w:rPr>
      </w:pPr>
      <w:r w:rsidRPr="00DF3BDD">
        <w:rPr>
          <w:bCs/>
          <w:kern w:val="32"/>
          <w:sz w:val="24"/>
          <w:szCs w:val="24"/>
          <w:lang w:val="sr-Latn-BA"/>
        </w:rPr>
        <w:t>Мјере које се предузимају у случају несрећа већих размјера</w:t>
      </w:r>
    </w:p>
    <w:p w:rsidR="0092181C" w:rsidRPr="003C4D3B" w:rsidRDefault="0092181C" w:rsidP="002D1551">
      <w:pPr>
        <w:numPr>
          <w:ilvl w:val="0"/>
          <w:numId w:val="4"/>
        </w:numPr>
        <w:tabs>
          <w:tab w:val="clear" w:pos="1080"/>
          <w:tab w:val="num" w:pos="1985"/>
        </w:tabs>
        <w:ind w:left="1985" w:hanging="284"/>
        <w:jc w:val="both"/>
        <w:outlineLvl w:val="1"/>
        <w:rPr>
          <w:color w:val="auto"/>
          <w:sz w:val="24"/>
          <w:szCs w:val="24"/>
          <w:lang w:val="sr-Cyrl-CS"/>
        </w:rPr>
      </w:pPr>
      <w:r w:rsidRPr="003C4D3B">
        <w:rPr>
          <w:color w:val="auto"/>
          <w:sz w:val="24"/>
          <w:szCs w:val="24"/>
          <w:lang w:val="sr-Cyrl-CS"/>
        </w:rPr>
        <w:t>Планови и техничка рјешења заштите животне средине;</w:t>
      </w:r>
    </w:p>
    <w:p w:rsidR="0092181C" w:rsidRPr="003C4D3B" w:rsidRDefault="0092181C" w:rsidP="002D1551">
      <w:pPr>
        <w:numPr>
          <w:ilvl w:val="0"/>
          <w:numId w:val="4"/>
        </w:numPr>
        <w:tabs>
          <w:tab w:val="clear" w:pos="1080"/>
          <w:tab w:val="num" w:pos="1985"/>
        </w:tabs>
        <w:ind w:left="1985" w:hanging="284"/>
        <w:jc w:val="both"/>
        <w:outlineLvl w:val="1"/>
        <w:rPr>
          <w:color w:val="auto"/>
          <w:sz w:val="24"/>
          <w:szCs w:val="24"/>
          <w:lang w:val="sr-Cyrl-CS"/>
        </w:rPr>
      </w:pPr>
      <w:r w:rsidRPr="003C4D3B">
        <w:rPr>
          <w:color w:val="auto"/>
          <w:sz w:val="24"/>
          <w:szCs w:val="24"/>
          <w:lang w:val="sr-Cyrl-CS"/>
        </w:rPr>
        <w:t>Остале мјере које могу утицати  на спречавање или смањивање штетних утицаја на животну средину.</w:t>
      </w:r>
    </w:p>
    <w:p w:rsidR="00476567" w:rsidRDefault="00476567" w:rsidP="0092181C">
      <w:pPr>
        <w:tabs>
          <w:tab w:val="left" w:pos="851"/>
        </w:tabs>
        <w:jc w:val="both"/>
        <w:outlineLvl w:val="1"/>
        <w:rPr>
          <w:color w:val="auto"/>
          <w:sz w:val="24"/>
          <w:szCs w:val="24"/>
          <w:lang w:val="sr-Cyrl-CS"/>
        </w:rPr>
      </w:pPr>
    </w:p>
    <w:p w:rsidR="00476567" w:rsidRDefault="00476567" w:rsidP="00476567">
      <w:pPr>
        <w:tabs>
          <w:tab w:val="left" w:pos="851"/>
        </w:tabs>
        <w:jc w:val="both"/>
        <w:outlineLvl w:val="1"/>
        <w:rPr>
          <w:color w:val="auto"/>
          <w:sz w:val="24"/>
          <w:szCs w:val="24"/>
          <w:lang w:val="sr-Cyrl-CS"/>
        </w:rPr>
      </w:pPr>
      <w:bookmarkStart w:id="81" w:name="_Toc78973070"/>
      <w:bookmarkStart w:id="82" w:name="_Toc36621492"/>
      <w:bookmarkStart w:id="83" w:name="_Toc23849315"/>
      <w:bookmarkStart w:id="84" w:name="_Toc466287097"/>
      <w:bookmarkStart w:id="85" w:name="_Toc346272279"/>
      <w:bookmarkStart w:id="86" w:name="_Toc340050837"/>
      <w:bookmarkStart w:id="87" w:name="_Toc318284810"/>
      <w:bookmarkStart w:id="88" w:name="_Toc79669836"/>
      <w:bookmarkStart w:id="89" w:name="_Toc89335580"/>
      <w:r>
        <w:rPr>
          <w:color w:val="auto"/>
          <w:sz w:val="24"/>
          <w:szCs w:val="24"/>
          <w:lang w:val="sr-Cyrl-CS"/>
        </w:rPr>
        <w:t xml:space="preserve">Све наведене мјере су детаљно описане и дефинисане у </w:t>
      </w:r>
      <w:r w:rsidR="00DF6358">
        <w:rPr>
          <w:color w:val="auto"/>
          <w:sz w:val="24"/>
          <w:szCs w:val="24"/>
          <w:lang w:val="sr-Cyrl-CS"/>
        </w:rPr>
        <w:t xml:space="preserve">тачци </w:t>
      </w:r>
      <w:r w:rsidR="0092181C">
        <w:rPr>
          <w:color w:val="auto"/>
          <w:sz w:val="24"/>
          <w:szCs w:val="24"/>
          <w:lang w:val="sr-Cyrl-CS"/>
        </w:rPr>
        <w:t>д</w:t>
      </w:r>
      <w:r w:rsidR="00DF6358">
        <w:rPr>
          <w:color w:val="auto"/>
          <w:sz w:val="24"/>
          <w:szCs w:val="24"/>
          <w:lang w:val="sr-Cyrl-CS"/>
        </w:rPr>
        <w:t xml:space="preserve">) Сажетка </w:t>
      </w:r>
      <w:r>
        <w:rPr>
          <w:color w:val="auto"/>
          <w:sz w:val="24"/>
          <w:szCs w:val="24"/>
          <w:lang w:val="sr-Cyrl-CS"/>
        </w:rPr>
        <w:t>Студије утицаја на животну средину</w:t>
      </w:r>
      <w:bookmarkEnd w:id="81"/>
      <w:bookmarkEnd w:id="82"/>
      <w:bookmarkEnd w:id="83"/>
      <w:bookmarkEnd w:id="84"/>
      <w:bookmarkEnd w:id="85"/>
      <w:bookmarkEnd w:id="86"/>
      <w:bookmarkEnd w:id="87"/>
      <w:bookmarkEnd w:id="88"/>
      <w:r w:rsidR="00030B26">
        <w:rPr>
          <w:color w:val="auto"/>
          <w:sz w:val="24"/>
          <w:szCs w:val="24"/>
          <w:lang w:val="sr-Cyrl-CS"/>
        </w:rPr>
        <w:t xml:space="preserve"> као и мониторинг план </w:t>
      </w:r>
      <w:r w:rsidR="001E03C2">
        <w:rPr>
          <w:color w:val="auto"/>
          <w:sz w:val="24"/>
          <w:szCs w:val="24"/>
          <w:lang w:val="sr-Cyrl-CS"/>
        </w:rPr>
        <w:t xml:space="preserve">у тачци </w:t>
      </w:r>
      <w:r w:rsidR="0092181C">
        <w:rPr>
          <w:color w:val="auto"/>
          <w:sz w:val="24"/>
          <w:szCs w:val="24"/>
          <w:lang w:val="sr-Cyrl-CS"/>
        </w:rPr>
        <w:t>ж</w:t>
      </w:r>
      <w:r w:rsidR="001E03C2">
        <w:rPr>
          <w:color w:val="auto"/>
          <w:sz w:val="24"/>
          <w:szCs w:val="24"/>
          <w:lang w:val="sr-Cyrl-CS"/>
        </w:rPr>
        <w:t>) Сажетка Студије.</w:t>
      </w:r>
      <w:bookmarkEnd w:id="89"/>
    </w:p>
    <w:p w:rsidR="00476567" w:rsidRDefault="00476567" w:rsidP="001F5DA2">
      <w:pPr>
        <w:tabs>
          <w:tab w:val="left" w:pos="3585"/>
        </w:tabs>
        <w:jc w:val="both"/>
        <w:rPr>
          <w:b/>
          <w:color w:val="FF0000"/>
          <w:sz w:val="24"/>
          <w:szCs w:val="24"/>
          <w:lang w:val="sr-Cyrl-BA"/>
        </w:rPr>
      </w:pPr>
    </w:p>
    <w:p w:rsidR="00C97CB6" w:rsidRDefault="00C97CB6" w:rsidP="001F5DA2">
      <w:pPr>
        <w:tabs>
          <w:tab w:val="left" w:pos="3585"/>
        </w:tabs>
        <w:jc w:val="both"/>
        <w:rPr>
          <w:b/>
          <w:color w:val="FF0000"/>
          <w:sz w:val="24"/>
          <w:szCs w:val="24"/>
          <w:lang w:val="sr-Cyrl-BA"/>
        </w:rPr>
      </w:pPr>
    </w:p>
    <w:p w:rsidR="00C97CB6" w:rsidRPr="009008EB" w:rsidRDefault="00C97CB6" w:rsidP="00C97CB6">
      <w:pPr>
        <w:pStyle w:val="Heading2"/>
        <w:jc w:val="both"/>
        <w:rPr>
          <w:rFonts w:asciiTheme="majorHAnsi" w:hAnsiTheme="majorHAnsi" w:cs="Arial"/>
          <w:bCs/>
          <w:color w:val="000000"/>
          <w:kern w:val="32"/>
          <w:sz w:val="24"/>
          <w:szCs w:val="24"/>
          <w:lang w:val="sr-Cyrl-CS" w:eastAsia="en-US"/>
        </w:rPr>
      </w:pPr>
      <w:bookmarkStart w:id="90" w:name="_Toc89335581"/>
      <w:r w:rsidRPr="009008EB">
        <w:rPr>
          <w:rFonts w:asciiTheme="majorHAnsi" w:hAnsiTheme="majorHAnsi" w:cs="Arial"/>
          <w:bCs/>
          <w:color w:val="000000"/>
          <w:kern w:val="32"/>
          <w:sz w:val="24"/>
          <w:szCs w:val="24"/>
          <w:lang w:val="sr-Cyrl-CS" w:eastAsia="en-US"/>
        </w:rPr>
        <w:t>АНЕКСИ</w:t>
      </w:r>
      <w:bookmarkEnd w:id="90"/>
    </w:p>
    <w:p w:rsidR="00C97CB6" w:rsidRPr="00876D15" w:rsidRDefault="00C97CB6" w:rsidP="00C97CB6">
      <w:pPr>
        <w:tabs>
          <w:tab w:val="left" w:pos="1080"/>
        </w:tabs>
        <w:jc w:val="both"/>
        <w:rPr>
          <w:color w:val="333333"/>
          <w:sz w:val="24"/>
          <w:szCs w:val="24"/>
          <w:lang w:val="sr-Cyrl-CS"/>
        </w:rPr>
      </w:pPr>
    </w:p>
    <w:p w:rsidR="00C97CB6" w:rsidRDefault="00C97CB6" w:rsidP="00646644">
      <w:pPr>
        <w:autoSpaceDE w:val="0"/>
        <w:autoSpaceDN w:val="0"/>
        <w:adjustRightInd w:val="0"/>
        <w:jc w:val="both"/>
        <w:rPr>
          <w:b/>
          <w:bCs/>
          <w:color w:val="auto"/>
          <w:sz w:val="24"/>
          <w:szCs w:val="24"/>
        </w:rPr>
      </w:pPr>
      <w:r w:rsidRPr="00876D15">
        <w:rPr>
          <w:b/>
          <w:bCs/>
          <w:color w:val="auto"/>
          <w:sz w:val="24"/>
          <w:szCs w:val="24"/>
        </w:rPr>
        <w:t>Закони:</w:t>
      </w:r>
    </w:p>
    <w:p w:rsidR="00C97CB6" w:rsidRDefault="00C97CB6" w:rsidP="00C97CB6">
      <w:pPr>
        <w:autoSpaceDE w:val="0"/>
        <w:autoSpaceDN w:val="0"/>
        <w:adjustRightInd w:val="0"/>
        <w:jc w:val="both"/>
        <w:rPr>
          <w:b/>
          <w:bCs/>
          <w:color w:val="auto"/>
          <w:sz w:val="24"/>
          <w:szCs w:val="24"/>
        </w:rPr>
      </w:pPr>
    </w:p>
    <w:p w:rsidR="00AB53EF" w:rsidRPr="009008EB" w:rsidRDefault="00AB53EF" w:rsidP="002D1551">
      <w:pPr>
        <w:pStyle w:val="ListParagraph"/>
        <w:numPr>
          <w:ilvl w:val="0"/>
          <w:numId w:val="57"/>
        </w:numPr>
        <w:autoSpaceDE w:val="0"/>
        <w:autoSpaceDN w:val="0"/>
        <w:adjustRightInd w:val="0"/>
        <w:ind w:left="1714" w:hanging="288"/>
        <w:contextualSpacing w:val="0"/>
        <w:jc w:val="both"/>
        <w:rPr>
          <w:color w:val="auto"/>
          <w:sz w:val="24"/>
          <w:szCs w:val="24"/>
          <w:lang w:val="ru-RU"/>
        </w:rPr>
      </w:pPr>
      <w:r w:rsidRPr="009008EB">
        <w:rPr>
          <w:color w:val="auto"/>
          <w:sz w:val="24"/>
          <w:szCs w:val="24"/>
          <w:lang w:val="ru-RU"/>
        </w:rPr>
        <w:t>Закон о заштити животне средине (</w:t>
      </w:r>
      <w:r>
        <w:rPr>
          <w:color w:val="auto"/>
          <w:sz w:val="24"/>
          <w:szCs w:val="24"/>
          <w:lang w:val="ru-RU"/>
        </w:rPr>
        <w:t>''</w:t>
      </w:r>
      <w:r w:rsidRPr="009008EB">
        <w:rPr>
          <w:color w:val="auto"/>
          <w:sz w:val="24"/>
          <w:szCs w:val="24"/>
          <w:lang w:val="ru-RU"/>
        </w:rPr>
        <w:t>Службени гласник Републике Српске</w:t>
      </w:r>
      <w:r>
        <w:rPr>
          <w:color w:val="auto"/>
          <w:sz w:val="24"/>
          <w:szCs w:val="24"/>
          <w:lang w:val="ru-RU"/>
        </w:rPr>
        <w:t>''</w:t>
      </w:r>
      <w:r w:rsidRPr="009008EB">
        <w:rPr>
          <w:color w:val="auto"/>
          <w:sz w:val="24"/>
          <w:szCs w:val="24"/>
          <w:lang w:val="ru-RU"/>
        </w:rPr>
        <w:t>,</w:t>
      </w:r>
      <w:r w:rsidRPr="009008EB">
        <w:rPr>
          <w:color w:val="auto"/>
          <w:sz w:val="24"/>
          <w:szCs w:val="24"/>
        </w:rPr>
        <w:t xml:space="preserve"> </w:t>
      </w:r>
      <w:r w:rsidRPr="009008EB">
        <w:rPr>
          <w:color w:val="auto"/>
          <w:sz w:val="24"/>
          <w:szCs w:val="24"/>
          <w:lang w:val="ru-RU"/>
        </w:rPr>
        <w:t>број</w:t>
      </w:r>
      <w:r w:rsidRPr="009008EB">
        <w:rPr>
          <w:color w:val="auto"/>
          <w:sz w:val="24"/>
          <w:szCs w:val="24"/>
          <w:lang w:val="sr-Cyrl-BA"/>
        </w:rPr>
        <w:t xml:space="preserve"> </w:t>
      </w:r>
      <w:r w:rsidRPr="009008EB">
        <w:rPr>
          <w:bCs/>
          <w:color w:val="auto"/>
          <w:sz w:val="24"/>
          <w:szCs w:val="24"/>
          <w:lang w:val="sr-Cyrl-CS"/>
        </w:rPr>
        <w:t>71/12</w:t>
      </w:r>
      <w:r>
        <w:rPr>
          <w:bCs/>
          <w:color w:val="auto"/>
          <w:sz w:val="24"/>
          <w:szCs w:val="24"/>
          <w:lang w:val="sr-Cyrl-CS"/>
        </w:rPr>
        <w:t xml:space="preserve">, </w:t>
      </w:r>
      <w:r w:rsidRPr="009008EB">
        <w:rPr>
          <w:bCs/>
          <w:color w:val="auto"/>
          <w:sz w:val="24"/>
          <w:szCs w:val="24"/>
          <w:lang w:val="sr-Cyrl-CS"/>
        </w:rPr>
        <w:t>79/15</w:t>
      </w:r>
      <w:r>
        <w:rPr>
          <w:bCs/>
          <w:color w:val="auto"/>
          <w:sz w:val="24"/>
          <w:szCs w:val="24"/>
          <w:lang w:val="sr-Cyrl-CS"/>
        </w:rPr>
        <w:t xml:space="preserve"> и 70/20</w:t>
      </w:r>
      <w:r w:rsidRPr="009008EB">
        <w:rPr>
          <w:color w:val="auto"/>
          <w:sz w:val="24"/>
          <w:szCs w:val="24"/>
          <w:lang w:val="ru-RU"/>
        </w:rPr>
        <w:t>)</w:t>
      </w:r>
      <w:r>
        <w:rPr>
          <w:color w:val="auto"/>
          <w:sz w:val="24"/>
          <w:szCs w:val="24"/>
          <w:lang w:val="ru-RU"/>
        </w:rPr>
        <w:t>,</w:t>
      </w:r>
    </w:p>
    <w:p w:rsidR="00AB53EF" w:rsidRDefault="00AB53EF" w:rsidP="002D1551">
      <w:pPr>
        <w:pStyle w:val="ListParagraph"/>
        <w:numPr>
          <w:ilvl w:val="0"/>
          <w:numId w:val="57"/>
        </w:numPr>
        <w:autoSpaceDE w:val="0"/>
        <w:autoSpaceDN w:val="0"/>
        <w:adjustRightInd w:val="0"/>
        <w:ind w:left="1714" w:hanging="288"/>
        <w:contextualSpacing w:val="0"/>
        <w:jc w:val="both"/>
        <w:rPr>
          <w:color w:val="auto"/>
          <w:sz w:val="24"/>
          <w:szCs w:val="24"/>
          <w:lang w:val="ru-RU"/>
        </w:rPr>
      </w:pPr>
      <w:r w:rsidRPr="009008EB">
        <w:rPr>
          <w:color w:val="auto"/>
          <w:sz w:val="24"/>
          <w:szCs w:val="24"/>
          <w:lang w:val="ru-RU"/>
        </w:rPr>
        <w:t>Закон о заштити природе (</w:t>
      </w:r>
      <w:r>
        <w:rPr>
          <w:color w:val="auto"/>
          <w:sz w:val="24"/>
          <w:szCs w:val="24"/>
          <w:lang w:val="ru-RU"/>
        </w:rPr>
        <w:t>''</w:t>
      </w:r>
      <w:r w:rsidRPr="009008EB">
        <w:rPr>
          <w:color w:val="auto"/>
          <w:sz w:val="24"/>
          <w:szCs w:val="24"/>
          <w:lang w:val="ru-RU"/>
        </w:rPr>
        <w:t>Службени гласник Републике Српске</w:t>
      </w:r>
      <w:r>
        <w:rPr>
          <w:color w:val="auto"/>
          <w:sz w:val="24"/>
          <w:szCs w:val="24"/>
          <w:lang w:val="hr-BA"/>
        </w:rPr>
        <w:t>''</w:t>
      </w:r>
      <w:r w:rsidRPr="009008EB">
        <w:rPr>
          <w:color w:val="auto"/>
          <w:sz w:val="24"/>
          <w:szCs w:val="24"/>
          <w:lang w:val="ru-RU"/>
        </w:rPr>
        <w:t>,</w:t>
      </w:r>
      <w:r w:rsidRPr="009008EB">
        <w:rPr>
          <w:color w:val="auto"/>
          <w:sz w:val="24"/>
          <w:szCs w:val="24"/>
        </w:rPr>
        <w:t xml:space="preserve"> </w:t>
      </w:r>
      <w:r w:rsidRPr="009008EB">
        <w:rPr>
          <w:color w:val="auto"/>
          <w:sz w:val="24"/>
          <w:szCs w:val="24"/>
          <w:lang w:val="ru-RU"/>
        </w:rPr>
        <w:t>број 20/14)</w:t>
      </w:r>
      <w:r>
        <w:rPr>
          <w:color w:val="auto"/>
          <w:sz w:val="24"/>
          <w:szCs w:val="24"/>
          <w:lang w:val="ru-RU"/>
        </w:rPr>
        <w:t>,</w:t>
      </w:r>
    </w:p>
    <w:p w:rsidR="00AB53EF" w:rsidRPr="009008EB" w:rsidRDefault="00AB53EF" w:rsidP="002D1551">
      <w:pPr>
        <w:pStyle w:val="ListParagraph"/>
        <w:numPr>
          <w:ilvl w:val="0"/>
          <w:numId w:val="57"/>
        </w:numPr>
        <w:autoSpaceDE w:val="0"/>
        <w:autoSpaceDN w:val="0"/>
        <w:adjustRightInd w:val="0"/>
        <w:ind w:left="1714" w:hanging="288"/>
        <w:contextualSpacing w:val="0"/>
        <w:jc w:val="both"/>
        <w:rPr>
          <w:color w:val="auto"/>
          <w:sz w:val="24"/>
          <w:szCs w:val="24"/>
          <w:lang w:val="ru-RU"/>
        </w:rPr>
      </w:pPr>
      <w:r w:rsidRPr="009008EB">
        <w:rPr>
          <w:color w:val="auto"/>
          <w:sz w:val="24"/>
          <w:szCs w:val="24"/>
          <w:lang w:val="ru-RU"/>
        </w:rPr>
        <w:t>Закон о заштити ваздуха (</w:t>
      </w:r>
      <w:r>
        <w:rPr>
          <w:color w:val="auto"/>
          <w:sz w:val="24"/>
          <w:szCs w:val="24"/>
          <w:lang w:val="ru-RU"/>
        </w:rPr>
        <w:t>''</w:t>
      </w:r>
      <w:r w:rsidRPr="009008EB">
        <w:rPr>
          <w:color w:val="auto"/>
          <w:sz w:val="24"/>
          <w:szCs w:val="24"/>
          <w:lang w:val="ru-RU"/>
        </w:rPr>
        <w:t>Службени гласник Републике Српске</w:t>
      </w:r>
      <w:r>
        <w:rPr>
          <w:color w:val="auto"/>
          <w:sz w:val="24"/>
          <w:szCs w:val="24"/>
          <w:lang w:val="ru-RU"/>
        </w:rPr>
        <w:t>''</w:t>
      </w:r>
      <w:r w:rsidRPr="009008EB">
        <w:rPr>
          <w:color w:val="auto"/>
          <w:sz w:val="24"/>
          <w:szCs w:val="24"/>
          <w:lang w:val="ru-RU"/>
        </w:rPr>
        <w:t>,</w:t>
      </w:r>
      <w:r w:rsidRPr="009008EB">
        <w:rPr>
          <w:color w:val="auto"/>
          <w:sz w:val="24"/>
          <w:szCs w:val="24"/>
        </w:rPr>
        <w:t xml:space="preserve"> </w:t>
      </w:r>
      <w:r w:rsidRPr="009008EB">
        <w:rPr>
          <w:color w:val="auto"/>
          <w:sz w:val="24"/>
          <w:szCs w:val="24"/>
          <w:lang w:val="ru-RU"/>
        </w:rPr>
        <w:t xml:space="preserve">број </w:t>
      </w:r>
      <w:r w:rsidRPr="009008EB">
        <w:rPr>
          <w:color w:val="auto"/>
          <w:sz w:val="24"/>
          <w:szCs w:val="24"/>
          <w:lang w:val="sr-Cyrl-CS"/>
        </w:rPr>
        <w:t>124</w:t>
      </w:r>
      <w:r w:rsidRPr="009008EB">
        <w:rPr>
          <w:color w:val="auto"/>
          <w:sz w:val="24"/>
          <w:szCs w:val="24"/>
          <w:lang w:val="ru-RU"/>
        </w:rPr>
        <w:t>/</w:t>
      </w:r>
      <w:r w:rsidRPr="009008EB">
        <w:rPr>
          <w:color w:val="auto"/>
          <w:sz w:val="24"/>
          <w:szCs w:val="24"/>
          <w:lang w:val="sr-Cyrl-CS"/>
        </w:rPr>
        <w:t>11</w:t>
      </w:r>
      <w:r>
        <w:rPr>
          <w:color w:val="auto"/>
          <w:sz w:val="24"/>
          <w:szCs w:val="24"/>
          <w:lang w:val="hr-BA"/>
        </w:rPr>
        <w:t xml:space="preserve"> </w:t>
      </w:r>
      <w:r>
        <w:rPr>
          <w:color w:val="auto"/>
          <w:sz w:val="24"/>
          <w:szCs w:val="24"/>
          <w:lang w:val="sr-Cyrl-RS"/>
        </w:rPr>
        <w:t>и 46/17</w:t>
      </w:r>
      <w:r w:rsidRPr="009008EB">
        <w:rPr>
          <w:color w:val="auto"/>
          <w:sz w:val="24"/>
          <w:szCs w:val="24"/>
          <w:lang w:val="ru-RU"/>
        </w:rPr>
        <w:t>)</w:t>
      </w:r>
      <w:r>
        <w:rPr>
          <w:color w:val="auto"/>
          <w:sz w:val="24"/>
          <w:szCs w:val="24"/>
          <w:lang w:val="ru-RU"/>
        </w:rPr>
        <w:t>,</w:t>
      </w:r>
    </w:p>
    <w:p w:rsidR="00AB53EF" w:rsidRPr="002B4E99" w:rsidRDefault="00AB53EF" w:rsidP="002D1551">
      <w:pPr>
        <w:pStyle w:val="ListParagraph"/>
        <w:numPr>
          <w:ilvl w:val="0"/>
          <w:numId w:val="57"/>
        </w:numPr>
        <w:autoSpaceDE w:val="0"/>
        <w:autoSpaceDN w:val="0"/>
        <w:adjustRightInd w:val="0"/>
        <w:ind w:left="1714" w:hanging="288"/>
        <w:contextualSpacing w:val="0"/>
        <w:jc w:val="both"/>
        <w:rPr>
          <w:color w:val="auto"/>
          <w:sz w:val="24"/>
          <w:szCs w:val="24"/>
          <w:lang w:val="ru-RU"/>
        </w:rPr>
      </w:pPr>
      <w:r w:rsidRPr="009008EB">
        <w:rPr>
          <w:color w:val="auto"/>
          <w:sz w:val="24"/>
          <w:szCs w:val="24"/>
          <w:lang w:val="ru-RU"/>
        </w:rPr>
        <w:t>Закон о водама (</w:t>
      </w:r>
      <w:r>
        <w:rPr>
          <w:color w:val="auto"/>
          <w:sz w:val="24"/>
          <w:szCs w:val="24"/>
          <w:lang w:val="ru-RU"/>
        </w:rPr>
        <w:t>''</w:t>
      </w:r>
      <w:r w:rsidRPr="009008EB">
        <w:rPr>
          <w:color w:val="auto"/>
          <w:sz w:val="24"/>
          <w:szCs w:val="24"/>
          <w:lang w:val="ru-RU"/>
        </w:rPr>
        <w:t>Службени гласник Републике Српске</w:t>
      </w:r>
      <w:r>
        <w:rPr>
          <w:color w:val="auto"/>
          <w:sz w:val="24"/>
          <w:szCs w:val="24"/>
          <w:lang w:val="ru-RU"/>
        </w:rPr>
        <w:t>''</w:t>
      </w:r>
      <w:r w:rsidRPr="009008EB">
        <w:rPr>
          <w:color w:val="auto"/>
          <w:sz w:val="24"/>
          <w:szCs w:val="24"/>
          <w:lang w:val="ru-RU"/>
        </w:rPr>
        <w:t>,</w:t>
      </w:r>
      <w:r w:rsidRPr="009008EB">
        <w:rPr>
          <w:color w:val="auto"/>
          <w:sz w:val="24"/>
          <w:szCs w:val="24"/>
        </w:rPr>
        <w:t xml:space="preserve"> </w:t>
      </w:r>
      <w:r w:rsidRPr="009008EB">
        <w:rPr>
          <w:color w:val="auto"/>
          <w:sz w:val="24"/>
          <w:szCs w:val="24"/>
          <w:lang w:val="ru-RU"/>
        </w:rPr>
        <w:t>број 50/06</w:t>
      </w:r>
      <w:r w:rsidRPr="009008EB">
        <w:rPr>
          <w:color w:val="auto"/>
          <w:sz w:val="24"/>
          <w:szCs w:val="24"/>
        </w:rPr>
        <w:t>,</w:t>
      </w:r>
      <w:r w:rsidRPr="009008EB">
        <w:rPr>
          <w:color w:val="auto"/>
          <w:sz w:val="24"/>
          <w:szCs w:val="24"/>
          <w:lang w:val="sr-Cyrl-CS"/>
        </w:rPr>
        <w:t xml:space="preserve"> 92/09</w:t>
      </w:r>
      <w:r>
        <w:rPr>
          <w:color w:val="auto"/>
          <w:sz w:val="24"/>
          <w:szCs w:val="24"/>
        </w:rPr>
        <w:t xml:space="preserve">, </w:t>
      </w:r>
      <w:r w:rsidRPr="009008EB">
        <w:rPr>
          <w:color w:val="auto"/>
          <w:sz w:val="24"/>
          <w:szCs w:val="24"/>
          <w:lang w:val="sr-Cyrl-CS"/>
        </w:rPr>
        <w:t>121/12</w:t>
      </w:r>
      <w:r>
        <w:rPr>
          <w:color w:val="auto"/>
          <w:sz w:val="24"/>
          <w:szCs w:val="24"/>
          <w:lang w:val="sr-Cyrl-CS"/>
        </w:rPr>
        <w:t xml:space="preserve"> и 74/17</w:t>
      </w:r>
      <w:r w:rsidRPr="009008EB">
        <w:rPr>
          <w:color w:val="auto"/>
          <w:sz w:val="24"/>
          <w:szCs w:val="24"/>
          <w:lang w:val="ru-RU"/>
        </w:rPr>
        <w:t>)</w:t>
      </w:r>
      <w:r>
        <w:rPr>
          <w:color w:val="auto"/>
          <w:sz w:val="24"/>
          <w:szCs w:val="24"/>
          <w:lang w:val="ru-RU"/>
        </w:rPr>
        <w:t>,</w:t>
      </w:r>
    </w:p>
    <w:p w:rsidR="00AB53EF" w:rsidRDefault="00AB53EF" w:rsidP="002D1551">
      <w:pPr>
        <w:pStyle w:val="ListParagraph"/>
        <w:numPr>
          <w:ilvl w:val="0"/>
          <w:numId w:val="57"/>
        </w:numPr>
        <w:autoSpaceDE w:val="0"/>
        <w:autoSpaceDN w:val="0"/>
        <w:adjustRightInd w:val="0"/>
        <w:ind w:left="1714" w:hanging="288"/>
        <w:contextualSpacing w:val="0"/>
        <w:jc w:val="both"/>
        <w:rPr>
          <w:color w:val="auto"/>
          <w:sz w:val="24"/>
          <w:szCs w:val="24"/>
          <w:lang w:val="ru-RU"/>
        </w:rPr>
      </w:pPr>
      <w:r>
        <w:rPr>
          <w:color w:val="auto"/>
          <w:sz w:val="24"/>
          <w:szCs w:val="24"/>
          <w:lang w:val="ru-RU"/>
        </w:rPr>
        <w:t xml:space="preserve">Закон о пољопривредном земљишту </w:t>
      </w:r>
      <w:r w:rsidRPr="009008EB">
        <w:rPr>
          <w:color w:val="auto"/>
          <w:sz w:val="24"/>
          <w:szCs w:val="24"/>
          <w:lang w:val="ru-RU"/>
        </w:rPr>
        <w:t>(</w:t>
      </w:r>
      <w:r>
        <w:rPr>
          <w:color w:val="auto"/>
          <w:sz w:val="24"/>
          <w:szCs w:val="24"/>
          <w:lang w:val="ru-RU"/>
        </w:rPr>
        <w:t>''</w:t>
      </w:r>
      <w:r w:rsidRPr="009008EB">
        <w:rPr>
          <w:color w:val="auto"/>
          <w:sz w:val="24"/>
          <w:szCs w:val="24"/>
          <w:lang w:val="ru-RU"/>
        </w:rPr>
        <w:t>Службени гласник Републике Српске</w:t>
      </w:r>
      <w:r>
        <w:rPr>
          <w:color w:val="auto"/>
          <w:sz w:val="24"/>
          <w:szCs w:val="24"/>
          <w:lang w:val="ru-RU"/>
        </w:rPr>
        <w:t>''</w:t>
      </w:r>
      <w:r w:rsidRPr="009008EB">
        <w:rPr>
          <w:color w:val="auto"/>
          <w:sz w:val="24"/>
          <w:szCs w:val="24"/>
          <w:lang w:val="ru-RU"/>
        </w:rPr>
        <w:t>,</w:t>
      </w:r>
      <w:r w:rsidRPr="009008EB">
        <w:rPr>
          <w:color w:val="auto"/>
          <w:sz w:val="24"/>
          <w:szCs w:val="24"/>
        </w:rPr>
        <w:t xml:space="preserve"> </w:t>
      </w:r>
      <w:r w:rsidRPr="009008EB">
        <w:rPr>
          <w:color w:val="auto"/>
          <w:sz w:val="24"/>
          <w:szCs w:val="24"/>
          <w:lang w:val="ru-RU"/>
        </w:rPr>
        <w:t>број</w:t>
      </w:r>
      <w:r>
        <w:rPr>
          <w:color w:val="auto"/>
          <w:sz w:val="24"/>
          <w:szCs w:val="24"/>
          <w:lang w:val="ru-RU"/>
        </w:rPr>
        <w:t xml:space="preserve"> 93/06</w:t>
      </w:r>
      <w:r w:rsidRPr="009008EB">
        <w:rPr>
          <w:color w:val="auto"/>
          <w:sz w:val="24"/>
          <w:szCs w:val="24"/>
          <w:lang w:val="ru-RU"/>
        </w:rPr>
        <w:t xml:space="preserve">, </w:t>
      </w:r>
      <w:r>
        <w:rPr>
          <w:color w:val="auto"/>
          <w:sz w:val="24"/>
          <w:szCs w:val="24"/>
          <w:lang w:val="ru-RU"/>
        </w:rPr>
        <w:t>86/07, 14/10 и 5/12</w:t>
      </w:r>
      <w:r w:rsidRPr="009008EB">
        <w:rPr>
          <w:color w:val="auto"/>
          <w:sz w:val="24"/>
          <w:szCs w:val="24"/>
          <w:lang w:val="ru-RU"/>
        </w:rPr>
        <w:t>)</w:t>
      </w:r>
      <w:r>
        <w:rPr>
          <w:color w:val="auto"/>
          <w:sz w:val="24"/>
          <w:szCs w:val="24"/>
          <w:lang w:val="ru-RU"/>
        </w:rPr>
        <w:t>,</w:t>
      </w:r>
    </w:p>
    <w:p w:rsidR="00AB53EF" w:rsidRDefault="00AB53EF" w:rsidP="002D1551">
      <w:pPr>
        <w:pStyle w:val="ListParagraph"/>
        <w:numPr>
          <w:ilvl w:val="0"/>
          <w:numId w:val="57"/>
        </w:numPr>
        <w:autoSpaceDE w:val="0"/>
        <w:autoSpaceDN w:val="0"/>
        <w:adjustRightInd w:val="0"/>
        <w:ind w:left="1714" w:hanging="288"/>
        <w:contextualSpacing w:val="0"/>
        <w:jc w:val="both"/>
        <w:rPr>
          <w:color w:val="auto"/>
          <w:sz w:val="24"/>
          <w:szCs w:val="24"/>
          <w:lang w:val="ru-RU"/>
        </w:rPr>
      </w:pPr>
      <w:r w:rsidRPr="009008EB">
        <w:rPr>
          <w:color w:val="auto"/>
          <w:sz w:val="24"/>
          <w:szCs w:val="24"/>
          <w:lang w:val="ru-RU"/>
        </w:rPr>
        <w:t>Закон о управљању отпадом (</w:t>
      </w:r>
      <w:r>
        <w:rPr>
          <w:color w:val="auto"/>
          <w:sz w:val="24"/>
          <w:szCs w:val="24"/>
          <w:lang w:val="ru-RU"/>
        </w:rPr>
        <w:t>''</w:t>
      </w:r>
      <w:r w:rsidRPr="009008EB">
        <w:rPr>
          <w:color w:val="auto"/>
          <w:sz w:val="24"/>
          <w:szCs w:val="24"/>
          <w:lang w:val="ru-RU"/>
        </w:rPr>
        <w:t>Службени гласник Републике Српске</w:t>
      </w:r>
      <w:r>
        <w:rPr>
          <w:color w:val="auto"/>
          <w:sz w:val="24"/>
          <w:szCs w:val="24"/>
          <w:lang w:val="ru-RU"/>
        </w:rPr>
        <w:t>''</w:t>
      </w:r>
      <w:r w:rsidRPr="009008EB">
        <w:rPr>
          <w:color w:val="auto"/>
          <w:sz w:val="24"/>
          <w:szCs w:val="24"/>
          <w:lang w:val="ru-RU"/>
        </w:rPr>
        <w:t>,</w:t>
      </w:r>
      <w:r w:rsidRPr="009008EB">
        <w:rPr>
          <w:color w:val="auto"/>
          <w:sz w:val="24"/>
          <w:szCs w:val="24"/>
        </w:rPr>
        <w:t xml:space="preserve"> </w:t>
      </w:r>
      <w:r w:rsidRPr="009008EB">
        <w:rPr>
          <w:color w:val="auto"/>
          <w:sz w:val="24"/>
          <w:szCs w:val="24"/>
          <w:lang w:val="ru-RU"/>
        </w:rPr>
        <w:t>број 111/13</w:t>
      </w:r>
      <w:r>
        <w:rPr>
          <w:color w:val="auto"/>
          <w:sz w:val="24"/>
          <w:szCs w:val="24"/>
          <w:lang w:val="ru-RU"/>
        </w:rPr>
        <w:t>, 106/15, 16/18</w:t>
      </w:r>
      <w:r w:rsidR="007553C2">
        <w:rPr>
          <w:color w:val="auto"/>
          <w:sz w:val="24"/>
          <w:szCs w:val="24"/>
          <w:lang w:val="ru-RU"/>
        </w:rPr>
        <w:t xml:space="preserve">, </w:t>
      </w:r>
      <w:r>
        <w:rPr>
          <w:color w:val="auto"/>
          <w:sz w:val="24"/>
          <w:szCs w:val="24"/>
          <w:lang w:val="ru-RU"/>
        </w:rPr>
        <w:t>70/20</w:t>
      </w:r>
      <w:r w:rsidR="007553C2">
        <w:rPr>
          <w:sz w:val="24"/>
          <w:szCs w:val="24"/>
          <w:lang w:val="sr-Cyrl-BA"/>
        </w:rPr>
        <w:t>, 63/21 и 65/21</w:t>
      </w:r>
      <w:r w:rsidRPr="009008EB">
        <w:rPr>
          <w:color w:val="auto"/>
          <w:sz w:val="24"/>
          <w:szCs w:val="24"/>
          <w:lang w:val="ru-RU"/>
        </w:rPr>
        <w:t>)</w:t>
      </w:r>
      <w:r>
        <w:rPr>
          <w:color w:val="auto"/>
          <w:sz w:val="24"/>
          <w:szCs w:val="24"/>
          <w:lang w:val="ru-RU"/>
        </w:rPr>
        <w:t>,</w:t>
      </w:r>
    </w:p>
    <w:p w:rsidR="00AB53EF" w:rsidRDefault="00AB53EF" w:rsidP="002D1551">
      <w:pPr>
        <w:pStyle w:val="ListParagraph"/>
        <w:numPr>
          <w:ilvl w:val="0"/>
          <w:numId w:val="57"/>
        </w:numPr>
        <w:autoSpaceDE w:val="0"/>
        <w:autoSpaceDN w:val="0"/>
        <w:adjustRightInd w:val="0"/>
        <w:ind w:left="1714" w:hanging="288"/>
        <w:contextualSpacing w:val="0"/>
        <w:jc w:val="both"/>
        <w:rPr>
          <w:color w:val="auto"/>
          <w:sz w:val="24"/>
          <w:szCs w:val="24"/>
          <w:lang w:val="ru-RU"/>
        </w:rPr>
      </w:pPr>
      <w:r w:rsidRPr="009008EB">
        <w:rPr>
          <w:color w:val="auto"/>
          <w:sz w:val="24"/>
          <w:szCs w:val="24"/>
          <w:lang w:val="ru-RU"/>
        </w:rPr>
        <w:t>Закон о уређењу простора и грађењу (</w:t>
      </w:r>
      <w:r>
        <w:rPr>
          <w:color w:val="auto"/>
          <w:sz w:val="24"/>
          <w:szCs w:val="24"/>
          <w:lang w:val="ru-RU"/>
        </w:rPr>
        <w:t>''</w:t>
      </w:r>
      <w:r w:rsidRPr="009008EB">
        <w:rPr>
          <w:color w:val="auto"/>
          <w:sz w:val="24"/>
          <w:szCs w:val="24"/>
          <w:lang w:val="ru-RU"/>
        </w:rPr>
        <w:t>Службени гласник Републике Српске</w:t>
      </w:r>
      <w:r>
        <w:rPr>
          <w:color w:val="auto"/>
          <w:sz w:val="24"/>
          <w:szCs w:val="24"/>
          <w:lang w:val="ru-RU"/>
        </w:rPr>
        <w:t>''</w:t>
      </w:r>
      <w:r w:rsidRPr="009008EB">
        <w:rPr>
          <w:color w:val="auto"/>
          <w:sz w:val="24"/>
          <w:szCs w:val="24"/>
          <w:lang w:val="ru-RU"/>
        </w:rPr>
        <w:t>,</w:t>
      </w:r>
      <w:r w:rsidRPr="009008EB">
        <w:rPr>
          <w:color w:val="auto"/>
          <w:sz w:val="24"/>
          <w:szCs w:val="24"/>
        </w:rPr>
        <w:t xml:space="preserve"> </w:t>
      </w:r>
      <w:r w:rsidRPr="009008EB">
        <w:rPr>
          <w:color w:val="auto"/>
          <w:sz w:val="24"/>
          <w:szCs w:val="24"/>
          <w:lang w:val="ru-RU"/>
        </w:rPr>
        <w:t>број 40/13</w:t>
      </w:r>
      <w:r>
        <w:rPr>
          <w:color w:val="auto"/>
          <w:sz w:val="24"/>
          <w:szCs w:val="24"/>
          <w:lang w:val="ru-RU"/>
        </w:rPr>
        <w:t xml:space="preserve"> и 106/15</w:t>
      </w:r>
      <w:r w:rsidRPr="009008EB">
        <w:rPr>
          <w:color w:val="auto"/>
          <w:sz w:val="24"/>
          <w:szCs w:val="24"/>
          <w:lang w:val="ru-RU"/>
        </w:rPr>
        <w:t>)</w:t>
      </w:r>
      <w:r>
        <w:rPr>
          <w:color w:val="auto"/>
          <w:sz w:val="24"/>
          <w:szCs w:val="24"/>
          <w:lang w:val="ru-RU"/>
        </w:rPr>
        <w:t>,</w:t>
      </w:r>
    </w:p>
    <w:p w:rsidR="00AB53EF" w:rsidRPr="00181EFE" w:rsidRDefault="00AB53EF" w:rsidP="002D1551">
      <w:pPr>
        <w:pStyle w:val="ListParagraph"/>
        <w:numPr>
          <w:ilvl w:val="0"/>
          <w:numId w:val="57"/>
        </w:numPr>
        <w:autoSpaceDE w:val="0"/>
        <w:autoSpaceDN w:val="0"/>
        <w:adjustRightInd w:val="0"/>
        <w:ind w:left="1714" w:hanging="288"/>
        <w:contextualSpacing w:val="0"/>
        <w:jc w:val="both"/>
        <w:rPr>
          <w:color w:val="auto"/>
          <w:sz w:val="24"/>
          <w:szCs w:val="24"/>
          <w:lang w:val="ru-RU"/>
        </w:rPr>
      </w:pPr>
      <w:r w:rsidRPr="00181EFE">
        <w:rPr>
          <w:sz w:val="24"/>
          <w:szCs w:val="24"/>
          <w:lang w:val="sr-Cyrl-CS"/>
        </w:rPr>
        <w:t>Закон о рударству (''Службени гласник Републике Српске</w:t>
      </w:r>
      <w:r>
        <w:rPr>
          <w:sz w:val="24"/>
          <w:szCs w:val="24"/>
          <w:lang w:val="sr-Cyrl-CS"/>
        </w:rPr>
        <w:t>''</w:t>
      </w:r>
      <w:r w:rsidRPr="00181EFE">
        <w:rPr>
          <w:sz w:val="24"/>
          <w:szCs w:val="24"/>
          <w:lang w:val="sr-Cyrl-CS"/>
        </w:rPr>
        <w:t>, бр. 62/18)</w:t>
      </w:r>
      <w:r>
        <w:rPr>
          <w:sz w:val="24"/>
          <w:szCs w:val="24"/>
          <w:lang w:val="sr-Cyrl-CS"/>
        </w:rPr>
        <w:t>,</w:t>
      </w:r>
    </w:p>
    <w:p w:rsidR="00AB53EF" w:rsidRDefault="00AB53EF" w:rsidP="002D1551">
      <w:pPr>
        <w:pStyle w:val="ListParagraph"/>
        <w:numPr>
          <w:ilvl w:val="0"/>
          <w:numId w:val="57"/>
        </w:numPr>
        <w:autoSpaceDE w:val="0"/>
        <w:autoSpaceDN w:val="0"/>
        <w:adjustRightInd w:val="0"/>
        <w:ind w:left="1714" w:hanging="288"/>
        <w:contextualSpacing w:val="0"/>
        <w:jc w:val="both"/>
        <w:rPr>
          <w:color w:val="auto"/>
          <w:sz w:val="24"/>
          <w:szCs w:val="24"/>
          <w:lang w:val="ru-RU"/>
        </w:rPr>
      </w:pPr>
      <w:r w:rsidRPr="009008EB">
        <w:rPr>
          <w:color w:val="auto"/>
          <w:sz w:val="24"/>
          <w:szCs w:val="24"/>
          <w:lang w:val="ru-RU"/>
        </w:rPr>
        <w:t>Закон о геолошким истраживањима (</w:t>
      </w:r>
      <w:r>
        <w:rPr>
          <w:color w:val="auto"/>
          <w:sz w:val="24"/>
          <w:szCs w:val="24"/>
          <w:lang w:val="ru-RU"/>
        </w:rPr>
        <w:t>''</w:t>
      </w:r>
      <w:r w:rsidRPr="009008EB">
        <w:rPr>
          <w:color w:val="auto"/>
          <w:sz w:val="24"/>
          <w:szCs w:val="24"/>
          <w:lang w:val="ru-RU"/>
        </w:rPr>
        <w:t>Службени гласник Републике Српске</w:t>
      </w:r>
      <w:r>
        <w:rPr>
          <w:color w:val="auto"/>
          <w:sz w:val="24"/>
          <w:szCs w:val="24"/>
          <w:lang w:val="ru-RU"/>
        </w:rPr>
        <w:t>''</w:t>
      </w:r>
      <w:r w:rsidRPr="009008EB">
        <w:rPr>
          <w:color w:val="auto"/>
          <w:sz w:val="24"/>
          <w:szCs w:val="24"/>
          <w:lang w:val="ru-RU"/>
        </w:rPr>
        <w:t>,</w:t>
      </w:r>
      <w:r w:rsidRPr="009008EB">
        <w:rPr>
          <w:color w:val="auto"/>
          <w:sz w:val="24"/>
          <w:szCs w:val="24"/>
        </w:rPr>
        <w:t xml:space="preserve"> </w:t>
      </w:r>
      <w:r w:rsidRPr="009008EB">
        <w:rPr>
          <w:color w:val="auto"/>
          <w:sz w:val="24"/>
          <w:szCs w:val="24"/>
          <w:lang w:val="ru-RU"/>
        </w:rPr>
        <w:t>број</w:t>
      </w:r>
      <w:r w:rsidRPr="009008EB">
        <w:rPr>
          <w:color w:val="auto"/>
          <w:sz w:val="24"/>
          <w:szCs w:val="24"/>
          <w:lang w:val="sr-Cyrl-BA"/>
        </w:rPr>
        <w:t xml:space="preserve"> </w:t>
      </w:r>
      <w:r w:rsidRPr="009008EB">
        <w:rPr>
          <w:bCs/>
          <w:color w:val="auto"/>
          <w:sz w:val="24"/>
          <w:szCs w:val="24"/>
          <w:lang w:val="sr-Cyrl-CS"/>
        </w:rPr>
        <w:t>110/13</w:t>
      </w:r>
      <w:r w:rsidRPr="009008EB">
        <w:rPr>
          <w:color w:val="auto"/>
          <w:sz w:val="24"/>
          <w:szCs w:val="24"/>
          <w:lang w:val="ru-RU"/>
        </w:rPr>
        <w:t>)</w:t>
      </w:r>
      <w:r>
        <w:rPr>
          <w:color w:val="auto"/>
          <w:sz w:val="24"/>
          <w:szCs w:val="24"/>
          <w:lang w:val="ru-RU"/>
        </w:rPr>
        <w:t>,</w:t>
      </w:r>
    </w:p>
    <w:p w:rsidR="00AB53EF" w:rsidRPr="00246466" w:rsidRDefault="00AB53EF" w:rsidP="002D1551">
      <w:pPr>
        <w:pStyle w:val="ListParagraph"/>
        <w:numPr>
          <w:ilvl w:val="0"/>
          <w:numId w:val="57"/>
        </w:numPr>
        <w:autoSpaceDE w:val="0"/>
        <w:autoSpaceDN w:val="0"/>
        <w:adjustRightInd w:val="0"/>
        <w:ind w:left="1714" w:hanging="288"/>
        <w:contextualSpacing w:val="0"/>
        <w:jc w:val="both"/>
        <w:rPr>
          <w:color w:val="auto"/>
          <w:sz w:val="24"/>
          <w:szCs w:val="24"/>
          <w:lang w:val="ru-RU"/>
        </w:rPr>
      </w:pPr>
      <w:r>
        <w:rPr>
          <w:color w:val="auto"/>
          <w:sz w:val="24"/>
          <w:szCs w:val="24"/>
          <w:lang w:val="sr-Cyrl-CS"/>
        </w:rPr>
        <w:t xml:space="preserve">Закон о културним добрима </w:t>
      </w:r>
      <w:r w:rsidRPr="009008EB">
        <w:rPr>
          <w:color w:val="auto"/>
          <w:sz w:val="24"/>
          <w:szCs w:val="24"/>
          <w:lang w:val="sr-Cyrl-CS"/>
        </w:rPr>
        <w:t>(</w:t>
      </w:r>
      <w:r>
        <w:rPr>
          <w:color w:val="auto"/>
          <w:sz w:val="24"/>
          <w:szCs w:val="24"/>
          <w:lang w:val="sr-Cyrl-CS"/>
        </w:rPr>
        <w:t>''</w:t>
      </w:r>
      <w:r w:rsidRPr="009008EB">
        <w:rPr>
          <w:color w:val="auto"/>
          <w:sz w:val="24"/>
          <w:szCs w:val="24"/>
          <w:lang w:val="sr-Cyrl-CS"/>
        </w:rPr>
        <w:t>Службени гласник Републике Српске</w:t>
      </w:r>
      <w:r>
        <w:rPr>
          <w:color w:val="auto"/>
          <w:sz w:val="24"/>
          <w:szCs w:val="24"/>
          <w:lang w:val="sr-Cyrl-CS"/>
        </w:rPr>
        <w:t>''</w:t>
      </w:r>
      <w:r w:rsidRPr="009008EB">
        <w:rPr>
          <w:color w:val="auto"/>
          <w:sz w:val="24"/>
          <w:szCs w:val="24"/>
          <w:lang w:val="sr-Cyrl-CS"/>
        </w:rPr>
        <w:t>,</w:t>
      </w:r>
      <w:r w:rsidRPr="009008EB">
        <w:rPr>
          <w:color w:val="auto"/>
          <w:sz w:val="24"/>
          <w:szCs w:val="24"/>
        </w:rPr>
        <w:t xml:space="preserve"> </w:t>
      </w:r>
      <w:r w:rsidRPr="009008EB">
        <w:rPr>
          <w:color w:val="auto"/>
          <w:sz w:val="24"/>
          <w:szCs w:val="24"/>
          <w:lang w:val="sr-Cyrl-CS"/>
        </w:rPr>
        <w:t>број 11/95 и 103/08)</w:t>
      </w:r>
      <w:r>
        <w:rPr>
          <w:color w:val="auto"/>
          <w:sz w:val="24"/>
          <w:szCs w:val="24"/>
          <w:lang w:val="sr-Cyrl-CS"/>
        </w:rPr>
        <w:t>,</w:t>
      </w:r>
    </w:p>
    <w:p w:rsidR="00AB53EF" w:rsidRPr="00541056" w:rsidRDefault="00AB53EF" w:rsidP="002D1551">
      <w:pPr>
        <w:pStyle w:val="ListParagraph"/>
        <w:numPr>
          <w:ilvl w:val="0"/>
          <w:numId w:val="57"/>
        </w:numPr>
        <w:autoSpaceDE w:val="0"/>
        <w:autoSpaceDN w:val="0"/>
        <w:adjustRightInd w:val="0"/>
        <w:ind w:left="1714" w:hanging="288"/>
        <w:contextualSpacing w:val="0"/>
        <w:jc w:val="both"/>
        <w:rPr>
          <w:color w:val="auto"/>
          <w:sz w:val="24"/>
          <w:szCs w:val="24"/>
          <w:lang w:val="ru-RU"/>
        </w:rPr>
      </w:pPr>
      <w:r>
        <w:rPr>
          <w:color w:val="auto"/>
          <w:sz w:val="24"/>
          <w:szCs w:val="24"/>
          <w:lang w:val="sr-Cyrl-CS"/>
        </w:rPr>
        <w:t xml:space="preserve">Закон о заштити на раду </w:t>
      </w:r>
      <w:r w:rsidRPr="00541056">
        <w:rPr>
          <w:color w:val="auto"/>
          <w:sz w:val="24"/>
          <w:szCs w:val="24"/>
          <w:lang w:val="sr-Cyrl-CS"/>
        </w:rPr>
        <w:t>(</w:t>
      </w:r>
      <w:r>
        <w:rPr>
          <w:color w:val="auto"/>
          <w:sz w:val="24"/>
          <w:szCs w:val="24"/>
          <w:lang w:val="sr-Cyrl-CS"/>
        </w:rPr>
        <w:t>''</w:t>
      </w:r>
      <w:r w:rsidRPr="00541056">
        <w:rPr>
          <w:color w:val="auto"/>
          <w:sz w:val="24"/>
          <w:szCs w:val="24"/>
          <w:lang w:val="sr-Cyrl-CS"/>
        </w:rPr>
        <w:t>Службени гласник Републике Српске</w:t>
      </w:r>
      <w:r>
        <w:rPr>
          <w:color w:val="auto"/>
          <w:sz w:val="24"/>
          <w:szCs w:val="24"/>
          <w:lang w:val="sr-Cyrl-CS"/>
        </w:rPr>
        <w:t>''</w:t>
      </w:r>
      <w:r w:rsidRPr="00541056">
        <w:rPr>
          <w:color w:val="auto"/>
          <w:sz w:val="24"/>
          <w:szCs w:val="24"/>
          <w:lang w:val="sr-Cyrl-CS"/>
        </w:rPr>
        <w:t>,</w:t>
      </w:r>
      <w:r w:rsidRPr="00541056">
        <w:rPr>
          <w:color w:val="auto"/>
          <w:sz w:val="24"/>
          <w:szCs w:val="24"/>
        </w:rPr>
        <w:t xml:space="preserve"> </w:t>
      </w:r>
      <w:r w:rsidRPr="00541056">
        <w:rPr>
          <w:color w:val="auto"/>
          <w:sz w:val="24"/>
          <w:szCs w:val="24"/>
          <w:lang w:val="sr-Cyrl-CS"/>
        </w:rPr>
        <w:t xml:space="preserve">број </w:t>
      </w:r>
      <w:r w:rsidRPr="00541056">
        <w:rPr>
          <w:sz w:val="24"/>
          <w:szCs w:val="24"/>
          <w:lang w:val="ru-RU"/>
        </w:rPr>
        <w:t>0</w:t>
      </w:r>
      <w:r w:rsidRPr="00541056">
        <w:rPr>
          <w:sz w:val="24"/>
          <w:szCs w:val="24"/>
          <w:lang w:val="sr-Cyrl-CS"/>
        </w:rPr>
        <w:t>1/08 и 13/10</w:t>
      </w:r>
      <w:r w:rsidRPr="00541056">
        <w:rPr>
          <w:color w:val="auto"/>
          <w:sz w:val="24"/>
          <w:szCs w:val="24"/>
          <w:lang w:val="sr-Cyrl-CS"/>
        </w:rPr>
        <w:t>)</w:t>
      </w:r>
      <w:r>
        <w:rPr>
          <w:color w:val="auto"/>
          <w:sz w:val="24"/>
          <w:szCs w:val="24"/>
          <w:lang w:val="sr-Cyrl-CS"/>
        </w:rPr>
        <w:t>,</w:t>
      </w:r>
    </w:p>
    <w:p w:rsidR="00AB53EF" w:rsidRPr="00541056" w:rsidRDefault="00AB53EF" w:rsidP="002D1551">
      <w:pPr>
        <w:pStyle w:val="ListParagraph"/>
        <w:numPr>
          <w:ilvl w:val="0"/>
          <w:numId w:val="57"/>
        </w:numPr>
        <w:autoSpaceDE w:val="0"/>
        <w:autoSpaceDN w:val="0"/>
        <w:adjustRightInd w:val="0"/>
        <w:ind w:left="1714" w:hanging="288"/>
        <w:contextualSpacing w:val="0"/>
        <w:jc w:val="both"/>
        <w:rPr>
          <w:color w:val="auto"/>
          <w:sz w:val="24"/>
          <w:szCs w:val="24"/>
          <w:lang w:val="ru-RU"/>
        </w:rPr>
      </w:pPr>
      <w:r>
        <w:rPr>
          <w:sz w:val="24"/>
          <w:szCs w:val="24"/>
          <w:lang w:val="hr-HR"/>
        </w:rPr>
        <w:t>Закон о заштити од пожара</w:t>
      </w:r>
      <w:r>
        <w:rPr>
          <w:sz w:val="24"/>
          <w:szCs w:val="24"/>
        </w:rPr>
        <w:t xml:space="preserve"> </w:t>
      </w:r>
      <w:r w:rsidRPr="00541056">
        <w:rPr>
          <w:sz w:val="24"/>
          <w:szCs w:val="24"/>
          <w:lang w:val="hr-HR"/>
        </w:rPr>
        <w:t>(</w:t>
      </w:r>
      <w:r>
        <w:rPr>
          <w:sz w:val="24"/>
          <w:szCs w:val="24"/>
        </w:rPr>
        <w:t>''</w:t>
      </w:r>
      <w:r w:rsidRPr="00541056">
        <w:rPr>
          <w:sz w:val="24"/>
          <w:szCs w:val="24"/>
          <w:lang w:val="hr-HR"/>
        </w:rPr>
        <w:t>Службени гласник Републике Српске</w:t>
      </w:r>
      <w:r>
        <w:rPr>
          <w:sz w:val="24"/>
          <w:szCs w:val="24"/>
        </w:rPr>
        <w:t>''</w:t>
      </w:r>
      <w:r w:rsidRPr="00541056">
        <w:rPr>
          <w:sz w:val="24"/>
          <w:szCs w:val="24"/>
          <w:lang w:val="hr-HR"/>
        </w:rPr>
        <w:t>, број</w:t>
      </w:r>
      <w:r w:rsidRPr="00541056">
        <w:rPr>
          <w:sz w:val="24"/>
          <w:szCs w:val="24"/>
          <w:lang w:val="sr-Cyrl-CS"/>
        </w:rPr>
        <w:t xml:space="preserve"> </w:t>
      </w:r>
      <w:r>
        <w:rPr>
          <w:sz w:val="24"/>
          <w:szCs w:val="24"/>
          <w:lang w:val="sr-Latn-RS"/>
        </w:rPr>
        <w:t>94</w:t>
      </w:r>
      <w:r>
        <w:rPr>
          <w:sz w:val="24"/>
          <w:szCs w:val="24"/>
          <w:lang w:val="sr-Cyrl-CS"/>
        </w:rPr>
        <w:t>/19</w:t>
      </w:r>
      <w:r w:rsidRPr="00541056">
        <w:rPr>
          <w:sz w:val="24"/>
          <w:szCs w:val="24"/>
          <w:lang w:val="hr-HR"/>
        </w:rPr>
        <w:t>)</w:t>
      </w:r>
      <w:r>
        <w:rPr>
          <w:sz w:val="24"/>
          <w:szCs w:val="24"/>
          <w:lang w:val="sr-Cyrl-RS"/>
        </w:rPr>
        <w:t>,</w:t>
      </w:r>
    </w:p>
    <w:p w:rsidR="00AB53EF" w:rsidRPr="00E17CCE" w:rsidRDefault="00AB53EF" w:rsidP="002D1551">
      <w:pPr>
        <w:pStyle w:val="ListParagraph"/>
        <w:numPr>
          <w:ilvl w:val="0"/>
          <w:numId w:val="57"/>
        </w:numPr>
        <w:autoSpaceDE w:val="0"/>
        <w:autoSpaceDN w:val="0"/>
        <w:adjustRightInd w:val="0"/>
        <w:ind w:left="1714" w:hanging="288"/>
        <w:contextualSpacing w:val="0"/>
        <w:jc w:val="both"/>
        <w:rPr>
          <w:color w:val="auto"/>
          <w:sz w:val="24"/>
          <w:szCs w:val="24"/>
          <w:lang w:val="ru-RU"/>
        </w:rPr>
      </w:pPr>
      <w:r>
        <w:rPr>
          <w:bCs/>
          <w:sz w:val="24"/>
          <w:szCs w:val="24"/>
          <w:lang w:val="hr-HR"/>
        </w:rPr>
        <w:t>Закон о заштити од нејонизу</w:t>
      </w:r>
      <w:r w:rsidRPr="00541056">
        <w:rPr>
          <w:bCs/>
          <w:sz w:val="24"/>
          <w:szCs w:val="24"/>
          <w:lang w:val="hr-HR"/>
        </w:rPr>
        <w:t>јућих зрачења</w:t>
      </w:r>
      <w:r w:rsidRPr="00541056">
        <w:rPr>
          <w:bCs/>
          <w:sz w:val="24"/>
          <w:szCs w:val="24"/>
          <w:lang w:val="sr-Cyrl-CS"/>
        </w:rPr>
        <w:t xml:space="preserve"> (</w:t>
      </w:r>
      <w:r>
        <w:rPr>
          <w:bCs/>
          <w:sz w:val="24"/>
          <w:szCs w:val="24"/>
          <w:lang w:val="sr-Cyrl-CS"/>
        </w:rPr>
        <w:t>''</w:t>
      </w:r>
      <w:r w:rsidRPr="00541056">
        <w:rPr>
          <w:color w:val="auto"/>
          <w:sz w:val="24"/>
          <w:szCs w:val="24"/>
          <w:lang w:val="hr-HR"/>
        </w:rPr>
        <w:t>Службени гласник Републике Српске</w:t>
      </w:r>
      <w:r>
        <w:rPr>
          <w:color w:val="auto"/>
          <w:sz w:val="24"/>
          <w:szCs w:val="24"/>
        </w:rPr>
        <w:t>''</w:t>
      </w:r>
      <w:r w:rsidRPr="00541056">
        <w:rPr>
          <w:color w:val="auto"/>
          <w:sz w:val="24"/>
          <w:szCs w:val="24"/>
          <w:lang w:val="hr-HR"/>
        </w:rPr>
        <w:t>, број</w:t>
      </w:r>
      <w:r w:rsidRPr="00541056">
        <w:rPr>
          <w:color w:val="auto"/>
          <w:sz w:val="24"/>
          <w:szCs w:val="24"/>
          <w:lang w:val="sr-Cyrl-CS"/>
        </w:rPr>
        <w:t xml:space="preserve"> </w:t>
      </w:r>
      <w:r>
        <w:rPr>
          <w:bCs/>
          <w:sz w:val="24"/>
          <w:szCs w:val="24"/>
          <w:lang w:val="sr-Cyrl-CS"/>
        </w:rPr>
        <w:t>36</w:t>
      </w:r>
      <w:r>
        <w:rPr>
          <w:bCs/>
          <w:sz w:val="24"/>
          <w:szCs w:val="24"/>
          <w:lang w:val="hr-HR"/>
        </w:rPr>
        <w:t>/19</w:t>
      </w:r>
      <w:r w:rsidRPr="00541056">
        <w:rPr>
          <w:bCs/>
          <w:sz w:val="24"/>
          <w:szCs w:val="24"/>
          <w:lang w:val="sr-Cyrl-CS"/>
        </w:rPr>
        <w:t>)</w:t>
      </w:r>
      <w:r>
        <w:rPr>
          <w:bCs/>
          <w:sz w:val="24"/>
          <w:szCs w:val="24"/>
          <w:lang w:val="sr-Cyrl-CS"/>
        </w:rPr>
        <w:t>,</w:t>
      </w:r>
    </w:p>
    <w:p w:rsidR="00AB53EF" w:rsidRPr="00F97ED1" w:rsidRDefault="00AB53EF" w:rsidP="002D1551">
      <w:pPr>
        <w:pStyle w:val="ListParagraph"/>
        <w:numPr>
          <w:ilvl w:val="0"/>
          <w:numId w:val="57"/>
        </w:numPr>
        <w:autoSpaceDE w:val="0"/>
        <w:autoSpaceDN w:val="0"/>
        <w:adjustRightInd w:val="0"/>
        <w:ind w:left="1714" w:hanging="288"/>
        <w:contextualSpacing w:val="0"/>
        <w:jc w:val="both"/>
        <w:rPr>
          <w:color w:val="auto"/>
          <w:sz w:val="24"/>
          <w:szCs w:val="24"/>
          <w:lang w:val="ru-RU"/>
        </w:rPr>
      </w:pPr>
      <w:r w:rsidRPr="00541056">
        <w:rPr>
          <w:color w:val="auto"/>
          <w:sz w:val="24"/>
          <w:szCs w:val="24"/>
          <w:lang w:val="sr-Cyrl-CS"/>
        </w:rPr>
        <w:t>Закон о промету експлозивних материја и запаљивих течности и гасова (</w:t>
      </w:r>
      <w:r>
        <w:rPr>
          <w:color w:val="auto"/>
          <w:sz w:val="24"/>
          <w:szCs w:val="24"/>
          <w:lang w:val="sr-Cyrl-CS"/>
        </w:rPr>
        <w:t>''</w:t>
      </w:r>
      <w:r w:rsidRPr="00541056">
        <w:rPr>
          <w:color w:val="auto"/>
          <w:sz w:val="24"/>
          <w:szCs w:val="24"/>
          <w:lang w:val="sr-Cyrl-CS"/>
        </w:rPr>
        <w:t>Службени гласник Републике Српске</w:t>
      </w:r>
      <w:r>
        <w:rPr>
          <w:color w:val="auto"/>
          <w:sz w:val="24"/>
          <w:szCs w:val="24"/>
          <w:lang w:val="sr-Cyrl-CS"/>
        </w:rPr>
        <w:t>''</w:t>
      </w:r>
      <w:r w:rsidRPr="00541056">
        <w:rPr>
          <w:color w:val="auto"/>
          <w:sz w:val="24"/>
          <w:szCs w:val="24"/>
          <w:lang w:val="sr-Cyrl-CS"/>
        </w:rPr>
        <w:t>,</w:t>
      </w:r>
      <w:r>
        <w:rPr>
          <w:color w:val="auto"/>
          <w:sz w:val="24"/>
          <w:szCs w:val="24"/>
          <w:lang w:val="sr-Cyrl-CS"/>
        </w:rPr>
        <w:t xml:space="preserve"> број 78/11 и 58/16</w:t>
      </w:r>
      <w:r w:rsidRPr="00541056">
        <w:rPr>
          <w:color w:val="auto"/>
          <w:sz w:val="24"/>
          <w:szCs w:val="24"/>
          <w:lang w:val="sr-Cyrl-CS"/>
        </w:rPr>
        <w:t>)</w:t>
      </w:r>
      <w:r>
        <w:rPr>
          <w:color w:val="auto"/>
          <w:sz w:val="24"/>
          <w:szCs w:val="24"/>
          <w:lang w:val="sr-Cyrl-CS"/>
        </w:rPr>
        <w:t>.</w:t>
      </w:r>
      <w:r w:rsidRPr="00541056">
        <w:rPr>
          <w:color w:val="auto"/>
          <w:sz w:val="24"/>
          <w:szCs w:val="24"/>
          <w:lang w:val="sr-Cyrl-CS"/>
        </w:rPr>
        <w:t xml:space="preserve"> </w:t>
      </w:r>
    </w:p>
    <w:p w:rsidR="00C97CB6" w:rsidRPr="00D70113" w:rsidRDefault="00C97CB6" w:rsidP="00917DF2">
      <w:pPr>
        <w:autoSpaceDE w:val="0"/>
        <w:autoSpaceDN w:val="0"/>
        <w:adjustRightInd w:val="0"/>
        <w:jc w:val="both"/>
        <w:rPr>
          <w:b/>
          <w:bCs/>
          <w:color w:val="auto"/>
          <w:sz w:val="24"/>
          <w:szCs w:val="24"/>
          <w:lang w:val="hr-HR"/>
        </w:rPr>
      </w:pPr>
    </w:p>
    <w:p w:rsidR="00C97CB6" w:rsidRDefault="00C97CB6" w:rsidP="00646644">
      <w:pPr>
        <w:autoSpaceDE w:val="0"/>
        <w:autoSpaceDN w:val="0"/>
        <w:adjustRightInd w:val="0"/>
        <w:jc w:val="both"/>
        <w:rPr>
          <w:b/>
          <w:bCs/>
          <w:color w:val="auto"/>
          <w:sz w:val="24"/>
          <w:szCs w:val="24"/>
          <w:lang w:val="hr-HR"/>
        </w:rPr>
      </w:pPr>
      <w:r w:rsidRPr="00D70113">
        <w:rPr>
          <w:b/>
          <w:bCs/>
          <w:color w:val="auto"/>
          <w:sz w:val="24"/>
          <w:szCs w:val="24"/>
          <w:lang w:val="hr-HR"/>
        </w:rPr>
        <w:t>Правилници:</w:t>
      </w:r>
    </w:p>
    <w:p w:rsidR="00917DF2" w:rsidRDefault="00917DF2" w:rsidP="00917DF2">
      <w:pPr>
        <w:autoSpaceDE w:val="0"/>
        <w:autoSpaceDN w:val="0"/>
        <w:adjustRightInd w:val="0"/>
        <w:jc w:val="both"/>
        <w:rPr>
          <w:b/>
          <w:bCs/>
          <w:color w:val="auto"/>
          <w:sz w:val="24"/>
          <w:szCs w:val="24"/>
          <w:lang w:val="hr-HR"/>
        </w:rPr>
      </w:pPr>
    </w:p>
    <w:p w:rsidR="00917DF2" w:rsidRDefault="00917DF2" w:rsidP="002D1551">
      <w:pPr>
        <w:pStyle w:val="ListParagraph"/>
        <w:numPr>
          <w:ilvl w:val="1"/>
          <w:numId w:val="58"/>
        </w:numPr>
        <w:autoSpaceDE w:val="0"/>
        <w:autoSpaceDN w:val="0"/>
        <w:adjustRightInd w:val="0"/>
        <w:ind w:left="1800"/>
        <w:contextualSpacing w:val="0"/>
        <w:jc w:val="both"/>
        <w:rPr>
          <w:color w:val="auto"/>
          <w:sz w:val="24"/>
          <w:szCs w:val="24"/>
          <w:lang w:val="sr-Cyrl-CS"/>
        </w:rPr>
      </w:pPr>
      <w:r w:rsidRPr="00F97ED1">
        <w:rPr>
          <w:color w:val="auto"/>
          <w:sz w:val="24"/>
          <w:szCs w:val="24"/>
          <w:lang w:val="sr-Cyrl-CS"/>
        </w:rPr>
        <w:t>Правилник о условима испуштања отпадних вода у површинске воде (</w:t>
      </w:r>
      <w:r>
        <w:rPr>
          <w:color w:val="auto"/>
          <w:sz w:val="24"/>
          <w:szCs w:val="24"/>
          <w:lang w:val="sr-Cyrl-CS"/>
        </w:rPr>
        <w:t>''</w:t>
      </w:r>
      <w:r w:rsidRPr="00F97ED1">
        <w:rPr>
          <w:color w:val="auto"/>
          <w:sz w:val="24"/>
          <w:szCs w:val="24"/>
          <w:lang w:val="sr-Cyrl-CS"/>
        </w:rPr>
        <w:t>Службени гласник Републике Српске</w:t>
      </w:r>
      <w:r>
        <w:rPr>
          <w:color w:val="auto"/>
          <w:sz w:val="24"/>
          <w:szCs w:val="24"/>
          <w:lang w:val="sr-Cyrl-CS"/>
        </w:rPr>
        <w:t>''</w:t>
      </w:r>
      <w:r w:rsidRPr="00F97ED1">
        <w:rPr>
          <w:color w:val="auto"/>
          <w:sz w:val="24"/>
          <w:szCs w:val="24"/>
          <w:lang w:val="sr-Cyrl-CS"/>
        </w:rPr>
        <w:t>,</w:t>
      </w:r>
      <w:r w:rsidRPr="00F97ED1">
        <w:rPr>
          <w:color w:val="auto"/>
          <w:sz w:val="24"/>
          <w:szCs w:val="24"/>
        </w:rPr>
        <w:t xml:space="preserve"> </w:t>
      </w:r>
      <w:r w:rsidRPr="00F97ED1">
        <w:rPr>
          <w:color w:val="auto"/>
          <w:sz w:val="24"/>
          <w:szCs w:val="24"/>
          <w:lang w:val="sr-Cyrl-CS"/>
        </w:rPr>
        <w:t>број 44/01)</w:t>
      </w:r>
      <w:r>
        <w:rPr>
          <w:color w:val="auto"/>
          <w:sz w:val="24"/>
          <w:szCs w:val="24"/>
          <w:lang w:val="sr-Cyrl-CS"/>
        </w:rPr>
        <w:t>,</w:t>
      </w:r>
    </w:p>
    <w:p w:rsidR="00210D8F" w:rsidRPr="00210D8F" w:rsidRDefault="00210D8F" w:rsidP="002D1551">
      <w:pPr>
        <w:pStyle w:val="ListParagraph"/>
        <w:numPr>
          <w:ilvl w:val="1"/>
          <w:numId w:val="58"/>
        </w:numPr>
        <w:autoSpaceDE w:val="0"/>
        <w:autoSpaceDN w:val="0"/>
        <w:adjustRightInd w:val="0"/>
        <w:ind w:left="1800"/>
        <w:contextualSpacing w:val="0"/>
        <w:jc w:val="both"/>
        <w:rPr>
          <w:color w:val="auto"/>
          <w:sz w:val="24"/>
          <w:szCs w:val="24"/>
          <w:lang w:val="sr-Cyrl-CS"/>
        </w:rPr>
      </w:pPr>
      <w:bookmarkStart w:id="91" w:name="_Hlk128735426"/>
      <w:r w:rsidRPr="00D1377D">
        <w:rPr>
          <w:sz w:val="24"/>
          <w:szCs w:val="24"/>
        </w:rPr>
        <w:t>Правилник о</w:t>
      </w:r>
      <w:r w:rsidRPr="00D1377D">
        <w:rPr>
          <w:sz w:val="24"/>
          <w:szCs w:val="24"/>
          <w:lang w:val="sr-Cyrl-BA"/>
        </w:rPr>
        <w:t xml:space="preserve"> </w:t>
      </w:r>
      <w:r>
        <w:rPr>
          <w:sz w:val="24"/>
          <w:szCs w:val="24"/>
          <w:lang w:val="sr-Cyrl-BA"/>
        </w:rPr>
        <w:t>граничним вриједностима</w:t>
      </w:r>
      <w:r w:rsidRPr="00D1377D">
        <w:rPr>
          <w:sz w:val="24"/>
          <w:szCs w:val="24"/>
        </w:rPr>
        <w:t xml:space="preserve"> интензитета</w:t>
      </w:r>
      <w:r>
        <w:rPr>
          <w:sz w:val="24"/>
          <w:szCs w:val="24"/>
          <w:lang w:val="sr-Cyrl-BA"/>
        </w:rPr>
        <w:t xml:space="preserve"> буке</w:t>
      </w:r>
      <w:r w:rsidRPr="00D1377D">
        <w:rPr>
          <w:sz w:val="24"/>
          <w:szCs w:val="24"/>
        </w:rPr>
        <w:t xml:space="preserve"> (</w:t>
      </w:r>
      <w:r>
        <w:rPr>
          <w:sz w:val="24"/>
          <w:szCs w:val="24"/>
          <w:lang w:val="sr-Cyrl-BA"/>
        </w:rPr>
        <w:t>''</w:t>
      </w:r>
      <w:r w:rsidRPr="00D1377D">
        <w:rPr>
          <w:sz w:val="24"/>
          <w:szCs w:val="24"/>
        </w:rPr>
        <w:t xml:space="preserve">Службени </w:t>
      </w:r>
      <w:r>
        <w:rPr>
          <w:sz w:val="24"/>
          <w:szCs w:val="24"/>
          <w:lang w:val="sr-Cyrl-BA"/>
        </w:rPr>
        <w:t>гласник</w:t>
      </w:r>
      <w:r w:rsidRPr="00D1377D">
        <w:rPr>
          <w:sz w:val="24"/>
          <w:szCs w:val="24"/>
        </w:rPr>
        <w:t xml:space="preserve"> </w:t>
      </w:r>
      <w:r>
        <w:rPr>
          <w:sz w:val="24"/>
          <w:szCs w:val="24"/>
          <w:lang w:val="sr-Cyrl-BA"/>
        </w:rPr>
        <w:t>Републике Српске''</w:t>
      </w:r>
      <w:r w:rsidRPr="00D1377D">
        <w:rPr>
          <w:sz w:val="24"/>
          <w:szCs w:val="24"/>
        </w:rPr>
        <w:t xml:space="preserve"> бр. </w:t>
      </w:r>
      <w:r>
        <w:rPr>
          <w:sz w:val="24"/>
          <w:szCs w:val="24"/>
          <w:lang w:val="sr-Cyrl-BA"/>
        </w:rPr>
        <w:t>02</w:t>
      </w:r>
      <w:r w:rsidRPr="00D1377D">
        <w:rPr>
          <w:sz w:val="24"/>
          <w:szCs w:val="24"/>
        </w:rPr>
        <w:t>/</w:t>
      </w:r>
      <w:r>
        <w:rPr>
          <w:sz w:val="24"/>
          <w:szCs w:val="24"/>
          <w:lang w:val="sr-Cyrl-BA"/>
        </w:rPr>
        <w:t>23</w:t>
      </w:r>
      <w:r w:rsidRPr="00D1377D">
        <w:rPr>
          <w:sz w:val="24"/>
          <w:szCs w:val="24"/>
        </w:rPr>
        <w:t>)</w:t>
      </w:r>
      <w:r>
        <w:rPr>
          <w:sz w:val="24"/>
          <w:szCs w:val="24"/>
        </w:rPr>
        <w:t>,</w:t>
      </w:r>
    </w:p>
    <w:bookmarkEnd w:id="91"/>
    <w:p w:rsidR="00917DF2" w:rsidRPr="00AF4190" w:rsidRDefault="00917DF2" w:rsidP="002D1551">
      <w:pPr>
        <w:pStyle w:val="ListParagraph"/>
        <w:numPr>
          <w:ilvl w:val="1"/>
          <w:numId w:val="58"/>
        </w:numPr>
        <w:autoSpaceDE w:val="0"/>
        <w:autoSpaceDN w:val="0"/>
        <w:adjustRightInd w:val="0"/>
        <w:ind w:left="1800"/>
        <w:contextualSpacing w:val="0"/>
        <w:jc w:val="both"/>
        <w:rPr>
          <w:color w:val="auto"/>
          <w:sz w:val="24"/>
          <w:szCs w:val="24"/>
          <w:lang w:val="sr-Cyrl-CS"/>
        </w:rPr>
      </w:pPr>
      <w:r w:rsidRPr="005D0E7F">
        <w:rPr>
          <w:iCs/>
          <w:sz w:val="24"/>
          <w:szCs w:val="24"/>
          <w:lang w:val="sr-Cyrl-CS"/>
        </w:rPr>
        <w:t>Правилник о категоријама, испитивању и класификацији отпада (''Службени гласник Републике Српске</w:t>
      </w:r>
      <w:r>
        <w:rPr>
          <w:iCs/>
          <w:sz w:val="24"/>
          <w:szCs w:val="24"/>
          <w:lang w:val="sr-Cyrl-CS"/>
        </w:rPr>
        <w:t>''</w:t>
      </w:r>
      <w:r w:rsidRPr="005D0E7F">
        <w:rPr>
          <w:iCs/>
          <w:sz w:val="24"/>
          <w:szCs w:val="24"/>
          <w:lang w:val="sr-Cyrl-CS"/>
        </w:rPr>
        <w:t>, бр. 19/15</w:t>
      </w:r>
      <w:r>
        <w:rPr>
          <w:iCs/>
          <w:sz w:val="24"/>
          <w:szCs w:val="24"/>
          <w:lang w:val="sr-Cyrl-CS"/>
        </w:rPr>
        <w:t xml:space="preserve"> и 79/18</w:t>
      </w:r>
      <w:r w:rsidRPr="005D0E7F">
        <w:rPr>
          <w:iCs/>
          <w:sz w:val="24"/>
          <w:szCs w:val="24"/>
          <w:lang w:val="sr-Cyrl-CS"/>
        </w:rPr>
        <w:t>)</w:t>
      </w:r>
      <w:r>
        <w:rPr>
          <w:iCs/>
          <w:sz w:val="24"/>
          <w:szCs w:val="24"/>
          <w:lang w:val="sr-Cyrl-CS"/>
        </w:rPr>
        <w:t>,</w:t>
      </w:r>
    </w:p>
    <w:p w:rsidR="00917DF2" w:rsidRPr="0016563A" w:rsidRDefault="00917DF2" w:rsidP="002D1551">
      <w:pPr>
        <w:pStyle w:val="ListParagraph"/>
        <w:numPr>
          <w:ilvl w:val="1"/>
          <w:numId w:val="58"/>
        </w:numPr>
        <w:autoSpaceDE w:val="0"/>
        <w:autoSpaceDN w:val="0"/>
        <w:adjustRightInd w:val="0"/>
        <w:ind w:left="1800"/>
        <w:contextualSpacing w:val="0"/>
        <w:jc w:val="both"/>
        <w:rPr>
          <w:color w:val="auto"/>
          <w:sz w:val="24"/>
          <w:szCs w:val="24"/>
          <w:lang w:val="sr-Cyrl-CS"/>
        </w:rPr>
      </w:pPr>
      <w:r w:rsidRPr="00AF4190">
        <w:rPr>
          <w:sz w:val="24"/>
          <w:szCs w:val="24"/>
          <w:lang w:val="sr-Cyrl-RS"/>
        </w:rPr>
        <w:t xml:space="preserve">Правилник </w:t>
      </w:r>
      <w:r w:rsidRPr="00AF4190">
        <w:rPr>
          <w:sz w:val="24"/>
          <w:szCs w:val="24"/>
        </w:rPr>
        <w:t>о дозвољеним количинама опасних и штетних материја у пољопривредном земљишту и води за наводњавање и методама за њихово испитивање</w:t>
      </w:r>
      <w:r w:rsidRPr="00AF4190">
        <w:rPr>
          <w:sz w:val="24"/>
          <w:szCs w:val="24"/>
          <w:lang w:val="sr-Cyrl-RS"/>
        </w:rPr>
        <w:t xml:space="preserve"> (''Службени гласник Републике Српске бр. 56/16),</w:t>
      </w:r>
      <w:r w:rsidRPr="00AF4190">
        <w:rPr>
          <w:sz w:val="24"/>
          <w:szCs w:val="24"/>
          <w:lang w:val="ru-RU"/>
        </w:rPr>
        <w:t xml:space="preserve"> </w:t>
      </w:r>
    </w:p>
    <w:p w:rsidR="00917DF2" w:rsidRPr="00853F75" w:rsidRDefault="00917DF2" w:rsidP="002D1551">
      <w:pPr>
        <w:pStyle w:val="ListParagraph"/>
        <w:numPr>
          <w:ilvl w:val="1"/>
          <w:numId w:val="58"/>
        </w:numPr>
        <w:autoSpaceDE w:val="0"/>
        <w:autoSpaceDN w:val="0"/>
        <w:adjustRightInd w:val="0"/>
        <w:ind w:left="1800"/>
        <w:contextualSpacing w:val="0"/>
        <w:jc w:val="both"/>
        <w:rPr>
          <w:color w:val="auto"/>
          <w:sz w:val="24"/>
          <w:szCs w:val="24"/>
          <w:lang w:val="sr-Cyrl-CS"/>
        </w:rPr>
      </w:pPr>
      <w:r>
        <w:rPr>
          <w:bCs/>
          <w:sz w:val="24"/>
          <w:szCs w:val="24"/>
          <w:lang w:val="sr-Cyrl-CS"/>
        </w:rPr>
        <w:t>Правилник о здравственој исправности воде намјењене за људску употребу (''Службени гласник Републике Српске'' број 88/17),</w:t>
      </w:r>
    </w:p>
    <w:p w:rsidR="00917DF2" w:rsidRPr="00246E57" w:rsidRDefault="00917DF2" w:rsidP="002D1551">
      <w:pPr>
        <w:pStyle w:val="ListParagraph"/>
        <w:numPr>
          <w:ilvl w:val="1"/>
          <w:numId w:val="58"/>
        </w:numPr>
        <w:autoSpaceDE w:val="0"/>
        <w:autoSpaceDN w:val="0"/>
        <w:adjustRightInd w:val="0"/>
        <w:ind w:left="1800"/>
        <w:contextualSpacing w:val="0"/>
        <w:jc w:val="both"/>
        <w:rPr>
          <w:color w:val="auto"/>
          <w:sz w:val="24"/>
          <w:szCs w:val="24"/>
          <w:lang w:val="sr-Cyrl-CS"/>
        </w:rPr>
      </w:pPr>
      <w:r w:rsidRPr="00853F75">
        <w:rPr>
          <w:color w:val="auto"/>
          <w:sz w:val="24"/>
          <w:szCs w:val="24"/>
          <w:lang w:val="sr-Latn-BA"/>
        </w:rPr>
        <w:t>Правилник о</w:t>
      </w:r>
      <w:r>
        <w:rPr>
          <w:color w:val="auto"/>
          <w:sz w:val="24"/>
          <w:szCs w:val="24"/>
          <w:lang w:val="sr-Cyrl-RS"/>
        </w:rPr>
        <w:t xml:space="preserve"> заштити од електромагнетских поља до 300 </w:t>
      </w:r>
      <w:r>
        <w:rPr>
          <w:color w:val="auto"/>
          <w:sz w:val="24"/>
          <w:szCs w:val="24"/>
          <w:lang w:val="hr-BA"/>
        </w:rPr>
        <w:t xml:space="preserve">GHz </w:t>
      </w:r>
      <w:r w:rsidRPr="00853F75">
        <w:rPr>
          <w:color w:val="auto"/>
          <w:sz w:val="24"/>
          <w:szCs w:val="24"/>
          <w:lang w:val="sr-Latn-BA"/>
        </w:rPr>
        <w:t>(</w:t>
      </w:r>
      <w:r w:rsidRPr="00853F75">
        <w:rPr>
          <w:color w:val="auto"/>
          <w:sz w:val="24"/>
          <w:szCs w:val="24"/>
          <w:lang w:val="sr-Cyrl-RS"/>
        </w:rPr>
        <w:t>''</w:t>
      </w:r>
      <w:r w:rsidRPr="00853F75">
        <w:rPr>
          <w:color w:val="auto"/>
          <w:sz w:val="24"/>
          <w:szCs w:val="24"/>
          <w:lang w:val="sr-Latn-BA"/>
        </w:rPr>
        <w:t>Службени гласник Републике Српске</w:t>
      </w:r>
      <w:r w:rsidRPr="00853F75">
        <w:rPr>
          <w:color w:val="auto"/>
          <w:sz w:val="24"/>
          <w:szCs w:val="24"/>
          <w:lang w:val="sr-Cyrl-RS"/>
        </w:rPr>
        <w:t>''</w:t>
      </w:r>
      <w:r w:rsidRPr="00853F75">
        <w:rPr>
          <w:color w:val="auto"/>
          <w:sz w:val="24"/>
          <w:szCs w:val="24"/>
          <w:lang w:val="sr-Latn-BA"/>
        </w:rPr>
        <w:t xml:space="preserve"> број </w:t>
      </w:r>
      <w:r>
        <w:rPr>
          <w:color w:val="auto"/>
          <w:sz w:val="24"/>
          <w:szCs w:val="24"/>
          <w:lang w:val="sr-Latn-BA"/>
        </w:rPr>
        <w:t>99/19</w:t>
      </w:r>
      <w:r>
        <w:rPr>
          <w:color w:val="auto"/>
          <w:sz w:val="24"/>
          <w:szCs w:val="24"/>
          <w:lang w:val="sr-Cyrl-RS"/>
        </w:rPr>
        <w:t>),</w:t>
      </w:r>
    </w:p>
    <w:p w:rsidR="00917DF2" w:rsidRPr="00A17DDC" w:rsidRDefault="00917DF2" w:rsidP="002D1551">
      <w:pPr>
        <w:pStyle w:val="ListParagraph"/>
        <w:numPr>
          <w:ilvl w:val="1"/>
          <w:numId w:val="58"/>
        </w:numPr>
        <w:autoSpaceDE w:val="0"/>
        <w:autoSpaceDN w:val="0"/>
        <w:adjustRightInd w:val="0"/>
        <w:ind w:left="1800"/>
        <w:contextualSpacing w:val="0"/>
        <w:jc w:val="both"/>
        <w:rPr>
          <w:color w:val="auto"/>
          <w:sz w:val="24"/>
          <w:szCs w:val="24"/>
          <w:lang w:val="sr-Cyrl-CS"/>
        </w:rPr>
      </w:pPr>
      <w:r>
        <w:rPr>
          <w:rFonts w:eastAsia="ArialMT"/>
          <w:sz w:val="24"/>
          <w:szCs w:val="24"/>
          <w:lang w:val="sr-Cyrl-RS"/>
        </w:rPr>
        <w:t>Правилник о мониторингу радиоактивности у околишу (''Службени гласник БиХ'' број 54/14),</w:t>
      </w:r>
    </w:p>
    <w:p w:rsidR="00917DF2" w:rsidRPr="00322117" w:rsidRDefault="00917DF2" w:rsidP="002D1551">
      <w:pPr>
        <w:pStyle w:val="ListParagraph"/>
        <w:numPr>
          <w:ilvl w:val="1"/>
          <w:numId w:val="58"/>
        </w:numPr>
        <w:autoSpaceDE w:val="0"/>
        <w:autoSpaceDN w:val="0"/>
        <w:adjustRightInd w:val="0"/>
        <w:ind w:left="1800"/>
        <w:contextualSpacing w:val="0"/>
        <w:jc w:val="both"/>
        <w:rPr>
          <w:color w:val="auto"/>
          <w:sz w:val="24"/>
          <w:szCs w:val="24"/>
          <w:lang w:val="sr-Cyrl-CS"/>
        </w:rPr>
      </w:pPr>
      <w:r w:rsidRPr="005324F1">
        <w:rPr>
          <w:sz w:val="24"/>
          <w:szCs w:val="24"/>
          <w:lang w:val="sr-Cyrl-CS"/>
        </w:rPr>
        <w:t xml:space="preserve">Правилник о поступку и роковима превентивних и периодичних прегледа и испитивања опреме за рад и превентивних и периодичних испитивања услова радне средине (''Службени гласник Републике Српске'', бр. 66/08, </w:t>
      </w:r>
      <w:r w:rsidRPr="005324F1">
        <w:rPr>
          <w:color w:val="000000" w:themeColor="text1"/>
          <w:sz w:val="24"/>
          <w:szCs w:val="24"/>
          <w:lang w:val="sr-Cyrl-BA"/>
        </w:rPr>
        <w:t>52/09 и 107/09</w:t>
      </w:r>
      <w:r>
        <w:rPr>
          <w:sz w:val="24"/>
          <w:szCs w:val="24"/>
          <w:lang w:val="sr-Cyrl-CS"/>
        </w:rPr>
        <w:t>),</w:t>
      </w:r>
    </w:p>
    <w:p w:rsidR="00917DF2" w:rsidRDefault="00917DF2" w:rsidP="002D1551">
      <w:pPr>
        <w:pStyle w:val="ListParagraph"/>
        <w:numPr>
          <w:ilvl w:val="1"/>
          <w:numId w:val="58"/>
        </w:numPr>
        <w:autoSpaceDE w:val="0"/>
        <w:autoSpaceDN w:val="0"/>
        <w:adjustRightInd w:val="0"/>
        <w:ind w:left="1800"/>
        <w:contextualSpacing w:val="0"/>
        <w:jc w:val="both"/>
        <w:rPr>
          <w:color w:val="auto"/>
          <w:sz w:val="24"/>
          <w:szCs w:val="24"/>
          <w:lang w:val="sr-Cyrl-CS"/>
        </w:rPr>
      </w:pPr>
      <w:r w:rsidRPr="00322117">
        <w:rPr>
          <w:color w:val="auto"/>
          <w:sz w:val="24"/>
          <w:szCs w:val="24"/>
          <w:lang w:val="sr-Cyrl-CS"/>
        </w:rPr>
        <w:t>Правилник о пројектима за које се спроводи процјена утицаја на животну средину и критеријумима за одлучивање о потреби спровођења и обиму процјене утицаја на животну средину (</w:t>
      </w:r>
      <w:r>
        <w:rPr>
          <w:color w:val="auto"/>
          <w:sz w:val="24"/>
          <w:szCs w:val="24"/>
          <w:lang w:val="sr-Cyrl-CS"/>
        </w:rPr>
        <w:t>''Службени гласник</w:t>
      </w:r>
      <w:r w:rsidRPr="00322117">
        <w:rPr>
          <w:color w:val="auto"/>
          <w:sz w:val="24"/>
          <w:szCs w:val="24"/>
          <w:lang w:val="sr-Cyrl-CS"/>
        </w:rPr>
        <w:t xml:space="preserve"> Р</w:t>
      </w:r>
      <w:r>
        <w:rPr>
          <w:color w:val="auto"/>
          <w:sz w:val="24"/>
          <w:szCs w:val="24"/>
          <w:lang w:val="sr-Cyrl-CS"/>
        </w:rPr>
        <w:t xml:space="preserve">епублике </w:t>
      </w:r>
      <w:r w:rsidRPr="00322117">
        <w:rPr>
          <w:color w:val="auto"/>
          <w:sz w:val="24"/>
          <w:szCs w:val="24"/>
          <w:lang w:val="sr-Cyrl-CS"/>
        </w:rPr>
        <w:t>С</w:t>
      </w:r>
      <w:r>
        <w:rPr>
          <w:color w:val="auto"/>
          <w:sz w:val="24"/>
          <w:szCs w:val="24"/>
          <w:lang w:val="sr-Cyrl-CS"/>
        </w:rPr>
        <w:t>рпске</w:t>
      </w:r>
      <w:r w:rsidRPr="00322117">
        <w:rPr>
          <w:color w:val="auto"/>
          <w:sz w:val="24"/>
          <w:szCs w:val="24"/>
          <w:lang w:val="sr-Cyrl-CS"/>
        </w:rPr>
        <w:t>, бр. 124/12)</w:t>
      </w:r>
      <w:r>
        <w:rPr>
          <w:color w:val="auto"/>
          <w:sz w:val="24"/>
          <w:szCs w:val="24"/>
          <w:lang w:val="sr-Cyrl-CS"/>
        </w:rPr>
        <w:t>,</w:t>
      </w:r>
    </w:p>
    <w:p w:rsidR="00917DF2" w:rsidRDefault="00917DF2" w:rsidP="002D1551">
      <w:pPr>
        <w:pStyle w:val="ListParagraph"/>
        <w:numPr>
          <w:ilvl w:val="1"/>
          <w:numId w:val="58"/>
        </w:numPr>
        <w:autoSpaceDE w:val="0"/>
        <w:autoSpaceDN w:val="0"/>
        <w:adjustRightInd w:val="0"/>
        <w:ind w:left="1800"/>
        <w:contextualSpacing w:val="0"/>
        <w:jc w:val="both"/>
        <w:rPr>
          <w:color w:val="auto"/>
          <w:sz w:val="24"/>
          <w:szCs w:val="24"/>
          <w:lang w:val="sr-Cyrl-CS"/>
        </w:rPr>
      </w:pPr>
      <w:r w:rsidRPr="00322117">
        <w:rPr>
          <w:color w:val="auto"/>
          <w:sz w:val="24"/>
          <w:szCs w:val="24"/>
          <w:lang w:val="sr-Cyrl-CS"/>
        </w:rPr>
        <w:t>Правилник о постројењима која могу бити изграђена и пуштена у рад само уколико имају еколошку дозволу (</w:t>
      </w:r>
      <w:r>
        <w:rPr>
          <w:color w:val="auto"/>
          <w:sz w:val="24"/>
          <w:szCs w:val="24"/>
          <w:lang w:val="sr-Cyrl-CS"/>
        </w:rPr>
        <w:t>''Службени гласник</w:t>
      </w:r>
      <w:r w:rsidRPr="00322117">
        <w:rPr>
          <w:color w:val="auto"/>
          <w:sz w:val="24"/>
          <w:szCs w:val="24"/>
          <w:lang w:val="sr-Cyrl-CS"/>
        </w:rPr>
        <w:t xml:space="preserve"> Р</w:t>
      </w:r>
      <w:r>
        <w:rPr>
          <w:color w:val="auto"/>
          <w:sz w:val="24"/>
          <w:szCs w:val="24"/>
          <w:lang w:val="sr-Cyrl-CS"/>
        </w:rPr>
        <w:t xml:space="preserve">епублике </w:t>
      </w:r>
      <w:r w:rsidRPr="00322117">
        <w:rPr>
          <w:color w:val="auto"/>
          <w:sz w:val="24"/>
          <w:szCs w:val="24"/>
          <w:lang w:val="sr-Cyrl-CS"/>
        </w:rPr>
        <w:t>С</w:t>
      </w:r>
      <w:r>
        <w:rPr>
          <w:color w:val="auto"/>
          <w:sz w:val="24"/>
          <w:szCs w:val="24"/>
          <w:lang w:val="sr-Cyrl-CS"/>
        </w:rPr>
        <w:t>рпске''</w:t>
      </w:r>
      <w:r w:rsidRPr="00322117">
        <w:rPr>
          <w:color w:val="auto"/>
          <w:sz w:val="24"/>
          <w:szCs w:val="24"/>
          <w:lang w:val="sr-Cyrl-CS"/>
        </w:rPr>
        <w:t>, бр. 124/12)</w:t>
      </w:r>
      <w:r>
        <w:rPr>
          <w:color w:val="auto"/>
          <w:sz w:val="24"/>
          <w:szCs w:val="24"/>
          <w:lang w:val="sr-Cyrl-CS"/>
        </w:rPr>
        <w:t>,</w:t>
      </w:r>
    </w:p>
    <w:p w:rsidR="00917DF2" w:rsidRDefault="00917DF2" w:rsidP="002D1551">
      <w:pPr>
        <w:pStyle w:val="ListParagraph"/>
        <w:numPr>
          <w:ilvl w:val="1"/>
          <w:numId w:val="58"/>
        </w:numPr>
        <w:autoSpaceDE w:val="0"/>
        <w:autoSpaceDN w:val="0"/>
        <w:adjustRightInd w:val="0"/>
        <w:ind w:left="1800"/>
        <w:contextualSpacing w:val="0"/>
        <w:jc w:val="both"/>
        <w:rPr>
          <w:color w:val="auto"/>
          <w:sz w:val="24"/>
          <w:szCs w:val="24"/>
          <w:lang w:val="sr-Cyrl-CS"/>
        </w:rPr>
      </w:pPr>
      <w:r w:rsidRPr="00322117">
        <w:rPr>
          <w:color w:val="auto"/>
          <w:sz w:val="24"/>
          <w:szCs w:val="24"/>
          <w:lang w:val="hr-HR"/>
        </w:rPr>
        <w:t xml:space="preserve">Правилник о условима за обављање дјелатности из области </w:t>
      </w:r>
      <w:r w:rsidRPr="00322117">
        <w:rPr>
          <w:color w:val="auto"/>
          <w:sz w:val="24"/>
          <w:szCs w:val="24"/>
          <w:lang w:val="sr-Cyrl-CS"/>
        </w:rPr>
        <w:t xml:space="preserve">заштите </w:t>
      </w:r>
      <w:r w:rsidRPr="00322117">
        <w:rPr>
          <w:color w:val="auto"/>
          <w:sz w:val="24"/>
          <w:szCs w:val="24"/>
          <w:lang w:val="hr-HR"/>
        </w:rPr>
        <w:t>животне</w:t>
      </w:r>
      <w:r w:rsidRPr="00322117">
        <w:rPr>
          <w:color w:val="auto"/>
          <w:sz w:val="24"/>
          <w:szCs w:val="24"/>
          <w:lang w:val="sr-Cyrl-CS"/>
        </w:rPr>
        <w:t xml:space="preserve"> </w:t>
      </w:r>
      <w:r w:rsidRPr="00322117">
        <w:rPr>
          <w:color w:val="auto"/>
          <w:sz w:val="24"/>
          <w:szCs w:val="24"/>
          <w:lang w:val="hr-HR"/>
        </w:rPr>
        <w:t>средине (</w:t>
      </w:r>
      <w:r>
        <w:rPr>
          <w:color w:val="auto"/>
          <w:sz w:val="24"/>
          <w:szCs w:val="24"/>
        </w:rPr>
        <w:t>''</w:t>
      </w:r>
      <w:r w:rsidRPr="00322117">
        <w:rPr>
          <w:color w:val="auto"/>
          <w:sz w:val="24"/>
          <w:szCs w:val="24"/>
          <w:lang w:val="hr-HR"/>
        </w:rPr>
        <w:t>Сл</w:t>
      </w:r>
      <w:r>
        <w:rPr>
          <w:color w:val="auto"/>
          <w:sz w:val="24"/>
          <w:szCs w:val="24"/>
        </w:rPr>
        <w:t>ужбени</w:t>
      </w:r>
      <w:r w:rsidRPr="00322117">
        <w:rPr>
          <w:color w:val="auto"/>
          <w:sz w:val="24"/>
          <w:szCs w:val="24"/>
          <w:lang w:val="hr-HR"/>
        </w:rPr>
        <w:t xml:space="preserve"> </w:t>
      </w:r>
      <w:r w:rsidRPr="00322117">
        <w:rPr>
          <w:color w:val="auto"/>
          <w:sz w:val="24"/>
          <w:szCs w:val="24"/>
          <w:lang w:val="sr-Cyrl-CS"/>
        </w:rPr>
        <w:t>г</w:t>
      </w:r>
      <w:r w:rsidRPr="00322117">
        <w:rPr>
          <w:color w:val="auto"/>
          <w:sz w:val="24"/>
          <w:szCs w:val="24"/>
          <w:lang w:val="hr-HR"/>
        </w:rPr>
        <w:t>л</w:t>
      </w:r>
      <w:r>
        <w:rPr>
          <w:color w:val="auto"/>
          <w:sz w:val="24"/>
          <w:szCs w:val="24"/>
          <w:lang w:val="sr-Cyrl-CS"/>
        </w:rPr>
        <w:t>асник</w:t>
      </w:r>
      <w:r w:rsidRPr="00322117">
        <w:rPr>
          <w:color w:val="auto"/>
          <w:sz w:val="24"/>
          <w:szCs w:val="24"/>
          <w:lang w:val="sr-Cyrl-CS"/>
        </w:rPr>
        <w:t xml:space="preserve"> Р</w:t>
      </w:r>
      <w:r>
        <w:rPr>
          <w:color w:val="auto"/>
          <w:sz w:val="24"/>
          <w:szCs w:val="24"/>
          <w:lang w:val="sr-Cyrl-CS"/>
        </w:rPr>
        <w:t xml:space="preserve">епублике </w:t>
      </w:r>
      <w:r w:rsidRPr="00322117">
        <w:rPr>
          <w:color w:val="auto"/>
          <w:sz w:val="24"/>
          <w:szCs w:val="24"/>
          <w:lang w:val="sr-Cyrl-CS"/>
        </w:rPr>
        <w:t>С</w:t>
      </w:r>
      <w:r>
        <w:rPr>
          <w:color w:val="auto"/>
          <w:sz w:val="24"/>
          <w:szCs w:val="24"/>
          <w:lang w:val="sr-Cyrl-CS"/>
        </w:rPr>
        <w:t>рпске''</w:t>
      </w:r>
      <w:r w:rsidRPr="00322117">
        <w:rPr>
          <w:color w:val="auto"/>
          <w:sz w:val="24"/>
          <w:szCs w:val="24"/>
          <w:lang w:val="sr-Cyrl-CS"/>
        </w:rPr>
        <w:t xml:space="preserve">, бр. </w:t>
      </w:r>
      <w:r>
        <w:rPr>
          <w:color w:val="auto"/>
          <w:sz w:val="24"/>
          <w:szCs w:val="24"/>
          <w:lang w:val="sr-Cyrl-CS"/>
        </w:rPr>
        <w:t>28/13</w:t>
      </w:r>
      <w:r w:rsidRPr="00322117">
        <w:rPr>
          <w:color w:val="auto"/>
          <w:sz w:val="24"/>
          <w:szCs w:val="24"/>
          <w:lang w:val="sr-Cyrl-CS"/>
        </w:rPr>
        <w:t>)</w:t>
      </w:r>
      <w:r>
        <w:rPr>
          <w:color w:val="auto"/>
          <w:sz w:val="24"/>
          <w:szCs w:val="24"/>
          <w:lang w:val="sr-Cyrl-CS"/>
        </w:rPr>
        <w:t>,</w:t>
      </w:r>
    </w:p>
    <w:p w:rsidR="00917DF2" w:rsidRPr="007443C7" w:rsidRDefault="00917DF2" w:rsidP="002D1551">
      <w:pPr>
        <w:pStyle w:val="ListParagraph"/>
        <w:numPr>
          <w:ilvl w:val="1"/>
          <w:numId w:val="58"/>
        </w:numPr>
        <w:autoSpaceDE w:val="0"/>
        <w:autoSpaceDN w:val="0"/>
        <w:adjustRightInd w:val="0"/>
        <w:ind w:left="1800"/>
        <w:contextualSpacing w:val="0"/>
        <w:jc w:val="both"/>
        <w:rPr>
          <w:color w:val="auto"/>
          <w:sz w:val="24"/>
          <w:szCs w:val="24"/>
          <w:lang w:val="sr-Cyrl-CS"/>
        </w:rPr>
      </w:pPr>
      <w:r w:rsidRPr="007443C7">
        <w:rPr>
          <w:color w:val="000000" w:themeColor="text1"/>
          <w:sz w:val="24"/>
          <w:szCs w:val="24"/>
          <w:shd w:val="clear" w:color="auto" w:fill="FFFFFF"/>
        </w:rPr>
        <w:t>Правилник о изградњи станица за снабдјевање горивом моторних возила и о ускладиштавању и претакању горива (Службени гласник Републике Српске, број 26/12</w:t>
      </w:r>
      <w:r w:rsidRPr="007443C7">
        <w:rPr>
          <w:sz w:val="24"/>
          <w:szCs w:val="24"/>
          <w:lang w:val="ru-RU"/>
        </w:rPr>
        <w:t>)</w:t>
      </w:r>
      <w:r>
        <w:rPr>
          <w:sz w:val="24"/>
          <w:szCs w:val="24"/>
          <w:lang w:val="ru-RU"/>
        </w:rPr>
        <w:t>,</w:t>
      </w:r>
    </w:p>
    <w:p w:rsidR="00917DF2" w:rsidRPr="007443C7" w:rsidRDefault="00917DF2" w:rsidP="002D1551">
      <w:pPr>
        <w:pStyle w:val="ListParagraph"/>
        <w:numPr>
          <w:ilvl w:val="1"/>
          <w:numId w:val="58"/>
        </w:numPr>
        <w:autoSpaceDE w:val="0"/>
        <w:autoSpaceDN w:val="0"/>
        <w:adjustRightInd w:val="0"/>
        <w:ind w:left="1800"/>
        <w:contextualSpacing w:val="0"/>
        <w:jc w:val="both"/>
        <w:rPr>
          <w:color w:val="auto"/>
          <w:sz w:val="24"/>
          <w:szCs w:val="24"/>
          <w:lang w:val="sr-Cyrl-CS"/>
        </w:rPr>
      </w:pPr>
      <w:r w:rsidRPr="007443C7">
        <w:rPr>
          <w:color w:val="000000" w:themeColor="text1"/>
          <w:sz w:val="24"/>
          <w:szCs w:val="24"/>
          <w:shd w:val="clear" w:color="auto" w:fill="FFFFFF"/>
        </w:rPr>
        <w:t>Правилник о изградњи постројења за запаљиве течности и о ускладиштавању и претакању запаљивих течности (Службени гласник Републике Српске, број 26/12</w:t>
      </w:r>
      <w:r w:rsidRPr="007443C7">
        <w:rPr>
          <w:sz w:val="24"/>
          <w:szCs w:val="24"/>
          <w:lang w:val="ru-RU"/>
        </w:rPr>
        <w:t>)</w:t>
      </w:r>
      <w:r>
        <w:rPr>
          <w:sz w:val="24"/>
          <w:szCs w:val="24"/>
          <w:lang w:val="ru-RU"/>
        </w:rPr>
        <w:t>,</w:t>
      </w:r>
    </w:p>
    <w:p w:rsidR="00917DF2" w:rsidRPr="00994F34" w:rsidRDefault="00917DF2" w:rsidP="002D1551">
      <w:pPr>
        <w:pStyle w:val="ListParagraph"/>
        <w:numPr>
          <w:ilvl w:val="1"/>
          <w:numId w:val="58"/>
        </w:numPr>
        <w:autoSpaceDE w:val="0"/>
        <w:autoSpaceDN w:val="0"/>
        <w:adjustRightInd w:val="0"/>
        <w:ind w:left="1800"/>
        <w:contextualSpacing w:val="0"/>
        <w:jc w:val="both"/>
        <w:rPr>
          <w:color w:val="auto"/>
          <w:sz w:val="24"/>
          <w:szCs w:val="24"/>
          <w:lang w:val="sr-Cyrl-CS"/>
        </w:rPr>
      </w:pPr>
      <w:r>
        <w:rPr>
          <w:bCs/>
          <w:sz w:val="24"/>
          <w:szCs w:val="24"/>
          <w:lang w:val="ru-RU"/>
        </w:rPr>
        <w:t>Правилник</w:t>
      </w:r>
      <w:r w:rsidRPr="00994F34">
        <w:rPr>
          <w:bCs/>
          <w:sz w:val="24"/>
          <w:szCs w:val="24"/>
          <w:lang w:val="ru-RU"/>
        </w:rPr>
        <w:t xml:space="preserve"> о техничким нормативима за површинску експлоатацију лежишта минералних сировина (''Службени лист СФРЈ''</w:t>
      </w:r>
      <w:r>
        <w:rPr>
          <w:bCs/>
          <w:sz w:val="24"/>
          <w:szCs w:val="24"/>
          <w:lang w:val="ru-RU"/>
        </w:rPr>
        <w:t>, бр. 04/86 и 62/87),</w:t>
      </w:r>
    </w:p>
    <w:p w:rsidR="00917DF2" w:rsidRPr="00994F34" w:rsidRDefault="00917DF2" w:rsidP="002D1551">
      <w:pPr>
        <w:pStyle w:val="ListParagraph"/>
        <w:numPr>
          <w:ilvl w:val="1"/>
          <w:numId w:val="58"/>
        </w:numPr>
        <w:autoSpaceDE w:val="0"/>
        <w:autoSpaceDN w:val="0"/>
        <w:adjustRightInd w:val="0"/>
        <w:ind w:left="1800"/>
        <w:contextualSpacing w:val="0"/>
        <w:jc w:val="both"/>
        <w:rPr>
          <w:color w:val="auto"/>
          <w:sz w:val="24"/>
          <w:szCs w:val="24"/>
          <w:lang w:val="sr-Cyrl-CS"/>
        </w:rPr>
      </w:pPr>
      <w:r>
        <w:rPr>
          <w:bCs/>
          <w:sz w:val="24"/>
          <w:szCs w:val="24"/>
          <w:lang w:val="ru-RU"/>
        </w:rPr>
        <w:t>Правилник</w:t>
      </w:r>
      <w:r w:rsidRPr="00994F34">
        <w:rPr>
          <w:bCs/>
          <w:sz w:val="24"/>
          <w:szCs w:val="24"/>
          <w:lang w:val="ru-RU"/>
        </w:rPr>
        <w:t xml:space="preserve"> о техничким нормативима за електрична постројења и уређаје у рудницима са површинском експлоатацијом минералних сировина (''Службени лист СФРЈ''</w:t>
      </w:r>
      <w:r>
        <w:rPr>
          <w:bCs/>
          <w:sz w:val="24"/>
          <w:szCs w:val="24"/>
          <w:lang w:val="ru-RU"/>
        </w:rPr>
        <w:t>, бр. 66/87),</w:t>
      </w:r>
    </w:p>
    <w:p w:rsidR="00917DF2" w:rsidRPr="00994F34" w:rsidRDefault="00917DF2" w:rsidP="002D1551">
      <w:pPr>
        <w:pStyle w:val="ListParagraph"/>
        <w:numPr>
          <w:ilvl w:val="1"/>
          <w:numId w:val="58"/>
        </w:numPr>
        <w:autoSpaceDE w:val="0"/>
        <w:autoSpaceDN w:val="0"/>
        <w:adjustRightInd w:val="0"/>
        <w:ind w:left="1800"/>
        <w:contextualSpacing w:val="0"/>
        <w:jc w:val="both"/>
        <w:rPr>
          <w:color w:val="auto"/>
          <w:sz w:val="24"/>
          <w:szCs w:val="24"/>
          <w:lang w:val="sr-Cyrl-CS"/>
        </w:rPr>
      </w:pPr>
      <w:r>
        <w:rPr>
          <w:bCs/>
          <w:sz w:val="24"/>
          <w:szCs w:val="24"/>
          <w:lang w:val="ru-RU"/>
        </w:rPr>
        <w:t>Општи правилник</w:t>
      </w:r>
      <w:r w:rsidRPr="00994F34">
        <w:rPr>
          <w:bCs/>
          <w:sz w:val="24"/>
          <w:szCs w:val="24"/>
          <w:lang w:val="ru-RU"/>
        </w:rPr>
        <w:t xml:space="preserve"> о хигијенским и техничким заштитним мјерама при раду (''Службени лист ФНРЈ''</w:t>
      </w:r>
      <w:r>
        <w:rPr>
          <w:bCs/>
          <w:sz w:val="24"/>
          <w:szCs w:val="24"/>
          <w:lang w:val="ru-RU"/>
        </w:rPr>
        <w:t>, бр. 16/47, 18/47 и 36/50),</w:t>
      </w:r>
    </w:p>
    <w:p w:rsidR="00917DF2" w:rsidRPr="00994F34" w:rsidRDefault="00917DF2" w:rsidP="002D1551">
      <w:pPr>
        <w:pStyle w:val="ListParagraph"/>
        <w:numPr>
          <w:ilvl w:val="1"/>
          <w:numId w:val="58"/>
        </w:numPr>
        <w:autoSpaceDE w:val="0"/>
        <w:autoSpaceDN w:val="0"/>
        <w:adjustRightInd w:val="0"/>
        <w:ind w:left="1800"/>
        <w:contextualSpacing w:val="0"/>
        <w:jc w:val="both"/>
        <w:rPr>
          <w:color w:val="auto"/>
          <w:sz w:val="24"/>
          <w:szCs w:val="24"/>
          <w:lang w:val="sr-Cyrl-CS"/>
        </w:rPr>
      </w:pPr>
      <w:r w:rsidRPr="00994F34">
        <w:rPr>
          <w:bCs/>
          <w:sz w:val="24"/>
          <w:szCs w:val="24"/>
          <w:lang w:val="ru-RU"/>
        </w:rPr>
        <w:t>Правилник о мјерама и нормативима заштите на раду на оруђу за рад (''Службени лист СФРЈ''</w:t>
      </w:r>
      <w:r>
        <w:rPr>
          <w:bCs/>
          <w:sz w:val="24"/>
          <w:szCs w:val="24"/>
          <w:lang w:val="ru-RU"/>
        </w:rPr>
        <w:t>, бр. 18/91),</w:t>
      </w:r>
    </w:p>
    <w:p w:rsidR="00917DF2" w:rsidRPr="009A2DF3" w:rsidRDefault="00917DF2" w:rsidP="002D1551">
      <w:pPr>
        <w:pStyle w:val="ListParagraph"/>
        <w:numPr>
          <w:ilvl w:val="1"/>
          <w:numId w:val="58"/>
        </w:numPr>
        <w:autoSpaceDE w:val="0"/>
        <w:autoSpaceDN w:val="0"/>
        <w:adjustRightInd w:val="0"/>
        <w:ind w:left="1800"/>
        <w:contextualSpacing w:val="0"/>
        <w:jc w:val="both"/>
        <w:rPr>
          <w:color w:val="auto"/>
          <w:sz w:val="24"/>
          <w:szCs w:val="24"/>
          <w:lang w:val="sr-Cyrl-CS"/>
        </w:rPr>
      </w:pPr>
      <w:r>
        <w:rPr>
          <w:bCs/>
          <w:sz w:val="24"/>
          <w:szCs w:val="24"/>
          <w:lang w:val="ru-RU"/>
        </w:rPr>
        <w:t>Правилник</w:t>
      </w:r>
      <w:r w:rsidRPr="00994F34">
        <w:rPr>
          <w:bCs/>
          <w:sz w:val="24"/>
          <w:szCs w:val="24"/>
          <w:lang w:val="ru-RU"/>
        </w:rPr>
        <w:t xml:space="preserve"> о средствима личне заштите на раду и личној заштитној опреми (''Службени лист СФРЈ''</w:t>
      </w:r>
      <w:r>
        <w:rPr>
          <w:bCs/>
          <w:sz w:val="24"/>
          <w:szCs w:val="24"/>
          <w:lang w:val="ru-RU"/>
        </w:rPr>
        <w:t>, бр. 35/69).</w:t>
      </w:r>
    </w:p>
    <w:p w:rsidR="00C97CB6" w:rsidRPr="00D70113" w:rsidRDefault="00C97CB6" w:rsidP="00646644">
      <w:pPr>
        <w:autoSpaceDE w:val="0"/>
        <w:autoSpaceDN w:val="0"/>
        <w:adjustRightInd w:val="0"/>
        <w:jc w:val="both"/>
        <w:rPr>
          <w:color w:val="auto"/>
          <w:sz w:val="24"/>
          <w:szCs w:val="24"/>
          <w:lang w:val="sr-Cyrl-CS"/>
        </w:rPr>
      </w:pPr>
    </w:p>
    <w:p w:rsidR="00C97CB6" w:rsidRDefault="00C97CB6" w:rsidP="00646644">
      <w:pPr>
        <w:autoSpaceDE w:val="0"/>
        <w:autoSpaceDN w:val="0"/>
        <w:adjustRightInd w:val="0"/>
        <w:jc w:val="both"/>
        <w:rPr>
          <w:b/>
          <w:bCs/>
          <w:color w:val="auto"/>
          <w:sz w:val="24"/>
          <w:szCs w:val="24"/>
          <w:lang w:val="sr-Cyrl-CS"/>
        </w:rPr>
      </w:pPr>
      <w:r w:rsidRPr="00D70113">
        <w:rPr>
          <w:b/>
          <w:bCs/>
          <w:color w:val="auto"/>
          <w:sz w:val="24"/>
          <w:szCs w:val="24"/>
          <w:lang w:val="sr-Cyrl-CS"/>
        </w:rPr>
        <w:t>Уредбе:</w:t>
      </w:r>
    </w:p>
    <w:p w:rsidR="00C97CB6" w:rsidRDefault="00C97CB6" w:rsidP="00C97CB6">
      <w:pPr>
        <w:autoSpaceDE w:val="0"/>
        <w:autoSpaceDN w:val="0"/>
        <w:adjustRightInd w:val="0"/>
        <w:ind w:firstLine="720"/>
        <w:jc w:val="both"/>
        <w:rPr>
          <w:b/>
          <w:bCs/>
          <w:color w:val="auto"/>
          <w:sz w:val="24"/>
          <w:szCs w:val="24"/>
          <w:lang w:val="sr-Cyrl-CS"/>
        </w:rPr>
      </w:pPr>
    </w:p>
    <w:p w:rsidR="00646644" w:rsidRPr="00C23D0E" w:rsidRDefault="00646644" w:rsidP="002D1551">
      <w:pPr>
        <w:pStyle w:val="ListParagraph"/>
        <w:numPr>
          <w:ilvl w:val="1"/>
          <w:numId w:val="58"/>
        </w:numPr>
        <w:autoSpaceDE w:val="0"/>
        <w:autoSpaceDN w:val="0"/>
        <w:adjustRightInd w:val="0"/>
        <w:ind w:left="1800"/>
        <w:contextualSpacing w:val="0"/>
        <w:jc w:val="both"/>
        <w:rPr>
          <w:color w:val="auto"/>
          <w:sz w:val="24"/>
          <w:szCs w:val="24"/>
          <w:lang w:val="sr-Cyrl-CS"/>
        </w:rPr>
      </w:pPr>
      <w:r>
        <w:rPr>
          <w:sz w:val="24"/>
          <w:szCs w:val="24"/>
          <w:lang w:val="sr-Cyrl-RS"/>
        </w:rPr>
        <w:t>Уредба о строго заштићеним и заштићеним дивљим врстама (''Службени гласник Републике Српске'' број 65/20),</w:t>
      </w:r>
    </w:p>
    <w:p w:rsidR="00646644" w:rsidRPr="005324F1" w:rsidRDefault="00646644" w:rsidP="002D1551">
      <w:pPr>
        <w:pStyle w:val="ListParagraph"/>
        <w:numPr>
          <w:ilvl w:val="1"/>
          <w:numId w:val="58"/>
        </w:numPr>
        <w:autoSpaceDE w:val="0"/>
        <w:autoSpaceDN w:val="0"/>
        <w:adjustRightInd w:val="0"/>
        <w:ind w:left="1800"/>
        <w:contextualSpacing w:val="0"/>
        <w:jc w:val="both"/>
        <w:rPr>
          <w:color w:val="auto"/>
          <w:sz w:val="24"/>
          <w:szCs w:val="24"/>
          <w:lang w:val="sr-Cyrl-CS"/>
        </w:rPr>
      </w:pPr>
      <w:r w:rsidRPr="005324F1">
        <w:rPr>
          <w:sz w:val="24"/>
          <w:szCs w:val="24"/>
          <w:lang w:val="sr-Cyrl-CS"/>
        </w:rPr>
        <w:t>Уредба о в</w:t>
      </w:r>
      <w:r>
        <w:rPr>
          <w:sz w:val="24"/>
          <w:szCs w:val="24"/>
          <w:lang w:val="sr-Cyrl-CS"/>
        </w:rPr>
        <w:t xml:space="preserve">риједностима квалитета ваздуха </w:t>
      </w:r>
      <w:r w:rsidRPr="005324F1">
        <w:rPr>
          <w:sz w:val="24"/>
          <w:szCs w:val="24"/>
          <w:lang w:val="sr-Cyrl-CS"/>
        </w:rPr>
        <w:t>(''Службени гласник Републике Српске'', бр. 124/1</w:t>
      </w:r>
      <w:r>
        <w:rPr>
          <w:sz w:val="24"/>
          <w:szCs w:val="24"/>
          <w:lang w:val="sr-Cyrl-CS"/>
        </w:rPr>
        <w:t>2),</w:t>
      </w:r>
    </w:p>
    <w:p w:rsidR="00646644" w:rsidRPr="00B004BD" w:rsidRDefault="00646644" w:rsidP="002D1551">
      <w:pPr>
        <w:pStyle w:val="ListParagraph"/>
        <w:numPr>
          <w:ilvl w:val="1"/>
          <w:numId w:val="58"/>
        </w:numPr>
        <w:autoSpaceDE w:val="0"/>
        <w:autoSpaceDN w:val="0"/>
        <w:adjustRightInd w:val="0"/>
        <w:ind w:left="1800"/>
        <w:contextualSpacing w:val="0"/>
        <w:jc w:val="both"/>
        <w:rPr>
          <w:color w:val="auto"/>
          <w:sz w:val="24"/>
          <w:szCs w:val="24"/>
          <w:lang w:val="sr-Cyrl-CS"/>
        </w:rPr>
      </w:pPr>
      <w:r w:rsidRPr="005324F1">
        <w:rPr>
          <w:sz w:val="24"/>
          <w:szCs w:val="24"/>
          <w:lang w:val="ru-RU"/>
        </w:rPr>
        <w:t xml:space="preserve">Уредба о условима за мониторинг квалитета ваздуха </w:t>
      </w:r>
      <w:r w:rsidRPr="005324F1">
        <w:rPr>
          <w:sz w:val="24"/>
          <w:szCs w:val="24"/>
          <w:lang w:val="sr-Cyrl-CS"/>
        </w:rPr>
        <w:t>(''Службени гласник Републике Српске'', бр. 124/1</w:t>
      </w:r>
      <w:r>
        <w:rPr>
          <w:sz w:val="24"/>
          <w:szCs w:val="24"/>
          <w:lang w:val="sr-Cyrl-CS"/>
        </w:rPr>
        <w:t>2),</w:t>
      </w:r>
    </w:p>
    <w:p w:rsidR="00646644" w:rsidRDefault="00646644" w:rsidP="002D1551">
      <w:pPr>
        <w:pStyle w:val="ListParagraph"/>
        <w:numPr>
          <w:ilvl w:val="1"/>
          <w:numId w:val="58"/>
        </w:numPr>
        <w:autoSpaceDE w:val="0"/>
        <w:autoSpaceDN w:val="0"/>
        <w:adjustRightInd w:val="0"/>
        <w:ind w:left="1800"/>
        <w:contextualSpacing w:val="0"/>
        <w:jc w:val="both"/>
        <w:rPr>
          <w:color w:val="auto"/>
          <w:sz w:val="24"/>
          <w:szCs w:val="24"/>
          <w:lang w:val="sr-Cyrl-CS"/>
        </w:rPr>
      </w:pPr>
      <w:r w:rsidRPr="00B004BD">
        <w:rPr>
          <w:color w:val="auto"/>
          <w:sz w:val="24"/>
          <w:szCs w:val="24"/>
          <w:lang w:val="sr-Cyrl-CS"/>
        </w:rPr>
        <w:t>Уредба о класификацији вода и категоризацији водотока (</w:t>
      </w:r>
      <w:r>
        <w:rPr>
          <w:color w:val="auto"/>
          <w:sz w:val="24"/>
          <w:szCs w:val="24"/>
        </w:rPr>
        <w:t>''</w:t>
      </w:r>
      <w:r w:rsidRPr="00B004BD">
        <w:rPr>
          <w:color w:val="auto"/>
          <w:sz w:val="24"/>
          <w:szCs w:val="24"/>
          <w:lang w:val="sr-Cyrl-CS"/>
        </w:rPr>
        <w:t>Службени гласник Републике Српске</w:t>
      </w:r>
      <w:r>
        <w:rPr>
          <w:color w:val="auto"/>
          <w:sz w:val="24"/>
          <w:szCs w:val="24"/>
          <w:lang w:val="sr-Cyrl-CS"/>
        </w:rPr>
        <w:t>''</w:t>
      </w:r>
      <w:r w:rsidRPr="00B004BD">
        <w:rPr>
          <w:color w:val="auto"/>
          <w:sz w:val="24"/>
          <w:szCs w:val="24"/>
          <w:lang w:val="sr-Cyrl-CS"/>
        </w:rPr>
        <w:t>,</w:t>
      </w:r>
      <w:r w:rsidRPr="00B004BD">
        <w:rPr>
          <w:color w:val="auto"/>
          <w:sz w:val="24"/>
          <w:szCs w:val="24"/>
        </w:rPr>
        <w:t xml:space="preserve"> </w:t>
      </w:r>
      <w:r w:rsidRPr="00B004BD">
        <w:rPr>
          <w:color w:val="auto"/>
          <w:sz w:val="24"/>
          <w:szCs w:val="24"/>
          <w:lang w:val="sr-Cyrl-CS"/>
        </w:rPr>
        <w:t>број 42/01)</w:t>
      </w:r>
      <w:r>
        <w:rPr>
          <w:color w:val="auto"/>
          <w:sz w:val="24"/>
          <w:szCs w:val="24"/>
          <w:lang w:val="sr-Cyrl-CS"/>
        </w:rPr>
        <w:t>,</w:t>
      </w:r>
    </w:p>
    <w:p w:rsidR="00646644" w:rsidRDefault="00646644" w:rsidP="002D1551">
      <w:pPr>
        <w:pStyle w:val="ListParagraph"/>
        <w:numPr>
          <w:ilvl w:val="1"/>
          <w:numId w:val="58"/>
        </w:numPr>
        <w:autoSpaceDE w:val="0"/>
        <w:autoSpaceDN w:val="0"/>
        <w:adjustRightInd w:val="0"/>
        <w:ind w:left="1800"/>
        <w:contextualSpacing w:val="0"/>
        <w:jc w:val="both"/>
        <w:rPr>
          <w:color w:val="auto"/>
          <w:sz w:val="24"/>
          <w:szCs w:val="24"/>
          <w:lang w:val="sr-Cyrl-CS"/>
        </w:rPr>
      </w:pPr>
      <w:r w:rsidRPr="00815C87">
        <w:rPr>
          <w:color w:val="auto"/>
          <w:sz w:val="24"/>
          <w:szCs w:val="24"/>
          <w:lang w:val="sr-Cyrl-CS"/>
        </w:rPr>
        <w:t>Упутство о садржају студије утицаја на животну средину (Службени гласник Републике Српске, број 108/13)</w:t>
      </w:r>
      <w:r>
        <w:rPr>
          <w:color w:val="auto"/>
          <w:sz w:val="24"/>
          <w:szCs w:val="24"/>
          <w:lang w:val="sr-Cyrl-CS"/>
        </w:rPr>
        <w:t>.</w:t>
      </w:r>
    </w:p>
    <w:p w:rsidR="00646644" w:rsidRDefault="00646644" w:rsidP="00E33730">
      <w:pPr>
        <w:autoSpaceDE w:val="0"/>
        <w:autoSpaceDN w:val="0"/>
        <w:adjustRightInd w:val="0"/>
        <w:jc w:val="both"/>
        <w:rPr>
          <w:b/>
          <w:bCs/>
          <w:color w:val="auto"/>
          <w:sz w:val="24"/>
          <w:szCs w:val="24"/>
          <w:lang w:val="sr-Cyrl-CS"/>
        </w:rPr>
      </w:pPr>
    </w:p>
    <w:p w:rsidR="00E33730" w:rsidRDefault="00E33730" w:rsidP="00E33730">
      <w:pPr>
        <w:adjustRightInd w:val="0"/>
        <w:rPr>
          <w:b/>
          <w:color w:val="auto"/>
          <w:sz w:val="24"/>
          <w:szCs w:val="24"/>
          <w:lang w:val="sr-Cyrl-CS"/>
        </w:rPr>
      </w:pPr>
      <w:r>
        <w:rPr>
          <w:b/>
          <w:color w:val="auto"/>
          <w:sz w:val="24"/>
          <w:szCs w:val="24"/>
          <w:lang w:val="sr-Cyrl-CS"/>
        </w:rPr>
        <w:t>Приложена</w:t>
      </w:r>
      <w:r w:rsidRPr="00876D15">
        <w:rPr>
          <w:b/>
          <w:color w:val="auto"/>
          <w:sz w:val="24"/>
          <w:szCs w:val="24"/>
          <w:lang w:val="sr-Cyrl-CS"/>
        </w:rPr>
        <w:t xml:space="preserve"> документација</w:t>
      </w:r>
      <w:r>
        <w:rPr>
          <w:b/>
          <w:color w:val="auto"/>
          <w:sz w:val="24"/>
          <w:szCs w:val="24"/>
          <w:lang w:val="sr-Cyrl-CS"/>
        </w:rPr>
        <w:t xml:space="preserve"> у електронској форми</w:t>
      </w:r>
      <w:r w:rsidRPr="00876D15">
        <w:rPr>
          <w:b/>
          <w:color w:val="auto"/>
          <w:sz w:val="24"/>
          <w:szCs w:val="24"/>
          <w:lang w:val="sr-Cyrl-CS"/>
        </w:rPr>
        <w:t>:</w:t>
      </w:r>
    </w:p>
    <w:p w:rsidR="00E33730" w:rsidRDefault="00E33730" w:rsidP="00E33730">
      <w:pPr>
        <w:adjustRightInd w:val="0"/>
        <w:ind w:firstLine="720"/>
        <w:rPr>
          <w:b/>
          <w:color w:val="auto"/>
          <w:sz w:val="24"/>
          <w:szCs w:val="24"/>
          <w:lang w:val="sr-Cyrl-CS"/>
        </w:rPr>
      </w:pPr>
    </w:p>
    <w:p w:rsidR="00E33730" w:rsidRPr="00AE22BF" w:rsidRDefault="00E33730" w:rsidP="002D1551">
      <w:pPr>
        <w:pStyle w:val="ListParagraph"/>
        <w:numPr>
          <w:ilvl w:val="1"/>
          <w:numId w:val="58"/>
        </w:numPr>
        <w:autoSpaceDE w:val="0"/>
        <w:autoSpaceDN w:val="0"/>
        <w:adjustRightInd w:val="0"/>
        <w:ind w:left="1800"/>
        <w:contextualSpacing w:val="0"/>
        <w:jc w:val="both"/>
        <w:rPr>
          <w:color w:val="auto"/>
          <w:sz w:val="24"/>
          <w:szCs w:val="24"/>
          <w:lang w:val="sr-Cyrl-CS"/>
        </w:rPr>
      </w:pPr>
      <w:r>
        <w:rPr>
          <w:color w:val="auto"/>
          <w:sz w:val="24"/>
          <w:szCs w:val="24"/>
          <w:lang w:val="sr-Cyrl-RS"/>
        </w:rPr>
        <w:t xml:space="preserve">Захтјев за </w:t>
      </w:r>
      <w:r>
        <w:rPr>
          <w:color w:val="auto"/>
          <w:sz w:val="24"/>
          <w:szCs w:val="24"/>
        </w:rPr>
        <w:t>претходну процјену утицаја</w:t>
      </w:r>
      <w:r w:rsidRPr="00E31C5E">
        <w:rPr>
          <w:color w:val="auto"/>
          <w:sz w:val="24"/>
          <w:szCs w:val="24"/>
        </w:rPr>
        <w:t xml:space="preserve"> на животну средину </w:t>
      </w:r>
      <w:r>
        <w:rPr>
          <w:color w:val="auto"/>
          <w:sz w:val="24"/>
          <w:szCs w:val="24"/>
          <w:lang w:val="sr-Cyrl-RS"/>
        </w:rPr>
        <w:t xml:space="preserve">пројекта </w:t>
      </w:r>
      <w:r>
        <w:rPr>
          <w:sz w:val="24"/>
          <w:szCs w:val="24"/>
          <w:lang w:val="sr-Cyrl-RS"/>
        </w:rPr>
        <w:t xml:space="preserve">површинског копа ''Гацко-Централно поље'' </w:t>
      </w:r>
      <w:r w:rsidRPr="005A5146">
        <w:rPr>
          <w:sz w:val="24"/>
          <w:szCs w:val="24"/>
          <w:lang w:val="sr-Cyrl-RS"/>
        </w:rPr>
        <w:t xml:space="preserve">површине </w:t>
      </w:r>
      <w:r>
        <w:rPr>
          <w:sz w:val="24"/>
          <w:szCs w:val="24"/>
          <w:lang w:val="sr-Cyrl-RS"/>
        </w:rPr>
        <w:t>37</w:t>
      </w:r>
      <w:r w:rsidRPr="005A5146">
        <w:rPr>
          <w:sz w:val="24"/>
          <w:szCs w:val="24"/>
          <w:lang w:val="sr-Cyrl-RS"/>
        </w:rPr>
        <w:t xml:space="preserve">5 </w:t>
      </w:r>
      <w:r w:rsidRPr="005A5146">
        <w:rPr>
          <w:sz w:val="24"/>
          <w:szCs w:val="24"/>
          <w:lang w:val="en-GB"/>
        </w:rPr>
        <w:t>ha</w:t>
      </w:r>
      <w:r>
        <w:rPr>
          <w:sz w:val="24"/>
          <w:szCs w:val="24"/>
          <w:lang w:val="sr-Cyrl-RS"/>
        </w:rPr>
        <w:t>, капацитета 2,3</w:t>
      </w:r>
      <w:r>
        <w:rPr>
          <w:sz w:val="24"/>
          <w:szCs w:val="24"/>
          <w:lang w:val="en-GB"/>
        </w:rPr>
        <w:t>x10</w:t>
      </w:r>
      <w:r>
        <w:rPr>
          <w:sz w:val="24"/>
          <w:szCs w:val="24"/>
          <w:vertAlign w:val="superscript"/>
          <w:lang w:val="en-GB"/>
        </w:rPr>
        <w:t>6</w:t>
      </w:r>
      <w:r>
        <w:rPr>
          <w:sz w:val="24"/>
          <w:szCs w:val="24"/>
          <w:lang w:val="en-GB"/>
        </w:rPr>
        <w:t xml:space="preserve"> t/god </w:t>
      </w:r>
      <w:r>
        <w:rPr>
          <w:sz w:val="24"/>
          <w:szCs w:val="24"/>
          <w:lang w:val="sr-Cyrl-RS"/>
        </w:rPr>
        <w:t>ровног угља</w:t>
      </w:r>
      <w:r w:rsidRPr="00E31C5E">
        <w:rPr>
          <w:sz w:val="24"/>
          <w:szCs w:val="24"/>
        </w:rPr>
        <w:t xml:space="preserve">, </w:t>
      </w:r>
      <w:r w:rsidRPr="00EB1D73">
        <w:rPr>
          <w:bCs/>
          <w:sz w:val="24"/>
          <w:szCs w:val="24"/>
          <w:lang w:val="sr-Cyrl-CS"/>
        </w:rPr>
        <w:t>"</w:t>
      </w:r>
      <w:r w:rsidRPr="00EB1D73">
        <w:rPr>
          <w:bCs/>
          <w:sz w:val="24"/>
          <w:szCs w:val="24"/>
          <w:lang w:val="sr-Latn-CS"/>
        </w:rPr>
        <w:t>В</w:t>
      </w:r>
      <w:r w:rsidRPr="00EB1D73">
        <w:rPr>
          <w:bCs/>
          <w:sz w:val="24"/>
          <w:szCs w:val="24"/>
          <w:lang w:val="sr-Cyrl-CS"/>
        </w:rPr>
        <w:t>&amp;</w:t>
      </w:r>
      <w:r w:rsidRPr="00EB1D73">
        <w:rPr>
          <w:bCs/>
          <w:sz w:val="24"/>
          <w:szCs w:val="24"/>
          <w:lang w:val="sr-Latn-CS"/>
        </w:rPr>
        <w:t>З</w:t>
      </w:r>
      <w:r w:rsidRPr="00EB1D73">
        <w:rPr>
          <w:bCs/>
          <w:sz w:val="24"/>
          <w:szCs w:val="24"/>
          <w:lang w:val="sr-Cyrl-CS"/>
        </w:rPr>
        <w:t>-</w:t>
      </w:r>
      <w:r w:rsidRPr="00EB1D73">
        <w:rPr>
          <w:bCs/>
          <w:sz w:val="24"/>
          <w:szCs w:val="24"/>
          <w:lang w:val="sr-Latn-CS"/>
        </w:rPr>
        <w:t>ЗАШТИТА</w:t>
      </w:r>
      <w:r w:rsidRPr="00EB1D73">
        <w:rPr>
          <w:bCs/>
          <w:sz w:val="24"/>
          <w:szCs w:val="24"/>
          <w:lang w:val="sr-Cyrl-CS"/>
        </w:rPr>
        <w:t xml:space="preserve">" </w:t>
      </w:r>
      <w:r w:rsidRPr="00EB1D73">
        <w:rPr>
          <w:bCs/>
          <w:sz w:val="24"/>
          <w:szCs w:val="24"/>
          <w:lang w:val="sr-Latn-CS"/>
        </w:rPr>
        <w:t>д</w:t>
      </w:r>
      <w:r w:rsidRPr="00EB1D73">
        <w:rPr>
          <w:bCs/>
          <w:sz w:val="24"/>
          <w:szCs w:val="24"/>
          <w:lang w:val="sr-Cyrl-CS"/>
        </w:rPr>
        <w:t>.</w:t>
      </w:r>
      <w:r w:rsidRPr="00EB1D73">
        <w:rPr>
          <w:bCs/>
          <w:sz w:val="24"/>
          <w:szCs w:val="24"/>
          <w:lang w:val="sr-Latn-CS"/>
        </w:rPr>
        <w:t>о</w:t>
      </w:r>
      <w:r w:rsidRPr="00EB1D73">
        <w:rPr>
          <w:bCs/>
          <w:sz w:val="24"/>
          <w:szCs w:val="24"/>
          <w:lang w:val="sr-Cyrl-CS"/>
        </w:rPr>
        <w:t>.</w:t>
      </w:r>
      <w:r w:rsidRPr="00EB1D73">
        <w:rPr>
          <w:bCs/>
          <w:sz w:val="24"/>
          <w:szCs w:val="24"/>
          <w:lang w:val="sr-Latn-CS"/>
        </w:rPr>
        <w:t>о</w:t>
      </w:r>
      <w:r w:rsidRPr="00EB1D73">
        <w:rPr>
          <w:bCs/>
          <w:sz w:val="24"/>
          <w:szCs w:val="24"/>
          <w:lang w:val="sr-Cyrl-CS"/>
        </w:rPr>
        <w:t xml:space="preserve">. </w:t>
      </w:r>
      <w:r w:rsidRPr="00EB1D73">
        <w:rPr>
          <w:bCs/>
          <w:sz w:val="24"/>
          <w:szCs w:val="24"/>
          <w:lang w:val="sr-Latn-CS"/>
        </w:rPr>
        <w:t>Бања</w:t>
      </w:r>
      <w:r>
        <w:rPr>
          <w:bCs/>
          <w:sz w:val="24"/>
          <w:szCs w:val="24"/>
          <w:lang w:val="sr-Cyrl-RS"/>
        </w:rPr>
        <w:t xml:space="preserve"> </w:t>
      </w:r>
      <w:r w:rsidRPr="00EB1D73">
        <w:rPr>
          <w:bCs/>
          <w:sz w:val="24"/>
          <w:szCs w:val="24"/>
          <w:lang w:val="sr-Latn-CS"/>
        </w:rPr>
        <w:t>Лука</w:t>
      </w:r>
      <w:r>
        <w:rPr>
          <w:sz w:val="24"/>
          <w:szCs w:val="24"/>
        </w:rPr>
        <w:t>, септембар 2017</w:t>
      </w:r>
      <w:r w:rsidRPr="00E31C5E">
        <w:rPr>
          <w:sz w:val="24"/>
          <w:szCs w:val="24"/>
        </w:rPr>
        <w:t>. године.</w:t>
      </w:r>
    </w:p>
    <w:p w:rsidR="00E33730" w:rsidRDefault="00E33730" w:rsidP="002D1551">
      <w:pPr>
        <w:pStyle w:val="ListParagraph"/>
        <w:numPr>
          <w:ilvl w:val="1"/>
          <w:numId w:val="58"/>
        </w:numPr>
        <w:autoSpaceDE w:val="0"/>
        <w:autoSpaceDN w:val="0"/>
        <w:adjustRightInd w:val="0"/>
        <w:ind w:left="1800"/>
        <w:contextualSpacing w:val="0"/>
        <w:jc w:val="both"/>
        <w:rPr>
          <w:color w:val="auto"/>
          <w:sz w:val="24"/>
          <w:szCs w:val="24"/>
          <w:lang w:val="sr-Cyrl-CS"/>
        </w:rPr>
      </w:pPr>
      <w:r w:rsidRPr="00AE22BF">
        <w:rPr>
          <w:color w:val="auto"/>
          <w:sz w:val="24"/>
          <w:szCs w:val="24"/>
          <w:lang w:val="sr-Cyrl-CS"/>
        </w:rPr>
        <w:t xml:space="preserve">Рјешење о потреби спровођења процјене утицаја на животну средину за пројекат </w:t>
      </w:r>
      <w:r w:rsidRPr="00AE22BF">
        <w:rPr>
          <w:sz w:val="24"/>
          <w:szCs w:val="24"/>
          <w:lang w:val="sr-Cyrl-RS"/>
        </w:rPr>
        <w:t xml:space="preserve">површински коп ''Гацко-Централно поље'' површине 425 </w:t>
      </w:r>
      <w:r w:rsidRPr="00AE22BF">
        <w:rPr>
          <w:sz w:val="24"/>
          <w:szCs w:val="24"/>
          <w:lang w:val="en-GB"/>
        </w:rPr>
        <w:t>ha</w:t>
      </w:r>
      <w:r w:rsidRPr="00AE22BF">
        <w:rPr>
          <w:sz w:val="24"/>
          <w:szCs w:val="24"/>
          <w:lang w:val="sr-Cyrl-RS"/>
        </w:rPr>
        <w:t>, капацитета 2,3</w:t>
      </w:r>
      <w:r w:rsidRPr="00AE22BF">
        <w:rPr>
          <w:sz w:val="24"/>
          <w:szCs w:val="24"/>
          <w:lang w:val="en-GB"/>
        </w:rPr>
        <w:t>x10</w:t>
      </w:r>
      <w:r w:rsidRPr="00AE22BF">
        <w:rPr>
          <w:sz w:val="24"/>
          <w:szCs w:val="24"/>
          <w:vertAlign w:val="superscript"/>
          <w:lang w:val="en-GB"/>
        </w:rPr>
        <w:t>6</w:t>
      </w:r>
      <w:r w:rsidRPr="00AE22BF">
        <w:rPr>
          <w:sz w:val="24"/>
          <w:szCs w:val="24"/>
          <w:lang w:val="en-GB"/>
        </w:rPr>
        <w:t xml:space="preserve"> t/god </w:t>
      </w:r>
      <w:r w:rsidRPr="00AE22BF">
        <w:rPr>
          <w:sz w:val="24"/>
          <w:szCs w:val="24"/>
          <w:lang w:val="sr-Cyrl-RS"/>
        </w:rPr>
        <w:t>ровног угља</w:t>
      </w:r>
      <w:r w:rsidRPr="00AE22BF">
        <w:rPr>
          <w:color w:val="auto"/>
          <w:sz w:val="24"/>
          <w:szCs w:val="24"/>
          <w:lang w:val="sr-Latn-CS"/>
        </w:rPr>
        <w:t xml:space="preserve">, </w:t>
      </w:r>
      <w:r w:rsidRPr="00AE22BF">
        <w:rPr>
          <w:color w:val="auto"/>
          <w:sz w:val="24"/>
          <w:szCs w:val="24"/>
          <w:lang w:val="sr-Cyrl-CS"/>
        </w:rPr>
        <w:t xml:space="preserve">инвеститора </w:t>
      </w:r>
      <w:r w:rsidRPr="00AE22BF">
        <w:rPr>
          <w:color w:val="auto"/>
          <w:sz w:val="24"/>
          <w:szCs w:val="24"/>
          <w:lang w:val="ru-RU"/>
        </w:rPr>
        <w:t xml:space="preserve">Мјешовити холдинг ''Електропривреда Републике Српске'' Матично предузеће а.д. Требиње ЗП </w:t>
      </w:r>
      <w:r w:rsidRPr="00AE22BF">
        <w:rPr>
          <w:color w:val="auto"/>
          <w:sz w:val="24"/>
          <w:szCs w:val="24"/>
        </w:rPr>
        <w:t xml:space="preserve">''Рудник и Термоелектрана Гацко'' </w:t>
      </w:r>
      <w:r w:rsidRPr="00AE22BF">
        <w:rPr>
          <w:color w:val="auto"/>
          <w:sz w:val="24"/>
          <w:szCs w:val="24"/>
          <w:lang w:val="sr-Cyrl-RS"/>
        </w:rPr>
        <w:t>а.</w:t>
      </w:r>
      <w:r w:rsidRPr="00AE22BF">
        <w:rPr>
          <w:color w:val="auto"/>
          <w:sz w:val="24"/>
          <w:szCs w:val="24"/>
          <w:lang w:val="sr-Cyrl-CS"/>
        </w:rPr>
        <w:t>д. Гацко, рјешење издато од стране Министарства за просторно уређење, грађевинарство и екологију Републике Српске, број 15.04-96-113/17 од 18.01.2018.год.</w:t>
      </w:r>
    </w:p>
    <w:p w:rsidR="00E33730" w:rsidRPr="00831730" w:rsidRDefault="00E33730" w:rsidP="002D1551">
      <w:pPr>
        <w:pStyle w:val="ListParagraph"/>
        <w:numPr>
          <w:ilvl w:val="1"/>
          <w:numId w:val="58"/>
        </w:numPr>
        <w:autoSpaceDE w:val="0"/>
        <w:autoSpaceDN w:val="0"/>
        <w:adjustRightInd w:val="0"/>
        <w:ind w:left="1800"/>
        <w:contextualSpacing w:val="0"/>
        <w:jc w:val="both"/>
        <w:rPr>
          <w:color w:val="auto"/>
          <w:sz w:val="24"/>
          <w:szCs w:val="24"/>
          <w:lang w:val="sr-Cyrl-CS"/>
        </w:rPr>
      </w:pPr>
      <w:r w:rsidRPr="00AE22BF">
        <w:rPr>
          <w:color w:val="000000" w:themeColor="text1"/>
          <w:sz w:val="24"/>
          <w:szCs w:val="24"/>
          <w:lang w:val="ru-RU"/>
        </w:rPr>
        <w:t xml:space="preserve">Локацијски услови за отварање </w:t>
      </w:r>
      <w:r w:rsidRPr="00AE22BF">
        <w:rPr>
          <w:sz w:val="24"/>
          <w:szCs w:val="24"/>
          <w:lang w:val="sr-Cyrl-RS"/>
        </w:rPr>
        <w:t>површинског копа ''Гацко-Централно поље''</w:t>
      </w:r>
      <w:r w:rsidRPr="00AE22BF">
        <w:rPr>
          <w:color w:val="000000" w:themeColor="text1"/>
          <w:sz w:val="24"/>
          <w:szCs w:val="24"/>
          <w:lang w:val="ru-RU"/>
        </w:rPr>
        <w:t xml:space="preserve">, површина експлоатационог поља 375 </w:t>
      </w:r>
      <w:r w:rsidRPr="00AE22BF">
        <w:rPr>
          <w:sz w:val="24"/>
          <w:szCs w:val="24"/>
          <w:lang w:val="en-GB"/>
        </w:rPr>
        <w:t>ha</w:t>
      </w:r>
      <w:r w:rsidRPr="00AE22BF">
        <w:rPr>
          <w:color w:val="000000" w:themeColor="text1"/>
          <w:sz w:val="24"/>
          <w:szCs w:val="24"/>
          <w:lang w:val="ru-RU"/>
        </w:rPr>
        <w:t xml:space="preserve"> у оквиру комплекса ''Рудник и термоелектрана Гацко'', у централном дијелу Гатачког угљеног басена, на територији општине Гацко, Министарство за просторно уређење, грађевинарство и екологију Републике Српске, број 15.02-364-24/18, од 02.04.2018.год.</w:t>
      </w:r>
    </w:p>
    <w:p w:rsidR="00E33730" w:rsidRDefault="00E33730" w:rsidP="002D1551">
      <w:pPr>
        <w:pStyle w:val="ListParagraph"/>
        <w:numPr>
          <w:ilvl w:val="1"/>
          <w:numId w:val="58"/>
        </w:numPr>
        <w:autoSpaceDE w:val="0"/>
        <w:autoSpaceDN w:val="0"/>
        <w:adjustRightInd w:val="0"/>
        <w:ind w:left="1800"/>
        <w:contextualSpacing w:val="0"/>
        <w:jc w:val="both"/>
        <w:rPr>
          <w:color w:val="auto"/>
          <w:sz w:val="24"/>
          <w:szCs w:val="24"/>
          <w:lang w:val="sr-Cyrl-CS"/>
        </w:rPr>
      </w:pPr>
      <w:r>
        <w:rPr>
          <w:color w:val="auto"/>
          <w:sz w:val="24"/>
          <w:szCs w:val="24"/>
          <w:lang w:val="sr-Cyrl-CS"/>
        </w:rPr>
        <w:t>План управљања отпадом за ''РиТЕ Гацко'', ЈНУ ''Институт за заштиту и екологију Републике Српске'' Бања Лука, број:1386/18, од 30.11.2018. године.</w:t>
      </w:r>
    </w:p>
    <w:p w:rsidR="00E33730" w:rsidRPr="00387C7D" w:rsidRDefault="00E33730" w:rsidP="002D1551">
      <w:pPr>
        <w:pStyle w:val="ListParagraph"/>
        <w:numPr>
          <w:ilvl w:val="1"/>
          <w:numId w:val="58"/>
        </w:numPr>
        <w:autoSpaceDE w:val="0"/>
        <w:autoSpaceDN w:val="0"/>
        <w:adjustRightInd w:val="0"/>
        <w:ind w:left="1800"/>
        <w:contextualSpacing w:val="0"/>
        <w:jc w:val="both"/>
        <w:rPr>
          <w:color w:val="auto"/>
          <w:sz w:val="24"/>
          <w:szCs w:val="24"/>
          <w:lang w:val="sr-Cyrl-CS"/>
        </w:rPr>
      </w:pPr>
      <w:r w:rsidRPr="00387C7D">
        <w:rPr>
          <w:sz w:val="24"/>
          <w:szCs w:val="24"/>
          <w:lang w:val="sr-Cyrl-RS"/>
        </w:rPr>
        <w:t>Допуна Главног пројекта измјештања корита ријеке Мушнице у Великом Гатачком пољу-дјелимична корекција трасе измјешеног корита на превоју ''Геља Љут'' од П22 до П67-Радна верзија, Завод за водопривреду д.о.о. Бијељина, март 2014. године</w:t>
      </w:r>
    </w:p>
    <w:p w:rsidR="00E33730" w:rsidRPr="00387C7D" w:rsidRDefault="00E33730" w:rsidP="002D1551">
      <w:pPr>
        <w:pStyle w:val="ListParagraph"/>
        <w:numPr>
          <w:ilvl w:val="1"/>
          <w:numId w:val="58"/>
        </w:numPr>
        <w:autoSpaceDE w:val="0"/>
        <w:autoSpaceDN w:val="0"/>
        <w:adjustRightInd w:val="0"/>
        <w:ind w:left="1800"/>
        <w:contextualSpacing w:val="0"/>
        <w:jc w:val="both"/>
        <w:rPr>
          <w:color w:val="auto"/>
          <w:sz w:val="24"/>
          <w:szCs w:val="24"/>
          <w:lang w:val="sr-Cyrl-CS"/>
        </w:rPr>
      </w:pPr>
      <w:r w:rsidRPr="00387C7D">
        <w:rPr>
          <w:sz w:val="24"/>
          <w:szCs w:val="24"/>
          <w:lang w:val="sr-Cyrl-RS"/>
        </w:rPr>
        <w:t>Главни рударски пројекат површинског копа Гацко-Централно поље за капацитет 2,3</w:t>
      </w:r>
      <w:r w:rsidRPr="00387C7D">
        <w:rPr>
          <w:sz w:val="24"/>
          <w:szCs w:val="24"/>
          <w:lang w:val="en-GB"/>
        </w:rPr>
        <w:t>x10</w:t>
      </w:r>
      <w:r w:rsidRPr="00387C7D">
        <w:rPr>
          <w:sz w:val="24"/>
          <w:szCs w:val="24"/>
          <w:vertAlign w:val="superscript"/>
          <w:lang w:val="en-GB"/>
        </w:rPr>
        <w:t>6</w:t>
      </w:r>
      <w:r w:rsidRPr="00387C7D">
        <w:rPr>
          <w:sz w:val="24"/>
          <w:szCs w:val="24"/>
          <w:lang w:val="en-GB"/>
        </w:rPr>
        <w:t xml:space="preserve"> t/god </w:t>
      </w:r>
      <w:r w:rsidRPr="00387C7D">
        <w:rPr>
          <w:sz w:val="24"/>
          <w:szCs w:val="24"/>
          <w:lang w:val="sr-Cyrl-RS"/>
        </w:rPr>
        <w:t>ровног угља-Општи део, ''ИРМ-БОР д.о.о. Зворник,</w:t>
      </w:r>
    </w:p>
    <w:p w:rsidR="00E33730" w:rsidRPr="00387C7D" w:rsidRDefault="00E33730" w:rsidP="002D1551">
      <w:pPr>
        <w:pStyle w:val="ListParagraph"/>
        <w:numPr>
          <w:ilvl w:val="1"/>
          <w:numId w:val="58"/>
        </w:numPr>
        <w:autoSpaceDE w:val="0"/>
        <w:autoSpaceDN w:val="0"/>
        <w:adjustRightInd w:val="0"/>
        <w:ind w:left="1800"/>
        <w:contextualSpacing w:val="0"/>
        <w:jc w:val="both"/>
        <w:rPr>
          <w:color w:val="auto"/>
          <w:sz w:val="24"/>
          <w:szCs w:val="24"/>
          <w:lang w:val="sr-Cyrl-CS"/>
        </w:rPr>
      </w:pPr>
      <w:r w:rsidRPr="00387C7D">
        <w:rPr>
          <w:sz w:val="24"/>
          <w:szCs w:val="24"/>
          <w:lang w:val="sr-Cyrl-RS"/>
        </w:rPr>
        <w:t>Главни рударски пројекат површинског копа Гацко-Централно поље за капацитет 2,3</w:t>
      </w:r>
      <w:r w:rsidRPr="00387C7D">
        <w:rPr>
          <w:sz w:val="24"/>
          <w:szCs w:val="24"/>
          <w:lang w:val="en-GB"/>
        </w:rPr>
        <w:t>x10</w:t>
      </w:r>
      <w:r w:rsidRPr="00387C7D">
        <w:rPr>
          <w:sz w:val="24"/>
          <w:szCs w:val="24"/>
          <w:vertAlign w:val="superscript"/>
          <w:lang w:val="en-GB"/>
        </w:rPr>
        <w:t>6</w:t>
      </w:r>
      <w:r w:rsidRPr="00387C7D">
        <w:rPr>
          <w:sz w:val="24"/>
          <w:szCs w:val="24"/>
          <w:lang w:val="en-GB"/>
        </w:rPr>
        <w:t xml:space="preserve"> t/god </w:t>
      </w:r>
      <w:r w:rsidRPr="00387C7D">
        <w:rPr>
          <w:sz w:val="24"/>
          <w:szCs w:val="24"/>
          <w:lang w:val="sr-Cyrl-RS"/>
        </w:rPr>
        <w:t xml:space="preserve">ровног угља-Књига </w:t>
      </w:r>
      <w:r w:rsidRPr="00387C7D">
        <w:rPr>
          <w:sz w:val="24"/>
          <w:szCs w:val="24"/>
          <w:lang w:val="hr-BA"/>
        </w:rPr>
        <w:t xml:space="preserve">VIII </w:t>
      </w:r>
      <w:r w:rsidRPr="00387C7D">
        <w:rPr>
          <w:sz w:val="24"/>
          <w:szCs w:val="24"/>
          <w:lang w:val="sr-Cyrl-RS"/>
        </w:rPr>
        <w:t>Пројекат рекултивације, ''ИРМ-БОР д.о.о. Зворник, новембар 2016. године</w:t>
      </w:r>
    </w:p>
    <w:p w:rsidR="00E33730" w:rsidRPr="00387C7D" w:rsidRDefault="00E33730" w:rsidP="002D1551">
      <w:pPr>
        <w:pStyle w:val="ListParagraph"/>
        <w:numPr>
          <w:ilvl w:val="1"/>
          <w:numId w:val="58"/>
        </w:numPr>
        <w:autoSpaceDE w:val="0"/>
        <w:autoSpaceDN w:val="0"/>
        <w:adjustRightInd w:val="0"/>
        <w:ind w:left="1800"/>
        <w:contextualSpacing w:val="0"/>
        <w:jc w:val="both"/>
        <w:rPr>
          <w:color w:val="auto"/>
          <w:sz w:val="24"/>
          <w:szCs w:val="24"/>
          <w:lang w:val="sr-Cyrl-CS"/>
        </w:rPr>
      </w:pPr>
      <w:r w:rsidRPr="00387C7D">
        <w:rPr>
          <w:sz w:val="24"/>
          <w:szCs w:val="24"/>
          <w:lang w:val="sr-Cyrl-RS"/>
        </w:rPr>
        <w:t>Главни рударски пројекат површинског копа Гацко-Централно поље за капацитет 2,3</w:t>
      </w:r>
      <w:r w:rsidRPr="00387C7D">
        <w:rPr>
          <w:sz w:val="24"/>
          <w:szCs w:val="24"/>
          <w:lang w:val="en-GB"/>
        </w:rPr>
        <w:t>x10</w:t>
      </w:r>
      <w:r w:rsidRPr="00387C7D">
        <w:rPr>
          <w:sz w:val="24"/>
          <w:szCs w:val="24"/>
          <w:vertAlign w:val="superscript"/>
          <w:lang w:val="en-GB"/>
        </w:rPr>
        <w:t>6</w:t>
      </w:r>
      <w:r w:rsidRPr="00387C7D">
        <w:rPr>
          <w:sz w:val="24"/>
          <w:szCs w:val="24"/>
          <w:lang w:val="en-GB"/>
        </w:rPr>
        <w:t xml:space="preserve"> t/god </w:t>
      </w:r>
      <w:r w:rsidRPr="00387C7D">
        <w:rPr>
          <w:sz w:val="24"/>
          <w:szCs w:val="24"/>
          <w:lang w:val="sr-Cyrl-RS"/>
        </w:rPr>
        <w:t xml:space="preserve">ровног угља-Књига </w:t>
      </w:r>
      <w:r w:rsidRPr="00387C7D">
        <w:rPr>
          <w:sz w:val="24"/>
          <w:szCs w:val="24"/>
          <w:lang w:val="hr-BA"/>
        </w:rPr>
        <w:t xml:space="preserve">IX </w:t>
      </w:r>
      <w:r w:rsidRPr="00387C7D">
        <w:rPr>
          <w:sz w:val="24"/>
          <w:szCs w:val="24"/>
          <w:lang w:val="sr-Cyrl-RS"/>
        </w:rPr>
        <w:t>Пројекат заштите животне средине, ''ИРМ-БОР д.о.о. Зворник, новембар 2016. године</w:t>
      </w:r>
    </w:p>
    <w:p w:rsidR="00E33730" w:rsidRPr="00A324FD" w:rsidRDefault="00E33730" w:rsidP="00E33730">
      <w:pPr>
        <w:autoSpaceDE w:val="0"/>
        <w:autoSpaceDN w:val="0"/>
        <w:adjustRightInd w:val="0"/>
        <w:ind w:left="1440"/>
        <w:jc w:val="both"/>
        <w:rPr>
          <w:color w:val="auto"/>
          <w:sz w:val="24"/>
          <w:szCs w:val="24"/>
          <w:lang w:val="sr-Cyrl-CS"/>
        </w:rPr>
      </w:pPr>
    </w:p>
    <w:p w:rsidR="00E33730" w:rsidRDefault="00E33730" w:rsidP="00E33730">
      <w:pPr>
        <w:pStyle w:val="ListParagraph"/>
        <w:adjustRightInd w:val="0"/>
        <w:rPr>
          <w:b/>
          <w:color w:val="auto"/>
          <w:sz w:val="24"/>
          <w:szCs w:val="24"/>
          <w:lang w:val="sr-Cyrl-CS"/>
        </w:rPr>
      </w:pPr>
      <w:r>
        <w:rPr>
          <w:b/>
          <w:color w:val="auto"/>
          <w:sz w:val="24"/>
          <w:szCs w:val="24"/>
          <w:lang w:val="sr-Cyrl-CS"/>
        </w:rPr>
        <w:t>При</w:t>
      </w:r>
      <w:r w:rsidRPr="001A3A60">
        <w:rPr>
          <w:b/>
          <w:color w:val="auto"/>
          <w:sz w:val="24"/>
          <w:szCs w:val="24"/>
          <w:lang w:val="sr-Cyrl-CS"/>
        </w:rPr>
        <w:t>ложена документација у штампаној форми:</w:t>
      </w:r>
    </w:p>
    <w:p w:rsidR="00E33730" w:rsidRPr="001A3A60" w:rsidRDefault="00E33730" w:rsidP="00E33730">
      <w:pPr>
        <w:pStyle w:val="ListParagraph"/>
        <w:adjustRightInd w:val="0"/>
        <w:rPr>
          <w:b/>
          <w:color w:val="auto"/>
          <w:sz w:val="24"/>
          <w:szCs w:val="24"/>
          <w:lang w:val="sr-Cyrl-CS"/>
        </w:rPr>
      </w:pPr>
    </w:p>
    <w:p w:rsidR="00E33730" w:rsidRPr="003A20E8" w:rsidRDefault="00E33730" w:rsidP="002D1551">
      <w:pPr>
        <w:numPr>
          <w:ilvl w:val="0"/>
          <w:numId w:val="59"/>
        </w:numPr>
        <w:tabs>
          <w:tab w:val="clear" w:pos="720"/>
          <w:tab w:val="num" w:pos="1800"/>
        </w:tabs>
        <w:ind w:left="1800"/>
        <w:jc w:val="both"/>
        <w:rPr>
          <w:color w:val="auto"/>
          <w:sz w:val="24"/>
          <w:szCs w:val="24"/>
          <w:lang w:val="ru-RU"/>
        </w:rPr>
      </w:pPr>
      <w:r>
        <w:rPr>
          <w:color w:val="auto"/>
          <w:sz w:val="24"/>
          <w:szCs w:val="24"/>
          <w:lang w:val="ru-RU"/>
        </w:rPr>
        <w:t xml:space="preserve">Допис Инвеститора ''РиТЕ Гацко'' у којима се даје објашњење у вези са промјеном површине експлоатационог поља </w:t>
      </w:r>
      <w:r w:rsidRPr="003A20E8">
        <w:rPr>
          <w:color w:val="auto"/>
          <w:sz w:val="24"/>
          <w:szCs w:val="24"/>
          <w:lang w:val="ru-RU"/>
        </w:rPr>
        <w:t xml:space="preserve">са 425 </w:t>
      </w:r>
      <w:r w:rsidRPr="003A20E8">
        <w:rPr>
          <w:sz w:val="24"/>
          <w:szCs w:val="24"/>
          <w:lang w:val="en-GB"/>
        </w:rPr>
        <w:t>ha</w:t>
      </w:r>
      <w:r w:rsidRPr="003A20E8">
        <w:rPr>
          <w:sz w:val="24"/>
          <w:szCs w:val="24"/>
          <w:lang w:val="sr-Cyrl-RS"/>
        </w:rPr>
        <w:t xml:space="preserve"> (акт Министарства </w:t>
      </w:r>
      <w:r w:rsidRPr="003A20E8">
        <w:rPr>
          <w:color w:val="auto"/>
          <w:sz w:val="24"/>
          <w:szCs w:val="24"/>
          <w:lang w:val="sr-Cyrl-CS"/>
        </w:rPr>
        <w:t>број 15.04-96-113/17 од 18.01.2018.год.</w:t>
      </w:r>
      <w:r w:rsidRPr="003A20E8">
        <w:rPr>
          <w:color w:val="auto"/>
          <w:sz w:val="24"/>
          <w:szCs w:val="24"/>
          <w:lang w:val="ru-RU"/>
        </w:rPr>
        <w:t xml:space="preserve">) на 375 </w:t>
      </w:r>
      <w:r w:rsidRPr="003A20E8">
        <w:rPr>
          <w:sz w:val="24"/>
          <w:szCs w:val="24"/>
          <w:lang w:val="en-GB"/>
        </w:rPr>
        <w:t>ha</w:t>
      </w:r>
      <w:r w:rsidRPr="003A20E8">
        <w:rPr>
          <w:sz w:val="24"/>
          <w:szCs w:val="24"/>
          <w:lang w:val="sr-Cyrl-RS"/>
        </w:rPr>
        <w:t xml:space="preserve"> (акт Министарства </w:t>
      </w:r>
      <w:r w:rsidRPr="003A20E8">
        <w:rPr>
          <w:color w:val="auto"/>
          <w:sz w:val="24"/>
          <w:szCs w:val="24"/>
          <w:lang w:val="sr-Cyrl-CS"/>
        </w:rPr>
        <w:t xml:space="preserve">број </w:t>
      </w:r>
      <w:r w:rsidRPr="003A20E8">
        <w:rPr>
          <w:color w:val="000000" w:themeColor="text1"/>
          <w:sz w:val="24"/>
          <w:szCs w:val="24"/>
          <w:lang w:val="ru-RU"/>
        </w:rPr>
        <w:t>15.02-364-24/18, од 02.04.2018.год.</w:t>
      </w:r>
      <w:r w:rsidRPr="003A20E8">
        <w:rPr>
          <w:color w:val="auto"/>
          <w:sz w:val="24"/>
          <w:szCs w:val="24"/>
          <w:lang w:val="ru-RU"/>
        </w:rPr>
        <w:t>)</w:t>
      </w:r>
    </w:p>
    <w:p w:rsidR="00E33730" w:rsidRDefault="00E33730" w:rsidP="002D1551">
      <w:pPr>
        <w:numPr>
          <w:ilvl w:val="0"/>
          <w:numId w:val="59"/>
        </w:numPr>
        <w:tabs>
          <w:tab w:val="clear" w:pos="720"/>
          <w:tab w:val="num" w:pos="1800"/>
        </w:tabs>
        <w:ind w:left="1800"/>
        <w:jc w:val="both"/>
        <w:rPr>
          <w:color w:val="auto"/>
          <w:sz w:val="24"/>
          <w:szCs w:val="24"/>
          <w:lang w:val="ru-RU"/>
        </w:rPr>
      </w:pPr>
      <w:r>
        <w:rPr>
          <w:color w:val="auto"/>
          <w:sz w:val="24"/>
          <w:szCs w:val="24"/>
          <w:lang w:val="ru-RU"/>
        </w:rPr>
        <w:t>Уговор о концесији за експлоатацију угља на површинском копу Гацко, Република Српска, Влада Републике Српске, број: 05.07/310-785/19, децембар 2019. године</w:t>
      </w:r>
    </w:p>
    <w:p w:rsidR="00E33730" w:rsidRDefault="00E33730" w:rsidP="002D1551">
      <w:pPr>
        <w:numPr>
          <w:ilvl w:val="0"/>
          <w:numId w:val="59"/>
        </w:numPr>
        <w:tabs>
          <w:tab w:val="clear" w:pos="720"/>
          <w:tab w:val="num" w:pos="1800"/>
        </w:tabs>
        <w:ind w:left="1800"/>
        <w:jc w:val="both"/>
        <w:rPr>
          <w:color w:val="auto"/>
          <w:sz w:val="24"/>
          <w:szCs w:val="24"/>
          <w:lang w:val="ru-RU"/>
        </w:rPr>
      </w:pPr>
      <w:r>
        <w:rPr>
          <w:color w:val="auto"/>
          <w:sz w:val="24"/>
          <w:szCs w:val="24"/>
          <w:lang w:val="ru-RU"/>
        </w:rPr>
        <w:t>Урбанистичко-технички услови за експлоатацију површинског копа ''Гацко'', ''Контура'' д.о.о.  Требиње, број: 391-12/17, од 22.12. 2017. године.</w:t>
      </w:r>
    </w:p>
    <w:p w:rsidR="00E33730" w:rsidRDefault="00E33730" w:rsidP="002D1551">
      <w:pPr>
        <w:numPr>
          <w:ilvl w:val="0"/>
          <w:numId w:val="59"/>
        </w:numPr>
        <w:tabs>
          <w:tab w:val="clear" w:pos="720"/>
          <w:tab w:val="num" w:pos="1800"/>
        </w:tabs>
        <w:ind w:left="1800"/>
        <w:jc w:val="both"/>
        <w:rPr>
          <w:color w:val="auto"/>
          <w:sz w:val="24"/>
          <w:szCs w:val="24"/>
          <w:lang w:val="ru-RU"/>
        </w:rPr>
      </w:pPr>
      <w:r w:rsidRPr="00387C7D">
        <w:rPr>
          <w:color w:val="000000" w:themeColor="text1"/>
          <w:sz w:val="24"/>
          <w:szCs w:val="24"/>
          <w:lang w:val="sr-Cyrl-RS"/>
        </w:rPr>
        <w:t xml:space="preserve">Записник са јавне расправе на Нацрт Студије утицаја на животну средину изградње површинског копа </w:t>
      </w:r>
      <w:r w:rsidRPr="00387C7D">
        <w:rPr>
          <w:sz w:val="24"/>
          <w:szCs w:val="24"/>
          <w:lang w:val="sr-Cyrl-RS"/>
        </w:rPr>
        <w:t xml:space="preserve">''Гацко-Централно поље'' површине 375 </w:t>
      </w:r>
      <w:r w:rsidRPr="00387C7D">
        <w:rPr>
          <w:sz w:val="24"/>
          <w:szCs w:val="24"/>
          <w:lang w:val="en-GB"/>
        </w:rPr>
        <w:t>ha</w:t>
      </w:r>
      <w:r w:rsidRPr="00387C7D">
        <w:rPr>
          <w:sz w:val="24"/>
          <w:szCs w:val="24"/>
          <w:lang w:val="sr-Cyrl-RS"/>
        </w:rPr>
        <w:t>, капацитета 2,3</w:t>
      </w:r>
      <w:r w:rsidRPr="00387C7D">
        <w:rPr>
          <w:sz w:val="24"/>
          <w:szCs w:val="24"/>
          <w:lang w:val="en-GB"/>
        </w:rPr>
        <w:t>x10</w:t>
      </w:r>
      <w:r w:rsidRPr="00387C7D">
        <w:rPr>
          <w:sz w:val="24"/>
          <w:szCs w:val="24"/>
          <w:vertAlign w:val="superscript"/>
          <w:lang w:val="en-GB"/>
        </w:rPr>
        <w:t>6</w:t>
      </w:r>
      <w:r w:rsidRPr="00387C7D">
        <w:rPr>
          <w:sz w:val="24"/>
          <w:szCs w:val="24"/>
          <w:lang w:val="en-GB"/>
        </w:rPr>
        <w:t xml:space="preserve"> t/god </w:t>
      </w:r>
      <w:r w:rsidRPr="00387C7D">
        <w:rPr>
          <w:sz w:val="24"/>
          <w:szCs w:val="24"/>
          <w:lang w:val="sr-Cyrl-RS"/>
        </w:rPr>
        <w:t xml:space="preserve">ровног угља, </w:t>
      </w:r>
      <w:r w:rsidRPr="00387C7D">
        <w:rPr>
          <w:color w:val="auto"/>
          <w:sz w:val="24"/>
          <w:szCs w:val="24"/>
          <w:lang w:val="ru-RU"/>
        </w:rPr>
        <w:t xml:space="preserve">Мјешовити холдинг ''Електропривреда Републике Српске'' Матично предузеће а.д. Требиње ЗП </w:t>
      </w:r>
      <w:r w:rsidRPr="00387C7D">
        <w:rPr>
          <w:color w:val="auto"/>
          <w:sz w:val="24"/>
          <w:szCs w:val="24"/>
        </w:rPr>
        <w:t xml:space="preserve">''Рудник и Термоелектрана Гацко'' </w:t>
      </w:r>
      <w:r w:rsidRPr="00387C7D">
        <w:rPr>
          <w:color w:val="auto"/>
          <w:sz w:val="24"/>
          <w:szCs w:val="24"/>
          <w:lang w:val="sr-Cyrl-RS"/>
        </w:rPr>
        <w:t>а.</w:t>
      </w:r>
      <w:r w:rsidRPr="00387C7D">
        <w:rPr>
          <w:color w:val="auto"/>
          <w:sz w:val="24"/>
          <w:szCs w:val="24"/>
          <w:lang w:val="sr-Cyrl-CS"/>
        </w:rPr>
        <w:t>д. Гацко, број Записника: 15-4969, од 10.07.2020. године,</w:t>
      </w:r>
    </w:p>
    <w:p w:rsidR="00E33730" w:rsidRDefault="00E33730" w:rsidP="002D1551">
      <w:pPr>
        <w:numPr>
          <w:ilvl w:val="0"/>
          <w:numId w:val="59"/>
        </w:numPr>
        <w:tabs>
          <w:tab w:val="clear" w:pos="720"/>
          <w:tab w:val="num" w:pos="1800"/>
        </w:tabs>
        <w:ind w:left="1800"/>
        <w:jc w:val="both"/>
        <w:rPr>
          <w:color w:val="auto"/>
          <w:sz w:val="24"/>
          <w:szCs w:val="24"/>
          <w:lang w:val="ru-RU"/>
        </w:rPr>
      </w:pPr>
      <w:r w:rsidRPr="00387C7D">
        <w:rPr>
          <w:color w:val="000000" w:themeColor="text1"/>
          <w:sz w:val="24"/>
          <w:szCs w:val="24"/>
          <w:lang w:val="sr-Cyrl-RS"/>
        </w:rPr>
        <w:t xml:space="preserve">Мишљења заинтересованих субјеката на Нацрт Студије утицаја на животну средину за површински коп </w:t>
      </w:r>
      <w:r w:rsidRPr="00387C7D">
        <w:rPr>
          <w:sz w:val="24"/>
          <w:szCs w:val="24"/>
          <w:lang w:val="sr-Cyrl-RS"/>
        </w:rPr>
        <w:t xml:space="preserve">''Гацко-Централно поље'', </w:t>
      </w:r>
      <w:r w:rsidRPr="00387C7D">
        <w:rPr>
          <w:color w:val="auto"/>
          <w:sz w:val="24"/>
          <w:szCs w:val="24"/>
          <w:lang w:val="ru-RU"/>
        </w:rPr>
        <w:t xml:space="preserve">Мјешовити холдинг ''Електропривреда Републике Српске'' Матично предузеће а.д. Требиње ЗП </w:t>
      </w:r>
      <w:r w:rsidRPr="00387C7D">
        <w:rPr>
          <w:color w:val="auto"/>
          <w:sz w:val="24"/>
          <w:szCs w:val="24"/>
        </w:rPr>
        <w:t xml:space="preserve">''Рудник и Термоелектрана Гацко'' </w:t>
      </w:r>
      <w:r w:rsidRPr="00387C7D">
        <w:rPr>
          <w:color w:val="auto"/>
          <w:sz w:val="24"/>
          <w:szCs w:val="24"/>
          <w:lang w:val="sr-Cyrl-RS"/>
        </w:rPr>
        <w:t>а.</w:t>
      </w:r>
      <w:r w:rsidRPr="00387C7D">
        <w:rPr>
          <w:color w:val="auto"/>
          <w:sz w:val="24"/>
          <w:szCs w:val="24"/>
          <w:lang w:val="sr-Cyrl-CS"/>
        </w:rPr>
        <w:t>д. Гацко, број: 15-5696, од 06.08.2020. године,</w:t>
      </w:r>
    </w:p>
    <w:p w:rsidR="00E33730" w:rsidRDefault="00E33730" w:rsidP="002D1551">
      <w:pPr>
        <w:numPr>
          <w:ilvl w:val="0"/>
          <w:numId w:val="59"/>
        </w:numPr>
        <w:tabs>
          <w:tab w:val="clear" w:pos="720"/>
          <w:tab w:val="num" w:pos="1800"/>
        </w:tabs>
        <w:ind w:left="1800"/>
        <w:jc w:val="both"/>
        <w:rPr>
          <w:color w:val="auto"/>
          <w:sz w:val="24"/>
          <w:szCs w:val="24"/>
          <w:lang w:val="ru-RU"/>
        </w:rPr>
      </w:pPr>
      <w:r w:rsidRPr="00387C7D">
        <w:rPr>
          <w:color w:val="000000" w:themeColor="text1"/>
          <w:sz w:val="24"/>
          <w:szCs w:val="24"/>
          <w:lang w:val="sr-Cyrl-CS"/>
        </w:rPr>
        <w:t xml:space="preserve">Прелиминарни стручни став </w:t>
      </w:r>
      <w:r w:rsidRPr="00387C7D">
        <w:rPr>
          <w:sz w:val="24"/>
          <w:szCs w:val="24"/>
          <w:lang w:val="sr-Cyrl-BA"/>
        </w:rPr>
        <w:t xml:space="preserve">о примљеним примједбама заинтересоване јавности и заинтересованих органа </w:t>
      </w:r>
      <w:r w:rsidRPr="00387C7D">
        <w:rPr>
          <w:color w:val="000000" w:themeColor="text1"/>
          <w:sz w:val="24"/>
          <w:szCs w:val="24"/>
          <w:lang w:val="sr-Cyrl-RS"/>
        </w:rPr>
        <w:t xml:space="preserve">на Нацрт Студије утицаја на животну средину изградње површинског копа </w:t>
      </w:r>
      <w:r w:rsidRPr="00387C7D">
        <w:rPr>
          <w:sz w:val="24"/>
          <w:szCs w:val="24"/>
          <w:lang w:val="sr-Cyrl-RS"/>
        </w:rPr>
        <w:t xml:space="preserve">''Гацко-Централно поље'' површине 375 </w:t>
      </w:r>
      <w:r w:rsidRPr="00387C7D">
        <w:rPr>
          <w:sz w:val="24"/>
          <w:szCs w:val="24"/>
          <w:lang w:val="en-GB"/>
        </w:rPr>
        <w:t>ha</w:t>
      </w:r>
      <w:r w:rsidRPr="00387C7D">
        <w:rPr>
          <w:sz w:val="24"/>
          <w:szCs w:val="24"/>
          <w:lang w:val="sr-Cyrl-RS"/>
        </w:rPr>
        <w:t>, капацитета 2,3</w:t>
      </w:r>
      <w:r w:rsidRPr="00387C7D">
        <w:rPr>
          <w:sz w:val="24"/>
          <w:szCs w:val="24"/>
          <w:lang w:val="en-GB"/>
        </w:rPr>
        <w:t>x10</w:t>
      </w:r>
      <w:r w:rsidRPr="00387C7D">
        <w:rPr>
          <w:sz w:val="24"/>
          <w:szCs w:val="24"/>
          <w:vertAlign w:val="superscript"/>
          <w:lang w:val="en-GB"/>
        </w:rPr>
        <w:t>6</w:t>
      </w:r>
      <w:r w:rsidRPr="00387C7D">
        <w:rPr>
          <w:sz w:val="24"/>
          <w:szCs w:val="24"/>
          <w:lang w:val="en-GB"/>
        </w:rPr>
        <w:t xml:space="preserve"> t/god </w:t>
      </w:r>
      <w:r w:rsidRPr="00387C7D">
        <w:rPr>
          <w:sz w:val="24"/>
          <w:szCs w:val="24"/>
          <w:lang w:val="sr-Cyrl-RS"/>
        </w:rPr>
        <w:t>ровног угља</w:t>
      </w:r>
      <w:r w:rsidRPr="00387C7D">
        <w:rPr>
          <w:sz w:val="24"/>
          <w:szCs w:val="24"/>
          <w:lang w:val="sr-Cyrl-BA"/>
        </w:rPr>
        <w:t xml:space="preserve">, </w:t>
      </w:r>
      <w:r w:rsidRPr="00387C7D">
        <w:rPr>
          <w:color w:val="auto"/>
          <w:sz w:val="24"/>
          <w:szCs w:val="24"/>
          <w:lang w:val="ru-RU"/>
        </w:rPr>
        <w:t xml:space="preserve">Мјешовити холдинг ''Електропривреда Републике Српске'' Матично предузеће а.д. Требиње ЗП </w:t>
      </w:r>
      <w:r w:rsidRPr="00387C7D">
        <w:rPr>
          <w:color w:val="auto"/>
          <w:sz w:val="24"/>
          <w:szCs w:val="24"/>
        </w:rPr>
        <w:t xml:space="preserve">''Рудник и Термоелектрана Гацко'' </w:t>
      </w:r>
      <w:r w:rsidRPr="00387C7D">
        <w:rPr>
          <w:color w:val="auto"/>
          <w:sz w:val="24"/>
          <w:szCs w:val="24"/>
          <w:lang w:val="sr-Cyrl-RS"/>
        </w:rPr>
        <w:t>а.</w:t>
      </w:r>
      <w:r w:rsidRPr="00387C7D">
        <w:rPr>
          <w:color w:val="auto"/>
          <w:sz w:val="24"/>
          <w:szCs w:val="24"/>
          <w:lang w:val="sr-Cyrl-CS"/>
        </w:rPr>
        <w:t>д. Гацко, број: 15-6578, од 08.09.2020. године,</w:t>
      </w:r>
    </w:p>
    <w:p w:rsidR="00E33730" w:rsidRPr="00387C7D" w:rsidRDefault="00E33730" w:rsidP="002D1551">
      <w:pPr>
        <w:numPr>
          <w:ilvl w:val="0"/>
          <w:numId w:val="59"/>
        </w:numPr>
        <w:tabs>
          <w:tab w:val="clear" w:pos="720"/>
          <w:tab w:val="num" w:pos="1800"/>
        </w:tabs>
        <w:ind w:left="1800"/>
        <w:jc w:val="both"/>
        <w:rPr>
          <w:color w:val="auto"/>
          <w:sz w:val="24"/>
          <w:szCs w:val="24"/>
          <w:lang w:val="ru-RU"/>
        </w:rPr>
      </w:pPr>
      <w:r w:rsidRPr="00387C7D">
        <w:rPr>
          <w:sz w:val="24"/>
          <w:szCs w:val="24"/>
          <w:lang w:val="sr-Cyrl-BA"/>
        </w:rPr>
        <w:t>Оцјена о примљеним примједбама заинтересоване јавности, заинтересованих органа и прелиминарном стручном ставу носиоца пројекта на примједбе, Министарство за просторно уређење, грађевинарство и екологију РС, бр. 15.04-96-21/20, од 21.09.2020. год.</w:t>
      </w:r>
    </w:p>
    <w:p w:rsidR="00E33730" w:rsidRPr="00250B92" w:rsidRDefault="00E33730" w:rsidP="00E33730">
      <w:pPr>
        <w:ind w:left="1800"/>
        <w:jc w:val="both"/>
        <w:rPr>
          <w:color w:val="auto"/>
          <w:sz w:val="24"/>
          <w:szCs w:val="24"/>
          <w:lang w:val="ru-RU"/>
        </w:rPr>
      </w:pPr>
    </w:p>
    <w:p w:rsidR="00646644" w:rsidRDefault="00646644" w:rsidP="00C97CB6">
      <w:pPr>
        <w:autoSpaceDE w:val="0"/>
        <w:autoSpaceDN w:val="0"/>
        <w:adjustRightInd w:val="0"/>
        <w:ind w:firstLine="720"/>
        <w:jc w:val="both"/>
        <w:rPr>
          <w:b/>
          <w:bCs/>
          <w:color w:val="auto"/>
          <w:sz w:val="24"/>
          <w:szCs w:val="24"/>
          <w:lang w:val="sr-Cyrl-CS"/>
        </w:rPr>
      </w:pPr>
    </w:p>
    <w:p w:rsidR="00646644" w:rsidRPr="00D70113" w:rsidRDefault="00646644" w:rsidP="00C97CB6">
      <w:pPr>
        <w:autoSpaceDE w:val="0"/>
        <w:autoSpaceDN w:val="0"/>
        <w:adjustRightInd w:val="0"/>
        <w:ind w:firstLine="720"/>
        <w:jc w:val="both"/>
        <w:rPr>
          <w:b/>
          <w:bCs/>
          <w:color w:val="auto"/>
          <w:sz w:val="24"/>
          <w:szCs w:val="24"/>
          <w:lang w:val="sr-Cyrl-CS"/>
        </w:rPr>
      </w:pPr>
    </w:p>
    <w:p w:rsidR="00C97CB6" w:rsidRDefault="00C97CB6" w:rsidP="001F5DA2">
      <w:pPr>
        <w:tabs>
          <w:tab w:val="left" w:pos="3585"/>
        </w:tabs>
        <w:jc w:val="both"/>
        <w:rPr>
          <w:b/>
          <w:color w:val="FF0000"/>
          <w:sz w:val="24"/>
          <w:szCs w:val="24"/>
          <w:lang w:val="sr-Cyrl-BA"/>
        </w:rPr>
      </w:pPr>
    </w:p>
    <w:p w:rsidR="00875000" w:rsidRDefault="00875000" w:rsidP="001F5DA2">
      <w:pPr>
        <w:tabs>
          <w:tab w:val="left" w:pos="3585"/>
        </w:tabs>
        <w:jc w:val="both"/>
        <w:rPr>
          <w:b/>
          <w:color w:val="FF0000"/>
          <w:sz w:val="24"/>
          <w:szCs w:val="24"/>
          <w:lang w:val="sr-Cyrl-BA"/>
        </w:rPr>
      </w:pPr>
    </w:p>
    <w:p w:rsidR="00875000" w:rsidRDefault="00875000" w:rsidP="001F5DA2">
      <w:pPr>
        <w:tabs>
          <w:tab w:val="left" w:pos="3585"/>
        </w:tabs>
        <w:jc w:val="both"/>
        <w:rPr>
          <w:b/>
          <w:color w:val="FF0000"/>
          <w:sz w:val="24"/>
          <w:szCs w:val="24"/>
          <w:lang w:val="sr-Cyrl-BA"/>
        </w:rPr>
      </w:pPr>
    </w:p>
    <w:p w:rsidR="00875000" w:rsidRDefault="00875000" w:rsidP="001F5DA2">
      <w:pPr>
        <w:tabs>
          <w:tab w:val="left" w:pos="3585"/>
        </w:tabs>
        <w:jc w:val="both"/>
        <w:rPr>
          <w:b/>
          <w:color w:val="FF0000"/>
          <w:sz w:val="24"/>
          <w:szCs w:val="24"/>
          <w:lang w:val="sr-Cyrl-BA"/>
        </w:rPr>
      </w:pPr>
    </w:p>
    <w:p w:rsidR="00875000" w:rsidRDefault="00875000" w:rsidP="001F5DA2">
      <w:pPr>
        <w:tabs>
          <w:tab w:val="left" w:pos="3585"/>
        </w:tabs>
        <w:jc w:val="both"/>
        <w:rPr>
          <w:b/>
          <w:color w:val="FF0000"/>
          <w:sz w:val="24"/>
          <w:szCs w:val="24"/>
          <w:lang w:val="sr-Cyrl-BA"/>
        </w:rPr>
      </w:pPr>
    </w:p>
    <w:p w:rsidR="00875000" w:rsidRDefault="00875000" w:rsidP="001F5DA2">
      <w:pPr>
        <w:tabs>
          <w:tab w:val="left" w:pos="3585"/>
        </w:tabs>
        <w:jc w:val="both"/>
        <w:rPr>
          <w:b/>
          <w:color w:val="FF0000"/>
          <w:sz w:val="24"/>
          <w:szCs w:val="24"/>
          <w:lang w:val="sr-Cyrl-BA"/>
        </w:rPr>
      </w:pPr>
    </w:p>
    <w:p w:rsidR="00875000" w:rsidRDefault="00875000" w:rsidP="001F5DA2">
      <w:pPr>
        <w:tabs>
          <w:tab w:val="left" w:pos="3585"/>
        </w:tabs>
        <w:jc w:val="both"/>
        <w:rPr>
          <w:b/>
          <w:color w:val="FF0000"/>
          <w:sz w:val="24"/>
          <w:szCs w:val="24"/>
          <w:lang w:val="sr-Cyrl-BA"/>
        </w:rPr>
      </w:pPr>
    </w:p>
    <w:p w:rsidR="00875000" w:rsidRDefault="00875000" w:rsidP="001F5DA2">
      <w:pPr>
        <w:tabs>
          <w:tab w:val="left" w:pos="3585"/>
        </w:tabs>
        <w:jc w:val="both"/>
        <w:rPr>
          <w:b/>
          <w:color w:val="FF0000"/>
          <w:sz w:val="24"/>
          <w:szCs w:val="24"/>
          <w:lang w:val="sr-Cyrl-BA"/>
        </w:rPr>
      </w:pPr>
    </w:p>
    <w:p w:rsidR="00875000" w:rsidRDefault="00875000" w:rsidP="001F5DA2">
      <w:pPr>
        <w:tabs>
          <w:tab w:val="left" w:pos="3585"/>
        </w:tabs>
        <w:jc w:val="both"/>
        <w:rPr>
          <w:b/>
          <w:color w:val="FF0000"/>
          <w:sz w:val="24"/>
          <w:szCs w:val="24"/>
          <w:lang w:val="sr-Cyrl-BA"/>
        </w:rPr>
      </w:pPr>
    </w:p>
    <w:p w:rsidR="00875000" w:rsidRDefault="00875000" w:rsidP="001F5DA2">
      <w:pPr>
        <w:tabs>
          <w:tab w:val="left" w:pos="3585"/>
        </w:tabs>
        <w:jc w:val="both"/>
        <w:rPr>
          <w:b/>
          <w:color w:val="FF0000"/>
          <w:sz w:val="24"/>
          <w:szCs w:val="24"/>
          <w:lang w:val="sr-Cyrl-BA"/>
        </w:rPr>
      </w:pPr>
    </w:p>
    <w:p w:rsidR="00875000" w:rsidRDefault="00875000" w:rsidP="001F5DA2">
      <w:pPr>
        <w:tabs>
          <w:tab w:val="left" w:pos="3585"/>
        </w:tabs>
        <w:jc w:val="both"/>
        <w:rPr>
          <w:b/>
          <w:color w:val="FF0000"/>
          <w:sz w:val="24"/>
          <w:szCs w:val="24"/>
          <w:lang w:val="sr-Cyrl-BA"/>
        </w:rPr>
      </w:pPr>
    </w:p>
    <w:p w:rsidR="00875000" w:rsidRDefault="00875000" w:rsidP="001F5DA2">
      <w:pPr>
        <w:tabs>
          <w:tab w:val="left" w:pos="3585"/>
        </w:tabs>
        <w:jc w:val="both"/>
        <w:rPr>
          <w:b/>
          <w:color w:val="FF0000"/>
          <w:sz w:val="24"/>
          <w:szCs w:val="24"/>
          <w:lang w:val="sr-Cyrl-BA"/>
        </w:rPr>
      </w:pPr>
    </w:p>
    <w:p w:rsidR="00875000" w:rsidRDefault="00875000" w:rsidP="001F5DA2">
      <w:pPr>
        <w:tabs>
          <w:tab w:val="left" w:pos="3585"/>
        </w:tabs>
        <w:jc w:val="both"/>
        <w:rPr>
          <w:b/>
          <w:color w:val="FF0000"/>
          <w:sz w:val="24"/>
          <w:szCs w:val="24"/>
          <w:lang w:val="sr-Cyrl-BA"/>
        </w:rPr>
      </w:pPr>
    </w:p>
    <w:p w:rsidR="00875000" w:rsidRDefault="00875000" w:rsidP="001F5DA2">
      <w:pPr>
        <w:tabs>
          <w:tab w:val="left" w:pos="3585"/>
        </w:tabs>
        <w:jc w:val="both"/>
        <w:rPr>
          <w:b/>
          <w:color w:val="FF0000"/>
          <w:sz w:val="24"/>
          <w:szCs w:val="24"/>
          <w:lang w:val="sr-Cyrl-BA"/>
        </w:rPr>
      </w:pPr>
    </w:p>
    <w:p w:rsidR="00875000" w:rsidRDefault="00875000" w:rsidP="001F5DA2">
      <w:pPr>
        <w:tabs>
          <w:tab w:val="left" w:pos="3585"/>
        </w:tabs>
        <w:jc w:val="both"/>
        <w:rPr>
          <w:b/>
          <w:color w:val="FF0000"/>
          <w:sz w:val="24"/>
          <w:szCs w:val="24"/>
          <w:lang w:val="sr-Cyrl-BA"/>
        </w:rPr>
      </w:pPr>
    </w:p>
    <w:p w:rsidR="00875000" w:rsidRDefault="00875000" w:rsidP="001F5DA2">
      <w:pPr>
        <w:tabs>
          <w:tab w:val="left" w:pos="3585"/>
        </w:tabs>
        <w:jc w:val="both"/>
        <w:rPr>
          <w:b/>
          <w:color w:val="FF0000"/>
          <w:sz w:val="24"/>
          <w:szCs w:val="24"/>
          <w:lang w:val="sr-Cyrl-BA"/>
        </w:rPr>
      </w:pPr>
    </w:p>
    <w:p w:rsidR="00875000" w:rsidRDefault="00875000" w:rsidP="001F5DA2">
      <w:pPr>
        <w:tabs>
          <w:tab w:val="left" w:pos="3585"/>
        </w:tabs>
        <w:jc w:val="both"/>
        <w:rPr>
          <w:b/>
          <w:color w:val="FF0000"/>
          <w:sz w:val="24"/>
          <w:szCs w:val="24"/>
          <w:lang w:val="sr-Cyrl-BA"/>
        </w:rPr>
      </w:pPr>
    </w:p>
    <w:p w:rsidR="00875000" w:rsidRDefault="00875000" w:rsidP="001F5DA2">
      <w:pPr>
        <w:tabs>
          <w:tab w:val="left" w:pos="3585"/>
        </w:tabs>
        <w:jc w:val="both"/>
        <w:rPr>
          <w:b/>
          <w:color w:val="FF0000"/>
          <w:sz w:val="24"/>
          <w:szCs w:val="24"/>
          <w:lang w:val="sr-Cyrl-BA"/>
        </w:rPr>
      </w:pPr>
    </w:p>
    <w:p w:rsidR="00875000" w:rsidRDefault="00875000" w:rsidP="001F5DA2">
      <w:pPr>
        <w:tabs>
          <w:tab w:val="left" w:pos="3585"/>
        </w:tabs>
        <w:jc w:val="both"/>
        <w:rPr>
          <w:b/>
          <w:color w:val="FF0000"/>
          <w:sz w:val="24"/>
          <w:szCs w:val="24"/>
          <w:lang w:val="sr-Cyrl-BA"/>
        </w:rPr>
      </w:pPr>
    </w:p>
    <w:sectPr w:rsidR="00875000" w:rsidSect="00442D16">
      <w:headerReference w:type="default" r:id="rId27"/>
      <w:footerReference w:type="default" r:id="rId28"/>
      <w:headerReference w:type="first" r:id="rId29"/>
      <w:footerReference w:type="first" r:id="rId30"/>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3EAB" w:rsidRDefault="00E83EAB" w:rsidP="00BF4D26">
      <w:r>
        <w:separator/>
      </w:r>
    </w:p>
  </w:endnote>
  <w:endnote w:type="continuationSeparator" w:id="0">
    <w:p w:rsidR="00E83EAB" w:rsidRDefault="00E83EAB" w:rsidP="00BF4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EPPKBL+Arial">
    <w:altName w:val="Arial"/>
    <w:panose1 w:val="00000000000000000000"/>
    <w:charset w:val="00"/>
    <w:family w:val="swiss"/>
    <w:notTrueType/>
    <w:pitch w:val="default"/>
    <w:sig w:usb0="00000003" w:usb1="00000000" w:usb2="00000000" w:usb3="00000000" w:csb0="00000001" w:csb1="00000000"/>
  </w:font>
  <w:font w:name="CYPeignot">
    <w:altName w:val="Courier Ne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witzerland">
    <w:altName w:val="Arial"/>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Times Cirilica">
    <w:altName w:val="Courier New"/>
    <w:charset w:val="00"/>
    <w:family w:val="swiss"/>
    <w:pitch w:val="variable"/>
    <w:sig w:usb0="00000003" w:usb1="00000000" w:usb2="00000000" w:usb3="00000000" w:csb0="00000001" w:csb1="00000000"/>
  </w:font>
  <w:font w:name="___WRD_EMBED_SUB_39">
    <w:altName w:val="Times New Roman"/>
    <w:panose1 w:val="00000000000000000000"/>
    <w:charset w:val="00"/>
    <w:family w:val="roman"/>
    <w:notTrueType/>
    <w:pitch w:val="default"/>
  </w:font>
  <w:font w:name="ArialMT">
    <w:altName w:val="Malgun Gothic"/>
    <w:panose1 w:val="00000000000000000000"/>
    <w:charset w:val="80"/>
    <w:family w:val="auto"/>
    <w:notTrueType/>
    <w:pitch w:val="default"/>
    <w:sig w:usb0="00000003" w:usb1="08070000" w:usb2="00000010" w:usb3="00000000" w:csb0="00020001" w:csb1="00000000"/>
  </w:font>
  <w:font w:name="Times-Roman">
    <w:altName w:val="Times New Roman"/>
    <w:panose1 w:val="00000000000000000000"/>
    <w:charset w:val="00"/>
    <w:family w:val="roman"/>
    <w:notTrueType/>
    <w:pitch w:val="default"/>
  </w:font>
  <w:font w:name="Arial-BoldMT">
    <w:altName w:val="MS Gothic"/>
    <w:panose1 w:val="00000000000000000000"/>
    <w:charset w:val="80"/>
    <w:family w:val="auto"/>
    <w:notTrueType/>
    <w:pitch w:val="default"/>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TimesNewRomanPSMT">
    <w:altName w:val="MS Gothic"/>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4222759"/>
      <w:docPartObj>
        <w:docPartGallery w:val="Page Numbers (Bottom of Page)"/>
        <w:docPartUnique/>
      </w:docPartObj>
    </w:sdtPr>
    <w:sdtEndPr>
      <w:rPr>
        <w:noProof/>
      </w:rPr>
    </w:sdtEndPr>
    <w:sdtContent>
      <w:p w:rsidR="005905EA" w:rsidRDefault="005905EA">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rsidR="005905EA" w:rsidRDefault="005905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insideH w:val="single" w:sz="4" w:space="0" w:color="auto"/>
      </w:tblBorders>
      <w:tblLook w:val="04A0" w:firstRow="1" w:lastRow="0" w:firstColumn="1" w:lastColumn="0" w:noHBand="0" w:noVBand="1"/>
    </w:tblPr>
    <w:tblGrid>
      <w:gridCol w:w="8205"/>
      <w:gridCol w:w="822"/>
    </w:tblGrid>
    <w:tr w:rsidR="005905EA" w:rsidTr="00A14AA6">
      <w:tc>
        <w:tcPr>
          <w:tcW w:w="8466" w:type="dxa"/>
        </w:tcPr>
        <w:p w:rsidR="005905EA" w:rsidRPr="00A14AA6" w:rsidRDefault="005905EA" w:rsidP="00A14AA6">
          <w:pPr>
            <w:pStyle w:val="Footer"/>
            <w:jc w:val="center"/>
            <w:rPr>
              <w:rFonts w:ascii="Times New Roman" w:hAnsi="Times New Roman"/>
              <w:sz w:val="16"/>
              <w:szCs w:val="16"/>
              <w:lang w:val="sr-Cyrl-CS"/>
            </w:rPr>
          </w:pPr>
          <w:r w:rsidRPr="00A14AA6">
            <w:rPr>
              <w:rFonts w:ascii="Times New Roman" w:hAnsi="Times New Roman"/>
              <w:sz w:val="16"/>
              <w:szCs w:val="16"/>
              <w:lang w:val="sr-Cyrl-CS"/>
            </w:rPr>
            <w:t>ЈИБ: 4401020860005 • ПДВ број: 401020860</w:t>
          </w:r>
          <w:r w:rsidRPr="00A14AA6">
            <w:rPr>
              <w:rFonts w:ascii="Times New Roman" w:hAnsi="Times New Roman"/>
              <w:sz w:val="16"/>
              <w:szCs w:val="16"/>
            </w:rPr>
            <w:t>0</w:t>
          </w:r>
          <w:r w:rsidRPr="00A14AA6">
            <w:rPr>
              <w:rFonts w:ascii="Times New Roman" w:hAnsi="Times New Roman"/>
              <w:sz w:val="16"/>
              <w:szCs w:val="16"/>
              <w:lang w:val="sr-Cyrl-CS"/>
            </w:rPr>
            <w:t>05 • МБС: 1-2170-00 • МБ: 1101862</w:t>
          </w:r>
        </w:p>
        <w:p w:rsidR="005905EA" w:rsidRPr="00A14AA6" w:rsidRDefault="005905EA" w:rsidP="00A14AA6">
          <w:pPr>
            <w:pStyle w:val="Footer"/>
            <w:jc w:val="center"/>
            <w:rPr>
              <w:lang w:val="sr-Cyrl-CS"/>
            </w:rPr>
          </w:pPr>
          <w:r w:rsidRPr="00A14AA6">
            <w:rPr>
              <w:rFonts w:ascii="Times New Roman" w:hAnsi="Times New Roman"/>
              <w:sz w:val="16"/>
              <w:szCs w:val="16"/>
            </w:rPr>
            <w:t xml:space="preserve">НЛБ </w:t>
          </w:r>
          <w:r w:rsidRPr="00A14AA6">
            <w:rPr>
              <w:rFonts w:ascii="Times New Roman" w:hAnsi="Times New Roman"/>
              <w:sz w:val="16"/>
              <w:szCs w:val="16"/>
              <w:lang w:val="sr-Cyrl-CS"/>
            </w:rPr>
            <w:t xml:space="preserve">Развојна банка: 5620990000088958 • </w:t>
          </w:r>
          <w:r w:rsidRPr="00A14AA6">
            <w:rPr>
              <w:rFonts w:ascii="Times New Roman" w:hAnsi="Times New Roman"/>
              <w:sz w:val="16"/>
              <w:szCs w:val="16"/>
            </w:rPr>
            <w:t>Unicredit Bank</w:t>
          </w:r>
          <w:r w:rsidRPr="00A14AA6">
            <w:rPr>
              <w:rFonts w:ascii="Times New Roman" w:hAnsi="Times New Roman"/>
              <w:sz w:val="16"/>
              <w:szCs w:val="16"/>
              <w:lang w:val="sr-Cyrl-CS"/>
            </w:rPr>
            <w:t>: 5510010000876230 •</w:t>
          </w:r>
          <w:r w:rsidRPr="00A14AA6">
            <w:rPr>
              <w:rFonts w:ascii="Times New Roman" w:hAnsi="Times New Roman"/>
              <w:sz w:val="16"/>
              <w:szCs w:val="16"/>
            </w:rPr>
            <w:t xml:space="preserve"> </w:t>
          </w:r>
          <w:r>
            <w:rPr>
              <w:sz w:val="16"/>
              <w:szCs w:val="16"/>
              <w:lang w:val="en-GB"/>
            </w:rPr>
            <w:t>Addiko</w:t>
          </w:r>
          <w:r>
            <w:rPr>
              <w:sz w:val="16"/>
              <w:szCs w:val="16"/>
            </w:rPr>
            <w:t xml:space="preserve"> Bank</w:t>
          </w:r>
          <w:r>
            <w:rPr>
              <w:sz w:val="16"/>
              <w:szCs w:val="16"/>
              <w:lang w:val="sr-Cyrl-CS"/>
            </w:rPr>
            <w:t xml:space="preserve">: 5520000000552575 </w:t>
          </w:r>
          <w:r w:rsidRPr="00A14AA6">
            <w:rPr>
              <w:rFonts w:ascii="Times New Roman" w:hAnsi="Times New Roman"/>
              <w:sz w:val="16"/>
              <w:szCs w:val="16"/>
              <w:lang w:val="sr-Cyrl-CS"/>
            </w:rPr>
            <w:t>Оснивач: Влада Републике Српске</w:t>
          </w:r>
        </w:p>
      </w:tc>
      <w:tc>
        <w:tcPr>
          <w:tcW w:w="777" w:type="dxa"/>
        </w:tcPr>
        <w:p w:rsidR="005905EA" w:rsidRPr="00A14AA6" w:rsidRDefault="005905EA" w:rsidP="00993B93">
          <w:pPr>
            <w:pStyle w:val="Footer"/>
            <w:rPr>
              <w:lang w:val="sr-Cyrl-CS"/>
            </w:rPr>
          </w:pPr>
          <w:r>
            <w:rPr>
              <w:noProof/>
            </w:rPr>
            <w:drawing>
              <wp:inline distT="0" distB="0" distL="0" distR="0">
                <wp:extent cx="365760" cy="349885"/>
                <wp:effectExtent l="19050" t="0" r="0" b="0"/>
                <wp:docPr id="2" name="Picture 1" descr="C:\Documents and Settings\All Users\Documents\znak\SGT_ISO 9001-2008_T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ll Users\Documents\znak\SGT_ISO 9001-2008_TCL.jpg"/>
                        <pic:cNvPicPr>
                          <a:picLocks noChangeAspect="1" noChangeArrowheads="1"/>
                        </pic:cNvPicPr>
                      </pic:nvPicPr>
                      <pic:blipFill>
                        <a:blip r:embed="rId1"/>
                        <a:srcRect/>
                        <a:stretch>
                          <a:fillRect/>
                        </a:stretch>
                      </pic:blipFill>
                      <pic:spPr bwMode="auto">
                        <a:xfrm>
                          <a:off x="0" y="0"/>
                          <a:ext cx="365760" cy="349885"/>
                        </a:xfrm>
                        <a:prstGeom prst="rect">
                          <a:avLst/>
                        </a:prstGeom>
                        <a:noFill/>
                        <a:ln w="9525">
                          <a:noFill/>
                          <a:miter lim="800000"/>
                          <a:headEnd/>
                          <a:tailEnd/>
                        </a:ln>
                      </pic:spPr>
                    </pic:pic>
                  </a:graphicData>
                </a:graphic>
              </wp:inline>
            </w:drawing>
          </w:r>
        </w:p>
      </w:tc>
    </w:tr>
  </w:tbl>
  <w:p w:rsidR="005905EA" w:rsidRPr="008B5A3F" w:rsidRDefault="005905EA">
    <w:pPr>
      <w:pStyle w:val="Footer"/>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3EAB" w:rsidRDefault="00E83EAB" w:rsidP="00BF4D26">
      <w:r>
        <w:separator/>
      </w:r>
    </w:p>
  </w:footnote>
  <w:footnote w:type="continuationSeparator" w:id="0">
    <w:p w:rsidR="00E83EAB" w:rsidRDefault="00E83EAB" w:rsidP="00BF4D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5EA" w:rsidRDefault="005905EA" w:rsidP="005A3551">
    <w:pPr>
      <w:pStyle w:val="Header"/>
      <w:jc w:val="center"/>
      <w:rPr>
        <w:i/>
        <w:lang w:val="sr-Cyrl-BA"/>
      </w:rPr>
    </w:pPr>
    <w:r w:rsidRPr="00972269">
      <w:rPr>
        <w:i/>
        <w:lang w:val="sr-Cyrl-BA"/>
      </w:rPr>
      <w:t>Сажетак Студије утицаја на животну средину</w:t>
    </w:r>
  </w:p>
  <w:p w:rsidR="005905EA" w:rsidRDefault="005905EA" w:rsidP="005A3551">
    <w:pPr>
      <w:pStyle w:val="Header"/>
    </w:pPr>
    <w:r>
      <w:rPr>
        <w:i/>
        <w:lang w:val="sr-Cyrl-BA"/>
      </w:rP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4" w:space="0" w:color="auto"/>
        <w:insideV w:val="dotted" w:sz="4" w:space="0" w:color="auto"/>
      </w:tblBorders>
      <w:tblLayout w:type="fixed"/>
      <w:tblLook w:val="04A0" w:firstRow="1" w:lastRow="0" w:firstColumn="1" w:lastColumn="0" w:noHBand="0" w:noVBand="1"/>
    </w:tblPr>
    <w:tblGrid>
      <w:gridCol w:w="1774"/>
      <w:gridCol w:w="5274"/>
      <w:gridCol w:w="1979"/>
    </w:tblGrid>
    <w:tr w:rsidR="005905EA" w:rsidRPr="008B5A3F" w:rsidTr="00A14AA6">
      <w:trPr>
        <w:trHeight w:val="808"/>
      </w:trPr>
      <w:tc>
        <w:tcPr>
          <w:tcW w:w="983" w:type="pct"/>
        </w:tcPr>
        <w:p w:rsidR="005905EA" w:rsidRPr="00A14AA6" w:rsidRDefault="005905EA" w:rsidP="00A14AA6">
          <w:pPr>
            <w:jc w:val="center"/>
            <w:rPr>
              <w:b/>
            </w:rPr>
          </w:pPr>
          <w:r>
            <w:rPr>
              <w:b/>
              <w:noProof/>
            </w:rPr>
            <w:drawing>
              <wp:inline distT="0" distB="0" distL="0" distR="0">
                <wp:extent cx="946150" cy="906145"/>
                <wp:effectExtent l="19050" t="0" r="6350" b="0"/>
                <wp:docPr id="1" name="Picture 2" descr="C:\Documents and Settings\Predrag Ilic\Desktop\Logo 2\Verzija final obicna ispupc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Predrag Ilic\Desktop\Logo 2\Verzija final obicna ispupcena.jpg"/>
                        <pic:cNvPicPr>
                          <a:picLocks noChangeAspect="1" noChangeArrowheads="1"/>
                        </pic:cNvPicPr>
                      </pic:nvPicPr>
                      <pic:blipFill>
                        <a:blip r:embed="rId1"/>
                        <a:srcRect/>
                        <a:stretch>
                          <a:fillRect/>
                        </a:stretch>
                      </pic:blipFill>
                      <pic:spPr bwMode="auto">
                        <a:xfrm>
                          <a:off x="0" y="0"/>
                          <a:ext cx="946150" cy="906145"/>
                        </a:xfrm>
                        <a:prstGeom prst="rect">
                          <a:avLst/>
                        </a:prstGeom>
                        <a:noFill/>
                        <a:ln w="9525">
                          <a:noFill/>
                          <a:miter lim="800000"/>
                          <a:headEnd/>
                          <a:tailEnd/>
                        </a:ln>
                      </pic:spPr>
                    </pic:pic>
                  </a:graphicData>
                </a:graphic>
              </wp:inline>
            </w:drawing>
          </w:r>
        </w:p>
      </w:tc>
      <w:tc>
        <w:tcPr>
          <w:tcW w:w="2921" w:type="pct"/>
          <w:vAlign w:val="center"/>
        </w:tcPr>
        <w:p w:rsidR="005905EA" w:rsidRPr="00A14AA6" w:rsidRDefault="005905EA" w:rsidP="00A14AA6">
          <w:pPr>
            <w:jc w:val="center"/>
            <w:rPr>
              <w:b/>
              <w:sz w:val="22"/>
              <w:szCs w:val="22"/>
              <w:lang w:val="sr-Cyrl-CS"/>
            </w:rPr>
          </w:pPr>
          <w:r w:rsidRPr="00A14AA6">
            <w:rPr>
              <w:b/>
              <w:sz w:val="22"/>
              <w:szCs w:val="22"/>
              <w:lang w:val="sr-Cyrl-CS"/>
            </w:rPr>
            <w:t>ЈАВНА НАУЧНОИСТРАЖИВАЧКА УСТАНОВА</w:t>
          </w:r>
        </w:p>
        <w:p w:rsidR="005905EA" w:rsidRPr="00A14AA6" w:rsidRDefault="005905EA" w:rsidP="00A14AA6">
          <w:pPr>
            <w:jc w:val="center"/>
            <w:rPr>
              <w:b/>
              <w:sz w:val="22"/>
              <w:szCs w:val="22"/>
              <w:lang w:val="sr-Cyrl-CS"/>
            </w:rPr>
          </w:pPr>
          <w:r w:rsidRPr="00A14AA6">
            <w:rPr>
              <w:b/>
              <w:sz w:val="22"/>
              <w:szCs w:val="22"/>
            </w:rPr>
            <w:t xml:space="preserve">ИНСТИТУТ </w:t>
          </w:r>
          <w:r w:rsidRPr="00A14AA6">
            <w:rPr>
              <w:b/>
              <w:sz w:val="22"/>
              <w:szCs w:val="22"/>
              <w:lang w:val="sr-Cyrl-CS"/>
            </w:rPr>
            <w:t xml:space="preserve">ЗА </w:t>
          </w:r>
          <w:r w:rsidRPr="00A14AA6">
            <w:rPr>
              <w:b/>
              <w:sz w:val="22"/>
              <w:szCs w:val="22"/>
            </w:rPr>
            <w:t>ЗАШТИТ</w:t>
          </w:r>
          <w:r w:rsidRPr="00A14AA6">
            <w:rPr>
              <w:b/>
              <w:sz w:val="22"/>
              <w:szCs w:val="22"/>
              <w:lang w:val="sr-Cyrl-CS"/>
            </w:rPr>
            <w:t xml:space="preserve">У И </w:t>
          </w:r>
          <w:r w:rsidRPr="00A14AA6">
            <w:rPr>
              <w:b/>
              <w:sz w:val="22"/>
              <w:szCs w:val="22"/>
            </w:rPr>
            <w:t>ЕКОЛОГИЈ</w:t>
          </w:r>
          <w:r w:rsidRPr="00A14AA6">
            <w:rPr>
              <w:b/>
              <w:sz w:val="22"/>
              <w:szCs w:val="22"/>
              <w:lang w:val="sr-Cyrl-CS"/>
            </w:rPr>
            <w:t>У РЕПУБЛИКЕ</w:t>
          </w:r>
          <w:r w:rsidRPr="00A14AA6">
            <w:rPr>
              <w:b/>
              <w:sz w:val="22"/>
              <w:szCs w:val="22"/>
            </w:rPr>
            <w:t xml:space="preserve"> </w:t>
          </w:r>
          <w:r w:rsidRPr="00A14AA6">
            <w:rPr>
              <w:b/>
              <w:sz w:val="22"/>
              <w:szCs w:val="22"/>
              <w:lang w:val="sr-Cyrl-CS"/>
            </w:rPr>
            <w:t>СРПСКЕ</w:t>
          </w:r>
        </w:p>
        <w:p w:rsidR="005905EA" w:rsidRPr="00A14AA6" w:rsidRDefault="005905EA" w:rsidP="00A14AA6">
          <w:pPr>
            <w:jc w:val="center"/>
            <w:rPr>
              <w:sz w:val="14"/>
              <w:szCs w:val="16"/>
              <w:lang w:val="sr-Cyrl-CS"/>
            </w:rPr>
          </w:pPr>
          <w:r w:rsidRPr="00A14AA6">
            <w:rPr>
              <w:b/>
              <w:sz w:val="22"/>
              <w:szCs w:val="22"/>
            </w:rPr>
            <w:t>БАЊА ЛУКА</w:t>
          </w:r>
        </w:p>
      </w:tc>
      <w:tc>
        <w:tcPr>
          <w:tcW w:w="1095" w:type="pct"/>
          <w:vAlign w:val="center"/>
        </w:tcPr>
        <w:p w:rsidR="005905EA" w:rsidRPr="00A14AA6" w:rsidRDefault="005905EA" w:rsidP="00993B93">
          <w:pPr>
            <w:rPr>
              <w:sz w:val="17"/>
              <w:szCs w:val="17"/>
              <w:lang w:val="sr-Cyrl-CS"/>
            </w:rPr>
          </w:pPr>
          <w:r w:rsidRPr="00A14AA6">
            <w:rPr>
              <w:sz w:val="17"/>
              <w:szCs w:val="17"/>
            </w:rPr>
            <w:t>Видовданска 43</w:t>
          </w:r>
        </w:p>
        <w:p w:rsidR="005905EA" w:rsidRPr="00A14AA6" w:rsidRDefault="005905EA" w:rsidP="00993B93">
          <w:pPr>
            <w:rPr>
              <w:sz w:val="17"/>
              <w:szCs w:val="17"/>
              <w:lang w:val="sr-Cyrl-CS"/>
            </w:rPr>
          </w:pPr>
          <w:r w:rsidRPr="00A14AA6">
            <w:rPr>
              <w:sz w:val="17"/>
              <w:szCs w:val="17"/>
            </w:rPr>
            <w:t>78000 Бања Лука</w:t>
          </w:r>
        </w:p>
        <w:p w:rsidR="005905EA" w:rsidRPr="00A14AA6" w:rsidRDefault="005905EA" w:rsidP="00993B93">
          <w:pPr>
            <w:rPr>
              <w:sz w:val="17"/>
              <w:szCs w:val="17"/>
              <w:lang w:val="sr-Cyrl-CS"/>
            </w:rPr>
          </w:pPr>
          <w:r w:rsidRPr="00A14AA6">
            <w:rPr>
              <w:sz w:val="17"/>
              <w:szCs w:val="17"/>
              <w:lang w:val="sr-Cyrl-CS"/>
            </w:rPr>
            <w:t>Република Српска, БиХ</w:t>
          </w:r>
        </w:p>
        <w:p w:rsidR="005905EA" w:rsidRPr="00A14AA6" w:rsidRDefault="005905EA" w:rsidP="00993B93">
          <w:pPr>
            <w:rPr>
              <w:sz w:val="17"/>
              <w:szCs w:val="17"/>
              <w:lang w:val="sr-Cyrl-CS"/>
            </w:rPr>
          </w:pPr>
          <w:r w:rsidRPr="00A14AA6">
            <w:rPr>
              <w:sz w:val="17"/>
              <w:szCs w:val="17"/>
              <w:lang w:val="sr-Cyrl-CS"/>
            </w:rPr>
            <w:t>Т</w:t>
          </w:r>
          <w:r w:rsidRPr="00A14AA6">
            <w:rPr>
              <w:sz w:val="17"/>
              <w:szCs w:val="17"/>
            </w:rPr>
            <w:t>ел: +387 51 218 318</w:t>
          </w:r>
        </w:p>
        <w:p w:rsidR="005905EA" w:rsidRPr="00A14AA6" w:rsidRDefault="005905EA" w:rsidP="00993B93">
          <w:pPr>
            <w:rPr>
              <w:sz w:val="17"/>
              <w:szCs w:val="17"/>
            </w:rPr>
          </w:pPr>
          <w:r w:rsidRPr="00A14AA6">
            <w:rPr>
              <w:sz w:val="17"/>
              <w:szCs w:val="17"/>
              <w:lang w:val="sr-Cyrl-CS"/>
            </w:rPr>
            <w:t>Ф</w:t>
          </w:r>
          <w:r w:rsidRPr="00A14AA6">
            <w:rPr>
              <w:sz w:val="17"/>
              <w:szCs w:val="17"/>
            </w:rPr>
            <w:t>акс: +387 51 218 322</w:t>
          </w:r>
        </w:p>
        <w:p w:rsidR="005905EA" w:rsidRPr="00A14AA6" w:rsidRDefault="00E83EAB" w:rsidP="00993B93">
          <w:pPr>
            <w:rPr>
              <w:sz w:val="17"/>
              <w:szCs w:val="17"/>
              <w:lang w:val="sr-Cyrl-CS"/>
            </w:rPr>
          </w:pPr>
          <w:hyperlink r:id="rId2" w:history="1">
            <w:r w:rsidR="005905EA" w:rsidRPr="00A14AA6">
              <w:rPr>
                <w:sz w:val="17"/>
                <w:szCs w:val="17"/>
              </w:rPr>
              <w:t>ekoinstitut@inecco.net</w:t>
            </w:r>
          </w:hyperlink>
        </w:p>
        <w:p w:rsidR="005905EA" w:rsidRPr="00A14AA6" w:rsidRDefault="00E83EAB" w:rsidP="00993B93">
          <w:pPr>
            <w:rPr>
              <w:sz w:val="16"/>
              <w:szCs w:val="16"/>
              <w:lang w:val="sr-Cyrl-CS"/>
            </w:rPr>
          </w:pPr>
          <w:hyperlink r:id="rId3" w:history="1">
            <w:r w:rsidR="005905EA" w:rsidRPr="00A14AA6">
              <w:rPr>
                <w:sz w:val="17"/>
                <w:szCs w:val="17"/>
              </w:rPr>
              <w:t>www.institutzei.net</w:t>
            </w:r>
          </w:hyperlink>
        </w:p>
      </w:tc>
    </w:tr>
    <w:tr w:rsidR="005905EA" w:rsidRPr="008B5A3F" w:rsidTr="00A14AA6">
      <w:trPr>
        <w:trHeight w:val="70"/>
      </w:trPr>
      <w:tc>
        <w:tcPr>
          <w:tcW w:w="5000" w:type="pct"/>
          <w:gridSpan w:val="3"/>
        </w:tcPr>
        <w:p w:rsidR="005905EA" w:rsidRPr="00A14AA6" w:rsidRDefault="005905EA" w:rsidP="00993B93">
          <w:pPr>
            <w:rPr>
              <w:sz w:val="8"/>
              <w:szCs w:val="16"/>
              <w:lang w:val="sr-Cyrl-CS"/>
            </w:rPr>
          </w:pPr>
        </w:p>
      </w:tc>
    </w:tr>
  </w:tbl>
  <w:p w:rsidR="005905EA" w:rsidRDefault="005905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4pt;height:11.4pt" o:bullet="t">
        <v:imagedata r:id="rId1" o:title="mso5378"/>
      </v:shape>
    </w:pict>
  </w:numPicBullet>
  <w:abstractNum w:abstractNumId="0" w15:restartNumberingAfterBreak="0">
    <w:nsid w:val="00381784"/>
    <w:multiLevelType w:val="hybridMultilevel"/>
    <w:tmpl w:val="BBF2C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654E55"/>
    <w:multiLevelType w:val="hybridMultilevel"/>
    <w:tmpl w:val="A68AA5BE"/>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620704"/>
    <w:multiLevelType w:val="hybridMultilevel"/>
    <w:tmpl w:val="9B1ACAB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1551FA"/>
    <w:multiLevelType w:val="hybridMultilevel"/>
    <w:tmpl w:val="6E7E598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30F9C"/>
    <w:multiLevelType w:val="hybridMultilevel"/>
    <w:tmpl w:val="27EE31D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FD01D9"/>
    <w:multiLevelType w:val="hybridMultilevel"/>
    <w:tmpl w:val="083683A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8D053A"/>
    <w:multiLevelType w:val="hybridMultilevel"/>
    <w:tmpl w:val="57060AE8"/>
    <w:lvl w:ilvl="0" w:tplc="141A0007">
      <w:start w:val="1"/>
      <w:numFmt w:val="bullet"/>
      <w:lvlText w:val=""/>
      <w:lvlPicBulletId w:val="0"/>
      <w:lvlJc w:val="left"/>
      <w:pPr>
        <w:tabs>
          <w:tab w:val="num" w:pos="720"/>
        </w:tabs>
        <w:ind w:left="720" w:hanging="360"/>
      </w:pPr>
      <w:rPr>
        <w:rFonts w:ascii="Symbol" w:hAnsi="Symbol" w:hint="default"/>
      </w:rPr>
    </w:lvl>
    <w:lvl w:ilvl="1" w:tplc="0720BC36">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A907074"/>
    <w:multiLevelType w:val="hybridMultilevel"/>
    <w:tmpl w:val="B6BA9A60"/>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3A55A78"/>
    <w:multiLevelType w:val="hybridMultilevel"/>
    <w:tmpl w:val="DFCE81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4D67B07"/>
    <w:multiLevelType w:val="hybridMultilevel"/>
    <w:tmpl w:val="158887B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2C262B"/>
    <w:multiLevelType w:val="hybridMultilevel"/>
    <w:tmpl w:val="DBC6D4B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B5263C"/>
    <w:multiLevelType w:val="hybridMultilevel"/>
    <w:tmpl w:val="03AC1C34"/>
    <w:lvl w:ilvl="0" w:tplc="04090007">
      <w:start w:val="1"/>
      <w:numFmt w:val="bullet"/>
      <w:lvlText w:val=""/>
      <w:lvlPicBulletId w:val="0"/>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7B81B25"/>
    <w:multiLevelType w:val="hybridMultilevel"/>
    <w:tmpl w:val="2C3C6CE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761DC2"/>
    <w:multiLevelType w:val="hybridMultilevel"/>
    <w:tmpl w:val="BAB40A2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2A1C28"/>
    <w:multiLevelType w:val="hybridMultilevel"/>
    <w:tmpl w:val="A27A8D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C146984"/>
    <w:multiLevelType w:val="hybridMultilevel"/>
    <w:tmpl w:val="B406F19A"/>
    <w:lvl w:ilvl="0" w:tplc="01AC6360">
      <w:numFmt w:val="bullet"/>
      <w:lvlText w:val="-"/>
      <w:lvlJc w:val="left"/>
      <w:pPr>
        <w:ind w:left="720" w:hanging="360"/>
      </w:pPr>
      <w:rPr>
        <w:rFonts w:ascii="Times New Roman" w:eastAsia="Times New Roman" w:hAnsi="Times New Roman"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1D2442"/>
    <w:multiLevelType w:val="hybridMultilevel"/>
    <w:tmpl w:val="5BCC32EA"/>
    <w:lvl w:ilvl="0" w:tplc="141A0007">
      <w:start w:val="1"/>
      <w:numFmt w:val="bullet"/>
      <w:lvlText w:val=""/>
      <w:lvlPicBulletId w:val="0"/>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1EF67B7B"/>
    <w:multiLevelType w:val="hybridMultilevel"/>
    <w:tmpl w:val="BF4C594C"/>
    <w:lvl w:ilvl="0" w:tplc="141A0007">
      <w:start w:val="1"/>
      <w:numFmt w:val="bullet"/>
      <w:lvlText w:val=""/>
      <w:lvlPicBulletId w:val="0"/>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21880E23"/>
    <w:multiLevelType w:val="hybridMultilevel"/>
    <w:tmpl w:val="ECAAF3E2"/>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58D5AA6"/>
    <w:multiLevelType w:val="hybridMultilevel"/>
    <w:tmpl w:val="C57CBFD2"/>
    <w:lvl w:ilvl="0" w:tplc="04090007">
      <w:start w:val="1"/>
      <w:numFmt w:val="bullet"/>
      <w:lvlText w:val=""/>
      <w:lvlPicBulletId w:val="0"/>
      <w:lvlJc w:val="left"/>
      <w:pPr>
        <w:tabs>
          <w:tab w:val="num" w:pos="540"/>
        </w:tabs>
        <w:ind w:left="540" w:hanging="360"/>
      </w:pPr>
      <w:rPr>
        <w:rFonts w:ascii="Symbol" w:hAnsi="Symbol" w:hint="default"/>
        <w:color w:val="auto"/>
        <w:sz w:val="24"/>
        <w:szCs w:val="24"/>
      </w:rPr>
    </w:lvl>
    <w:lvl w:ilvl="1" w:tplc="0B146BA2">
      <w:start w:val="1"/>
      <w:numFmt w:val="bullet"/>
      <w:lvlText w:val="o"/>
      <w:lvlJc w:val="left"/>
      <w:pPr>
        <w:tabs>
          <w:tab w:val="num" w:pos="-60"/>
        </w:tabs>
        <w:ind w:left="-60" w:hanging="360"/>
      </w:pPr>
      <w:rPr>
        <w:rFonts w:ascii="Courier New" w:hAnsi="Courier New" w:cs="Courier New" w:hint="default"/>
        <w:lang w:val="sr-Cyrl-CS"/>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20" w15:restartNumberingAfterBreak="0">
    <w:nsid w:val="27E115F4"/>
    <w:multiLevelType w:val="hybridMultilevel"/>
    <w:tmpl w:val="CF440E4E"/>
    <w:lvl w:ilvl="0" w:tplc="04090007">
      <w:start w:val="1"/>
      <w:numFmt w:val="bullet"/>
      <w:lvlText w:val=""/>
      <w:lvlPicBulletId w:val="0"/>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DD2880"/>
    <w:multiLevelType w:val="multilevel"/>
    <w:tmpl w:val="CBD682A0"/>
    <w:lvl w:ilvl="0">
      <w:start w:val="1"/>
      <w:numFmt w:val="bullet"/>
      <w:lvlText w:val=""/>
      <w:lvlPicBulletId w:val="0"/>
      <w:lvlJc w:val="left"/>
      <w:pPr>
        <w:tabs>
          <w:tab w:val="num" w:pos="1800"/>
        </w:tabs>
        <w:ind w:left="720" w:hanging="360"/>
      </w:pPr>
      <w:rPr>
        <w:rFonts w:ascii="Symbol" w:hAnsi="Symbol" w:hint="default"/>
      </w:rPr>
    </w:lvl>
    <w:lvl w:ilvl="1">
      <w:start w:val="1"/>
      <w:numFmt w:val="decimal"/>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32F05231"/>
    <w:multiLevelType w:val="hybridMultilevel"/>
    <w:tmpl w:val="B56C8A1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BA7785"/>
    <w:multiLevelType w:val="hybridMultilevel"/>
    <w:tmpl w:val="EF52E6D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17550C"/>
    <w:multiLevelType w:val="hybridMultilevel"/>
    <w:tmpl w:val="DEB45B3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7D3E8D"/>
    <w:multiLevelType w:val="hybridMultilevel"/>
    <w:tmpl w:val="EC7AC204"/>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DA05BB1"/>
    <w:multiLevelType w:val="hybridMultilevel"/>
    <w:tmpl w:val="C70489A4"/>
    <w:lvl w:ilvl="0" w:tplc="04090001">
      <w:numFmt w:val="bullet"/>
      <w:pStyle w:val="TACKAVELIKA"/>
      <w:lvlText w:val=""/>
      <w:lvlJc w:val="left"/>
      <w:pPr>
        <w:tabs>
          <w:tab w:val="num" w:pos="0"/>
        </w:tabs>
        <w:ind w:left="0" w:firstLine="0"/>
      </w:pPr>
      <w:rPr>
        <w:rFonts w:ascii="Symbol" w:eastAsia="Times New Roman" w:hAnsi="Symbol" w:cs="Times New Roman" w:hint="default"/>
      </w:rPr>
    </w:lvl>
    <w:lvl w:ilvl="1" w:tplc="04090003">
      <w:start w:val="1"/>
      <w:numFmt w:val="bullet"/>
      <w:lvlText w:val="o"/>
      <w:lvlJc w:val="left"/>
      <w:pPr>
        <w:tabs>
          <w:tab w:val="num" w:pos="1920"/>
        </w:tabs>
        <w:ind w:left="1920" w:hanging="360"/>
      </w:pPr>
      <w:rPr>
        <w:rFonts w:ascii="Courier New" w:hAnsi="Courier New" w:cs="Times New Roman" w:hint="default"/>
      </w:rPr>
    </w:lvl>
    <w:lvl w:ilvl="2" w:tplc="04090005">
      <w:start w:val="1"/>
      <w:numFmt w:val="bullet"/>
      <w:lvlText w:val=""/>
      <w:lvlJc w:val="left"/>
      <w:pPr>
        <w:tabs>
          <w:tab w:val="num" w:pos="2640"/>
        </w:tabs>
        <w:ind w:left="2640" w:hanging="360"/>
      </w:pPr>
      <w:rPr>
        <w:rFonts w:ascii="Wingdings" w:hAnsi="Wingdings" w:hint="default"/>
      </w:rPr>
    </w:lvl>
    <w:lvl w:ilvl="3" w:tplc="04090001">
      <w:start w:val="1"/>
      <w:numFmt w:val="bullet"/>
      <w:lvlText w:val=""/>
      <w:lvlJc w:val="left"/>
      <w:pPr>
        <w:tabs>
          <w:tab w:val="num" w:pos="3360"/>
        </w:tabs>
        <w:ind w:left="3360" w:hanging="360"/>
      </w:pPr>
      <w:rPr>
        <w:rFonts w:ascii="Symbol" w:hAnsi="Symbol" w:hint="default"/>
      </w:rPr>
    </w:lvl>
    <w:lvl w:ilvl="4" w:tplc="04090003">
      <w:start w:val="1"/>
      <w:numFmt w:val="bullet"/>
      <w:lvlText w:val="o"/>
      <w:lvlJc w:val="left"/>
      <w:pPr>
        <w:tabs>
          <w:tab w:val="num" w:pos="4080"/>
        </w:tabs>
        <w:ind w:left="4080" w:hanging="360"/>
      </w:pPr>
      <w:rPr>
        <w:rFonts w:ascii="Courier New" w:hAnsi="Courier New" w:cs="Times New Roman" w:hint="default"/>
      </w:rPr>
    </w:lvl>
    <w:lvl w:ilvl="5" w:tplc="04090005">
      <w:start w:val="1"/>
      <w:numFmt w:val="bullet"/>
      <w:lvlText w:val=""/>
      <w:lvlJc w:val="left"/>
      <w:pPr>
        <w:tabs>
          <w:tab w:val="num" w:pos="4800"/>
        </w:tabs>
        <w:ind w:left="4800" w:hanging="360"/>
      </w:pPr>
      <w:rPr>
        <w:rFonts w:ascii="Wingdings" w:hAnsi="Wingdings" w:hint="default"/>
      </w:rPr>
    </w:lvl>
    <w:lvl w:ilvl="6" w:tplc="04090001">
      <w:start w:val="1"/>
      <w:numFmt w:val="bullet"/>
      <w:lvlText w:val=""/>
      <w:lvlJc w:val="left"/>
      <w:pPr>
        <w:tabs>
          <w:tab w:val="num" w:pos="5520"/>
        </w:tabs>
        <w:ind w:left="5520" w:hanging="360"/>
      </w:pPr>
      <w:rPr>
        <w:rFonts w:ascii="Symbol" w:hAnsi="Symbol" w:hint="default"/>
      </w:rPr>
    </w:lvl>
    <w:lvl w:ilvl="7" w:tplc="04090003">
      <w:start w:val="1"/>
      <w:numFmt w:val="bullet"/>
      <w:lvlText w:val="o"/>
      <w:lvlJc w:val="left"/>
      <w:pPr>
        <w:tabs>
          <w:tab w:val="num" w:pos="6240"/>
        </w:tabs>
        <w:ind w:left="6240" w:hanging="360"/>
      </w:pPr>
      <w:rPr>
        <w:rFonts w:ascii="Courier New" w:hAnsi="Courier New" w:cs="Times New Roman" w:hint="default"/>
      </w:rPr>
    </w:lvl>
    <w:lvl w:ilvl="8" w:tplc="04090005">
      <w:start w:val="1"/>
      <w:numFmt w:val="bullet"/>
      <w:lvlText w:val=""/>
      <w:lvlJc w:val="left"/>
      <w:pPr>
        <w:tabs>
          <w:tab w:val="num" w:pos="6960"/>
        </w:tabs>
        <w:ind w:left="6960" w:hanging="360"/>
      </w:pPr>
      <w:rPr>
        <w:rFonts w:ascii="Wingdings" w:hAnsi="Wingdings" w:hint="default"/>
      </w:rPr>
    </w:lvl>
  </w:abstractNum>
  <w:abstractNum w:abstractNumId="27" w15:restartNumberingAfterBreak="0">
    <w:nsid w:val="3E7E3297"/>
    <w:multiLevelType w:val="hybridMultilevel"/>
    <w:tmpl w:val="111498C0"/>
    <w:lvl w:ilvl="0" w:tplc="141A0007">
      <w:start w:val="1"/>
      <w:numFmt w:val="bullet"/>
      <w:lvlText w:val=""/>
      <w:lvlPicBulletId w:val="0"/>
      <w:lvlJc w:val="left"/>
      <w:pPr>
        <w:ind w:left="720" w:hanging="360"/>
      </w:pPr>
      <w:rPr>
        <w:rFonts w:ascii="Symbol" w:hAnsi="Symbol" w:hint="default"/>
      </w:rPr>
    </w:lvl>
    <w:lvl w:ilvl="1" w:tplc="141A0007">
      <w:start w:val="1"/>
      <w:numFmt w:val="bullet"/>
      <w:lvlText w:val=""/>
      <w:lvlPicBulletId w:val="0"/>
      <w:lvlJc w:val="left"/>
      <w:pPr>
        <w:ind w:left="1440" w:hanging="360"/>
      </w:pPr>
      <w:rPr>
        <w:rFonts w:ascii="Symbol" w:hAnsi="Symbol"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8" w15:restartNumberingAfterBreak="0">
    <w:nsid w:val="3F3E7258"/>
    <w:multiLevelType w:val="hybridMultilevel"/>
    <w:tmpl w:val="E68E7E4A"/>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F5A1FA8"/>
    <w:multiLevelType w:val="hybridMultilevel"/>
    <w:tmpl w:val="701204DA"/>
    <w:lvl w:ilvl="0" w:tplc="04090007">
      <w:start w:val="1"/>
      <w:numFmt w:val="bullet"/>
      <w:lvlText w:val=""/>
      <w:lvlPicBulletId w:val="0"/>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62F3073"/>
    <w:multiLevelType w:val="hybridMultilevel"/>
    <w:tmpl w:val="C73C0530"/>
    <w:lvl w:ilvl="0" w:tplc="04090007">
      <w:start w:val="1"/>
      <w:numFmt w:val="bullet"/>
      <w:lvlText w:val=""/>
      <w:lvlPicBulletId w:val="0"/>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46B96967"/>
    <w:multiLevelType w:val="hybridMultilevel"/>
    <w:tmpl w:val="E3C6BCCC"/>
    <w:lvl w:ilvl="0" w:tplc="141A0007">
      <w:start w:val="1"/>
      <w:numFmt w:val="bullet"/>
      <w:lvlText w:val=""/>
      <w:lvlPicBulletId w:val="0"/>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49EF1DC4"/>
    <w:multiLevelType w:val="hybridMultilevel"/>
    <w:tmpl w:val="41E4255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C921B6"/>
    <w:multiLevelType w:val="hybridMultilevel"/>
    <w:tmpl w:val="DB3E68CA"/>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CE82D68"/>
    <w:multiLevelType w:val="hybridMultilevel"/>
    <w:tmpl w:val="51D6FC3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D741AB5"/>
    <w:multiLevelType w:val="hybridMultilevel"/>
    <w:tmpl w:val="6C986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FF36FA7"/>
    <w:multiLevelType w:val="hybridMultilevel"/>
    <w:tmpl w:val="596049E2"/>
    <w:lvl w:ilvl="0" w:tplc="04090001">
      <w:start w:val="1"/>
      <w:numFmt w:val="bullet"/>
      <w:lvlText w:val=""/>
      <w:lvlJc w:val="left"/>
      <w:pPr>
        <w:tabs>
          <w:tab w:val="num" w:pos="540"/>
        </w:tabs>
        <w:ind w:left="540" w:hanging="360"/>
      </w:pPr>
      <w:rPr>
        <w:rFonts w:ascii="Symbol" w:hAnsi="Symbol" w:hint="default"/>
        <w:color w:val="auto"/>
        <w:sz w:val="24"/>
        <w:szCs w:val="24"/>
      </w:rPr>
    </w:lvl>
    <w:lvl w:ilvl="1" w:tplc="0B146BA2">
      <w:start w:val="1"/>
      <w:numFmt w:val="bullet"/>
      <w:lvlText w:val="o"/>
      <w:lvlJc w:val="left"/>
      <w:pPr>
        <w:tabs>
          <w:tab w:val="num" w:pos="-60"/>
        </w:tabs>
        <w:ind w:left="-60" w:hanging="360"/>
      </w:pPr>
      <w:rPr>
        <w:rFonts w:ascii="Courier New" w:hAnsi="Courier New" w:cs="Courier New" w:hint="default"/>
        <w:lang w:val="sr-Cyrl-CS"/>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37" w15:restartNumberingAfterBreak="0">
    <w:nsid w:val="512F4C6A"/>
    <w:multiLevelType w:val="hybridMultilevel"/>
    <w:tmpl w:val="7B82C30E"/>
    <w:lvl w:ilvl="0" w:tplc="04090007">
      <w:start w:val="1"/>
      <w:numFmt w:val="bullet"/>
      <w:lvlText w:val=""/>
      <w:lvlPicBulletId w:val="0"/>
      <w:lvlJc w:val="left"/>
      <w:pPr>
        <w:tabs>
          <w:tab w:val="num" w:pos="540"/>
        </w:tabs>
        <w:ind w:left="540" w:hanging="360"/>
      </w:pPr>
      <w:rPr>
        <w:rFonts w:ascii="Symbol" w:hAnsi="Symbol" w:hint="default"/>
        <w:color w:val="auto"/>
        <w:sz w:val="24"/>
        <w:szCs w:val="24"/>
      </w:rPr>
    </w:lvl>
    <w:lvl w:ilvl="1" w:tplc="0B146BA2">
      <w:start w:val="1"/>
      <w:numFmt w:val="bullet"/>
      <w:lvlText w:val="o"/>
      <w:lvlJc w:val="left"/>
      <w:pPr>
        <w:tabs>
          <w:tab w:val="num" w:pos="-60"/>
        </w:tabs>
        <w:ind w:left="-60" w:hanging="360"/>
      </w:pPr>
      <w:rPr>
        <w:rFonts w:ascii="Courier New" w:hAnsi="Courier New" w:cs="Courier New" w:hint="default"/>
        <w:lang w:val="sr-Cyrl-CS"/>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38" w15:restartNumberingAfterBreak="0">
    <w:nsid w:val="51B1458D"/>
    <w:multiLevelType w:val="hybridMultilevel"/>
    <w:tmpl w:val="DB4EE7D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1BF4DB2"/>
    <w:multiLevelType w:val="hybridMultilevel"/>
    <w:tmpl w:val="E65CFC50"/>
    <w:lvl w:ilvl="0" w:tplc="141A0007">
      <w:start w:val="1"/>
      <w:numFmt w:val="bullet"/>
      <w:lvlText w:val=""/>
      <w:lvlPicBulletId w:val="0"/>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40" w15:restartNumberingAfterBreak="0">
    <w:nsid w:val="527A5748"/>
    <w:multiLevelType w:val="hybridMultilevel"/>
    <w:tmpl w:val="4900003E"/>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6165091"/>
    <w:multiLevelType w:val="hybridMultilevel"/>
    <w:tmpl w:val="249E196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7A93558"/>
    <w:multiLevelType w:val="hybridMultilevel"/>
    <w:tmpl w:val="49BAF1B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81018BB"/>
    <w:multiLevelType w:val="hybridMultilevel"/>
    <w:tmpl w:val="EF6CB00E"/>
    <w:lvl w:ilvl="0" w:tplc="04090007">
      <w:start w:val="1"/>
      <w:numFmt w:val="bullet"/>
      <w:lvlText w:val=""/>
      <w:lvlPicBulletId w:val="0"/>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8224AAD"/>
    <w:multiLevelType w:val="hybridMultilevel"/>
    <w:tmpl w:val="2D3842AC"/>
    <w:lvl w:ilvl="0" w:tplc="04090007">
      <w:start w:val="1"/>
      <w:numFmt w:val="bullet"/>
      <w:lvlText w:val=""/>
      <w:lvlPicBulletId w:val="0"/>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5" w15:restartNumberingAfterBreak="0">
    <w:nsid w:val="59D21182"/>
    <w:multiLevelType w:val="hybridMultilevel"/>
    <w:tmpl w:val="DCF8D4AE"/>
    <w:lvl w:ilvl="0" w:tplc="04090007">
      <w:start w:val="1"/>
      <w:numFmt w:val="bullet"/>
      <w:lvlText w:val=""/>
      <w:lvlPicBulletId w:val="0"/>
      <w:lvlJc w:val="left"/>
      <w:pPr>
        <w:tabs>
          <w:tab w:val="num" w:pos="540"/>
        </w:tabs>
        <w:ind w:left="540" w:hanging="360"/>
      </w:pPr>
      <w:rPr>
        <w:rFonts w:ascii="Symbol" w:hAnsi="Symbol" w:hint="default"/>
        <w:color w:val="auto"/>
        <w:sz w:val="24"/>
        <w:szCs w:val="24"/>
      </w:rPr>
    </w:lvl>
    <w:lvl w:ilvl="1" w:tplc="0B146BA2">
      <w:start w:val="1"/>
      <w:numFmt w:val="bullet"/>
      <w:lvlText w:val="o"/>
      <w:lvlJc w:val="left"/>
      <w:pPr>
        <w:tabs>
          <w:tab w:val="num" w:pos="-60"/>
        </w:tabs>
        <w:ind w:left="-60" w:hanging="360"/>
      </w:pPr>
      <w:rPr>
        <w:rFonts w:ascii="Courier New" w:hAnsi="Courier New" w:cs="Courier New" w:hint="default"/>
        <w:lang w:val="sr-Cyrl-CS"/>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46" w15:restartNumberingAfterBreak="0">
    <w:nsid w:val="5CAD2C34"/>
    <w:multiLevelType w:val="hybridMultilevel"/>
    <w:tmpl w:val="1FE4CDDA"/>
    <w:lvl w:ilvl="0" w:tplc="04090007">
      <w:start w:val="1"/>
      <w:numFmt w:val="bullet"/>
      <w:lvlText w:val=""/>
      <w:lvlPicBulletId w:val="0"/>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7" w15:restartNumberingAfterBreak="0">
    <w:nsid w:val="5D9F58D8"/>
    <w:multiLevelType w:val="hybridMultilevel"/>
    <w:tmpl w:val="5C209D7C"/>
    <w:lvl w:ilvl="0" w:tplc="04090007">
      <w:start w:val="1"/>
      <w:numFmt w:val="bullet"/>
      <w:lvlText w:val=""/>
      <w:lvlPicBulletId w:val="0"/>
      <w:lvlJc w:val="left"/>
      <w:pPr>
        <w:tabs>
          <w:tab w:val="num" w:pos="540"/>
        </w:tabs>
        <w:ind w:left="540" w:hanging="360"/>
      </w:pPr>
      <w:rPr>
        <w:rFonts w:ascii="Symbol" w:hAnsi="Symbol" w:hint="default"/>
        <w:color w:val="auto"/>
        <w:sz w:val="24"/>
        <w:szCs w:val="24"/>
      </w:rPr>
    </w:lvl>
    <w:lvl w:ilvl="1" w:tplc="0B146BA2">
      <w:start w:val="1"/>
      <w:numFmt w:val="bullet"/>
      <w:lvlText w:val="o"/>
      <w:lvlJc w:val="left"/>
      <w:pPr>
        <w:tabs>
          <w:tab w:val="num" w:pos="-60"/>
        </w:tabs>
        <w:ind w:left="-60" w:hanging="360"/>
      </w:pPr>
      <w:rPr>
        <w:rFonts w:ascii="Courier New" w:hAnsi="Courier New" w:cs="Courier New" w:hint="default"/>
        <w:lang w:val="sr-Cyrl-CS"/>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48" w15:restartNumberingAfterBreak="0">
    <w:nsid w:val="643B70A1"/>
    <w:multiLevelType w:val="hybridMultilevel"/>
    <w:tmpl w:val="406E2A0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7">
      <w:start w:val="1"/>
      <w:numFmt w:val="bullet"/>
      <w:lvlText w:val=""/>
      <w:lvlPicBulletId w:val="0"/>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91F090C"/>
    <w:multiLevelType w:val="hybridMultilevel"/>
    <w:tmpl w:val="838ADAD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9AF288F"/>
    <w:multiLevelType w:val="hybridMultilevel"/>
    <w:tmpl w:val="7E92364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CF12F0A"/>
    <w:multiLevelType w:val="hybridMultilevel"/>
    <w:tmpl w:val="B9CAFCCA"/>
    <w:lvl w:ilvl="0" w:tplc="01AC6360">
      <w:numFmt w:val="bullet"/>
      <w:lvlText w:val="-"/>
      <w:lvlJc w:val="left"/>
      <w:pPr>
        <w:ind w:left="720" w:hanging="360"/>
      </w:pPr>
      <w:rPr>
        <w:rFonts w:ascii="Times New Roman" w:eastAsia="Times New Roman" w:hAnsi="Times New Roman" w:hint="default"/>
      </w:rPr>
    </w:lvl>
    <w:lvl w:ilvl="1" w:tplc="01AC6360">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EAD2481"/>
    <w:multiLevelType w:val="hybridMultilevel"/>
    <w:tmpl w:val="371A662C"/>
    <w:lvl w:ilvl="0" w:tplc="01AC6360">
      <w:numFmt w:val="bullet"/>
      <w:lvlText w:val="-"/>
      <w:lvlJc w:val="left"/>
      <w:pPr>
        <w:ind w:left="720" w:hanging="360"/>
      </w:pPr>
      <w:rPr>
        <w:rFonts w:ascii="Times New Roman" w:eastAsia="Times New Roman" w:hAnsi="Times New Roman"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2B679C9"/>
    <w:multiLevelType w:val="hybridMultilevel"/>
    <w:tmpl w:val="C60443AC"/>
    <w:lvl w:ilvl="0" w:tplc="E6B40E0C">
      <w:numFmt w:val="bullet"/>
      <w:lvlText w:val="-"/>
      <w:lvlJc w:val="left"/>
      <w:pPr>
        <w:ind w:left="2160" w:hanging="360"/>
      </w:pPr>
      <w:rPr>
        <w:rFonts w:ascii="Calibri" w:eastAsia="Calibri" w:hAnsi="Calibri"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4" w15:restartNumberingAfterBreak="0">
    <w:nsid w:val="73705145"/>
    <w:multiLevelType w:val="hybridMultilevel"/>
    <w:tmpl w:val="22FEBD6C"/>
    <w:lvl w:ilvl="0" w:tplc="141A0007">
      <w:start w:val="1"/>
      <w:numFmt w:val="bullet"/>
      <w:lvlText w:val=""/>
      <w:lvlPicBulletId w:val="0"/>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5" w15:restartNumberingAfterBreak="0">
    <w:nsid w:val="73833158"/>
    <w:multiLevelType w:val="hybridMultilevel"/>
    <w:tmpl w:val="5DCA961C"/>
    <w:lvl w:ilvl="0" w:tplc="141A0007">
      <w:start w:val="1"/>
      <w:numFmt w:val="bullet"/>
      <w:lvlText w:val=""/>
      <w:lvlPicBulletId w:val="0"/>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56" w15:restartNumberingAfterBreak="0">
    <w:nsid w:val="769D2B0A"/>
    <w:multiLevelType w:val="hybridMultilevel"/>
    <w:tmpl w:val="A042781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70709B9"/>
    <w:multiLevelType w:val="hybridMultilevel"/>
    <w:tmpl w:val="5A98F59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DE4753F"/>
    <w:multiLevelType w:val="hybridMultilevel"/>
    <w:tmpl w:val="7464AC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6"/>
  </w:num>
  <w:num w:numId="3">
    <w:abstractNumId w:val="54"/>
  </w:num>
  <w:num w:numId="4">
    <w:abstractNumId w:val="31"/>
  </w:num>
  <w:num w:numId="5">
    <w:abstractNumId w:val="26"/>
  </w:num>
  <w:num w:numId="6">
    <w:abstractNumId w:val="39"/>
  </w:num>
  <w:num w:numId="7">
    <w:abstractNumId w:val="25"/>
  </w:num>
  <w:num w:numId="8">
    <w:abstractNumId w:val="28"/>
  </w:num>
  <w:num w:numId="9">
    <w:abstractNumId w:val="34"/>
  </w:num>
  <w:num w:numId="10">
    <w:abstractNumId w:val="32"/>
  </w:num>
  <w:num w:numId="11">
    <w:abstractNumId w:val="9"/>
  </w:num>
  <w:num w:numId="12">
    <w:abstractNumId w:val="11"/>
  </w:num>
  <w:num w:numId="13">
    <w:abstractNumId w:val="29"/>
  </w:num>
  <w:num w:numId="14">
    <w:abstractNumId w:val="3"/>
  </w:num>
  <w:num w:numId="15">
    <w:abstractNumId w:val="18"/>
  </w:num>
  <w:num w:numId="16">
    <w:abstractNumId w:val="57"/>
  </w:num>
  <w:num w:numId="17">
    <w:abstractNumId w:val="38"/>
  </w:num>
  <w:num w:numId="18">
    <w:abstractNumId w:val="20"/>
  </w:num>
  <w:num w:numId="19">
    <w:abstractNumId w:val="46"/>
  </w:num>
  <w:num w:numId="20">
    <w:abstractNumId w:val="2"/>
  </w:num>
  <w:num w:numId="21">
    <w:abstractNumId w:val="52"/>
  </w:num>
  <w:num w:numId="22">
    <w:abstractNumId w:val="23"/>
  </w:num>
  <w:num w:numId="23">
    <w:abstractNumId w:val="8"/>
  </w:num>
  <w:num w:numId="24">
    <w:abstractNumId w:val="44"/>
  </w:num>
  <w:num w:numId="25">
    <w:abstractNumId w:val="5"/>
  </w:num>
  <w:num w:numId="26">
    <w:abstractNumId w:val="49"/>
  </w:num>
  <w:num w:numId="27">
    <w:abstractNumId w:val="10"/>
  </w:num>
  <w:num w:numId="28">
    <w:abstractNumId w:val="12"/>
  </w:num>
  <w:num w:numId="29">
    <w:abstractNumId w:val="24"/>
  </w:num>
  <w:num w:numId="30">
    <w:abstractNumId w:val="35"/>
  </w:num>
  <w:num w:numId="31">
    <w:abstractNumId w:val="4"/>
  </w:num>
  <w:num w:numId="32">
    <w:abstractNumId w:val="21"/>
  </w:num>
  <w:num w:numId="33">
    <w:abstractNumId w:val="42"/>
  </w:num>
  <w:num w:numId="34">
    <w:abstractNumId w:val="13"/>
  </w:num>
  <w:num w:numId="35">
    <w:abstractNumId w:val="51"/>
  </w:num>
  <w:num w:numId="36">
    <w:abstractNumId w:val="40"/>
  </w:num>
  <w:num w:numId="37">
    <w:abstractNumId w:val="15"/>
  </w:num>
  <w:num w:numId="38">
    <w:abstractNumId w:val="53"/>
  </w:num>
  <w:num w:numId="39">
    <w:abstractNumId w:val="22"/>
  </w:num>
  <w:num w:numId="40">
    <w:abstractNumId w:val="0"/>
  </w:num>
  <w:num w:numId="41">
    <w:abstractNumId w:val="7"/>
  </w:num>
  <w:num w:numId="42">
    <w:abstractNumId w:val="56"/>
  </w:num>
  <w:num w:numId="43">
    <w:abstractNumId w:val="45"/>
  </w:num>
  <w:num w:numId="44">
    <w:abstractNumId w:val="14"/>
  </w:num>
  <w:num w:numId="45">
    <w:abstractNumId w:val="36"/>
  </w:num>
  <w:num w:numId="46">
    <w:abstractNumId w:val="33"/>
  </w:num>
  <w:num w:numId="47">
    <w:abstractNumId w:val="19"/>
  </w:num>
  <w:num w:numId="48">
    <w:abstractNumId w:val="41"/>
  </w:num>
  <w:num w:numId="49">
    <w:abstractNumId w:val="1"/>
  </w:num>
  <w:num w:numId="50">
    <w:abstractNumId w:val="47"/>
  </w:num>
  <w:num w:numId="51">
    <w:abstractNumId w:val="37"/>
  </w:num>
  <w:num w:numId="52">
    <w:abstractNumId w:val="30"/>
  </w:num>
  <w:num w:numId="53">
    <w:abstractNumId w:val="50"/>
  </w:num>
  <w:num w:numId="54">
    <w:abstractNumId w:val="43"/>
  </w:num>
  <w:num w:numId="55">
    <w:abstractNumId w:val="58"/>
  </w:num>
  <w:num w:numId="56">
    <w:abstractNumId w:val="48"/>
  </w:num>
  <w:num w:numId="57">
    <w:abstractNumId w:val="55"/>
  </w:num>
  <w:num w:numId="58">
    <w:abstractNumId w:val="27"/>
  </w:num>
  <w:num w:numId="59">
    <w:abstractNumId w:val="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drawingGridHorizontalSpacing w:val="115"/>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D26"/>
    <w:rsid w:val="00000A16"/>
    <w:rsid w:val="00003BD9"/>
    <w:rsid w:val="00006248"/>
    <w:rsid w:val="0000641B"/>
    <w:rsid w:val="00016166"/>
    <w:rsid w:val="00023C5F"/>
    <w:rsid w:val="00030B26"/>
    <w:rsid w:val="0003150E"/>
    <w:rsid w:val="000412B0"/>
    <w:rsid w:val="0004149F"/>
    <w:rsid w:val="00042AF1"/>
    <w:rsid w:val="00043091"/>
    <w:rsid w:val="00050540"/>
    <w:rsid w:val="000540E2"/>
    <w:rsid w:val="00057215"/>
    <w:rsid w:val="00064280"/>
    <w:rsid w:val="00066A11"/>
    <w:rsid w:val="00070E37"/>
    <w:rsid w:val="00081FCF"/>
    <w:rsid w:val="000868A1"/>
    <w:rsid w:val="00094A74"/>
    <w:rsid w:val="00096C9E"/>
    <w:rsid w:val="000A054F"/>
    <w:rsid w:val="000A0BD9"/>
    <w:rsid w:val="000A1AE2"/>
    <w:rsid w:val="000A3315"/>
    <w:rsid w:val="000A3477"/>
    <w:rsid w:val="000A572E"/>
    <w:rsid w:val="000B6F7D"/>
    <w:rsid w:val="000C343E"/>
    <w:rsid w:val="000D1289"/>
    <w:rsid w:val="000D63DE"/>
    <w:rsid w:val="000D663F"/>
    <w:rsid w:val="000E074D"/>
    <w:rsid w:val="000E1C06"/>
    <w:rsid w:val="000E59B0"/>
    <w:rsid w:val="000F2E82"/>
    <w:rsid w:val="000F53B2"/>
    <w:rsid w:val="000F7487"/>
    <w:rsid w:val="0011060B"/>
    <w:rsid w:val="0012028D"/>
    <w:rsid w:val="00125470"/>
    <w:rsid w:val="00126E80"/>
    <w:rsid w:val="00126EA3"/>
    <w:rsid w:val="00130F46"/>
    <w:rsid w:val="00140DB0"/>
    <w:rsid w:val="00141E32"/>
    <w:rsid w:val="00146BFE"/>
    <w:rsid w:val="00147491"/>
    <w:rsid w:val="00166927"/>
    <w:rsid w:val="001802CD"/>
    <w:rsid w:val="00180DF4"/>
    <w:rsid w:val="00184466"/>
    <w:rsid w:val="00197353"/>
    <w:rsid w:val="00197DF6"/>
    <w:rsid w:val="001A4023"/>
    <w:rsid w:val="001B0524"/>
    <w:rsid w:val="001B17B4"/>
    <w:rsid w:val="001B51F4"/>
    <w:rsid w:val="001B63BA"/>
    <w:rsid w:val="001B6AD6"/>
    <w:rsid w:val="001C1049"/>
    <w:rsid w:val="001C32A7"/>
    <w:rsid w:val="001C731D"/>
    <w:rsid w:val="001E03C2"/>
    <w:rsid w:val="001E133B"/>
    <w:rsid w:val="001E7EBF"/>
    <w:rsid w:val="001F20C3"/>
    <w:rsid w:val="001F5DA2"/>
    <w:rsid w:val="00203AAC"/>
    <w:rsid w:val="00210D8F"/>
    <w:rsid w:val="00210FF2"/>
    <w:rsid w:val="00211BE3"/>
    <w:rsid w:val="00220315"/>
    <w:rsid w:val="00227DCB"/>
    <w:rsid w:val="00232025"/>
    <w:rsid w:val="00241EEA"/>
    <w:rsid w:val="0024255F"/>
    <w:rsid w:val="002442B6"/>
    <w:rsid w:val="0024607C"/>
    <w:rsid w:val="00255944"/>
    <w:rsid w:val="002579AD"/>
    <w:rsid w:val="002665E5"/>
    <w:rsid w:val="00267782"/>
    <w:rsid w:val="00270D27"/>
    <w:rsid w:val="00273F82"/>
    <w:rsid w:val="00281B98"/>
    <w:rsid w:val="00283441"/>
    <w:rsid w:val="002A065D"/>
    <w:rsid w:val="002B0A67"/>
    <w:rsid w:val="002C224D"/>
    <w:rsid w:val="002C33DD"/>
    <w:rsid w:val="002C3E44"/>
    <w:rsid w:val="002C3FF1"/>
    <w:rsid w:val="002C5140"/>
    <w:rsid w:val="002C5A45"/>
    <w:rsid w:val="002D1551"/>
    <w:rsid w:val="002D48D8"/>
    <w:rsid w:val="002D5512"/>
    <w:rsid w:val="002D6987"/>
    <w:rsid w:val="002D7C6A"/>
    <w:rsid w:val="002D7DA2"/>
    <w:rsid w:val="002E44F2"/>
    <w:rsid w:val="002E75D1"/>
    <w:rsid w:val="002F3A2F"/>
    <w:rsid w:val="00304A9A"/>
    <w:rsid w:val="0030581B"/>
    <w:rsid w:val="00312865"/>
    <w:rsid w:val="00321605"/>
    <w:rsid w:val="003240EA"/>
    <w:rsid w:val="0032670D"/>
    <w:rsid w:val="00332501"/>
    <w:rsid w:val="0033490B"/>
    <w:rsid w:val="00347BE0"/>
    <w:rsid w:val="00351EB6"/>
    <w:rsid w:val="003527D6"/>
    <w:rsid w:val="0035459F"/>
    <w:rsid w:val="00356B2D"/>
    <w:rsid w:val="00374B40"/>
    <w:rsid w:val="003763FE"/>
    <w:rsid w:val="003824A1"/>
    <w:rsid w:val="003868F6"/>
    <w:rsid w:val="00393507"/>
    <w:rsid w:val="0039621A"/>
    <w:rsid w:val="003A5323"/>
    <w:rsid w:val="003B1BFC"/>
    <w:rsid w:val="003B2683"/>
    <w:rsid w:val="003B2AE1"/>
    <w:rsid w:val="003B4D16"/>
    <w:rsid w:val="003C309C"/>
    <w:rsid w:val="003C4108"/>
    <w:rsid w:val="003C48DA"/>
    <w:rsid w:val="003D1F17"/>
    <w:rsid w:val="003D480E"/>
    <w:rsid w:val="003D5637"/>
    <w:rsid w:val="003D6808"/>
    <w:rsid w:val="003E2161"/>
    <w:rsid w:val="003F4B39"/>
    <w:rsid w:val="003F5451"/>
    <w:rsid w:val="003F56FF"/>
    <w:rsid w:val="003F63DF"/>
    <w:rsid w:val="003F73C8"/>
    <w:rsid w:val="00422827"/>
    <w:rsid w:val="00433F45"/>
    <w:rsid w:val="00434ECB"/>
    <w:rsid w:val="00440D94"/>
    <w:rsid w:val="00441BC9"/>
    <w:rsid w:val="00442D16"/>
    <w:rsid w:val="00450BCD"/>
    <w:rsid w:val="00453355"/>
    <w:rsid w:val="00454457"/>
    <w:rsid w:val="00460667"/>
    <w:rsid w:val="00460D3D"/>
    <w:rsid w:val="00462C88"/>
    <w:rsid w:val="00462F3C"/>
    <w:rsid w:val="00464287"/>
    <w:rsid w:val="004714F9"/>
    <w:rsid w:val="00476567"/>
    <w:rsid w:val="00476A60"/>
    <w:rsid w:val="00481DC5"/>
    <w:rsid w:val="00482468"/>
    <w:rsid w:val="0049148C"/>
    <w:rsid w:val="004961EE"/>
    <w:rsid w:val="004A47F1"/>
    <w:rsid w:val="004A60C1"/>
    <w:rsid w:val="004B2117"/>
    <w:rsid w:val="004C5A28"/>
    <w:rsid w:val="004D063E"/>
    <w:rsid w:val="004E1826"/>
    <w:rsid w:val="004E336F"/>
    <w:rsid w:val="00512286"/>
    <w:rsid w:val="00513A62"/>
    <w:rsid w:val="005362D5"/>
    <w:rsid w:val="00537618"/>
    <w:rsid w:val="00555208"/>
    <w:rsid w:val="00555392"/>
    <w:rsid w:val="00555DAC"/>
    <w:rsid w:val="005566B5"/>
    <w:rsid w:val="00564263"/>
    <w:rsid w:val="00570CC6"/>
    <w:rsid w:val="00580635"/>
    <w:rsid w:val="005905EA"/>
    <w:rsid w:val="005A1BBF"/>
    <w:rsid w:val="005A3551"/>
    <w:rsid w:val="005A3800"/>
    <w:rsid w:val="005A441C"/>
    <w:rsid w:val="005A6C8A"/>
    <w:rsid w:val="005B0DDD"/>
    <w:rsid w:val="005B5B62"/>
    <w:rsid w:val="005B68AE"/>
    <w:rsid w:val="005C09ED"/>
    <w:rsid w:val="005C3F7E"/>
    <w:rsid w:val="005C3FE6"/>
    <w:rsid w:val="005C5C31"/>
    <w:rsid w:val="005D5F62"/>
    <w:rsid w:val="005E0253"/>
    <w:rsid w:val="005E7535"/>
    <w:rsid w:val="005F0E24"/>
    <w:rsid w:val="0060576F"/>
    <w:rsid w:val="00611461"/>
    <w:rsid w:val="00611F95"/>
    <w:rsid w:val="00613E5F"/>
    <w:rsid w:val="00615DEC"/>
    <w:rsid w:val="0062190E"/>
    <w:rsid w:val="00624E63"/>
    <w:rsid w:val="0063653E"/>
    <w:rsid w:val="00641037"/>
    <w:rsid w:val="00643717"/>
    <w:rsid w:val="00643C53"/>
    <w:rsid w:val="00644A4B"/>
    <w:rsid w:val="00645BDC"/>
    <w:rsid w:val="00646644"/>
    <w:rsid w:val="00651631"/>
    <w:rsid w:val="00651B8F"/>
    <w:rsid w:val="00652484"/>
    <w:rsid w:val="00661D2B"/>
    <w:rsid w:val="00663D07"/>
    <w:rsid w:val="00664A62"/>
    <w:rsid w:val="00682DE7"/>
    <w:rsid w:val="00693917"/>
    <w:rsid w:val="006A4B70"/>
    <w:rsid w:val="006A62FF"/>
    <w:rsid w:val="006B6A2F"/>
    <w:rsid w:val="006C2136"/>
    <w:rsid w:val="006C71CD"/>
    <w:rsid w:val="006D248F"/>
    <w:rsid w:val="006D42A4"/>
    <w:rsid w:val="006D4B88"/>
    <w:rsid w:val="006E1BE9"/>
    <w:rsid w:val="006F7CA4"/>
    <w:rsid w:val="00700A44"/>
    <w:rsid w:val="00701B17"/>
    <w:rsid w:val="0070660E"/>
    <w:rsid w:val="0070702E"/>
    <w:rsid w:val="0072287B"/>
    <w:rsid w:val="007228AF"/>
    <w:rsid w:val="00737881"/>
    <w:rsid w:val="0074222F"/>
    <w:rsid w:val="00742D65"/>
    <w:rsid w:val="0074339C"/>
    <w:rsid w:val="00744961"/>
    <w:rsid w:val="00746C46"/>
    <w:rsid w:val="007553C2"/>
    <w:rsid w:val="00760F94"/>
    <w:rsid w:val="00767722"/>
    <w:rsid w:val="007734D9"/>
    <w:rsid w:val="00775F5A"/>
    <w:rsid w:val="007769B9"/>
    <w:rsid w:val="00776A9B"/>
    <w:rsid w:val="007840D8"/>
    <w:rsid w:val="0078565E"/>
    <w:rsid w:val="00785F1E"/>
    <w:rsid w:val="0079385C"/>
    <w:rsid w:val="00795961"/>
    <w:rsid w:val="007974FD"/>
    <w:rsid w:val="007A2824"/>
    <w:rsid w:val="007B3EFB"/>
    <w:rsid w:val="007C7332"/>
    <w:rsid w:val="007D3FDF"/>
    <w:rsid w:val="007D74FE"/>
    <w:rsid w:val="007E0B37"/>
    <w:rsid w:val="007E189C"/>
    <w:rsid w:val="007E5BD0"/>
    <w:rsid w:val="007F24C1"/>
    <w:rsid w:val="007F352D"/>
    <w:rsid w:val="00802C85"/>
    <w:rsid w:val="00803276"/>
    <w:rsid w:val="008036B2"/>
    <w:rsid w:val="00811876"/>
    <w:rsid w:val="008144BE"/>
    <w:rsid w:val="008247FB"/>
    <w:rsid w:val="00826A61"/>
    <w:rsid w:val="00847B95"/>
    <w:rsid w:val="00857DDF"/>
    <w:rsid w:val="00874EB1"/>
    <w:rsid w:val="00874EDA"/>
    <w:rsid w:val="00875000"/>
    <w:rsid w:val="0087700A"/>
    <w:rsid w:val="008824AD"/>
    <w:rsid w:val="00882B43"/>
    <w:rsid w:val="0088480B"/>
    <w:rsid w:val="00893F86"/>
    <w:rsid w:val="00895373"/>
    <w:rsid w:val="008A1ACF"/>
    <w:rsid w:val="008A2380"/>
    <w:rsid w:val="008A2836"/>
    <w:rsid w:val="008A30CD"/>
    <w:rsid w:val="008A6F79"/>
    <w:rsid w:val="008A7A8B"/>
    <w:rsid w:val="008B4D41"/>
    <w:rsid w:val="008B5A3F"/>
    <w:rsid w:val="008C67B6"/>
    <w:rsid w:val="008D151F"/>
    <w:rsid w:val="008D16E7"/>
    <w:rsid w:val="008F4161"/>
    <w:rsid w:val="00906EAC"/>
    <w:rsid w:val="00911EB5"/>
    <w:rsid w:val="009136D6"/>
    <w:rsid w:val="00913BEE"/>
    <w:rsid w:val="0091689C"/>
    <w:rsid w:val="009174C3"/>
    <w:rsid w:val="00917DF2"/>
    <w:rsid w:val="0092181C"/>
    <w:rsid w:val="009271CF"/>
    <w:rsid w:val="0094414F"/>
    <w:rsid w:val="00954C93"/>
    <w:rsid w:val="009556CF"/>
    <w:rsid w:val="00962A4D"/>
    <w:rsid w:val="00962AFF"/>
    <w:rsid w:val="00962F21"/>
    <w:rsid w:val="00964989"/>
    <w:rsid w:val="009678D7"/>
    <w:rsid w:val="00993B93"/>
    <w:rsid w:val="009A0DCD"/>
    <w:rsid w:val="009A5205"/>
    <w:rsid w:val="009A706F"/>
    <w:rsid w:val="009A765C"/>
    <w:rsid w:val="009B1813"/>
    <w:rsid w:val="009B6C07"/>
    <w:rsid w:val="009B6D6D"/>
    <w:rsid w:val="009C2023"/>
    <w:rsid w:val="009C2316"/>
    <w:rsid w:val="009C5095"/>
    <w:rsid w:val="009D3D3E"/>
    <w:rsid w:val="009D5989"/>
    <w:rsid w:val="009E3733"/>
    <w:rsid w:val="009F1DDC"/>
    <w:rsid w:val="009F1F9F"/>
    <w:rsid w:val="009F23FA"/>
    <w:rsid w:val="009F36C3"/>
    <w:rsid w:val="009F4861"/>
    <w:rsid w:val="009F4AC3"/>
    <w:rsid w:val="00A016BA"/>
    <w:rsid w:val="00A14AA6"/>
    <w:rsid w:val="00A15228"/>
    <w:rsid w:val="00A159C9"/>
    <w:rsid w:val="00A218DE"/>
    <w:rsid w:val="00A21BD1"/>
    <w:rsid w:val="00A242CF"/>
    <w:rsid w:val="00A306E1"/>
    <w:rsid w:val="00A37F0D"/>
    <w:rsid w:val="00A414BE"/>
    <w:rsid w:val="00A45A4F"/>
    <w:rsid w:val="00A51611"/>
    <w:rsid w:val="00A52692"/>
    <w:rsid w:val="00A52DEC"/>
    <w:rsid w:val="00A546C9"/>
    <w:rsid w:val="00A55BC9"/>
    <w:rsid w:val="00A564E9"/>
    <w:rsid w:val="00A715A8"/>
    <w:rsid w:val="00A73D9D"/>
    <w:rsid w:val="00A819A9"/>
    <w:rsid w:val="00A848CA"/>
    <w:rsid w:val="00A84A0E"/>
    <w:rsid w:val="00A93521"/>
    <w:rsid w:val="00A95359"/>
    <w:rsid w:val="00A9569B"/>
    <w:rsid w:val="00A95F4B"/>
    <w:rsid w:val="00AA4BBC"/>
    <w:rsid w:val="00AB1AA0"/>
    <w:rsid w:val="00AB3D4F"/>
    <w:rsid w:val="00AB53EF"/>
    <w:rsid w:val="00AB5958"/>
    <w:rsid w:val="00AB7429"/>
    <w:rsid w:val="00AC369C"/>
    <w:rsid w:val="00AD15EB"/>
    <w:rsid w:val="00AD3AD6"/>
    <w:rsid w:val="00AE0B47"/>
    <w:rsid w:val="00AE1989"/>
    <w:rsid w:val="00AE50D6"/>
    <w:rsid w:val="00AE617A"/>
    <w:rsid w:val="00AF187F"/>
    <w:rsid w:val="00B0140F"/>
    <w:rsid w:val="00B02F0D"/>
    <w:rsid w:val="00B03226"/>
    <w:rsid w:val="00B12520"/>
    <w:rsid w:val="00B154D7"/>
    <w:rsid w:val="00B22862"/>
    <w:rsid w:val="00B2290B"/>
    <w:rsid w:val="00B22D45"/>
    <w:rsid w:val="00B30087"/>
    <w:rsid w:val="00B31386"/>
    <w:rsid w:val="00B439BD"/>
    <w:rsid w:val="00B45A0A"/>
    <w:rsid w:val="00B512EC"/>
    <w:rsid w:val="00B54C71"/>
    <w:rsid w:val="00B56357"/>
    <w:rsid w:val="00B5771A"/>
    <w:rsid w:val="00B61277"/>
    <w:rsid w:val="00B61987"/>
    <w:rsid w:val="00B62DAA"/>
    <w:rsid w:val="00B64825"/>
    <w:rsid w:val="00B64F1D"/>
    <w:rsid w:val="00B66A45"/>
    <w:rsid w:val="00B71111"/>
    <w:rsid w:val="00B71753"/>
    <w:rsid w:val="00B73591"/>
    <w:rsid w:val="00B81DB7"/>
    <w:rsid w:val="00B828CE"/>
    <w:rsid w:val="00B9614A"/>
    <w:rsid w:val="00B974BC"/>
    <w:rsid w:val="00B97D06"/>
    <w:rsid w:val="00BA5A07"/>
    <w:rsid w:val="00BA6A99"/>
    <w:rsid w:val="00BA6C8C"/>
    <w:rsid w:val="00BB0654"/>
    <w:rsid w:val="00BB0AC3"/>
    <w:rsid w:val="00BB7DDC"/>
    <w:rsid w:val="00BB7E13"/>
    <w:rsid w:val="00BD02FF"/>
    <w:rsid w:val="00BD5B43"/>
    <w:rsid w:val="00BD77F1"/>
    <w:rsid w:val="00BE42B8"/>
    <w:rsid w:val="00BE49D9"/>
    <w:rsid w:val="00BF4D26"/>
    <w:rsid w:val="00C02B16"/>
    <w:rsid w:val="00C04542"/>
    <w:rsid w:val="00C0585F"/>
    <w:rsid w:val="00C07EF1"/>
    <w:rsid w:val="00C123F4"/>
    <w:rsid w:val="00C1419E"/>
    <w:rsid w:val="00C156CB"/>
    <w:rsid w:val="00C47E52"/>
    <w:rsid w:val="00C5053F"/>
    <w:rsid w:val="00C51CE0"/>
    <w:rsid w:val="00C56533"/>
    <w:rsid w:val="00C624C3"/>
    <w:rsid w:val="00C624F0"/>
    <w:rsid w:val="00C731ED"/>
    <w:rsid w:val="00C7762E"/>
    <w:rsid w:val="00C958BA"/>
    <w:rsid w:val="00C95FBE"/>
    <w:rsid w:val="00C973B9"/>
    <w:rsid w:val="00C97CB6"/>
    <w:rsid w:val="00CA2539"/>
    <w:rsid w:val="00CB2E22"/>
    <w:rsid w:val="00CB57AE"/>
    <w:rsid w:val="00CB6806"/>
    <w:rsid w:val="00CC185A"/>
    <w:rsid w:val="00CC6767"/>
    <w:rsid w:val="00CE0AD2"/>
    <w:rsid w:val="00CE1C3C"/>
    <w:rsid w:val="00CF3652"/>
    <w:rsid w:val="00D0223F"/>
    <w:rsid w:val="00D0639A"/>
    <w:rsid w:val="00D13A38"/>
    <w:rsid w:val="00D142CD"/>
    <w:rsid w:val="00D14C85"/>
    <w:rsid w:val="00D21F8F"/>
    <w:rsid w:val="00D2226D"/>
    <w:rsid w:val="00D23B00"/>
    <w:rsid w:val="00D23EC6"/>
    <w:rsid w:val="00D24CF7"/>
    <w:rsid w:val="00D326DC"/>
    <w:rsid w:val="00D560B5"/>
    <w:rsid w:val="00D608C9"/>
    <w:rsid w:val="00D72AD4"/>
    <w:rsid w:val="00D73011"/>
    <w:rsid w:val="00D763E7"/>
    <w:rsid w:val="00D8191C"/>
    <w:rsid w:val="00D848EC"/>
    <w:rsid w:val="00D862E0"/>
    <w:rsid w:val="00D96383"/>
    <w:rsid w:val="00DA43F5"/>
    <w:rsid w:val="00DA508C"/>
    <w:rsid w:val="00DB00A6"/>
    <w:rsid w:val="00DC2E5B"/>
    <w:rsid w:val="00DE3C59"/>
    <w:rsid w:val="00DF25D4"/>
    <w:rsid w:val="00DF577A"/>
    <w:rsid w:val="00DF592C"/>
    <w:rsid w:val="00DF6358"/>
    <w:rsid w:val="00E21C08"/>
    <w:rsid w:val="00E24C76"/>
    <w:rsid w:val="00E30AB6"/>
    <w:rsid w:val="00E31DDB"/>
    <w:rsid w:val="00E33730"/>
    <w:rsid w:val="00E35092"/>
    <w:rsid w:val="00E36A88"/>
    <w:rsid w:val="00E36DAF"/>
    <w:rsid w:val="00E37829"/>
    <w:rsid w:val="00E41826"/>
    <w:rsid w:val="00E4542D"/>
    <w:rsid w:val="00E5057D"/>
    <w:rsid w:val="00E611A1"/>
    <w:rsid w:val="00E66043"/>
    <w:rsid w:val="00E83EAB"/>
    <w:rsid w:val="00E84410"/>
    <w:rsid w:val="00E84DD8"/>
    <w:rsid w:val="00E8788A"/>
    <w:rsid w:val="00E935DF"/>
    <w:rsid w:val="00EA034F"/>
    <w:rsid w:val="00EA14FB"/>
    <w:rsid w:val="00EB4030"/>
    <w:rsid w:val="00EB42C6"/>
    <w:rsid w:val="00EB4550"/>
    <w:rsid w:val="00EB6DA6"/>
    <w:rsid w:val="00EC575B"/>
    <w:rsid w:val="00EE527C"/>
    <w:rsid w:val="00EF3A22"/>
    <w:rsid w:val="00EF6565"/>
    <w:rsid w:val="00F00BD3"/>
    <w:rsid w:val="00F2319D"/>
    <w:rsid w:val="00F2362D"/>
    <w:rsid w:val="00F32B4C"/>
    <w:rsid w:val="00F43142"/>
    <w:rsid w:val="00F51510"/>
    <w:rsid w:val="00F51C1F"/>
    <w:rsid w:val="00F53122"/>
    <w:rsid w:val="00F57D64"/>
    <w:rsid w:val="00F62785"/>
    <w:rsid w:val="00F8107B"/>
    <w:rsid w:val="00F8183A"/>
    <w:rsid w:val="00F860A7"/>
    <w:rsid w:val="00F95D19"/>
    <w:rsid w:val="00FA40DD"/>
    <w:rsid w:val="00FA4F60"/>
    <w:rsid w:val="00FA6F5C"/>
    <w:rsid w:val="00FB17E7"/>
    <w:rsid w:val="00FC26E2"/>
    <w:rsid w:val="00FC5437"/>
    <w:rsid w:val="00FD1889"/>
    <w:rsid w:val="00FD35EC"/>
    <w:rsid w:val="00FD6301"/>
    <w:rsid w:val="00FE0A15"/>
    <w:rsid w:val="00FF2346"/>
    <w:rsid w:val="00FF711B"/>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6819C2-1648-4C7F-9837-04C509495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4D26"/>
    <w:rPr>
      <w:rFonts w:ascii="Times New Roman" w:eastAsia="Times New Roman" w:hAnsi="Times New Roman"/>
      <w:color w:val="000000"/>
      <w:sz w:val="23"/>
      <w:szCs w:val="23"/>
    </w:rPr>
  </w:style>
  <w:style w:type="paragraph" w:styleId="Heading1">
    <w:name w:val="heading 1"/>
    <w:aliases w:val="Section Title 1"/>
    <w:basedOn w:val="Normal"/>
    <w:next w:val="Normal"/>
    <w:link w:val="Heading1Char"/>
    <w:qFormat/>
    <w:rsid w:val="005A355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Subsection Title 2"/>
    <w:basedOn w:val="Normal"/>
    <w:next w:val="Normal"/>
    <w:link w:val="Heading2Char"/>
    <w:qFormat/>
    <w:rsid w:val="00B5771A"/>
    <w:pPr>
      <w:keepNext/>
      <w:outlineLvl w:val="1"/>
    </w:pPr>
    <w:rPr>
      <w:b/>
      <w:color w:val="auto"/>
      <w:sz w:val="18"/>
      <w:szCs w:val="20"/>
      <w:lang w:eastAsia="hr-HR"/>
    </w:rPr>
  </w:style>
  <w:style w:type="paragraph" w:styleId="Heading3">
    <w:name w:val="heading 3"/>
    <w:aliases w:val="Subsection Title 3,Subsection Title 3 + Links:  0 cm,Erste Zeile:  0 cm + Links:  ...,h3 Char,h3"/>
    <w:basedOn w:val="Normal"/>
    <w:next w:val="Normal"/>
    <w:link w:val="Heading3Char"/>
    <w:qFormat/>
    <w:rsid w:val="00913BEE"/>
    <w:pPr>
      <w:keepNext/>
      <w:spacing w:before="240" w:after="60"/>
      <w:outlineLvl w:val="2"/>
    </w:pPr>
    <w:rPr>
      <w:rFonts w:ascii="Arial" w:hAnsi="Arial"/>
      <w:b/>
      <w:bCs/>
      <w:sz w:val="26"/>
      <w:szCs w:val="26"/>
    </w:rPr>
  </w:style>
  <w:style w:type="paragraph" w:styleId="Heading4">
    <w:name w:val="heading 4"/>
    <w:basedOn w:val="Normal"/>
    <w:next w:val="Normal"/>
    <w:link w:val="Heading4Char"/>
    <w:unhideWhenUsed/>
    <w:qFormat/>
    <w:rsid w:val="00913BE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aliases w:val="dokl.2"/>
    <w:basedOn w:val="Normal"/>
    <w:next w:val="Normal"/>
    <w:link w:val="Heading5Char"/>
    <w:unhideWhenUsed/>
    <w:qFormat/>
    <w:rsid w:val="00913BE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913BEE"/>
    <w:pPr>
      <w:spacing w:before="240" w:after="60"/>
      <w:outlineLvl w:val="5"/>
    </w:pPr>
    <w:rPr>
      <w:b/>
      <w:bCs/>
      <w:i/>
      <w:color w:val="auto"/>
      <w:sz w:val="22"/>
      <w:szCs w:val="22"/>
    </w:rPr>
  </w:style>
  <w:style w:type="paragraph" w:styleId="Heading7">
    <w:name w:val="heading 7"/>
    <w:basedOn w:val="Normal"/>
    <w:next w:val="Normal"/>
    <w:link w:val="Heading7Char"/>
    <w:uiPriority w:val="99"/>
    <w:unhideWhenUsed/>
    <w:qFormat/>
    <w:rsid w:val="005A3551"/>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9"/>
    <w:unhideWhenUsed/>
    <w:qFormat/>
    <w:rsid w:val="00913BE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Poíl"/>
    <w:basedOn w:val="Normal"/>
    <w:next w:val="Normal"/>
    <w:link w:val="Heading9Char"/>
    <w:uiPriority w:val="99"/>
    <w:qFormat/>
    <w:rsid w:val="00913BEE"/>
    <w:pPr>
      <w:keepNext/>
      <w:jc w:val="both"/>
      <w:outlineLvl w:val="8"/>
    </w:pPr>
    <w:rPr>
      <w:color w:val="auto"/>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Title 1 Char"/>
    <w:basedOn w:val="DefaultParagraphFont"/>
    <w:link w:val="Heading1"/>
    <w:rsid w:val="005A3551"/>
    <w:rPr>
      <w:rFonts w:asciiTheme="majorHAnsi" w:eastAsiaTheme="majorEastAsia" w:hAnsiTheme="majorHAnsi" w:cstheme="majorBidi"/>
      <w:color w:val="365F91" w:themeColor="accent1" w:themeShade="BF"/>
      <w:sz w:val="32"/>
      <w:szCs w:val="32"/>
    </w:rPr>
  </w:style>
  <w:style w:type="character" w:customStyle="1" w:styleId="Heading2Char">
    <w:name w:val="Heading 2 Char"/>
    <w:aliases w:val="Subsection Title 2 Char"/>
    <w:basedOn w:val="DefaultParagraphFont"/>
    <w:link w:val="Heading2"/>
    <w:rsid w:val="00B5771A"/>
    <w:rPr>
      <w:rFonts w:ascii="Times New Roman" w:eastAsia="Times New Roman" w:hAnsi="Times New Roman"/>
      <w:b/>
      <w:sz w:val="18"/>
      <w:lang w:eastAsia="hr-HR"/>
    </w:rPr>
  </w:style>
  <w:style w:type="character" w:customStyle="1" w:styleId="Heading3Char">
    <w:name w:val="Heading 3 Char"/>
    <w:aliases w:val="Subsection Title 3 Char,Subsection Title 3 + Links:  0 cm Char,Erste Zeile:  0 cm + Links:  ... Char,h3 Char Char,h3 Char1"/>
    <w:basedOn w:val="DefaultParagraphFont"/>
    <w:link w:val="Heading3"/>
    <w:rsid w:val="00913BEE"/>
    <w:rPr>
      <w:rFonts w:ascii="Arial" w:eastAsia="Times New Roman" w:hAnsi="Arial"/>
      <w:b/>
      <w:bCs/>
      <w:color w:val="000000"/>
      <w:sz w:val="26"/>
      <w:szCs w:val="26"/>
    </w:rPr>
  </w:style>
  <w:style w:type="character" w:customStyle="1" w:styleId="Heading4Char">
    <w:name w:val="Heading 4 Char"/>
    <w:basedOn w:val="DefaultParagraphFont"/>
    <w:link w:val="Heading4"/>
    <w:rsid w:val="00913BEE"/>
    <w:rPr>
      <w:rFonts w:asciiTheme="majorHAnsi" w:eastAsiaTheme="majorEastAsia" w:hAnsiTheme="majorHAnsi" w:cstheme="majorBidi"/>
      <w:b/>
      <w:bCs/>
      <w:i/>
      <w:iCs/>
      <w:color w:val="4F81BD" w:themeColor="accent1"/>
      <w:sz w:val="23"/>
      <w:szCs w:val="23"/>
    </w:rPr>
  </w:style>
  <w:style w:type="character" w:customStyle="1" w:styleId="Heading5Char">
    <w:name w:val="Heading 5 Char"/>
    <w:aliases w:val="dokl.2 Char"/>
    <w:basedOn w:val="DefaultParagraphFont"/>
    <w:link w:val="Heading5"/>
    <w:rsid w:val="00913BEE"/>
    <w:rPr>
      <w:rFonts w:asciiTheme="majorHAnsi" w:eastAsiaTheme="majorEastAsia" w:hAnsiTheme="majorHAnsi" w:cstheme="majorBidi"/>
      <w:color w:val="243F60" w:themeColor="accent1" w:themeShade="7F"/>
      <w:sz w:val="23"/>
      <w:szCs w:val="23"/>
    </w:rPr>
  </w:style>
  <w:style w:type="character" w:customStyle="1" w:styleId="Heading6Char">
    <w:name w:val="Heading 6 Char"/>
    <w:basedOn w:val="DefaultParagraphFont"/>
    <w:link w:val="Heading6"/>
    <w:rsid w:val="00913BEE"/>
    <w:rPr>
      <w:rFonts w:ascii="Times New Roman" w:eastAsia="Times New Roman" w:hAnsi="Times New Roman"/>
      <w:b/>
      <w:bCs/>
      <w:i/>
      <w:sz w:val="22"/>
      <w:szCs w:val="22"/>
    </w:rPr>
  </w:style>
  <w:style w:type="character" w:customStyle="1" w:styleId="Heading7Char">
    <w:name w:val="Heading 7 Char"/>
    <w:basedOn w:val="DefaultParagraphFont"/>
    <w:link w:val="Heading7"/>
    <w:uiPriority w:val="99"/>
    <w:rsid w:val="005A3551"/>
    <w:rPr>
      <w:rFonts w:asciiTheme="majorHAnsi" w:eastAsiaTheme="majorEastAsia" w:hAnsiTheme="majorHAnsi" w:cstheme="majorBidi"/>
      <w:i/>
      <w:iCs/>
      <w:color w:val="243F60" w:themeColor="accent1" w:themeShade="7F"/>
      <w:sz w:val="23"/>
      <w:szCs w:val="23"/>
    </w:rPr>
  </w:style>
  <w:style w:type="character" w:customStyle="1" w:styleId="Heading8Char">
    <w:name w:val="Heading 8 Char"/>
    <w:basedOn w:val="DefaultParagraphFont"/>
    <w:link w:val="Heading8"/>
    <w:uiPriority w:val="99"/>
    <w:rsid w:val="00913BEE"/>
    <w:rPr>
      <w:rFonts w:asciiTheme="majorHAnsi" w:eastAsiaTheme="majorEastAsia" w:hAnsiTheme="majorHAnsi" w:cstheme="majorBidi"/>
      <w:color w:val="404040" w:themeColor="text1" w:themeTint="BF"/>
    </w:rPr>
  </w:style>
  <w:style w:type="character" w:customStyle="1" w:styleId="Heading9Char">
    <w:name w:val="Heading 9 Char"/>
    <w:aliases w:val="Poíl Char"/>
    <w:basedOn w:val="DefaultParagraphFont"/>
    <w:link w:val="Heading9"/>
    <w:uiPriority w:val="99"/>
    <w:rsid w:val="00913BEE"/>
    <w:rPr>
      <w:rFonts w:ascii="Times New Roman" w:eastAsia="Times New Roman" w:hAnsi="Times New Roman"/>
      <w:sz w:val="24"/>
      <w:szCs w:val="24"/>
      <w:u w:val="single"/>
    </w:rPr>
  </w:style>
  <w:style w:type="paragraph" w:styleId="Header">
    <w:name w:val="header"/>
    <w:aliases w:val=" Char Char Char, Char Char Char Char, Char Char Char Char Char Char Char Char Char Char Char, Char Char Char Char Char Char Char Char Char Char Char Char Char Char Char Char Char Char Char Char Char Char Char Char Char Char,Char Char Char"/>
    <w:basedOn w:val="Normal"/>
    <w:link w:val="HeaderChar"/>
    <w:uiPriority w:val="99"/>
    <w:unhideWhenUsed/>
    <w:rsid w:val="00BF4D26"/>
    <w:pPr>
      <w:tabs>
        <w:tab w:val="center" w:pos="4703"/>
        <w:tab w:val="right" w:pos="9406"/>
      </w:tabs>
    </w:pPr>
    <w:rPr>
      <w:rFonts w:ascii="Calibri" w:eastAsia="Calibri" w:hAnsi="Calibri"/>
      <w:color w:val="auto"/>
      <w:sz w:val="22"/>
      <w:szCs w:val="22"/>
    </w:rPr>
  </w:style>
  <w:style w:type="character" w:customStyle="1" w:styleId="HeaderChar">
    <w:name w:val="Header Char"/>
    <w:aliases w:val=" Char Char Char Char1, Char Char Char Char Char, Char Char Char Char Char Char Char Char Char Char Char Char,Char Char Char Char"/>
    <w:basedOn w:val="DefaultParagraphFont"/>
    <w:link w:val="Header"/>
    <w:uiPriority w:val="99"/>
    <w:rsid w:val="00BF4D26"/>
  </w:style>
  <w:style w:type="paragraph" w:styleId="Footer">
    <w:name w:val="footer"/>
    <w:aliases w:val="EPZ_P_Footer, Char2,Char2"/>
    <w:basedOn w:val="Normal"/>
    <w:link w:val="FooterChar"/>
    <w:unhideWhenUsed/>
    <w:rsid w:val="00BF4D26"/>
    <w:pPr>
      <w:tabs>
        <w:tab w:val="center" w:pos="4703"/>
        <w:tab w:val="right" w:pos="9406"/>
      </w:tabs>
    </w:pPr>
    <w:rPr>
      <w:rFonts w:ascii="Calibri" w:eastAsia="Calibri" w:hAnsi="Calibri"/>
      <w:color w:val="auto"/>
      <w:sz w:val="22"/>
      <w:szCs w:val="22"/>
    </w:rPr>
  </w:style>
  <w:style w:type="character" w:customStyle="1" w:styleId="FooterChar">
    <w:name w:val="Footer Char"/>
    <w:aliases w:val="EPZ_P_Footer Char, Char2 Char,Char2 Char"/>
    <w:basedOn w:val="DefaultParagraphFont"/>
    <w:link w:val="Footer"/>
    <w:rsid w:val="00BF4D26"/>
  </w:style>
  <w:style w:type="table" w:styleId="TableGrid">
    <w:name w:val="Table Grid"/>
    <w:basedOn w:val="TableNormal"/>
    <w:rsid w:val="00BF4D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F4D26"/>
    <w:rPr>
      <w:rFonts w:ascii="Tahoma" w:eastAsia="Calibri" w:hAnsi="Tahoma" w:cs="Tahoma"/>
      <w:color w:val="auto"/>
      <w:sz w:val="16"/>
      <w:szCs w:val="16"/>
    </w:rPr>
  </w:style>
  <w:style w:type="character" w:customStyle="1" w:styleId="BalloonTextChar">
    <w:name w:val="Balloon Text Char"/>
    <w:basedOn w:val="DefaultParagraphFont"/>
    <w:link w:val="BalloonText"/>
    <w:uiPriority w:val="99"/>
    <w:semiHidden/>
    <w:rsid w:val="00BF4D26"/>
    <w:rPr>
      <w:rFonts w:ascii="Tahoma" w:hAnsi="Tahoma" w:cs="Tahoma"/>
      <w:sz w:val="16"/>
      <w:szCs w:val="16"/>
    </w:rPr>
  </w:style>
  <w:style w:type="paragraph" w:styleId="BodyTextIndent3">
    <w:name w:val="Body Text Indent 3"/>
    <w:aliases w:val=" uvlaka 3"/>
    <w:basedOn w:val="Normal"/>
    <w:link w:val="BodyTextIndent3Char"/>
    <w:uiPriority w:val="99"/>
    <w:rsid w:val="00AB3D4F"/>
    <w:pPr>
      <w:spacing w:after="120"/>
      <w:ind w:left="283"/>
    </w:pPr>
    <w:rPr>
      <w:sz w:val="16"/>
      <w:szCs w:val="16"/>
    </w:rPr>
  </w:style>
  <w:style w:type="character" w:customStyle="1" w:styleId="BodyTextIndent3Char">
    <w:name w:val="Body Text Indent 3 Char"/>
    <w:aliases w:val=" uvlaka 3 Char"/>
    <w:basedOn w:val="DefaultParagraphFont"/>
    <w:link w:val="BodyTextIndent3"/>
    <w:uiPriority w:val="99"/>
    <w:rsid w:val="00AB3D4F"/>
    <w:rPr>
      <w:rFonts w:ascii="Times New Roman" w:eastAsia="Times New Roman" w:hAnsi="Times New Roman"/>
      <w:color w:val="000000"/>
      <w:sz w:val="16"/>
      <w:szCs w:val="16"/>
    </w:rPr>
  </w:style>
  <w:style w:type="paragraph" w:styleId="ListParagraph">
    <w:name w:val="List Paragraph"/>
    <w:aliases w:val="List Paragraph 2.1,1,List Paragraph1"/>
    <w:basedOn w:val="Normal"/>
    <w:link w:val="ListParagraphChar"/>
    <w:uiPriority w:val="34"/>
    <w:qFormat/>
    <w:rsid w:val="00AB3D4F"/>
    <w:pPr>
      <w:ind w:left="720"/>
      <w:contextualSpacing/>
    </w:pPr>
  </w:style>
  <w:style w:type="character" w:customStyle="1" w:styleId="ListParagraphChar">
    <w:name w:val="List Paragraph Char"/>
    <w:aliases w:val="List Paragraph 2.1 Char,1 Char,List Paragraph1 Char"/>
    <w:basedOn w:val="DefaultParagraphFont"/>
    <w:link w:val="ListParagraph"/>
    <w:uiPriority w:val="34"/>
    <w:rsid w:val="00913BEE"/>
    <w:rPr>
      <w:rFonts w:ascii="Times New Roman" w:eastAsia="Times New Roman" w:hAnsi="Times New Roman"/>
      <w:color w:val="000000"/>
      <w:sz w:val="23"/>
      <w:szCs w:val="23"/>
    </w:rPr>
  </w:style>
  <w:style w:type="paragraph" w:styleId="BodyText">
    <w:name w:val="Body Text"/>
    <w:basedOn w:val="Normal"/>
    <w:link w:val="BodyTextChar"/>
    <w:uiPriority w:val="99"/>
    <w:unhideWhenUsed/>
    <w:qFormat/>
    <w:rsid w:val="00B62DAA"/>
    <w:pPr>
      <w:spacing w:after="120"/>
    </w:pPr>
  </w:style>
  <w:style w:type="character" w:customStyle="1" w:styleId="BodyTextChar">
    <w:name w:val="Body Text Char"/>
    <w:basedOn w:val="DefaultParagraphFont"/>
    <w:link w:val="BodyText"/>
    <w:uiPriority w:val="99"/>
    <w:rsid w:val="00B62DAA"/>
    <w:rPr>
      <w:rFonts w:ascii="Times New Roman" w:eastAsia="Times New Roman" w:hAnsi="Times New Roman"/>
      <w:color w:val="000000"/>
      <w:sz w:val="23"/>
      <w:szCs w:val="23"/>
    </w:rPr>
  </w:style>
  <w:style w:type="character" w:customStyle="1" w:styleId="FontStyle128">
    <w:name w:val="Font Style128"/>
    <w:basedOn w:val="DefaultParagraphFont"/>
    <w:uiPriority w:val="99"/>
    <w:rsid w:val="00B62DAA"/>
    <w:rPr>
      <w:rFonts w:ascii="Arial" w:hAnsi="Arial" w:cs="Arial" w:hint="default"/>
      <w:color w:val="000000"/>
      <w:sz w:val="20"/>
      <w:szCs w:val="20"/>
    </w:rPr>
  </w:style>
  <w:style w:type="paragraph" w:customStyle="1" w:styleId="Style16">
    <w:name w:val="Style16"/>
    <w:basedOn w:val="Normal"/>
    <w:uiPriority w:val="99"/>
    <w:rsid w:val="00B62DAA"/>
    <w:pPr>
      <w:widowControl w:val="0"/>
      <w:autoSpaceDE w:val="0"/>
      <w:autoSpaceDN w:val="0"/>
      <w:adjustRightInd w:val="0"/>
      <w:spacing w:line="278" w:lineRule="exact"/>
    </w:pPr>
    <w:rPr>
      <w:rFonts w:ascii="Arial" w:eastAsiaTheme="minorEastAsia" w:hAnsi="Arial" w:cs="Arial"/>
      <w:color w:val="auto"/>
      <w:sz w:val="24"/>
      <w:szCs w:val="24"/>
      <w:lang w:val="sr-Latn-BA" w:eastAsia="sr-Latn-BA"/>
    </w:rPr>
  </w:style>
  <w:style w:type="paragraph" w:customStyle="1" w:styleId="Default">
    <w:name w:val="Default"/>
    <w:rsid w:val="00913BEE"/>
    <w:pPr>
      <w:autoSpaceDE w:val="0"/>
      <w:autoSpaceDN w:val="0"/>
      <w:adjustRightInd w:val="0"/>
    </w:pPr>
    <w:rPr>
      <w:rFonts w:ascii="Garamond" w:eastAsiaTheme="minorHAnsi" w:hAnsi="Garamond" w:cs="Garamond"/>
      <w:color w:val="000000"/>
      <w:sz w:val="24"/>
      <w:szCs w:val="24"/>
      <w:lang w:val="bs-Latn-BA"/>
    </w:rPr>
  </w:style>
  <w:style w:type="paragraph" w:customStyle="1" w:styleId="CharChar3CharChar">
    <w:name w:val="Char Char3 Char Char"/>
    <w:basedOn w:val="Normal"/>
    <w:rsid w:val="00913BEE"/>
    <w:pPr>
      <w:widowControl w:val="0"/>
      <w:jc w:val="both"/>
    </w:pPr>
    <w:rPr>
      <w:rFonts w:eastAsia="SimSun"/>
      <w:color w:val="auto"/>
      <w:kern w:val="2"/>
      <w:sz w:val="21"/>
      <w:szCs w:val="24"/>
      <w:lang w:eastAsia="zh-CN"/>
    </w:rPr>
  </w:style>
  <w:style w:type="character" w:styleId="Hyperlink">
    <w:name w:val="Hyperlink"/>
    <w:basedOn w:val="DefaultParagraphFont"/>
    <w:uiPriority w:val="99"/>
    <w:rsid w:val="00913BEE"/>
    <w:rPr>
      <w:color w:val="0000FF"/>
      <w:u w:val="single"/>
    </w:rPr>
  </w:style>
  <w:style w:type="paragraph" w:styleId="TOC3">
    <w:name w:val="toc 3"/>
    <w:basedOn w:val="Normal"/>
    <w:next w:val="Normal"/>
    <w:autoRedefine/>
    <w:uiPriority w:val="39"/>
    <w:rsid w:val="00913BEE"/>
    <w:pPr>
      <w:tabs>
        <w:tab w:val="left" w:pos="788"/>
        <w:tab w:val="right" w:leader="dot" w:pos="8630"/>
      </w:tabs>
      <w:spacing w:before="60" w:after="60"/>
      <w:jc w:val="both"/>
    </w:pPr>
    <w:rPr>
      <w:smallCaps/>
      <w:sz w:val="20"/>
      <w:szCs w:val="20"/>
      <w:lang w:val="sr-Cyrl-CS"/>
    </w:rPr>
  </w:style>
  <w:style w:type="paragraph" w:styleId="TOC1">
    <w:name w:val="toc 1"/>
    <w:basedOn w:val="Normal"/>
    <w:next w:val="Normal"/>
    <w:autoRedefine/>
    <w:uiPriority w:val="39"/>
    <w:rsid w:val="00913BEE"/>
    <w:pPr>
      <w:tabs>
        <w:tab w:val="left" w:pos="425"/>
        <w:tab w:val="right" w:leader="dot" w:pos="8630"/>
      </w:tabs>
      <w:spacing w:before="60" w:after="60"/>
      <w:jc w:val="both"/>
    </w:pPr>
    <w:rPr>
      <w:b/>
      <w:bCs/>
      <w:caps/>
      <w:noProof/>
      <w:sz w:val="22"/>
      <w:szCs w:val="22"/>
      <w:lang w:val="sr-Cyrl-CS"/>
    </w:rPr>
  </w:style>
  <w:style w:type="paragraph" w:styleId="TOC2">
    <w:name w:val="toc 2"/>
    <w:basedOn w:val="Normal"/>
    <w:next w:val="Normal"/>
    <w:autoRedefine/>
    <w:uiPriority w:val="39"/>
    <w:rsid w:val="00913BEE"/>
    <w:pPr>
      <w:tabs>
        <w:tab w:val="left" w:pos="610"/>
        <w:tab w:val="right" w:leader="dot" w:pos="8630"/>
      </w:tabs>
      <w:spacing w:before="60" w:after="60"/>
      <w:jc w:val="both"/>
    </w:pPr>
    <w:rPr>
      <w:b/>
      <w:bCs/>
      <w:smallCaps/>
      <w:sz w:val="20"/>
      <w:szCs w:val="20"/>
      <w:lang w:val="sr-Cyrl-CS"/>
    </w:rPr>
  </w:style>
  <w:style w:type="paragraph" w:customStyle="1" w:styleId="CharChar3CharChar26">
    <w:name w:val="Char Char3 Char Char26"/>
    <w:basedOn w:val="Normal"/>
    <w:rsid w:val="00913BEE"/>
    <w:pPr>
      <w:widowControl w:val="0"/>
      <w:jc w:val="both"/>
    </w:pPr>
    <w:rPr>
      <w:rFonts w:eastAsia="SimSun"/>
      <w:color w:val="auto"/>
      <w:kern w:val="2"/>
      <w:sz w:val="21"/>
      <w:szCs w:val="24"/>
      <w:lang w:eastAsia="zh-CN"/>
    </w:rPr>
  </w:style>
  <w:style w:type="paragraph" w:customStyle="1" w:styleId="CharChar3CharChar25">
    <w:name w:val="Char Char3 Char Char25"/>
    <w:basedOn w:val="Normal"/>
    <w:rsid w:val="00913BEE"/>
    <w:pPr>
      <w:widowControl w:val="0"/>
      <w:jc w:val="both"/>
    </w:pPr>
    <w:rPr>
      <w:rFonts w:eastAsia="SimSun"/>
      <w:color w:val="auto"/>
      <w:kern w:val="2"/>
      <w:sz w:val="21"/>
      <w:szCs w:val="24"/>
      <w:lang w:eastAsia="zh-CN"/>
    </w:rPr>
  </w:style>
  <w:style w:type="paragraph" w:customStyle="1" w:styleId="CharChar3CharChar24">
    <w:name w:val="Char Char3 Char Char24"/>
    <w:basedOn w:val="Normal"/>
    <w:rsid w:val="00913BEE"/>
    <w:pPr>
      <w:widowControl w:val="0"/>
      <w:jc w:val="both"/>
    </w:pPr>
    <w:rPr>
      <w:rFonts w:eastAsia="SimSun"/>
      <w:color w:val="auto"/>
      <w:kern w:val="2"/>
      <w:sz w:val="21"/>
      <w:szCs w:val="24"/>
      <w:lang w:eastAsia="zh-CN"/>
    </w:rPr>
  </w:style>
  <w:style w:type="paragraph" w:styleId="NormalWeb">
    <w:name w:val="Normal (Web)"/>
    <w:basedOn w:val="Normal"/>
    <w:link w:val="NormalWebChar"/>
    <w:uiPriority w:val="99"/>
    <w:unhideWhenUsed/>
    <w:rsid w:val="00913BEE"/>
    <w:pPr>
      <w:spacing w:after="150"/>
    </w:pPr>
    <w:rPr>
      <w:color w:val="auto"/>
      <w:sz w:val="24"/>
      <w:szCs w:val="24"/>
      <w:lang w:val="bs-Latn-BA" w:eastAsia="bs-Latn-BA"/>
    </w:rPr>
  </w:style>
  <w:style w:type="character" w:customStyle="1" w:styleId="NormalWebChar">
    <w:name w:val="Normal (Web) Char"/>
    <w:basedOn w:val="DefaultParagraphFont"/>
    <w:link w:val="NormalWeb"/>
    <w:locked/>
    <w:rsid w:val="00913BEE"/>
    <w:rPr>
      <w:rFonts w:ascii="Times New Roman" w:eastAsia="Times New Roman" w:hAnsi="Times New Roman"/>
      <w:sz w:val="24"/>
      <w:szCs w:val="24"/>
      <w:lang w:val="bs-Latn-BA" w:eastAsia="bs-Latn-BA"/>
    </w:rPr>
  </w:style>
  <w:style w:type="character" w:styleId="Strong">
    <w:name w:val="Strong"/>
    <w:basedOn w:val="DefaultParagraphFont"/>
    <w:uiPriority w:val="22"/>
    <w:qFormat/>
    <w:rsid w:val="00913BEE"/>
    <w:rPr>
      <w:b/>
      <w:bCs/>
    </w:rPr>
  </w:style>
  <w:style w:type="character" w:styleId="Emphasis">
    <w:name w:val="Emphasis"/>
    <w:basedOn w:val="DefaultParagraphFont"/>
    <w:uiPriority w:val="20"/>
    <w:qFormat/>
    <w:rsid w:val="00913BEE"/>
    <w:rPr>
      <w:i/>
      <w:iCs/>
    </w:rPr>
  </w:style>
  <w:style w:type="paragraph" w:customStyle="1" w:styleId="CharChar3CharChar23">
    <w:name w:val="Char Char3 Char Char23"/>
    <w:basedOn w:val="Normal"/>
    <w:rsid w:val="00913BEE"/>
    <w:pPr>
      <w:widowControl w:val="0"/>
      <w:jc w:val="both"/>
    </w:pPr>
    <w:rPr>
      <w:rFonts w:eastAsia="SimSun"/>
      <w:color w:val="auto"/>
      <w:kern w:val="2"/>
      <w:sz w:val="21"/>
      <w:szCs w:val="24"/>
      <w:lang w:eastAsia="zh-CN"/>
    </w:rPr>
  </w:style>
  <w:style w:type="paragraph" w:customStyle="1" w:styleId="3Studija">
    <w:name w:val="3 Studija"/>
    <w:basedOn w:val="Heading3"/>
    <w:next w:val="Normal"/>
    <w:autoRedefine/>
    <w:rsid w:val="00913BEE"/>
    <w:pPr>
      <w:spacing w:before="0" w:after="0"/>
      <w:ind w:firstLine="720"/>
      <w:jc w:val="both"/>
    </w:pPr>
    <w:rPr>
      <w:rFonts w:ascii="Times New Roman" w:hAnsi="Times New Roman"/>
      <w:b w:val="0"/>
      <w:bCs w:val="0"/>
      <w:color w:val="000000" w:themeColor="text1"/>
      <w:sz w:val="24"/>
      <w:szCs w:val="24"/>
      <w:lang w:val="sr-Cyrl-CS"/>
    </w:rPr>
  </w:style>
  <w:style w:type="paragraph" w:customStyle="1" w:styleId="CharChar3CharChar22">
    <w:name w:val="Char Char3 Char Char22"/>
    <w:basedOn w:val="Normal"/>
    <w:rsid w:val="00913BEE"/>
    <w:pPr>
      <w:widowControl w:val="0"/>
      <w:jc w:val="both"/>
    </w:pPr>
    <w:rPr>
      <w:rFonts w:eastAsia="SimSun"/>
      <w:color w:val="auto"/>
      <w:kern w:val="2"/>
      <w:sz w:val="21"/>
      <w:szCs w:val="24"/>
      <w:lang w:eastAsia="zh-CN"/>
    </w:rPr>
  </w:style>
  <w:style w:type="paragraph" w:customStyle="1" w:styleId="CharChar3CharChar21">
    <w:name w:val="Char Char3 Char Char21"/>
    <w:basedOn w:val="Normal"/>
    <w:rsid w:val="00913BEE"/>
    <w:pPr>
      <w:widowControl w:val="0"/>
      <w:jc w:val="both"/>
    </w:pPr>
    <w:rPr>
      <w:rFonts w:eastAsia="SimSun"/>
      <w:color w:val="auto"/>
      <w:kern w:val="2"/>
      <w:sz w:val="21"/>
      <w:szCs w:val="24"/>
      <w:lang w:eastAsia="zh-CN"/>
    </w:rPr>
  </w:style>
  <w:style w:type="paragraph" w:customStyle="1" w:styleId="CharChar3CharChar20">
    <w:name w:val="Char Char3 Char Char20"/>
    <w:basedOn w:val="Normal"/>
    <w:rsid w:val="00913BEE"/>
    <w:pPr>
      <w:widowControl w:val="0"/>
      <w:jc w:val="both"/>
    </w:pPr>
    <w:rPr>
      <w:rFonts w:eastAsia="SimSun"/>
      <w:color w:val="auto"/>
      <w:kern w:val="2"/>
      <w:sz w:val="21"/>
      <w:szCs w:val="24"/>
      <w:lang w:eastAsia="zh-CN"/>
    </w:rPr>
  </w:style>
  <w:style w:type="paragraph" w:customStyle="1" w:styleId="CharCharCharCharCharChar">
    <w:name w:val="Char Char Char Char Char Char"/>
    <w:basedOn w:val="Normal"/>
    <w:link w:val="CharCharCharCharCharCharChar1"/>
    <w:rsid w:val="00913BEE"/>
    <w:pPr>
      <w:spacing w:after="160" w:line="240" w:lineRule="exact"/>
      <w:jc w:val="both"/>
    </w:pPr>
    <w:rPr>
      <w:rFonts w:ascii="Tahoma" w:hAnsi="Tahoma" w:cs="Tahoma"/>
      <w:color w:val="auto"/>
      <w:sz w:val="20"/>
      <w:szCs w:val="20"/>
    </w:rPr>
  </w:style>
  <w:style w:type="character" w:customStyle="1" w:styleId="CharCharCharCharCharCharChar1">
    <w:name w:val="Char Char Char Char Char Char Char1"/>
    <w:basedOn w:val="DefaultParagraphFont"/>
    <w:link w:val="CharCharCharCharCharChar"/>
    <w:locked/>
    <w:rsid w:val="00913BEE"/>
    <w:rPr>
      <w:rFonts w:ascii="Tahoma" w:eastAsia="Times New Roman" w:hAnsi="Tahoma" w:cs="Tahoma"/>
    </w:rPr>
  </w:style>
  <w:style w:type="paragraph" w:customStyle="1" w:styleId="CharChar3CharChar19">
    <w:name w:val="Char Char3 Char Char19"/>
    <w:basedOn w:val="Normal"/>
    <w:rsid w:val="00913BEE"/>
    <w:pPr>
      <w:widowControl w:val="0"/>
      <w:jc w:val="both"/>
    </w:pPr>
    <w:rPr>
      <w:rFonts w:eastAsia="SimSun"/>
      <w:color w:val="auto"/>
      <w:kern w:val="2"/>
      <w:sz w:val="21"/>
      <w:szCs w:val="24"/>
      <w:lang w:eastAsia="zh-CN"/>
    </w:rPr>
  </w:style>
  <w:style w:type="paragraph" w:customStyle="1" w:styleId="CharChar3CharChar18">
    <w:name w:val="Char Char3 Char Char18"/>
    <w:basedOn w:val="Normal"/>
    <w:rsid w:val="00913BEE"/>
    <w:pPr>
      <w:widowControl w:val="0"/>
      <w:jc w:val="both"/>
    </w:pPr>
    <w:rPr>
      <w:rFonts w:eastAsia="SimSun"/>
      <w:color w:val="auto"/>
      <w:kern w:val="2"/>
      <w:sz w:val="21"/>
      <w:szCs w:val="24"/>
      <w:lang w:eastAsia="zh-CN"/>
    </w:rPr>
  </w:style>
  <w:style w:type="paragraph" w:customStyle="1" w:styleId="CharChar3CharChar17">
    <w:name w:val="Char Char3 Char Char17"/>
    <w:basedOn w:val="Normal"/>
    <w:rsid w:val="00913BEE"/>
    <w:pPr>
      <w:widowControl w:val="0"/>
      <w:jc w:val="both"/>
    </w:pPr>
    <w:rPr>
      <w:rFonts w:eastAsia="SimSun"/>
      <w:color w:val="auto"/>
      <w:kern w:val="2"/>
      <w:sz w:val="21"/>
      <w:szCs w:val="24"/>
      <w:lang w:eastAsia="zh-CN"/>
    </w:rPr>
  </w:style>
  <w:style w:type="paragraph" w:customStyle="1" w:styleId="CharChar3CharChar16">
    <w:name w:val="Char Char3 Char Char16"/>
    <w:basedOn w:val="Normal"/>
    <w:rsid w:val="00913BEE"/>
    <w:pPr>
      <w:widowControl w:val="0"/>
      <w:jc w:val="both"/>
    </w:pPr>
    <w:rPr>
      <w:rFonts w:eastAsia="SimSun"/>
      <w:color w:val="auto"/>
      <w:kern w:val="2"/>
      <w:sz w:val="21"/>
      <w:szCs w:val="24"/>
      <w:lang w:eastAsia="zh-CN"/>
    </w:rPr>
  </w:style>
  <w:style w:type="paragraph" w:styleId="BodyTextIndent">
    <w:name w:val="Body Text Indent"/>
    <w:basedOn w:val="Normal"/>
    <w:link w:val="BodyTextIndentChar"/>
    <w:uiPriority w:val="99"/>
    <w:unhideWhenUsed/>
    <w:rsid w:val="00913BEE"/>
    <w:pPr>
      <w:spacing w:after="120"/>
      <w:ind w:left="360"/>
    </w:pPr>
  </w:style>
  <w:style w:type="character" w:customStyle="1" w:styleId="BodyTextIndentChar">
    <w:name w:val="Body Text Indent Char"/>
    <w:basedOn w:val="DefaultParagraphFont"/>
    <w:link w:val="BodyTextIndent"/>
    <w:uiPriority w:val="99"/>
    <w:rsid w:val="00913BEE"/>
    <w:rPr>
      <w:rFonts w:ascii="Times New Roman" w:eastAsia="Times New Roman" w:hAnsi="Times New Roman"/>
      <w:color w:val="000000"/>
      <w:sz w:val="23"/>
      <w:szCs w:val="23"/>
    </w:rPr>
  </w:style>
  <w:style w:type="paragraph" w:customStyle="1" w:styleId="CharChar3CharChar15">
    <w:name w:val="Char Char3 Char Char15"/>
    <w:basedOn w:val="Normal"/>
    <w:rsid w:val="00913BEE"/>
    <w:pPr>
      <w:widowControl w:val="0"/>
      <w:jc w:val="both"/>
    </w:pPr>
    <w:rPr>
      <w:rFonts w:eastAsia="SimSun"/>
      <w:color w:val="auto"/>
      <w:kern w:val="2"/>
      <w:sz w:val="21"/>
      <w:szCs w:val="24"/>
      <w:lang w:eastAsia="zh-CN"/>
    </w:rPr>
  </w:style>
  <w:style w:type="paragraph" w:customStyle="1" w:styleId="CharChar3CharChar14">
    <w:name w:val="Char Char3 Char Char14"/>
    <w:basedOn w:val="Normal"/>
    <w:rsid w:val="00913BEE"/>
    <w:pPr>
      <w:widowControl w:val="0"/>
      <w:jc w:val="both"/>
    </w:pPr>
    <w:rPr>
      <w:rFonts w:eastAsia="SimSun"/>
      <w:color w:val="auto"/>
      <w:kern w:val="2"/>
      <w:sz w:val="21"/>
      <w:szCs w:val="24"/>
      <w:lang w:eastAsia="zh-CN"/>
    </w:rPr>
  </w:style>
  <w:style w:type="paragraph" w:customStyle="1" w:styleId="CharChar3CharChar13">
    <w:name w:val="Char Char3 Char Char13"/>
    <w:basedOn w:val="Normal"/>
    <w:rsid w:val="00913BEE"/>
    <w:pPr>
      <w:widowControl w:val="0"/>
      <w:jc w:val="both"/>
    </w:pPr>
    <w:rPr>
      <w:rFonts w:eastAsia="SimSun"/>
      <w:color w:val="auto"/>
      <w:kern w:val="2"/>
      <w:sz w:val="21"/>
      <w:szCs w:val="24"/>
      <w:lang w:eastAsia="zh-CN"/>
    </w:rPr>
  </w:style>
  <w:style w:type="paragraph" w:customStyle="1" w:styleId="CharChar3CharChar12">
    <w:name w:val="Char Char3 Char Char12"/>
    <w:basedOn w:val="Normal"/>
    <w:rsid w:val="00913BEE"/>
    <w:pPr>
      <w:widowControl w:val="0"/>
      <w:jc w:val="both"/>
    </w:pPr>
    <w:rPr>
      <w:rFonts w:eastAsia="SimSun"/>
      <w:color w:val="auto"/>
      <w:kern w:val="2"/>
      <w:sz w:val="21"/>
      <w:szCs w:val="24"/>
      <w:lang w:eastAsia="zh-CN"/>
    </w:rPr>
  </w:style>
  <w:style w:type="paragraph" w:customStyle="1" w:styleId="CharChar3CharChar11">
    <w:name w:val="Char Char3 Char Char11"/>
    <w:basedOn w:val="Normal"/>
    <w:rsid w:val="00913BEE"/>
    <w:pPr>
      <w:widowControl w:val="0"/>
      <w:jc w:val="both"/>
    </w:pPr>
    <w:rPr>
      <w:rFonts w:eastAsia="SimSun"/>
      <w:color w:val="auto"/>
      <w:kern w:val="2"/>
      <w:sz w:val="21"/>
      <w:szCs w:val="24"/>
      <w:lang w:eastAsia="zh-CN"/>
    </w:rPr>
  </w:style>
  <w:style w:type="character" w:customStyle="1" w:styleId="Heading4Char1">
    <w:name w:val="Heading 4 Char1"/>
    <w:aliases w:val="Subsection Title 4 Char1"/>
    <w:basedOn w:val="DefaultParagraphFont"/>
    <w:locked/>
    <w:rsid w:val="00913BEE"/>
    <w:rPr>
      <w:b/>
      <w:sz w:val="16"/>
      <w:lang w:val="en-US" w:eastAsia="hr-HR" w:bidi="ar-SA"/>
    </w:rPr>
  </w:style>
  <w:style w:type="paragraph" w:styleId="BodyTextIndent2">
    <w:name w:val="Body Text Indent 2"/>
    <w:aliases w:val="  uvlaka 2,uvlaka 2"/>
    <w:basedOn w:val="Normal"/>
    <w:link w:val="BodyTextIndent2Char"/>
    <w:rsid w:val="00913BEE"/>
    <w:pPr>
      <w:spacing w:after="120" w:line="480" w:lineRule="auto"/>
      <w:ind w:left="283"/>
    </w:pPr>
  </w:style>
  <w:style w:type="character" w:customStyle="1" w:styleId="BodyTextIndent2Char">
    <w:name w:val="Body Text Indent 2 Char"/>
    <w:aliases w:val="  uvlaka 2 Char,uvlaka 2 Char"/>
    <w:basedOn w:val="DefaultParagraphFont"/>
    <w:link w:val="BodyTextIndent2"/>
    <w:rsid w:val="00913BEE"/>
    <w:rPr>
      <w:rFonts w:ascii="Times New Roman" w:eastAsia="Times New Roman" w:hAnsi="Times New Roman"/>
      <w:color w:val="000000"/>
      <w:sz w:val="23"/>
      <w:szCs w:val="23"/>
    </w:rPr>
  </w:style>
  <w:style w:type="character" w:customStyle="1" w:styleId="FootnoteTextChar">
    <w:name w:val="Footnote Text Char"/>
    <w:basedOn w:val="DefaultParagraphFont"/>
    <w:link w:val="FootnoteText"/>
    <w:uiPriority w:val="99"/>
    <w:semiHidden/>
    <w:rsid w:val="00913BEE"/>
    <w:rPr>
      <w:rFonts w:ascii="Arial" w:eastAsia="Times New Roman" w:hAnsi="Arial" w:cs="Arial"/>
      <w:noProof/>
      <w:lang w:val="sr-Latn-CS"/>
    </w:rPr>
  </w:style>
  <w:style w:type="paragraph" w:styleId="FootnoteText">
    <w:name w:val="footnote text"/>
    <w:basedOn w:val="Normal"/>
    <w:link w:val="FootnoteTextChar"/>
    <w:uiPriority w:val="99"/>
    <w:semiHidden/>
    <w:rsid w:val="00913BEE"/>
    <w:pPr>
      <w:jc w:val="both"/>
    </w:pPr>
    <w:rPr>
      <w:rFonts w:ascii="Arial" w:hAnsi="Arial" w:cs="Arial"/>
      <w:noProof/>
      <w:color w:val="auto"/>
      <w:sz w:val="20"/>
      <w:szCs w:val="20"/>
      <w:lang w:val="sr-Latn-CS"/>
    </w:rPr>
  </w:style>
  <w:style w:type="paragraph" w:customStyle="1" w:styleId="CharChar3CharChar10">
    <w:name w:val="Char Char3 Char Char10"/>
    <w:basedOn w:val="Normal"/>
    <w:rsid w:val="00913BEE"/>
    <w:pPr>
      <w:widowControl w:val="0"/>
      <w:jc w:val="both"/>
    </w:pPr>
    <w:rPr>
      <w:rFonts w:eastAsia="SimSun"/>
      <w:color w:val="auto"/>
      <w:kern w:val="2"/>
      <w:sz w:val="21"/>
      <w:szCs w:val="24"/>
      <w:lang w:eastAsia="zh-CN"/>
    </w:rPr>
  </w:style>
  <w:style w:type="paragraph" w:customStyle="1" w:styleId="CharChar3CharChar9">
    <w:name w:val="Char Char3 Char Char9"/>
    <w:basedOn w:val="Normal"/>
    <w:rsid w:val="00913BEE"/>
    <w:pPr>
      <w:widowControl w:val="0"/>
      <w:jc w:val="both"/>
    </w:pPr>
    <w:rPr>
      <w:rFonts w:eastAsia="SimSun"/>
      <w:color w:val="auto"/>
      <w:kern w:val="2"/>
      <w:sz w:val="21"/>
      <w:szCs w:val="24"/>
      <w:lang w:eastAsia="zh-CN"/>
    </w:rPr>
  </w:style>
  <w:style w:type="paragraph" w:customStyle="1" w:styleId="CharChar3CharChar8">
    <w:name w:val="Char Char3 Char Char8"/>
    <w:basedOn w:val="Normal"/>
    <w:rsid w:val="00913BEE"/>
    <w:pPr>
      <w:widowControl w:val="0"/>
      <w:jc w:val="both"/>
    </w:pPr>
    <w:rPr>
      <w:rFonts w:eastAsia="SimSun"/>
      <w:color w:val="auto"/>
      <w:kern w:val="2"/>
      <w:sz w:val="21"/>
      <w:szCs w:val="24"/>
      <w:lang w:eastAsia="zh-CN"/>
    </w:rPr>
  </w:style>
  <w:style w:type="paragraph" w:customStyle="1" w:styleId="CharChar3CharChar7">
    <w:name w:val="Char Char3 Char Char7"/>
    <w:basedOn w:val="Normal"/>
    <w:rsid w:val="00913BEE"/>
    <w:pPr>
      <w:widowControl w:val="0"/>
      <w:jc w:val="both"/>
    </w:pPr>
    <w:rPr>
      <w:rFonts w:eastAsia="SimSun"/>
      <w:color w:val="auto"/>
      <w:kern w:val="2"/>
      <w:sz w:val="21"/>
      <w:szCs w:val="24"/>
      <w:lang w:eastAsia="zh-CN"/>
    </w:rPr>
  </w:style>
  <w:style w:type="paragraph" w:customStyle="1" w:styleId="CharCharCharCharCharCharChar">
    <w:name w:val="Char Char Char Char Char Char Char"/>
    <w:basedOn w:val="Normal"/>
    <w:rsid w:val="00913BEE"/>
    <w:pPr>
      <w:spacing w:after="160" w:line="240" w:lineRule="exact"/>
    </w:pPr>
    <w:rPr>
      <w:rFonts w:ascii="Tahoma" w:hAnsi="Tahoma"/>
      <w:color w:val="auto"/>
      <w:sz w:val="20"/>
      <w:szCs w:val="20"/>
    </w:rPr>
  </w:style>
  <w:style w:type="paragraph" w:customStyle="1" w:styleId="CharChar3CharChar6">
    <w:name w:val="Char Char3 Char Char6"/>
    <w:basedOn w:val="Normal"/>
    <w:rsid w:val="00913BEE"/>
    <w:pPr>
      <w:widowControl w:val="0"/>
      <w:jc w:val="both"/>
    </w:pPr>
    <w:rPr>
      <w:rFonts w:eastAsia="SimSun"/>
      <w:color w:val="auto"/>
      <w:kern w:val="2"/>
      <w:sz w:val="21"/>
      <w:szCs w:val="24"/>
      <w:lang w:eastAsia="zh-CN"/>
    </w:rPr>
  </w:style>
  <w:style w:type="paragraph" w:customStyle="1" w:styleId="CharChar3CharChar5">
    <w:name w:val="Char Char3 Char Char5"/>
    <w:basedOn w:val="Normal"/>
    <w:rsid w:val="00913BEE"/>
    <w:pPr>
      <w:widowControl w:val="0"/>
      <w:jc w:val="both"/>
    </w:pPr>
    <w:rPr>
      <w:rFonts w:eastAsia="SimSun"/>
      <w:color w:val="auto"/>
      <w:kern w:val="2"/>
      <w:sz w:val="21"/>
      <w:szCs w:val="24"/>
      <w:lang w:eastAsia="zh-CN"/>
    </w:rPr>
  </w:style>
  <w:style w:type="paragraph" w:customStyle="1" w:styleId="CharChar3CharChar4">
    <w:name w:val="Char Char3 Char Char4"/>
    <w:basedOn w:val="Normal"/>
    <w:rsid w:val="00913BEE"/>
    <w:pPr>
      <w:widowControl w:val="0"/>
      <w:jc w:val="both"/>
    </w:pPr>
    <w:rPr>
      <w:rFonts w:eastAsia="SimSun"/>
      <w:color w:val="auto"/>
      <w:kern w:val="2"/>
      <w:sz w:val="21"/>
      <w:szCs w:val="24"/>
      <w:lang w:eastAsia="zh-CN"/>
    </w:rPr>
  </w:style>
  <w:style w:type="paragraph" w:customStyle="1" w:styleId="CharChar3CharChar3">
    <w:name w:val="Char Char3 Char Char3"/>
    <w:basedOn w:val="Normal"/>
    <w:rsid w:val="00913BEE"/>
    <w:pPr>
      <w:widowControl w:val="0"/>
      <w:jc w:val="both"/>
    </w:pPr>
    <w:rPr>
      <w:rFonts w:eastAsia="SimSun"/>
      <w:color w:val="auto"/>
      <w:kern w:val="2"/>
      <w:sz w:val="21"/>
      <w:szCs w:val="24"/>
      <w:lang w:eastAsia="zh-CN"/>
    </w:rPr>
  </w:style>
  <w:style w:type="paragraph" w:customStyle="1" w:styleId="CharChar3CharChar2">
    <w:name w:val="Char Char3 Char Char2"/>
    <w:basedOn w:val="Normal"/>
    <w:rsid w:val="00913BEE"/>
    <w:pPr>
      <w:widowControl w:val="0"/>
      <w:jc w:val="both"/>
    </w:pPr>
    <w:rPr>
      <w:rFonts w:eastAsia="SimSun"/>
      <w:color w:val="auto"/>
      <w:kern w:val="2"/>
      <w:sz w:val="21"/>
      <w:szCs w:val="24"/>
      <w:lang w:eastAsia="zh-CN"/>
    </w:rPr>
  </w:style>
  <w:style w:type="paragraph" w:customStyle="1" w:styleId="CharChar3CharChar1">
    <w:name w:val="Char Char3 Char Char1"/>
    <w:basedOn w:val="Normal"/>
    <w:rsid w:val="00913BEE"/>
    <w:pPr>
      <w:widowControl w:val="0"/>
      <w:jc w:val="both"/>
    </w:pPr>
    <w:rPr>
      <w:rFonts w:eastAsia="SimSun"/>
      <w:color w:val="auto"/>
      <w:kern w:val="2"/>
      <w:sz w:val="21"/>
      <w:szCs w:val="24"/>
      <w:lang w:eastAsia="zh-CN"/>
    </w:rPr>
  </w:style>
  <w:style w:type="paragraph" w:styleId="BodyText2">
    <w:name w:val="Body Text 2"/>
    <w:basedOn w:val="Normal"/>
    <w:link w:val="BodyText2Char"/>
    <w:uiPriority w:val="99"/>
    <w:rsid w:val="00913BEE"/>
    <w:pPr>
      <w:spacing w:after="120" w:line="480" w:lineRule="auto"/>
    </w:pPr>
  </w:style>
  <w:style w:type="character" w:customStyle="1" w:styleId="BodyText2Char">
    <w:name w:val="Body Text 2 Char"/>
    <w:basedOn w:val="DefaultParagraphFont"/>
    <w:link w:val="BodyText2"/>
    <w:uiPriority w:val="99"/>
    <w:rsid w:val="00913BEE"/>
    <w:rPr>
      <w:rFonts w:ascii="Times New Roman" w:eastAsia="Times New Roman" w:hAnsi="Times New Roman"/>
      <w:color w:val="000000"/>
      <w:sz w:val="23"/>
      <w:szCs w:val="23"/>
    </w:rPr>
  </w:style>
  <w:style w:type="character" w:customStyle="1" w:styleId="Bodytext20">
    <w:name w:val="Body text (2)_"/>
    <w:basedOn w:val="DefaultParagraphFont"/>
    <w:rsid w:val="00913BEE"/>
    <w:rPr>
      <w:rFonts w:ascii="Times New Roman" w:eastAsia="Times New Roman" w:hAnsi="Times New Roman" w:cs="Times New Roman"/>
      <w:b w:val="0"/>
      <w:bCs w:val="0"/>
      <w:i w:val="0"/>
      <w:iCs w:val="0"/>
      <w:smallCaps w:val="0"/>
      <w:strike w:val="0"/>
      <w:spacing w:val="0"/>
      <w:sz w:val="22"/>
      <w:szCs w:val="22"/>
      <w:u w:val="none"/>
    </w:rPr>
  </w:style>
  <w:style w:type="character" w:customStyle="1" w:styleId="Bodytext21">
    <w:name w:val="Body text (2)"/>
    <w:basedOn w:val="Bodytext20"/>
    <w:rsid w:val="00913BEE"/>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Bodytext5">
    <w:name w:val="Body text (5)_"/>
    <w:basedOn w:val="DefaultParagraphFont"/>
    <w:rsid w:val="00913BEE"/>
    <w:rPr>
      <w:rFonts w:ascii="Times New Roman" w:eastAsia="Times New Roman" w:hAnsi="Times New Roman" w:cs="Times New Roman"/>
      <w:b w:val="0"/>
      <w:bCs w:val="0"/>
      <w:i w:val="0"/>
      <w:iCs w:val="0"/>
      <w:smallCaps w:val="0"/>
      <w:strike w:val="0"/>
      <w:sz w:val="22"/>
      <w:szCs w:val="22"/>
      <w:u w:val="none"/>
    </w:rPr>
  </w:style>
  <w:style w:type="character" w:customStyle="1" w:styleId="Bodytext50">
    <w:name w:val="Body text (5)"/>
    <w:basedOn w:val="Bodytext5"/>
    <w:rsid w:val="00913BEE"/>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Bodytext5ItalicSpacing0pt">
    <w:name w:val="Body text (5) + Italic;Spacing 0 pt"/>
    <w:basedOn w:val="Bodytext5"/>
    <w:rsid w:val="00913BEE"/>
    <w:rPr>
      <w:rFonts w:ascii="Times New Roman" w:eastAsia="Times New Roman" w:hAnsi="Times New Roman" w:cs="Times New Roman"/>
      <w:b w:val="0"/>
      <w:bCs w:val="0"/>
      <w:i/>
      <w:iCs/>
      <w:smallCaps w:val="0"/>
      <w:strike w:val="0"/>
      <w:color w:val="000000"/>
      <w:spacing w:val="-10"/>
      <w:w w:val="100"/>
      <w:position w:val="0"/>
      <w:sz w:val="22"/>
      <w:szCs w:val="22"/>
      <w:u w:val="none"/>
    </w:rPr>
  </w:style>
  <w:style w:type="character" w:customStyle="1" w:styleId="Bodytext5Bold">
    <w:name w:val="Body text (5) + Bold"/>
    <w:basedOn w:val="Bodytext5"/>
    <w:rsid w:val="00913BEE"/>
    <w:rPr>
      <w:rFonts w:ascii="Times New Roman" w:eastAsia="Times New Roman" w:hAnsi="Times New Roman" w:cs="Times New Roman"/>
      <w:b/>
      <w:bCs/>
      <w:i w:val="0"/>
      <w:iCs w:val="0"/>
      <w:smallCaps w:val="0"/>
      <w:strike w:val="0"/>
      <w:color w:val="000000"/>
      <w:spacing w:val="0"/>
      <w:w w:val="100"/>
      <w:position w:val="0"/>
      <w:sz w:val="22"/>
      <w:szCs w:val="22"/>
      <w:u w:val="none"/>
    </w:rPr>
  </w:style>
  <w:style w:type="character" w:customStyle="1" w:styleId="Bodytext2Italic">
    <w:name w:val="Body text (2) + Italic"/>
    <w:basedOn w:val="Bodytext20"/>
    <w:rsid w:val="00913BEE"/>
    <w:rPr>
      <w:rFonts w:ascii="Calibri" w:eastAsia="Calibri" w:hAnsi="Calibri" w:cs="Calibri"/>
      <w:b w:val="0"/>
      <w:bCs w:val="0"/>
      <w:i/>
      <w:iCs/>
      <w:smallCaps w:val="0"/>
      <w:strike w:val="0"/>
      <w:color w:val="000000"/>
      <w:spacing w:val="0"/>
      <w:w w:val="100"/>
      <w:position w:val="0"/>
      <w:sz w:val="22"/>
      <w:szCs w:val="22"/>
      <w:u w:val="none"/>
    </w:rPr>
  </w:style>
  <w:style w:type="character" w:customStyle="1" w:styleId="PicturecaptionExact">
    <w:name w:val="Picture caption Exact"/>
    <w:basedOn w:val="DefaultParagraphFont"/>
    <w:rsid w:val="00913BEE"/>
    <w:rPr>
      <w:rFonts w:ascii="Calibri" w:eastAsia="Calibri" w:hAnsi="Calibri" w:cs="Calibri"/>
      <w:b w:val="0"/>
      <w:bCs w:val="0"/>
      <w:i/>
      <w:iCs/>
      <w:smallCaps w:val="0"/>
      <w:strike w:val="0"/>
      <w:sz w:val="22"/>
      <w:szCs w:val="22"/>
      <w:u w:val="none"/>
    </w:rPr>
  </w:style>
  <w:style w:type="character" w:customStyle="1" w:styleId="Heading10">
    <w:name w:val="Heading #1_"/>
    <w:basedOn w:val="DefaultParagraphFont"/>
    <w:link w:val="Heading11"/>
    <w:rsid w:val="00913BEE"/>
    <w:rPr>
      <w:rFonts w:cs="Calibri"/>
      <w:b/>
      <w:bCs/>
      <w:sz w:val="28"/>
      <w:szCs w:val="28"/>
      <w:shd w:val="clear" w:color="auto" w:fill="FFFFFF"/>
    </w:rPr>
  </w:style>
  <w:style w:type="paragraph" w:customStyle="1" w:styleId="Heading11">
    <w:name w:val="Heading #1"/>
    <w:basedOn w:val="Normal"/>
    <w:link w:val="Heading10"/>
    <w:rsid w:val="00913BEE"/>
    <w:pPr>
      <w:widowControl w:val="0"/>
      <w:shd w:val="clear" w:color="auto" w:fill="FFFFFF"/>
      <w:spacing w:after="180" w:line="0" w:lineRule="atLeast"/>
      <w:jc w:val="both"/>
      <w:outlineLvl w:val="0"/>
    </w:pPr>
    <w:rPr>
      <w:rFonts w:ascii="Calibri" w:eastAsia="Calibri" w:hAnsi="Calibri" w:cs="Calibri"/>
      <w:b/>
      <w:bCs/>
      <w:color w:val="auto"/>
      <w:sz w:val="28"/>
      <w:szCs w:val="28"/>
    </w:rPr>
  </w:style>
  <w:style w:type="character" w:customStyle="1" w:styleId="Picturecaption">
    <w:name w:val="Picture caption_"/>
    <w:basedOn w:val="DefaultParagraphFont"/>
    <w:link w:val="Picturecaption0"/>
    <w:rsid w:val="00913BEE"/>
    <w:rPr>
      <w:rFonts w:cs="Calibri"/>
      <w:i/>
      <w:iCs/>
      <w:shd w:val="clear" w:color="auto" w:fill="FFFFFF"/>
    </w:rPr>
  </w:style>
  <w:style w:type="paragraph" w:customStyle="1" w:styleId="Picturecaption0">
    <w:name w:val="Picture caption"/>
    <w:basedOn w:val="Normal"/>
    <w:link w:val="Picturecaption"/>
    <w:rsid w:val="00913BEE"/>
    <w:pPr>
      <w:widowControl w:val="0"/>
      <w:shd w:val="clear" w:color="auto" w:fill="FFFFFF"/>
      <w:spacing w:line="0" w:lineRule="atLeast"/>
    </w:pPr>
    <w:rPr>
      <w:rFonts w:ascii="Calibri" w:eastAsia="Calibri" w:hAnsi="Calibri" w:cs="Calibri"/>
      <w:i/>
      <w:iCs/>
      <w:color w:val="auto"/>
      <w:sz w:val="20"/>
      <w:szCs w:val="20"/>
    </w:rPr>
  </w:style>
  <w:style w:type="paragraph" w:customStyle="1" w:styleId="Style2">
    <w:name w:val="Style2"/>
    <w:basedOn w:val="Normal"/>
    <w:uiPriority w:val="99"/>
    <w:rsid w:val="00913BEE"/>
    <w:pPr>
      <w:widowControl w:val="0"/>
      <w:autoSpaceDE w:val="0"/>
      <w:autoSpaceDN w:val="0"/>
      <w:adjustRightInd w:val="0"/>
      <w:spacing w:line="278" w:lineRule="exact"/>
      <w:jc w:val="both"/>
    </w:pPr>
    <w:rPr>
      <w:color w:val="auto"/>
      <w:sz w:val="24"/>
      <w:szCs w:val="24"/>
    </w:rPr>
  </w:style>
  <w:style w:type="character" w:customStyle="1" w:styleId="FontStyle206">
    <w:name w:val="Font Style206"/>
    <w:uiPriority w:val="99"/>
    <w:rsid w:val="00913BEE"/>
    <w:rPr>
      <w:rFonts w:ascii="Times New Roman" w:hAnsi="Times New Roman" w:cs="Times New Roman"/>
      <w:sz w:val="20"/>
      <w:szCs w:val="20"/>
    </w:rPr>
  </w:style>
  <w:style w:type="character" w:customStyle="1" w:styleId="Bodytext3">
    <w:name w:val="Body text (3)_"/>
    <w:basedOn w:val="DefaultParagraphFont"/>
    <w:link w:val="Bodytext30"/>
    <w:rsid w:val="00913BEE"/>
    <w:rPr>
      <w:rFonts w:ascii="Times New Roman" w:eastAsia="Times New Roman" w:hAnsi="Times New Roman"/>
      <w:sz w:val="19"/>
      <w:szCs w:val="19"/>
      <w:shd w:val="clear" w:color="auto" w:fill="FFFFFF"/>
    </w:rPr>
  </w:style>
  <w:style w:type="paragraph" w:customStyle="1" w:styleId="Bodytext30">
    <w:name w:val="Body text (3)"/>
    <w:basedOn w:val="Normal"/>
    <w:link w:val="Bodytext3"/>
    <w:rsid w:val="00913BEE"/>
    <w:pPr>
      <w:widowControl w:val="0"/>
      <w:shd w:val="clear" w:color="auto" w:fill="FFFFFF"/>
      <w:spacing w:before="660" w:after="480" w:line="227" w:lineRule="exact"/>
      <w:ind w:hanging="320"/>
    </w:pPr>
    <w:rPr>
      <w:color w:val="auto"/>
      <w:sz w:val="19"/>
      <w:szCs w:val="19"/>
    </w:rPr>
  </w:style>
  <w:style w:type="character" w:customStyle="1" w:styleId="Bodytext39pt">
    <w:name w:val="Body text (3) + 9 pt"/>
    <w:basedOn w:val="Bodytext3"/>
    <w:rsid w:val="00913BEE"/>
    <w:rPr>
      <w:rFonts w:ascii="Times New Roman" w:eastAsia="Times New Roman" w:hAnsi="Times New Roman"/>
      <w:color w:val="000000"/>
      <w:spacing w:val="0"/>
      <w:w w:val="100"/>
      <w:position w:val="0"/>
      <w:sz w:val="18"/>
      <w:szCs w:val="18"/>
      <w:shd w:val="clear" w:color="auto" w:fill="FFFFFF"/>
    </w:rPr>
  </w:style>
  <w:style w:type="character" w:customStyle="1" w:styleId="Bodytext39ptSmallCaps">
    <w:name w:val="Body text (3) + 9 pt;Small Caps"/>
    <w:basedOn w:val="Bodytext3"/>
    <w:rsid w:val="00913BEE"/>
    <w:rPr>
      <w:rFonts w:ascii="Times New Roman" w:eastAsia="Times New Roman" w:hAnsi="Times New Roman"/>
      <w:smallCaps/>
      <w:color w:val="000000"/>
      <w:spacing w:val="0"/>
      <w:w w:val="100"/>
      <w:position w:val="0"/>
      <w:sz w:val="18"/>
      <w:szCs w:val="18"/>
      <w:shd w:val="clear" w:color="auto" w:fill="FFFFFF"/>
    </w:rPr>
  </w:style>
  <w:style w:type="character" w:customStyle="1" w:styleId="Headerorfooter">
    <w:name w:val="Header or footer_"/>
    <w:basedOn w:val="DefaultParagraphFont"/>
    <w:rsid w:val="00913BEE"/>
    <w:rPr>
      <w:b w:val="0"/>
      <w:bCs w:val="0"/>
      <w:i w:val="0"/>
      <w:iCs w:val="0"/>
      <w:smallCaps w:val="0"/>
      <w:strike w:val="0"/>
      <w:sz w:val="17"/>
      <w:szCs w:val="17"/>
      <w:u w:val="none"/>
    </w:rPr>
  </w:style>
  <w:style w:type="character" w:customStyle="1" w:styleId="Headerorfooter0">
    <w:name w:val="Header or footer"/>
    <w:basedOn w:val="Headerorfooter"/>
    <w:rsid w:val="00913BEE"/>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rPr>
  </w:style>
  <w:style w:type="character" w:customStyle="1" w:styleId="Bodytext29pt">
    <w:name w:val="Body text (2) + 9 pt"/>
    <w:basedOn w:val="Bodytext20"/>
    <w:rsid w:val="00913BEE"/>
    <w:rPr>
      <w:rFonts w:ascii="Times New Roman" w:eastAsia="Times New Roman" w:hAnsi="Times New Roman" w:cs="Times New Roman"/>
      <w:b w:val="0"/>
      <w:bCs w:val="0"/>
      <w:i w:val="0"/>
      <w:iCs w:val="0"/>
      <w:smallCaps w:val="0"/>
      <w:strike w:val="0"/>
      <w:color w:val="000000"/>
      <w:spacing w:val="0"/>
      <w:w w:val="100"/>
      <w:position w:val="0"/>
      <w:sz w:val="18"/>
      <w:szCs w:val="18"/>
      <w:u w:val="none"/>
    </w:rPr>
  </w:style>
  <w:style w:type="character" w:customStyle="1" w:styleId="Bodytext2Bold">
    <w:name w:val="Body text (2) + Bold"/>
    <w:basedOn w:val="Bodytext20"/>
    <w:rsid w:val="00913BEE"/>
    <w:rPr>
      <w:rFonts w:ascii="Times New Roman" w:eastAsia="Times New Roman" w:hAnsi="Times New Roman" w:cs="Times New Roman"/>
      <w:b/>
      <w:bCs/>
      <w:i w:val="0"/>
      <w:iCs w:val="0"/>
      <w:smallCaps w:val="0"/>
      <w:strike w:val="0"/>
      <w:color w:val="000000"/>
      <w:spacing w:val="0"/>
      <w:w w:val="100"/>
      <w:position w:val="0"/>
      <w:sz w:val="19"/>
      <w:szCs w:val="19"/>
      <w:u w:val="none"/>
    </w:rPr>
  </w:style>
  <w:style w:type="character" w:customStyle="1" w:styleId="Bodytext29ptBold">
    <w:name w:val="Body text (2) + 9 pt;Bold"/>
    <w:basedOn w:val="Bodytext20"/>
    <w:rsid w:val="00913BEE"/>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paragraph" w:customStyle="1" w:styleId="Style5">
    <w:name w:val="Style5"/>
    <w:basedOn w:val="Normal"/>
    <w:uiPriority w:val="99"/>
    <w:rsid w:val="00913BEE"/>
    <w:pPr>
      <w:widowControl w:val="0"/>
      <w:autoSpaceDE w:val="0"/>
      <w:autoSpaceDN w:val="0"/>
      <w:adjustRightInd w:val="0"/>
      <w:jc w:val="both"/>
    </w:pPr>
    <w:rPr>
      <w:rFonts w:ascii="Arial" w:eastAsiaTheme="minorEastAsia" w:hAnsi="Arial" w:cs="Arial"/>
      <w:color w:val="auto"/>
      <w:sz w:val="24"/>
      <w:szCs w:val="24"/>
      <w:lang w:val="sr-Latn-BA" w:eastAsia="sr-Latn-BA"/>
    </w:rPr>
  </w:style>
  <w:style w:type="character" w:customStyle="1" w:styleId="FontStyle90">
    <w:name w:val="Font Style90"/>
    <w:basedOn w:val="DefaultParagraphFont"/>
    <w:uiPriority w:val="99"/>
    <w:rsid w:val="00913BEE"/>
    <w:rPr>
      <w:rFonts w:ascii="Arial" w:hAnsi="Arial" w:cs="Arial"/>
      <w:b/>
      <w:bCs/>
      <w:color w:val="000000"/>
      <w:sz w:val="26"/>
      <w:szCs w:val="26"/>
    </w:rPr>
  </w:style>
  <w:style w:type="table" w:customStyle="1" w:styleId="TableGrid5">
    <w:name w:val="Table Grid5"/>
    <w:basedOn w:val="TableNormal"/>
    <w:next w:val="TableGrid"/>
    <w:uiPriority w:val="59"/>
    <w:rsid w:val="00913BEE"/>
    <w:rPr>
      <w:rFonts w:eastAsiaTheme="minorEastAsia" w:cs="Arial"/>
      <w:lang w:val="sr-Latn-BA" w:eastAsia="sr-Latn-B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121">
    <w:name w:val="Font Style121"/>
    <w:basedOn w:val="DefaultParagraphFont"/>
    <w:uiPriority w:val="99"/>
    <w:rsid w:val="00913BEE"/>
    <w:rPr>
      <w:rFonts w:ascii="Arial" w:hAnsi="Arial" w:cs="Arial"/>
      <w:b/>
      <w:bCs/>
      <w:color w:val="000000"/>
      <w:sz w:val="20"/>
      <w:szCs w:val="20"/>
    </w:rPr>
  </w:style>
  <w:style w:type="paragraph" w:styleId="TOC4">
    <w:name w:val="toc 4"/>
    <w:basedOn w:val="Normal"/>
    <w:next w:val="Normal"/>
    <w:autoRedefine/>
    <w:uiPriority w:val="39"/>
    <w:unhideWhenUsed/>
    <w:rsid w:val="00913BEE"/>
    <w:pPr>
      <w:spacing w:after="100" w:line="276" w:lineRule="auto"/>
      <w:ind w:left="660"/>
    </w:pPr>
    <w:rPr>
      <w:rFonts w:asciiTheme="minorHAnsi" w:eastAsiaTheme="minorEastAsia" w:hAnsiTheme="minorHAnsi" w:cstheme="minorBidi"/>
      <w:color w:val="auto"/>
      <w:sz w:val="22"/>
      <w:szCs w:val="22"/>
    </w:rPr>
  </w:style>
  <w:style w:type="paragraph" w:styleId="TOC5">
    <w:name w:val="toc 5"/>
    <w:basedOn w:val="Normal"/>
    <w:next w:val="Normal"/>
    <w:autoRedefine/>
    <w:uiPriority w:val="39"/>
    <w:unhideWhenUsed/>
    <w:rsid w:val="00913BEE"/>
    <w:pPr>
      <w:spacing w:after="100" w:line="276" w:lineRule="auto"/>
      <w:ind w:left="880"/>
    </w:pPr>
    <w:rPr>
      <w:rFonts w:asciiTheme="minorHAnsi" w:eastAsiaTheme="minorEastAsia" w:hAnsiTheme="minorHAnsi" w:cstheme="minorBidi"/>
      <w:color w:val="auto"/>
      <w:sz w:val="22"/>
      <w:szCs w:val="22"/>
    </w:rPr>
  </w:style>
  <w:style w:type="paragraph" w:styleId="TOC6">
    <w:name w:val="toc 6"/>
    <w:basedOn w:val="Normal"/>
    <w:next w:val="Normal"/>
    <w:autoRedefine/>
    <w:uiPriority w:val="39"/>
    <w:unhideWhenUsed/>
    <w:rsid w:val="00913BEE"/>
    <w:pPr>
      <w:spacing w:after="100" w:line="276" w:lineRule="auto"/>
      <w:ind w:left="1100"/>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913BEE"/>
    <w:pPr>
      <w:spacing w:after="100" w:line="276" w:lineRule="auto"/>
      <w:ind w:left="1320"/>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913BEE"/>
    <w:pPr>
      <w:spacing w:after="100" w:line="276" w:lineRule="auto"/>
      <w:ind w:left="1540"/>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913BEE"/>
    <w:pPr>
      <w:spacing w:after="100" w:line="276" w:lineRule="auto"/>
      <w:ind w:left="1760"/>
    </w:pPr>
    <w:rPr>
      <w:rFonts w:asciiTheme="minorHAnsi" w:eastAsiaTheme="minorEastAsia" w:hAnsiTheme="minorHAnsi" w:cstheme="minorBidi"/>
      <w:color w:val="auto"/>
      <w:sz w:val="22"/>
      <w:szCs w:val="22"/>
    </w:rPr>
  </w:style>
  <w:style w:type="character" w:customStyle="1" w:styleId="tlid-translation">
    <w:name w:val="tlid-translation"/>
    <w:basedOn w:val="DefaultParagraphFont"/>
    <w:rsid w:val="00913BEE"/>
  </w:style>
  <w:style w:type="character" w:customStyle="1" w:styleId="highlight">
    <w:name w:val="highlight"/>
    <w:basedOn w:val="DefaultParagraphFont"/>
    <w:rsid w:val="00913BEE"/>
  </w:style>
  <w:style w:type="character" w:customStyle="1" w:styleId="a">
    <w:name w:val="_"/>
    <w:basedOn w:val="DefaultParagraphFont"/>
    <w:rsid w:val="00913BEE"/>
  </w:style>
  <w:style w:type="character" w:customStyle="1" w:styleId="ff1">
    <w:name w:val="ff1"/>
    <w:basedOn w:val="DefaultParagraphFont"/>
    <w:rsid w:val="00913BEE"/>
  </w:style>
  <w:style w:type="character" w:customStyle="1" w:styleId="ff4">
    <w:name w:val="ff4"/>
    <w:basedOn w:val="DefaultParagraphFont"/>
    <w:rsid w:val="00913BEE"/>
  </w:style>
  <w:style w:type="paragraph" w:styleId="PlainText">
    <w:name w:val="Plain Text"/>
    <w:basedOn w:val="Normal"/>
    <w:link w:val="PlainTextChar"/>
    <w:uiPriority w:val="99"/>
    <w:rsid w:val="00913BEE"/>
    <w:rPr>
      <w:rFonts w:ascii="Courier New" w:hAnsi="Courier New"/>
      <w:color w:val="auto"/>
      <w:sz w:val="20"/>
      <w:szCs w:val="20"/>
      <w:lang w:val="sr-Cyrl-CS"/>
    </w:rPr>
  </w:style>
  <w:style w:type="character" w:customStyle="1" w:styleId="PlainTextChar">
    <w:name w:val="Plain Text Char"/>
    <w:basedOn w:val="DefaultParagraphFont"/>
    <w:link w:val="PlainText"/>
    <w:uiPriority w:val="99"/>
    <w:rsid w:val="00913BEE"/>
    <w:rPr>
      <w:rFonts w:ascii="Courier New" w:eastAsia="Times New Roman" w:hAnsi="Courier New"/>
      <w:lang w:val="sr-Cyrl-CS"/>
    </w:rPr>
  </w:style>
  <w:style w:type="character" w:customStyle="1" w:styleId="Bodytext4">
    <w:name w:val="Body text (4)_"/>
    <w:basedOn w:val="DefaultParagraphFont"/>
    <w:link w:val="Bodytext40"/>
    <w:locked/>
    <w:rsid w:val="00913BEE"/>
    <w:rPr>
      <w:rFonts w:ascii="Times New Roman" w:eastAsia="Times New Roman" w:hAnsi="Times New Roman"/>
      <w:b/>
      <w:bCs/>
      <w:shd w:val="clear" w:color="auto" w:fill="FFFFFF"/>
    </w:rPr>
  </w:style>
  <w:style w:type="paragraph" w:customStyle="1" w:styleId="Bodytext40">
    <w:name w:val="Body text (4)"/>
    <w:basedOn w:val="Normal"/>
    <w:link w:val="Bodytext4"/>
    <w:rsid w:val="00913BEE"/>
    <w:pPr>
      <w:widowControl w:val="0"/>
      <w:shd w:val="clear" w:color="auto" w:fill="FFFFFF"/>
      <w:spacing w:line="235" w:lineRule="exact"/>
      <w:jc w:val="center"/>
    </w:pPr>
    <w:rPr>
      <w:b/>
      <w:bCs/>
      <w:color w:val="auto"/>
      <w:sz w:val="20"/>
      <w:szCs w:val="20"/>
    </w:rPr>
  </w:style>
  <w:style w:type="paragraph" w:styleId="TOCHeading">
    <w:name w:val="TOC Heading"/>
    <w:basedOn w:val="Heading1"/>
    <w:next w:val="Normal"/>
    <w:uiPriority w:val="39"/>
    <w:qFormat/>
    <w:rsid w:val="00913BEE"/>
    <w:pPr>
      <w:keepLines w:val="0"/>
      <w:spacing w:after="240"/>
      <w:ind w:left="720" w:hanging="360"/>
      <w:outlineLvl w:val="9"/>
    </w:pPr>
    <w:rPr>
      <w:rFonts w:ascii="Times New Roman" w:eastAsia="Times New Roman" w:hAnsi="Times New Roman" w:cs="Times New Roman"/>
      <w:b/>
      <w:bCs/>
      <w:noProof/>
      <w:color w:val="auto"/>
      <w:sz w:val="24"/>
      <w:szCs w:val="24"/>
      <w:lang w:val="sr-Latn-BA"/>
    </w:rPr>
  </w:style>
  <w:style w:type="paragraph" w:styleId="NoSpacing">
    <w:name w:val="No Spacing"/>
    <w:link w:val="NoSpacingChar"/>
    <w:uiPriority w:val="1"/>
    <w:qFormat/>
    <w:rsid w:val="00913BEE"/>
    <w:rPr>
      <w:rFonts w:ascii="Times New Roman" w:eastAsia="Times New Roman" w:hAnsi="Times New Roman"/>
      <w:color w:val="000000"/>
      <w:sz w:val="23"/>
      <w:szCs w:val="23"/>
    </w:rPr>
  </w:style>
  <w:style w:type="character" w:customStyle="1" w:styleId="NoSpacingChar">
    <w:name w:val="No Spacing Char"/>
    <w:basedOn w:val="DefaultParagraphFont"/>
    <w:link w:val="NoSpacing"/>
    <w:uiPriority w:val="1"/>
    <w:locked/>
    <w:rsid w:val="00070E37"/>
    <w:rPr>
      <w:rFonts w:ascii="Times New Roman" w:eastAsia="Times New Roman" w:hAnsi="Times New Roman"/>
      <w:color w:val="000000"/>
      <w:sz w:val="23"/>
      <w:szCs w:val="23"/>
    </w:rPr>
  </w:style>
  <w:style w:type="paragraph" w:customStyle="1" w:styleId="biaogeziti">
    <w:name w:val="biaogeziti"/>
    <w:basedOn w:val="Normal"/>
    <w:link w:val="biaogeziti0"/>
    <w:qFormat/>
    <w:rsid w:val="00913BEE"/>
    <w:pPr>
      <w:shd w:val="clear" w:color="auto" w:fill="FFFFFF"/>
      <w:spacing w:before="50"/>
      <w:ind w:leftChars="50" w:left="50" w:rightChars="50" w:right="50"/>
      <w:jc w:val="both"/>
    </w:pPr>
    <w:rPr>
      <w:rFonts w:ascii="Arial" w:eastAsia="SimSun" w:hAnsi="Arial"/>
      <w:color w:val="auto"/>
      <w:sz w:val="20"/>
      <w:szCs w:val="21"/>
      <w:lang w:val="x-none" w:eastAsia="x-none"/>
    </w:rPr>
  </w:style>
  <w:style w:type="character" w:customStyle="1" w:styleId="biaogeziti0">
    <w:name w:val="biaogeziti 字符"/>
    <w:link w:val="biaogeziti"/>
    <w:rsid w:val="00913BEE"/>
    <w:rPr>
      <w:rFonts w:ascii="Arial" w:eastAsia="SimSun" w:hAnsi="Arial"/>
      <w:szCs w:val="21"/>
      <w:shd w:val="clear" w:color="auto" w:fill="FFFFFF"/>
      <w:lang w:val="x-none" w:eastAsia="x-none"/>
    </w:rPr>
  </w:style>
  <w:style w:type="character" w:styleId="PageNumber">
    <w:name w:val="page number"/>
    <w:basedOn w:val="DefaultParagraphFont"/>
    <w:rsid w:val="00913BEE"/>
  </w:style>
  <w:style w:type="paragraph" w:styleId="BodyText31">
    <w:name w:val="Body Text 3"/>
    <w:basedOn w:val="Normal"/>
    <w:link w:val="BodyText3Char"/>
    <w:uiPriority w:val="99"/>
    <w:rsid w:val="00913BEE"/>
    <w:pPr>
      <w:spacing w:after="120"/>
    </w:pPr>
    <w:rPr>
      <w:color w:val="auto"/>
      <w:sz w:val="16"/>
      <w:szCs w:val="16"/>
    </w:rPr>
  </w:style>
  <w:style w:type="character" w:customStyle="1" w:styleId="BodyText3Char">
    <w:name w:val="Body Text 3 Char"/>
    <w:basedOn w:val="DefaultParagraphFont"/>
    <w:link w:val="BodyText31"/>
    <w:uiPriority w:val="99"/>
    <w:rsid w:val="00913BEE"/>
    <w:rPr>
      <w:rFonts w:ascii="Times New Roman" w:eastAsia="Times New Roman" w:hAnsi="Times New Roman"/>
      <w:sz w:val="16"/>
      <w:szCs w:val="16"/>
    </w:rPr>
  </w:style>
  <w:style w:type="paragraph" w:customStyle="1" w:styleId="Standard">
    <w:name w:val="Standard"/>
    <w:basedOn w:val="Normal"/>
    <w:next w:val="Normal"/>
    <w:uiPriority w:val="99"/>
    <w:rsid w:val="00913BEE"/>
    <w:pPr>
      <w:autoSpaceDE w:val="0"/>
      <w:autoSpaceDN w:val="0"/>
      <w:adjustRightInd w:val="0"/>
    </w:pPr>
    <w:rPr>
      <w:rFonts w:ascii="EPPKBL+Arial" w:hAnsi="EPPKBL+Arial"/>
      <w:color w:val="auto"/>
      <w:sz w:val="24"/>
      <w:szCs w:val="24"/>
    </w:rPr>
  </w:style>
  <w:style w:type="character" w:customStyle="1" w:styleId="body1">
    <w:name w:val="body1"/>
    <w:rsid w:val="00913BEE"/>
    <w:rPr>
      <w:rFonts w:ascii="Arial" w:hAnsi="Arial" w:cs="Arial" w:hint="default"/>
      <w:b w:val="0"/>
      <w:bCs w:val="0"/>
      <w:i w:val="0"/>
      <w:iCs w:val="0"/>
      <w:strike w:val="0"/>
      <w:dstrike w:val="0"/>
      <w:color w:val="000000"/>
      <w:sz w:val="20"/>
      <w:szCs w:val="20"/>
      <w:u w:val="none"/>
      <w:effect w:val="none"/>
    </w:rPr>
  </w:style>
  <w:style w:type="paragraph" w:customStyle="1" w:styleId="tekst">
    <w:name w:val="tekst"/>
    <w:basedOn w:val="Normal"/>
    <w:uiPriority w:val="99"/>
    <w:rsid w:val="00913BEE"/>
    <w:pPr>
      <w:jc w:val="both"/>
    </w:pPr>
    <w:rPr>
      <w:rFonts w:ascii="Arial" w:hAnsi="Arial"/>
      <w:color w:val="auto"/>
      <w:sz w:val="24"/>
      <w:szCs w:val="20"/>
      <w:lang w:val="sr-Cyrl-CS"/>
    </w:rPr>
  </w:style>
  <w:style w:type="paragraph" w:customStyle="1" w:styleId="Srpski-tekst">
    <w:name w:val="Srpski-tekst"/>
    <w:basedOn w:val="BodyText31"/>
    <w:rsid w:val="00913BEE"/>
  </w:style>
  <w:style w:type="paragraph" w:styleId="ListBullet">
    <w:name w:val="List Bullet"/>
    <w:basedOn w:val="Normal"/>
    <w:autoRedefine/>
    <w:uiPriority w:val="99"/>
    <w:rsid w:val="00913BEE"/>
    <w:pPr>
      <w:tabs>
        <w:tab w:val="num" w:pos="360"/>
      </w:tabs>
      <w:ind w:left="360" w:hanging="360"/>
    </w:pPr>
    <w:rPr>
      <w:rFonts w:ascii="CYPeignot" w:hAnsi="CYPeignot"/>
      <w:color w:val="auto"/>
      <w:kern w:val="24"/>
      <w:sz w:val="24"/>
      <w:szCs w:val="24"/>
      <w:lang w:val="sl-SI"/>
    </w:rPr>
  </w:style>
  <w:style w:type="paragraph" w:styleId="ListBullet2">
    <w:name w:val="List Bullet 2"/>
    <w:basedOn w:val="Normal"/>
    <w:autoRedefine/>
    <w:uiPriority w:val="99"/>
    <w:rsid w:val="00913BEE"/>
    <w:pPr>
      <w:tabs>
        <w:tab w:val="num" w:pos="643"/>
      </w:tabs>
      <w:ind w:left="643" w:hanging="360"/>
    </w:pPr>
    <w:rPr>
      <w:rFonts w:ascii="CYPeignot" w:hAnsi="CYPeignot"/>
      <w:color w:val="auto"/>
      <w:kern w:val="24"/>
      <w:sz w:val="24"/>
      <w:szCs w:val="24"/>
      <w:lang w:val="sl-SI"/>
    </w:rPr>
  </w:style>
  <w:style w:type="paragraph" w:styleId="ListBullet3">
    <w:name w:val="List Bullet 3"/>
    <w:basedOn w:val="Normal"/>
    <w:autoRedefine/>
    <w:uiPriority w:val="99"/>
    <w:rsid w:val="00913BEE"/>
    <w:pPr>
      <w:tabs>
        <w:tab w:val="num" w:pos="926"/>
      </w:tabs>
      <w:ind w:left="926" w:hanging="360"/>
    </w:pPr>
    <w:rPr>
      <w:rFonts w:ascii="CYPeignot" w:hAnsi="CYPeignot"/>
      <w:color w:val="auto"/>
      <w:kern w:val="24"/>
      <w:sz w:val="24"/>
      <w:szCs w:val="24"/>
      <w:lang w:val="sl-SI"/>
    </w:rPr>
  </w:style>
  <w:style w:type="paragraph" w:styleId="Salutation">
    <w:name w:val="Salutation"/>
    <w:basedOn w:val="Normal"/>
    <w:next w:val="Normal"/>
    <w:link w:val="SalutationChar"/>
    <w:rsid w:val="00913BEE"/>
    <w:rPr>
      <w:color w:val="auto"/>
      <w:sz w:val="20"/>
      <w:szCs w:val="20"/>
    </w:rPr>
  </w:style>
  <w:style w:type="character" w:customStyle="1" w:styleId="SalutationChar">
    <w:name w:val="Salutation Char"/>
    <w:basedOn w:val="DefaultParagraphFont"/>
    <w:link w:val="Salutation"/>
    <w:rsid w:val="00913BEE"/>
    <w:rPr>
      <w:rFonts w:ascii="Times New Roman" w:eastAsia="Times New Roman" w:hAnsi="Times New Roman"/>
    </w:rPr>
  </w:style>
  <w:style w:type="paragraph" w:customStyle="1" w:styleId="xl24">
    <w:name w:val="xl24"/>
    <w:basedOn w:val="Normal"/>
    <w:rsid w:val="00913B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color w:val="auto"/>
      <w:sz w:val="18"/>
      <w:szCs w:val="18"/>
    </w:rPr>
  </w:style>
  <w:style w:type="paragraph" w:customStyle="1" w:styleId="xl25">
    <w:name w:val="xl25"/>
    <w:basedOn w:val="Normal"/>
    <w:rsid w:val="00913B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color w:val="auto"/>
      <w:sz w:val="18"/>
      <w:szCs w:val="18"/>
    </w:rPr>
  </w:style>
  <w:style w:type="paragraph" w:customStyle="1" w:styleId="xl26">
    <w:name w:val="xl26"/>
    <w:basedOn w:val="Normal"/>
    <w:rsid w:val="00913B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color w:val="auto"/>
      <w:sz w:val="18"/>
      <w:szCs w:val="18"/>
    </w:rPr>
  </w:style>
  <w:style w:type="paragraph" w:customStyle="1" w:styleId="textcontent">
    <w:name w:val="textcontent"/>
    <w:basedOn w:val="Normal"/>
    <w:rsid w:val="00913BEE"/>
    <w:pPr>
      <w:spacing w:before="100" w:beforeAutospacing="1" w:after="100" w:afterAutospacing="1"/>
    </w:pPr>
    <w:rPr>
      <w:color w:val="auto"/>
      <w:sz w:val="24"/>
      <w:szCs w:val="24"/>
    </w:rPr>
  </w:style>
  <w:style w:type="character" w:customStyle="1" w:styleId="google-src-text1">
    <w:name w:val="google-src-text1"/>
    <w:rsid w:val="00913BEE"/>
    <w:rPr>
      <w:vanish/>
      <w:webHidden w:val="0"/>
      <w:specVanish w:val="0"/>
    </w:rPr>
  </w:style>
  <w:style w:type="character" w:customStyle="1" w:styleId="CommentTextChar">
    <w:name w:val="Comment Text Char"/>
    <w:basedOn w:val="DefaultParagraphFont"/>
    <w:link w:val="CommentText"/>
    <w:uiPriority w:val="99"/>
    <w:semiHidden/>
    <w:rsid w:val="00913BEE"/>
    <w:rPr>
      <w:rFonts w:ascii="Times New Roman" w:eastAsia="Times New Roman" w:hAnsi="Times New Roman"/>
      <w:color w:val="000000"/>
    </w:rPr>
  </w:style>
  <w:style w:type="paragraph" w:styleId="CommentText">
    <w:name w:val="annotation text"/>
    <w:basedOn w:val="Normal"/>
    <w:link w:val="CommentTextChar"/>
    <w:uiPriority w:val="99"/>
    <w:semiHidden/>
    <w:unhideWhenUsed/>
    <w:rsid w:val="00913BEE"/>
    <w:rPr>
      <w:sz w:val="20"/>
      <w:szCs w:val="20"/>
    </w:rPr>
  </w:style>
  <w:style w:type="character" w:customStyle="1" w:styleId="CommentTextChar1">
    <w:name w:val="Comment Text Char1"/>
    <w:basedOn w:val="DefaultParagraphFont"/>
    <w:uiPriority w:val="99"/>
    <w:semiHidden/>
    <w:rsid w:val="00913BEE"/>
    <w:rPr>
      <w:rFonts w:ascii="Times New Roman" w:eastAsia="Times New Roman" w:hAnsi="Times New Roman"/>
      <w:color w:val="000000"/>
    </w:rPr>
  </w:style>
  <w:style w:type="character" w:customStyle="1" w:styleId="CommentSubjectChar">
    <w:name w:val="Comment Subject Char"/>
    <w:basedOn w:val="CommentTextChar"/>
    <w:link w:val="CommentSubject"/>
    <w:uiPriority w:val="99"/>
    <w:semiHidden/>
    <w:rsid w:val="00913BEE"/>
    <w:rPr>
      <w:rFonts w:ascii="Times New Roman" w:eastAsia="Times New Roman" w:hAnsi="Times New Roman"/>
      <w:b/>
      <w:bCs/>
      <w:color w:val="000000"/>
    </w:rPr>
  </w:style>
  <w:style w:type="paragraph" w:styleId="CommentSubject">
    <w:name w:val="annotation subject"/>
    <w:basedOn w:val="CommentText"/>
    <w:next w:val="CommentText"/>
    <w:link w:val="CommentSubjectChar"/>
    <w:uiPriority w:val="99"/>
    <w:semiHidden/>
    <w:unhideWhenUsed/>
    <w:rsid w:val="00913BEE"/>
    <w:rPr>
      <w:b/>
      <w:bCs/>
    </w:rPr>
  </w:style>
  <w:style w:type="character" w:customStyle="1" w:styleId="CommentSubjectChar1">
    <w:name w:val="Comment Subject Char1"/>
    <w:basedOn w:val="CommentTextChar1"/>
    <w:uiPriority w:val="99"/>
    <w:semiHidden/>
    <w:rsid w:val="00913BEE"/>
    <w:rPr>
      <w:rFonts w:ascii="Times New Roman" w:eastAsia="Times New Roman" w:hAnsi="Times New Roman"/>
      <w:b/>
      <w:bCs/>
      <w:color w:val="000000"/>
    </w:rPr>
  </w:style>
  <w:style w:type="character" w:customStyle="1" w:styleId="Bodytext2TimesNewRoman">
    <w:name w:val="Body text (2) + Times New Roman"/>
    <w:aliases w:val="10.5 pt,Not Bold"/>
    <w:basedOn w:val="Bodytext20"/>
    <w:rsid w:val="00913BEE"/>
    <w:rPr>
      <w:rFonts w:ascii="Times New Roman" w:eastAsia="Times New Roman" w:hAnsi="Times New Roman" w:cs="Times New Roman"/>
      <w:b w:val="0"/>
      <w:bCs w:val="0"/>
      <w:i w:val="0"/>
      <w:iCs w:val="0"/>
      <w:smallCaps w:val="0"/>
      <w:strike w:val="0"/>
      <w:spacing w:val="0"/>
      <w:sz w:val="22"/>
      <w:szCs w:val="22"/>
      <w:u w:val="none"/>
    </w:rPr>
  </w:style>
  <w:style w:type="character" w:customStyle="1" w:styleId="Bodytext275pt">
    <w:name w:val="Body text (2) + 7.5 pt"/>
    <w:basedOn w:val="Bodytext20"/>
    <w:rsid w:val="00913BE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rPr>
  </w:style>
  <w:style w:type="character" w:customStyle="1" w:styleId="fontstyle01">
    <w:name w:val="fontstyle01"/>
    <w:basedOn w:val="DefaultParagraphFont"/>
    <w:rsid w:val="00913BEE"/>
    <w:rPr>
      <w:rFonts w:ascii="Arial" w:hAnsi="Arial" w:cs="Arial" w:hint="default"/>
      <w:b w:val="0"/>
      <w:bCs w:val="0"/>
      <w:i w:val="0"/>
      <w:iCs w:val="0"/>
      <w:color w:val="262626"/>
      <w:sz w:val="22"/>
      <w:szCs w:val="22"/>
    </w:rPr>
  </w:style>
  <w:style w:type="character" w:customStyle="1" w:styleId="fontstyle21">
    <w:name w:val="fontstyle21"/>
    <w:basedOn w:val="DefaultParagraphFont"/>
    <w:rsid w:val="00913BEE"/>
    <w:rPr>
      <w:rFonts w:ascii="Arial" w:hAnsi="Arial" w:cs="Arial" w:hint="default"/>
      <w:b w:val="0"/>
      <w:bCs w:val="0"/>
      <w:i/>
      <w:iCs/>
      <w:color w:val="262626"/>
      <w:sz w:val="22"/>
      <w:szCs w:val="22"/>
    </w:rPr>
  </w:style>
  <w:style w:type="character" w:customStyle="1" w:styleId="mainheadingemaillink">
    <w:name w:val="main_heading_email_link"/>
    <w:basedOn w:val="DefaultParagraphFont"/>
    <w:rsid w:val="00913BEE"/>
  </w:style>
  <w:style w:type="table" w:customStyle="1" w:styleId="PlainTable21">
    <w:name w:val="Plain Table 21"/>
    <w:basedOn w:val="TableNormal"/>
    <w:uiPriority w:val="42"/>
    <w:rsid w:val="005C3FE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2-Accent61">
    <w:name w:val="Grid Table 2 - Accent 61"/>
    <w:basedOn w:val="TableNormal"/>
    <w:uiPriority w:val="47"/>
    <w:rsid w:val="005C3FE6"/>
    <w:rPr>
      <w:rFonts w:asciiTheme="minorHAnsi" w:eastAsiaTheme="minorHAnsi" w:hAnsiTheme="minorHAnsi" w:cstheme="minorBidi"/>
      <w:sz w:val="22"/>
      <w:szCs w:val="22"/>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GridLight">
    <w:name w:val="Grid Table Light"/>
    <w:basedOn w:val="TableNormal"/>
    <w:uiPriority w:val="40"/>
    <w:rsid w:val="005C3FE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41">
    <w:name w:val="Plain Table 41"/>
    <w:basedOn w:val="TableNormal"/>
    <w:uiPriority w:val="44"/>
    <w:rsid w:val="003A5323"/>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ghtList-Accent61">
    <w:name w:val="Light List - Accent 61"/>
    <w:basedOn w:val="TableNormal"/>
    <w:next w:val="LightList-Accent6"/>
    <w:unhideWhenUsed/>
    <w:rsid w:val="00070E37"/>
    <w:rPr>
      <w:rFonts w:ascii="Times New Roman" w:eastAsia="Times New Roman" w:hAnsi="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List-Accent6">
    <w:name w:val="Light List Accent 6"/>
    <w:basedOn w:val="TableNormal"/>
    <w:uiPriority w:val="61"/>
    <w:rsid w:val="00070E37"/>
    <w:rPr>
      <w:rFonts w:asciiTheme="minorHAnsi" w:eastAsiaTheme="minorHAnsi" w:hAnsiTheme="minorHAnsi" w:cstheme="minorBidi"/>
      <w:sz w:val="22"/>
      <w:szCs w:val="22"/>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3">
    <w:name w:val="Light List - Accent 63"/>
    <w:basedOn w:val="TableNormal"/>
    <w:next w:val="LightList-Accent6"/>
    <w:unhideWhenUsed/>
    <w:rsid w:val="00070E37"/>
    <w:rPr>
      <w:rFonts w:ascii="Times New Roman" w:eastAsia="Times New Roman" w:hAnsi="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TableGrid6">
    <w:name w:val="Table Grid6"/>
    <w:basedOn w:val="TableNormal"/>
    <w:next w:val="TableGrid"/>
    <w:uiPriority w:val="59"/>
    <w:rsid w:val="00070E3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070E3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070E3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99"/>
    <w:qFormat/>
    <w:rsid w:val="00070E37"/>
    <w:pPr>
      <w:jc w:val="center"/>
    </w:pPr>
    <w:rPr>
      <w:rFonts w:ascii="Arial" w:hAnsi="Arial"/>
      <w:color w:val="auto"/>
      <w:sz w:val="28"/>
      <w:szCs w:val="20"/>
      <w:lang w:val="sr-Cyrl-CS"/>
    </w:rPr>
  </w:style>
  <w:style w:type="character" w:customStyle="1" w:styleId="TitleChar">
    <w:name w:val="Title Char"/>
    <w:basedOn w:val="DefaultParagraphFont"/>
    <w:link w:val="Title"/>
    <w:uiPriority w:val="99"/>
    <w:rsid w:val="00070E37"/>
    <w:rPr>
      <w:rFonts w:ascii="Arial" w:eastAsia="Times New Roman" w:hAnsi="Arial"/>
      <w:sz w:val="28"/>
      <w:lang w:val="sr-Cyrl-CS"/>
    </w:rPr>
  </w:style>
  <w:style w:type="paragraph" w:styleId="Signature">
    <w:name w:val="Signature"/>
    <w:basedOn w:val="Normal"/>
    <w:link w:val="SignatureChar"/>
    <w:uiPriority w:val="99"/>
    <w:semiHidden/>
    <w:unhideWhenUsed/>
    <w:rsid w:val="00070E37"/>
    <w:pPr>
      <w:ind w:left="4252"/>
    </w:pPr>
    <w:rPr>
      <w:rFonts w:ascii="CYPeignot" w:hAnsi="CYPeignot"/>
      <w:color w:val="auto"/>
      <w:kern w:val="24"/>
      <w:sz w:val="24"/>
      <w:szCs w:val="20"/>
      <w:lang w:val="sl-SI"/>
    </w:rPr>
  </w:style>
  <w:style w:type="character" w:customStyle="1" w:styleId="SignatureChar">
    <w:name w:val="Signature Char"/>
    <w:basedOn w:val="DefaultParagraphFont"/>
    <w:link w:val="Signature"/>
    <w:uiPriority w:val="99"/>
    <w:semiHidden/>
    <w:rsid w:val="00070E37"/>
    <w:rPr>
      <w:rFonts w:ascii="CYPeignot" w:eastAsia="Times New Roman" w:hAnsi="CYPeignot"/>
      <w:kern w:val="24"/>
      <w:sz w:val="24"/>
      <w:lang w:val="sl-SI"/>
    </w:rPr>
  </w:style>
  <w:style w:type="character" w:customStyle="1" w:styleId="DocumentMapChar">
    <w:name w:val="Document Map Char"/>
    <w:basedOn w:val="DefaultParagraphFont"/>
    <w:link w:val="DocumentMap"/>
    <w:uiPriority w:val="99"/>
    <w:semiHidden/>
    <w:rsid w:val="00070E37"/>
    <w:rPr>
      <w:rFonts w:ascii="Tahoma" w:eastAsia="Times New Roman" w:hAnsi="Tahoma" w:cs="Tahoma"/>
      <w:color w:val="000000"/>
      <w:shd w:val="clear" w:color="auto" w:fill="000080"/>
    </w:rPr>
  </w:style>
  <w:style w:type="paragraph" w:styleId="DocumentMap">
    <w:name w:val="Document Map"/>
    <w:basedOn w:val="Normal"/>
    <w:link w:val="DocumentMapChar"/>
    <w:uiPriority w:val="99"/>
    <w:semiHidden/>
    <w:unhideWhenUsed/>
    <w:rsid w:val="00070E37"/>
    <w:pPr>
      <w:shd w:val="clear" w:color="auto" w:fill="000080"/>
    </w:pPr>
    <w:rPr>
      <w:rFonts w:ascii="Tahoma" w:hAnsi="Tahoma" w:cs="Tahoma"/>
      <w:sz w:val="20"/>
      <w:szCs w:val="20"/>
    </w:rPr>
  </w:style>
  <w:style w:type="paragraph" w:customStyle="1" w:styleId="Projektovanje">
    <w:name w:val="Projektovanje"/>
    <w:basedOn w:val="Normal"/>
    <w:uiPriority w:val="99"/>
    <w:rsid w:val="00070E37"/>
    <w:pPr>
      <w:jc w:val="both"/>
    </w:pPr>
    <w:rPr>
      <w:color w:val="auto"/>
      <w:sz w:val="24"/>
      <w:szCs w:val="20"/>
      <w:lang w:val="en-AU"/>
    </w:rPr>
  </w:style>
  <w:style w:type="paragraph" w:customStyle="1" w:styleId="3">
    <w:name w:val="Хединг 3"/>
    <w:basedOn w:val="Normal"/>
    <w:rsid w:val="00070E37"/>
    <w:pPr>
      <w:ind w:firstLine="720"/>
      <w:jc w:val="both"/>
    </w:pPr>
    <w:rPr>
      <w:b/>
      <w:sz w:val="24"/>
      <w:szCs w:val="24"/>
      <w:lang w:val="sr-Cyrl-CS"/>
    </w:rPr>
  </w:style>
  <w:style w:type="paragraph" w:customStyle="1" w:styleId="4">
    <w:name w:val="Хединг 4"/>
    <w:basedOn w:val="Heading2"/>
    <w:uiPriority w:val="99"/>
    <w:rsid w:val="00070E37"/>
    <w:pPr>
      <w:spacing w:before="240" w:after="60"/>
      <w:ind w:firstLine="720"/>
    </w:pPr>
    <w:rPr>
      <w:bCs/>
      <w:color w:val="000000"/>
      <w:sz w:val="24"/>
      <w:szCs w:val="24"/>
      <w:lang w:val="sr-Cyrl-CS" w:eastAsia="en-US"/>
    </w:rPr>
  </w:style>
  <w:style w:type="paragraph" w:customStyle="1" w:styleId="40">
    <w:name w:val="Хедниг 4"/>
    <w:basedOn w:val="Normal"/>
    <w:uiPriority w:val="99"/>
    <w:rsid w:val="00070E37"/>
    <w:pPr>
      <w:ind w:firstLine="720"/>
    </w:pPr>
    <w:rPr>
      <w:b/>
      <w:noProof/>
      <w:sz w:val="24"/>
      <w:szCs w:val="24"/>
      <w:lang w:val="sr-Cyrl-CS"/>
    </w:rPr>
  </w:style>
  <w:style w:type="paragraph" w:customStyle="1" w:styleId="1">
    <w:name w:val="Хединг 1"/>
    <w:basedOn w:val="Normal"/>
    <w:uiPriority w:val="99"/>
    <w:rsid w:val="00070E37"/>
    <w:pPr>
      <w:shd w:val="clear" w:color="auto" w:fill="CCFFFF"/>
      <w:ind w:left="360"/>
      <w:jc w:val="both"/>
    </w:pPr>
    <w:rPr>
      <w:b/>
      <w:color w:val="333333"/>
      <w:sz w:val="24"/>
      <w:szCs w:val="24"/>
      <w:lang w:val="sr-Cyrl-CS"/>
    </w:rPr>
  </w:style>
  <w:style w:type="paragraph" w:customStyle="1" w:styleId="MyStyle">
    <w:name w:val="MyStyle"/>
    <w:basedOn w:val="Normal"/>
    <w:uiPriority w:val="99"/>
    <w:rsid w:val="00070E37"/>
    <w:pPr>
      <w:spacing w:before="120" w:line="320" w:lineRule="exact"/>
      <w:jc w:val="both"/>
    </w:pPr>
    <w:rPr>
      <w:rFonts w:ascii="Arial" w:hAnsi="Arial"/>
      <w:color w:val="auto"/>
      <w:sz w:val="22"/>
      <w:szCs w:val="20"/>
      <w:lang w:val="en-AU"/>
    </w:rPr>
  </w:style>
  <w:style w:type="paragraph" w:customStyle="1" w:styleId="a0">
    <w:name w:val="Пасус"/>
    <w:basedOn w:val="Normal"/>
    <w:uiPriority w:val="99"/>
    <w:rsid w:val="00070E37"/>
    <w:pPr>
      <w:spacing w:before="120" w:after="120"/>
      <w:jc w:val="both"/>
    </w:pPr>
    <w:rPr>
      <w:color w:val="auto"/>
      <w:sz w:val="24"/>
      <w:szCs w:val="24"/>
      <w:lang w:val="sr-Cyrl-CS"/>
    </w:rPr>
  </w:style>
  <w:style w:type="paragraph" w:customStyle="1" w:styleId="Pasus">
    <w:name w:val="Pasus"/>
    <w:basedOn w:val="Normal"/>
    <w:autoRedefine/>
    <w:uiPriority w:val="99"/>
    <w:rsid w:val="00070E37"/>
    <w:pPr>
      <w:spacing w:before="120" w:after="120"/>
      <w:jc w:val="both"/>
    </w:pPr>
    <w:rPr>
      <w:color w:val="auto"/>
      <w:sz w:val="24"/>
      <w:szCs w:val="20"/>
      <w:lang w:val="sr-Latn-CS"/>
    </w:rPr>
  </w:style>
  <w:style w:type="paragraph" w:customStyle="1" w:styleId="Odstavec">
    <w:name w:val="Odstavec"/>
    <w:basedOn w:val="Normal"/>
    <w:uiPriority w:val="99"/>
    <w:rsid w:val="00070E37"/>
    <w:pPr>
      <w:spacing w:before="120" w:after="120"/>
    </w:pPr>
    <w:rPr>
      <w:rFonts w:ascii="Arial" w:hAnsi="Arial"/>
      <w:color w:val="auto"/>
      <w:kern w:val="28"/>
      <w:sz w:val="24"/>
      <w:szCs w:val="20"/>
      <w:lang w:val="cs-CZ" w:eastAsia="cs-CZ"/>
    </w:rPr>
  </w:style>
  <w:style w:type="paragraph" w:customStyle="1" w:styleId="FR1">
    <w:name w:val="FR1"/>
    <w:uiPriority w:val="99"/>
    <w:rsid w:val="00070E37"/>
    <w:pPr>
      <w:widowControl w:val="0"/>
      <w:autoSpaceDE w:val="0"/>
      <w:autoSpaceDN w:val="0"/>
      <w:adjustRightInd w:val="0"/>
      <w:spacing w:before="120"/>
      <w:ind w:left="120"/>
    </w:pPr>
    <w:rPr>
      <w:rFonts w:ascii="Times New Roman" w:eastAsia="Times New Roman" w:hAnsi="Times New Roman"/>
      <w:sz w:val="22"/>
      <w:szCs w:val="22"/>
      <w:lang w:val="hr-HR"/>
    </w:rPr>
  </w:style>
  <w:style w:type="paragraph" w:customStyle="1" w:styleId="TACKAVELIKA">
    <w:name w:val="TACKA VELIKA"/>
    <w:basedOn w:val="Normal"/>
    <w:uiPriority w:val="99"/>
    <w:rsid w:val="00070E37"/>
    <w:pPr>
      <w:numPr>
        <w:numId w:val="5"/>
      </w:numPr>
      <w:spacing w:before="120"/>
      <w:ind w:left="1004" w:hanging="284"/>
      <w:jc w:val="both"/>
    </w:pPr>
    <w:rPr>
      <w:rFonts w:ascii="Switzerland" w:hAnsi="Switzerland"/>
      <w:color w:val="auto"/>
      <w:sz w:val="26"/>
      <w:szCs w:val="24"/>
    </w:rPr>
  </w:style>
  <w:style w:type="paragraph" w:customStyle="1" w:styleId="NormalWeb1">
    <w:name w:val="Normal (Web)1"/>
    <w:basedOn w:val="Normal"/>
    <w:uiPriority w:val="99"/>
    <w:rsid w:val="00070E37"/>
    <w:pPr>
      <w:spacing w:before="100" w:beforeAutospacing="1" w:after="100" w:afterAutospacing="1"/>
    </w:pPr>
    <w:rPr>
      <w:rFonts w:ascii="Verdana" w:eastAsia="Arial Unicode MS" w:hAnsi="Verdana" w:cs="Arial Unicode MS"/>
      <w:color w:val="auto"/>
      <w:sz w:val="17"/>
      <w:szCs w:val="17"/>
    </w:rPr>
  </w:style>
  <w:style w:type="paragraph" w:customStyle="1" w:styleId="FR2">
    <w:name w:val="FR2"/>
    <w:uiPriority w:val="99"/>
    <w:rsid w:val="00070E37"/>
    <w:pPr>
      <w:widowControl w:val="0"/>
      <w:autoSpaceDE w:val="0"/>
      <w:autoSpaceDN w:val="0"/>
      <w:adjustRightInd w:val="0"/>
      <w:spacing w:before="120"/>
      <w:ind w:left="40"/>
    </w:pPr>
    <w:rPr>
      <w:rFonts w:ascii="Courier New" w:eastAsia="Times New Roman" w:hAnsi="Courier New" w:cs="Courier New"/>
      <w:sz w:val="18"/>
      <w:szCs w:val="18"/>
      <w:lang w:val="hr-HR"/>
    </w:rPr>
  </w:style>
  <w:style w:type="paragraph" w:customStyle="1" w:styleId="Style1">
    <w:name w:val="Style1"/>
    <w:basedOn w:val="Normal"/>
    <w:uiPriority w:val="99"/>
    <w:rsid w:val="00070E37"/>
    <w:rPr>
      <w:rFonts w:ascii="Times Cirilica" w:hAnsi="Times Cirilica"/>
      <w:color w:val="auto"/>
      <w:sz w:val="28"/>
      <w:szCs w:val="24"/>
    </w:rPr>
  </w:style>
  <w:style w:type="paragraph" w:customStyle="1" w:styleId="SignatureJobTitle">
    <w:name w:val="Signature Job Title"/>
    <w:basedOn w:val="Signature"/>
    <w:uiPriority w:val="99"/>
    <w:rsid w:val="00070E37"/>
  </w:style>
  <w:style w:type="paragraph" w:customStyle="1" w:styleId="SignatureCompany">
    <w:name w:val="Signature Company"/>
    <w:basedOn w:val="Signature"/>
    <w:uiPriority w:val="99"/>
    <w:rsid w:val="00070E37"/>
  </w:style>
  <w:style w:type="character" w:customStyle="1" w:styleId="postbody1">
    <w:name w:val="postbody1"/>
    <w:basedOn w:val="DefaultParagraphFont"/>
    <w:rsid w:val="00070E37"/>
    <w:rPr>
      <w:sz w:val="18"/>
      <w:szCs w:val="18"/>
    </w:rPr>
  </w:style>
  <w:style w:type="character" w:customStyle="1" w:styleId="texhtml">
    <w:name w:val="texhtml"/>
    <w:basedOn w:val="DefaultParagraphFont"/>
    <w:rsid w:val="00070E37"/>
  </w:style>
  <w:style w:type="character" w:customStyle="1" w:styleId="mw-headline">
    <w:name w:val="mw-headline"/>
    <w:basedOn w:val="DefaultParagraphFont"/>
    <w:rsid w:val="00070E37"/>
  </w:style>
  <w:style w:type="character" w:customStyle="1" w:styleId="sadrzajnaslov">
    <w:name w:val="sadrzajnaslov"/>
    <w:basedOn w:val="DefaultParagraphFont"/>
    <w:rsid w:val="00070E37"/>
  </w:style>
  <w:style w:type="paragraph" w:customStyle="1" w:styleId="TableParagraph">
    <w:name w:val="Table Paragraph"/>
    <w:basedOn w:val="Normal"/>
    <w:uiPriority w:val="1"/>
    <w:qFormat/>
    <w:rsid w:val="00070E37"/>
    <w:pPr>
      <w:widowControl w:val="0"/>
      <w:autoSpaceDE w:val="0"/>
      <w:autoSpaceDN w:val="0"/>
    </w:pPr>
    <w:rPr>
      <w:rFonts w:ascii="Arial" w:eastAsia="Arial" w:hAnsi="Arial" w:cs="Arial"/>
      <w:color w:val="auto"/>
      <w:sz w:val="22"/>
      <w:szCs w:val="22"/>
    </w:rPr>
  </w:style>
  <w:style w:type="table" w:styleId="TableWeb1">
    <w:name w:val="Table Web 1"/>
    <w:basedOn w:val="TableNormal"/>
    <w:rsid w:val="00B1252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06725">
      <w:bodyDiv w:val="1"/>
      <w:marLeft w:val="0"/>
      <w:marRight w:val="0"/>
      <w:marTop w:val="0"/>
      <w:marBottom w:val="0"/>
      <w:divBdr>
        <w:top w:val="none" w:sz="0" w:space="0" w:color="auto"/>
        <w:left w:val="none" w:sz="0" w:space="0" w:color="auto"/>
        <w:bottom w:val="none" w:sz="0" w:space="0" w:color="auto"/>
        <w:right w:val="none" w:sz="0" w:space="0" w:color="auto"/>
      </w:divBdr>
    </w:div>
    <w:div w:id="69889826">
      <w:bodyDiv w:val="1"/>
      <w:marLeft w:val="0"/>
      <w:marRight w:val="0"/>
      <w:marTop w:val="0"/>
      <w:marBottom w:val="0"/>
      <w:divBdr>
        <w:top w:val="none" w:sz="0" w:space="0" w:color="auto"/>
        <w:left w:val="none" w:sz="0" w:space="0" w:color="auto"/>
        <w:bottom w:val="none" w:sz="0" w:space="0" w:color="auto"/>
        <w:right w:val="none" w:sz="0" w:space="0" w:color="auto"/>
      </w:divBdr>
    </w:div>
    <w:div w:id="103501715">
      <w:bodyDiv w:val="1"/>
      <w:marLeft w:val="0"/>
      <w:marRight w:val="0"/>
      <w:marTop w:val="0"/>
      <w:marBottom w:val="0"/>
      <w:divBdr>
        <w:top w:val="none" w:sz="0" w:space="0" w:color="auto"/>
        <w:left w:val="none" w:sz="0" w:space="0" w:color="auto"/>
        <w:bottom w:val="none" w:sz="0" w:space="0" w:color="auto"/>
        <w:right w:val="none" w:sz="0" w:space="0" w:color="auto"/>
      </w:divBdr>
    </w:div>
    <w:div w:id="170878504">
      <w:bodyDiv w:val="1"/>
      <w:marLeft w:val="0"/>
      <w:marRight w:val="0"/>
      <w:marTop w:val="0"/>
      <w:marBottom w:val="0"/>
      <w:divBdr>
        <w:top w:val="none" w:sz="0" w:space="0" w:color="auto"/>
        <w:left w:val="none" w:sz="0" w:space="0" w:color="auto"/>
        <w:bottom w:val="none" w:sz="0" w:space="0" w:color="auto"/>
        <w:right w:val="none" w:sz="0" w:space="0" w:color="auto"/>
      </w:divBdr>
    </w:div>
    <w:div w:id="188225674">
      <w:bodyDiv w:val="1"/>
      <w:marLeft w:val="0"/>
      <w:marRight w:val="0"/>
      <w:marTop w:val="0"/>
      <w:marBottom w:val="0"/>
      <w:divBdr>
        <w:top w:val="none" w:sz="0" w:space="0" w:color="auto"/>
        <w:left w:val="none" w:sz="0" w:space="0" w:color="auto"/>
        <w:bottom w:val="none" w:sz="0" w:space="0" w:color="auto"/>
        <w:right w:val="none" w:sz="0" w:space="0" w:color="auto"/>
      </w:divBdr>
    </w:div>
    <w:div w:id="336226497">
      <w:bodyDiv w:val="1"/>
      <w:marLeft w:val="0"/>
      <w:marRight w:val="0"/>
      <w:marTop w:val="0"/>
      <w:marBottom w:val="0"/>
      <w:divBdr>
        <w:top w:val="none" w:sz="0" w:space="0" w:color="auto"/>
        <w:left w:val="none" w:sz="0" w:space="0" w:color="auto"/>
        <w:bottom w:val="none" w:sz="0" w:space="0" w:color="auto"/>
        <w:right w:val="none" w:sz="0" w:space="0" w:color="auto"/>
      </w:divBdr>
    </w:div>
    <w:div w:id="340934984">
      <w:bodyDiv w:val="1"/>
      <w:marLeft w:val="0"/>
      <w:marRight w:val="0"/>
      <w:marTop w:val="0"/>
      <w:marBottom w:val="0"/>
      <w:divBdr>
        <w:top w:val="none" w:sz="0" w:space="0" w:color="auto"/>
        <w:left w:val="none" w:sz="0" w:space="0" w:color="auto"/>
        <w:bottom w:val="none" w:sz="0" w:space="0" w:color="auto"/>
        <w:right w:val="none" w:sz="0" w:space="0" w:color="auto"/>
      </w:divBdr>
    </w:div>
    <w:div w:id="521473918">
      <w:bodyDiv w:val="1"/>
      <w:marLeft w:val="0"/>
      <w:marRight w:val="0"/>
      <w:marTop w:val="0"/>
      <w:marBottom w:val="0"/>
      <w:divBdr>
        <w:top w:val="none" w:sz="0" w:space="0" w:color="auto"/>
        <w:left w:val="none" w:sz="0" w:space="0" w:color="auto"/>
        <w:bottom w:val="none" w:sz="0" w:space="0" w:color="auto"/>
        <w:right w:val="none" w:sz="0" w:space="0" w:color="auto"/>
      </w:divBdr>
    </w:div>
    <w:div w:id="525754092">
      <w:bodyDiv w:val="1"/>
      <w:marLeft w:val="0"/>
      <w:marRight w:val="0"/>
      <w:marTop w:val="0"/>
      <w:marBottom w:val="0"/>
      <w:divBdr>
        <w:top w:val="none" w:sz="0" w:space="0" w:color="auto"/>
        <w:left w:val="none" w:sz="0" w:space="0" w:color="auto"/>
        <w:bottom w:val="none" w:sz="0" w:space="0" w:color="auto"/>
        <w:right w:val="none" w:sz="0" w:space="0" w:color="auto"/>
      </w:divBdr>
    </w:div>
    <w:div w:id="528765984">
      <w:bodyDiv w:val="1"/>
      <w:marLeft w:val="0"/>
      <w:marRight w:val="0"/>
      <w:marTop w:val="0"/>
      <w:marBottom w:val="0"/>
      <w:divBdr>
        <w:top w:val="none" w:sz="0" w:space="0" w:color="auto"/>
        <w:left w:val="none" w:sz="0" w:space="0" w:color="auto"/>
        <w:bottom w:val="none" w:sz="0" w:space="0" w:color="auto"/>
        <w:right w:val="none" w:sz="0" w:space="0" w:color="auto"/>
      </w:divBdr>
    </w:div>
    <w:div w:id="553468969">
      <w:bodyDiv w:val="1"/>
      <w:marLeft w:val="0"/>
      <w:marRight w:val="0"/>
      <w:marTop w:val="0"/>
      <w:marBottom w:val="0"/>
      <w:divBdr>
        <w:top w:val="none" w:sz="0" w:space="0" w:color="auto"/>
        <w:left w:val="none" w:sz="0" w:space="0" w:color="auto"/>
        <w:bottom w:val="none" w:sz="0" w:space="0" w:color="auto"/>
        <w:right w:val="none" w:sz="0" w:space="0" w:color="auto"/>
      </w:divBdr>
    </w:div>
    <w:div w:id="667363745">
      <w:bodyDiv w:val="1"/>
      <w:marLeft w:val="0"/>
      <w:marRight w:val="0"/>
      <w:marTop w:val="0"/>
      <w:marBottom w:val="0"/>
      <w:divBdr>
        <w:top w:val="none" w:sz="0" w:space="0" w:color="auto"/>
        <w:left w:val="none" w:sz="0" w:space="0" w:color="auto"/>
        <w:bottom w:val="none" w:sz="0" w:space="0" w:color="auto"/>
        <w:right w:val="none" w:sz="0" w:space="0" w:color="auto"/>
      </w:divBdr>
    </w:div>
    <w:div w:id="722214815">
      <w:bodyDiv w:val="1"/>
      <w:marLeft w:val="0"/>
      <w:marRight w:val="0"/>
      <w:marTop w:val="0"/>
      <w:marBottom w:val="0"/>
      <w:divBdr>
        <w:top w:val="none" w:sz="0" w:space="0" w:color="auto"/>
        <w:left w:val="none" w:sz="0" w:space="0" w:color="auto"/>
        <w:bottom w:val="none" w:sz="0" w:space="0" w:color="auto"/>
        <w:right w:val="none" w:sz="0" w:space="0" w:color="auto"/>
      </w:divBdr>
    </w:div>
    <w:div w:id="826899823">
      <w:bodyDiv w:val="1"/>
      <w:marLeft w:val="0"/>
      <w:marRight w:val="0"/>
      <w:marTop w:val="0"/>
      <w:marBottom w:val="0"/>
      <w:divBdr>
        <w:top w:val="none" w:sz="0" w:space="0" w:color="auto"/>
        <w:left w:val="none" w:sz="0" w:space="0" w:color="auto"/>
        <w:bottom w:val="none" w:sz="0" w:space="0" w:color="auto"/>
        <w:right w:val="none" w:sz="0" w:space="0" w:color="auto"/>
      </w:divBdr>
    </w:div>
    <w:div w:id="856236457">
      <w:bodyDiv w:val="1"/>
      <w:marLeft w:val="0"/>
      <w:marRight w:val="0"/>
      <w:marTop w:val="0"/>
      <w:marBottom w:val="0"/>
      <w:divBdr>
        <w:top w:val="none" w:sz="0" w:space="0" w:color="auto"/>
        <w:left w:val="none" w:sz="0" w:space="0" w:color="auto"/>
        <w:bottom w:val="none" w:sz="0" w:space="0" w:color="auto"/>
        <w:right w:val="none" w:sz="0" w:space="0" w:color="auto"/>
      </w:divBdr>
    </w:div>
    <w:div w:id="894466786">
      <w:bodyDiv w:val="1"/>
      <w:marLeft w:val="0"/>
      <w:marRight w:val="0"/>
      <w:marTop w:val="0"/>
      <w:marBottom w:val="0"/>
      <w:divBdr>
        <w:top w:val="none" w:sz="0" w:space="0" w:color="auto"/>
        <w:left w:val="none" w:sz="0" w:space="0" w:color="auto"/>
        <w:bottom w:val="none" w:sz="0" w:space="0" w:color="auto"/>
        <w:right w:val="none" w:sz="0" w:space="0" w:color="auto"/>
      </w:divBdr>
    </w:div>
    <w:div w:id="916791658">
      <w:bodyDiv w:val="1"/>
      <w:marLeft w:val="0"/>
      <w:marRight w:val="0"/>
      <w:marTop w:val="0"/>
      <w:marBottom w:val="0"/>
      <w:divBdr>
        <w:top w:val="none" w:sz="0" w:space="0" w:color="auto"/>
        <w:left w:val="none" w:sz="0" w:space="0" w:color="auto"/>
        <w:bottom w:val="none" w:sz="0" w:space="0" w:color="auto"/>
        <w:right w:val="none" w:sz="0" w:space="0" w:color="auto"/>
      </w:divBdr>
    </w:div>
    <w:div w:id="938638372">
      <w:bodyDiv w:val="1"/>
      <w:marLeft w:val="0"/>
      <w:marRight w:val="0"/>
      <w:marTop w:val="0"/>
      <w:marBottom w:val="0"/>
      <w:divBdr>
        <w:top w:val="none" w:sz="0" w:space="0" w:color="auto"/>
        <w:left w:val="none" w:sz="0" w:space="0" w:color="auto"/>
        <w:bottom w:val="none" w:sz="0" w:space="0" w:color="auto"/>
        <w:right w:val="none" w:sz="0" w:space="0" w:color="auto"/>
      </w:divBdr>
    </w:div>
    <w:div w:id="948194725">
      <w:bodyDiv w:val="1"/>
      <w:marLeft w:val="0"/>
      <w:marRight w:val="0"/>
      <w:marTop w:val="0"/>
      <w:marBottom w:val="0"/>
      <w:divBdr>
        <w:top w:val="none" w:sz="0" w:space="0" w:color="auto"/>
        <w:left w:val="none" w:sz="0" w:space="0" w:color="auto"/>
        <w:bottom w:val="none" w:sz="0" w:space="0" w:color="auto"/>
        <w:right w:val="none" w:sz="0" w:space="0" w:color="auto"/>
      </w:divBdr>
    </w:div>
    <w:div w:id="969749957">
      <w:bodyDiv w:val="1"/>
      <w:marLeft w:val="0"/>
      <w:marRight w:val="0"/>
      <w:marTop w:val="0"/>
      <w:marBottom w:val="0"/>
      <w:divBdr>
        <w:top w:val="none" w:sz="0" w:space="0" w:color="auto"/>
        <w:left w:val="none" w:sz="0" w:space="0" w:color="auto"/>
        <w:bottom w:val="none" w:sz="0" w:space="0" w:color="auto"/>
        <w:right w:val="none" w:sz="0" w:space="0" w:color="auto"/>
      </w:divBdr>
    </w:div>
    <w:div w:id="1069614097">
      <w:bodyDiv w:val="1"/>
      <w:marLeft w:val="0"/>
      <w:marRight w:val="0"/>
      <w:marTop w:val="0"/>
      <w:marBottom w:val="0"/>
      <w:divBdr>
        <w:top w:val="none" w:sz="0" w:space="0" w:color="auto"/>
        <w:left w:val="none" w:sz="0" w:space="0" w:color="auto"/>
        <w:bottom w:val="none" w:sz="0" w:space="0" w:color="auto"/>
        <w:right w:val="none" w:sz="0" w:space="0" w:color="auto"/>
      </w:divBdr>
    </w:div>
    <w:div w:id="1076323378">
      <w:bodyDiv w:val="1"/>
      <w:marLeft w:val="0"/>
      <w:marRight w:val="0"/>
      <w:marTop w:val="0"/>
      <w:marBottom w:val="0"/>
      <w:divBdr>
        <w:top w:val="none" w:sz="0" w:space="0" w:color="auto"/>
        <w:left w:val="none" w:sz="0" w:space="0" w:color="auto"/>
        <w:bottom w:val="none" w:sz="0" w:space="0" w:color="auto"/>
        <w:right w:val="none" w:sz="0" w:space="0" w:color="auto"/>
      </w:divBdr>
    </w:div>
    <w:div w:id="1126125922">
      <w:bodyDiv w:val="1"/>
      <w:marLeft w:val="0"/>
      <w:marRight w:val="0"/>
      <w:marTop w:val="0"/>
      <w:marBottom w:val="0"/>
      <w:divBdr>
        <w:top w:val="none" w:sz="0" w:space="0" w:color="auto"/>
        <w:left w:val="none" w:sz="0" w:space="0" w:color="auto"/>
        <w:bottom w:val="none" w:sz="0" w:space="0" w:color="auto"/>
        <w:right w:val="none" w:sz="0" w:space="0" w:color="auto"/>
      </w:divBdr>
    </w:div>
    <w:div w:id="1167743279">
      <w:bodyDiv w:val="1"/>
      <w:marLeft w:val="0"/>
      <w:marRight w:val="0"/>
      <w:marTop w:val="0"/>
      <w:marBottom w:val="0"/>
      <w:divBdr>
        <w:top w:val="none" w:sz="0" w:space="0" w:color="auto"/>
        <w:left w:val="none" w:sz="0" w:space="0" w:color="auto"/>
        <w:bottom w:val="none" w:sz="0" w:space="0" w:color="auto"/>
        <w:right w:val="none" w:sz="0" w:space="0" w:color="auto"/>
      </w:divBdr>
    </w:div>
    <w:div w:id="1199972357">
      <w:bodyDiv w:val="1"/>
      <w:marLeft w:val="0"/>
      <w:marRight w:val="0"/>
      <w:marTop w:val="0"/>
      <w:marBottom w:val="0"/>
      <w:divBdr>
        <w:top w:val="none" w:sz="0" w:space="0" w:color="auto"/>
        <w:left w:val="none" w:sz="0" w:space="0" w:color="auto"/>
        <w:bottom w:val="none" w:sz="0" w:space="0" w:color="auto"/>
        <w:right w:val="none" w:sz="0" w:space="0" w:color="auto"/>
      </w:divBdr>
    </w:div>
    <w:div w:id="1303660564">
      <w:bodyDiv w:val="1"/>
      <w:marLeft w:val="0"/>
      <w:marRight w:val="0"/>
      <w:marTop w:val="0"/>
      <w:marBottom w:val="0"/>
      <w:divBdr>
        <w:top w:val="none" w:sz="0" w:space="0" w:color="auto"/>
        <w:left w:val="none" w:sz="0" w:space="0" w:color="auto"/>
        <w:bottom w:val="none" w:sz="0" w:space="0" w:color="auto"/>
        <w:right w:val="none" w:sz="0" w:space="0" w:color="auto"/>
      </w:divBdr>
    </w:div>
    <w:div w:id="1305698307">
      <w:bodyDiv w:val="1"/>
      <w:marLeft w:val="0"/>
      <w:marRight w:val="0"/>
      <w:marTop w:val="0"/>
      <w:marBottom w:val="0"/>
      <w:divBdr>
        <w:top w:val="none" w:sz="0" w:space="0" w:color="auto"/>
        <w:left w:val="none" w:sz="0" w:space="0" w:color="auto"/>
        <w:bottom w:val="none" w:sz="0" w:space="0" w:color="auto"/>
        <w:right w:val="none" w:sz="0" w:space="0" w:color="auto"/>
      </w:divBdr>
    </w:div>
    <w:div w:id="1350108781">
      <w:bodyDiv w:val="1"/>
      <w:marLeft w:val="0"/>
      <w:marRight w:val="0"/>
      <w:marTop w:val="0"/>
      <w:marBottom w:val="0"/>
      <w:divBdr>
        <w:top w:val="none" w:sz="0" w:space="0" w:color="auto"/>
        <w:left w:val="none" w:sz="0" w:space="0" w:color="auto"/>
        <w:bottom w:val="none" w:sz="0" w:space="0" w:color="auto"/>
        <w:right w:val="none" w:sz="0" w:space="0" w:color="auto"/>
      </w:divBdr>
    </w:div>
    <w:div w:id="1369842701">
      <w:bodyDiv w:val="1"/>
      <w:marLeft w:val="0"/>
      <w:marRight w:val="0"/>
      <w:marTop w:val="0"/>
      <w:marBottom w:val="0"/>
      <w:divBdr>
        <w:top w:val="none" w:sz="0" w:space="0" w:color="auto"/>
        <w:left w:val="none" w:sz="0" w:space="0" w:color="auto"/>
        <w:bottom w:val="none" w:sz="0" w:space="0" w:color="auto"/>
        <w:right w:val="none" w:sz="0" w:space="0" w:color="auto"/>
      </w:divBdr>
    </w:div>
    <w:div w:id="1496454837">
      <w:bodyDiv w:val="1"/>
      <w:marLeft w:val="0"/>
      <w:marRight w:val="0"/>
      <w:marTop w:val="0"/>
      <w:marBottom w:val="0"/>
      <w:divBdr>
        <w:top w:val="none" w:sz="0" w:space="0" w:color="auto"/>
        <w:left w:val="none" w:sz="0" w:space="0" w:color="auto"/>
        <w:bottom w:val="none" w:sz="0" w:space="0" w:color="auto"/>
        <w:right w:val="none" w:sz="0" w:space="0" w:color="auto"/>
      </w:divBdr>
    </w:div>
    <w:div w:id="1627732105">
      <w:bodyDiv w:val="1"/>
      <w:marLeft w:val="0"/>
      <w:marRight w:val="0"/>
      <w:marTop w:val="0"/>
      <w:marBottom w:val="0"/>
      <w:divBdr>
        <w:top w:val="none" w:sz="0" w:space="0" w:color="auto"/>
        <w:left w:val="none" w:sz="0" w:space="0" w:color="auto"/>
        <w:bottom w:val="none" w:sz="0" w:space="0" w:color="auto"/>
        <w:right w:val="none" w:sz="0" w:space="0" w:color="auto"/>
      </w:divBdr>
    </w:div>
    <w:div w:id="1667855776">
      <w:bodyDiv w:val="1"/>
      <w:marLeft w:val="0"/>
      <w:marRight w:val="0"/>
      <w:marTop w:val="0"/>
      <w:marBottom w:val="0"/>
      <w:divBdr>
        <w:top w:val="none" w:sz="0" w:space="0" w:color="auto"/>
        <w:left w:val="none" w:sz="0" w:space="0" w:color="auto"/>
        <w:bottom w:val="none" w:sz="0" w:space="0" w:color="auto"/>
        <w:right w:val="none" w:sz="0" w:space="0" w:color="auto"/>
      </w:divBdr>
    </w:div>
    <w:div w:id="1690639995">
      <w:bodyDiv w:val="1"/>
      <w:marLeft w:val="0"/>
      <w:marRight w:val="0"/>
      <w:marTop w:val="0"/>
      <w:marBottom w:val="0"/>
      <w:divBdr>
        <w:top w:val="none" w:sz="0" w:space="0" w:color="auto"/>
        <w:left w:val="none" w:sz="0" w:space="0" w:color="auto"/>
        <w:bottom w:val="none" w:sz="0" w:space="0" w:color="auto"/>
        <w:right w:val="none" w:sz="0" w:space="0" w:color="auto"/>
      </w:divBdr>
    </w:div>
    <w:div w:id="1865165831">
      <w:bodyDiv w:val="1"/>
      <w:marLeft w:val="0"/>
      <w:marRight w:val="0"/>
      <w:marTop w:val="0"/>
      <w:marBottom w:val="0"/>
      <w:divBdr>
        <w:top w:val="none" w:sz="0" w:space="0" w:color="auto"/>
        <w:left w:val="none" w:sz="0" w:space="0" w:color="auto"/>
        <w:bottom w:val="none" w:sz="0" w:space="0" w:color="auto"/>
        <w:right w:val="none" w:sz="0" w:space="0" w:color="auto"/>
      </w:divBdr>
    </w:div>
    <w:div w:id="1889343248">
      <w:bodyDiv w:val="1"/>
      <w:marLeft w:val="0"/>
      <w:marRight w:val="0"/>
      <w:marTop w:val="0"/>
      <w:marBottom w:val="0"/>
      <w:divBdr>
        <w:top w:val="none" w:sz="0" w:space="0" w:color="auto"/>
        <w:left w:val="none" w:sz="0" w:space="0" w:color="auto"/>
        <w:bottom w:val="none" w:sz="0" w:space="0" w:color="auto"/>
        <w:right w:val="none" w:sz="0" w:space="0" w:color="auto"/>
      </w:divBdr>
    </w:div>
    <w:div w:id="1895772986">
      <w:bodyDiv w:val="1"/>
      <w:marLeft w:val="0"/>
      <w:marRight w:val="0"/>
      <w:marTop w:val="0"/>
      <w:marBottom w:val="0"/>
      <w:divBdr>
        <w:top w:val="none" w:sz="0" w:space="0" w:color="auto"/>
        <w:left w:val="none" w:sz="0" w:space="0" w:color="auto"/>
        <w:bottom w:val="none" w:sz="0" w:space="0" w:color="auto"/>
        <w:right w:val="none" w:sz="0" w:space="0" w:color="auto"/>
      </w:divBdr>
    </w:div>
    <w:div w:id="1908027728">
      <w:bodyDiv w:val="1"/>
      <w:marLeft w:val="0"/>
      <w:marRight w:val="0"/>
      <w:marTop w:val="0"/>
      <w:marBottom w:val="0"/>
      <w:divBdr>
        <w:top w:val="none" w:sz="0" w:space="0" w:color="auto"/>
        <w:left w:val="none" w:sz="0" w:space="0" w:color="auto"/>
        <w:bottom w:val="none" w:sz="0" w:space="0" w:color="auto"/>
        <w:right w:val="none" w:sz="0" w:space="0" w:color="auto"/>
      </w:divBdr>
    </w:div>
    <w:div w:id="1909342932">
      <w:bodyDiv w:val="1"/>
      <w:marLeft w:val="0"/>
      <w:marRight w:val="0"/>
      <w:marTop w:val="0"/>
      <w:marBottom w:val="0"/>
      <w:divBdr>
        <w:top w:val="none" w:sz="0" w:space="0" w:color="auto"/>
        <w:left w:val="none" w:sz="0" w:space="0" w:color="auto"/>
        <w:bottom w:val="none" w:sz="0" w:space="0" w:color="auto"/>
        <w:right w:val="none" w:sz="0" w:space="0" w:color="auto"/>
      </w:divBdr>
    </w:div>
    <w:div w:id="1912109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yperlink" Target="http://sr.wikipedia.org/sr-el/%D0%9C%D0%BE%D1%81%D1%82%D0%B0%D1%80" TargetMode="External"/><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image" Target="media/image11.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2.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6.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5.jpeg"/><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hyperlink" Target="http://sr.wikipedia.org/sr-el/%D0%A1%D0%B0%D1%80%D0%B0%D1%98%D0%B5%D0%B2%D0%BE"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8.png"/><Relationship Id="rId22" Type="http://schemas.openxmlformats.org/officeDocument/2006/relationships/image" Target="media/image14.jpeg"/><Relationship Id="rId27" Type="http://schemas.openxmlformats.org/officeDocument/2006/relationships/header" Target="header1.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0.jpeg"/></Relationships>
</file>

<file path=word/_rels/header2.xml.rels><?xml version="1.0" encoding="UTF-8" standalone="yes"?>
<Relationships xmlns="http://schemas.openxmlformats.org/package/2006/relationships"><Relationship Id="rId3" Type="http://schemas.openxmlformats.org/officeDocument/2006/relationships/hyperlink" Target="http://www.institutzei.net" TargetMode="External"/><Relationship Id="rId2" Type="http://schemas.openxmlformats.org/officeDocument/2006/relationships/hyperlink" Target="mailto:ekoinstitut@inecco.net" TargetMode="External"/><Relationship Id="rId1" Type="http://schemas.openxmlformats.org/officeDocument/2006/relationships/image" Target="media/image19.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64694-8AD7-48EC-A19F-91DECDB2C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31122</Words>
  <Characters>177398</Characters>
  <Application>Microsoft Office Word</Application>
  <DocSecurity>0</DocSecurity>
  <Lines>1478</Lines>
  <Paragraphs>416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208104</CharactersWithSpaces>
  <SharedDoc>false</SharedDoc>
  <HLinks>
    <vt:vector size="12" baseType="variant">
      <vt:variant>
        <vt:i4>2359396</vt:i4>
      </vt:variant>
      <vt:variant>
        <vt:i4>3</vt:i4>
      </vt:variant>
      <vt:variant>
        <vt:i4>0</vt:i4>
      </vt:variant>
      <vt:variant>
        <vt:i4>5</vt:i4>
      </vt:variant>
      <vt:variant>
        <vt:lpwstr>http://www.institutzei.net/</vt:lpwstr>
      </vt:variant>
      <vt:variant>
        <vt:lpwstr/>
      </vt:variant>
      <vt:variant>
        <vt:i4>5636203</vt:i4>
      </vt:variant>
      <vt:variant>
        <vt:i4>0</vt:i4>
      </vt:variant>
      <vt:variant>
        <vt:i4>0</vt:i4>
      </vt:variant>
      <vt:variant>
        <vt:i4>5</vt:i4>
      </vt:variant>
      <vt:variant>
        <vt:lpwstr>mailto:ekoinstitut@inecco.net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Predrag</dc:creator>
  <cp:keywords/>
  <dc:description/>
  <cp:lastModifiedBy>Brankica Cmiljanovic</cp:lastModifiedBy>
  <cp:revision>2</cp:revision>
  <cp:lastPrinted>2023-03-03T10:51:00Z</cp:lastPrinted>
  <dcterms:created xsi:type="dcterms:W3CDTF">2023-04-26T09:30:00Z</dcterms:created>
  <dcterms:modified xsi:type="dcterms:W3CDTF">2023-04-26T09:30:00Z</dcterms:modified>
</cp:coreProperties>
</file>