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A41" w:rsidRPr="009127F0" w:rsidRDefault="00407A41" w:rsidP="00407A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27F0">
        <w:rPr>
          <w:rFonts w:ascii="Arial" w:hAnsi="Arial" w:cs="Arial"/>
          <w:sz w:val="24"/>
          <w:szCs w:val="24"/>
        </w:rPr>
        <w:t>PREDLOG DNEVNOG REDA</w:t>
      </w:r>
    </w:p>
    <w:p w:rsidR="00407A41" w:rsidRPr="009127F0" w:rsidRDefault="00407A41" w:rsidP="00407A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27F0">
        <w:rPr>
          <w:rFonts w:ascii="Arial" w:hAnsi="Arial" w:cs="Arial"/>
          <w:sz w:val="24"/>
          <w:szCs w:val="24"/>
        </w:rPr>
        <w:t xml:space="preserve">za 25. </w:t>
      </w:r>
      <w:proofErr w:type="spellStart"/>
      <w:r w:rsidRPr="009127F0">
        <w:rPr>
          <w:rFonts w:ascii="Arial" w:hAnsi="Arial" w:cs="Arial"/>
          <w:sz w:val="24"/>
          <w:szCs w:val="24"/>
        </w:rPr>
        <w:t>sjednicu</w:t>
      </w:r>
      <w:proofErr w:type="spellEnd"/>
      <w:r w:rsidRPr="009127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7F0">
        <w:rPr>
          <w:rFonts w:ascii="Arial" w:hAnsi="Arial" w:cs="Arial"/>
          <w:sz w:val="24"/>
          <w:szCs w:val="24"/>
        </w:rPr>
        <w:t>Vlade</w:t>
      </w:r>
      <w:proofErr w:type="spellEnd"/>
      <w:r w:rsidRPr="009127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7F0">
        <w:rPr>
          <w:rFonts w:ascii="Arial" w:hAnsi="Arial" w:cs="Arial"/>
          <w:sz w:val="24"/>
          <w:szCs w:val="24"/>
        </w:rPr>
        <w:t>Crne</w:t>
      </w:r>
      <w:proofErr w:type="spellEnd"/>
      <w:r w:rsidRPr="009127F0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9127F0">
        <w:rPr>
          <w:rFonts w:ascii="Arial" w:hAnsi="Arial" w:cs="Arial"/>
          <w:sz w:val="24"/>
          <w:szCs w:val="24"/>
        </w:rPr>
        <w:t>koja</w:t>
      </w:r>
      <w:proofErr w:type="spellEnd"/>
      <w:r w:rsidRPr="009127F0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9127F0">
        <w:rPr>
          <w:rFonts w:ascii="Arial" w:hAnsi="Arial" w:cs="Arial"/>
          <w:sz w:val="24"/>
          <w:szCs w:val="24"/>
        </w:rPr>
        <w:t>zakazana</w:t>
      </w:r>
      <w:proofErr w:type="spellEnd"/>
      <w:r w:rsidRPr="009127F0">
        <w:rPr>
          <w:rFonts w:ascii="Arial" w:hAnsi="Arial" w:cs="Arial"/>
          <w:sz w:val="24"/>
          <w:szCs w:val="24"/>
        </w:rPr>
        <w:t xml:space="preserve"> za </w:t>
      </w:r>
    </w:p>
    <w:p w:rsidR="00407A41" w:rsidRDefault="00407A41" w:rsidP="00407A41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9127F0">
        <w:rPr>
          <w:rFonts w:ascii="Arial" w:hAnsi="Arial" w:cs="Arial"/>
          <w:sz w:val="24"/>
          <w:szCs w:val="24"/>
        </w:rPr>
        <w:t>četvrtak</w:t>
      </w:r>
      <w:proofErr w:type="spellEnd"/>
      <w:r w:rsidRPr="009127F0">
        <w:rPr>
          <w:rFonts w:ascii="Arial" w:hAnsi="Arial" w:cs="Arial"/>
          <w:sz w:val="24"/>
          <w:szCs w:val="24"/>
        </w:rPr>
        <w:t xml:space="preserve">, 27. </w:t>
      </w:r>
      <w:proofErr w:type="spellStart"/>
      <w:r w:rsidRPr="009127F0">
        <w:rPr>
          <w:rFonts w:ascii="Arial" w:hAnsi="Arial" w:cs="Arial"/>
          <w:sz w:val="24"/>
          <w:szCs w:val="24"/>
        </w:rPr>
        <w:t>oktobar</w:t>
      </w:r>
      <w:proofErr w:type="spellEnd"/>
      <w:r w:rsidRPr="009127F0">
        <w:rPr>
          <w:rFonts w:ascii="Arial" w:hAnsi="Arial" w:cs="Arial"/>
          <w:sz w:val="24"/>
          <w:szCs w:val="24"/>
        </w:rPr>
        <w:t xml:space="preserve"> 2022. </w:t>
      </w:r>
      <w:proofErr w:type="spellStart"/>
      <w:r w:rsidRPr="009127F0">
        <w:rPr>
          <w:rFonts w:ascii="Arial" w:hAnsi="Arial" w:cs="Arial"/>
          <w:sz w:val="24"/>
          <w:szCs w:val="24"/>
        </w:rPr>
        <w:t>godine</w:t>
      </w:r>
      <w:proofErr w:type="spellEnd"/>
      <w:r w:rsidRPr="009127F0">
        <w:rPr>
          <w:rFonts w:ascii="Arial" w:hAnsi="Arial" w:cs="Arial"/>
          <w:sz w:val="24"/>
          <w:szCs w:val="24"/>
        </w:rPr>
        <w:t xml:space="preserve">, s </w:t>
      </w:r>
      <w:proofErr w:type="spellStart"/>
      <w:r w:rsidRPr="009127F0">
        <w:rPr>
          <w:rFonts w:ascii="Arial" w:hAnsi="Arial" w:cs="Arial"/>
          <w:sz w:val="24"/>
          <w:szCs w:val="24"/>
        </w:rPr>
        <w:t>početkom</w:t>
      </w:r>
      <w:proofErr w:type="spellEnd"/>
      <w:r w:rsidRPr="009127F0">
        <w:rPr>
          <w:rFonts w:ascii="Arial" w:hAnsi="Arial" w:cs="Arial"/>
          <w:sz w:val="24"/>
          <w:szCs w:val="24"/>
        </w:rPr>
        <w:t xml:space="preserve"> u 11,00 sati</w:t>
      </w:r>
    </w:p>
    <w:p w:rsidR="00407A41" w:rsidRDefault="00407A41" w:rsidP="00407A41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407A41" w:rsidRDefault="00407A41" w:rsidP="00407A41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407A41" w:rsidRDefault="00407A41" w:rsidP="00407A41">
      <w:pPr>
        <w:pStyle w:val="ListParagraph"/>
        <w:numPr>
          <w:ilvl w:val="0"/>
          <w:numId w:val="1"/>
        </w:num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Usvajanje Zapisnika sa 24. sjednice Vlade, </w:t>
      </w:r>
    </w:p>
    <w:p w:rsidR="00407A41" w:rsidRDefault="00407A41" w:rsidP="00407A41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održane 20. oktobra 2022. godine</w:t>
      </w:r>
    </w:p>
    <w:p w:rsidR="00407A41" w:rsidRDefault="00407A41" w:rsidP="00407A41">
      <w:pPr>
        <w:pStyle w:val="ListParagraph"/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407A41" w:rsidRDefault="00407A41" w:rsidP="00407A41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407A41" w:rsidRPr="009127F0" w:rsidRDefault="00407A41" w:rsidP="00407A4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9127F0">
        <w:rPr>
          <w:rFonts w:ascii="Arial" w:hAnsi="Arial" w:cs="Arial"/>
          <w:b/>
          <w:sz w:val="20"/>
          <w:szCs w:val="20"/>
          <w:lang w:val="sr-Latn-ME"/>
        </w:rPr>
        <w:t>MATERIJALI KOJI SU VLADI DOSTAVLJENI RADI RASPRAVE</w:t>
      </w:r>
    </w:p>
    <w:p w:rsidR="00407A41" w:rsidRPr="00B5178A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Usmena informacija o realizaciji aktivnosti iz procesa pristupanja Crne Gore Evropskoj uniji</w:t>
      </w:r>
    </w:p>
    <w:p w:rsidR="00407A41" w:rsidRPr="00782767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8276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7827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2767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78276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82767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7827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2767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7827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Pr="00782767">
        <w:rPr>
          <w:rFonts w:ascii="Arial" w:hAnsi="Arial" w:cs="Arial"/>
          <w:sz w:val="24"/>
          <w:szCs w:val="24"/>
          <w:shd w:val="clear" w:color="auto" w:fill="FFFFFF"/>
        </w:rPr>
        <w:t>uslovima</w:t>
      </w:r>
      <w:proofErr w:type="spellEnd"/>
      <w:r w:rsidRPr="0078276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82767">
        <w:rPr>
          <w:rFonts w:ascii="Arial" w:hAnsi="Arial" w:cs="Arial"/>
          <w:sz w:val="24"/>
          <w:szCs w:val="24"/>
          <w:shd w:val="clear" w:color="auto" w:fill="FFFFFF"/>
        </w:rPr>
        <w:t>načinu</w:t>
      </w:r>
      <w:proofErr w:type="spellEnd"/>
      <w:r w:rsidRPr="007827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2767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7827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2767">
        <w:rPr>
          <w:rFonts w:ascii="Arial" w:hAnsi="Arial" w:cs="Arial"/>
          <w:sz w:val="24"/>
          <w:szCs w:val="24"/>
          <w:shd w:val="clear" w:color="auto" w:fill="FFFFFF"/>
        </w:rPr>
        <w:t>dinamici</w:t>
      </w:r>
      <w:proofErr w:type="spellEnd"/>
      <w:r w:rsidRPr="007827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2767">
        <w:rPr>
          <w:rFonts w:ascii="Arial" w:hAnsi="Arial" w:cs="Arial"/>
          <w:sz w:val="24"/>
          <w:szCs w:val="24"/>
          <w:shd w:val="clear" w:color="auto" w:fill="FFFFFF"/>
        </w:rPr>
        <w:t>sprovođenja</w:t>
      </w:r>
      <w:proofErr w:type="spellEnd"/>
      <w:r w:rsidRPr="007827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2767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 w:rsidRPr="007827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2767">
        <w:rPr>
          <w:rFonts w:ascii="Arial" w:hAnsi="Arial" w:cs="Arial"/>
          <w:sz w:val="24"/>
          <w:szCs w:val="24"/>
          <w:shd w:val="clear" w:color="auto" w:fill="FFFFFF"/>
        </w:rPr>
        <w:t>agrarne</w:t>
      </w:r>
      <w:proofErr w:type="spellEnd"/>
      <w:r w:rsidRPr="007827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2767">
        <w:rPr>
          <w:rFonts w:ascii="Arial" w:hAnsi="Arial" w:cs="Arial"/>
          <w:sz w:val="24"/>
          <w:szCs w:val="24"/>
          <w:shd w:val="clear" w:color="auto" w:fill="FFFFFF"/>
        </w:rPr>
        <w:t>politike</w:t>
      </w:r>
      <w:proofErr w:type="spellEnd"/>
      <w:r w:rsidRPr="00782767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782767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782767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782767">
        <w:rPr>
          <w:rFonts w:ascii="Arial" w:hAnsi="Arial" w:cs="Arial"/>
          <w:sz w:val="24"/>
          <w:szCs w:val="24"/>
          <w:shd w:val="clear" w:color="auto" w:fill="FFFFFF"/>
        </w:rPr>
        <w:t>Agrobudžet</w:t>
      </w:r>
      <w:proofErr w:type="spellEnd"/>
    </w:p>
    <w:p w:rsidR="00407A41" w:rsidRPr="006E35D8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umanjenju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iznosa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akcize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promet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bezolovnog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benzina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gasnih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ulja</w:t>
      </w:r>
      <w:proofErr w:type="spellEnd"/>
    </w:p>
    <w:p w:rsidR="00407A41" w:rsidRPr="006E35D8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prenosu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raspolaganja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nepokretnostima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Crnogorskoj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akademiji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nauka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umjetnosti</w:t>
      </w:r>
      <w:proofErr w:type="spellEnd"/>
    </w:p>
    <w:p w:rsidR="00407A41" w:rsidRPr="00F6226A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određivanju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izrade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Turistički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kompleks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Zavala”,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Budva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visini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stručni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tim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F622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226A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</w:p>
    <w:p w:rsidR="00407A41" w:rsidRPr="006E35D8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Pre</w:t>
      </w:r>
      <w:r>
        <w:rPr>
          <w:rFonts w:ascii="Arial" w:hAnsi="Arial" w:cs="Arial"/>
          <w:sz w:val="24"/>
          <w:szCs w:val="24"/>
          <w:shd w:val="clear" w:color="auto" w:fill="F6F6F6"/>
        </w:rPr>
        <w:t>d</w:t>
      </w:r>
      <w:r w:rsidRPr="006E35D8">
        <w:rPr>
          <w:rFonts w:ascii="Arial" w:hAnsi="Arial" w:cs="Arial"/>
          <w:sz w:val="24"/>
          <w:szCs w:val="24"/>
          <w:shd w:val="clear" w:color="auto" w:fill="F6F6F6"/>
        </w:rPr>
        <w:t>log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plana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pripreme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zimske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turisti</w:t>
      </w:r>
      <w:r>
        <w:rPr>
          <w:rFonts w:ascii="Arial" w:hAnsi="Arial" w:cs="Arial"/>
          <w:sz w:val="24"/>
          <w:szCs w:val="24"/>
          <w:shd w:val="clear" w:color="auto" w:fill="F6F6F6"/>
        </w:rPr>
        <w:t>č</w:t>
      </w:r>
      <w:r w:rsidRPr="006E35D8">
        <w:rPr>
          <w:rFonts w:ascii="Arial" w:hAnsi="Arial" w:cs="Arial"/>
          <w:sz w:val="24"/>
          <w:szCs w:val="24"/>
          <w:shd w:val="clear" w:color="auto" w:fill="F6F6F6"/>
        </w:rPr>
        <w:t>ke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sezone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2022/2023.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407A41" w:rsidRPr="006E35D8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sprovođenju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pregovaračkog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bez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prethodnog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objavljivanja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poziva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javno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nadmetanje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naba</w:t>
      </w:r>
      <w:r>
        <w:rPr>
          <w:rFonts w:ascii="Arial" w:hAnsi="Arial" w:cs="Arial"/>
          <w:sz w:val="24"/>
          <w:szCs w:val="24"/>
          <w:shd w:val="clear" w:color="auto" w:fill="F6F6F6"/>
        </w:rPr>
        <w:t>v</w:t>
      </w:r>
      <w:r w:rsidRPr="006E35D8">
        <w:rPr>
          <w:rFonts w:ascii="Arial" w:hAnsi="Arial" w:cs="Arial"/>
          <w:sz w:val="24"/>
          <w:szCs w:val="24"/>
          <w:shd w:val="clear" w:color="auto" w:fill="F6F6F6"/>
        </w:rPr>
        <w:t>ku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robe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ugostiteljstvo</w:t>
      </w:r>
      <w:proofErr w:type="spellEnd"/>
    </w:p>
    <w:p w:rsidR="00407A41" w:rsidRPr="006E35D8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kandidovanje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Izgradnja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hotelsko-apartmanskog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kompleksa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Tivat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, po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kondo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modelu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poslovanja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proofErr w:type="gramStart"/>
      <w:r w:rsidRPr="006E35D8">
        <w:rPr>
          <w:rFonts w:ascii="Arial" w:hAnsi="Arial" w:cs="Arial"/>
          <w:sz w:val="24"/>
          <w:szCs w:val="24"/>
          <w:shd w:val="clear" w:color="auto" w:fill="F6F6F6"/>
        </w:rPr>
        <w:t>Tivat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>“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proofErr w:type="gram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razvojnih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projekata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turizma</w:t>
      </w:r>
      <w:proofErr w:type="spellEnd"/>
    </w:p>
    <w:p w:rsidR="00407A41" w:rsidRPr="006E35D8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kandidovanje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Izgradnja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hotela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Prezident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Budva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, po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mješovitom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modelu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poslovanja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proofErr w:type="gram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razvojnih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projekata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turizma</w:t>
      </w:r>
      <w:proofErr w:type="spellEnd"/>
    </w:p>
    <w:p w:rsidR="00407A41" w:rsidRPr="00945BEC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potpisivanju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zakupu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poslovnog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prostora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potrebe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Ministarstva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sporta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mladih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Ministarstva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kulture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medija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800BC">
        <w:rPr>
          <w:rFonts w:ascii="Arial" w:hAnsi="Arial" w:cs="Arial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Direktorat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8800B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800BC">
        <w:rPr>
          <w:rFonts w:ascii="Arial" w:hAnsi="Arial" w:cs="Arial"/>
          <w:sz w:val="24"/>
          <w:szCs w:val="24"/>
          <w:shd w:val="clear" w:color="auto" w:fill="FFFFFF"/>
        </w:rPr>
        <w:t>medije</w:t>
      </w:r>
      <w:proofErr w:type="spellEnd"/>
    </w:p>
    <w:p w:rsidR="00407A41" w:rsidRPr="00F41E71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45BEC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45BE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45BEC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945B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5BEC">
        <w:rPr>
          <w:rFonts w:ascii="Arial" w:hAnsi="Arial" w:cs="Arial"/>
          <w:sz w:val="24"/>
          <w:szCs w:val="24"/>
          <w:shd w:val="clear" w:color="auto" w:fill="F6F6F6"/>
        </w:rPr>
        <w:t>sufinansiranja</w:t>
      </w:r>
      <w:proofErr w:type="spellEnd"/>
      <w:r w:rsidRPr="00945B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5BEC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945B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5BEC">
        <w:rPr>
          <w:rFonts w:ascii="Arial" w:hAnsi="Arial" w:cs="Arial"/>
          <w:sz w:val="24"/>
          <w:szCs w:val="24"/>
          <w:shd w:val="clear" w:color="auto" w:fill="F6F6F6"/>
        </w:rPr>
        <w:t>sportskih</w:t>
      </w:r>
      <w:proofErr w:type="spellEnd"/>
      <w:r w:rsidRPr="00945B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45BEC">
        <w:rPr>
          <w:rFonts w:ascii="Arial" w:hAnsi="Arial" w:cs="Arial"/>
          <w:sz w:val="24"/>
          <w:szCs w:val="24"/>
          <w:shd w:val="clear" w:color="auto" w:fill="F6F6F6"/>
        </w:rPr>
        <w:t>organizacija</w:t>
      </w:r>
      <w:proofErr w:type="spellEnd"/>
    </w:p>
    <w:p w:rsidR="00407A41" w:rsidRPr="00F41E71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finansija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Fond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zdravstveno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osiguranje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407A41" w:rsidRPr="006E35D8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pojedina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č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nog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kadrovskog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plana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Ministarstv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finansija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>odinu</w:t>
      </w:r>
      <w:proofErr w:type="spellEnd"/>
    </w:p>
    <w:p w:rsidR="00407A41" w:rsidRPr="0017728C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Uprave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inspekcijske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poslove</w:t>
      </w:r>
      <w:proofErr w:type="spellEnd"/>
    </w:p>
    <w:p w:rsidR="00407A41" w:rsidRPr="006E35D8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Kadrovska pitanja</w:t>
      </w:r>
    </w:p>
    <w:p w:rsidR="00407A41" w:rsidRPr="00BE43C7" w:rsidRDefault="00407A41" w:rsidP="00407A4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07A41" w:rsidRPr="00770A9B" w:rsidRDefault="00407A41" w:rsidP="00407A4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9127F0">
        <w:rPr>
          <w:rFonts w:ascii="Arial" w:hAnsi="Arial" w:cs="Arial"/>
          <w:b/>
          <w:sz w:val="20"/>
          <w:szCs w:val="20"/>
          <w:lang w:val="sr-Latn-ME"/>
        </w:rPr>
        <w:t>MATERIJALI KOJI SE VLADI DOSTAVLJAJU S PREDLOGOM DA SE O NJIMA NE RASPRAVLJA</w:t>
      </w:r>
    </w:p>
    <w:p w:rsidR="00407A41" w:rsidRPr="003C500E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naučnoistraživačku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djelatnost</w:t>
      </w:r>
      <w:proofErr w:type="spellEnd"/>
    </w:p>
    <w:p w:rsidR="00407A41" w:rsidRPr="006E35D8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lastRenderedPageBreak/>
        <w:t>Informacija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festivala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„Ada Divine </w:t>
      </w:r>
      <w:proofErr w:type="gramStart"/>
      <w:r w:rsidRPr="006E35D8">
        <w:rPr>
          <w:rFonts w:ascii="Arial" w:hAnsi="Arial" w:cs="Arial"/>
          <w:sz w:val="24"/>
          <w:szCs w:val="24"/>
          <w:shd w:val="clear" w:color="auto" w:fill="FFFFFF"/>
        </w:rPr>
        <w:t>Awakening“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>s</w:t>
      </w:r>
      <w:proofErr w:type="gram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saradnji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festivala</w:t>
      </w:r>
      <w:proofErr w:type="spellEnd"/>
    </w:p>
    <w:p w:rsidR="00407A41" w:rsidRPr="003C500E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Završni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realizovanim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projektu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učešća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Svjetskoj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izlo</w:t>
      </w:r>
      <w:r>
        <w:rPr>
          <w:rFonts w:ascii="Arial" w:hAnsi="Arial" w:cs="Arial"/>
          <w:sz w:val="24"/>
          <w:szCs w:val="24"/>
          <w:shd w:val="clear" w:color="auto" w:fill="FFFFFF"/>
        </w:rPr>
        <w:t>ž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>bi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Expo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>2020 Dubai</w:t>
      </w:r>
    </w:p>
    <w:p w:rsidR="00407A41" w:rsidRPr="00A015C1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: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04-4961/2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od 3.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>vgusta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407A41" w:rsidRPr="00565097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predsjednika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Dritana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Abazovića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Samitu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Berlinskog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, Berlin,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Savezna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Njemačka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, 3.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novembar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407A41" w:rsidRPr="00565097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direktora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Uprave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statistiku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Miroslava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Pejovića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generalnih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direktora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nacionalnih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statističkih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zavoda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Evrope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(DGINS),</w:t>
      </w:r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ć</w:t>
      </w:r>
      <w:r w:rsidRPr="00565097"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odr</w:t>
      </w:r>
      <w:r>
        <w:rPr>
          <w:rFonts w:ascii="Arial" w:hAnsi="Arial" w:cs="Arial"/>
          <w:sz w:val="24"/>
          <w:szCs w:val="24"/>
          <w:shd w:val="clear" w:color="auto" w:fill="FFFFFF"/>
        </w:rPr>
        <w:t>ž</w:t>
      </w:r>
      <w:r w:rsidRPr="00565097">
        <w:rPr>
          <w:rFonts w:ascii="Arial" w:hAnsi="Arial" w:cs="Arial"/>
          <w:sz w:val="24"/>
          <w:szCs w:val="24"/>
          <w:shd w:val="clear" w:color="auto" w:fill="FFFFFF"/>
        </w:rPr>
        <w:t>ati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26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27.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65097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65097">
        <w:rPr>
          <w:rFonts w:ascii="Arial" w:hAnsi="Arial" w:cs="Arial"/>
          <w:sz w:val="24"/>
          <w:szCs w:val="24"/>
          <w:shd w:val="clear" w:color="auto" w:fill="FFFFFF"/>
        </w:rPr>
        <w:t>Oslu</w:t>
      </w:r>
      <w:proofErr w:type="spellEnd"/>
    </w:p>
    <w:p w:rsidR="00407A41" w:rsidRDefault="00407A41" w:rsidP="00407A4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07A41" w:rsidRPr="009127F0" w:rsidRDefault="00407A41" w:rsidP="00407A41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407A41" w:rsidRPr="00770A9B" w:rsidRDefault="00407A41" w:rsidP="00407A4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9127F0">
        <w:rPr>
          <w:rFonts w:ascii="Arial" w:hAnsi="Arial" w:cs="Arial"/>
          <w:b/>
          <w:sz w:val="20"/>
          <w:szCs w:val="20"/>
          <w:lang w:val="sr-Latn-ME"/>
        </w:rPr>
        <w:t>MATERIJALI KOJI SE VLADI DOSTAVLJAJU RADI DAVANJA MIŠLJENJA ILI SAGLASNOSTI</w:t>
      </w:r>
    </w:p>
    <w:p w:rsidR="00407A41" w:rsidRPr="006E35D8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>nicijativu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ocjenu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ustavnosti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zakonitosti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prestanku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važenja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sz w:val="24"/>
          <w:szCs w:val="24"/>
          <w:shd w:val="clear" w:color="auto" w:fill="FFFFFF"/>
        </w:rPr>
        <w:t>etaljnog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urbanističkog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plana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Rekreativno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kulturna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zona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obali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Morače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južni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E35D8">
        <w:rPr>
          <w:rFonts w:ascii="Arial" w:hAnsi="Arial" w:cs="Arial"/>
          <w:sz w:val="24"/>
          <w:szCs w:val="24"/>
          <w:shd w:val="clear" w:color="auto" w:fill="FFFFFF"/>
        </w:rPr>
        <w:t>dio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proofErr w:type="gram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Podgorici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(„Službeni list CG“, broj 48/22)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podnio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>Vladimir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Č.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Čejović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advokat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</w:p>
    <w:p w:rsidR="00407A41" w:rsidRPr="006E35D8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koeficijenata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zarade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Lokalnom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javnom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emiteru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Radio </w:t>
      </w:r>
      <w:proofErr w:type="spellStart"/>
      <w:proofErr w:type="gramStart"/>
      <w:r w:rsidRPr="006E35D8">
        <w:rPr>
          <w:rFonts w:ascii="Arial" w:hAnsi="Arial" w:cs="Arial"/>
          <w:sz w:val="24"/>
          <w:szCs w:val="24"/>
          <w:shd w:val="clear" w:color="auto" w:fill="FFFFFF"/>
        </w:rPr>
        <w:t>Danilovgrad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Društvo</w:t>
      </w:r>
      <w:proofErr w:type="spellEnd"/>
      <w:proofErr w:type="gram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</w:p>
    <w:p w:rsidR="00407A41" w:rsidRPr="006E35D8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JZU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Klinički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centar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Gore,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prodaje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putem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oglašavanja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polovne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opreme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kuhinje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vešeraja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opreme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mašinsko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održavanje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agregata</w:t>
      </w:r>
      <w:proofErr w:type="spellEnd"/>
    </w:p>
    <w:p w:rsidR="00407A41" w:rsidRPr="006E35D8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JZU Dom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zdravlja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Boško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E35D8">
        <w:rPr>
          <w:rFonts w:ascii="Arial" w:hAnsi="Arial" w:cs="Arial"/>
          <w:sz w:val="24"/>
          <w:szCs w:val="24"/>
          <w:shd w:val="clear" w:color="auto" w:fill="FFFFFF"/>
        </w:rPr>
        <w:t>Dedejić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Mojkovac</w:t>
      </w:r>
      <w:proofErr w:type="spellEnd"/>
      <w:proofErr w:type="gram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,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prodaje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putem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FFFFF"/>
        </w:rPr>
        <w:t>oglašavanja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sanitetskog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vozila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specijalno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radno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vozilo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marke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Citroen Jumper FV Standard 29C</w:t>
      </w:r>
    </w:p>
    <w:p w:rsidR="00407A41" w:rsidRPr="0017728C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skladu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članom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8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stav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1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kriterijumima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utvr</w:t>
      </w:r>
      <w:r>
        <w:rPr>
          <w:rFonts w:ascii="Arial" w:hAnsi="Arial" w:cs="Arial"/>
          <w:sz w:val="24"/>
          <w:szCs w:val="24"/>
          <w:shd w:val="clear" w:color="auto" w:fill="F6F6F6"/>
        </w:rPr>
        <w:t>đ</w:t>
      </w:r>
      <w:r w:rsidRPr="006E35D8">
        <w:rPr>
          <w:rFonts w:ascii="Arial" w:hAnsi="Arial" w:cs="Arial"/>
          <w:sz w:val="24"/>
          <w:szCs w:val="24"/>
          <w:shd w:val="clear" w:color="auto" w:fill="F6F6F6"/>
        </w:rPr>
        <w:t>ivanje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visine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za rad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čla</w:t>
      </w:r>
      <w:r>
        <w:rPr>
          <w:rFonts w:ascii="Arial" w:hAnsi="Arial" w:cs="Arial"/>
          <w:sz w:val="24"/>
          <w:szCs w:val="24"/>
          <w:shd w:val="clear" w:color="auto" w:fill="F6F6F6"/>
        </w:rPr>
        <w:t>n</w:t>
      </w:r>
      <w:r w:rsidRPr="006E35D8"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radnog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tijela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ili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drugog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oblika</w:t>
      </w:r>
      <w:proofErr w:type="spellEnd"/>
      <w:r w:rsidRPr="006E35D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E35D8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„Službeni list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CG“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, br. 26/12, 34/12, 27/13, 44/22 i 78/22)</w:t>
      </w:r>
    </w:p>
    <w:p w:rsidR="00407A41" w:rsidRPr="00E55C9B" w:rsidRDefault="00407A41" w:rsidP="00407A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407A41" w:rsidRDefault="00407A41" w:rsidP="00407A4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07A41" w:rsidRDefault="00407A41" w:rsidP="00407A4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07A41" w:rsidRDefault="00407A41" w:rsidP="00407A4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07A41" w:rsidRPr="005764F4" w:rsidRDefault="00407A41" w:rsidP="00407A4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07A41" w:rsidRDefault="00407A41" w:rsidP="00407A4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07A41" w:rsidRDefault="00407A41" w:rsidP="00407A4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07A41" w:rsidRDefault="00407A41" w:rsidP="00407A4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07A41" w:rsidRPr="00B5178A" w:rsidRDefault="00407A41" w:rsidP="00407A4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7A41" w:rsidRDefault="00407A41" w:rsidP="00407A4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07A41" w:rsidRPr="009127F0" w:rsidRDefault="00407A41" w:rsidP="00407A41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Podgorica, 2</w:t>
      </w:r>
      <w:r>
        <w:rPr>
          <w:rFonts w:ascii="Arial" w:hAnsi="Arial" w:cs="Arial"/>
          <w:sz w:val="24"/>
          <w:szCs w:val="24"/>
          <w:lang w:val="sr-Latn-ME"/>
        </w:rPr>
        <w:t>7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Latn-ME"/>
        </w:rPr>
        <w:t>. oktobar 2022. godine</w:t>
      </w:r>
    </w:p>
    <w:p w:rsidR="00070A80" w:rsidRDefault="00407A41"/>
    <w:sectPr w:rsidR="00070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141FC"/>
    <w:multiLevelType w:val="hybridMultilevel"/>
    <w:tmpl w:val="4D087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12B1C"/>
    <w:multiLevelType w:val="hybridMultilevel"/>
    <w:tmpl w:val="3608435A"/>
    <w:lvl w:ilvl="0" w:tplc="A7501B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ED5053"/>
    <w:multiLevelType w:val="hybridMultilevel"/>
    <w:tmpl w:val="855EC718"/>
    <w:lvl w:ilvl="0" w:tplc="22D6B4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41"/>
    <w:rsid w:val="002B14FF"/>
    <w:rsid w:val="00400C73"/>
    <w:rsid w:val="004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BC521"/>
  <w15:chartTrackingRefBased/>
  <w15:docId w15:val="{597BDB9C-0760-494A-8F8A-5ACCC3A6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2022-10-27T08:22:00Z</dcterms:created>
  <dcterms:modified xsi:type="dcterms:W3CDTF">2022-10-27T08:23:00Z</dcterms:modified>
</cp:coreProperties>
</file>