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A1" w:rsidRPr="003A2E44" w:rsidRDefault="00D67EA1" w:rsidP="003A2E44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6DF67" wp14:editId="08E53901">
                <wp:simplePos x="0" y="0"/>
                <wp:positionH relativeFrom="column">
                  <wp:posOffset>3079115</wp:posOffset>
                </wp:positionH>
                <wp:positionV relativeFrom="paragraph">
                  <wp:posOffset>-75785</wp:posOffset>
                </wp:positionV>
                <wp:extent cx="2768905" cy="987552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905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2C0" w:rsidRPr="00BE0EB2" w:rsidRDefault="002062C0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2062C0" w:rsidRPr="00BE0EB2" w:rsidRDefault="002062C0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2062C0" w:rsidRPr="00BE0EB2" w:rsidRDefault="002062C0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: +382 20 244 145</w:t>
                            </w:r>
                          </w:p>
                          <w:p w:rsidR="002062C0" w:rsidRPr="00BE0EB2" w:rsidRDefault="002062C0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2062C0" w:rsidRDefault="002062C0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DF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.45pt;margin-top:-5.9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" stroked="f">
                <v:textbox>
                  <w:txbxContent>
                    <w:p w:rsidR="002062C0" w:rsidRPr="00BE0EB2" w:rsidRDefault="002062C0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2062C0" w:rsidRPr="00BE0EB2" w:rsidRDefault="002062C0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2062C0" w:rsidRPr="00BE0EB2" w:rsidRDefault="002062C0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BE0EB2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BE0EB2">
                        <w:rPr>
                          <w:rFonts w:ascii="Arial" w:hAnsi="Arial" w:cs="Arial"/>
                          <w:sz w:val="20"/>
                        </w:rPr>
                        <w:t>: +382 20 244 145</w:t>
                      </w:r>
                    </w:p>
                    <w:p w:rsidR="002062C0" w:rsidRPr="00BE0EB2" w:rsidRDefault="002062C0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www.gov.me/mmp</w:t>
                      </w:r>
                    </w:p>
                    <w:p w:rsidR="002062C0" w:rsidRDefault="002062C0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CC892E2" wp14:editId="15B7D8C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AF9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04C4C7" wp14:editId="56FDE8B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2E44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 </w:t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rna Gora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="00D67EA1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Ministarstvo ljudskih i 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 </w:t>
      </w:r>
      <w:r w:rsidR="001F18E9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manjinskih </w:t>
      </w:r>
      <w:r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>prava</w:t>
      </w:r>
    </w:p>
    <w:p w:rsidR="00CB263B" w:rsidRDefault="00CB263B" w:rsidP="00CB263B">
      <w:pPr>
        <w:spacing w:after="0" w:line="240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CB263B">
      <w:pPr>
        <w:spacing w:after="0" w:line="240" w:lineRule="auto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D67EA1" w:rsidRPr="00A50A97" w:rsidRDefault="001F18E9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A50A97">
        <w:rPr>
          <w:rFonts w:ascii="Arial" w:hAnsi="Arial" w:cs="Arial"/>
          <w:bCs/>
          <w:sz w:val="24"/>
          <w:szCs w:val="24"/>
          <w:lang w:val="pl-PL"/>
        </w:rPr>
        <w:t>Broj:</w:t>
      </w:r>
      <w:r w:rsidR="00D67EA1" w:rsidRPr="00A50A97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CB263B" w:rsidRPr="00A50A97">
        <w:rPr>
          <w:rFonts w:ascii="Arial" w:hAnsi="Arial" w:cs="Arial"/>
          <w:bCs/>
          <w:sz w:val="24"/>
          <w:szCs w:val="24"/>
          <w:lang w:val="pl-PL"/>
        </w:rPr>
        <w:t>08-056/25-165/52</w:t>
      </w:r>
      <w:r w:rsidR="00D67EA1" w:rsidRPr="00A50A97">
        <w:rPr>
          <w:rFonts w:ascii="Arial" w:hAnsi="Arial" w:cs="Arial"/>
          <w:bCs/>
          <w:sz w:val="24"/>
          <w:szCs w:val="24"/>
          <w:lang w:val="pl-PL"/>
        </w:rPr>
        <w:t xml:space="preserve">                                          </w:t>
      </w:r>
      <w:r w:rsidRPr="00A50A97">
        <w:rPr>
          <w:rFonts w:ascii="Arial" w:hAnsi="Arial" w:cs="Arial"/>
          <w:bCs/>
          <w:sz w:val="24"/>
          <w:szCs w:val="24"/>
          <w:lang w:val="pl-PL"/>
        </w:rPr>
        <w:t xml:space="preserve">                 </w:t>
      </w:r>
      <w:r w:rsidR="00606A77" w:rsidRPr="00A50A97">
        <w:rPr>
          <w:rFonts w:ascii="Arial" w:hAnsi="Arial" w:cs="Arial"/>
          <w:bCs/>
          <w:sz w:val="24"/>
          <w:szCs w:val="24"/>
          <w:lang w:val="pl-PL"/>
        </w:rPr>
        <w:t xml:space="preserve">    03</w:t>
      </w:r>
      <w:r w:rsidR="00D1347C" w:rsidRPr="00A50A97">
        <w:rPr>
          <w:rFonts w:ascii="Arial" w:hAnsi="Arial" w:cs="Arial"/>
          <w:bCs/>
          <w:sz w:val="24"/>
          <w:szCs w:val="24"/>
          <w:lang w:val="pl-PL"/>
        </w:rPr>
        <w:t xml:space="preserve">. </w:t>
      </w:r>
      <w:r w:rsidR="00606A77" w:rsidRPr="00A50A97">
        <w:rPr>
          <w:rFonts w:ascii="Arial" w:hAnsi="Arial" w:cs="Arial"/>
          <w:bCs/>
          <w:sz w:val="24"/>
          <w:szCs w:val="24"/>
          <w:lang w:val="pl-PL"/>
        </w:rPr>
        <w:t>mart</w:t>
      </w:r>
      <w:r w:rsidR="00D67EA1" w:rsidRPr="00A50A97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606A77" w:rsidRPr="00A50A97">
        <w:rPr>
          <w:rFonts w:ascii="Arial" w:hAnsi="Arial" w:cs="Arial"/>
          <w:bCs/>
          <w:sz w:val="24"/>
          <w:szCs w:val="24"/>
          <w:lang w:val="pl-PL"/>
        </w:rPr>
        <w:t>2025</w:t>
      </w:r>
      <w:r w:rsidR="00D67EA1" w:rsidRPr="00A50A97">
        <w:rPr>
          <w:rFonts w:ascii="Arial" w:hAnsi="Arial" w:cs="Arial"/>
          <w:bCs/>
          <w:sz w:val="24"/>
          <w:szCs w:val="24"/>
          <w:lang w:val="pl-PL"/>
        </w:rPr>
        <w:t>.</w:t>
      </w:r>
      <w:r w:rsidRPr="00A50A97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D67EA1" w:rsidRPr="00A50A97">
        <w:rPr>
          <w:rFonts w:ascii="Arial" w:hAnsi="Arial" w:cs="Arial"/>
          <w:bCs/>
          <w:sz w:val="24"/>
          <w:szCs w:val="24"/>
          <w:lang w:val="pl-PL"/>
        </w:rPr>
        <w:t>godine</w:t>
      </w:r>
    </w:p>
    <w:p w:rsidR="00D67EA1" w:rsidRPr="00A50A97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A50A97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A50A97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Cs/>
          <w:sz w:val="24"/>
          <w:szCs w:val="24"/>
          <w:lang w:val="sr-Latn-RS"/>
        </w:rPr>
        <w:t>Na osnovu člana 8 Uredbe o izboru predstavnika nevladinih organizacija u radna tijela organa državne uprave i sprovođenju javne rasprave u pripremi zakona i strategija („Službeni list C</w:t>
      </w:r>
      <w:r w:rsidR="001F18E9" w:rsidRPr="00A50A97">
        <w:rPr>
          <w:rFonts w:ascii="Arial" w:hAnsi="Arial" w:cs="Arial"/>
          <w:bCs/>
          <w:sz w:val="24"/>
          <w:szCs w:val="24"/>
          <w:lang w:val="sr-Latn-RS"/>
        </w:rPr>
        <w:t>G”, broj 41/18), Ministarstvo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 ljudskih i manjinskih prava objavljuje</w:t>
      </w:r>
    </w:p>
    <w:p w:rsidR="00C901CB" w:rsidRPr="00A50A97" w:rsidRDefault="00CB263B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Cs/>
          <w:sz w:val="24"/>
          <w:szCs w:val="24"/>
          <w:lang w:val="sr-Latn-RS"/>
        </w:rPr>
        <w:t> </w:t>
      </w:r>
    </w:p>
    <w:p w:rsidR="00CB263B" w:rsidRPr="00A50A97" w:rsidRDefault="00CB263B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A50A97" w:rsidRDefault="00D67EA1" w:rsidP="001F18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/>
          <w:bCs/>
          <w:sz w:val="24"/>
          <w:szCs w:val="24"/>
          <w:lang w:val="sr-Latn-RS"/>
        </w:rPr>
        <w:t>Listu predstavnika/ica nevladinih organizacija</w:t>
      </w:r>
    </w:p>
    <w:p w:rsidR="00D67EA1" w:rsidRPr="00A50A97" w:rsidRDefault="00D67EA1" w:rsidP="001F18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/>
          <w:bCs/>
          <w:sz w:val="24"/>
          <w:szCs w:val="24"/>
          <w:lang w:val="sr-Latn-RS"/>
        </w:rPr>
        <w:t>koji/e su predloženi/e za člana/icu Komisije za raspodjelu sreds</w:t>
      </w:r>
      <w:r w:rsidR="00014EB6" w:rsidRPr="00A50A97">
        <w:rPr>
          <w:rFonts w:ascii="Arial" w:hAnsi="Arial" w:cs="Arial"/>
          <w:b/>
          <w:bCs/>
          <w:sz w:val="24"/>
          <w:szCs w:val="24"/>
          <w:lang w:val="sr-Latn-RS"/>
        </w:rPr>
        <w:t>tava za finansiranje projekata/</w:t>
      </w:r>
      <w:r w:rsidRPr="00A50A97">
        <w:rPr>
          <w:rFonts w:ascii="Arial" w:hAnsi="Arial" w:cs="Arial"/>
          <w:b/>
          <w:bCs/>
          <w:sz w:val="24"/>
          <w:szCs w:val="24"/>
          <w:lang w:val="sr-Latn-RS"/>
        </w:rPr>
        <w:t>programa nevladinih organizacija u 202</w:t>
      </w:r>
      <w:r w:rsidR="00606A77" w:rsidRPr="00A50A97">
        <w:rPr>
          <w:rFonts w:ascii="Arial" w:hAnsi="Arial" w:cs="Arial"/>
          <w:b/>
          <w:bCs/>
          <w:sz w:val="24"/>
          <w:szCs w:val="24"/>
          <w:lang w:val="sr-Latn-RS"/>
        </w:rPr>
        <w:t>5</w:t>
      </w:r>
      <w:r w:rsidRPr="00A50A97">
        <w:rPr>
          <w:rFonts w:ascii="Arial" w:hAnsi="Arial" w:cs="Arial"/>
          <w:b/>
          <w:bCs/>
          <w:sz w:val="24"/>
          <w:szCs w:val="24"/>
          <w:lang w:val="sr-Latn-RS"/>
        </w:rPr>
        <w:t xml:space="preserve">. godini u oblasti </w:t>
      </w:r>
      <w:r w:rsidR="00606A77" w:rsidRPr="00A50A97">
        <w:rPr>
          <w:rFonts w:ascii="Arial" w:hAnsi="Arial" w:cs="Arial"/>
          <w:b/>
          <w:bCs/>
          <w:sz w:val="24"/>
          <w:szCs w:val="24"/>
          <w:lang w:val="sr-Latn-RS"/>
        </w:rPr>
        <w:t>- rodna ravnopravnost</w:t>
      </w:r>
    </w:p>
    <w:p w:rsidR="00D67EA1" w:rsidRPr="00A50A97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CB263B" w:rsidRPr="00A50A97" w:rsidRDefault="00CB263B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1A0E33" w:rsidRPr="00A50A97" w:rsidRDefault="00D67EA1" w:rsidP="00CB26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Cs/>
          <w:sz w:val="24"/>
          <w:szCs w:val="24"/>
          <w:lang w:val="sr-Latn-RS"/>
        </w:rPr>
        <w:t>Na osnovu Javnog poziva nevladinim organizacijama za predlaganje predstavnika/ce za člana/icu Komisije za raspodjelu sred</w:t>
      </w:r>
      <w:r w:rsidR="00BE0EB2" w:rsidRPr="00A50A97">
        <w:rPr>
          <w:rFonts w:ascii="Arial" w:hAnsi="Arial" w:cs="Arial"/>
          <w:bCs/>
          <w:sz w:val="24"/>
          <w:szCs w:val="24"/>
          <w:lang w:val="sr-Latn-RS"/>
        </w:rPr>
        <w:t xml:space="preserve">stava za finansiranje projekata i 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>programa nevladinih organizacija u 202</w:t>
      </w:r>
      <w:r w:rsidR="00606A77" w:rsidRPr="00A50A97">
        <w:rPr>
          <w:rFonts w:ascii="Arial" w:hAnsi="Arial" w:cs="Arial"/>
          <w:bCs/>
          <w:sz w:val="24"/>
          <w:szCs w:val="24"/>
          <w:lang w:val="sr-Latn-RS"/>
        </w:rPr>
        <w:t>5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>. godini u oblasti</w:t>
      </w:r>
      <w:r w:rsidR="00AA4301" w:rsidRPr="00A50A97">
        <w:rPr>
          <w:rFonts w:ascii="Arial" w:hAnsi="Arial" w:cs="Arial"/>
          <w:bCs/>
          <w:sz w:val="24"/>
          <w:szCs w:val="24"/>
          <w:lang w:val="sr-Latn-RS"/>
        </w:rPr>
        <w:t xml:space="preserve"> rodne ravnopravnosti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, koji je objavljen dana </w:t>
      </w:r>
      <w:r w:rsidR="00606A77" w:rsidRPr="00A50A97">
        <w:rPr>
          <w:rFonts w:ascii="Arial" w:hAnsi="Arial" w:cs="Arial"/>
          <w:bCs/>
          <w:sz w:val="24"/>
          <w:szCs w:val="24"/>
          <w:lang w:val="sr-Latn-RS"/>
        </w:rPr>
        <w:t>14</w:t>
      </w:r>
      <w:r w:rsidR="00AA4301" w:rsidRPr="00A50A97">
        <w:rPr>
          <w:rFonts w:ascii="Arial" w:hAnsi="Arial" w:cs="Arial"/>
          <w:bCs/>
          <w:sz w:val="24"/>
          <w:szCs w:val="24"/>
          <w:lang w:val="sr-Latn-RS"/>
        </w:rPr>
        <w:t>. februara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 202</w:t>
      </w:r>
      <w:r w:rsidR="00606A77" w:rsidRPr="00A50A97">
        <w:rPr>
          <w:rFonts w:ascii="Arial" w:hAnsi="Arial" w:cs="Arial"/>
          <w:bCs/>
          <w:sz w:val="24"/>
          <w:szCs w:val="24"/>
          <w:lang w:val="sr-Latn-RS"/>
        </w:rPr>
        <w:t>5</w:t>
      </w:r>
      <w:r w:rsidR="001F18E9" w:rsidRPr="00A50A97">
        <w:rPr>
          <w:rFonts w:ascii="Arial" w:hAnsi="Arial" w:cs="Arial"/>
          <w:bCs/>
          <w:sz w:val="24"/>
          <w:szCs w:val="24"/>
          <w:lang w:val="sr-Latn-RS"/>
        </w:rPr>
        <w:t>. godine</w:t>
      </w:r>
      <w:r w:rsidR="00AA4301" w:rsidRPr="00A50A97">
        <w:rPr>
          <w:rFonts w:ascii="Arial" w:hAnsi="Arial" w:cs="Arial"/>
          <w:bCs/>
          <w:sz w:val="24"/>
          <w:szCs w:val="24"/>
          <w:lang w:val="sr-Latn-RS"/>
        </w:rPr>
        <w:t>,</w:t>
      </w:r>
      <w:r w:rsidR="001F18E9" w:rsidRPr="00A50A97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="00606A77" w:rsidRPr="00A50A97">
        <w:rPr>
          <w:rFonts w:ascii="Arial" w:hAnsi="Arial" w:cs="Arial"/>
          <w:bCs/>
          <w:sz w:val="24"/>
          <w:szCs w:val="24"/>
          <w:lang w:val="sr-Latn-RS"/>
        </w:rPr>
        <w:t>pod brojem 08-056/25-165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, </w:t>
      </w:r>
      <w:r w:rsidR="00606A77" w:rsidRPr="00A50A97">
        <w:rPr>
          <w:rFonts w:ascii="Arial" w:hAnsi="Arial" w:cs="Arial"/>
          <w:bCs/>
          <w:sz w:val="24"/>
          <w:szCs w:val="24"/>
          <w:lang w:val="sr-Latn-RS"/>
        </w:rPr>
        <w:t>predložena je kandidatkinja</w:t>
      </w:r>
      <w:r w:rsidR="00F51AD3" w:rsidRPr="00A50A97">
        <w:rPr>
          <w:rFonts w:ascii="Arial" w:hAnsi="Arial" w:cs="Arial"/>
          <w:bCs/>
          <w:sz w:val="24"/>
          <w:szCs w:val="24"/>
          <w:lang w:val="sr-Latn-RS"/>
        </w:rPr>
        <w:t>:</w:t>
      </w:r>
    </w:p>
    <w:p w:rsidR="00CB263B" w:rsidRPr="00A50A97" w:rsidRDefault="00CB263B" w:rsidP="00CB26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A50A97" w:rsidRDefault="00F51AD3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JELICA BEGOVIĆ </w:t>
      </w:r>
      <w:proofErr w:type="spellStart"/>
      <w:r w:rsidRPr="00A50A97">
        <w:rPr>
          <w:rFonts w:ascii="Arial" w:hAnsi="Arial" w:cs="Arial"/>
          <w:b/>
          <w:bCs/>
          <w:sz w:val="24"/>
          <w:szCs w:val="24"/>
          <w:u w:val="single"/>
        </w:rPr>
        <w:t>iz</w:t>
      </w:r>
      <w:proofErr w:type="spellEnd"/>
      <w:r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50A97">
        <w:rPr>
          <w:rFonts w:ascii="Arial" w:hAnsi="Arial" w:cs="Arial"/>
          <w:b/>
          <w:bCs/>
          <w:sz w:val="24"/>
          <w:szCs w:val="24"/>
          <w:u w:val="single"/>
        </w:rPr>
        <w:t>Podgorice</w:t>
      </w:r>
      <w:proofErr w:type="spellEnd"/>
      <w:r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 w:rsidRPr="00A50A97">
        <w:rPr>
          <w:rFonts w:ascii="Arial" w:hAnsi="Arial" w:cs="Arial"/>
          <w:b/>
          <w:bCs/>
          <w:sz w:val="24"/>
          <w:szCs w:val="24"/>
          <w:u w:val="single"/>
        </w:rPr>
        <w:t>podržana</w:t>
      </w:r>
      <w:proofErr w:type="spellEnd"/>
      <w:r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A50A97">
        <w:rPr>
          <w:rFonts w:ascii="Arial" w:hAnsi="Arial" w:cs="Arial"/>
          <w:b/>
          <w:bCs/>
          <w:sz w:val="24"/>
          <w:szCs w:val="24"/>
          <w:u w:val="single"/>
        </w:rPr>
        <w:t>od</w:t>
      </w:r>
      <w:proofErr w:type="gramEnd"/>
      <w:r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50A97">
        <w:rPr>
          <w:rFonts w:ascii="Arial" w:hAnsi="Arial" w:cs="Arial"/>
          <w:b/>
          <w:bCs/>
          <w:sz w:val="24"/>
          <w:szCs w:val="24"/>
          <w:u w:val="single"/>
        </w:rPr>
        <w:t>sljedećih</w:t>
      </w:r>
      <w:proofErr w:type="spellEnd"/>
      <w:r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6D2308" w:rsidRPr="00A50A97">
        <w:rPr>
          <w:rFonts w:ascii="Arial" w:hAnsi="Arial" w:cs="Arial"/>
          <w:b/>
          <w:bCs/>
          <w:sz w:val="24"/>
          <w:szCs w:val="24"/>
          <w:u w:val="single"/>
        </w:rPr>
        <w:t>nevladinih</w:t>
      </w:r>
      <w:proofErr w:type="spellEnd"/>
      <w:r w:rsidR="006D2308" w:rsidRPr="00A50A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6D2308" w:rsidRPr="00A50A97">
        <w:rPr>
          <w:rFonts w:ascii="Arial" w:hAnsi="Arial" w:cs="Arial"/>
          <w:b/>
          <w:bCs/>
          <w:sz w:val="24"/>
          <w:szCs w:val="24"/>
          <w:u w:val="single"/>
        </w:rPr>
        <w:t>organizacija</w:t>
      </w:r>
      <w:proofErr w:type="spellEnd"/>
      <w:r w:rsidR="006D2308" w:rsidRPr="00A50A9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D2308" w:rsidRPr="00A50A97" w:rsidRDefault="006D2308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„Crnogorski ženski lobi“ – Podgorica;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„Ksena“ – Herceg Novi;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„Akademija društvenih nauka“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„Novi poredak“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„Nevladina organizacija Enigma“ – Berane;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„Rubikon“ – Berane;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„Progres“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„Platforma“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„Udruženje za afirmaciju i podršku ženama sa invaliditetom Nova žena“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„Šansa“ – Berane;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„Za naše dobro“ – Berane;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„Centar kreativnih vještina“ – Berane;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„Zvijezde“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„Korak promjene“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„Eko centar“ – Bijelo Polje;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„Identitet“ – Podgorica;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„Građanski aktivizam“ – Podgorica;</w:t>
      </w:r>
    </w:p>
    <w:p w:rsidR="002062C0" w:rsidRPr="00A50A97" w:rsidRDefault="002062C0" w:rsidP="002062C0">
      <w:pPr>
        <w:pStyle w:val="ListParagraph"/>
        <w:numPr>
          <w:ilvl w:val="0"/>
          <w:numId w:val="9"/>
        </w:numPr>
        <w:ind w:right="95"/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„Zenit Plus Montenegro“ – Podgorica;</w:t>
      </w:r>
    </w:p>
    <w:p w:rsidR="00606A77" w:rsidRPr="00A50A97" w:rsidRDefault="002062C0" w:rsidP="00CB263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lang w:val="sr-Latn-ME"/>
        </w:rPr>
      </w:pPr>
      <w:r w:rsidRPr="00A50A97">
        <w:rPr>
          <w:rFonts w:ascii="Arial" w:hAnsi="Arial" w:cs="Arial"/>
          <w:sz w:val="24"/>
          <w:lang w:val="sr-Latn-ME"/>
        </w:rPr>
        <w:t>NVO „Asistent“ – Podgorica.</w:t>
      </w:r>
    </w:p>
    <w:p w:rsidR="00D67EA1" w:rsidRPr="00A50A97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Cs/>
          <w:sz w:val="24"/>
          <w:szCs w:val="24"/>
          <w:lang w:val="sr-Latn-RS"/>
        </w:rPr>
        <w:lastRenderedPageBreak/>
        <w:t>Sve navedene nevladine organ</w:t>
      </w:r>
      <w:bookmarkStart w:id="0" w:name="_GoBack"/>
      <w:bookmarkEnd w:id="0"/>
      <w:r w:rsidRPr="00A50A97">
        <w:rPr>
          <w:rFonts w:ascii="Arial" w:hAnsi="Arial" w:cs="Arial"/>
          <w:bCs/>
          <w:sz w:val="24"/>
          <w:szCs w:val="24"/>
          <w:lang w:val="sr-Latn-RS"/>
        </w:rPr>
        <w:t>izacije, blagovremeno su dostavile uredne i potpune predloge u skladu sa kriterijumima iz člana 4 Uredbe o izboru predstavnika nevladinih organizacija u radna tijela organa državne uprave i sprovođenju javne rasprave u</w:t>
      </w:r>
      <w:r w:rsidR="00006719" w:rsidRPr="00A50A97">
        <w:rPr>
          <w:rFonts w:ascii="Arial" w:hAnsi="Arial" w:cs="Arial"/>
          <w:bCs/>
          <w:sz w:val="24"/>
          <w:szCs w:val="24"/>
          <w:lang w:val="sr-Latn-RS"/>
        </w:rPr>
        <w:t xml:space="preserve"> pripremi zakona i strategija</w:t>
      </w:r>
      <w:r w:rsidR="00BE0EB2" w:rsidRPr="00A50A97">
        <w:rPr>
          <w:rFonts w:ascii="Arial" w:hAnsi="Arial" w:cs="Arial"/>
          <w:bCs/>
          <w:sz w:val="24"/>
          <w:szCs w:val="24"/>
          <w:lang w:val="sr-Latn-RS"/>
        </w:rPr>
        <w:t xml:space="preserve"> („Službeni list CG”, broj 41/18)</w:t>
      </w:r>
      <w:r w:rsidR="00006719" w:rsidRPr="00A50A97">
        <w:rPr>
          <w:rFonts w:ascii="Arial" w:hAnsi="Arial" w:cs="Arial"/>
          <w:bCs/>
          <w:sz w:val="24"/>
          <w:szCs w:val="24"/>
          <w:lang w:val="sr-Latn-RS"/>
        </w:rPr>
        <w:t xml:space="preserve">, kao i da su 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>predložile i podržale predstavnika</w:t>
      </w:r>
      <w:r w:rsidR="00BE0EB2" w:rsidRPr="00A50A97">
        <w:rPr>
          <w:rFonts w:ascii="Arial" w:hAnsi="Arial" w:cs="Arial"/>
          <w:bCs/>
          <w:sz w:val="24"/>
          <w:szCs w:val="24"/>
          <w:lang w:val="sr-Latn-RS"/>
        </w:rPr>
        <w:t>/cu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 koji</w:t>
      </w:r>
      <w:r w:rsidR="00606A77" w:rsidRPr="00A50A97">
        <w:rPr>
          <w:rFonts w:ascii="Arial" w:hAnsi="Arial" w:cs="Arial"/>
          <w:bCs/>
          <w:sz w:val="24"/>
          <w:szCs w:val="24"/>
          <w:lang w:val="sr-Latn-RS"/>
        </w:rPr>
        <w:t>/a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 ispun</w:t>
      </w:r>
      <w:r w:rsidR="00006719" w:rsidRPr="00A50A97">
        <w:rPr>
          <w:rFonts w:ascii="Arial" w:hAnsi="Arial" w:cs="Arial"/>
          <w:bCs/>
          <w:sz w:val="24"/>
          <w:szCs w:val="24"/>
          <w:lang w:val="sr-Latn-RS"/>
        </w:rPr>
        <w:t>java kriterijume iz člana 5 prednje navedene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 Uredbe.</w:t>
      </w:r>
    </w:p>
    <w:p w:rsidR="00D67EA1" w:rsidRPr="00A50A97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A50A97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A50A97">
        <w:rPr>
          <w:rFonts w:ascii="Arial" w:hAnsi="Arial" w:cs="Arial"/>
          <w:bCs/>
          <w:sz w:val="24"/>
          <w:szCs w:val="24"/>
          <w:lang w:val="sr-Latn-RS"/>
        </w:rPr>
        <w:t>U skladu sa članom 9 Uredbe o izboru predstavnika nevladinih organizacija u radna tijela organa državne uprave i spr</w:t>
      </w:r>
      <w:r w:rsidR="00BE0EB2" w:rsidRPr="00A50A97">
        <w:rPr>
          <w:rFonts w:ascii="Arial" w:hAnsi="Arial" w:cs="Arial"/>
          <w:bCs/>
          <w:sz w:val="24"/>
          <w:szCs w:val="24"/>
          <w:lang w:val="sr-Latn-RS"/>
        </w:rPr>
        <w:t>o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>vođenju javne rasprave u</w:t>
      </w:r>
      <w:r w:rsidR="00006719" w:rsidRPr="00A50A97">
        <w:rPr>
          <w:rFonts w:ascii="Arial" w:hAnsi="Arial" w:cs="Arial"/>
          <w:bCs/>
          <w:sz w:val="24"/>
          <w:szCs w:val="24"/>
          <w:lang w:val="sr-Latn-RS"/>
        </w:rPr>
        <w:t xml:space="preserve"> pripremi zakona i strategija („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>Službeni list CG”, broj 41/18)</w:t>
      </w:r>
      <w:r w:rsidR="00006719" w:rsidRPr="00A50A97">
        <w:rPr>
          <w:rFonts w:ascii="Arial" w:hAnsi="Arial" w:cs="Arial"/>
          <w:bCs/>
          <w:sz w:val="24"/>
          <w:szCs w:val="24"/>
          <w:lang w:val="sr-Latn-RS"/>
        </w:rPr>
        <w:t>,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 Ministarstvo ljudskih i manjinskih prava</w:t>
      </w:r>
      <w:r w:rsidR="00BE0EB2" w:rsidRPr="00A50A97">
        <w:rPr>
          <w:rFonts w:ascii="Arial" w:hAnsi="Arial" w:cs="Arial"/>
          <w:bCs/>
          <w:sz w:val="24"/>
          <w:szCs w:val="24"/>
          <w:lang w:val="sr-Latn-RS"/>
        </w:rPr>
        <w:t xml:space="preserve"> će donijeti akt o obrazovanju K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>omisije za raspodjelu sredstava za finansiranje projekata i programa nevladinih organizacija u 202</w:t>
      </w:r>
      <w:r w:rsidR="007E4626" w:rsidRPr="00A50A97">
        <w:rPr>
          <w:rFonts w:ascii="Arial" w:hAnsi="Arial" w:cs="Arial"/>
          <w:bCs/>
          <w:sz w:val="24"/>
          <w:szCs w:val="24"/>
          <w:lang w:val="sr-Latn-RS"/>
        </w:rPr>
        <w:t>5</w:t>
      </w:r>
      <w:r w:rsidRPr="00A50A97">
        <w:rPr>
          <w:rFonts w:ascii="Arial" w:hAnsi="Arial" w:cs="Arial"/>
          <w:bCs/>
          <w:sz w:val="24"/>
          <w:szCs w:val="24"/>
          <w:lang w:val="sr-Latn-RS"/>
        </w:rPr>
        <w:t xml:space="preserve">. godini </w:t>
      </w:r>
      <w:r w:rsidR="00BE0EB2" w:rsidRPr="00A50A97">
        <w:rPr>
          <w:rFonts w:ascii="Arial" w:hAnsi="Arial" w:cs="Arial"/>
          <w:bCs/>
          <w:sz w:val="24"/>
          <w:szCs w:val="24"/>
          <w:lang w:val="sr-Latn-RS"/>
        </w:rPr>
        <w:t>u oblasti rodne ravnopravnosti.</w:t>
      </w:r>
    </w:p>
    <w:p w:rsidR="00D67EA1" w:rsidRPr="00A50A97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A50A97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A50A97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2A6A4E" w:rsidP="002A6A4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  <w:lang w:val="pl-PL"/>
        </w:rPr>
      </w:pPr>
      <w:r w:rsidRPr="00A50A97">
        <w:rPr>
          <w:rFonts w:ascii="Arial" w:hAnsi="Arial" w:cs="Arial"/>
          <w:b/>
          <w:sz w:val="24"/>
          <w:szCs w:val="24"/>
          <w:lang w:val="pl-PL"/>
        </w:rPr>
        <w:t>MINISTARSTVO LJUDSKIH I MANJINSKIH PRAVA</w:t>
      </w:r>
    </w:p>
    <w:p w:rsidR="00D67EA1" w:rsidRDefault="00D67EA1" w:rsidP="00D67EA1">
      <w:pPr>
        <w:spacing w:after="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:rsidR="00D67EA1" w:rsidRPr="003E2723" w:rsidRDefault="00D67EA1" w:rsidP="00D67EA1">
      <w:pPr>
        <w:spacing w:after="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:rsidR="002062C0" w:rsidRPr="007E4626" w:rsidRDefault="00D67EA1" w:rsidP="007E462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b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</w:t>
      </w:r>
      <w:r w:rsidR="007E4626">
        <w:rPr>
          <w:rFonts w:ascii="Arial" w:hAnsi="Arial" w:cs="Arial"/>
          <w:b/>
          <w:sz w:val="24"/>
          <w:szCs w:val="24"/>
          <w:lang w:val="pl-PL"/>
        </w:rPr>
        <w:t xml:space="preserve">  </w:t>
      </w:r>
      <w:r w:rsidRPr="003E6F15">
        <w:rPr>
          <w:rFonts w:ascii="Arial" w:hAnsi="Arial" w:cs="Arial"/>
          <w:sz w:val="24"/>
          <w:szCs w:val="24"/>
          <w:lang w:val="pl-PL"/>
        </w:rPr>
        <w:t xml:space="preserve">                         </w:t>
      </w:r>
      <w:r w:rsidRPr="003E6F15">
        <w:rPr>
          <w:rFonts w:ascii="Arial" w:hAnsi="Arial" w:cs="Arial"/>
          <w:b/>
          <w:sz w:val="24"/>
          <w:szCs w:val="24"/>
          <w:lang w:val="pl-PL"/>
        </w:rPr>
        <w:t xml:space="preserve">                                  </w:t>
      </w:r>
      <w:r w:rsidR="007E4626">
        <w:rPr>
          <w:rFonts w:ascii="Arial" w:hAnsi="Arial" w:cs="Arial"/>
          <w:b/>
          <w:sz w:val="24"/>
          <w:szCs w:val="24"/>
          <w:lang w:val="pl-PL"/>
        </w:rPr>
        <w:t xml:space="preserve">          </w:t>
      </w:r>
    </w:p>
    <w:sectPr w:rsidR="002062C0" w:rsidRPr="007E4626" w:rsidSect="00206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FE6"/>
    <w:multiLevelType w:val="hybridMultilevel"/>
    <w:tmpl w:val="F75AC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7E28"/>
    <w:multiLevelType w:val="hybridMultilevel"/>
    <w:tmpl w:val="80C4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6682"/>
    <w:multiLevelType w:val="hybridMultilevel"/>
    <w:tmpl w:val="A0043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817AE"/>
    <w:multiLevelType w:val="hybridMultilevel"/>
    <w:tmpl w:val="D812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D33E9"/>
    <w:multiLevelType w:val="hybridMultilevel"/>
    <w:tmpl w:val="AEA8F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6AC3"/>
    <w:multiLevelType w:val="hybridMultilevel"/>
    <w:tmpl w:val="5886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6AA5"/>
    <w:multiLevelType w:val="hybridMultilevel"/>
    <w:tmpl w:val="9C20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A1"/>
    <w:rsid w:val="00006719"/>
    <w:rsid w:val="00014EB6"/>
    <w:rsid w:val="00084C00"/>
    <w:rsid w:val="00100C74"/>
    <w:rsid w:val="00150BD9"/>
    <w:rsid w:val="00156874"/>
    <w:rsid w:val="001A0E33"/>
    <w:rsid w:val="001E1BA9"/>
    <w:rsid w:val="001F18E9"/>
    <w:rsid w:val="002062C0"/>
    <w:rsid w:val="00270811"/>
    <w:rsid w:val="002A6A4E"/>
    <w:rsid w:val="003A0373"/>
    <w:rsid w:val="003A2E44"/>
    <w:rsid w:val="0041625C"/>
    <w:rsid w:val="004A0728"/>
    <w:rsid w:val="00546C43"/>
    <w:rsid w:val="005F7875"/>
    <w:rsid w:val="00606A77"/>
    <w:rsid w:val="00641AEE"/>
    <w:rsid w:val="00694FD9"/>
    <w:rsid w:val="006D2308"/>
    <w:rsid w:val="00712FFC"/>
    <w:rsid w:val="007C6678"/>
    <w:rsid w:val="007E4626"/>
    <w:rsid w:val="00805A07"/>
    <w:rsid w:val="009444CF"/>
    <w:rsid w:val="009C7C60"/>
    <w:rsid w:val="00A50A97"/>
    <w:rsid w:val="00A61E92"/>
    <w:rsid w:val="00A81722"/>
    <w:rsid w:val="00AA4301"/>
    <w:rsid w:val="00B75E10"/>
    <w:rsid w:val="00BE0EB2"/>
    <w:rsid w:val="00BF7E8D"/>
    <w:rsid w:val="00C901CB"/>
    <w:rsid w:val="00CA5707"/>
    <w:rsid w:val="00CB263B"/>
    <w:rsid w:val="00D1347C"/>
    <w:rsid w:val="00D67EA1"/>
    <w:rsid w:val="00E80F93"/>
    <w:rsid w:val="00ED4D84"/>
    <w:rsid w:val="00F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Windows User</cp:lastModifiedBy>
  <cp:revision>5</cp:revision>
  <dcterms:created xsi:type="dcterms:W3CDTF">2025-03-03T07:11:00Z</dcterms:created>
  <dcterms:modified xsi:type="dcterms:W3CDTF">2025-03-03T11:27:00Z</dcterms:modified>
</cp:coreProperties>
</file>