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B6" w:rsidRDefault="0053192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B6" w:rsidRDefault="008C5CB6"/>
    <w:p w:rsidR="008C5CB6" w:rsidRDefault="00531922">
      <w:pPr>
        <w:spacing w:after="0"/>
      </w:pPr>
      <w:r>
        <w:rPr>
          <w:sz w:val="22"/>
          <w:szCs w:val="22"/>
        </w:rPr>
        <w:t>Br: 02/1-100/20-4940/2</w:t>
      </w:r>
    </w:p>
    <w:p w:rsidR="008C5CB6" w:rsidRDefault="00531922">
      <w:r>
        <w:rPr>
          <w:sz w:val="22"/>
          <w:szCs w:val="22"/>
        </w:rPr>
        <w:t>Podgorica, 30.10.2020. godine</w:t>
      </w:r>
    </w:p>
    <w:p w:rsidR="008C5CB6" w:rsidRDefault="008C5CB6"/>
    <w:p w:rsidR="008C5CB6" w:rsidRDefault="00531922">
      <w:pPr>
        <w:pStyle w:val="p2Style"/>
      </w:pPr>
      <w:r>
        <w:rPr>
          <w:rStyle w:val="r2Style"/>
        </w:rPr>
        <w:t>UPRAVA ZA KADROVE</w:t>
      </w:r>
    </w:p>
    <w:p w:rsidR="008C5CB6" w:rsidRDefault="00531922">
      <w:pPr>
        <w:pStyle w:val="p2Style"/>
      </w:pPr>
      <w:r>
        <w:rPr>
          <w:rStyle w:val="r2Style"/>
        </w:rPr>
        <w:t>objavljuje</w:t>
      </w:r>
    </w:p>
    <w:p w:rsidR="008C5CB6" w:rsidRDefault="00531922">
      <w:pPr>
        <w:pStyle w:val="p2Style"/>
      </w:pPr>
      <w:r>
        <w:rPr>
          <w:rStyle w:val="r2Style"/>
        </w:rPr>
        <w:t>JAVNI OGLAS</w:t>
      </w:r>
    </w:p>
    <w:p w:rsidR="008C5CB6" w:rsidRDefault="00531922">
      <w:pPr>
        <w:pStyle w:val="p2Style"/>
      </w:pPr>
      <w:r>
        <w:rPr>
          <w:rStyle w:val="r2Style"/>
        </w:rPr>
        <w:t>za potrebe</w:t>
      </w:r>
    </w:p>
    <w:p w:rsidR="008C5CB6" w:rsidRDefault="00531922">
      <w:pPr>
        <w:pStyle w:val="p2Style"/>
      </w:pPr>
      <w:r>
        <w:rPr>
          <w:rStyle w:val="r2Style"/>
        </w:rPr>
        <w:t>Ministarstva javne uprave</w:t>
      </w:r>
    </w:p>
    <w:p w:rsidR="008C5CB6" w:rsidRDefault="008C5CB6"/>
    <w:p w:rsidR="008C5CB6" w:rsidRDefault="008C5CB6"/>
    <w:p w:rsidR="008C5CB6" w:rsidRDefault="00531922">
      <w:pPr>
        <w:jc w:val="both"/>
      </w:pPr>
      <w:r>
        <w:rPr>
          <w:b/>
          <w:bCs/>
          <w:sz w:val="22"/>
          <w:szCs w:val="22"/>
        </w:rPr>
        <w:t xml:space="preserve">1. Samostalni/a savjetnik/ica I - za saradnju sa NVO - Direkcija za saradnju sa nevladinim organizacijama - Direktorat za dobru javnu upravu i djelovanje nevladiinih organizacija, </w:t>
      </w:r>
    </w:p>
    <w:p w:rsidR="008C5CB6" w:rsidRDefault="0053192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C5CB6" w:rsidRDefault="00531922">
      <w:pPr>
        <w:jc w:val="both"/>
      </w:pPr>
      <w:r>
        <w:rPr>
          <w:sz w:val="22"/>
          <w:szCs w:val="22"/>
        </w:rPr>
        <w:t xml:space="preserve"> - VII1 nivo kvalifikacije obrazova</w:t>
      </w:r>
      <w:r>
        <w:rPr>
          <w:sz w:val="22"/>
          <w:szCs w:val="22"/>
        </w:rPr>
        <w:t>nja, Fakultet iz oblasti društvenih nauka</w:t>
      </w:r>
    </w:p>
    <w:p w:rsidR="008C5CB6" w:rsidRDefault="0053192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C5CB6" w:rsidRDefault="00531922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8C5CB6" w:rsidRDefault="008C5CB6">
      <w:pPr>
        <w:jc w:val="both"/>
      </w:pPr>
    </w:p>
    <w:p w:rsidR="008C5CB6" w:rsidRDefault="0053192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 xml:space="preserve">- diploma ili </w:t>
      </w:r>
      <w:r>
        <w:rPr>
          <w:color w:val="000000"/>
          <w:sz w:val="22"/>
          <w:szCs w:val="22"/>
        </w:rPr>
        <w:t>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</w:t>
      </w:r>
      <w:r>
        <w:rPr>
          <w:color w:val="000000"/>
          <w:sz w:val="22"/>
          <w:szCs w:val="22"/>
        </w:rPr>
        <w:t>d u državnim organima.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</w:t>
      </w:r>
      <w:r>
        <w:rPr>
          <w:color w:val="000000"/>
          <w:sz w:val="22"/>
          <w:szCs w:val="22"/>
        </w:rPr>
        <w:t>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</w:t>
      </w:r>
      <w:r>
        <w:rPr>
          <w:color w:val="000000"/>
          <w:sz w:val="22"/>
          <w:szCs w:val="22"/>
        </w:rPr>
        <w:t>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</w:t>
      </w:r>
      <w:r>
        <w:rPr>
          <w:color w:val="000000"/>
          <w:sz w:val="22"/>
          <w:szCs w:val="22"/>
        </w:rPr>
        <w:t>i Uprave za kadrove www.uzk.gov.me).                             </w:t>
      </w:r>
    </w:p>
    <w:p w:rsidR="008C5CB6" w:rsidRDefault="00531922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</w:t>
      </w:r>
      <w:r>
        <w:rPr>
          <w:color w:val="000000"/>
          <w:sz w:val="22"/>
          <w:szCs w:val="22"/>
        </w:rPr>
        <w:t>može zasnovati radni odnos u državnom organu ili pravnom licu, u periodu od jedne godine od dana isplate otpremnine. Ogranicenje se ne odnosi na lice koje vrati cjelokupni iznos isplacene otpremnine.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>Provjera znanja, sposobnosti, kompetencija i vještina, z</w:t>
      </w:r>
      <w:r>
        <w:rPr>
          <w:color w:val="000000"/>
          <w:sz w:val="22"/>
          <w:szCs w:val="22"/>
        </w:rPr>
        <w:t>avisno od kategorije radnog mjesta ce se sprovesti u skladu sa clanom 46  Zakona o državnim službenicima i namještenicima  ("Sl. list Crne Gore", br. 2/18)i Uredbom o kriterijumima i bližem načinu sprovođenja provjere znanja, sposobnosti, kompetencija i vj</w:t>
      </w:r>
      <w:r>
        <w:rPr>
          <w:color w:val="000000"/>
          <w:sz w:val="22"/>
          <w:szCs w:val="22"/>
        </w:rPr>
        <w:t xml:space="preserve">eština za rad u državnim organima ("Sl. list Crne Gore", br. 50/18) .  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C5CB6" w:rsidRDefault="0053192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C5CB6" w:rsidRDefault="008C5CB6">
      <w:pPr>
        <w:jc w:val="both"/>
      </w:pPr>
    </w:p>
    <w:p w:rsidR="008C5CB6" w:rsidRDefault="008C5CB6">
      <w:pPr>
        <w:jc w:val="both"/>
      </w:pPr>
    </w:p>
    <w:p w:rsidR="008C5CB6" w:rsidRDefault="00531922">
      <w:pPr>
        <w:pStyle w:val="p2Style"/>
      </w:pPr>
      <w:r>
        <w:rPr>
          <w:rStyle w:val="r2Style"/>
        </w:rPr>
        <w:t>UPRAVA ZA KADROVE</w:t>
      </w:r>
    </w:p>
    <w:p w:rsidR="008C5CB6" w:rsidRDefault="0053192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C5CB6" w:rsidRDefault="00531922">
      <w:pPr>
        <w:pStyle w:val="p2Style"/>
      </w:pPr>
      <w:r>
        <w:rPr>
          <w:rStyle w:val="r2Style"/>
        </w:rPr>
        <w:t>Sa naznakom: za Javni oglas za potrebe Ministarstva javne uprave</w:t>
      </w:r>
    </w:p>
    <w:p w:rsidR="008C5CB6" w:rsidRDefault="00531922">
      <w:pPr>
        <w:pStyle w:val="p2Style2"/>
      </w:pPr>
      <w:r>
        <w:rPr>
          <w:rStyle w:val="r2Style2"/>
        </w:rPr>
        <w:t>Kontakt osoba koja daje informacije u vezi oglasa</w:t>
      </w:r>
    </w:p>
    <w:p w:rsidR="008C5CB6" w:rsidRDefault="00531922">
      <w:pPr>
        <w:pStyle w:val="p2Style2"/>
      </w:pPr>
      <w:r>
        <w:rPr>
          <w:rStyle w:val="r2Style2"/>
        </w:rPr>
        <w:t>tel: 020/202-291; Rad sa strankama 10h - 13h</w:t>
      </w:r>
    </w:p>
    <w:p w:rsidR="008C5CB6" w:rsidRDefault="00531922">
      <w:pPr>
        <w:pStyle w:val="p2Style2"/>
      </w:pPr>
      <w:r>
        <w:rPr>
          <w:rStyle w:val="r2Style2"/>
        </w:rPr>
        <w:t>www.uzk.gov.me</w:t>
      </w:r>
    </w:p>
    <w:p w:rsidR="008C5CB6" w:rsidRDefault="008C5CB6"/>
    <w:p w:rsidR="008C5CB6" w:rsidRDefault="008C5CB6"/>
    <w:p w:rsidR="008C5CB6" w:rsidRDefault="008C5CB6"/>
    <w:p w:rsidR="008C5CB6" w:rsidRDefault="0053192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C5CB6" w:rsidRDefault="0053192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C5CB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B6"/>
    <w:rsid w:val="00531922"/>
    <w:rsid w:val="008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D0FA6-5FE1-44DC-A825-54A00D1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2020-10-28T11:56:00Z</cp:lastPrinted>
  <dcterms:created xsi:type="dcterms:W3CDTF">2020-10-28T11:57:00Z</dcterms:created>
  <dcterms:modified xsi:type="dcterms:W3CDTF">2020-10-28T11:57:00Z</dcterms:modified>
  <cp:category/>
</cp:coreProperties>
</file>