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1B" w:rsidRDefault="0078738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1B" w:rsidRDefault="006D2F1B"/>
    <w:p w:rsidR="006D2F1B" w:rsidRDefault="00787384">
      <w:pPr>
        <w:spacing w:after="0"/>
      </w:pPr>
      <w:r>
        <w:rPr>
          <w:sz w:val="22"/>
          <w:szCs w:val="22"/>
        </w:rPr>
        <w:t>Br: 02/1-100/20-2771/2</w:t>
      </w:r>
    </w:p>
    <w:p w:rsidR="006D2F1B" w:rsidRDefault="00787384">
      <w:r>
        <w:rPr>
          <w:sz w:val="22"/>
          <w:szCs w:val="22"/>
        </w:rPr>
        <w:t>Podgorica, 24.06.2020. godine</w:t>
      </w:r>
    </w:p>
    <w:p w:rsidR="006D2F1B" w:rsidRDefault="006D2F1B"/>
    <w:p w:rsidR="006D2F1B" w:rsidRDefault="00787384">
      <w:pPr>
        <w:pStyle w:val="p2Style"/>
      </w:pPr>
      <w:r>
        <w:rPr>
          <w:rStyle w:val="r2Style"/>
        </w:rPr>
        <w:t>UPRAVA ZA KADROVE</w:t>
      </w:r>
    </w:p>
    <w:p w:rsidR="006D2F1B" w:rsidRDefault="00787384">
      <w:pPr>
        <w:pStyle w:val="p2Style"/>
      </w:pPr>
      <w:r>
        <w:rPr>
          <w:rStyle w:val="r2Style"/>
        </w:rPr>
        <w:t>objavljuje</w:t>
      </w:r>
    </w:p>
    <w:p w:rsidR="006D2F1B" w:rsidRDefault="00787384">
      <w:pPr>
        <w:pStyle w:val="p2Style"/>
      </w:pPr>
      <w:r>
        <w:rPr>
          <w:rStyle w:val="r2Style"/>
        </w:rPr>
        <w:t>JAVNI OGLAS</w:t>
      </w:r>
    </w:p>
    <w:p w:rsidR="006D2F1B" w:rsidRDefault="00787384">
      <w:pPr>
        <w:pStyle w:val="p2Style"/>
      </w:pPr>
      <w:r>
        <w:rPr>
          <w:rStyle w:val="r2Style"/>
        </w:rPr>
        <w:t>za potrebe</w:t>
      </w:r>
    </w:p>
    <w:p w:rsidR="006D2F1B" w:rsidRDefault="00787384">
      <w:pPr>
        <w:pStyle w:val="p2Style"/>
      </w:pPr>
      <w:r>
        <w:rPr>
          <w:rStyle w:val="r2Style"/>
        </w:rPr>
        <w:t>Ministarstvo saobracaja i pomorstva</w:t>
      </w:r>
    </w:p>
    <w:p w:rsidR="006D2F1B" w:rsidRDefault="006D2F1B"/>
    <w:p w:rsidR="006D2F1B" w:rsidRDefault="006D2F1B"/>
    <w:p w:rsidR="006D2F1B" w:rsidRDefault="00787384">
      <w:pPr>
        <w:jc w:val="both"/>
      </w:pPr>
      <w:r>
        <w:rPr>
          <w:b/>
          <w:bCs/>
          <w:sz w:val="22"/>
          <w:szCs w:val="22"/>
        </w:rPr>
        <w:t xml:space="preserve">1. Viši/a savjetnik/ca III - Odjeljenje za drugostepeni upravni postupak, </w:t>
      </w:r>
    </w:p>
    <w:p w:rsidR="006D2F1B" w:rsidRDefault="00787384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D2F1B" w:rsidRDefault="00787384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</w:t>
      </w:r>
    </w:p>
    <w:p w:rsidR="006D2F1B" w:rsidRDefault="00787384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D2F1B" w:rsidRDefault="00787384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6D2F1B" w:rsidRDefault="00787384">
      <w:pPr>
        <w:jc w:val="both"/>
      </w:pPr>
      <w:r>
        <w:rPr>
          <w:sz w:val="22"/>
          <w:szCs w:val="22"/>
        </w:rPr>
        <w:t xml:space="preserve"> - najmanje jedna godina radnog iskustva </w:t>
      </w:r>
      <w:r>
        <w:rPr>
          <w:sz w:val="22"/>
          <w:szCs w:val="22"/>
        </w:rPr>
        <w:t xml:space="preserve">na poslovima u VII1 ili VI nivou kvalifikacije obrazovanja </w:t>
      </w:r>
    </w:p>
    <w:p w:rsidR="006D2F1B" w:rsidRDefault="006D2F1B">
      <w:pPr>
        <w:jc w:val="both"/>
      </w:pPr>
    </w:p>
    <w:p w:rsidR="006D2F1B" w:rsidRDefault="00787384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nadležnog sud</w:t>
      </w:r>
      <w:r>
        <w:rPr>
          <w:color w:val="000000"/>
          <w:sz w:val="22"/>
          <w:szCs w:val="22"/>
        </w:rPr>
        <w:t xml:space="preserve">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6D2F1B" w:rsidRDefault="00787384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</w:t>
      </w:r>
      <w:r>
        <w:rPr>
          <w:color w:val="000000"/>
          <w:sz w:val="22"/>
          <w:szCs w:val="22"/>
        </w:rPr>
        <w:t>prvi put zasniva radni odnos na  neodredeno vrijeme u državnom organu. Probni rad traje jednu godinu.</w:t>
      </w:r>
    </w:p>
    <w:p w:rsidR="006D2F1B" w:rsidRDefault="00787384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</w:t>
      </w:r>
      <w:r>
        <w:rPr>
          <w:color w:val="000000"/>
          <w:sz w:val="22"/>
          <w:szCs w:val="22"/>
        </w:rPr>
        <w:t>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6D2F1B" w:rsidRDefault="00787384">
      <w:pPr>
        <w:jc w:val="both"/>
      </w:pPr>
      <w:r>
        <w:br/>
      </w:r>
      <w:r>
        <w:rPr>
          <w:color w:val="000000"/>
          <w:sz w:val="22"/>
          <w:szCs w:val="22"/>
        </w:rPr>
        <w:t>U držav</w:t>
      </w:r>
      <w:r>
        <w:rPr>
          <w:color w:val="000000"/>
          <w:sz w:val="22"/>
          <w:szCs w:val="22"/>
        </w:rPr>
        <w:t>nom organu ne može da zasnuje radni odnos lice koje je korisnik prava na penziju, u skladu sa zakonom.</w:t>
      </w:r>
    </w:p>
    <w:p w:rsidR="006D2F1B" w:rsidRDefault="00787384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</w:t>
      </w:r>
      <w:r>
        <w:rPr>
          <w:color w:val="000000"/>
          <w:sz w:val="22"/>
          <w:szCs w:val="22"/>
        </w:rPr>
        <w:t>d jedne godine od dana isplate otpremnine. Ogranicenje se ne odnosi na lice koje vrati cjelokupni iznos isplacene otpremnine.</w:t>
      </w:r>
    </w:p>
    <w:p w:rsidR="006D2F1B" w:rsidRDefault="00787384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kriterijumima i bližem načinu spr</w:t>
      </w:r>
      <w:r>
        <w:rPr>
          <w:color w:val="000000"/>
          <w:sz w:val="22"/>
          <w:szCs w:val="22"/>
        </w:rPr>
        <w:t xml:space="preserve">ovođenja provjere znanja, sposobnosti, kompetencija i vještina za rad u državnim organima ("Sl. list Crne Gore", br. 50/18) .  </w:t>
      </w:r>
    </w:p>
    <w:p w:rsidR="006D2F1B" w:rsidRDefault="00787384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D2F1B" w:rsidRDefault="00787384">
      <w:pPr>
        <w:jc w:val="both"/>
      </w:pPr>
      <w:r>
        <w:rPr>
          <w:color w:val="000000"/>
          <w:sz w:val="22"/>
          <w:szCs w:val="22"/>
        </w:rPr>
        <w:t>Teorijski dio pisanog testa</w:t>
      </w:r>
      <w:r>
        <w:rPr>
          <w:color w:val="000000"/>
          <w:sz w:val="22"/>
          <w:szCs w:val="22"/>
        </w:rPr>
        <w:t xml:space="preserve"> sadrži 20 pitanja koja se odnose na provjeru znanja iz oblasti ustavnog sistema, organizacije, funkcionisanja, nacina rada i postupanje organa državne uprave. Praktični dio pisanog testa podrazumijeva izradu dva zadatka koji se odnose na provjeru znanja p</w:t>
      </w:r>
      <w:r>
        <w:rPr>
          <w:color w:val="000000"/>
          <w:sz w:val="22"/>
          <w:szCs w:val="22"/>
        </w:rPr>
        <w:t>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informatike ili stranog j</w:t>
      </w:r>
      <w:r>
        <w:rPr>
          <w:color w:val="000000"/>
          <w:sz w:val="22"/>
          <w:szCs w:val="22"/>
        </w:rPr>
        <w:t>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D2F1B" w:rsidRDefault="00787384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D2F1B" w:rsidRDefault="00787384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6D2F1B" w:rsidRDefault="006D2F1B">
      <w:pPr>
        <w:jc w:val="both"/>
      </w:pPr>
    </w:p>
    <w:p w:rsidR="006D2F1B" w:rsidRDefault="006D2F1B">
      <w:pPr>
        <w:jc w:val="both"/>
      </w:pPr>
    </w:p>
    <w:p w:rsidR="006D2F1B" w:rsidRDefault="00787384">
      <w:pPr>
        <w:pStyle w:val="p2Style"/>
      </w:pPr>
      <w:r>
        <w:rPr>
          <w:rStyle w:val="r2Style"/>
        </w:rPr>
        <w:t>UPRAVA ZA KADROVE</w:t>
      </w:r>
    </w:p>
    <w:p w:rsidR="006D2F1B" w:rsidRDefault="00787384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6D2F1B" w:rsidRDefault="00787384">
      <w:pPr>
        <w:pStyle w:val="p2Style"/>
      </w:pPr>
      <w:r>
        <w:rPr>
          <w:rStyle w:val="r2Style"/>
        </w:rPr>
        <w:t>Sa naznakom: za Javni oglas za potrebe Ministarstvo saobracaja i pomorstva</w:t>
      </w:r>
    </w:p>
    <w:p w:rsidR="006D2F1B" w:rsidRDefault="00787384">
      <w:pPr>
        <w:pStyle w:val="p2Style2"/>
      </w:pPr>
      <w:r>
        <w:rPr>
          <w:rStyle w:val="r2Style2"/>
        </w:rPr>
        <w:t>Kontakt osoba koja daje informacije u vezi oglasa - Milena Stanković</w:t>
      </w:r>
    </w:p>
    <w:p w:rsidR="006D2F1B" w:rsidRDefault="00787384">
      <w:pPr>
        <w:pStyle w:val="p2Style2"/>
      </w:pPr>
      <w:r>
        <w:rPr>
          <w:rStyle w:val="r2Style2"/>
        </w:rPr>
        <w:t>tel: +38267607509; Rad sa strankama 10h - 13h</w:t>
      </w:r>
    </w:p>
    <w:p w:rsidR="006D2F1B" w:rsidRDefault="00787384">
      <w:pPr>
        <w:pStyle w:val="p2Style2"/>
      </w:pPr>
      <w:r>
        <w:rPr>
          <w:rStyle w:val="r2Style2"/>
        </w:rPr>
        <w:t>www.uzk.gov.me</w:t>
      </w:r>
    </w:p>
    <w:p w:rsidR="006D2F1B" w:rsidRDefault="006D2F1B"/>
    <w:p w:rsidR="006D2F1B" w:rsidRDefault="006D2F1B"/>
    <w:p w:rsidR="006D2F1B" w:rsidRDefault="006D2F1B"/>
    <w:p w:rsidR="006D2F1B" w:rsidRDefault="00787384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D2F1B" w:rsidRDefault="00787384">
      <w:pPr>
        <w:pStyle w:val="leftRight"/>
      </w:pPr>
      <w:r>
        <w:rPr>
          <w:b/>
          <w:bCs/>
          <w:sz w:val="24"/>
          <w:szCs w:val="24"/>
        </w:rPr>
        <w:tab/>
        <w:t xml:space="preserve">Svetlana Vuković </w:t>
      </w:r>
      <w:r>
        <w:rPr>
          <w:b/>
          <w:bCs/>
          <w:sz w:val="24"/>
          <w:szCs w:val="24"/>
        </w:rPr>
        <w:t>s.r.</w:t>
      </w:r>
    </w:p>
    <w:sectPr w:rsidR="006D2F1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F1B"/>
    <w:rsid w:val="002F74CC"/>
    <w:rsid w:val="006D2F1B"/>
    <w:rsid w:val="0078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A0B78-6E0B-47AF-8A5B-4BC56E424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2</cp:revision>
  <dcterms:created xsi:type="dcterms:W3CDTF">2020-06-23T05:51:00Z</dcterms:created>
  <dcterms:modified xsi:type="dcterms:W3CDTF">2020-06-23T05:51:00Z</dcterms:modified>
  <cp:category/>
</cp:coreProperties>
</file>