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234" w:rsidRDefault="00E70234" w:rsidP="00E70234">
      <w:pPr>
        <w:pStyle w:val="Title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5CE36C8" wp14:editId="73186720">
                <wp:simplePos x="0" y="0"/>
                <wp:positionH relativeFrom="column">
                  <wp:posOffset>3957320</wp:posOffset>
                </wp:positionH>
                <wp:positionV relativeFrom="paragraph">
                  <wp:posOffset>14605</wp:posOffset>
                </wp:positionV>
                <wp:extent cx="2070735" cy="866775"/>
                <wp:effectExtent l="4445" t="0" r="1270" b="444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70234" w:rsidRDefault="00E70234" w:rsidP="00E7023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Adresa: Karađorđeva bb, </w:t>
                            </w:r>
                          </w:p>
                          <w:p w:rsidR="00E70234" w:rsidRDefault="00E70234" w:rsidP="00E7023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E70234" w:rsidRDefault="00E70234" w:rsidP="00E7023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20 242 530</w:t>
                            </w:r>
                          </w:p>
                          <w:p w:rsidR="00E70234" w:rsidRDefault="00E70234" w:rsidP="00E7023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20 242 329</w:t>
                            </w:r>
                          </w:p>
                          <w:p w:rsidR="00E70234" w:rsidRDefault="00E70234" w:rsidP="00E70234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kabinet@gov.me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CE36C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  <v:textbox style="mso-fit-shape-to-text:t">
                  <w:txbxContent>
                    <w:p w:rsidR="00E70234" w:rsidRDefault="00E70234" w:rsidP="00E7023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Adresa: Karađorđeva bb, </w:t>
                      </w:r>
                    </w:p>
                    <w:p w:rsidR="00E70234" w:rsidRDefault="00E70234" w:rsidP="00E7023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81000 Podgorica, Crna Gora</w:t>
                      </w:r>
                    </w:p>
                    <w:p w:rsidR="00E70234" w:rsidRDefault="00E70234" w:rsidP="00E7023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20 242 530</w:t>
                      </w:r>
                    </w:p>
                    <w:p w:rsidR="00E70234" w:rsidRDefault="00E70234" w:rsidP="00E7023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20 242 329</w:t>
                      </w:r>
                    </w:p>
                    <w:p w:rsidR="00E70234" w:rsidRDefault="00E70234" w:rsidP="00E70234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kabinet@gov.me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0A3939FA" wp14:editId="5071EF54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0B0C9B1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DF75C9B" wp14:editId="55A88026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Crna</w:t>
      </w:r>
      <w:proofErr w:type="spellEnd"/>
      <w:r>
        <w:t xml:space="preserve"> Gora</w:t>
      </w:r>
    </w:p>
    <w:p w:rsidR="00E70234" w:rsidRDefault="00E70234" w:rsidP="00E70234">
      <w:pPr>
        <w:pStyle w:val="Title"/>
        <w:spacing w:after="0"/>
      </w:pPr>
      <w:r>
        <w:t xml:space="preserve">Vlada Crne Gore </w:t>
      </w:r>
    </w:p>
    <w:p w:rsidR="00E70234" w:rsidRPr="00741FAA" w:rsidRDefault="00E70234" w:rsidP="00E70234">
      <w:pPr>
        <w:pStyle w:val="Title"/>
        <w:spacing w:after="0"/>
        <w:rPr>
          <w:lang w:val="sr-Latn-ME"/>
        </w:rPr>
      </w:pPr>
      <w:r w:rsidRPr="00741FAA">
        <w:rPr>
          <w:lang w:val="sr-Latn-ME"/>
        </w:rPr>
        <w:t>Predsjednik Vlade</w:t>
      </w:r>
    </w:p>
    <w:p w:rsidR="001E53CE" w:rsidRDefault="00E70234" w:rsidP="00E70234">
      <w:pPr>
        <w:rPr>
          <w:lang w:val="en-US"/>
        </w:rPr>
      </w:pPr>
      <w:r>
        <w:rPr>
          <w:lang w:val="en-US"/>
        </w:rPr>
        <w:t xml:space="preserve">    </w:t>
      </w:r>
    </w:p>
    <w:p w:rsidR="001E53CE" w:rsidRPr="00402E4C" w:rsidRDefault="001E53CE" w:rsidP="001E53C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02E4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Broj: 01-076/24-4131</w:t>
      </w:r>
    </w:p>
    <w:p w:rsidR="001E53CE" w:rsidRPr="00402E4C" w:rsidRDefault="001E53CE" w:rsidP="001E53CE">
      <w:pPr>
        <w:spacing w:before="0" w:after="0" w:line="240" w:lineRule="auto"/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</w:pPr>
      <w:r w:rsidRPr="00402E4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>Podgorica, 22.11.2024. godine</w:t>
      </w:r>
    </w:p>
    <w:p w:rsidR="00E70234" w:rsidRPr="00402E4C" w:rsidRDefault="001E53CE" w:rsidP="001E53CE">
      <w:pPr>
        <w:rPr>
          <w:rFonts w:ascii="Cambria" w:hAnsi="Cambria"/>
          <w:sz w:val="30"/>
          <w:szCs w:val="30"/>
          <w:lang w:val="en-US"/>
        </w:rPr>
      </w:pPr>
      <w:r w:rsidRPr="00402E4C">
        <w:rPr>
          <w:rFonts w:ascii="Cambria" w:eastAsia="Calibri" w:hAnsi="Cambria" w:cs="Arial"/>
          <w:color w:val="000000" w:themeColor="text1"/>
          <w:sz w:val="30"/>
          <w:szCs w:val="30"/>
          <w:lang w:val="sr-Latn-ME"/>
        </w:rPr>
        <w:t xml:space="preserve">                                                                                     </w:t>
      </w:r>
      <w:r w:rsidR="00E70234" w:rsidRPr="00402E4C">
        <w:rPr>
          <w:rFonts w:ascii="Cambria" w:hAnsi="Cambria"/>
          <w:sz w:val="30"/>
          <w:szCs w:val="30"/>
          <w:lang w:val="en-US"/>
        </w:rPr>
        <w:t xml:space="preserve">               </w:t>
      </w:r>
    </w:p>
    <w:p w:rsidR="00556EE4" w:rsidRPr="00402E4C" w:rsidRDefault="00556EE4" w:rsidP="00556EE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  <w:r w:rsidRPr="00402E4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  <w:t xml:space="preserve">Klub poslanika SNP – CIVIS  </w:t>
      </w:r>
    </w:p>
    <w:p w:rsidR="00556EE4" w:rsidRPr="00402E4C" w:rsidRDefault="00556EE4" w:rsidP="00556EE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</w:pPr>
      <w:r w:rsidRPr="00402E4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Poslanik</w:t>
      </w:r>
      <w:r w:rsidR="001E53CE" w:rsidRPr="00402E4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>, g-din</w:t>
      </w:r>
      <w:r w:rsidRPr="00402E4C"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  <w:lang w:val="sr-Latn-ME"/>
        </w:rPr>
        <w:t xml:space="preserve"> Bogdan Božović</w:t>
      </w:r>
    </w:p>
    <w:p w:rsidR="00556EE4" w:rsidRPr="00402E4C" w:rsidRDefault="00556EE4" w:rsidP="00556EE4">
      <w:pPr>
        <w:spacing w:before="0" w:after="0" w:line="240" w:lineRule="auto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556EE4" w:rsidRPr="00402E4C" w:rsidRDefault="00556EE4" w:rsidP="00E70234">
      <w:pPr>
        <w:spacing w:before="0" w:after="0" w:line="240" w:lineRule="auto"/>
        <w:jc w:val="center"/>
        <w:rPr>
          <w:rFonts w:ascii="Cambria" w:eastAsia="Calibri" w:hAnsi="Cambria" w:cs="Arial"/>
          <w:bCs/>
          <w:color w:val="000000" w:themeColor="text1"/>
          <w:sz w:val="30"/>
          <w:szCs w:val="30"/>
          <w:shd w:val="clear" w:color="auto" w:fill="FEFEFE"/>
        </w:rPr>
      </w:pPr>
    </w:p>
    <w:p w:rsidR="00556EE4" w:rsidRPr="00402E4C" w:rsidRDefault="00556EE4" w:rsidP="00E70234">
      <w:pPr>
        <w:spacing w:before="0" w:after="0" w:line="240" w:lineRule="auto"/>
        <w:jc w:val="center"/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</w:pPr>
      <w:r w:rsidRPr="00402E4C">
        <w:rPr>
          <w:rFonts w:ascii="Cambria" w:eastAsia="Calibri" w:hAnsi="Cambria" w:cs="Arial"/>
          <w:b/>
          <w:bCs/>
          <w:color w:val="000000" w:themeColor="text1"/>
          <w:sz w:val="30"/>
          <w:szCs w:val="30"/>
          <w:shd w:val="clear" w:color="auto" w:fill="FEFEFE"/>
        </w:rPr>
        <w:t>POSLANIČKO PITANJE</w:t>
      </w:r>
    </w:p>
    <w:p w:rsidR="000B7798" w:rsidRPr="00402E4C" w:rsidRDefault="000B7798">
      <w:pPr>
        <w:rPr>
          <w:rFonts w:ascii="Cambria" w:hAnsi="Cambria"/>
          <w:sz w:val="30"/>
          <w:szCs w:val="30"/>
        </w:rPr>
      </w:pPr>
    </w:p>
    <w:p w:rsidR="00556EE4" w:rsidRPr="00402E4C" w:rsidRDefault="00556EE4" w:rsidP="00556EE4">
      <w:pPr>
        <w:spacing w:before="0" w:after="0"/>
        <w:rPr>
          <w:rFonts w:ascii="Cambria" w:hAnsi="Cambria"/>
          <w:sz w:val="30"/>
          <w:szCs w:val="30"/>
        </w:rPr>
      </w:pPr>
      <w:r w:rsidRPr="00402E4C">
        <w:rPr>
          <w:rFonts w:ascii="Cambria" w:hAnsi="Cambria"/>
          <w:sz w:val="30"/>
          <w:szCs w:val="30"/>
        </w:rPr>
        <w:t>Poštovani Premijeru,</w:t>
      </w:r>
    </w:p>
    <w:p w:rsidR="00556EE4" w:rsidRPr="00402E4C" w:rsidRDefault="00556EE4" w:rsidP="00556EE4">
      <w:pPr>
        <w:spacing w:before="0" w:after="0"/>
        <w:rPr>
          <w:rFonts w:ascii="Cambria" w:hAnsi="Cambria"/>
          <w:sz w:val="30"/>
          <w:szCs w:val="30"/>
        </w:rPr>
      </w:pPr>
    </w:p>
    <w:p w:rsidR="00556EE4" w:rsidRPr="00402E4C" w:rsidRDefault="00556EE4" w:rsidP="00556EE4">
      <w:pPr>
        <w:spacing w:before="0" w:after="0"/>
        <w:rPr>
          <w:rFonts w:ascii="Cambria" w:hAnsi="Cambria"/>
          <w:sz w:val="30"/>
          <w:szCs w:val="30"/>
        </w:rPr>
      </w:pPr>
      <w:r w:rsidRPr="00402E4C">
        <w:rPr>
          <w:rFonts w:ascii="Cambria" w:hAnsi="Cambria"/>
          <w:sz w:val="30"/>
          <w:szCs w:val="30"/>
        </w:rPr>
        <w:t>Da li biste podržali izmjene i dopune Zakona o Fondu rada kojima bi se na još potpuniji način uredila zaštita zaposlenih, tako što bi Fond bio dužan da uplati neizmirene doprinose za penzijsko i invalidsko osiguranje za period radnog staža koji nedostaje zaposlenima kao uslov za ostvarivanje prava na penziju?</w:t>
      </w:r>
    </w:p>
    <w:p w:rsidR="001E53CE" w:rsidRPr="00402E4C" w:rsidRDefault="001E53CE" w:rsidP="00556EE4">
      <w:pPr>
        <w:spacing w:before="0" w:after="0"/>
        <w:rPr>
          <w:rFonts w:ascii="Cambria" w:hAnsi="Cambria"/>
          <w:sz w:val="30"/>
          <w:szCs w:val="30"/>
        </w:rPr>
      </w:pPr>
    </w:p>
    <w:p w:rsidR="001E53CE" w:rsidRPr="00402E4C" w:rsidRDefault="001E53CE" w:rsidP="00556EE4">
      <w:pPr>
        <w:spacing w:before="0" w:after="0"/>
        <w:rPr>
          <w:rFonts w:ascii="Cambria" w:hAnsi="Cambria"/>
          <w:sz w:val="30"/>
          <w:szCs w:val="30"/>
        </w:rPr>
      </w:pPr>
      <w:r w:rsidRPr="00402E4C">
        <w:rPr>
          <w:rFonts w:ascii="Cambria" w:hAnsi="Cambria"/>
          <w:sz w:val="30"/>
          <w:szCs w:val="30"/>
        </w:rPr>
        <w:t xml:space="preserve">Pitanje ću obrazložiti na samoj sjednici. </w:t>
      </w:r>
    </w:p>
    <w:p w:rsidR="00D534A0" w:rsidRPr="00402E4C" w:rsidRDefault="00D534A0" w:rsidP="00D534A0">
      <w:pPr>
        <w:spacing w:before="0" w:after="0"/>
        <w:jc w:val="center"/>
        <w:rPr>
          <w:rFonts w:ascii="Cambria" w:hAnsi="Cambria"/>
          <w:sz w:val="30"/>
          <w:szCs w:val="30"/>
        </w:rPr>
      </w:pPr>
    </w:p>
    <w:p w:rsidR="00D534A0" w:rsidRPr="00402E4C" w:rsidRDefault="00D534A0" w:rsidP="00D534A0">
      <w:pPr>
        <w:spacing w:before="0" w:after="0"/>
        <w:jc w:val="center"/>
        <w:rPr>
          <w:rFonts w:ascii="Cambria" w:hAnsi="Cambria"/>
          <w:b/>
          <w:sz w:val="30"/>
          <w:szCs w:val="30"/>
          <w:lang w:val="sr-Latn-ME"/>
        </w:rPr>
      </w:pPr>
      <w:r w:rsidRPr="00402E4C">
        <w:rPr>
          <w:rFonts w:ascii="Cambria" w:hAnsi="Cambria"/>
          <w:b/>
          <w:sz w:val="30"/>
          <w:szCs w:val="30"/>
          <w:lang w:val="sr-Latn-ME"/>
        </w:rPr>
        <w:t>ODGOVOR</w:t>
      </w:r>
    </w:p>
    <w:p w:rsidR="00D534A0" w:rsidRPr="00402E4C" w:rsidRDefault="00D534A0" w:rsidP="00D534A0">
      <w:pPr>
        <w:spacing w:before="0" w:after="0"/>
        <w:rPr>
          <w:rFonts w:ascii="Cambria" w:hAnsi="Cambria"/>
          <w:b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b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Uvaženi poslaniče,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U potpunosti razumijem Vašu dobru namjeru i razloge zašto skrećete pažnju na ovu važnu temu. Prava zaposlenih se beskompromisno moraju štititi i siguran sam da će sprovođenju zakona u mnogome doprinijeti decentralizacija inspekcijskog nadzora.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Sa druge strane, zadatak države je da stv</w:t>
      </w:r>
      <w:r w:rsidR="0067056D" w:rsidRPr="00402E4C">
        <w:rPr>
          <w:rFonts w:ascii="Cambria" w:hAnsi="Cambria"/>
          <w:sz w:val="30"/>
          <w:szCs w:val="30"/>
          <w:lang w:val="sr-Latn-ME"/>
        </w:rPr>
        <w:t>a</w:t>
      </w:r>
      <w:r w:rsidRPr="00402E4C">
        <w:rPr>
          <w:rFonts w:ascii="Cambria" w:hAnsi="Cambria"/>
          <w:sz w:val="30"/>
          <w:szCs w:val="30"/>
          <w:lang w:val="sr-Latn-ME"/>
        </w:rPr>
        <w:t>ranjem podsticajnijeg poslovnog ambijenta smanji opterećenja poslodavcima i na</w:t>
      </w:r>
      <w:r w:rsidR="0067056D" w:rsidRPr="00402E4C">
        <w:rPr>
          <w:rFonts w:ascii="Cambria" w:hAnsi="Cambria"/>
          <w:sz w:val="30"/>
          <w:szCs w:val="30"/>
          <w:lang w:val="sr-Latn-ME"/>
        </w:rPr>
        <w:t xml:space="preserve"> </w:t>
      </w:r>
      <w:r w:rsidRPr="00402E4C">
        <w:rPr>
          <w:rFonts w:ascii="Cambria" w:hAnsi="Cambria"/>
          <w:sz w:val="30"/>
          <w:szCs w:val="30"/>
          <w:lang w:val="sr-Latn-ME"/>
        </w:rPr>
        <w:t xml:space="preserve">taj način ih stimuliše da unaprijede svoju poresku disciplinu, uključujući i </w:t>
      </w:r>
      <w:r w:rsidR="0067056D" w:rsidRPr="00402E4C">
        <w:rPr>
          <w:rFonts w:ascii="Cambria" w:hAnsi="Cambria"/>
          <w:sz w:val="30"/>
          <w:szCs w:val="30"/>
          <w:lang w:val="sr-Latn-ME"/>
        </w:rPr>
        <w:t xml:space="preserve">uplatu </w:t>
      </w:r>
      <w:r w:rsidR="001E53CE" w:rsidRPr="00402E4C">
        <w:rPr>
          <w:rFonts w:ascii="Cambria" w:hAnsi="Cambria"/>
          <w:sz w:val="30"/>
          <w:szCs w:val="30"/>
          <w:lang w:val="sr-Latn-ME"/>
        </w:rPr>
        <w:t>doprinosa</w:t>
      </w:r>
      <w:r w:rsidRPr="00402E4C">
        <w:rPr>
          <w:rFonts w:ascii="Cambria" w:hAnsi="Cambria"/>
          <w:sz w:val="30"/>
          <w:szCs w:val="30"/>
          <w:lang w:val="sr-Latn-ME"/>
        </w:rPr>
        <w:t xml:space="preserve"> za zaposlene.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67056D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Stoga još jedno</w:t>
      </w:r>
      <w:r w:rsidR="0067056D" w:rsidRPr="00402E4C">
        <w:rPr>
          <w:rFonts w:ascii="Cambria" w:hAnsi="Cambria"/>
          <w:sz w:val="30"/>
          <w:szCs w:val="30"/>
          <w:lang w:val="sr-Latn-ME"/>
        </w:rPr>
        <w:t>m</w:t>
      </w:r>
      <w:r w:rsidRPr="00402E4C">
        <w:rPr>
          <w:rFonts w:ascii="Cambria" w:hAnsi="Cambria"/>
          <w:sz w:val="30"/>
          <w:szCs w:val="30"/>
          <w:lang w:val="sr-Latn-ME"/>
        </w:rPr>
        <w:t xml:space="preserve"> po</w:t>
      </w:r>
      <w:r w:rsidR="0067056D" w:rsidRPr="00402E4C">
        <w:rPr>
          <w:rFonts w:ascii="Cambria" w:hAnsi="Cambria"/>
          <w:sz w:val="30"/>
          <w:szCs w:val="30"/>
          <w:lang w:val="sr-Latn-ME"/>
        </w:rPr>
        <w:t>zdravljam</w:t>
      </w:r>
      <w:r w:rsidRPr="00402E4C">
        <w:rPr>
          <w:rFonts w:ascii="Cambria" w:hAnsi="Cambria"/>
          <w:sz w:val="30"/>
          <w:szCs w:val="30"/>
          <w:lang w:val="sr-Latn-ME"/>
        </w:rPr>
        <w:t xml:space="preserve"> odluku </w:t>
      </w:r>
      <w:r w:rsidR="0067056D" w:rsidRPr="00402E4C">
        <w:rPr>
          <w:rFonts w:ascii="Cambria" w:hAnsi="Cambria"/>
          <w:sz w:val="30"/>
          <w:szCs w:val="30"/>
          <w:lang w:val="sr-Latn-ME"/>
        </w:rPr>
        <w:t>V</w:t>
      </w:r>
      <w:r w:rsidRPr="00402E4C">
        <w:rPr>
          <w:rFonts w:ascii="Cambria" w:hAnsi="Cambria"/>
          <w:sz w:val="30"/>
          <w:szCs w:val="30"/>
          <w:lang w:val="sr-Latn-ME"/>
        </w:rPr>
        <w:t xml:space="preserve">ašeg političkog subjekta da podrži Fiskalnu strategiju Vlade kojom su </w:t>
      </w:r>
      <w:r w:rsidR="0067056D" w:rsidRPr="00402E4C">
        <w:rPr>
          <w:rFonts w:ascii="Cambria" w:hAnsi="Cambria"/>
          <w:sz w:val="30"/>
          <w:szCs w:val="30"/>
          <w:lang w:val="sr-Latn-ME"/>
        </w:rPr>
        <w:t xml:space="preserve">poreska opterećenja </w:t>
      </w:r>
      <w:r w:rsidRPr="00402E4C">
        <w:rPr>
          <w:rFonts w:ascii="Cambria" w:hAnsi="Cambria"/>
          <w:sz w:val="30"/>
          <w:szCs w:val="30"/>
          <w:lang w:val="sr-Latn-ME"/>
        </w:rPr>
        <w:t xml:space="preserve">na zarade </w:t>
      </w:r>
      <w:r w:rsidR="0067056D" w:rsidRPr="00402E4C">
        <w:rPr>
          <w:rFonts w:ascii="Cambria" w:hAnsi="Cambria"/>
          <w:sz w:val="30"/>
          <w:szCs w:val="30"/>
          <w:lang w:val="sr-Latn-ME"/>
        </w:rPr>
        <w:t>u Crnoj Gori sada najniža u Evropi. Dakle, u Evropi.</w:t>
      </w: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Naime, proaktivnim djelovanjem prema poslodavcima država je pokazala namjeru da unaprijedi poresku disciplinu, a da ujedno ojača standard zaposlenih, usljed čega je dio novca koji je ranije uplaćivan državi (na ime doprinosa) sada usmjeren na povećanje zarada. Podsjećam, upravo zahvaljujući tom pristupu minimalna zarada u Crnoj Gori iznosi 600 odnosno 800 eura, a prosječna 1 000 eura.</w:t>
      </w: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Uvjeren sam da ćemo na ovaj način podstaći i poštovanje prava zaposlenih od strane poslodavaca, a samim tim iza sebe ostaviti ružnu prošlost u kojoj je na hiljade radnika ostalo bez posla i prava usljed stečaja.</w:t>
      </w: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Jednako tako, upravo 44. Vlada pokazala je da će se odlučno boriti i za prava obespravljenih zaposlenih KAP-a, Radoja Dakića, Košute i drugih... Da će do poslednjeg atoma izgarati da od scenarija stečaja spasi Institut „Dr Simo Milošević“ i zaštiti prava zaposlenih u Institutu.</w:t>
      </w: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67056D" w:rsidRPr="00402E4C" w:rsidRDefault="0067056D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Uvaženi poslaniče,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 xml:space="preserve">Važećim Zakonom o radu propisano je da zaposlenom kod poslodavca nad kojim je pokrenut stečajni postupak i kome su potraživanja utvrđena u skladu sa zakonom, doprinose za penzijsko i invalidsko osiguranje za godine radnog staža koje mu nedostaju za sticanje uslova na penziju za </w:t>
      </w:r>
      <w:r w:rsidRPr="00402E4C">
        <w:rPr>
          <w:rFonts w:ascii="Cambria" w:hAnsi="Cambria"/>
          <w:sz w:val="30"/>
          <w:szCs w:val="30"/>
          <w:lang w:val="sr-Latn-ME"/>
        </w:rPr>
        <w:lastRenderedPageBreak/>
        <w:t>koji period mu poslodavac nije vršio uplatu tog doprinosa, uplaćuje Fond rada, nezavisno od okončanja stečajnog postupka.</w:t>
      </w:r>
    </w:p>
    <w:p w:rsidR="001A7CF0" w:rsidRPr="00402E4C" w:rsidRDefault="001A7CF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1A7CF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 xml:space="preserve">Takođe, </w:t>
      </w:r>
      <w:r w:rsidR="00D534A0" w:rsidRPr="00402E4C">
        <w:rPr>
          <w:rFonts w:ascii="Cambria" w:hAnsi="Cambria"/>
          <w:sz w:val="30"/>
          <w:szCs w:val="30"/>
          <w:lang w:val="sr-Latn-ME"/>
        </w:rPr>
        <w:t>Zakon o Fondu rada koji je donijet 2020. godine usaglašen je sa Direktivom  2008/​94/​EZ Evropskog parlamenta i Savjeta od 22. oktobra 2008. godine o zaštiti zaposlenih u slučaju insolventnosti njihovog poslodavca.</w:t>
      </w:r>
    </w:p>
    <w:p w:rsidR="001A7CF0" w:rsidRPr="00402E4C" w:rsidRDefault="001A7CF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 xml:space="preserve">Ovom prilikom podsjećam </w:t>
      </w:r>
      <w:r w:rsidR="001A7CF0" w:rsidRPr="00402E4C">
        <w:rPr>
          <w:rFonts w:ascii="Cambria" w:hAnsi="Cambria"/>
          <w:sz w:val="30"/>
          <w:szCs w:val="30"/>
          <w:lang w:val="sr-Latn-ME"/>
        </w:rPr>
        <w:t xml:space="preserve">su zakonska rješenja u oblasti </w:t>
      </w:r>
      <w:r w:rsidRPr="00402E4C">
        <w:rPr>
          <w:rFonts w:ascii="Cambria" w:hAnsi="Cambria"/>
          <w:sz w:val="30"/>
          <w:szCs w:val="30"/>
          <w:lang w:val="sr-Latn-ME"/>
        </w:rPr>
        <w:t>rada rezultat pregovora i postignutog konsenzusa Vlade Crne Gore i socijalnih partnera, kao i da je jačanje socijalnog dijaloga jedna od značajnih mjera koje treba ispuniti u okviru pregovaračkog procesa za pristupanje Evropskoj uniji</w:t>
      </w:r>
      <w:r w:rsidR="001A7CF0" w:rsidRPr="00402E4C">
        <w:rPr>
          <w:rFonts w:ascii="Cambria" w:hAnsi="Cambria"/>
          <w:sz w:val="30"/>
          <w:szCs w:val="30"/>
          <w:lang w:val="sr-Latn-ME"/>
        </w:rPr>
        <w:t>.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Razvoj socijalnog dijaloga o pitanjima od značaja za ostvarivanje ekonomskog i socijalnog položaja zaposlenih i poslodavaca i uslova njihovog života i rada od velikog je značaja za omogućavanje prijeko potrebne stabilnosti u oblasti radnih odnosa, koja je osnov stabilnosti čitavog društva.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1A7CF0" w:rsidRPr="00402E4C" w:rsidRDefault="001A7CF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Na samom kraju, ističem da je Vlada Crne Gore otvorena za saradnju i dijalog sa socijalnim partnerima na rješavanju ot</w:t>
      </w:r>
      <w:r w:rsidR="00125C5E" w:rsidRPr="00402E4C">
        <w:rPr>
          <w:rFonts w:ascii="Cambria" w:hAnsi="Cambria"/>
          <w:sz w:val="30"/>
          <w:szCs w:val="30"/>
          <w:lang w:val="sr-Latn-ME"/>
        </w:rPr>
        <w:t>v</w:t>
      </w:r>
      <w:r w:rsidRPr="00402E4C">
        <w:rPr>
          <w:rFonts w:ascii="Cambria" w:hAnsi="Cambria"/>
          <w:sz w:val="30"/>
          <w:szCs w:val="30"/>
          <w:lang w:val="sr-Latn-ME"/>
        </w:rPr>
        <w:t xml:space="preserve">orenih pitanja u praksi. </w:t>
      </w:r>
    </w:p>
    <w:p w:rsidR="001A7CF0" w:rsidRPr="00402E4C" w:rsidRDefault="001A7CF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1A7CF0" w:rsidRPr="00402E4C" w:rsidRDefault="001A7CF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>Takođe, pozivam sve političke aktere da razmišljamo u pravcu stvaranja podsticaja koji će osnažiti poštovanje zakona, ali da svakako ojačamo i sve mehanizme kojima će se štiti prava zaposlenih u mjeri mogućeg.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bookmarkStart w:id="0" w:name="_GoBack"/>
      <w:bookmarkEnd w:id="0"/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 xml:space="preserve">S poštovanjem, </w:t>
      </w: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sz w:val="30"/>
          <w:szCs w:val="30"/>
          <w:lang w:val="sr-Latn-ME"/>
        </w:rPr>
      </w:pPr>
    </w:p>
    <w:p w:rsidR="00D534A0" w:rsidRPr="00402E4C" w:rsidRDefault="00D534A0" w:rsidP="00D534A0">
      <w:pPr>
        <w:spacing w:before="0" w:after="0"/>
        <w:rPr>
          <w:rFonts w:ascii="Cambria" w:hAnsi="Cambria"/>
          <w:b/>
          <w:sz w:val="30"/>
          <w:szCs w:val="30"/>
          <w:lang w:val="sr-Latn-ME"/>
        </w:rPr>
      </w:pPr>
      <w:r w:rsidRPr="00402E4C">
        <w:rPr>
          <w:rFonts w:ascii="Cambria" w:hAnsi="Cambria"/>
          <w:sz w:val="30"/>
          <w:szCs w:val="30"/>
          <w:lang w:val="sr-Latn-ME"/>
        </w:rPr>
        <w:t xml:space="preserve">                                                                                                            </w:t>
      </w:r>
      <w:r w:rsidRPr="00402E4C">
        <w:rPr>
          <w:rFonts w:ascii="Cambria" w:hAnsi="Cambria"/>
          <w:b/>
          <w:sz w:val="30"/>
          <w:szCs w:val="30"/>
          <w:lang w:val="sr-Latn-ME"/>
        </w:rPr>
        <w:t>PREDSJEDNIK</w:t>
      </w:r>
    </w:p>
    <w:p w:rsidR="00D534A0" w:rsidRPr="00402E4C" w:rsidRDefault="00D534A0" w:rsidP="00D534A0">
      <w:pPr>
        <w:spacing w:before="0" w:after="0"/>
        <w:rPr>
          <w:rFonts w:ascii="Cambria" w:hAnsi="Cambria"/>
          <w:b/>
          <w:sz w:val="30"/>
          <w:szCs w:val="30"/>
          <w:lang w:val="sr-Latn-ME"/>
        </w:rPr>
      </w:pPr>
      <w:r w:rsidRPr="00402E4C">
        <w:rPr>
          <w:rFonts w:ascii="Cambria" w:hAnsi="Cambria"/>
          <w:b/>
          <w:sz w:val="30"/>
          <w:szCs w:val="30"/>
          <w:lang w:val="sr-Latn-ME"/>
        </w:rPr>
        <w:tab/>
      </w:r>
      <w:r w:rsidRPr="00402E4C">
        <w:rPr>
          <w:rFonts w:ascii="Cambria" w:hAnsi="Cambria"/>
          <w:b/>
          <w:sz w:val="30"/>
          <w:szCs w:val="30"/>
          <w:lang w:val="sr-Latn-ME"/>
        </w:rPr>
        <w:tab/>
        <w:t xml:space="preserve">                                                                                   mr Milojko Spajić</w:t>
      </w:r>
    </w:p>
    <w:p w:rsidR="00D534A0" w:rsidRPr="00402E4C" w:rsidRDefault="00D534A0" w:rsidP="00556EE4">
      <w:pPr>
        <w:spacing w:before="0" w:after="0"/>
        <w:rPr>
          <w:rFonts w:ascii="Cambria" w:hAnsi="Cambria"/>
          <w:sz w:val="30"/>
          <w:szCs w:val="30"/>
        </w:rPr>
      </w:pPr>
    </w:p>
    <w:sectPr w:rsidR="00D534A0" w:rsidRPr="00402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7399" w:rsidRDefault="00F77399" w:rsidP="00E70234">
      <w:pPr>
        <w:spacing w:before="0" w:after="0" w:line="240" w:lineRule="auto"/>
      </w:pPr>
      <w:r>
        <w:separator/>
      </w:r>
    </w:p>
  </w:endnote>
  <w:endnote w:type="continuationSeparator" w:id="0">
    <w:p w:rsidR="00F77399" w:rsidRDefault="00F77399" w:rsidP="00E7023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7399" w:rsidRDefault="00F77399" w:rsidP="00E70234">
      <w:pPr>
        <w:spacing w:before="0" w:after="0" w:line="240" w:lineRule="auto"/>
      </w:pPr>
      <w:r>
        <w:separator/>
      </w:r>
    </w:p>
  </w:footnote>
  <w:footnote w:type="continuationSeparator" w:id="0">
    <w:p w:rsidR="00F77399" w:rsidRDefault="00F77399" w:rsidP="00E70234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EE4"/>
    <w:rsid w:val="000B7798"/>
    <w:rsid w:val="00125C5E"/>
    <w:rsid w:val="001A7CF0"/>
    <w:rsid w:val="001E53CE"/>
    <w:rsid w:val="00335C36"/>
    <w:rsid w:val="003B118A"/>
    <w:rsid w:val="00402E4C"/>
    <w:rsid w:val="00556EE4"/>
    <w:rsid w:val="0067056D"/>
    <w:rsid w:val="00770BA3"/>
    <w:rsid w:val="00943762"/>
    <w:rsid w:val="00A55976"/>
    <w:rsid w:val="00BC3085"/>
    <w:rsid w:val="00D534A0"/>
    <w:rsid w:val="00E70234"/>
    <w:rsid w:val="00F108F0"/>
    <w:rsid w:val="00F77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AF29B75-840B-4C3A-8D02-B320B8DC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56EE4"/>
    <w:pPr>
      <w:spacing w:before="120" w:after="120" w:line="264" w:lineRule="auto"/>
      <w:jc w:val="both"/>
    </w:pPr>
    <w:rPr>
      <w:sz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23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234"/>
    <w:rPr>
      <w:sz w:val="24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E70234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234"/>
    <w:rPr>
      <w:sz w:val="24"/>
      <w:lang w:val="sr-Latn-CS"/>
    </w:rPr>
  </w:style>
  <w:style w:type="paragraph" w:styleId="Title">
    <w:name w:val="Title"/>
    <w:basedOn w:val="Normal"/>
    <w:next w:val="Normal"/>
    <w:link w:val="TitleChar"/>
    <w:uiPriority w:val="10"/>
    <w:qFormat/>
    <w:rsid w:val="00E70234"/>
    <w:pPr>
      <w:spacing w:after="80" w:line="192" w:lineRule="auto"/>
      <w:ind w:left="1134"/>
      <w:jc w:val="left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E70234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8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607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Milanka Ivanovic</dc:creator>
  <cp:keywords/>
  <dc:description/>
  <cp:lastModifiedBy>Marija Mihaljevic</cp:lastModifiedBy>
  <cp:revision>6</cp:revision>
  <dcterms:created xsi:type="dcterms:W3CDTF">2024-11-21T08:04:00Z</dcterms:created>
  <dcterms:modified xsi:type="dcterms:W3CDTF">2024-11-22T07:58:00Z</dcterms:modified>
</cp:coreProperties>
</file>