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3B" w:rsidRPr="006F3BAF" w:rsidRDefault="00A04D3B" w:rsidP="00A04D3B">
      <w:pPr>
        <w:rPr>
          <w:rFonts w:ascii="Trebuchet MS" w:hAnsi="Trebuchet MS"/>
          <w:b/>
          <w:sz w:val="28"/>
          <w:szCs w:val="28"/>
          <w:u w:val="single"/>
        </w:rPr>
      </w:pPr>
      <w:r w:rsidRPr="006F3BAF">
        <w:rPr>
          <w:rFonts w:ascii="Trebuchet MS" w:hAnsi="Trebuchet MS"/>
          <w:b/>
          <w:sz w:val="28"/>
          <w:szCs w:val="28"/>
          <w:u w:val="single"/>
        </w:rPr>
        <w:t>ISPITNI KATALOG</w:t>
      </w:r>
    </w:p>
    <w:p w:rsidR="00A04D3B" w:rsidRDefault="00A04D3B" w:rsidP="006F3BAF">
      <w:pPr>
        <w:rPr>
          <w:rFonts w:ascii="Trebuchet MS" w:hAnsi="Trebuchet MS"/>
          <w:b/>
        </w:rPr>
      </w:pPr>
      <w:r w:rsidRPr="006F3BAF">
        <w:rPr>
          <w:rFonts w:ascii="Trebuchet MS" w:hAnsi="Trebuchet MS"/>
        </w:rPr>
        <w:t xml:space="preserve">NAZIV STRUČNE KVALIFIKACIJE: </w:t>
      </w:r>
      <w:r w:rsidRPr="006F3BAF">
        <w:rPr>
          <w:rFonts w:ascii="Trebuchet MS" w:hAnsi="Trebuchet MS"/>
          <w:b/>
        </w:rPr>
        <w:t>VOZOVOĐA</w:t>
      </w:r>
    </w:p>
    <w:p w:rsidR="006F3BAF" w:rsidRPr="006F3BAF" w:rsidRDefault="006F3BAF" w:rsidP="006F3BAF">
      <w:pPr>
        <w:rPr>
          <w:rFonts w:ascii="Trebuchet MS" w:hAnsi="Trebuchet MS" w:cs="Trebuchet MS"/>
          <w:b/>
          <w:bCs/>
          <w:lang w:val="en-US"/>
        </w:rPr>
      </w:pPr>
      <w:r w:rsidRPr="00513A83">
        <w:rPr>
          <w:rFonts w:ascii="Trebuchet MS" w:hAnsi="Trebuchet MS" w:cs="Trebuchet MS"/>
          <w:lang w:val="en-US"/>
        </w:rPr>
        <w:t>Nivo stručne kvalifikacije:</w:t>
      </w:r>
      <w:r w:rsidRPr="00513A83">
        <w:rPr>
          <w:rFonts w:ascii="Trebuchet MS" w:hAnsi="Trebuchet MS" w:cs="Trebuchet MS"/>
          <w:b/>
          <w:bCs/>
          <w:lang w:val="en-US"/>
        </w:rPr>
        <w:t xml:space="preserve"> II</w:t>
      </w:r>
      <w:r>
        <w:rPr>
          <w:rFonts w:ascii="Trebuchet MS" w:hAnsi="Trebuchet MS" w:cs="Trebuchet MS"/>
          <w:b/>
          <w:bCs/>
          <w:lang w:val="en-US"/>
        </w:rPr>
        <w:t>I</w:t>
      </w:r>
    </w:p>
    <w:p w:rsidR="003F0C3C" w:rsidRPr="006F3BAF" w:rsidRDefault="003F0C3C" w:rsidP="003F0C3C">
      <w:pPr>
        <w:rPr>
          <w:rFonts w:ascii="Trebuchet MS" w:hAnsi="Trebuchet MS"/>
        </w:rPr>
      </w:pPr>
      <w:proofErr w:type="gramStart"/>
      <w:r w:rsidRPr="006F3BAF">
        <w:rPr>
          <w:rFonts w:ascii="Trebuchet MS" w:hAnsi="Trebuchet MS"/>
          <w:b/>
        </w:rPr>
        <w:t>1.Naziv</w:t>
      </w:r>
      <w:proofErr w:type="gramEnd"/>
      <w:r w:rsidRPr="006F3BAF">
        <w:rPr>
          <w:rFonts w:ascii="Trebuchet MS" w:hAnsi="Trebuchet MS"/>
          <w:b/>
        </w:rPr>
        <w:t xml:space="preserve"> jedinice kvalifikacije</w:t>
      </w:r>
      <w:r w:rsidRPr="006F3BAF">
        <w:rPr>
          <w:rFonts w:ascii="Trebuchet MS" w:hAnsi="Trebuchet MS"/>
        </w:rPr>
        <w:t xml:space="preserve">: </w:t>
      </w:r>
      <w:r w:rsidRPr="006F3BAF">
        <w:rPr>
          <w:rFonts w:ascii="Trebuchet MS" w:hAnsi="Trebuchet MS"/>
          <w:u w:val="single"/>
        </w:rPr>
        <w:t>Željeznička signalizacija</w:t>
      </w:r>
    </w:p>
    <w:p w:rsidR="006F3BAF" w:rsidRDefault="006F3BAF" w:rsidP="006F3BAF">
      <w:pPr>
        <w:rPr>
          <w:rFonts w:ascii="Andalus" w:eastAsia="Batang" w:hAnsi="Andalus" w:cs="Andalus"/>
          <w:lang w:val="sl-SI" w:eastAsia="ko-KR"/>
        </w:rPr>
      </w:pPr>
      <w:r w:rsidRPr="001B3C34">
        <w:rPr>
          <w:rFonts w:ascii="Trebuchet MS" w:hAnsi="Trebuchet MS"/>
          <w:b/>
        </w:rPr>
        <w:t xml:space="preserve">1.1 Uslovi za upis: </w:t>
      </w:r>
      <w:r>
        <w:rPr>
          <w:rFonts w:ascii="Trebuchet MS" w:hAnsi="Trebuchet MS"/>
        </w:rPr>
        <w:t>K</w:t>
      </w:r>
      <w:r w:rsidRPr="00772AD2">
        <w:rPr>
          <w:rFonts w:ascii="Trebuchet MS" w:hAnsi="Trebuchet MS"/>
        </w:rPr>
        <w:t>valifikacija nivoa obrazovanja</w:t>
      </w:r>
      <w:r w:rsidRPr="00772AD2">
        <w:rPr>
          <w:rFonts w:ascii="Trebuchet MS" w:eastAsia="Batang" w:hAnsi="Trebuchet MS"/>
          <w:lang w:val="sl-SI" w:eastAsia="ko-KR"/>
        </w:rPr>
        <w:t xml:space="preserve"> I</w:t>
      </w:r>
      <w:r w:rsidRPr="00772AD2">
        <w:rPr>
          <w:rFonts w:ascii="Andalus" w:eastAsia="Batang" w:hAnsi="Andalus" w:cs="Andalus"/>
          <w:lang w:val="sl-SI" w:eastAsia="ko-KR"/>
        </w:rPr>
        <w:t>2</w:t>
      </w:r>
    </w:p>
    <w:p w:rsidR="006F3BAF" w:rsidRPr="001B3C34" w:rsidRDefault="006F3BAF" w:rsidP="006F3BAF">
      <w:pPr>
        <w:rPr>
          <w:rFonts w:ascii="Trebuchet MS" w:hAnsi="Trebuchet MS"/>
          <w:b/>
        </w:rPr>
      </w:pPr>
      <w:r w:rsidRPr="001B3C34">
        <w:rPr>
          <w:rFonts w:ascii="Trebuchet MS" w:hAnsi="Trebuchet MS"/>
          <w:b/>
        </w:rPr>
        <w:t xml:space="preserve">1.2 Standardi znanja koji se ocjenjuju </w:t>
      </w:r>
      <w:proofErr w:type="gramStart"/>
      <w:r w:rsidRPr="001B3C34">
        <w:rPr>
          <w:rFonts w:ascii="Trebuchet MS" w:hAnsi="Trebuchet MS"/>
          <w:b/>
        </w:rPr>
        <w:t>na</w:t>
      </w:r>
      <w:proofErr w:type="gramEnd"/>
      <w:r w:rsidRPr="001B3C34">
        <w:rPr>
          <w:rFonts w:ascii="Trebuchet MS" w:hAnsi="Trebuchet MS"/>
          <w:b/>
        </w:rPr>
        <w:t xml:space="preserve"> ispitu za stručnu kvalifikaciju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3064"/>
        <w:gridCol w:w="3686"/>
      </w:tblGrid>
      <w:tr w:rsidR="006F3BAF" w:rsidRPr="001B3C34" w:rsidTr="00952A4C">
        <w:trPr>
          <w:tblHeader/>
        </w:trPr>
        <w:tc>
          <w:tcPr>
            <w:tcW w:w="2538" w:type="dxa"/>
            <w:shd w:val="clear" w:color="auto" w:fill="D9D9D9"/>
            <w:vAlign w:val="center"/>
          </w:tcPr>
          <w:p w:rsidR="006F3BAF" w:rsidRPr="001B3C34" w:rsidRDefault="006F3BAF" w:rsidP="00952A4C">
            <w:pPr>
              <w:tabs>
                <w:tab w:val="left" w:pos="336"/>
                <w:tab w:val="left" w:pos="602"/>
              </w:tabs>
              <w:spacing w:after="0"/>
              <w:jc w:val="center"/>
              <w:rPr>
                <w:rFonts w:ascii="Trebuchet MS" w:eastAsia="Times New Roman" w:hAnsi="Trebuchet MS"/>
                <w:b/>
              </w:rPr>
            </w:pPr>
            <w:r w:rsidRPr="001B3C34">
              <w:rPr>
                <w:rFonts w:ascii="Trebuchet MS" w:eastAsia="Times New Roman" w:hAnsi="Trebuchet MS"/>
                <w:b/>
              </w:rPr>
              <w:t>Teme</w:t>
            </w:r>
          </w:p>
        </w:tc>
        <w:tc>
          <w:tcPr>
            <w:tcW w:w="3064" w:type="dxa"/>
            <w:shd w:val="clear" w:color="auto" w:fill="D9D9D9"/>
            <w:vAlign w:val="center"/>
          </w:tcPr>
          <w:p w:rsidR="006F3BAF" w:rsidRPr="001B3C34" w:rsidRDefault="006F3BAF" w:rsidP="00952A4C">
            <w:pPr>
              <w:tabs>
                <w:tab w:val="left" w:pos="336"/>
                <w:tab w:val="left" w:pos="602"/>
              </w:tabs>
              <w:spacing w:after="0"/>
              <w:jc w:val="center"/>
              <w:rPr>
                <w:rFonts w:ascii="Trebuchet MS" w:eastAsia="Times New Roman" w:hAnsi="Trebuchet MS"/>
                <w:b/>
              </w:rPr>
            </w:pPr>
            <w:r w:rsidRPr="001B3C34">
              <w:rPr>
                <w:rFonts w:ascii="Trebuchet MS" w:eastAsia="Times New Roman" w:hAnsi="Trebuchet MS"/>
                <w:b/>
              </w:rPr>
              <w:t>Ishodi učenja</w:t>
            </w:r>
          </w:p>
        </w:tc>
        <w:tc>
          <w:tcPr>
            <w:tcW w:w="3686" w:type="dxa"/>
            <w:shd w:val="clear" w:color="auto" w:fill="D9D9D9"/>
            <w:vAlign w:val="center"/>
          </w:tcPr>
          <w:p w:rsidR="006F3BAF" w:rsidRPr="001B3C34" w:rsidRDefault="006F3BAF" w:rsidP="00952A4C">
            <w:pPr>
              <w:tabs>
                <w:tab w:val="left" w:pos="336"/>
                <w:tab w:val="left" w:pos="602"/>
              </w:tabs>
              <w:spacing w:after="0"/>
              <w:jc w:val="center"/>
              <w:rPr>
                <w:rFonts w:ascii="Trebuchet MS" w:eastAsia="Times New Roman" w:hAnsi="Trebuchet MS"/>
                <w:b/>
              </w:rPr>
            </w:pPr>
            <w:r w:rsidRPr="001B3C34">
              <w:rPr>
                <w:rFonts w:ascii="Trebuchet MS" w:eastAsia="Times New Roman" w:hAnsi="Trebuchet MS"/>
                <w:b/>
              </w:rPr>
              <w:t>Standardi znanja</w:t>
            </w:r>
          </w:p>
          <w:p w:rsidR="006F3BAF" w:rsidRPr="001B3C34" w:rsidRDefault="006F3BAF" w:rsidP="00952A4C">
            <w:pPr>
              <w:tabs>
                <w:tab w:val="left" w:pos="336"/>
                <w:tab w:val="left" w:pos="602"/>
              </w:tabs>
              <w:spacing w:after="0"/>
              <w:jc w:val="center"/>
              <w:rPr>
                <w:rFonts w:ascii="Trebuchet MS" w:eastAsia="Times New Roman" w:hAnsi="Trebuchet MS"/>
                <w:b/>
              </w:rPr>
            </w:pPr>
            <w:r w:rsidRPr="001B3C34">
              <w:rPr>
                <w:rFonts w:ascii="Trebuchet MS" w:eastAsia="Times New Roman" w:hAnsi="Trebuchet MS"/>
                <w:b/>
              </w:rPr>
              <w:t>učenik/učenica zna da:</w:t>
            </w:r>
          </w:p>
        </w:tc>
      </w:tr>
      <w:tr w:rsidR="006F3BAF" w:rsidRPr="001B3C34" w:rsidTr="00952A4C">
        <w:tc>
          <w:tcPr>
            <w:tcW w:w="2538" w:type="dxa"/>
            <w:shd w:val="clear" w:color="auto" w:fill="auto"/>
          </w:tcPr>
          <w:p w:rsidR="006F3BAF" w:rsidRPr="001B3C34" w:rsidRDefault="006F3BAF" w:rsidP="00952A4C">
            <w:pPr>
              <w:spacing w:after="0" w:line="240" w:lineRule="auto"/>
              <w:rPr>
                <w:rFonts w:ascii="Trebuchet MS" w:hAnsi="Trebuchet MS"/>
              </w:rPr>
            </w:pPr>
          </w:p>
          <w:p w:rsidR="006F3BAF" w:rsidRPr="00816968" w:rsidRDefault="006F3BAF" w:rsidP="006F3BAF">
            <w:pPr>
              <w:pStyle w:val="ListParagraph"/>
              <w:numPr>
                <w:ilvl w:val="0"/>
                <w:numId w:val="1"/>
              </w:numPr>
              <w:spacing w:after="0"/>
              <w:rPr>
                <w:rFonts w:ascii="Trebuchet MS" w:hAnsi="Trebuchet MS"/>
              </w:rPr>
            </w:pPr>
            <w:r w:rsidRPr="00816968">
              <w:rPr>
                <w:rFonts w:ascii="Trebuchet MS" w:hAnsi="Trebuchet MS"/>
              </w:rPr>
              <w:t>Željeznički signali</w:t>
            </w:r>
          </w:p>
          <w:p w:rsidR="006F3BAF" w:rsidRPr="001B3C34" w:rsidRDefault="006F3BAF" w:rsidP="00952A4C">
            <w:pPr>
              <w:spacing w:after="0" w:line="240" w:lineRule="auto"/>
              <w:rPr>
                <w:rFonts w:ascii="Trebuchet MS" w:eastAsia="Times New Roman" w:hAnsi="Trebuchet MS"/>
                <w:b/>
              </w:rPr>
            </w:pPr>
          </w:p>
        </w:tc>
        <w:tc>
          <w:tcPr>
            <w:tcW w:w="3064" w:type="dxa"/>
            <w:shd w:val="clear" w:color="auto" w:fill="auto"/>
          </w:tcPr>
          <w:p w:rsidR="006F3BAF" w:rsidRPr="002E2405" w:rsidRDefault="006F3BAF" w:rsidP="00952A4C">
            <w:pPr>
              <w:autoSpaceDE w:val="0"/>
              <w:autoSpaceDN w:val="0"/>
              <w:adjustRightInd w:val="0"/>
              <w:spacing w:after="0" w:line="240" w:lineRule="auto"/>
              <w:rPr>
                <w:rFonts w:ascii="Trebuchet MS" w:hAnsi="Trebuchet MS" w:cs="Trebuchet MS"/>
                <w:lang w:val="sl-SI"/>
              </w:rPr>
            </w:pPr>
            <w:r w:rsidRPr="002E2405">
              <w:rPr>
                <w:rFonts w:ascii="Trebuchet MS" w:hAnsi="Trebuchet MS" w:cs="Trebuchet MS"/>
                <w:lang w:val="sl-SI"/>
              </w:rPr>
              <w:t>IU1 Objasni željezničku signalizaciju</w:t>
            </w:r>
          </w:p>
          <w:p w:rsidR="006F3BAF" w:rsidRPr="001B3C34" w:rsidRDefault="006F3BAF" w:rsidP="00952A4C">
            <w:pPr>
              <w:rPr>
                <w:rFonts w:ascii="Trebuchet MS" w:eastAsia="Times New Roman" w:hAnsi="Trebuchet MS"/>
              </w:rPr>
            </w:pPr>
          </w:p>
        </w:tc>
        <w:tc>
          <w:tcPr>
            <w:tcW w:w="3686" w:type="dxa"/>
            <w:shd w:val="clear" w:color="auto" w:fill="auto"/>
          </w:tcPr>
          <w:p w:rsidR="006F3BAF" w:rsidRPr="00816968" w:rsidRDefault="006F3BAF" w:rsidP="006F3BAF">
            <w:pPr>
              <w:pStyle w:val="ListParagraph"/>
              <w:numPr>
                <w:ilvl w:val="0"/>
                <w:numId w:val="10"/>
              </w:numPr>
              <w:spacing w:after="0"/>
              <w:rPr>
                <w:rFonts w:ascii="Trebuchet MS" w:hAnsi="Trebuchet MS"/>
              </w:rPr>
            </w:pPr>
            <w:r w:rsidRPr="00816968">
              <w:rPr>
                <w:rFonts w:ascii="Trebuchet MS" w:hAnsi="Trebuchet MS"/>
              </w:rPr>
              <w:t>Opi</w:t>
            </w:r>
            <w:r>
              <w:rPr>
                <w:rFonts w:ascii="Trebuchet MS" w:hAnsi="Trebuchet MS"/>
              </w:rPr>
              <w:t>še</w:t>
            </w:r>
            <w:r w:rsidRPr="00816968">
              <w:rPr>
                <w:rFonts w:ascii="Trebuchet MS" w:hAnsi="Trebuchet MS"/>
              </w:rPr>
              <w:t xml:space="preserve"> osnovne pojmove  u željezničkoj signalizaciji</w:t>
            </w:r>
          </w:p>
          <w:p w:rsidR="006F3BAF" w:rsidRPr="00C2734F" w:rsidRDefault="006F3BAF" w:rsidP="006F3BAF">
            <w:pPr>
              <w:pStyle w:val="ListParagraph"/>
              <w:numPr>
                <w:ilvl w:val="0"/>
                <w:numId w:val="10"/>
              </w:numPr>
              <w:spacing w:after="0"/>
              <w:rPr>
                <w:rFonts w:ascii="Trebuchet MS" w:hAnsi="Trebuchet MS"/>
              </w:rPr>
            </w:pPr>
            <w:r>
              <w:rPr>
                <w:rFonts w:ascii="Trebuchet MS" w:hAnsi="Trebuchet MS"/>
              </w:rPr>
              <w:t>Opiše</w:t>
            </w:r>
            <w:r w:rsidRPr="00816968">
              <w:rPr>
                <w:rFonts w:ascii="Trebuchet MS" w:hAnsi="Trebuchet MS"/>
              </w:rPr>
              <w:t xml:space="preserve"> namjenu željezničke signalizacije  </w:t>
            </w:r>
          </w:p>
        </w:tc>
      </w:tr>
      <w:tr w:rsidR="006F3BAF" w:rsidRPr="001B3C34" w:rsidTr="00952A4C">
        <w:tc>
          <w:tcPr>
            <w:tcW w:w="2538" w:type="dxa"/>
            <w:shd w:val="clear" w:color="auto" w:fill="auto"/>
          </w:tcPr>
          <w:p w:rsidR="006F3BAF" w:rsidRPr="00816968" w:rsidRDefault="006F3BAF" w:rsidP="006F3BAF">
            <w:pPr>
              <w:pStyle w:val="ListParagraph"/>
              <w:numPr>
                <w:ilvl w:val="0"/>
                <w:numId w:val="1"/>
              </w:numPr>
              <w:spacing w:after="0"/>
              <w:rPr>
                <w:rFonts w:ascii="Trebuchet MS" w:hAnsi="Trebuchet MS"/>
              </w:rPr>
            </w:pPr>
            <w:r w:rsidRPr="00816968">
              <w:rPr>
                <w:rFonts w:ascii="Trebuchet MS" w:hAnsi="Trebuchet MS"/>
              </w:rPr>
              <w:t>Zvonovni signalni znaci električnog signalnog zvona</w:t>
            </w:r>
          </w:p>
          <w:p w:rsidR="006F3BAF" w:rsidRPr="001B3C34" w:rsidRDefault="006F3BAF" w:rsidP="00952A4C">
            <w:pPr>
              <w:tabs>
                <w:tab w:val="left" w:pos="336"/>
                <w:tab w:val="left" w:pos="602"/>
              </w:tabs>
              <w:spacing w:after="0"/>
              <w:rPr>
                <w:rFonts w:ascii="Trebuchet MS" w:eastAsia="Times New Roman" w:hAnsi="Trebuchet MS"/>
                <w:b/>
              </w:rPr>
            </w:pPr>
          </w:p>
        </w:tc>
        <w:tc>
          <w:tcPr>
            <w:tcW w:w="3064" w:type="dxa"/>
            <w:shd w:val="clear" w:color="auto" w:fill="auto"/>
          </w:tcPr>
          <w:p w:rsidR="006F3BAF" w:rsidRPr="001B3C34" w:rsidRDefault="006F3BAF" w:rsidP="00952A4C">
            <w:pPr>
              <w:rPr>
                <w:rFonts w:ascii="Trebuchet MS" w:hAnsi="Trebuchet MS"/>
              </w:rPr>
            </w:pPr>
            <w:r w:rsidRPr="003D4CAF">
              <w:rPr>
                <w:rFonts w:ascii="Trebuchet MS" w:hAnsi="Trebuchet MS" w:cs="Trebuchet MS"/>
                <w:lang w:val="sl-SI"/>
              </w:rPr>
              <w:t>IU2 Prim</w:t>
            </w:r>
            <w:r>
              <w:rPr>
                <w:rFonts w:ascii="Trebuchet MS" w:hAnsi="Trebuchet MS" w:cs="Trebuchet MS"/>
                <w:lang w:val="sl-SI"/>
              </w:rPr>
              <w:t>ijeni</w:t>
            </w:r>
            <w:r w:rsidRPr="003D4CAF">
              <w:rPr>
                <w:rFonts w:ascii="Trebuchet MS" w:hAnsi="Trebuchet MS" w:cs="Trebuchet MS"/>
                <w:lang w:val="sl-SI"/>
              </w:rPr>
              <w:t xml:space="preserve"> zvonovne signalne zna</w:t>
            </w:r>
            <w:r>
              <w:rPr>
                <w:rFonts w:ascii="Trebuchet MS" w:hAnsi="Trebuchet MS" w:cs="Trebuchet MS"/>
                <w:lang w:val="sl-SI"/>
              </w:rPr>
              <w:t>ke električnog signalnog zvona</w:t>
            </w:r>
          </w:p>
        </w:tc>
        <w:tc>
          <w:tcPr>
            <w:tcW w:w="3686" w:type="dxa"/>
            <w:shd w:val="clear" w:color="auto" w:fill="auto"/>
          </w:tcPr>
          <w:p w:rsidR="006F3BAF" w:rsidRPr="00816968" w:rsidRDefault="006F3BAF" w:rsidP="006F3BAF">
            <w:pPr>
              <w:pStyle w:val="ListParagraph"/>
              <w:numPr>
                <w:ilvl w:val="0"/>
                <w:numId w:val="10"/>
              </w:numPr>
              <w:spacing w:after="0"/>
              <w:rPr>
                <w:rFonts w:ascii="Trebuchet MS" w:hAnsi="Trebuchet MS"/>
              </w:rPr>
            </w:pPr>
            <w:r>
              <w:rPr>
                <w:rFonts w:ascii="Trebuchet MS" w:hAnsi="Trebuchet MS"/>
              </w:rPr>
              <w:t>Nabroji zvonovne signalne znake</w:t>
            </w:r>
            <w:r w:rsidRPr="00816968">
              <w:rPr>
                <w:rFonts w:ascii="Trebuchet MS" w:hAnsi="Trebuchet MS"/>
              </w:rPr>
              <w:t xml:space="preserve"> </w:t>
            </w:r>
          </w:p>
          <w:p w:rsidR="006F3BAF" w:rsidRPr="00816968" w:rsidRDefault="006F3BAF" w:rsidP="006F3BAF">
            <w:pPr>
              <w:pStyle w:val="ListParagraph"/>
              <w:numPr>
                <w:ilvl w:val="0"/>
                <w:numId w:val="10"/>
              </w:numPr>
              <w:spacing w:after="0"/>
              <w:rPr>
                <w:rFonts w:ascii="Trebuchet MS" w:hAnsi="Trebuchet MS"/>
              </w:rPr>
            </w:pPr>
            <w:r w:rsidRPr="00816968">
              <w:rPr>
                <w:rFonts w:ascii="Trebuchet MS" w:hAnsi="Trebuchet MS"/>
              </w:rPr>
              <w:t>Opi</w:t>
            </w:r>
            <w:r>
              <w:rPr>
                <w:rFonts w:ascii="Trebuchet MS" w:hAnsi="Trebuchet MS"/>
              </w:rPr>
              <w:t>še</w:t>
            </w:r>
            <w:r w:rsidRPr="00816968">
              <w:rPr>
                <w:rFonts w:ascii="Trebuchet MS" w:hAnsi="Trebuchet MS"/>
              </w:rPr>
              <w:t xml:space="preserve"> namjenu i svrhu zvonovnih signalnih znakova </w:t>
            </w:r>
          </w:p>
          <w:p w:rsidR="006F3BAF" w:rsidRPr="00C2734F" w:rsidRDefault="006F3BAF" w:rsidP="006F3BAF">
            <w:pPr>
              <w:pStyle w:val="ListParagraph"/>
              <w:numPr>
                <w:ilvl w:val="0"/>
                <w:numId w:val="10"/>
              </w:numPr>
              <w:spacing w:after="0"/>
              <w:rPr>
                <w:rFonts w:ascii="Trebuchet MS" w:hAnsi="Trebuchet MS"/>
              </w:rPr>
            </w:pPr>
            <w:r>
              <w:rPr>
                <w:rFonts w:ascii="Trebuchet MS" w:hAnsi="Trebuchet MS"/>
              </w:rPr>
              <w:t>Opiše</w:t>
            </w:r>
            <w:r w:rsidRPr="00816968">
              <w:rPr>
                <w:rFonts w:ascii="Trebuchet MS" w:hAnsi="Trebuchet MS"/>
              </w:rPr>
              <w:t xml:space="preserve"> način upotrebe zvonovnih signalnalnih znakova</w:t>
            </w:r>
          </w:p>
        </w:tc>
      </w:tr>
      <w:tr w:rsidR="006F3BAF" w:rsidRPr="001B3C34" w:rsidTr="00952A4C">
        <w:tc>
          <w:tcPr>
            <w:tcW w:w="2538" w:type="dxa"/>
            <w:shd w:val="clear" w:color="auto" w:fill="auto"/>
          </w:tcPr>
          <w:p w:rsidR="006F3BAF" w:rsidRPr="00816968" w:rsidRDefault="006F3BAF" w:rsidP="006F3BAF">
            <w:pPr>
              <w:pStyle w:val="ListParagraph"/>
              <w:numPr>
                <w:ilvl w:val="0"/>
                <w:numId w:val="1"/>
              </w:numPr>
              <w:spacing w:after="0"/>
              <w:rPr>
                <w:rFonts w:ascii="Trebuchet MS" w:hAnsi="Trebuchet MS"/>
              </w:rPr>
            </w:pPr>
            <w:r w:rsidRPr="00816968">
              <w:rPr>
                <w:rFonts w:ascii="Trebuchet MS" w:hAnsi="Trebuchet MS"/>
              </w:rPr>
              <w:t>Stalni signali</w:t>
            </w:r>
          </w:p>
          <w:p w:rsidR="006F3BAF" w:rsidRPr="001B3C34" w:rsidRDefault="006F3BAF" w:rsidP="00952A4C">
            <w:pPr>
              <w:spacing w:after="0" w:line="240" w:lineRule="auto"/>
              <w:rPr>
                <w:rFonts w:ascii="Trebuchet MS" w:hAnsi="Trebuchet MS"/>
              </w:rPr>
            </w:pPr>
          </w:p>
        </w:tc>
        <w:tc>
          <w:tcPr>
            <w:tcW w:w="3064" w:type="dxa"/>
            <w:shd w:val="clear" w:color="auto" w:fill="auto"/>
          </w:tcPr>
          <w:p w:rsidR="006F3BAF" w:rsidRPr="002E2405" w:rsidRDefault="006F3BAF" w:rsidP="00952A4C">
            <w:pPr>
              <w:autoSpaceDE w:val="0"/>
              <w:autoSpaceDN w:val="0"/>
              <w:adjustRightInd w:val="0"/>
              <w:spacing w:after="0" w:line="240" w:lineRule="auto"/>
              <w:rPr>
                <w:rFonts w:ascii="Trebuchet MS" w:hAnsi="Trebuchet MS" w:cs="Trebuchet MS"/>
                <w:lang w:val="sl-SI"/>
              </w:rPr>
            </w:pPr>
            <w:r w:rsidRPr="002E2405">
              <w:rPr>
                <w:rFonts w:ascii="Trebuchet MS" w:hAnsi="Trebuchet MS" w:cs="Trebuchet MS"/>
                <w:lang w:val="sl-SI"/>
              </w:rPr>
              <w:t>IU3 Prim</w:t>
            </w:r>
            <w:r>
              <w:rPr>
                <w:rFonts w:ascii="Trebuchet MS" w:hAnsi="Trebuchet MS" w:cs="Trebuchet MS"/>
                <w:lang w:val="sl-SI"/>
              </w:rPr>
              <w:t>ijeni</w:t>
            </w:r>
            <w:r w:rsidRPr="002E2405">
              <w:rPr>
                <w:rFonts w:ascii="Trebuchet MS" w:hAnsi="Trebuchet MS" w:cs="Trebuchet MS"/>
                <w:lang w:val="sl-SI"/>
              </w:rPr>
              <w:t xml:space="preserve"> stalne  signale</w:t>
            </w:r>
          </w:p>
          <w:p w:rsidR="006F3BAF" w:rsidRPr="001B3C34" w:rsidRDefault="006F3BAF" w:rsidP="00952A4C">
            <w:pPr>
              <w:rPr>
                <w:rFonts w:ascii="Trebuchet MS" w:hAnsi="Trebuchet MS"/>
              </w:rPr>
            </w:pPr>
          </w:p>
        </w:tc>
        <w:tc>
          <w:tcPr>
            <w:tcW w:w="3686" w:type="dxa"/>
            <w:shd w:val="clear" w:color="auto" w:fill="auto"/>
          </w:tcPr>
          <w:p w:rsidR="006F3BAF" w:rsidRPr="00816968" w:rsidRDefault="006F3BAF" w:rsidP="006F3BAF">
            <w:pPr>
              <w:pStyle w:val="ListParagraph"/>
              <w:numPr>
                <w:ilvl w:val="0"/>
                <w:numId w:val="10"/>
              </w:numPr>
              <w:spacing w:after="0"/>
              <w:ind w:left="176" w:hanging="176"/>
              <w:rPr>
                <w:rFonts w:ascii="Trebuchet MS" w:hAnsi="Trebuchet MS"/>
              </w:rPr>
            </w:pPr>
            <w:r w:rsidRPr="00816968">
              <w:rPr>
                <w:rFonts w:ascii="Trebuchet MS" w:hAnsi="Trebuchet MS"/>
              </w:rPr>
              <w:t>Opi</w:t>
            </w:r>
            <w:r>
              <w:rPr>
                <w:rFonts w:ascii="Trebuchet MS" w:hAnsi="Trebuchet MS"/>
              </w:rPr>
              <w:t>še</w:t>
            </w:r>
            <w:r w:rsidRPr="00816968">
              <w:rPr>
                <w:rFonts w:ascii="Trebuchet MS" w:hAnsi="Trebuchet MS"/>
              </w:rPr>
              <w:t xml:space="preserve"> stalne signale</w:t>
            </w:r>
          </w:p>
          <w:p w:rsidR="006F3BAF" w:rsidRPr="00AF63BF" w:rsidRDefault="006F3BAF" w:rsidP="006F3BAF">
            <w:pPr>
              <w:numPr>
                <w:ilvl w:val="0"/>
                <w:numId w:val="10"/>
              </w:numPr>
              <w:spacing w:after="0" w:line="240" w:lineRule="auto"/>
              <w:ind w:left="176" w:hanging="176"/>
              <w:rPr>
                <w:rFonts w:ascii="Trebuchet MS" w:eastAsia="Times New Roman" w:hAnsi="Trebuchet MS"/>
                <w:color w:val="FF0000"/>
              </w:rPr>
            </w:pPr>
            <w:r>
              <w:rPr>
                <w:rFonts w:ascii="Trebuchet MS" w:hAnsi="Trebuchet MS"/>
              </w:rPr>
              <w:t>Opiše</w:t>
            </w:r>
            <w:r w:rsidRPr="00816968">
              <w:rPr>
                <w:rFonts w:ascii="Trebuchet MS" w:hAnsi="Trebuchet MS"/>
              </w:rPr>
              <w:t xml:space="preserve"> način upoterbe stalnih signala</w:t>
            </w:r>
          </w:p>
        </w:tc>
      </w:tr>
      <w:tr w:rsidR="006F3BAF" w:rsidRPr="001B3C34" w:rsidTr="00952A4C">
        <w:tc>
          <w:tcPr>
            <w:tcW w:w="2538" w:type="dxa"/>
            <w:shd w:val="clear" w:color="auto" w:fill="auto"/>
          </w:tcPr>
          <w:p w:rsidR="006F3BAF" w:rsidRPr="00816968" w:rsidRDefault="006F3BAF" w:rsidP="006F3BAF">
            <w:pPr>
              <w:pStyle w:val="ListParagraph"/>
              <w:numPr>
                <w:ilvl w:val="0"/>
                <w:numId w:val="1"/>
              </w:numPr>
              <w:spacing w:after="0"/>
              <w:rPr>
                <w:rFonts w:ascii="Trebuchet MS" w:hAnsi="Trebuchet MS"/>
              </w:rPr>
            </w:pPr>
            <w:r w:rsidRPr="00816968">
              <w:rPr>
                <w:rFonts w:ascii="Trebuchet MS" w:hAnsi="Trebuchet MS"/>
              </w:rPr>
              <w:t>Signali na vozovima, manevarkama, potiskivalicama, kolima i pružnim vozilima</w:t>
            </w:r>
          </w:p>
          <w:p w:rsidR="006F3BAF" w:rsidRPr="001B3C34" w:rsidRDefault="006F3BAF" w:rsidP="00952A4C">
            <w:pPr>
              <w:spacing w:after="0" w:line="240" w:lineRule="auto"/>
              <w:rPr>
                <w:rFonts w:ascii="Trebuchet MS" w:hAnsi="Trebuchet MS"/>
              </w:rPr>
            </w:pPr>
          </w:p>
        </w:tc>
        <w:tc>
          <w:tcPr>
            <w:tcW w:w="3064" w:type="dxa"/>
            <w:shd w:val="clear" w:color="auto" w:fill="auto"/>
          </w:tcPr>
          <w:p w:rsidR="006F3BAF" w:rsidRPr="002E2405" w:rsidRDefault="006F3BAF" w:rsidP="00952A4C">
            <w:pPr>
              <w:autoSpaceDE w:val="0"/>
              <w:autoSpaceDN w:val="0"/>
              <w:adjustRightInd w:val="0"/>
              <w:spacing w:after="0" w:line="240" w:lineRule="auto"/>
              <w:rPr>
                <w:rFonts w:ascii="Trebuchet MS" w:hAnsi="Trebuchet MS" w:cs="Trebuchet MS"/>
                <w:lang w:val="sl-SI"/>
              </w:rPr>
            </w:pPr>
            <w:r w:rsidRPr="002E2405">
              <w:rPr>
                <w:rFonts w:ascii="Trebuchet MS" w:hAnsi="Trebuchet MS" w:cs="Trebuchet MS"/>
                <w:lang w:val="sl-SI"/>
              </w:rPr>
              <w:t>IU4 Prim</w:t>
            </w:r>
            <w:r>
              <w:rPr>
                <w:rFonts w:ascii="Trebuchet MS" w:hAnsi="Trebuchet MS" w:cs="Trebuchet MS"/>
                <w:lang w:val="sl-SI"/>
              </w:rPr>
              <w:t>ijeni</w:t>
            </w:r>
            <w:r w:rsidRPr="002E2405">
              <w:rPr>
                <w:rFonts w:ascii="Trebuchet MS" w:hAnsi="Trebuchet MS" w:cs="Trebuchet MS"/>
                <w:lang w:val="sl-SI"/>
              </w:rPr>
              <w:t xml:space="preserve"> signale na vozovima, manevarkama, potiskivalicama, posjednutim vozilima – kolima i pružnim vozilima </w:t>
            </w:r>
          </w:p>
          <w:p w:rsidR="006F3BAF" w:rsidRPr="001B3C34" w:rsidRDefault="006F3BAF" w:rsidP="00952A4C">
            <w:pPr>
              <w:rPr>
                <w:rFonts w:ascii="Trebuchet MS" w:hAnsi="Trebuchet MS"/>
              </w:rPr>
            </w:pPr>
          </w:p>
        </w:tc>
        <w:tc>
          <w:tcPr>
            <w:tcW w:w="3686" w:type="dxa"/>
            <w:shd w:val="clear" w:color="auto" w:fill="auto"/>
          </w:tcPr>
          <w:p w:rsidR="006F3BAF" w:rsidRPr="00816968" w:rsidRDefault="006F3BAF" w:rsidP="006F3BAF">
            <w:pPr>
              <w:pStyle w:val="ListParagraph"/>
              <w:numPr>
                <w:ilvl w:val="0"/>
                <w:numId w:val="10"/>
              </w:numPr>
              <w:spacing w:after="0"/>
              <w:rPr>
                <w:rFonts w:ascii="Trebuchet MS" w:hAnsi="Trebuchet MS"/>
              </w:rPr>
            </w:pPr>
            <w:r w:rsidRPr="00816968">
              <w:rPr>
                <w:rFonts w:ascii="Trebuchet MS" w:hAnsi="Trebuchet MS"/>
              </w:rPr>
              <w:t>Nav</w:t>
            </w:r>
            <w:r>
              <w:rPr>
                <w:rFonts w:ascii="Trebuchet MS" w:hAnsi="Trebuchet MS"/>
              </w:rPr>
              <w:t>ede</w:t>
            </w:r>
            <w:r w:rsidRPr="00816968">
              <w:rPr>
                <w:rFonts w:ascii="Trebuchet MS" w:hAnsi="Trebuchet MS"/>
              </w:rPr>
              <w:t xml:space="preserve"> signale na vozovima, na potiskivalici, na manevarki, na posjednutim vozilima – kolima, na pružnim vozilima</w:t>
            </w:r>
          </w:p>
          <w:p w:rsidR="006F3BAF" w:rsidRPr="00C2734F" w:rsidRDefault="006F3BAF" w:rsidP="006F3BAF">
            <w:pPr>
              <w:pStyle w:val="ListParagraph"/>
              <w:numPr>
                <w:ilvl w:val="0"/>
                <w:numId w:val="10"/>
              </w:numPr>
              <w:spacing w:after="0"/>
              <w:rPr>
                <w:rFonts w:ascii="Trebuchet MS" w:hAnsi="Trebuchet MS"/>
              </w:rPr>
            </w:pPr>
            <w:r w:rsidRPr="00816968">
              <w:rPr>
                <w:rFonts w:ascii="Trebuchet MS" w:hAnsi="Trebuchet MS"/>
              </w:rPr>
              <w:t>Opi</w:t>
            </w:r>
            <w:r>
              <w:rPr>
                <w:rFonts w:ascii="Trebuchet MS" w:hAnsi="Trebuchet MS"/>
              </w:rPr>
              <w:t>še</w:t>
            </w:r>
            <w:r w:rsidRPr="00816968">
              <w:rPr>
                <w:rFonts w:ascii="Trebuchet MS" w:hAnsi="Trebuchet MS"/>
              </w:rPr>
              <w:t xml:space="preserve"> signale na vozovima, na potiskivalici, na manevarki, na posjednutim vozilima – kolima, na pružnim vozilima</w:t>
            </w:r>
          </w:p>
        </w:tc>
      </w:tr>
      <w:tr w:rsidR="006F3BAF" w:rsidRPr="001B3C34" w:rsidTr="00952A4C">
        <w:tc>
          <w:tcPr>
            <w:tcW w:w="2538" w:type="dxa"/>
            <w:shd w:val="clear" w:color="auto" w:fill="auto"/>
          </w:tcPr>
          <w:p w:rsidR="006F3BAF" w:rsidRPr="00816968" w:rsidRDefault="006F3BAF" w:rsidP="006F3BAF">
            <w:pPr>
              <w:pStyle w:val="ListParagraph"/>
              <w:numPr>
                <w:ilvl w:val="0"/>
                <w:numId w:val="1"/>
              </w:numPr>
              <w:spacing w:after="0"/>
              <w:rPr>
                <w:rFonts w:ascii="Trebuchet MS" w:hAnsi="Trebuchet MS"/>
              </w:rPr>
            </w:pPr>
            <w:r w:rsidRPr="00816968">
              <w:rPr>
                <w:rFonts w:ascii="Trebuchet MS" w:hAnsi="Trebuchet MS"/>
              </w:rPr>
              <w:t>Signalni znaci voznog i staničnog osoblja</w:t>
            </w:r>
          </w:p>
          <w:p w:rsidR="006F3BAF" w:rsidRPr="001B3C34" w:rsidRDefault="006F3BAF" w:rsidP="00952A4C">
            <w:pPr>
              <w:spacing w:after="0" w:line="240" w:lineRule="auto"/>
              <w:rPr>
                <w:rFonts w:ascii="Trebuchet MS" w:hAnsi="Trebuchet MS"/>
              </w:rPr>
            </w:pPr>
          </w:p>
        </w:tc>
        <w:tc>
          <w:tcPr>
            <w:tcW w:w="3064" w:type="dxa"/>
            <w:shd w:val="clear" w:color="auto" w:fill="auto"/>
          </w:tcPr>
          <w:p w:rsidR="006F3BAF" w:rsidRPr="002E2405" w:rsidRDefault="006F3BAF" w:rsidP="00952A4C">
            <w:pPr>
              <w:autoSpaceDE w:val="0"/>
              <w:autoSpaceDN w:val="0"/>
              <w:adjustRightInd w:val="0"/>
              <w:spacing w:after="0" w:line="240" w:lineRule="auto"/>
              <w:rPr>
                <w:rFonts w:ascii="Trebuchet MS" w:hAnsi="Trebuchet MS" w:cs="Trebuchet MS"/>
                <w:lang w:val="sl-SI"/>
              </w:rPr>
            </w:pPr>
            <w:r w:rsidRPr="002E2405">
              <w:rPr>
                <w:rFonts w:ascii="Trebuchet MS" w:hAnsi="Trebuchet MS" w:cs="Trebuchet MS"/>
                <w:lang w:val="sl-SI"/>
              </w:rPr>
              <w:t>IU5 Prim</w:t>
            </w:r>
            <w:r>
              <w:rPr>
                <w:rFonts w:ascii="Trebuchet MS" w:hAnsi="Trebuchet MS" w:cs="Trebuchet MS"/>
                <w:lang w:val="sl-SI"/>
              </w:rPr>
              <w:t>ijeni</w:t>
            </w:r>
            <w:r w:rsidRPr="002E2405">
              <w:rPr>
                <w:rFonts w:ascii="Trebuchet MS" w:hAnsi="Trebuchet MS" w:cs="Trebuchet MS"/>
                <w:lang w:val="sl-SI"/>
              </w:rPr>
              <w:t xml:space="preserve"> signalne znake voznog i staničnog osoblja</w:t>
            </w:r>
          </w:p>
          <w:p w:rsidR="006F3BAF" w:rsidRPr="001B3C34" w:rsidRDefault="006F3BAF" w:rsidP="00952A4C">
            <w:pPr>
              <w:rPr>
                <w:rFonts w:ascii="Trebuchet MS" w:hAnsi="Trebuchet MS"/>
              </w:rPr>
            </w:pPr>
          </w:p>
        </w:tc>
        <w:tc>
          <w:tcPr>
            <w:tcW w:w="3686" w:type="dxa"/>
            <w:shd w:val="clear" w:color="auto" w:fill="auto"/>
          </w:tcPr>
          <w:p w:rsidR="006F3BAF" w:rsidRPr="00816968" w:rsidRDefault="006F3BAF" w:rsidP="006F3BAF">
            <w:pPr>
              <w:pStyle w:val="ListParagraph"/>
              <w:numPr>
                <w:ilvl w:val="0"/>
                <w:numId w:val="10"/>
              </w:numPr>
              <w:rPr>
                <w:rFonts w:ascii="Trebuchet MS" w:hAnsi="Trebuchet MS"/>
              </w:rPr>
            </w:pPr>
            <w:r w:rsidRPr="00816968">
              <w:rPr>
                <w:rFonts w:ascii="Trebuchet MS" w:hAnsi="Trebuchet MS"/>
              </w:rPr>
              <w:t>Nav</w:t>
            </w:r>
            <w:r>
              <w:rPr>
                <w:rFonts w:ascii="Trebuchet MS" w:hAnsi="Trebuchet MS"/>
              </w:rPr>
              <w:t>ede</w:t>
            </w:r>
            <w:r w:rsidRPr="00816968">
              <w:rPr>
                <w:rFonts w:ascii="Trebuchet MS" w:hAnsi="Trebuchet MS"/>
              </w:rPr>
              <w:t xml:space="preserve"> signalne znake osoblja vučnog vozila; signalne znake staničnog i vozopratnog osoblja; signalne znake za probu kočnica; signalne znake manevarskog osoblja;</w:t>
            </w:r>
          </w:p>
          <w:p w:rsidR="006F3BAF" w:rsidRPr="00C2734F" w:rsidRDefault="006F3BAF" w:rsidP="006F3BAF">
            <w:pPr>
              <w:pStyle w:val="ListParagraph"/>
              <w:numPr>
                <w:ilvl w:val="0"/>
                <w:numId w:val="10"/>
              </w:numPr>
              <w:rPr>
                <w:rFonts w:ascii="Trebuchet MS" w:hAnsi="Trebuchet MS"/>
              </w:rPr>
            </w:pPr>
            <w:r w:rsidRPr="00816968">
              <w:rPr>
                <w:rFonts w:ascii="Trebuchet MS" w:hAnsi="Trebuchet MS"/>
              </w:rPr>
              <w:t>Opi</w:t>
            </w:r>
            <w:r>
              <w:rPr>
                <w:rFonts w:ascii="Trebuchet MS" w:hAnsi="Trebuchet MS"/>
              </w:rPr>
              <w:t>še</w:t>
            </w:r>
            <w:r w:rsidRPr="00816968">
              <w:rPr>
                <w:rFonts w:ascii="Trebuchet MS" w:hAnsi="Trebuchet MS"/>
              </w:rPr>
              <w:t xml:space="preserve"> signalne znake osoblja vučnog vozila; signalne znake staničnog i vozopratnog osoblja; signalne znake za probu kočnica; signalnie znake manevarskog osoblja</w:t>
            </w:r>
          </w:p>
        </w:tc>
      </w:tr>
      <w:tr w:rsidR="006F3BAF" w:rsidRPr="001B3C34" w:rsidTr="00952A4C">
        <w:tc>
          <w:tcPr>
            <w:tcW w:w="2538" w:type="dxa"/>
            <w:shd w:val="clear" w:color="auto" w:fill="auto"/>
          </w:tcPr>
          <w:p w:rsidR="006F3BAF" w:rsidRPr="00816968" w:rsidRDefault="006F3BAF" w:rsidP="006F3BAF">
            <w:pPr>
              <w:pStyle w:val="ListParagraph"/>
              <w:numPr>
                <w:ilvl w:val="0"/>
                <w:numId w:val="1"/>
              </w:numPr>
              <w:spacing w:after="0"/>
              <w:rPr>
                <w:rFonts w:ascii="Trebuchet MS" w:hAnsi="Trebuchet MS"/>
              </w:rPr>
            </w:pPr>
            <w:r w:rsidRPr="00816968">
              <w:rPr>
                <w:rFonts w:ascii="Trebuchet MS" w:hAnsi="Trebuchet MS"/>
              </w:rPr>
              <w:t>Signalni znaci pružnog osoblja</w:t>
            </w:r>
          </w:p>
          <w:p w:rsidR="006F3BAF" w:rsidRPr="001B3C34" w:rsidRDefault="006F3BAF" w:rsidP="00952A4C">
            <w:pPr>
              <w:spacing w:after="0" w:line="240" w:lineRule="auto"/>
              <w:rPr>
                <w:rFonts w:ascii="Trebuchet MS" w:hAnsi="Trebuchet MS"/>
              </w:rPr>
            </w:pPr>
          </w:p>
        </w:tc>
        <w:tc>
          <w:tcPr>
            <w:tcW w:w="3064" w:type="dxa"/>
            <w:shd w:val="clear" w:color="auto" w:fill="auto"/>
          </w:tcPr>
          <w:p w:rsidR="006F3BAF" w:rsidRPr="001B3C34" w:rsidRDefault="006F3BAF" w:rsidP="00952A4C">
            <w:pPr>
              <w:rPr>
                <w:rFonts w:ascii="Trebuchet MS" w:hAnsi="Trebuchet MS"/>
              </w:rPr>
            </w:pPr>
            <w:r w:rsidRPr="003D4CAF">
              <w:rPr>
                <w:rFonts w:ascii="Trebuchet MS" w:hAnsi="Trebuchet MS" w:cs="Trebuchet MS"/>
                <w:lang w:val="sl-SI"/>
              </w:rPr>
              <w:lastRenderedPageBreak/>
              <w:t>IU6 Prim</w:t>
            </w:r>
            <w:r>
              <w:rPr>
                <w:rFonts w:ascii="Trebuchet MS" w:hAnsi="Trebuchet MS" w:cs="Trebuchet MS"/>
                <w:lang w:val="sl-SI"/>
              </w:rPr>
              <w:t xml:space="preserve">ijeni signale </w:t>
            </w:r>
            <w:r>
              <w:rPr>
                <w:rFonts w:ascii="Trebuchet MS" w:hAnsi="Trebuchet MS" w:cs="Trebuchet MS"/>
                <w:lang w:val="sl-SI"/>
              </w:rPr>
              <w:lastRenderedPageBreak/>
              <w:t>pružnog osoblja</w:t>
            </w:r>
          </w:p>
        </w:tc>
        <w:tc>
          <w:tcPr>
            <w:tcW w:w="3686" w:type="dxa"/>
            <w:shd w:val="clear" w:color="auto" w:fill="auto"/>
          </w:tcPr>
          <w:p w:rsidR="006F3BAF" w:rsidRPr="00816968" w:rsidRDefault="006F3BAF" w:rsidP="006F3BAF">
            <w:pPr>
              <w:pStyle w:val="ListParagraph"/>
              <w:numPr>
                <w:ilvl w:val="0"/>
                <w:numId w:val="10"/>
              </w:numPr>
              <w:spacing w:after="0"/>
              <w:rPr>
                <w:rFonts w:ascii="Trebuchet MS" w:hAnsi="Trebuchet MS"/>
              </w:rPr>
            </w:pPr>
            <w:r w:rsidRPr="00816968">
              <w:rPr>
                <w:rFonts w:ascii="Trebuchet MS" w:hAnsi="Trebuchet MS"/>
              </w:rPr>
              <w:lastRenderedPageBreak/>
              <w:t>Nav</w:t>
            </w:r>
            <w:r>
              <w:rPr>
                <w:rFonts w:ascii="Trebuchet MS" w:hAnsi="Trebuchet MS"/>
              </w:rPr>
              <w:t>ede</w:t>
            </w:r>
            <w:r w:rsidRPr="00816968">
              <w:rPr>
                <w:rFonts w:ascii="Trebuchet MS" w:hAnsi="Trebuchet MS"/>
              </w:rPr>
              <w:t xml:space="preserve"> prenosne i ručne signale pružnog osoblja; zaustavne </w:t>
            </w:r>
            <w:r w:rsidRPr="00816968">
              <w:rPr>
                <w:rFonts w:ascii="Trebuchet MS" w:hAnsi="Trebuchet MS"/>
              </w:rPr>
              <w:lastRenderedPageBreak/>
              <w:t>signale, signale lagane vožnje, opozivne signale, signale mreže;</w:t>
            </w:r>
          </w:p>
          <w:p w:rsidR="006F3BAF" w:rsidRPr="00C2734F" w:rsidRDefault="006F3BAF" w:rsidP="006F3BAF">
            <w:pPr>
              <w:pStyle w:val="ListParagraph"/>
              <w:numPr>
                <w:ilvl w:val="0"/>
                <w:numId w:val="10"/>
              </w:numPr>
              <w:spacing w:after="0"/>
              <w:rPr>
                <w:rFonts w:ascii="Trebuchet MS" w:hAnsi="Trebuchet MS"/>
              </w:rPr>
            </w:pPr>
            <w:r w:rsidRPr="00816968">
              <w:rPr>
                <w:rFonts w:ascii="Trebuchet MS" w:hAnsi="Trebuchet MS"/>
              </w:rPr>
              <w:t>Opi</w:t>
            </w:r>
            <w:r>
              <w:rPr>
                <w:rFonts w:ascii="Trebuchet MS" w:hAnsi="Trebuchet MS"/>
              </w:rPr>
              <w:t>še</w:t>
            </w:r>
            <w:r w:rsidRPr="00816968">
              <w:rPr>
                <w:rFonts w:ascii="Trebuchet MS" w:hAnsi="Trebuchet MS"/>
              </w:rPr>
              <w:t xml:space="preserve"> prenosne i ručne signale pružnog osoblja; zaustavne signale, signale lagane vožnje, opozivne signale, signale mreže</w:t>
            </w:r>
          </w:p>
        </w:tc>
      </w:tr>
      <w:tr w:rsidR="006F3BAF" w:rsidRPr="001B3C34" w:rsidTr="00952A4C">
        <w:trPr>
          <w:trHeight w:val="610"/>
        </w:trPr>
        <w:tc>
          <w:tcPr>
            <w:tcW w:w="2538" w:type="dxa"/>
            <w:shd w:val="clear" w:color="auto" w:fill="auto"/>
          </w:tcPr>
          <w:p w:rsidR="006F3BAF" w:rsidRPr="00FB4123" w:rsidRDefault="006F3BAF" w:rsidP="006F3BAF">
            <w:pPr>
              <w:pStyle w:val="ListParagraph"/>
              <w:numPr>
                <w:ilvl w:val="0"/>
                <w:numId w:val="10"/>
              </w:numPr>
              <w:spacing w:after="0" w:line="240" w:lineRule="auto"/>
              <w:rPr>
                <w:rFonts w:ascii="Trebuchet MS" w:hAnsi="Trebuchet MS"/>
              </w:rPr>
            </w:pPr>
            <w:r w:rsidRPr="00FB4123">
              <w:rPr>
                <w:rFonts w:ascii="Trebuchet MS" w:hAnsi="Trebuchet MS"/>
              </w:rPr>
              <w:lastRenderedPageBreak/>
              <w:t>Signalne oznake</w:t>
            </w:r>
          </w:p>
          <w:p w:rsidR="006F3BAF" w:rsidRPr="002E2405" w:rsidRDefault="006F3BAF" w:rsidP="00952A4C">
            <w:pPr>
              <w:rPr>
                <w:rFonts w:ascii="Trebuchet MS" w:hAnsi="Trebuchet MS"/>
              </w:rPr>
            </w:pPr>
          </w:p>
        </w:tc>
        <w:tc>
          <w:tcPr>
            <w:tcW w:w="3064" w:type="dxa"/>
            <w:shd w:val="clear" w:color="auto" w:fill="auto"/>
          </w:tcPr>
          <w:p w:rsidR="006F3BAF" w:rsidRPr="002E2405" w:rsidRDefault="006F3BAF" w:rsidP="00952A4C">
            <w:pPr>
              <w:autoSpaceDE w:val="0"/>
              <w:autoSpaceDN w:val="0"/>
              <w:adjustRightInd w:val="0"/>
              <w:spacing w:after="0" w:line="240" w:lineRule="auto"/>
              <w:rPr>
                <w:rFonts w:ascii="Trebuchet MS" w:hAnsi="Trebuchet MS" w:cs="Trebuchet MS"/>
                <w:lang w:val="sl-SI"/>
              </w:rPr>
            </w:pPr>
            <w:r w:rsidRPr="002E2405">
              <w:rPr>
                <w:rFonts w:ascii="Trebuchet MS" w:hAnsi="Trebuchet MS" w:cs="Trebuchet MS"/>
                <w:lang w:val="sl-SI"/>
              </w:rPr>
              <w:t xml:space="preserve">IU7 Objasni  signalne oznake </w:t>
            </w:r>
          </w:p>
          <w:p w:rsidR="006F3BAF" w:rsidRPr="001B3C34" w:rsidRDefault="006F3BAF" w:rsidP="00952A4C">
            <w:pPr>
              <w:rPr>
                <w:rFonts w:ascii="Trebuchet MS" w:hAnsi="Trebuchet MS"/>
              </w:rPr>
            </w:pPr>
          </w:p>
        </w:tc>
        <w:tc>
          <w:tcPr>
            <w:tcW w:w="3686" w:type="dxa"/>
            <w:shd w:val="clear" w:color="auto" w:fill="auto"/>
          </w:tcPr>
          <w:p w:rsidR="006F3BAF" w:rsidRPr="00816968" w:rsidRDefault="006F3BAF" w:rsidP="006F3BAF">
            <w:pPr>
              <w:pStyle w:val="ListParagraph"/>
              <w:numPr>
                <w:ilvl w:val="0"/>
                <w:numId w:val="10"/>
              </w:numPr>
              <w:spacing w:after="0"/>
              <w:ind w:left="176" w:hanging="176"/>
              <w:rPr>
                <w:rFonts w:ascii="Trebuchet MS" w:hAnsi="Trebuchet MS"/>
              </w:rPr>
            </w:pPr>
            <w:r w:rsidRPr="00816968">
              <w:rPr>
                <w:rFonts w:ascii="Trebuchet MS" w:hAnsi="Trebuchet MS"/>
              </w:rPr>
              <w:t>Nav</w:t>
            </w:r>
            <w:r>
              <w:rPr>
                <w:rFonts w:ascii="Trebuchet MS" w:hAnsi="Trebuchet MS"/>
              </w:rPr>
              <w:t>ede</w:t>
            </w:r>
            <w:r w:rsidRPr="00816968">
              <w:rPr>
                <w:rFonts w:ascii="Trebuchet MS" w:hAnsi="Trebuchet MS"/>
              </w:rPr>
              <w:t xml:space="preserve"> signalne oznake</w:t>
            </w:r>
          </w:p>
          <w:p w:rsidR="006F3BAF" w:rsidRPr="00C2734F" w:rsidRDefault="006F3BAF" w:rsidP="006F3BAF">
            <w:pPr>
              <w:pStyle w:val="ListParagraph"/>
              <w:numPr>
                <w:ilvl w:val="0"/>
                <w:numId w:val="10"/>
              </w:numPr>
              <w:spacing w:after="0"/>
              <w:ind w:left="176" w:hanging="176"/>
              <w:rPr>
                <w:rFonts w:ascii="Trebuchet MS" w:hAnsi="Trebuchet MS"/>
              </w:rPr>
            </w:pPr>
            <w:r w:rsidRPr="00816968">
              <w:rPr>
                <w:rFonts w:ascii="Trebuchet MS" w:hAnsi="Trebuchet MS"/>
              </w:rPr>
              <w:t>Opi</w:t>
            </w:r>
            <w:r>
              <w:rPr>
                <w:rFonts w:ascii="Trebuchet MS" w:hAnsi="Trebuchet MS"/>
              </w:rPr>
              <w:t>še</w:t>
            </w:r>
            <w:r w:rsidRPr="00816968">
              <w:rPr>
                <w:rFonts w:ascii="Trebuchet MS" w:hAnsi="Trebuchet MS"/>
              </w:rPr>
              <w:t xml:space="preserve"> signalne oznake </w:t>
            </w:r>
          </w:p>
        </w:tc>
      </w:tr>
      <w:tr w:rsidR="006F3BAF" w:rsidRPr="001B3C34" w:rsidTr="00952A4C">
        <w:trPr>
          <w:trHeight w:val="691"/>
        </w:trPr>
        <w:tc>
          <w:tcPr>
            <w:tcW w:w="2538" w:type="dxa"/>
            <w:shd w:val="clear" w:color="auto" w:fill="auto"/>
          </w:tcPr>
          <w:p w:rsidR="006F3BAF" w:rsidRPr="00AF63BF" w:rsidRDefault="006F3BAF" w:rsidP="006F3BAF">
            <w:pPr>
              <w:pStyle w:val="ListParagraph"/>
              <w:numPr>
                <w:ilvl w:val="0"/>
                <w:numId w:val="10"/>
              </w:numPr>
              <w:spacing w:after="0" w:line="240" w:lineRule="auto"/>
              <w:rPr>
                <w:rFonts w:ascii="Trebuchet MS" w:hAnsi="Trebuchet MS"/>
              </w:rPr>
            </w:pPr>
            <w:r w:rsidRPr="00AF63BF">
              <w:rPr>
                <w:rFonts w:ascii="Trebuchet MS" w:hAnsi="Trebuchet MS"/>
              </w:rPr>
              <w:t>Kalendar osvjetljenja</w:t>
            </w:r>
          </w:p>
        </w:tc>
        <w:tc>
          <w:tcPr>
            <w:tcW w:w="3064" w:type="dxa"/>
            <w:shd w:val="clear" w:color="auto" w:fill="auto"/>
          </w:tcPr>
          <w:p w:rsidR="006F3BAF" w:rsidRPr="00A512DD" w:rsidRDefault="006F3BAF" w:rsidP="00952A4C">
            <w:pPr>
              <w:autoSpaceDE w:val="0"/>
              <w:autoSpaceDN w:val="0"/>
              <w:adjustRightInd w:val="0"/>
              <w:spacing w:after="0" w:line="240" w:lineRule="auto"/>
              <w:rPr>
                <w:rFonts w:ascii="Trebuchet MS" w:hAnsi="Trebuchet MS" w:cs="Trebuchet MS"/>
                <w:lang w:val="sl-SI"/>
              </w:rPr>
            </w:pPr>
            <w:r w:rsidRPr="002E2405">
              <w:rPr>
                <w:rFonts w:ascii="Trebuchet MS" w:hAnsi="Trebuchet MS" w:cs="Trebuchet MS"/>
                <w:lang w:val="sl-SI"/>
              </w:rPr>
              <w:t xml:space="preserve">IU8 Objasni  kalendar osvjetljenja </w:t>
            </w:r>
          </w:p>
        </w:tc>
        <w:tc>
          <w:tcPr>
            <w:tcW w:w="3686" w:type="dxa"/>
            <w:shd w:val="clear" w:color="auto" w:fill="auto"/>
          </w:tcPr>
          <w:p w:rsidR="006F3BAF" w:rsidRPr="00AF63BF" w:rsidRDefault="006F3BAF" w:rsidP="006F3BAF">
            <w:pPr>
              <w:numPr>
                <w:ilvl w:val="0"/>
                <w:numId w:val="10"/>
              </w:numPr>
              <w:spacing w:after="0" w:line="240" w:lineRule="auto"/>
              <w:rPr>
                <w:rFonts w:ascii="Trebuchet MS" w:eastAsia="Times New Roman" w:hAnsi="Trebuchet MS"/>
                <w:color w:val="FF0000"/>
              </w:rPr>
            </w:pPr>
            <w:r w:rsidRPr="00816968">
              <w:rPr>
                <w:rFonts w:ascii="Trebuchet MS" w:hAnsi="Trebuchet MS"/>
              </w:rPr>
              <w:t>Opi</w:t>
            </w:r>
            <w:r>
              <w:rPr>
                <w:rFonts w:ascii="Trebuchet MS" w:hAnsi="Trebuchet MS"/>
              </w:rPr>
              <w:t>še</w:t>
            </w:r>
            <w:r w:rsidRPr="00816968">
              <w:rPr>
                <w:rFonts w:ascii="Trebuchet MS" w:hAnsi="Trebuchet MS"/>
              </w:rPr>
              <w:t xml:space="preserve"> primjenu kalendra osvjetljenja</w:t>
            </w:r>
          </w:p>
        </w:tc>
      </w:tr>
    </w:tbl>
    <w:p w:rsidR="006F3BAF" w:rsidRPr="001B3C34" w:rsidRDefault="006F3BAF" w:rsidP="006F3BAF">
      <w:pPr>
        <w:tabs>
          <w:tab w:val="left" w:pos="336"/>
          <w:tab w:val="left" w:pos="602"/>
        </w:tabs>
        <w:spacing w:after="0"/>
        <w:rPr>
          <w:rFonts w:ascii="Trebuchet MS" w:hAnsi="Trebuchet MS"/>
          <w:b/>
        </w:rPr>
      </w:pPr>
    </w:p>
    <w:p w:rsidR="006F3BAF" w:rsidRDefault="006F3BAF" w:rsidP="006F3BAF">
      <w:pPr>
        <w:rPr>
          <w:rFonts w:ascii="Trebuchet MS" w:hAnsi="Trebuchet MS"/>
          <w:b/>
        </w:rPr>
      </w:pPr>
    </w:p>
    <w:p w:rsidR="006F3BAF" w:rsidRPr="001B3C34" w:rsidRDefault="006F3BAF" w:rsidP="006F3BAF">
      <w:pPr>
        <w:rPr>
          <w:rFonts w:ascii="Trebuchet MS" w:hAnsi="Trebuchet MS"/>
          <w:b/>
        </w:rPr>
      </w:pPr>
      <w:r w:rsidRPr="001B3C34">
        <w:rPr>
          <w:rFonts w:ascii="Trebuchet MS" w:hAnsi="Trebuchet MS"/>
          <w:b/>
        </w:rPr>
        <w:t>1.3 Nivo zahtjevnosti</w:t>
      </w:r>
      <w:r>
        <w:rPr>
          <w:rFonts w:ascii="Trebuchet MS" w:hAnsi="Trebuchet MS"/>
          <w:b/>
        </w:rPr>
        <w:t>: nivo II</w:t>
      </w:r>
    </w:p>
    <w:p w:rsidR="006F3BAF" w:rsidRPr="001B3C34" w:rsidRDefault="006F3BAF" w:rsidP="006F3BAF">
      <w:pPr>
        <w:rPr>
          <w:rFonts w:ascii="Trebuchet MS" w:hAnsi="Trebuchet MS"/>
          <w:b/>
        </w:rPr>
      </w:pPr>
      <w:r>
        <w:rPr>
          <w:rFonts w:ascii="Trebuchet MS" w:hAnsi="Trebuchet MS"/>
          <w:b/>
        </w:rPr>
        <w:t>1.4 Način i</w:t>
      </w:r>
      <w:r w:rsidRPr="001B3C34">
        <w:rPr>
          <w:rFonts w:ascii="Trebuchet MS" w:hAnsi="Trebuchet MS"/>
          <w:b/>
        </w:rPr>
        <w:t xml:space="preserve"> mjerila provjeravanja</w:t>
      </w:r>
    </w:p>
    <w:p w:rsidR="006F3BAF" w:rsidRPr="001B3C34" w:rsidRDefault="006F3BAF" w:rsidP="006F3BAF">
      <w:pPr>
        <w:spacing w:after="0" w:line="240" w:lineRule="auto"/>
        <w:jc w:val="both"/>
        <w:rPr>
          <w:rFonts w:ascii="Trebuchet MS" w:eastAsia="Times New Roman" w:hAnsi="Trebuchet MS"/>
          <w:lang w:val="sr-Latn-ME"/>
        </w:rPr>
      </w:pPr>
      <w:r w:rsidRPr="001B3C34">
        <w:rPr>
          <w:rFonts w:ascii="Trebuchet MS" w:eastAsia="Times New Roman" w:hAnsi="Trebuchet MS"/>
          <w:lang w:val="sr-Latn-CS"/>
        </w:rPr>
        <w:t xml:space="preserve">Ishodi učenja kandidata provjeravaju se polaganjem </w:t>
      </w:r>
      <w:r w:rsidRPr="001B3C34">
        <w:rPr>
          <w:rFonts w:ascii="Trebuchet MS" w:eastAsia="Times New Roman" w:hAnsi="Trebuchet MS"/>
          <w:lang w:val="sr-Latn-ME"/>
        </w:rPr>
        <w:t>teorijskog i praktičnog</w:t>
      </w:r>
      <w:r w:rsidRPr="001B3C34">
        <w:rPr>
          <w:rFonts w:ascii="Trebuchet MS" w:eastAsia="Times New Roman" w:hAnsi="Trebuchet MS"/>
          <w:color w:val="7030A0"/>
          <w:lang w:val="sr-Latn-ME"/>
        </w:rPr>
        <w:t xml:space="preserve"> </w:t>
      </w:r>
      <w:r w:rsidRPr="001B3C34">
        <w:rPr>
          <w:rFonts w:ascii="Trebuchet MS" w:eastAsia="Times New Roman" w:hAnsi="Trebuchet MS"/>
          <w:lang w:val="sr-Latn-ME"/>
        </w:rPr>
        <w:t xml:space="preserve">dijela ispita. </w:t>
      </w:r>
    </w:p>
    <w:p w:rsidR="006F3BAF" w:rsidRPr="001B3C34" w:rsidRDefault="006F3BAF" w:rsidP="006F3BAF">
      <w:pPr>
        <w:spacing w:after="0" w:line="240" w:lineRule="auto"/>
        <w:jc w:val="both"/>
        <w:rPr>
          <w:rFonts w:ascii="Trebuchet MS" w:eastAsia="Times New Roman" w:hAnsi="Trebuchet MS"/>
          <w:color w:val="000000"/>
          <w:lang w:val="en-US"/>
        </w:rPr>
      </w:pPr>
      <w:r w:rsidRPr="001B3C34">
        <w:rPr>
          <w:rFonts w:ascii="Trebuchet MS" w:eastAsia="Times New Roman" w:hAnsi="Trebuchet MS"/>
          <w:b/>
          <w:bCs/>
          <w:color w:val="000000"/>
          <w:lang w:val="en-US"/>
        </w:rPr>
        <w:t xml:space="preserve">Kandidat je položio ispit kada je: </w:t>
      </w:r>
    </w:p>
    <w:p w:rsidR="006F3BAF" w:rsidRPr="001B3C34" w:rsidRDefault="006F3BAF" w:rsidP="006F3BAF">
      <w:pPr>
        <w:numPr>
          <w:ilvl w:val="0"/>
          <w:numId w:val="11"/>
        </w:numPr>
        <w:spacing w:after="0" w:line="240" w:lineRule="auto"/>
        <w:jc w:val="both"/>
        <w:rPr>
          <w:rFonts w:ascii="Trebuchet MS" w:eastAsia="Times New Roman" w:hAnsi="Trebuchet MS"/>
          <w:color w:val="000000"/>
          <w:lang w:val="en-US"/>
        </w:rPr>
      </w:pPr>
      <w:r w:rsidRPr="001B3C34">
        <w:rPr>
          <w:rFonts w:ascii="Trebuchet MS" w:eastAsia="Times New Roman" w:hAnsi="Trebuchet MS"/>
          <w:color w:val="000000"/>
          <w:lang w:val="en-US"/>
        </w:rPr>
        <w:t xml:space="preserve">uspješno završio pismenu provjeru znanja - ako je na testu ostvario najmanje 50% od ukupnog broja bodova na testu; </w:t>
      </w:r>
    </w:p>
    <w:p w:rsidR="006F3BAF" w:rsidRPr="001B3C34" w:rsidRDefault="006F3BAF" w:rsidP="006F3BAF">
      <w:pPr>
        <w:numPr>
          <w:ilvl w:val="0"/>
          <w:numId w:val="11"/>
        </w:numPr>
        <w:spacing w:after="0" w:line="240" w:lineRule="auto"/>
        <w:jc w:val="both"/>
        <w:rPr>
          <w:rFonts w:ascii="Trebuchet MS" w:eastAsia="Times New Roman" w:hAnsi="Trebuchet MS"/>
          <w:color w:val="000000"/>
          <w:lang w:val="en-US"/>
        </w:rPr>
      </w:pPr>
      <w:r w:rsidRPr="001B3C34">
        <w:rPr>
          <w:rFonts w:ascii="Trebuchet MS" w:eastAsia="Times New Roman" w:hAnsi="Trebuchet MS"/>
          <w:color w:val="000000"/>
          <w:lang w:val="en-US"/>
        </w:rPr>
        <w:t xml:space="preserve">uspješno završio praktičnu provjeru zanja - ako je na ispitu ostavrio najmanje 60% od ukupnog broja bodova predviđnih za praktičan rad; </w:t>
      </w:r>
    </w:p>
    <w:p w:rsidR="006F3BAF" w:rsidRPr="001B3C34" w:rsidRDefault="006F3BAF" w:rsidP="006F3BAF">
      <w:pPr>
        <w:numPr>
          <w:ilvl w:val="0"/>
          <w:numId w:val="11"/>
        </w:numPr>
        <w:spacing w:after="0" w:line="240" w:lineRule="auto"/>
        <w:jc w:val="both"/>
        <w:rPr>
          <w:rFonts w:ascii="Trebuchet MS" w:eastAsia="Times New Roman" w:hAnsi="Trebuchet MS"/>
          <w:color w:val="000000"/>
          <w:lang w:val="en-US"/>
        </w:rPr>
      </w:pPr>
      <w:proofErr w:type="gramStart"/>
      <w:r w:rsidRPr="001B3C34">
        <w:rPr>
          <w:rFonts w:ascii="Trebuchet MS" w:eastAsia="Times New Roman" w:hAnsi="Trebuchet MS"/>
          <w:color w:val="000000"/>
          <w:lang w:val="en-US"/>
        </w:rPr>
        <w:t>položio</w:t>
      </w:r>
      <w:proofErr w:type="gramEnd"/>
      <w:r w:rsidRPr="001B3C34">
        <w:rPr>
          <w:rFonts w:ascii="Trebuchet MS" w:eastAsia="Times New Roman" w:hAnsi="Trebuchet MS"/>
          <w:color w:val="000000"/>
          <w:lang w:val="en-US"/>
        </w:rPr>
        <w:t xml:space="preserve"> oba dijela ispita.</w:t>
      </w:r>
    </w:p>
    <w:p w:rsidR="006F3BAF" w:rsidRPr="001B3C34" w:rsidRDefault="006F3BAF" w:rsidP="006F3BAF">
      <w:pPr>
        <w:rPr>
          <w:rFonts w:ascii="Trebuchet MS" w:hAnsi="Trebuchet MS"/>
        </w:rPr>
      </w:pPr>
    </w:p>
    <w:p w:rsidR="006F3BAF" w:rsidRPr="001B3C34" w:rsidRDefault="006F3BAF" w:rsidP="006F3BAF">
      <w:pPr>
        <w:rPr>
          <w:rFonts w:ascii="Trebuchet MS" w:hAnsi="Trebuchet MS"/>
          <w:b/>
        </w:rPr>
      </w:pPr>
      <w:r w:rsidRPr="001B3C34">
        <w:rPr>
          <w:rFonts w:ascii="Trebuchet MS" w:hAnsi="Trebuchet MS"/>
        </w:rPr>
        <w:t>-</w:t>
      </w:r>
      <w:r w:rsidRPr="001B3C34">
        <w:rPr>
          <w:rFonts w:ascii="Trebuchet MS" w:hAnsi="Trebuchet MS"/>
          <w:b/>
        </w:rPr>
        <w:t>Teorijski dio provjere</w:t>
      </w:r>
    </w:p>
    <w:p w:rsidR="006F3BAF" w:rsidRPr="001B3C34" w:rsidRDefault="006F3BAF" w:rsidP="006F3BAF">
      <w:pPr>
        <w:rPr>
          <w:rFonts w:ascii="Trebuchet MS" w:hAnsi="Trebuchet MS"/>
        </w:rPr>
      </w:pPr>
      <w:r w:rsidRPr="001B3C34">
        <w:rPr>
          <w:rFonts w:ascii="Trebuchet MS" w:hAnsi="Trebuchet MS"/>
          <w:lang w:val="sr-Latn-ME"/>
        </w:rPr>
        <w:t xml:space="preserve">Teorijski ishodi znanja kandidata se provjeravaju preko testa koji traje </w:t>
      </w:r>
      <w:r>
        <w:rPr>
          <w:rFonts w:ascii="Trebuchet MS" w:hAnsi="Trebuchet MS"/>
          <w:lang w:val="sr-Latn-ME"/>
        </w:rPr>
        <w:t>6</w:t>
      </w:r>
      <w:r w:rsidRPr="001B3C34">
        <w:rPr>
          <w:rFonts w:ascii="Trebuchet MS" w:hAnsi="Trebuchet MS"/>
          <w:lang w:val="sr-Latn-ME"/>
        </w:rPr>
        <w:t>0 minuta i sastoji se od 2</w:t>
      </w:r>
      <w:r>
        <w:rPr>
          <w:rFonts w:ascii="Trebuchet MS" w:hAnsi="Trebuchet MS"/>
          <w:lang w:val="sr-Latn-ME"/>
        </w:rPr>
        <w:t>0</w:t>
      </w:r>
      <w:r w:rsidRPr="001B3C34">
        <w:rPr>
          <w:rFonts w:ascii="Trebuchet MS" w:hAnsi="Trebuchet MS"/>
          <w:lang w:val="sr-Latn-ME"/>
        </w:rPr>
        <w:t xml:space="preserve"> do 30 zadataka. </w:t>
      </w:r>
      <w:r w:rsidRPr="001B3C34">
        <w:rPr>
          <w:rFonts w:ascii="Trebuchet MS" w:hAnsi="Trebuchet MS"/>
        </w:rPr>
        <w:t xml:space="preserve">U testu </w:t>
      </w:r>
      <w:proofErr w:type="gramStart"/>
      <w:r w:rsidRPr="001B3C34">
        <w:rPr>
          <w:rFonts w:ascii="Trebuchet MS" w:hAnsi="Trebuchet MS"/>
        </w:rPr>
        <w:t>će</w:t>
      </w:r>
      <w:proofErr w:type="gramEnd"/>
      <w:r w:rsidRPr="001B3C34">
        <w:rPr>
          <w:rFonts w:ascii="Trebuchet MS" w:hAnsi="Trebuchet MS"/>
        </w:rPr>
        <w:t xml:space="preserve"> biti pitanja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6F3BAF" w:rsidRPr="001B3C34" w:rsidTr="00952A4C">
        <w:tc>
          <w:tcPr>
            <w:tcW w:w="5528" w:type="dxa"/>
            <w:shd w:val="clear" w:color="auto" w:fill="D9D9D9" w:themeFill="background1" w:themeFillShade="D9"/>
          </w:tcPr>
          <w:p w:rsidR="006F3BAF" w:rsidRPr="001B3C34" w:rsidRDefault="006F3BAF" w:rsidP="00952A4C">
            <w:pPr>
              <w:spacing w:after="0" w:line="240" w:lineRule="auto"/>
              <w:jc w:val="center"/>
              <w:rPr>
                <w:rFonts w:ascii="Trebuchet MS" w:eastAsia="Times New Roman" w:hAnsi="Trebuchet MS"/>
                <w:b/>
                <w:lang w:val="sr-Latn-ME"/>
              </w:rPr>
            </w:pPr>
            <w:r w:rsidRPr="001B3C34">
              <w:rPr>
                <w:rFonts w:ascii="Trebuchet MS" w:eastAsia="Times New Roman" w:hAnsi="Trebuchet MS"/>
                <w:b/>
                <w:lang w:val="sr-Latn-ME"/>
              </w:rPr>
              <w:t>Ishodi učenja</w:t>
            </w:r>
          </w:p>
        </w:tc>
        <w:tc>
          <w:tcPr>
            <w:tcW w:w="2227" w:type="dxa"/>
            <w:shd w:val="clear" w:color="auto" w:fill="D9D9D9" w:themeFill="background1" w:themeFillShade="D9"/>
          </w:tcPr>
          <w:p w:rsidR="006F3BAF" w:rsidRPr="001B3C34" w:rsidRDefault="006F3BAF" w:rsidP="00952A4C">
            <w:pPr>
              <w:spacing w:after="0" w:line="240" w:lineRule="auto"/>
              <w:jc w:val="center"/>
              <w:rPr>
                <w:rFonts w:ascii="Trebuchet MS" w:eastAsia="Times New Roman" w:hAnsi="Trebuchet MS"/>
                <w:b/>
                <w:lang w:val="sr-Latn-ME"/>
              </w:rPr>
            </w:pPr>
            <w:r w:rsidRPr="001B3C34">
              <w:rPr>
                <w:rFonts w:ascii="Trebuchet MS" w:eastAsia="Times New Roman" w:hAnsi="Trebuchet MS"/>
                <w:b/>
                <w:lang w:val="sr-Latn-ME"/>
              </w:rPr>
              <w:t>Zastupljenost ishoda učenja  na testu u procentima</w:t>
            </w:r>
          </w:p>
        </w:tc>
      </w:tr>
      <w:tr w:rsidR="006F3BAF" w:rsidRPr="001B3C34" w:rsidTr="00952A4C">
        <w:tc>
          <w:tcPr>
            <w:tcW w:w="5528" w:type="dxa"/>
            <w:shd w:val="clear" w:color="auto" w:fill="auto"/>
          </w:tcPr>
          <w:p w:rsidR="006F3BAF" w:rsidRPr="00F44A35" w:rsidRDefault="006F3BAF" w:rsidP="00952A4C">
            <w:pPr>
              <w:spacing w:after="0" w:line="240" w:lineRule="auto"/>
              <w:jc w:val="both"/>
              <w:rPr>
                <w:rFonts w:ascii="Trebuchet MS" w:eastAsia="Times New Roman" w:hAnsi="Trebuchet MS"/>
                <w:lang w:val="sr-Latn-ME"/>
              </w:rPr>
            </w:pPr>
            <w:r w:rsidRPr="00F44A35">
              <w:rPr>
                <w:rFonts w:ascii="Trebuchet MS" w:eastAsia="Times New Roman" w:hAnsi="Trebuchet MS"/>
                <w:lang w:val="sr-Latn-ME"/>
              </w:rPr>
              <w:t xml:space="preserve">IU1, IU8, </w:t>
            </w:r>
          </w:p>
        </w:tc>
        <w:tc>
          <w:tcPr>
            <w:tcW w:w="2227" w:type="dxa"/>
            <w:shd w:val="clear" w:color="auto" w:fill="auto"/>
          </w:tcPr>
          <w:p w:rsidR="006F3BAF" w:rsidRPr="00F44A35" w:rsidRDefault="006F3BAF" w:rsidP="00952A4C">
            <w:pPr>
              <w:spacing w:after="0" w:line="240" w:lineRule="auto"/>
              <w:jc w:val="center"/>
              <w:rPr>
                <w:rFonts w:ascii="Trebuchet MS" w:eastAsia="Times New Roman" w:hAnsi="Trebuchet MS"/>
                <w:lang w:val="sr-Latn-ME"/>
              </w:rPr>
            </w:pPr>
            <w:r>
              <w:rPr>
                <w:rFonts w:ascii="Trebuchet MS" w:eastAsia="Times New Roman" w:hAnsi="Trebuchet MS"/>
                <w:lang w:val="sr-Latn-ME"/>
              </w:rPr>
              <w:t>15</w:t>
            </w:r>
            <w:r w:rsidRPr="00F44A35">
              <w:rPr>
                <w:rFonts w:ascii="Trebuchet MS" w:eastAsia="Times New Roman" w:hAnsi="Trebuchet MS"/>
                <w:lang w:val="sr-Latn-ME"/>
              </w:rPr>
              <w:t>±5</w:t>
            </w:r>
          </w:p>
        </w:tc>
      </w:tr>
      <w:tr w:rsidR="006F3BAF" w:rsidRPr="001B3C34" w:rsidTr="00952A4C">
        <w:tc>
          <w:tcPr>
            <w:tcW w:w="5528" w:type="dxa"/>
            <w:shd w:val="clear" w:color="auto" w:fill="auto"/>
          </w:tcPr>
          <w:p w:rsidR="006F3BAF" w:rsidRPr="00F44A35" w:rsidRDefault="006F3BAF" w:rsidP="00952A4C">
            <w:pPr>
              <w:spacing w:after="0" w:line="240" w:lineRule="auto"/>
              <w:jc w:val="both"/>
              <w:rPr>
                <w:rFonts w:ascii="Trebuchet MS" w:eastAsia="Times New Roman" w:hAnsi="Trebuchet MS"/>
                <w:lang w:val="sr-Latn-ME"/>
              </w:rPr>
            </w:pPr>
            <w:r w:rsidRPr="00F44A35">
              <w:rPr>
                <w:rFonts w:ascii="Trebuchet MS" w:eastAsia="Times New Roman" w:hAnsi="Trebuchet MS"/>
                <w:lang w:val="sr-Latn-ME"/>
              </w:rPr>
              <w:t xml:space="preserve">IU2,IU4,IU6,IU7  </w:t>
            </w:r>
          </w:p>
        </w:tc>
        <w:tc>
          <w:tcPr>
            <w:tcW w:w="2227" w:type="dxa"/>
            <w:shd w:val="clear" w:color="auto" w:fill="auto"/>
          </w:tcPr>
          <w:p w:rsidR="006F3BAF" w:rsidRPr="00F44A35" w:rsidRDefault="006F3BAF" w:rsidP="00952A4C">
            <w:pPr>
              <w:spacing w:after="0" w:line="240" w:lineRule="auto"/>
              <w:jc w:val="center"/>
              <w:rPr>
                <w:rFonts w:ascii="Trebuchet MS" w:eastAsia="Times New Roman" w:hAnsi="Trebuchet MS"/>
                <w:lang w:val="sr-Latn-ME"/>
              </w:rPr>
            </w:pPr>
            <w:r w:rsidRPr="00F44A35">
              <w:rPr>
                <w:rFonts w:ascii="Trebuchet MS" w:eastAsia="Times New Roman" w:hAnsi="Trebuchet MS"/>
                <w:lang w:val="sr-Latn-ME"/>
              </w:rPr>
              <w:t>25±5</w:t>
            </w:r>
          </w:p>
        </w:tc>
      </w:tr>
      <w:tr w:rsidR="006F3BAF" w:rsidRPr="001B3C34" w:rsidTr="00952A4C">
        <w:tc>
          <w:tcPr>
            <w:tcW w:w="5528" w:type="dxa"/>
            <w:shd w:val="clear" w:color="auto" w:fill="auto"/>
          </w:tcPr>
          <w:p w:rsidR="006F3BAF" w:rsidRPr="00F44A35" w:rsidRDefault="006F3BAF" w:rsidP="00952A4C">
            <w:pPr>
              <w:spacing w:after="0" w:line="240" w:lineRule="auto"/>
              <w:jc w:val="both"/>
              <w:rPr>
                <w:rFonts w:ascii="Trebuchet MS" w:eastAsia="Times New Roman" w:hAnsi="Trebuchet MS"/>
                <w:lang w:val="sr-Latn-ME"/>
              </w:rPr>
            </w:pPr>
            <w:r w:rsidRPr="00F44A35">
              <w:rPr>
                <w:rFonts w:ascii="Trebuchet MS" w:eastAsia="Times New Roman" w:hAnsi="Trebuchet MS"/>
                <w:lang w:val="sr-Latn-ME"/>
              </w:rPr>
              <w:t>IU3</w:t>
            </w:r>
          </w:p>
        </w:tc>
        <w:tc>
          <w:tcPr>
            <w:tcW w:w="2227" w:type="dxa"/>
            <w:shd w:val="clear" w:color="auto" w:fill="auto"/>
          </w:tcPr>
          <w:p w:rsidR="006F3BAF" w:rsidRPr="00F44A35" w:rsidRDefault="006F3BAF" w:rsidP="00952A4C">
            <w:pPr>
              <w:spacing w:after="0" w:line="240" w:lineRule="auto"/>
              <w:jc w:val="center"/>
              <w:rPr>
                <w:rFonts w:ascii="Trebuchet MS" w:eastAsia="Times New Roman" w:hAnsi="Trebuchet MS"/>
                <w:lang w:val="sr-Latn-ME"/>
              </w:rPr>
            </w:pPr>
            <w:r w:rsidRPr="00F44A35">
              <w:rPr>
                <w:rFonts w:ascii="Trebuchet MS" w:eastAsia="Times New Roman" w:hAnsi="Trebuchet MS"/>
                <w:lang w:val="sr-Latn-ME"/>
              </w:rPr>
              <w:t>30±5</w:t>
            </w:r>
          </w:p>
        </w:tc>
      </w:tr>
      <w:tr w:rsidR="006F3BAF" w:rsidRPr="001B3C34" w:rsidTr="00952A4C">
        <w:tc>
          <w:tcPr>
            <w:tcW w:w="5528" w:type="dxa"/>
            <w:shd w:val="clear" w:color="auto" w:fill="auto"/>
          </w:tcPr>
          <w:p w:rsidR="006F3BAF" w:rsidRPr="00F44A35" w:rsidRDefault="006F3BAF" w:rsidP="00952A4C">
            <w:pPr>
              <w:spacing w:after="0" w:line="240" w:lineRule="auto"/>
              <w:jc w:val="both"/>
              <w:rPr>
                <w:rFonts w:ascii="Trebuchet MS" w:eastAsia="Times New Roman" w:hAnsi="Trebuchet MS"/>
                <w:lang w:val="sr-Latn-ME"/>
              </w:rPr>
            </w:pPr>
            <w:r w:rsidRPr="00F44A35">
              <w:rPr>
                <w:rFonts w:ascii="Trebuchet MS" w:eastAsia="Times New Roman" w:hAnsi="Trebuchet MS"/>
                <w:lang w:val="sr-Latn-ME"/>
              </w:rPr>
              <w:t>IU</w:t>
            </w:r>
            <w:r>
              <w:rPr>
                <w:rFonts w:ascii="Trebuchet MS" w:eastAsia="Times New Roman" w:hAnsi="Trebuchet MS"/>
                <w:lang w:val="sr-Latn-ME"/>
              </w:rPr>
              <w:t>5</w:t>
            </w:r>
          </w:p>
        </w:tc>
        <w:tc>
          <w:tcPr>
            <w:tcW w:w="2227" w:type="dxa"/>
            <w:shd w:val="clear" w:color="auto" w:fill="auto"/>
          </w:tcPr>
          <w:p w:rsidR="006F3BAF" w:rsidRPr="00F44A35" w:rsidRDefault="006F3BAF" w:rsidP="00952A4C">
            <w:pPr>
              <w:spacing w:after="0" w:line="240" w:lineRule="auto"/>
              <w:jc w:val="center"/>
              <w:rPr>
                <w:rFonts w:ascii="Trebuchet MS" w:eastAsia="Times New Roman" w:hAnsi="Trebuchet MS"/>
                <w:lang w:val="sr-Latn-ME"/>
              </w:rPr>
            </w:pPr>
            <w:r w:rsidRPr="00F44A35">
              <w:rPr>
                <w:rFonts w:ascii="Trebuchet MS" w:eastAsia="Times New Roman" w:hAnsi="Trebuchet MS"/>
                <w:lang w:val="sr-Latn-ME"/>
              </w:rPr>
              <w:t>30±5</w:t>
            </w:r>
          </w:p>
        </w:tc>
      </w:tr>
    </w:tbl>
    <w:p w:rsidR="006F3BAF" w:rsidRPr="001B3C34" w:rsidRDefault="006F3BAF" w:rsidP="006F3BAF">
      <w:pPr>
        <w:spacing w:after="0" w:line="240" w:lineRule="auto"/>
        <w:jc w:val="both"/>
        <w:rPr>
          <w:rFonts w:ascii="Trebuchet MS" w:eastAsia="Times New Roman" w:hAnsi="Trebuchet MS"/>
          <w:b/>
          <w:sz w:val="28"/>
          <w:szCs w:val="28"/>
          <w:lang w:val="sr-Latn-ME"/>
        </w:rPr>
      </w:pPr>
    </w:p>
    <w:p w:rsidR="006F3BAF" w:rsidRPr="001B3C34" w:rsidRDefault="006F3BAF" w:rsidP="006F3BAF">
      <w:pPr>
        <w:spacing w:after="0" w:line="240" w:lineRule="auto"/>
        <w:jc w:val="both"/>
        <w:rPr>
          <w:rFonts w:ascii="Trebuchet MS" w:eastAsia="Times New Roman" w:hAnsi="Trebuchet MS"/>
          <w:b/>
          <w:lang w:val="sr-Latn-ME"/>
        </w:rPr>
      </w:pPr>
      <w:r w:rsidRPr="001B3C34">
        <w:rPr>
          <w:rFonts w:ascii="Trebuchet MS" w:eastAsia="Times New Roman" w:hAnsi="Trebuchet MS"/>
          <w:b/>
          <w:lang w:val="sr-Latn-ME"/>
        </w:rPr>
        <w:t>Tipovi zadataka/pitanja na testu:</w:t>
      </w:r>
    </w:p>
    <w:p w:rsidR="006F3BAF" w:rsidRPr="001B3C34" w:rsidRDefault="006F3BAF" w:rsidP="006F3BAF">
      <w:pPr>
        <w:numPr>
          <w:ilvl w:val="0"/>
          <w:numId w:val="12"/>
        </w:numPr>
        <w:spacing w:after="0" w:line="240" w:lineRule="auto"/>
        <w:jc w:val="both"/>
        <w:rPr>
          <w:rFonts w:ascii="Trebuchet MS" w:eastAsia="Times New Roman" w:hAnsi="Trebuchet MS"/>
          <w:b/>
          <w:i/>
          <w:lang w:val="sr-Latn-ME"/>
        </w:rPr>
      </w:pPr>
      <w:r w:rsidRPr="001B3C34">
        <w:rPr>
          <w:rFonts w:ascii="Trebuchet MS" w:eastAsia="Times New Roman" w:hAnsi="Trebuchet MS"/>
          <w:b/>
          <w:i/>
          <w:lang w:val="sr-Latn-ME"/>
        </w:rPr>
        <w:t>zadaci pitanja zatvorenog tipa</w:t>
      </w:r>
    </w:p>
    <w:p w:rsidR="006F3BAF" w:rsidRPr="001B3C34" w:rsidRDefault="006F3BAF" w:rsidP="006F3BAF">
      <w:pPr>
        <w:numPr>
          <w:ilvl w:val="0"/>
          <w:numId w:val="5"/>
        </w:num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t>zadaci/pitanja višestrukog izbora (ponuđena su tri ili četiri odgovora od kojih je jedan tačan)</w:t>
      </w:r>
    </w:p>
    <w:p w:rsidR="006F3BAF" w:rsidRPr="001B3C34" w:rsidRDefault="006F3BAF" w:rsidP="006F3BAF">
      <w:pPr>
        <w:numPr>
          <w:ilvl w:val="0"/>
          <w:numId w:val="5"/>
        </w:num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t>zadaci/pitanja alternativnog izbora (pitanja da - ne ili tačno - netačno)</w:t>
      </w:r>
    </w:p>
    <w:p w:rsidR="006F3BAF" w:rsidRPr="001B3C34" w:rsidRDefault="006F3BAF" w:rsidP="006F3BAF">
      <w:pPr>
        <w:numPr>
          <w:ilvl w:val="0"/>
          <w:numId w:val="5"/>
        </w:num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t>zadaci povezivanja (povezivanje odgovarajućih pojmova)</w:t>
      </w:r>
    </w:p>
    <w:p w:rsidR="006F3BAF" w:rsidRPr="001B3C34" w:rsidRDefault="006F3BAF" w:rsidP="006F3BAF">
      <w:pPr>
        <w:numPr>
          <w:ilvl w:val="0"/>
          <w:numId w:val="12"/>
        </w:numPr>
        <w:spacing w:after="0" w:line="240" w:lineRule="auto"/>
        <w:jc w:val="both"/>
        <w:rPr>
          <w:rFonts w:ascii="Trebuchet MS" w:eastAsia="Times New Roman" w:hAnsi="Trebuchet MS"/>
          <w:b/>
          <w:i/>
          <w:lang w:val="sr-Latn-ME"/>
        </w:rPr>
      </w:pPr>
      <w:r w:rsidRPr="001B3C34">
        <w:rPr>
          <w:rFonts w:ascii="Trebuchet MS" w:eastAsia="Times New Roman" w:hAnsi="Trebuchet MS"/>
          <w:b/>
          <w:i/>
          <w:lang w:val="sr-Latn-ME"/>
        </w:rPr>
        <w:t xml:space="preserve">zadaci/pitanja otvorenog tipa </w:t>
      </w:r>
    </w:p>
    <w:p w:rsidR="006F3BAF" w:rsidRPr="001B3C34" w:rsidRDefault="006F3BAF" w:rsidP="006F3BAF">
      <w:pPr>
        <w:numPr>
          <w:ilvl w:val="0"/>
          <w:numId w:val="6"/>
        </w:num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t>zadaci/pitanja kratkog odgovora (treba upisati riječ, sintagmu, rečenicu)</w:t>
      </w:r>
    </w:p>
    <w:p w:rsidR="006F3BAF" w:rsidRPr="001B3C34" w:rsidRDefault="006F3BAF" w:rsidP="006F3BAF">
      <w:pPr>
        <w:numPr>
          <w:ilvl w:val="0"/>
          <w:numId w:val="6"/>
        </w:num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lastRenderedPageBreak/>
        <w:t xml:space="preserve"> zadaci/pitanja dugog odgovora (treba objasniti nešto u dvije-tri rečenice)</w:t>
      </w:r>
    </w:p>
    <w:p w:rsidR="006F3BAF" w:rsidRPr="001B3C34" w:rsidRDefault="006F3BAF" w:rsidP="006F3BAF">
      <w:pPr>
        <w:spacing w:after="0" w:line="240" w:lineRule="auto"/>
        <w:ind w:left="1440"/>
        <w:jc w:val="both"/>
        <w:rPr>
          <w:rFonts w:ascii="Trebuchet MS" w:eastAsia="Times New Roman" w:hAnsi="Trebuchet MS"/>
          <w:lang w:val="sr-Latn-ME"/>
        </w:rPr>
      </w:pPr>
    </w:p>
    <w:p w:rsidR="006F3BAF" w:rsidRPr="001B3C34" w:rsidRDefault="006F3BAF" w:rsidP="006F3BAF">
      <w:pPr>
        <w:spacing w:after="0" w:line="240" w:lineRule="auto"/>
        <w:jc w:val="both"/>
        <w:rPr>
          <w:rFonts w:ascii="Trebuchet MS" w:eastAsia="Times New Roman" w:hAnsi="Trebuchet MS"/>
          <w:b/>
          <w:lang w:val="sr-Latn-ME"/>
        </w:rPr>
      </w:pPr>
      <w:r w:rsidRPr="001B3C34">
        <w:rPr>
          <w:rFonts w:ascii="Trebuchet MS" w:eastAsia="Times New Roman" w:hAnsi="Trebuchet MS"/>
          <w:b/>
          <w:lang w:val="sr-Latn-ME"/>
        </w:rPr>
        <w:t xml:space="preserve"> -Praktični dio provjere</w:t>
      </w:r>
    </w:p>
    <w:p w:rsidR="006F3BAF" w:rsidRPr="001B3C34" w:rsidRDefault="006F3BAF" w:rsidP="006F3BAF">
      <w:pPr>
        <w:spacing w:after="0" w:line="240" w:lineRule="auto"/>
        <w:jc w:val="both"/>
        <w:rPr>
          <w:rFonts w:ascii="Trebuchet MS" w:eastAsia="Times New Roman" w:hAnsi="Trebuchet MS"/>
          <w:b/>
          <w:u w:val="single"/>
          <w:lang w:val="sr-Latn-ME"/>
        </w:rPr>
      </w:pPr>
    </w:p>
    <w:p w:rsidR="006F3BAF" w:rsidRPr="001B3C34" w:rsidRDefault="006F3BAF" w:rsidP="006F3BAF">
      <w:p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t>Praktični ishodi učenja kandidata se provjeravaju putem izvlačenja listica, na kojima se nalaze po tri zadatka koji služe za provjeru pojedinih ključnih poslova. Vrijeme za realizaciju zadataka je najviše do 20 minuta po kandidatu.</w:t>
      </w:r>
    </w:p>
    <w:p w:rsidR="006F3BAF" w:rsidRPr="001B3C34" w:rsidRDefault="006F3BAF" w:rsidP="006F3BAF">
      <w:pPr>
        <w:spacing w:after="0" w:line="240" w:lineRule="auto"/>
        <w:jc w:val="both"/>
        <w:rPr>
          <w:rFonts w:ascii="Trebuchet MS" w:eastAsia="Times New Roman" w:hAnsi="Trebuchet MS"/>
          <w:lang w:val="sr-Latn-ME"/>
        </w:rPr>
      </w:pPr>
    </w:p>
    <w:p w:rsidR="006F3BAF" w:rsidRPr="001B3C34" w:rsidRDefault="006F3BAF" w:rsidP="006F3BAF">
      <w:pPr>
        <w:rPr>
          <w:rFonts w:ascii="Trebuchet MS" w:hAnsi="Trebuchet MS"/>
        </w:rPr>
      </w:pPr>
      <w:r w:rsidRPr="001B3C34">
        <w:rPr>
          <w:rFonts w:ascii="Trebuchet MS" w:hAnsi="Trebuchet MS"/>
        </w:rPr>
        <w:t xml:space="preserve">Na listici </w:t>
      </w:r>
      <w:proofErr w:type="gramStart"/>
      <w:r w:rsidRPr="001B3C34">
        <w:rPr>
          <w:rFonts w:ascii="Trebuchet MS" w:hAnsi="Trebuchet MS"/>
        </w:rPr>
        <w:t>će</w:t>
      </w:r>
      <w:proofErr w:type="gramEnd"/>
      <w:r w:rsidRPr="001B3C34">
        <w:rPr>
          <w:rFonts w:ascii="Trebuchet MS" w:hAnsi="Trebuchet MS"/>
        </w:rPr>
        <w:t xml:space="preserve"> biti zadaci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6F3BAF" w:rsidRPr="001B3C34" w:rsidTr="00952A4C">
        <w:tc>
          <w:tcPr>
            <w:tcW w:w="5528" w:type="dxa"/>
            <w:shd w:val="clear" w:color="auto" w:fill="D9D9D9" w:themeFill="background1" w:themeFillShade="D9"/>
            <w:vAlign w:val="center"/>
          </w:tcPr>
          <w:p w:rsidR="006F3BAF" w:rsidRPr="001B3C34" w:rsidRDefault="006F3BAF" w:rsidP="00952A4C">
            <w:pPr>
              <w:spacing w:after="0" w:line="240" w:lineRule="auto"/>
              <w:jc w:val="center"/>
              <w:rPr>
                <w:rFonts w:ascii="Trebuchet MS" w:eastAsia="Times New Roman" w:hAnsi="Trebuchet MS"/>
                <w:b/>
                <w:lang w:val="sr-Latn-ME"/>
              </w:rPr>
            </w:pPr>
            <w:r w:rsidRPr="001B3C34">
              <w:rPr>
                <w:rFonts w:ascii="Trebuchet MS" w:eastAsia="Times New Roman" w:hAnsi="Trebuchet MS"/>
                <w:b/>
                <w:lang w:val="sr-Latn-ME"/>
              </w:rPr>
              <w:t>Ishodi učenja</w:t>
            </w:r>
          </w:p>
        </w:tc>
        <w:tc>
          <w:tcPr>
            <w:tcW w:w="2227" w:type="dxa"/>
            <w:shd w:val="clear" w:color="auto" w:fill="D9D9D9" w:themeFill="background1" w:themeFillShade="D9"/>
            <w:vAlign w:val="center"/>
          </w:tcPr>
          <w:p w:rsidR="006F3BAF" w:rsidRPr="001B3C34" w:rsidRDefault="006F3BAF" w:rsidP="00952A4C">
            <w:pPr>
              <w:spacing w:after="0" w:line="240" w:lineRule="auto"/>
              <w:jc w:val="center"/>
              <w:rPr>
                <w:rFonts w:ascii="Trebuchet MS" w:eastAsia="Times New Roman" w:hAnsi="Trebuchet MS"/>
                <w:b/>
                <w:lang w:val="sr-Latn-ME"/>
              </w:rPr>
            </w:pPr>
            <w:r w:rsidRPr="001B3C34">
              <w:rPr>
                <w:rFonts w:ascii="Trebuchet MS" w:eastAsia="Times New Roman" w:hAnsi="Trebuchet MS"/>
                <w:b/>
                <w:lang w:val="sr-Latn-ME"/>
              </w:rPr>
              <w:t>Zastupljenost ishoda učenja  na testu u procentima</w:t>
            </w:r>
          </w:p>
        </w:tc>
      </w:tr>
      <w:tr w:rsidR="006F3BAF" w:rsidRPr="00A712F3" w:rsidTr="00952A4C">
        <w:tc>
          <w:tcPr>
            <w:tcW w:w="5528" w:type="dxa"/>
            <w:shd w:val="clear" w:color="auto" w:fill="auto"/>
          </w:tcPr>
          <w:p w:rsidR="006F3BAF" w:rsidRPr="00A712F3" w:rsidRDefault="006F3BAF" w:rsidP="00952A4C">
            <w:pPr>
              <w:spacing w:after="0" w:line="240" w:lineRule="auto"/>
              <w:jc w:val="both"/>
              <w:rPr>
                <w:rFonts w:ascii="Trebuchet MS" w:eastAsia="Times New Roman" w:hAnsi="Trebuchet MS"/>
                <w:lang w:val="sr-Latn-ME"/>
              </w:rPr>
            </w:pPr>
            <w:r w:rsidRPr="00A712F3">
              <w:rPr>
                <w:rFonts w:ascii="Trebuchet MS" w:eastAsia="Times New Roman" w:hAnsi="Trebuchet MS"/>
                <w:lang w:val="sr-Latn-ME"/>
              </w:rPr>
              <w:t>IU2,IU4,IU6,IU7</w:t>
            </w:r>
          </w:p>
        </w:tc>
        <w:tc>
          <w:tcPr>
            <w:tcW w:w="2227" w:type="dxa"/>
            <w:shd w:val="clear" w:color="auto" w:fill="auto"/>
          </w:tcPr>
          <w:p w:rsidR="006F3BAF" w:rsidRPr="00A712F3" w:rsidRDefault="006F3BAF" w:rsidP="00952A4C">
            <w:pPr>
              <w:spacing w:after="0" w:line="240" w:lineRule="auto"/>
              <w:jc w:val="center"/>
              <w:rPr>
                <w:rFonts w:ascii="Trebuchet MS" w:eastAsia="Times New Roman" w:hAnsi="Trebuchet MS"/>
                <w:lang w:val="sr-Latn-ME"/>
              </w:rPr>
            </w:pPr>
            <w:r>
              <w:rPr>
                <w:rFonts w:ascii="Trebuchet MS" w:eastAsia="Times New Roman" w:hAnsi="Trebuchet MS"/>
                <w:lang w:val="sr-Latn-ME"/>
              </w:rPr>
              <w:t>2</w:t>
            </w:r>
            <w:r w:rsidRPr="00A712F3">
              <w:rPr>
                <w:rFonts w:ascii="Trebuchet MS" w:eastAsia="Times New Roman" w:hAnsi="Trebuchet MS"/>
                <w:lang w:val="sr-Latn-ME"/>
              </w:rPr>
              <w:t>0</w:t>
            </w:r>
          </w:p>
        </w:tc>
      </w:tr>
      <w:tr w:rsidR="006F3BAF" w:rsidRPr="00A712F3" w:rsidTr="00952A4C">
        <w:tc>
          <w:tcPr>
            <w:tcW w:w="5528" w:type="dxa"/>
            <w:shd w:val="clear" w:color="auto" w:fill="auto"/>
          </w:tcPr>
          <w:p w:rsidR="006F3BAF" w:rsidRPr="00A712F3" w:rsidRDefault="006F3BAF" w:rsidP="00952A4C">
            <w:pPr>
              <w:spacing w:after="0" w:line="240" w:lineRule="auto"/>
              <w:jc w:val="both"/>
              <w:rPr>
                <w:rFonts w:ascii="Trebuchet MS" w:eastAsia="Times New Roman" w:hAnsi="Trebuchet MS"/>
                <w:lang w:val="sr-Latn-ME"/>
              </w:rPr>
            </w:pPr>
            <w:r w:rsidRPr="00A712F3">
              <w:rPr>
                <w:rFonts w:ascii="Trebuchet MS" w:eastAsia="Times New Roman" w:hAnsi="Trebuchet MS"/>
                <w:lang w:val="sr-Latn-ME"/>
              </w:rPr>
              <w:t>IU3</w:t>
            </w:r>
          </w:p>
        </w:tc>
        <w:tc>
          <w:tcPr>
            <w:tcW w:w="2227" w:type="dxa"/>
            <w:shd w:val="clear" w:color="auto" w:fill="auto"/>
          </w:tcPr>
          <w:p w:rsidR="006F3BAF" w:rsidRPr="00A712F3" w:rsidRDefault="006F3BAF" w:rsidP="00952A4C">
            <w:pPr>
              <w:spacing w:after="0" w:line="240" w:lineRule="auto"/>
              <w:jc w:val="center"/>
              <w:rPr>
                <w:rFonts w:ascii="Trebuchet MS" w:eastAsia="Times New Roman" w:hAnsi="Trebuchet MS"/>
                <w:lang w:val="sr-Latn-ME"/>
              </w:rPr>
            </w:pPr>
            <w:r w:rsidRPr="00A712F3">
              <w:rPr>
                <w:rFonts w:ascii="Trebuchet MS" w:eastAsia="Times New Roman" w:hAnsi="Trebuchet MS"/>
                <w:lang w:val="sr-Latn-ME"/>
              </w:rPr>
              <w:t>40</w:t>
            </w:r>
          </w:p>
        </w:tc>
      </w:tr>
      <w:tr w:rsidR="006F3BAF" w:rsidRPr="00A712F3" w:rsidTr="00952A4C">
        <w:tc>
          <w:tcPr>
            <w:tcW w:w="5528" w:type="dxa"/>
            <w:shd w:val="clear" w:color="auto" w:fill="auto"/>
          </w:tcPr>
          <w:p w:rsidR="006F3BAF" w:rsidRPr="00A712F3" w:rsidRDefault="006F3BAF" w:rsidP="00952A4C">
            <w:pPr>
              <w:spacing w:after="0" w:line="240" w:lineRule="auto"/>
              <w:jc w:val="both"/>
              <w:rPr>
                <w:rFonts w:ascii="Trebuchet MS" w:eastAsia="Times New Roman" w:hAnsi="Trebuchet MS"/>
                <w:lang w:val="sr-Latn-ME"/>
              </w:rPr>
            </w:pPr>
            <w:r w:rsidRPr="00A712F3">
              <w:rPr>
                <w:rFonts w:ascii="Trebuchet MS" w:eastAsia="Times New Roman" w:hAnsi="Trebuchet MS"/>
                <w:lang w:val="sr-Latn-ME"/>
              </w:rPr>
              <w:t>IU5</w:t>
            </w:r>
          </w:p>
        </w:tc>
        <w:tc>
          <w:tcPr>
            <w:tcW w:w="2227" w:type="dxa"/>
            <w:shd w:val="clear" w:color="auto" w:fill="auto"/>
          </w:tcPr>
          <w:p w:rsidR="006F3BAF" w:rsidRPr="00A712F3" w:rsidRDefault="006F3BAF" w:rsidP="00952A4C">
            <w:pPr>
              <w:spacing w:after="0" w:line="240" w:lineRule="auto"/>
              <w:jc w:val="center"/>
              <w:rPr>
                <w:rFonts w:ascii="Trebuchet MS" w:eastAsia="Times New Roman" w:hAnsi="Trebuchet MS"/>
                <w:lang w:val="sr-Latn-ME"/>
              </w:rPr>
            </w:pPr>
            <w:r w:rsidRPr="00A712F3">
              <w:rPr>
                <w:rFonts w:ascii="Trebuchet MS" w:eastAsia="Times New Roman" w:hAnsi="Trebuchet MS"/>
                <w:lang w:val="sr-Latn-ME"/>
              </w:rPr>
              <w:t>40</w:t>
            </w:r>
          </w:p>
        </w:tc>
      </w:tr>
    </w:tbl>
    <w:p w:rsidR="006F3BAF" w:rsidRPr="001B3C34" w:rsidRDefault="006F3BAF" w:rsidP="006F3BAF">
      <w:pPr>
        <w:rPr>
          <w:rFonts w:ascii="Trebuchet MS" w:hAnsi="Trebuchet MS"/>
        </w:rPr>
      </w:pPr>
    </w:p>
    <w:p w:rsidR="006F3BAF" w:rsidRPr="001B3C34" w:rsidRDefault="006F3BAF" w:rsidP="006F3BAF">
      <w:pPr>
        <w:pStyle w:val="ListParagraph"/>
        <w:ind w:left="173"/>
        <w:rPr>
          <w:rFonts w:ascii="Trebuchet MS" w:hAnsi="Trebuchet MS"/>
          <w:b/>
        </w:rPr>
      </w:pPr>
      <w:r w:rsidRPr="001B3C34">
        <w:rPr>
          <w:rFonts w:ascii="Trebuchet MS" w:hAnsi="Trebuchet MS"/>
          <w:b/>
        </w:rPr>
        <w:t>Kriterijumi za ocjenjivanje praktičnog dijela ispita</w:t>
      </w:r>
    </w:p>
    <w:p w:rsidR="006F3BAF" w:rsidRPr="001B3C34" w:rsidRDefault="006F3BAF" w:rsidP="006F3BAF">
      <w:pPr>
        <w:rPr>
          <w:rFonts w:ascii="Trebuchet MS" w:hAnsi="Trebuchet MS"/>
        </w:rPr>
      </w:pPr>
      <w:r w:rsidRPr="001B3C34">
        <w:rPr>
          <w:rFonts w:ascii="Trebuchet MS" w:hAnsi="Trebuchet MS"/>
        </w:rPr>
        <w:t xml:space="preserve">Praktični dio ispita boduje se u skladu </w:t>
      </w:r>
      <w:proofErr w:type="gramStart"/>
      <w:r w:rsidRPr="001B3C34">
        <w:rPr>
          <w:rFonts w:ascii="Trebuchet MS" w:hAnsi="Trebuchet MS"/>
        </w:rPr>
        <w:t>sa</w:t>
      </w:r>
      <w:proofErr w:type="gramEnd"/>
      <w:r w:rsidRPr="001B3C34">
        <w:rPr>
          <w:rFonts w:ascii="Trebuchet MS" w:hAnsi="Trebuchet MS"/>
        </w:rPr>
        <w:t xml:space="preserve"> utvrđenim kriterijumima za</w:t>
      </w:r>
      <w:r>
        <w:rPr>
          <w:rFonts w:ascii="Trebuchet MS" w:hAnsi="Trebuchet MS"/>
        </w:rPr>
        <w:t xml:space="preserve"> vrednovanje stečenih vještina i</w:t>
      </w:r>
      <w:r w:rsidRPr="001B3C34">
        <w:rPr>
          <w:rFonts w:ascii="Trebuchet MS" w:hAnsi="Trebuchet MS"/>
        </w:rPr>
        <w:t xml:space="preserve"> kompetencija za </w:t>
      </w:r>
      <w:r w:rsidR="00394A2C">
        <w:rPr>
          <w:rFonts w:ascii="Trebuchet MS" w:hAnsi="Trebuchet MS"/>
        </w:rPr>
        <w:t>vozovođu</w:t>
      </w:r>
      <w:r w:rsidRPr="001B3C34">
        <w:rPr>
          <w:rFonts w:ascii="Trebuchet MS" w:hAnsi="Trebuchet MS"/>
        </w:rPr>
        <w:t xml:space="preserve">. Svaki kriterijum boduje se </w:t>
      </w:r>
      <w:proofErr w:type="gramStart"/>
      <w:r w:rsidRPr="001B3C34">
        <w:rPr>
          <w:rFonts w:ascii="Trebuchet MS" w:hAnsi="Trebuchet MS"/>
        </w:rPr>
        <w:t>na</w:t>
      </w:r>
      <w:proofErr w:type="gramEnd"/>
      <w:r w:rsidRPr="001B3C34">
        <w:rPr>
          <w:rFonts w:ascii="Trebuchet MS" w:hAnsi="Trebuchet MS"/>
        </w:rPr>
        <w:t xml:space="preserve"> način koji odslikava očekivani obim I stepen ovladavanja ključnim poslovima u okviru datog zanimanja.</w:t>
      </w:r>
    </w:p>
    <w:p w:rsidR="006F3BAF" w:rsidRPr="001B3C34" w:rsidRDefault="006F3BAF" w:rsidP="006F3BAF">
      <w:pPr>
        <w:rPr>
          <w:rFonts w:ascii="Trebuchet MS" w:hAnsi="Trebuchet MS"/>
        </w:rPr>
      </w:pPr>
      <w:r w:rsidRPr="001B3C34">
        <w:rPr>
          <w:rFonts w:ascii="Trebuchet MS" w:hAnsi="Trebuchet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3"/>
        <w:gridCol w:w="2518"/>
      </w:tblGrid>
      <w:tr w:rsidR="006F3BAF" w:rsidRPr="001B3C34" w:rsidTr="00952A4C">
        <w:trPr>
          <w:trHeight w:val="469"/>
        </w:trPr>
        <w:tc>
          <w:tcPr>
            <w:tcW w:w="5463" w:type="dxa"/>
            <w:shd w:val="clear" w:color="auto" w:fill="D9D9D9" w:themeFill="background1" w:themeFillShade="D9"/>
            <w:vAlign w:val="center"/>
          </w:tcPr>
          <w:p w:rsidR="006F3BAF" w:rsidRPr="001B3C34" w:rsidRDefault="006F3BAF" w:rsidP="00952A4C">
            <w:pPr>
              <w:spacing w:after="0" w:line="240" w:lineRule="auto"/>
              <w:jc w:val="center"/>
              <w:rPr>
                <w:rFonts w:ascii="Trebuchet MS" w:eastAsia="Times New Roman" w:hAnsi="Trebuchet MS"/>
                <w:b/>
                <w:lang w:val="sr-Latn-ME"/>
              </w:rPr>
            </w:pPr>
            <w:r w:rsidRPr="001B3C34">
              <w:rPr>
                <w:rFonts w:ascii="Trebuchet MS" w:eastAsia="Times New Roman" w:hAnsi="Trebuchet MS"/>
                <w:b/>
                <w:lang w:val="sr-Latn-ME"/>
              </w:rPr>
              <w:t>Područje ocjenjivanja</w:t>
            </w:r>
          </w:p>
        </w:tc>
        <w:tc>
          <w:tcPr>
            <w:tcW w:w="2518" w:type="dxa"/>
            <w:shd w:val="clear" w:color="auto" w:fill="D9D9D9" w:themeFill="background1" w:themeFillShade="D9"/>
            <w:vAlign w:val="center"/>
          </w:tcPr>
          <w:p w:rsidR="006F3BAF" w:rsidRPr="001B3C34" w:rsidRDefault="006F3BAF" w:rsidP="00952A4C">
            <w:pPr>
              <w:spacing w:after="0" w:line="240" w:lineRule="auto"/>
              <w:jc w:val="center"/>
              <w:rPr>
                <w:rFonts w:ascii="Trebuchet MS" w:eastAsia="Times New Roman" w:hAnsi="Trebuchet MS"/>
                <w:b/>
                <w:lang w:val="sr-Latn-ME"/>
              </w:rPr>
            </w:pPr>
            <w:r w:rsidRPr="001B3C34">
              <w:rPr>
                <w:rFonts w:ascii="Trebuchet MS" w:eastAsia="Times New Roman" w:hAnsi="Trebuchet MS"/>
                <w:b/>
                <w:lang w:val="sr-Latn-ME"/>
              </w:rPr>
              <w:t>Procenti (%)</w:t>
            </w:r>
          </w:p>
        </w:tc>
      </w:tr>
      <w:tr w:rsidR="006F3BAF" w:rsidRPr="001B3C34" w:rsidTr="00952A4C">
        <w:trPr>
          <w:trHeight w:val="469"/>
        </w:trPr>
        <w:tc>
          <w:tcPr>
            <w:tcW w:w="5463" w:type="dxa"/>
            <w:shd w:val="clear" w:color="auto" w:fill="auto"/>
          </w:tcPr>
          <w:p w:rsidR="006F3BAF" w:rsidRPr="001B3C34" w:rsidRDefault="006F3BAF" w:rsidP="00952A4C">
            <w:pPr>
              <w:spacing w:after="0" w:line="240" w:lineRule="auto"/>
              <w:jc w:val="both"/>
              <w:rPr>
                <w:rFonts w:ascii="Trebuchet MS" w:eastAsia="Times New Roman" w:hAnsi="Trebuchet MS"/>
                <w:lang w:val="sr-Latn-ME"/>
              </w:rPr>
            </w:pPr>
          </w:p>
          <w:p w:rsidR="006F3BAF" w:rsidRPr="001B3C34" w:rsidRDefault="006F3BAF" w:rsidP="00952A4C">
            <w:p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t>Priprema za posao</w:t>
            </w:r>
          </w:p>
        </w:tc>
        <w:tc>
          <w:tcPr>
            <w:tcW w:w="2518" w:type="dxa"/>
            <w:shd w:val="clear" w:color="auto" w:fill="auto"/>
          </w:tcPr>
          <w:p w:rsidR="006F3BAF" w:rsidRPr="001B3C34" w:rsidRDefault="006F3BAF" w:rsidP="00952A4C">
            <w:pPr>
              <w:spacing w:after="0" w:line="240" w:lineRule="auto"/>
              <w:jc w:val="both"/>
              <w:rPr>
                <w:rFonts w:ascii="Trebuchet MS" w:eastAsia="Times New Roman" w:hAnsi="Trebuchet MS"/>
                <w:lang w:val="sr-Latn-ME"/>
              </w:rPr>
            </w:pPr>
            <w:r>
              <w:rPr>
                <w:rFonts w:ascii="Trebuchet MS" w:eastAsia="Times New Roman" w:hAnsi="Trebuchet MS"/>
                <w:lang w:val="sr-Latn-ME"/>
              </w:rPr>
              <w:t>1</w:t>
            </w:r>
            <w:r w:rsidRPr="001B3C34">
              <w:rPr>
                <w:rFonts w:ascii="Trebuchet MS" w:eastAsia="Times New Roman" w:hAnsi="Trebuchet MS"/>
                <w:lang w:val="sr-Latn-ME"/>
              </w:rPr>
              <w:t>0</w:t>
            </w:r>
          </w:p>
        </w:tc>
      </w:tr>
      <w:tr w:rsidR="006F3BAF" w:rsidRPr="001B3C34" w:rsidTr="00952A4C">
        <w:trPr>
          <w:trHeight w:val="469"/>
        </w:trPr>
        <w:tc>
          <w:tcPr>
            <w:tcW w:w="5463" w:type="dxa"/>
            <w:shd w:val="clear" w:color="auto" w:fill="auto"/>
          </w:tcPr>
          <w:p w:rsidR="006F3BAF" w:rsidRPr="001B3C34" w:rsidRDefault="006F3BAF" w:rsidP="00952A4C">
            <w:pPr>
              <w:spacing w:after="0" w:line="240" w:lineRule="auto"/>
              <w:jc w:val="both"/>
              <w:rPr>
                <w:rFonts w:ascii="Trebuchet MS" w:eastAsia="Times New Roman" w:hAnsi="Trebuchet MS"/>
                <w:lang w:val="sr-Latn-ME"/>
              </w:rPr>
            </w:pPr>
          </w:p>
          <w:p w:rsidR="006F3BAF" w:rsidRPr="001B3C34" w:rsidRDefault="006F3BAF" w:rsidP="00952A4C">
            <w:p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t>Izvođenje</w:t>
            </w:r>
          </w:p>
        </w:tc>
        <w:tc>
          <w:tcPr>
            <w:tcW w:w="2518" w:type="dxa"/>
            <w:shd w:val="clear" w:color="auto" w:fill="auto"/>
          </w:tcPr>
          <w:p w:rsidR="006F3BAF" w:rsidRPr="001B3C34" w:rsidRDefault="006F3BAF" w:rsidP="00952A4C">
            <w:p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t>70</w:t>
            </w:r>
          </w:p>
        </w:tc>
      </w:tr>
      <w:tr w:rsidR="006F3BAF" w:rsidRPr="001B3C34" w:rsidTr="00952A4C">
        <w:trPr>
          <w:trHeight w:val="469"/>
        </w:trPr>
        <w:tc>
          <w:tcPr>
            <w:tcW w:w="5463" w:type="dxa"/>
            <w:shd w:val="clear" w:color="auto" w:fill="auto"/>
          </w:tcPr>
          <w:p w:rsidR="006F3BAF" w:rsidRPr="001B3C34" w:rsidRDefault="006F3BAF" w:rsidP="00952A4C">
            <w:pPr>
              <w:spacing w:after="0" w:line="240" w:lineRule="auto"/>
              <w:jc w:val="both"/>
              <w:rPr>
                <w:rFonts w:ascii="Trebuchet MS" w:eastAsia="Times New Roman" w:hAnsi="Trebuchet MS"/>
                <w:lang w:val="sr-Latn-ME"/>
              </w:rPr>
            </w:pPr>
          </w:p>
          <w:p w:rsidR="006F3BAF" w:rsidRPr="001B3C34" w:rsidRDefault="006F3BAF" w:rsidP="00952A4C">
            <w:p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t>Zaštita na radu i zaštita životne sredine</w:t>
            </w:r>
          </w:p>
        </w:tc>
        <w:tc>
          <w:tcPr>
            <w:tcW w:w="2518" w:type="dxa"/>
            <w:shd w:val="clear" w:color="auto" w:fill="auto"/>
          </w:tcPr>
          <w:p w:rsidR="006F3BAF" w:rsidRPr="001B3C34" w:rsidRDefault="006F3BAF" w:rsidP="00952A4C">
            <w:pPr>
              <w:spacing w:after="0" w:line="240" w:lineRule="auto"/>
              <w:jc w:val="both"/>
              <w:rPr>
                <w:rFonts w:ascii="Trebuchet MS" w:eastAsia="Times New Roman" w:hAnsi="Trebuchet MS"/>
                <w:lang w:val="sr-Latn-ME"/>
              </w:rPr>
            </w:pPr>
            <w:r>
              <w:rPr>
                <w:rFonts w:ascii="Trebuchet MS" w:eastAsia="Times New Roman" w:hAnsi="Trebuchet MS"/>
                <w:lang w:val="sr-Latn-ME"/>
              </w:rPr>
              <w:t>2</w:t>
            </w:r>
            <w:r w:rsidRPr="001B3C34">
              <w:rPr>
                <w:rFonts w:ascii="Trebuchet MS" w:eastAsia="Times New Roman" w:hAnsi="Trebuchet MS"/>
                <w:lang w:val="sr-Latn-ME"/>
              </w:rPr>
              <w:t>0</w:t>
            </w:r>
          </w:p>
        </w:tc>
      </w:tr>
    </w:tbl>
    <w:p w:rsidR="006F3BAF" w:rsidRPr="001B3C34" w:rsidRDefault="006F3BAF" w:rsidP="006F3BAF">
      <w:pPr>
        <w:rPr>
          <w:rFonts w:ascii="Trebuchet MS" w:hAnsi="Trebuchet MS"/>
        </w:rPr>
      </w:pPr>
    </w:p>
    <w:p w:rsidR="006F3BAF" w:rsidRPr="001B3C34" w:rsidRDefault="006F3BAF" w:rsidP="006F3BAF">
      <w:pPr>
        <w:autoSpaceDE w:val="0"/>
        <w:autoSpaceDN w:val="0"/>
        <w:adjustRightInd w:val="0"/>
        <w:spacing w:after="0" w:line="240" w:lineRule="auto"/>
        <w:rPr>
          <w:rFonts w:ascii="Trebuchet MS" w:eastAsia="Times New Roman" w:hAnsi="Trebuchet MS"/>
          <w:b/>
          <w:lang w:val="sr-Latn-CS"/>
        </w:rPr>
      </w:pPr>
      <w:r w:rsidRPr="001B3C34">
        <w:rPr>
          <w:rFonts w:ascii="Trebuchet MS" w:eastAsia="Times New Roman" w:hAnsi="Trebuchet MS"/>
          <w:lang w:val="en-US"/>
        </w:rPr>
        <w:t xml:space="preserve">Uspjeh kandidata iz pojedinih dijelova ispita i uspjeh kandidata </w:t>
      </w:r>
      <w:proofErr w:type="gramStart"/>
      <w:r w:rsidRPr="001B3C34">
        <w:rPr>
          <w:rFonts w:ascii="Trebuchet MS" w:eastAsia="Times New Roman" w:hAnsi="Trebuchet MS"/>
          <w:lang w:val="en-US"/>
        </w:rPr>
        <w:t>na</w:t>
      </w:r>
      <w:proofErr w:type="gramEnd"/>
      <w:r w:rsidRPr="001B3C34">
        <w:rPr>
          <w:rFonts w:ascii="Trebuchet MS" w:eastAsia="Times New Roman" w:hAnsi="Trebuchet MS"/>
          <w:lang w:val="en-US"/>
        </w:rPr>
        <w:t xml:space="preserve"> ispitu, utvrđuje se opisnim ocjenama “položio” i “nije položio”.</w:t>
      </w:r>
    </w:p>
    <w:p w:rsidR="006F3BAF" w:rsidRPr="001B3C34" w:rsidRDefault="006F3BAF" w:rsidP="006F3BAF">
      <w:pPr>
        <w:rPr>
          <w:rFonts w:ascii="Trebuchet MS" w:hAnsi="Trebuchet MS"/>
        </w:rPr>
      </w:pPr>
    </w:p>
    <w:p w:rsidR="006F3BAF" w:rsidRPr="001B3C34" w:rsidRDefault="006F3BAF" w:rsidP="006F3BAF">
      <w:pPr>
        <w:rPr>
          <w:rFonts w:ascii="Trebuchet MS" w:hAnsi="Trebuchet MS"/>
        </w:rPr>
      </w:pPr>
      <w:proofErr w:type="gramStart"/>
      <w:r w:rsidRPr="001B3C34">
        <w:rPr>
          <w:rFonts w:ascii="Trebuchet MS" w:hAnsi="Trebuchet MS"/>
          <w:b/>
        </w:rPr>
        <w:t>1.5 Povezanost sa</w:t>
      </w:r>
      <w:proofErr w:type="gramEnd"/>
      <w:r w:rsidRPr="001B3C34">
        <w:rPr>
          <w:rFonts w:ascii="Trebuchet MS" w:hAnsi="Trebuchet MS"/>
          <w:b/>
        </w:rPr>
        <w:t xml:space="preserve"> programom formalnog obrazovanja</w:t>
      </w:r>
      <w:r w:rsidRPr="001B3C34">
        <w:rPr>
          <w:rFonts w:ascii="Trebuchet MS" w:hAnsi="Trebuchet MS"/>
        </w:rPr>
        <w:t xml:space="preserve">: </w:t>
      </w:r>
      <w:r w:rsidRPr="00A712F3">
        <w:rPr>
          <w:rFonts w:ascii="Trebuchet MS" w:hAnsi="Trebuchet MS"/>
        </w:rPr>
        <w:t>Saobraćajno transportni tehničar</w:t>
      </w:r>
    </w:p>
    <w:p w:rsidR="006F3BAF" w:rsidRPr="001B3C34" w:rsidRDefault="006F3BAF" w:rsidP="006F3BAF">
      <w:pPr>
        <w:rPr>
          <w:rFonts w:ascii="Trebuchet MS" w:hAnsi="Trebuchet MS"/>
        </w:rPr>
      </w:pPr>
      <w:r w:rsidRPr="001B3C34">
        <w:rPr>
          <w:rFonts w:ascii="Trebuchet MS" w:hAnsi="Trebuchet MS"/>
          <w:b/>
        </w:rPr>
        <w:t>1.6 Kreditne tačke</w:t>
      </w:r>
      <w:proofErr w:type="gramStart"/>
      <w:r w:rsidRPr="001B3C34">
        <w:rPr>
          <w:rFonts w:ascii="Trebuchet MS" w:hAnsi="Trebuchet MS"/>
        </w:rPr>
        <w:t>:</w:t>
      </w:r>
      <w:r w:rsidR="00394A2C">
        <w:rPr>
          <w:rFonts w:ascii="Trebuchet MS" w:hAnsi="Trebuchet MS"/>
        </w:rPr>
        <w:t>7</w:t>
      </w:r>
      <w:proofErr w:type="gramEnd"/>
    </w:p>
    <w:p w:rsidR="006F3BAF" w:rsidRPr="001B3C34" w:rsidRDefault="006F3BAF" w:rsidP="006F3BAF">
      <w:pPr>
        <w:rPr>
          <w:rFonts w:ascii="Trebuchet MS" w:eastAsia="Times New Roman" w:hAnsi="Trebuchet MS"/>
          <w:color w:val="FF0000"/>
          <w:lang w:val="sr-Latn-ME"/>
        </w:rPr>
      </w:pPr>
      <w:r w:rsidRPr="001B3C34">
        <w:rPr>
          <w:rFonts w:ascii="Trebuchet MS" w:hAnsi="Trebuchet MS"/>
          <w:b/>
        </w:rPr>
        <w:t>1.7 Obrazovni profil i nivo obrazovanja ispitivača</w:t>
      </w:r>
      <w:r w:rsidRPr="001B3C34">
        <w:rPr>
          <w:rFonts w:ascii="Trebuchet MS" w:hAnsi="Trebuchet MS"/>
        </w:rPr>
        <w:t>:</w:t>
      </w:r>
      <w:r>
        <w:rPr>
          <w:rFonts w:ascii="Trebuchet MS" w:hAnsi="Trebuchet MS"/>
        </w:rPr>
        <w:t xml:space="preserve"> Teorijski dio: </w:t>
      </w:r>
      <w:r w:rsidRPr="00A712F3">
        <w:rPr>
          <w:rFonts w:ascii="Trebuchet MS" w:hAnsi="Trebuchet MS"/>
        </w:rPr>
        <w:t xml:space="preserve">Visoka stručna sprema iz oblasti saobraćaja sa 240 ECT kredita </w:t>
      </w:r>
      <w:proofErr w:type="gramStart"/>
      <w:r w:rsidRPr="00A712F3">
        <w:rPr>
          <w:rFonts w:ascii="Trebuchet MS" w:hAnsi="Trebuchet MS"/>
        </w:rPr>
        <w:t>( sa</w:t>
      </w:r>
      <w:proofErr w:type="gramEnd"/>
      <w:r w:rsidRPr="00A712F3">
        <w:rPr>
          <w:rFonts w:ascii="Trebuchet MS" w:hAnsi="Trebuchet MS"/>
        </w:rPr>
        <w:t xml:space="preserve"> radnim iskustvom od </w:t>
      </w:r>
      <w:r w:rsidR="00F446E0">
        <w:rPr>
          <w:rFonts w:ascii="Trebuchet MS" w:hAnsi="Trebuchet MS"/>
        </w:rPr>
        <w:t>5</w:t>
      </w:r>
      <w:r w:rsidRPr="00A712F3">
        <w:rPr>
          <w:rFonts w:ascii="Trebuchet MS" w:hAnsi="Trebuchet MS"/>
        </w:rPr>
        <w:t xml:space="preserve"> godin</w:t>
      </w:r>
      <w:r>
        <w:rPr>
          <w:rFonts w:ascii="Trebuchet MS" w:hAnsi="Trebuchet MS"/>
        </w:rPr>
        <w:t>e</w:t>
      </w:r>
      <w:r w:rsidRPr="00A712F3">
        <w:rPr>
          <w:rFonts w:ascii="Trebuchet MS" w:hAnsi="Trebuchet MS"/>
        </w:rPr>
        <w:t xml:space="preserve"> na željeznici). </w:t>
      </w:r>
      <w:r w:rsidRPr="00A712F3">
        <w:rPr>
          <w:rFonts w:ascii="Trebuchet MS" w:eastAsia="Times New Roman" w:hAnsi="Trebuchet MS"/>
          <w:lang w:val="sr-Latn-ME"/>
        </w:rPr>
        <w:t>Praktični dio</w:t>
      </w:r>
      <w:r>
        <w:rPr>
          <w:rFonts w:ascii="Trebuchet MS" w:eastAsia="Times New Roman" w:hAnsi="Trebuchet MS"/>
          <w:lang w:val="sr-Latn-ME"/>
        </w:rPr>
        <w:t>:</w:t>
      </w:r>
      <w:r w:rsidRPr="00A712F3">
        <w:rPr>
          <w:rFonts w:ascii="Trebuchet MS" w:eastAsia="Times New Roman" w:hAnsi="Trebuchet MS"/>
          <w:lang w:val="sr-Latn-ME"/>
        </w:rPr>
        <w:t xml:space="preserve"> visoka ili viša stručna sprema iz oblasti saobraćaja</w:t>
      </w:r>
      <w:r>
        <w:rPr>
          <w:rFonts w:ascii="Trebuchet MS" w:eastAsia="Times New Roman" w:hAnsi="Trebuchet MS"/>
          <w:lang w:val="sr-Latn-ME"/>
        </w:rPr>
        <w:t xml:space="preserve"> (</w:t>
      </w:r>
      <w:r w:rsidRPr="00A712F3">
        <w:rPr>
          <w:rFonts w:ascii="Trebuchet MS" w:eastAsia="Times New Roman" w:hAnsi="Trebuchet MS"/>
          <w:lang w:val="sr-Latn-ME"/>
        </w:rPr>
        <w:t xml:space="preserve">sa radnim iskustvom od </w:t>
      </w:r>
      <w:r w:rsidR="00F446E0">
        <w:rPr>
          <w:rFonts w:ascii="Trebuchet MS" w:eastAsia="Times New Roman" w:hAnsi="Trebuchet MS"/>
          <w:lang w:val="sr-Latn-ME"/>
        </w:rPr>
        <w:t>5</w:t>
      </w:r>
      <w:r w:rsidRPr="00A712F3">
        <w:rPr>
          <w:rFonts w:ascii="Trebuchet MS" w:eastAsia="Times New Roman" w:hAnsi="Trebuchet MS"/>
          <w:lang w:val="sr-Latn-ME"/>
        </w:rPr>
        <w:t xml:space="preserve"> godin</w:t>
      </w:r>
      <w:r>
        <w:rPr>
          <w:rFonts w:ascii="Trebuchet MS" w:eastAsia="Times New Roman" w:hAnsi="Trebuchet MS"/>
          <w:lang w:val="sr-Latn-ME"/>
        </w:rPr>
        <w:t>e</w:t>
      </w:r>
      <w:r w:rsidRPr="00A712F3">
        <w:rPr>
          <w:rFonts w:ascii="Trebuchet MS" w:eastAsia="Times New Roman" w:hAnsi="Trebuchet MS"/>
          <w:lang w:val="sr-Latn-ME"/>
        </w:rPr>
        <w:t xml:space="preserve"> na željeznici).</w:t>
      </w:r>
    </w:p>
    <w:p w:rsidR="006F3BAF" w:rsidRPr="001B3C34" w:rsidRDefault="006F3BAF" w:rsidP="006F3BAF">
      <w:pPr>
        <w:rPr>
          <w:rFonts w:ascii="Trebuchet MS" w:hAnsi="Trebuchet MS"/>
        </w:rPr>
      </w:pPr>
      <w:r w:rsidRPr="001B3C34">
        <w:rPr>
          <w:rFonts w:ascii="Trebuchet MS" w:hAnsi="Trebuchet MS"/>
          <w:b/>
        </w:rPr>
        <w:t>1.8 Uslovi koje treba da ispunjava organizator obrazovanje</w:t>
      </w:r>
      <w:r w:rsidRPr="001B3C34">
        <w:rPr>
          <w:rFonts w:ascii="Trebuchet MS" w:hAnsi="Trebuchet MS"/>
        </w:rPr>
        <w:t xml:space="preserve">: </w:t>
      </w:r>
    </w:p>
    <w:p w:rsidR="003F0C3C" w:rsidRDefault="006F3BAF" w:rsidP="003F0C3C">
      <w:pPr>
        <w:rPr>
          <w:rFonts w:ascii="Trebuchet MS" w:hAnsi="Trebuchet MS"/>
        </w:rPr>
      </w:pPr>
      <w:r w:rsidRPr="002F0906">
        <w:rPr>
          <w:rFonts w:ascii="Trebuchet MS" w:hAnsi="Trebuchet MS"/>
        </w:rPr>
        <w:t>Potreban je pristup željezničkoj infrastrukturi</w:t>
      </w:r>
      <w:proofErr w:type="gramStart"/>
      <w:r w:rsidRPr="002F0906">
        <w:rPr>
          <w:rFonts w:ascii="Trebuchet MS" w:hAnsi="Trebuchet MS"/>
        </w:rPr>
        <w:t>,željezničkim</w:t>
      </w:r>
      <w:proofErr w:type="gramEnd"/>
      <w:r w:rsidRPr="002F0906">
        <w:rPr>
          <w:rFonts w:ascii="Trebuchet MS" w:hAnsi="Trebuchet MS"/>
        </w:rPr>
        <w:t xml:space="preserve"> postrojenjima i željezničkim vozilima.</w:t>
      </w:r>
    </w:p>
    <w:p w:rsidR="006F3BAF" w:rsidRPr="006F3BAF" w:rsidRDefault="006F3BAF" w:rsidP="003F0C3C">
      <w:pPr>
        <w:rPr>
          <w:rFonts w:ascii="Trebuchet MS" w:hAnsi="Trebuchet MS"/>
        </w:rPr>
      </w:pPr>
    </w:p>
    <w:p w:rsidR="00C353B3" w:rsidRPr="00F67FE6" w:rsidRDefault="00C353B3" w:rsidP="00C353B3">
      <w:pPr>
        <w:rPr>
          <w:rFonts w:ascii="Trebuchet MS" w:hAnsi="Trebuchet MS"/>
        </w:rPr>
      </w:pPr>
      <w:proofErr w:type="gramStart"/>
      <w:r w:rsidRPr="00F67FE6">
        <w:rPr>
          <w:rFonts w:ascii="Trebuchet MS" w:hAnsi="Trebuchet MS"/>
          <w:b/>
        </w:rPr>
        <w:t>2.Naziv</w:t>
      </w:r>
      <w:proofErr w:type="gramEnd"/>
      <w:r w:rsidRPr="00F67FE6">
        <w:rPr>
          <w:rFonts w:ascii="Trebuchet MS" w:hAnsi="Trebuchet MS"/>
          <w:b/>
        </w:rPr>
        <w:t xml:space="preserve"> jedinice kvalifikacije</w:t>
      </w:r>
      <w:r w:rsidRPr="00F67FE6">
        <w:rPr>
          <w:rFonts w:ascii="Trebuchet MS" w:hAnsi="Trebuchet MS"/>
          <w:b/>
          <w:u w:val="single"/>
        </w:rPr>
        <w:t xml:space="preserve">: </w:t>
      </w:r>
      <w:r w:rsidRPr="00F67FE6">
        <w:rPr>
          <w:rFonts w:ascii="Trebuchet MS" w:hAnsi="Trebuchet MS"/>
          <w:u w:val="single"/>
        </w:rPr>
        <w:t>Organizacija željezničkog saobraćaja</w:t>
      </w:r>
    </w:p>
    <w:p w:rsidR="00C353B3" w:rsidRPr="00F67FE6" w:rsidRDefault="00C353B3" w:rsidP="00C353B3">
      <w:pPr>
        <w:rPr>
          <w:rFonts w:ascii="Trebuchet MS" w:hAnsi="Trebuchet MS"/>
        </w:rPr>
      </w:pPr>
      <w:r w:rsidRPr="00F67FE6">
        <w:rPr>
          <w:rFonts w:ascii="Trebuchet MS" w:hAnsi="Trebuchet MS"/>
          <w:b/>
        </w:rPr>
        <w:t>2.1 Uslovi za upis</w:t>
      </w:r>
      <w:r w:rsidRPr="00F67FE6">
        <w:rPr>
          <w:rFonts w:ascii="Trebuchet MS" w:hAnsi="Trebuchet MS"/>
        </w:rPr>
        <w:t>: Kvalifikacija nivoa obrazovanja nivoa III</w:t>
      </w:r>
    </w:p>
    <w:p w:rsidR="00C353B3" w:rsidRPr="00F67FE6" w:rsidRDefault="00C353B3" w:rsidP="00C353B3">
      <w:pPr>
        <w:tabs>
          <w:tab w:val="left" w:pos="336"/>
          <w:tab w:val="left" w:pos="602"/>
        </w:tabs>
        <w:spacing w:after="0"/>
        <w:rPr>
          <w:rFonts w:ascii="Trebuchet MS" w:hAnsi="Trebuchet MS"/>
          <w:b/>
        </w:rPr>
      </w:pPr>
      <w:r w:rsidRPr="00F67FE6">
        <w:rPr>
          <w:rFonts w:ascii="Trebuchet MS" w:hAnsi="Trebuchet MS"/>
          <w:b/>
        </w:rPr>
        <w:t xml:space="preserve">2.2 Standardi znanja koji se ocjenjuju </w:t>
      </w:r>
      <w:proofErr w:type="gramStart"/>
      <w:r w:rsidRPr="00F67FE6">
        <w:rPr>
          <w:rFonts w:ascii="Trebuchet MS" w:hAnsi="Trebuchet MS"/>
          <w:b/>
        </w:rPr>
        <w:t>na</w:t>
      </w:r>
      <w:proofErr w:type="gramEnd"/>
      <w:r w:rsidRPr="00F67FE6">
        <w:rPr>
          <w:rFonts w:ascii="Trebuchet MS" w:hAnsi="Trebuchet MS"/>
          <w:b/>
        </w:rPr>
        <w:t xml:space="preserve"> ispitu za strucno kvalifikaciju</w:t>
      </w:r>
    </w:p>
    <w:p w:rsidR="00C353B3" w:rsidRPr="00F67FE6" w:rsidRDefault="00C353B3" w:rsidP="00C353B3">
      <w:pPr>
        <w:tabs>
          <w:tab w:val="left" w:pos="336"/>
          <w:tab w:val="left" w:pos="602"/>
        </w:tabs>
        <w:spacing w:after="0"/>
        <w:rPr>
          <w:rFonts w:ascii="Trebuchet MS" w:hAnsi="Trebuchet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2970"/>
        <w:gridCol w:w="3600"/>
      </w:tblGrid>
      <w:tr w:rsidR="00C353B3" w:rsidRPr="00F67FE6" w:rsidTr="00952A4C">
        <w:trPr>
          <w:tblHeader/>
        </w:trPr>
        <w:tc>
          <w:tcPr>
            <w:tcW w:w="2718" w:type="dxa"/>
            <w:shd w:val="clear" w:color="auto" w:fill="D9D9D9"/>
          </w:tcPr>
          <w:p w:rsidR="00C353B3" w:rsidRPr="00F67FE6" w:rsidRDefault="00C353B3" w:rsidP="00952A4C">
            <w:pPr>
              <w:tabs>
                <w:tab w:val="left" w:pos="336"/>
                <w:tab w:val="left" w:pos="602"/>
              </w:tabs>
              <w:spacing w:after="0"/>
              <w:jc w:val="center"/>
              <w:rPr>
                <w:rFonts w:ascii="Trebuchet MS" w:eastAsia="Times New Roman" w:hAnsi="Trebuchet MS"/>
                <w:b/>
              </w:rPr>
            </w:pPr>
            <w:r w:rsidRPr="00F67FE6">
              <w:rPr>
                <w:rFonts w:ascii="Trebuchet MS" w:eastAsia="Times New Roman" w:hAnsi="Trebuchet MS"/>
                <w:b/>
              </w:rPr>
              <w:t>Teme</w:t>
            </w:r>
          </w:p>
        </w:tc>
        <w:tc>
          <w:tcPr>
            <w:tcW w:w="2970" w:type="dxa"/>
            <w:shd w:val="clear" w:color="auto" w:fill="D9D9D9"/>
          </w:tcPr>
          <w:p w:rsidR="00C353B3" w:rsidRPr="00F67FE6" w:rsidRDefault="00C353B3" w:rsidP="00952A4C">
            <w:pPr>
              <w:tabs>
                <w:tab w:val="left" w:pos="336"/>
                <w:tab w:val="left" w:pos="602"/>
              </w:tabs>
              <w:spacing w:after="0"/>
              <w:jc w:val="center"/>
              <w:rPr>
                <w:rFonts w:ascii="Trebuchet MS" w:eastAsia="Times New Roman" w:hAnsi="Trebuchet MS"/>
                <w:b/>
              </w:rPr>
            </w:pPr>
            <w:r w:rsidRPr="00F67FE6">
              <w:rPr>
                <w:rFonts w:ascii="Trebuchet MS" w:eastAsia="Times New Roman" w:hAnsi="Trebuchet MS"/>
                <w:b/>
              </w:rPr>
              <w:t>Ishodi učenja</w:t>
            </w:r>
          </w:p>
        </w:tc>
        <w:tc>
          <w:tcPr>
            <w:tcW w:w="3600" w:type="dxa"/>
            <w:shd w:val="clear" w:color="auto" w:fill="D9D9D9"/>
          </w:tcPr>
          <w:p w:rsidR="00C353B3" w:rsidRPr="00F67FE6" w:rsidRDefault="00C353B3" w:rsidP="00952A4C">
            <w:pPr>
              <w:tabs>
                <w:tab w:val="left" w:pos="336"/>
                <w:tab w:val="left" w:pos="602"/>
              </w:tabs>
              <w:spacing w:after="0"/>
              <w:jc w:val="center"/>
              <w:rPr>
                <w:rFonts w:ascii="Trebuchet MS" w:eastAsia="Times New Roman" w:hAnsi="Trebuchet MS"/>
                <w:b/>
              </w:rPr>
            </w:pPr>
            <w:r w:rsidRPr="00F67FE6">
              <w:rPr>
                <w:rFonts w:ascii="Trebuchet MS" w:eastAsia="Times New Roman" w:hAnsi="Trebuchet MS"/>
                <w:b/>
              </w:rPr>
              <w:t>Standardi znanja</w:t>
            </w:r>
          </w:p>
          <w:p w:rsidR="00C353B3" w:rsidRPr="00F67FE6" w:rsidRDefault="00C353B3" w:rsidP="00952A4C">
            <w:pPr>
              <w:tabs>
                <w:tab w:val="left" w:pos="336"/>
                <w:tab w:val="left" w:pos="602"/>
              </w:tabs>
              <w:spacing w:after="0"/>
              <w:jc w:val="center"/>
              <w:rPr>
                <w:rFonts w:ascii="Trebuchet MS" w:eastAsia="Times New Roman" w:hAnsi="Trebuchet MS"/>
                <w:b/>
              </w:rPr>
            </w:pPr>
            <w:r w:rsidRPr="00F67FE6">
              <w:rPr>
                <w:rFonts w:ascii="Trebuchet MS" w:eastAsia="Times New Roman" w:hAnsi="Trebuchet MS"/>
                <w:b/>
              </w:rPr>
              <w:t>učenik/učenica zna da:</w:t>
            </w:r>
          </w:p>
        </w:tc>
      </w:tr>
      <w:tr w:rsidR="00C353B3" w:rsidRPr="00F67FE6" w:rsidTr="00952A4C">
        <w:trPr>
          <w:trHeight w:val="2432"/>
        </w:trPr>
        <w:tc>
          <w:tcPr>
            <w:tcW w:w="2718" w:type="dxa"/>
            <w:shd w:val="clear" w:color="auto" w:fill="auto"/>
          </w:tcPr>
          <w:p w:rsidR="00C353B3" w:rsidRPr="00F67FE6" w:rsidRDefault="00C353B3" w:rsidP="00952A4C">
            <w:pPr>
              <w:numPr>
                <w:ilvl w:val="0"/>
                <w:numId w:val="10"/>
              </w:numPr>
              <w:spacing w:after="0" w:line="240" w:lineRule="auto"/>
              <w:contextualSpacing/>
              <w:rPr>
                <w:rFonts w:ascii="Trebuchet MS" w:eastAsiaTheme="minorHAnsi" w:hAnsi="Trebuchet MS" w:cstheme="minorBidi"/>
                <w:b/>
              </w:rPr>
            </w:pPr>
            <w:r w:rsidRPr="00F67FE6">
              <w:rPr>
                <w:rFonts w:ascii="Trebuchet MS" w:hAnsi="Trebuchet MS" w:cs="Trebuchet MS"/>
                <w:lang w:val="sl-SI"/>
              </w:rPr>
              <w:t>Osnovni pojmovi o željezničkom saobraćaju</w:t>
            </w:r>
          </w:p>
          <w:p w:rsidR="00C353B3" w:rsidRPr="00F67FE6" w:rsidRDefault="00C353B3" w:rsidP="00952A4C">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Tehnička sredstva i postrojenja za manevrisanje  u procesu  organizacije željezničkog saobraćaja</w:t>
            </w:r>
          </w:p>
          <w:p w:rsidR="00C353B3" w:rsidRPr="00F67FE6" w:rsidRDefault="00C353B3" w:rsidP="00952A4C">
            <w:pPr>
              <w:spacing w:after="0" w:line="240" w:lineRule="auto"/>
              <w:ind w:left="173"/>
              <w:contextualSpacing/>
              <w:rPr>
                <w:rFonts w:ascii="Trebuchet MS" w:eastAsiaTheme="minorHAnsi" w:hAnsi="Trebuchet MS" w:cstheme="minorBidi"/>
                <w:b/>
              </w:rPr>
            </w:pPr>
          </w:p>
        </w:tc>
        <w:tc>
          <w:tcPr>
            <w:tcW w:w="2970" w:type="dxa"/>
            <w:shd w:val="clear" w:color="auto" w:fill="auto"/>
          </w:tcPr>
          <w:p w:rsidR="00C353B3" w:rsidRPr="00F67FE6" w:rsidRDefault="00C353B3" w:rsidP="00952A4C">
            <w:p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IU1 Obja</w:t>
            </w:r>
            <w:r>
              <w:rPr>
                <w:rFonts w:ascii="Trebuchet MS" w:hAnsi="Trebuchet MS" w:cs="Trebuchet MS"/>
                <w:lang w:val="sl-SI"/>
              </w:rPr>
              <w:t>sni</w:t>
            </w:r>
            <w:r w:rsidRPr="00F67FE6">
              <w:rPr>
                <w:rFonts w:ascii="Trebuchet MS" w:hAnsi="Trebuchet MS" w:cs="Trebuchet MS"/>
                <w:lang w:val="sl-SI"/>
              </w:rPr>
              <w:t xml:space="preserve"> organizaciju željezničkog saobraćaja </w:t>
            </w:r>
          </w:p>
          <w:p w:rsidR="00C353B3" w:rsidRPr="00F67FE6" w:rsidRDefault="00C353B3" w:rsidP="00952A4C">
            <w:pPr>
              <w:rPr>
                <w:rFonts w:ascii="Trebuchet MS" w:eastAsiaTheme="minorHAnsi" w:hAnsi="Trebuchet MS" w:cstheme="minorBidi"/>
              </w:rPr>
            </w:pPr>
          </w:p>
        </w:tc>
        <w:tc>
          <w:tcPr>
            <w:tcW w:w="3600" w:type="dxa"/>
            <w:shd w:val="clear" w:color="auto" w:fill="auto"/>
          </w:tcPr>
          <w:p w:rsidR="00C353B3" w:rsidRPr="00F67FE6" w:rsidRDefault="00C353B3" w:rsidP="00952A4C">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Opi</w:t>
            </w:r>
            <w:r>
              <w:rPr>
                <w:rFonts w:ascii="Trebuchet MS" w:hAnsi="Trebuchet MS" w:cs="Trebuchet MS"/>
                <w:lang w:val="sl-SI"/>
              </w:rPr>
              <w:t>še</w:t>
            </w:r>
            <w:r w:rsidRPr="00F67FE6">
              <w:rPr>
                <w:rFonts w:ascii="Trebuchet MS" w:hAnsi="Trebuchet MS" w:cs="Trebuchet MS"/>
                <w:lang w:val="sl-SI"/>
              </w:rPr>
              <w:t xml:space="preserve"> organizaciju željezničkog saobraćaja</w:t>
            </w:r>
          </w:p>
          <w:p w:rsidR="00C353B3" w:rsidRPr="00F67FE6" w:rsidRDefault="00C353B3" w:rsidP="00952A4C">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Definiše  pojmove u željezničkom saobraćaju</w:t>
            </w:r>
          </w:p>
          <w:p w:rsidR="00C353B3" w:rsidRPr="00F67FE6" w:rsidRDefault="00C353B3" w:rsidP="00952A4C">
            <w:pPr>
              <w:spacing w:after="0" w:line="240" w:lineRule="auto"/>
              <w:rPr>
                <w:rFonts w:ascii="Trebuchet MS" w:eastAsia="Times New Roman" w:hAnsi="Trebuchet MS"/>
              </w:rPr>
            </w:pPr>
          </w:p>
        </w:tc>
      </w:tr>
      <w:tr w:rsidR="00C353B3" w:rsidRPr="00F67FE6" w:rsidTr="00952A4C">
        <w:tc>
          <w:tcPr>
            <w:tcW w:w="2718" w:type="dxa"/>
            <w:shd w:val="clear" w:color="auto" w:fill="auto"/>
          </w:tcPr>
          <w:p w:rsidR="00C353B3" w:rsidRPr="00E908BE" w:rsidRDefault="00C353B3" w:rsidP="00C353B3">
            <w:pPr>
              <w:pStyle w:val="ListParagraph"/>
              <w:numPr>
                <w:ilvl w:val="0"/>
                <w:numId w:val="8"/>
              </w:numPr>
              <w:tabs>
                <w:tab w:val="num" w:pos="173"/>
              </w:tabs>
              <w:autoSpaceDE w:val="0"/>
              <w:autoSpaceDN w:val="0"/>
              <w:adjustRightInd w:val="0"/>
              <w:spacing w:after="0" w:line="240" w:lineRule="auto"/>
              <w:ind w:left="173" w:hanging="173"/>
              <w:contextualSpacing w:val="0"/>
              <w:rPr>
                <w:rFonts w:ascii="Trebuchet MS" w:hAnsi="Trebuchet MS" w:cs="Trebuchet MS"/>
                <w:lang w:val="sl-SI"/>
              </w:rPr>
            </w:pPr>
            <w:r>
              <w:rPr>
                <w:rFonts w:ascii="Trebuchet MS" w:hAnsi="Trebuchet MS" w:cs="Trebuchet MS"/>
                <w:lang w:val="sl-SI"/>
              </w:rPr>
              <w:t>M</w:t>
            </w:r>
            <w:r w:rsidRPr="00E908BE">
              <w:rPr>
                <w:rFonts w:ascii="Trebuchet MS" w:hAnsi="Trebuchet MS" w:cs="Trebuchet MS"/>
                <w:lang w:val="sl-SI"/>
              </w:rPr>
              <w:t>anevarski</w:t>
            </w:r>
            <w:r>
              <w:rPr>
                <w:rFonts w:ascii="Trebuchet MS" w:hAnsi="Trebuchet MS" w:cs="Trebuchet MS"/>
                <w:lang w:val="sl-SI"/>
              </w:rPr>
              <w:t xml:space="preserve"> poslovi</w:t>
            </w:r>
          </w:p>
          <w:p w:rsidR="00C353B3" w:rsidRPr="00F67FE6" w:rsidRDefault="00C353B3" w:rsidP="00952A4C">
            <w:pPr>
              <w:autoSpaceDE w:val="0"/>
              <w:autoSpaceDN w:val="0"/>
              <w:adjustRightInd w:val="0"/>
              <w:spacing w:after="0" w:line="240" w:lineRule="auto"/>
              <w:ind w:left="173"/>
              <w:rPr>
                <w:rFonts w:ascii="Trebuchet MS" w:eastAsiaTheme="minorHAnsi" w:hAnsi="Trebuchet MS" w:cstheme="minorBidi"/>
              </w:rPr>
            </w:pPr>
          </w:p>
        </w:tc>
        <w:tc>
          <w:tcPr>
            <w:tcW w:w="2970" w:type="dxa"/>
            <w:shd w:val="clear" w:color="auto" w:fill="auto"/>
          </w:tcPr>
          <w:p w:rsidR="00C353B3" w:rsidRPr="00F67FE6" w:rsidRDefault="00C353B3" w:rsidP="00952A4C">
            <w:p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 xml:space="preserve">IU2 </w:t>
            </w:r>
            <w:r w:rsidR="001565FA">
              <w:rPr>
                <w:rFonts w:ascii="Trebuchet MS" w:hAnsi="Trebuchet MS" w:cs="Trebuchet MS"/>
                <w:lang w:val="sl-SI"/>
              </w:rPr>
              <w:t>Objasni</w:t>
            </w:r>
            <w:r w:rsidR="00DF606A">
              <w:rPr>
                <w:rFonts w:ascii="Trebuchet MS" w:hAnsi="Trebuchet MS" w:cs="Trebuchet MS"/>
                <w:lang w:val="sl-SI"/>
              </w:rPr>
              <w:t xml:space="preserve"> </w:t>
            </w:r>
            <w:r w:rsidRPr="00F67FE6">
              <w:rPr>
                <w:rFonts w:ascii="Trebuchet MS" w:hAnsi="Trebuchet MS" w:cs="Trebuchet MS"/>
                <w:lang w:val="sl-SI"/>
              </w:rPr>
              <w:t>manevarske poslove</w:t>
            </w:r>
          </w:p>
          <w:p w:rsidR="00C353B3" w:rsidRPr="00F67FE6" w:rsidRDefault="00C353B3" w:rsidP="00952A4C">
            <w:pPr>
              <w:rPr>
                <w:rFonts w:ascii="Trebuchet MS" w:eastAsiaTheme="minorHAnsi" w:hAnsi="Trebuchet MS" w:cstheme="minorBidi"/>
              </w:rPr>
            </w:pPr>
          </w:p>
        </w:tc>
        <w:tc>
          <w:tcPr>
            <w:tcW w:w="3600" w:type="dxa"/>
            <w:shd w:val="clear" w:color="auto" w:fill="auto"/>
          </w:tcPr>
          <w:p w:rsidR="00C353B3" w:rsidRPr="00F67FE6" w:rsidRDefault="00C353B3" w:rsidP="00952A4C">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Definiše  pojmove pri manevrisanju</w:t>
            </w:r>
          </w:p>
          <w:p w:rsidR="00C353B3" w:rsidRPr="00F67FE6" w:rsidRDefault="00C353B3" w:rsidP="00952A4C">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Nab</w:t>
            </w:r>
            <w:r>
              <w:rPr>
                <w:rFonts w:ascii="Trebuchet MS" w:hAnsi="Trebuchet MS" w:cs="Trebuchet MS"/>
                <w:lang w:val="sl-SI"/>
              </w:rPr>
              <w:t>roji</w:t>
            </w:r>
            <w:r w:rsidRPr="00F67FE6">
              <w:rPr>
                <w:rFonts w:ascii="Trebuchet MS" w:hAnsi="Trebuchet MS" w:cs="Trebuchet MS"/>
                <w:lang w:val="sl-SI"/>
              </w:rPr>
              <w:t xml:space="preserve"> opremu manevarskih radnika </w:t>
            </w:r>
          </w:p>
          <w:p w:rsidR="00C353B3" w:rsidRPr="00F67FE6" w:rsidRDefault="00C353B3" w:rsidP="00952A4C">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Navede postrojenja  za manevrisanje</w:t>
            </w:r>
          </w:p>
          <w:p w:rsidR="00C353B3" w:rsidRPr="00F67FE6" w:rsidRDefault="00C353B3" w:rsidP="00952A4C">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Opi</w:t>
            </w:r>
            <w:r>
              <w:rPr>
                <w:rFonts w:ascii="Trebuchet MS" w:hAnsi="Trebuchet MS" w:cs="Trebuchet MS"/>
                <w:lang w:val="sl-SI"/>
              </w:rPr>
              <w:t>še</w:t>
            </w:r>
            <w:r w:rsidRPr="00F67FE6">
              <w:rPr>
                <w:rFonts w:ascii="Trebuchet MS" w:hAnsi="Trebuchet MS" w:cs="Trebuchet MS"/>
                <w:lang w:val="sl-SI"/>
              </w:rPr>
              <w:t xml:space="preserve"> manevarske poslove</w:t>
            </w:r>
          </w:p>
        </w:tc>
      </w:tr>
      <w:tr w:rsidR="00C353B3" w:rsidRPr="00F67FE6" w:rsidTr="00952A4C">
        <w:tc>
          <w:tcPr>
            <w:tcW w:w="2718" w:type="dxa"/>
            <w:shd w:val="clear" w:color="auto" w:fill="auto"/>
          </w:tcPr>
          <w:p w:rsidR="00C353B3" w:rsidRPr="00F67FE6" w:rsidRDefault="00C353B3" w:rsidP="00952A4C">
            <w:pPr>
              <w:numPr>
                <w:ilvl w:val="0"/>
                <w:numId w:val="1"/>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Postupci pri kvačenju</w:t>
            </w:r>
          </w:p>
          <w:p w:rsidR="00C353B3" w:rsidRPr="00F67FE6" w:rsidRDefault="00C353B3" w:rsidP="00952A4C">
            <w:pPr>
              <w:spacing w:after="0" w:line="240" w:lineRule="auto"/>
              <w:rPr>
                <w:rFonts w:ascii="Trebuchet MS" w:eastAsiaTheme="minorHAnsi" w:hAnsi="Trebuchet MS" w:cstheme="minorBidi"/>
              </w:rPr>
            </w:pPr>
          </w:p>
        </w:tc>
        <w:tc>
          <w:tcPr>
            <w:tcW w:w="2970" w:type="dxa"/>
            <w:shd w:val="clear" w:color="auto" w:fill="auto"/>
          </w:tcPr>
          <w:p w:rsidR="00C353B3" w:rsidRPr="00415314" w:rsidRDefault="00C353B3" w:rsidP="001565FA">
            <w:p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 xml:space="preserve">IU3 </w:t>
            </w:r>
            <w:r w:rsidR="001565FA">
              <w:rPr>
                <w:rFonts w:ascii="Trebuchet MS" w:hAnsi="Trebuchet MS" w:cs="Trebuchet MS"/>
                <w:lang w:val="sl-SI"/>
              </w:rPr>
              <w:t>Objasni</w:t>
            </w:r>
            <w:r w:rsidR="00DF606A" w:rsidRPr="00295222">
              <w:rPr>
                <w:rFonts w:ascii="Trebuchet MS" w:hAnsi="Trebuchet MS" w:cs="Trebuchet MS"/>
                <w:lang w:val="sl-SI"/>
              </w:rPr>
              <w:t xml:space="preserve"> kvačenje i raskvačivanje vozila prilikom manevrisanja</w:t>
            </w:r>
          </w:p>
        </w:tc>
        <w:tc>
          <w:tcPr>
            <w:tcW w:w="3600" w:type="dxa"/>
            <w:shd w:val="clear" w:color="auto" w:fill="auto"/>
          </w:tcPr>
          <w:p w:rsidR="00C353B3" w:rsidRPr="00F67FE6" w:rsidRDefault="00C353B3" w:rsidP="00952A4C">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Nabr</w:t>
            </w:r>
            <w:r>
              <w:rPr>
                <w:rFonts w:ascii="Trebuchet MS" w:hAnsi="Trebuchet MS" w:cs="Trebuchet MS"/>
                <w:lang w:val="sl-SI"/>
              </w:rPr>
              <w:t>oji</w:t>
            </w:r>
            <w:r w:rsidRPr="00F67FE6">
              <w:rPr>
                <w:rFonts w:ascii="Trebuchet MS" w:hAnsi="Trebuchet MS" w:cs="Trebuchet MS"/>
                <w:lang w:val="sl-SI"/>
              </w:rPr>
              <w:t xml:space="preserve"> uređaje za kvačenje </w:t>
            </w:r>
          </w:p>
          <w:p w:rsidR="00C353B3" w:rsidRPr="00F67FE6" w:rsidRDefault="00C353B3" w:rsidP="00952A4C">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Opi</w:t>
            </w:r>
            <w:r>
              <w:rPr>
                <w:rFonts w:ascii="Trebuchet MS" w:hAnsi="Trebuchet MS" w:cs="Trebuchet MS"/>
                <w:lang w:val="sl-SI"/>
              </w:rPr>
              <w:t>še</w:t>
            </w:r>
            <w:r w:rsidRPr="00F67FE6">
              <w:rPr>
                <w:rFonts w:ascii="Trebuchet MS" w:hAnsi="Trebuchet MS" w:cs="Trebuchet MS"/>
                <w:lang w:val="sl-SI"/>
              </w:rPr>
              <w:t xml:space="preserve"> postupak zakvačivanja</w:t>
            </w:r>
          </w:p>
          <w:p w:rsidR="00C353B3" w:rsidRPr="00F67FE6" w:rsidRDefault="00C353B3" w:rsidP="00952A4C">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Nav</w:t>
            </w:r>
            <w:r>
              <w:rPr>
                <w:rFonts w:ascii="Trebuchet MS" w:hAnsi="Trebuchet MS" w:cs="Trebuchet MS"/>
                <w:lang w:val="sl-SI"/>
              </w:rPr>
              <w:t>ede</w:t>
            </w:r>
            <w:r w:rsidRPr="00F67FE6">
              <w:rPr>
                <w:rFonts w:ascii="Trebuchet MS" w:hAnsi="Trebuchet MS" w:cs="Trebuchet MS"/>
                <w:lang w:val="sl-SI"/>
              </w:rPr>
              <w:t xml:space="preserve"> redosle</w:t>
            </w:r>
            <w:r>
              <w:rPr>
                <w:rFonts w:ascii="Trebuchet MS" w:hAnsi="Trebuchet MS" w:cs="Trebuchet MS"/>
                <w:lang w:val="sl-SI"/>
              </w:rPr>
              <w:t>d postupaka pri kvačenju vozila</w:t>
            </w:r>
          </w:p>
        </w:tc>
      </w:tr>
      <w:tr w:rsidR="00C353B3" w:rsidRPr="00F67FE6" w:rsidTr="00952A4C">
        <w:tc>
          <w:tcPr>
            <w:tcW w:w="2718" w:type="dxa"/>
            <w:shd w:val="clear" w:color="auto" w:fill="auto"/>
          </w:tcPr>
          <w:p w:rsidR="00C353B3" w:rsidRPr="00F67FE6" w:rsidRDefault="00C353B3" w:rsidP="00952A4C">
            <w:pPr>
              <w:numPr>
                <w:ilvl w:val="0"/>
                <w:numId w:val="1"/>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Sredstav za kočenje kola</w:t>
            </w:r>
          </w:p>
          <w:p w:rsidR="00C353B3" w:rsidRPr="00F67FE6" w:rsidRDefault="00C353B3" w:rsidP="00952A4C">
            <w:pPr>
              <w:spacing w:after="0" w:line="240" w:lineRule="auto"/>
              <w:rPr>
                <w:rFonts w:ascii="Trebuchet MS" w:eastAsiaTheme="minorHAnsi" w:hAnsi="Trebuchet MS" w:cstheme="minorBidi"/>
              </w:rPr>
            </w:pPr>
          </w:p>
        </w:tc>
        <w:tc>
          <w:tcPr>
            <w:tcW w:w="2970" w:type="dxa"/>
            <w:shd w:val="clear" w:color="auto" w:fill="auto"/>
          </w:tcPr>
          <w:p w:rsidR="00C353B3" w:rsidRPr="00F67FE6" w:rsidRDefault="00C353B3" w:rsidP="00952A4C">
            <w:p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IU4 Upotr</w:t>
            </w:r>
            <w:r>
              <w:rPr>
                <w:rFonts w:ascii="Trebuchet MS" w:hAnsi="Trebuchet MS" w:cs="Trebuchet MS"/>
                <w:lang w:val="sl-SI"/>
              </w:rPr>
              <w:t>ijebi</w:t>
            </w:r>
            <w:r w:rsidRPr="00F67FE6">
              <w:rPr>
                <w:rFonts w:ascii="Trebuchet MS" w:hAnsi="Trebuchet MS" w:cs="Trebuchet MS"/>
                <w:lang w:val="sl-SI"/>
              </w:rPr>
              <w:t xml:space="preserve">  sredstva za kočenje </w:t>
            </w:r>
          </w:p>
          <w:p w:rsidR="00C353B3" w:rsidRPr="00F67FE6" w:rsidRDefault="00C353B3" w:rsidP="00952A4C">
            <w:pPr>
              <w:rPr>
                <w:rFonts w:ascii="Trebuchet MS" w:eastAsiaTheme="minorHAnsi" w:hAnsi="Trebuchet MS" w:cstheme="minorBidi"/>
              </w:rPr>
            </w:pPr>
          </w:p>
        </w:tc>
        <w:tc>
          <w:tcPr>
            <w:tcW w:w="3600" w:type="dxa"/>
            <w:shd w:val="clear" w:color="auto" w:fill="auto"/>
          </w:tcPr>
          <w:p w:rsidR="00C353B3" w:rsidRPr="00F67FE6" w:rsidRDefault="00C353B3" w:rsidP="00952A4C">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Nav</w:t>
            </w:r>
            <w:r>
              <w:rPr>
                <w:rFonts w:ascii="Trebuchet MS" w:hAnsi="Trebuchet MS" w:cs="Trebuchet MS"/>
                <w:lang w:val="sl-SI"/>
              </w:rPr>
              <w:t>ede</w:t>
            </w:r>
            <w:r w:rsidRPr="00F67FE6">
              <w:rPr>
                <w:rFonts w:ascii="Trebuchet MS" w:hAnsi="Trebuchet MS" w:cs="Trebuchet MS"/>
                <w:lang w:val="sl-SI"/>
              </w:rPr>
              <w:t xml:space="preserve"> sredstva za kočenje</w:t>
            </w:r>
          </w:p>
          <w:p w:rsidR="00C353B3" w:rsidRPr="00F67FE6" w:rsidRDefault="00C353B3" w:rsidP="00952A4C">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Opi</w:t>
            </w:r>
            <w:r>
              <w:rPr>
                <w:rFonts w:ascii="Trebuchet MS" w:hAnsi="Trebuchet MS" w:cs="Trebuchet MS"/>
                <w:lang w:val="sl-SI"/>
              </w:rPr>
              <w:t>še</w:t>
            </w:r>
            <w:r w:rsidRPr="00F67FE6">
              <w:rPr>
                <w:rFonts w:ascii="Trebuchet MS" w:hAnsi="Trebuchet MS" w:cs="Trebuchet MS"/>
                <w:lang w:val="sl-SI"/>
              </w:rPr>
              <w:t xml:space="preserve"> način rukovanja sredstvima za kočenje</w:t>
            </w:r>
          </w:p>
        </w:tc>
      </w:tr>
      <w:tr w:rsidR="00C353B3" w:rsidRPr="00F67FE6" w:rsidTr="00952A4C">
        <w:tc>
          <w:tcPr>
            <w:tcW w:w="2718" w:type="dxa"/>
            <w:shd w:val="clear" w:color="auto" w:fill="auto"/>
          </w:tcPr>
          <w:p w:rsidR="00C353B3" w:rsidRPr="00F67FE6" w:rsidRDefault="00C353B3" w:rsidP="00952A4C">
            <w:pPr>
              <w:numPr>
                <w:ilvl w:val="0"/>
                <w:numId w:val="1"/>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Manevarski putevi vožnje</w:t>
            </w:r>
          </w:p>
          <w:p w:rsidR="00C353B3" w:rsidRPr="00F67FE6" w:rsidRDefault="00C353B3" w:rsidP="00952A4C">
            <w:pPr>
              <w:spacing w:after="0" w:line="240" w:lineRule="auto"/>
              <w:rPr>
                <w:rFonts w:ascii="Trebuchet MS" w:eastAsiaTheme="minorHAnsi" w:hAnsi="Trebuchet MS" w:cstheme="minorBidi"/>
              </w:rPr>
            </w:pPr>
          </w:p>
        </w:tc>
        <w:tc>
          <w:tcPr>
            <w:tcW w:w="2970" w:type="dxa"/>
            <w:shd w:val="clear" w:color="auto" w:fill="auto"/>
          </w:tcPr>
          <w:p w:rsidR="00C353B3" w:rsidRPr="00F67FE6" w:rsidRDefault="00C353B3" w:rsidP="00952A4C">
            <w:pPr>
              <w:autoSpaceDE w:val="0"/>
              <w:autoSpaceDN w:val="0"/>
              <w:adjustRightInd w:val="0"/>
              <w:spacing w:after="0" w:line="240" w:lineRule="auto"/>
              <w:rPr>
                <w:rFonts w:ascii="Trebuchet MS" w:hAnsi="Trebuchet MS" w:cs="Trebuchet MS"/>
                <w:lang w:val="sl-SI"/>
              </w:rPr>
            </w:pPr>
            <w:r>
              <w:rPr>
                <w:rFonts w:ascii="Trebuchet MS" w:hAnsi="Trebuchet MS" w:cs="Trebuchet MS"/>
                <w:lang w:val="sl-SI"/>
              </w:rPr>
              <w:t xml:space="preserve">IU5 Upotrijebi </w:t>
            </w:r>
            <w:r w:rsidRPr="00F67FE6">
              <w:rPr>
                <w:rFonts w:ascii="Trebuchet MS" w:hAnsi="Trebuchet MS" w:cs="Trebuchet MS"/>
                <w:lang w:val="sl-SI"/>
              </w:rPr>
              <w:t>manevarske puteve vožnje</w:t>
            </w:r>
          </w:p>
          <w:p w:rsidR="00C353B3" w:rsidRPr="00F67FE6" w:rsidRDefault="00C353B3" w:rsidP="00952A4C">
            <w:pPr>
              <w:rPr>
                <w:rFonts w:ascii="Trebuchet MS" w:eastAsiaTheme="minorHAnsi" w:hAnsi="Trebuchet MS" w:cstheme="minorBidi"/>
              </w:rPr>
            </w:pPr>
          </w:p>
        </w:tc>
        <w:tc>
          <w:tcPr>
            <w:tcW w:w="3600" w:type="dxa"/>
            <w:shd w:val="clear" w:color="auto" w:fill="auto"/>
          </w:tcPr>
          <w:p w:rsidR="00C353B3" w:rsidRPr="00F67FE6" w:rsidRDefault="00C353B3" w:rsidP="00952A4C">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Opi</w:t>
            </w:r>
            <w:r>
              <w:rPr>
                <w:rFonts w:ascii="Trebuchet MS" w:hAnsi="Trebuchet MS" w:cs="Trebuchet MS"/>
                <w:lang w:val="sl-SI"/>
              </w:rPr>
              <w:t>še</w:t>
            </w:r>
            <w:r w:rsidRPr="00F67FE6">
              <w:rPr>
                <w:rFonts w:ascii="Trebuchet MS" w:hAnsi="Trebuchet MS" w:cs="Trebuchet MS"/>
                <w:lang w:val="sl-SI"/>
              </w:rPr>
              <w:t xml:space="preserve">  manevarske puteve vožnje</w:t>
            </w:r>
          </w:p>
          <w:p w:rsidR="00C353B3" w:rsidRPr="00F67FE6" w:rsidRDefault="00C353B3" w:rsidP="00952A4C">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Op</w:t>
            </w:r>
            <w:r>
              <w:rPr>
                <w:rFonts w:ascii="Trebuchet MS" w:hAnsi="Trebuchet MS" w:cs="Trebuchet MS"/>
                <w:lang w:val="sl-SI"/>
              </w:rPr>
              <w:t>iše</w:t>
            </w:r>
            <w:r w:rsidRPr="00F67FE6">
              <w:rPr>
                <w:rFonts w:ascii="Trebuchet MS" w:hAnsi="Trebuchet MS" w:cs="Trebuchet MS"/>
                <w:lang w:val="sl-SI"/>
              </w:rPr>
              <w:t xml:space="preserve"> način posluživanja skretnica</w:t>
            </w:r>
          </w:p>
          <w:p w:rsidR="00C353B3" w:rsidRPr="00F67FE6" w:rsidRDefault="00C353B3" w:rsidP="00952A4C">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Na</w:t>
            </w:r>
            <w:r>
              <w:rPr>
                <w:rFonts w:ascii="Trebuchet MS" w:hAnsi="Trebuchet MS" w:cs="Trebuchet MS"/>
                <w:lang w:val="sl-SI"/>
              </w:rPr>
              <w:t>vede</w:t>
            </w:r>
            <w:r w:rsidRPr="00F67FE6">
              <w:rPr>
                <w:rFonts w:ascii="Trebuchet MS" w:hAnsi="Trebuchet MS" w:cs="Trebuchet MS"/>
                <w:lang w:val="sl-SI"/>
              </w:rPr>
              <w:t xml:space="preserve"> načine provjere i  puteva vožnje </w:t>
            </w:r>
          </w:p>
        </w:tc>
      </w:tr>
      <w:tr w:rsidR="00C353B3" w:rsidRPr="00F67FE6" w:rsidTr="00952A4C">
        <w:tc>
          <w:tcPr>
            <w:tcW w:w="2718" w:type="dxa"/>
            <w:shd w:val="clear" w:color="auto" w:fill="auto"/>
          </w:tcPr>
          <w:p w:rsidR="00C353B3" w:rsidRPr="00F67FE6" w:rsidRDefault="00C353B3" w:rsidP="00952A4C">
            <w:pPr>
              <w:numPr>
                <w:ilvl w:val="0"/>
                <w:numId w:val="1"/>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Sporazumijevanje pri manevrisanju</w:t>
            </w:r>
          </w:p>
          <w:p w:rsidR="00C353B3" w:rsidRPr="00F67FE6" w:rsidRDefault="00C353B3" w:rsidP="00952A4C">
            <w:pPr>
              <w:spacing w:after="0" w:line="240" w:lineRule="auto"/>
              <w:rPr>
                <w:rFonts w:ascii="Trebuchet MS" w:eastAsiaTheme="minorHAnsi" w:hAnsi="Trebuchet MS" w:cstheme="minorBidi"/>
              </w:rPr>
            </w:pPr>
          </w:p>
        </w:tc>
        <w:tc>
          <w:tcPr>
            <w:tcW w:w="2970" w:type="dxa"/>
            <w:shd w:val="clear" w:color="auto" w:fill="auto"/>
          </w:tcPr>
          <w:p w:rsidR="00C353B3" w:rsidRPr="00F67FE6" w:rsidRDefault="00C353B3" w:rsidP="00952A4C">
            <w:p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IU6 Komunicira sa osobljem tokom manevrisanja</w:t>
            </w:r>
          </w:p>
          <w:p w:rsidR="00C353B3" w:rsidRPr="00F67FE6" w:rsidRDefault="00C353B3" w:rsidP="00952A4C">
            <w:pPr>
              <w:tabs>
                <w:tab w:val="left" w:pos="336"/>
                <w:tab w:val="left" w:pos="602"/>
              </w:tabs>
              <w:spacing w:after="0"/>
              <w:rPr>
                <w:rFonts w:ascii="Trebuchet MS" w:eastAsia="Times New Roman" w:hAnsi="Trebuchet MS"/>
              </w:rPr>
            </w:pPr>
          </w:p>
        </w:tc>
        <w:tc>
          <w:tcPr>
            <w:tcW w:w="3600" w:type="dxa"/>
            <w:shd w:val="clear" w:color="auto" w:fill="auto"/>
          </w:tcPr>
          <w:p w:rsidR="00C353B3" w:rsidRPr="00F67FE6" w:rsidRDefault="00C353B3" w:rsidP="00952A4C">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Zna pravila komunikacije</w:t>
            </w:r>
          </w:p>
          <w:p w:rsidR="00C353B3" w:rsidRPr="00F67FE6" w:rsidRDefault="00C353B3" w:rsidP="00952A4C">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Koristi propisana sredstva za komunikaciju</w:t>
            </w:r>
          </w:p>
        </w:tc>
      </w:tr>
      <w:tr w:rsidR="00C353B3" w:rsidRPr="00F67FE6" w:rsidTr="00952A4C">
        <w:tc>
          <w:tcPr>
            <w:tcW w:w="2718" w:type="dxa"/>
            <w:shd w:val="clear" w:color="auto" w:fill="auto"/>
          </w:tcPr>
          <w:p w:rsidR="00C353B3" w:rsidRPr="00F67FE6" w:rsidRDefault="00C353B3" w:rsidP="00952A4C">
            <w:pPr>
              <w:numPr>
                <w:ilvl w:val="0"/>
                <w:numId w:val="1"/>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Vrste kretanja pri manevrisanju</w:t>
            </w:r>
          </w:p>
          <w:p w:rsidR="00C353B3" w:rsidRPr="00F67FE6" w:rsidRDefault="00C353B3" w:rsidP="00952A4C">
            <w:pPr>
              <w:spacing w:after="0" w:line="240" w:lineRule="auto"/>
              <w:rPr>
                <w:rFonts w:ascii="Trebuchet MS" w:eastAsiaTheme="minorHAnsi" w:hAnsi="Trebuchet MS" w:cstheme="minorBidi"/>
              </w:rPr>
            </w:pPr>
          </w:p>
        </w:tc>
        <w:tc>
          <w:tcPr>
            <w:tcW w:w="2970" w:type="dxa"/>
            <w:shd w:val="clear" w:color="auto" w:fill="auto"/>
          </w:tcPr>
          <w:p w:rsidR="00C353B3" w:rsidRPr="00F67FE6" w:rsidRDefault="00C353B3" w:rsidP="00952A4C">
            <w:p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IU7 Obja</w:t>
            </w:r>
            <w:r>
              <w:rPr>
                <w:rFonts w:ascii="Trebuchet MS" w:hAnsi="Trebuchet MS" w:cs="Trebuchet MS"/>
                <w:lang w:val="sl-SI"/>
              </w:rPr>
              <w:t>sni</w:t>
            </w:r>
            <w:r w:rsidRPr="00F67FE6">
              <w:rPr>
                <w:rFonts w:ascii="Trebuchet MS" w:hAnsi="Trebuchet MS" w:cs="Trebuchet MS"/>
                <w:lang w:val="sl-SI"/>
              </w:rPr>
              <w:t xml:space="preserve"> vrste kretanja prilikom manevrisanja</w:t>
            </w:r>
          </w:p>
          <w:p w:rsidR="00C353B3" w:rsidRPr="00F67FE6" w:rsidRDefault="00C353B3" w:rsidP="00952A4C">
            <w:pPr>
              <w:rPr>
                <w:rFonts w:ascii="Trebuchet MS" w:eastAsiaTheme="minorHAnsi" w:hAnsi="Trebuchet MS" w:cstheme="minorBidi"/>
              </w:rPr>
            </w:pPr>
          </w:p>
        </w:tc>
        <w:tc>
          <w:tcPr>
            <w:tcW w:w="3600" w:type="dxa"/>
            <w:shd w:val="clear" w:color="auto" w:fill="auto"/>
          </w:tcPr>
          <w:p w:rsidR="00C353B3" w:rsidRPr="00F67FE6" w:rsidRDefault="00C353B3" w:rsidP="00952A4C">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Nav</w:t>
            </w:r>
            <w:r>
              <w:rPr>
                <w:rFonts w:ascii="Trebuchet MS" w:hAnsi="Trebuchet MS" w:cs="Trebuchet MS"/>
                <w:lang w:val="sl-SI"/>
              </w:rPr>
              <w:t>ede</w:t>
            </w:r>
            <w:r w:rsidRPr="00F67FE6">
              <w:rPr>
                <w:rFonts w:ascii="Trebuchet MS" w:hAnsi="Trebuchet MS" w:cs="Trebuchet MS"/>
                <w:lang w:val="sl-SI"/>
              </w:rPr>
              <w:t xml:space="preserve"> vrste kretanja</w:t>
            </w:r>
          </w:p>
          <w:p w:rsidR="00C353B3" w:rsidRPr="00F67FE6" w:rsidRDefault="00C353B3" w:rsidP="00952A4C">
            <w:pPr>
              <w:autoSpaceDE w:val="0"/>
              <w:autoSpaceDN w:val="0"/>
              <w:adjustRightInd w:val="0"/>
              <w:spacing w:after="0" w:line="240" w:lineRule="auto"/>
              <w:ind w:left="173"/>
              <w:rPr>
                <w:rFonts w:ascii="Trebuchet MS" w:hAnsi="Trebuchet MS" w:cs="Trebuchet MS"/>
                <w:lang w:val="sl-SI"/>
              </w:rPr>
            </w:pPr>
          </w:p>
        </w:tc>
      </w:tr>
      <w:tr w:rsidR="00C353B3" w:rsidRPr="00F67FE6" w:rsidTr="00952A4C">
        <w:tc>
          <w:tcPr>
            <w:tcW w:w="2718" w:type="dxa"/>
            <w:shd w:val="clear" w:color="auto" w:fill="auto"/>
          </w:tcPr>
          <w:p w:rsidR="00C353B3" w:rsidRPr="00F67FE6" w:rsidRDefault="00C353B3" w:rsidP="00952A4C">
            <w:pPr>
              <w:spacing w:after="0" w:line="240" w:lineRule="auto"/>
              <w:rPr>
                <w:rFonts w:ascii="Trebuchet MS" w:eastAsiaTheme="minorHAnsi" w:hAnsi="Trebuchet MS" w:cstheme="minorBidi"/>
              </w:rPr>
            </w:pPr>
          </w:p>
          <w:p w:rsidR="00C353B3" w:rsidRPr="00F67FE6" w:rsidRDefault="00C353B3" w:rsidP="00952A4C">
            <w:pPr>
              <w:numPr>
                <w:ilvl w:val="0"/>
                <w:numId w:val="1"/>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Manevrisanje na glavnim kolosjecima i otvorenoj pruzi</w:t>
            </w:r>
          </w:p>
          <w:p w:rsidR="00C353B3" w:rsidRPr="00F67FE6" w:rsidRDefault="00C353B3" w:rsidP="00952A4C">
            <w:pPr>
              <w:rPr>
                <w:rFonts w:ascii="Trebuchet MS" w:eastAsiaTheme="minorHAnsi" w:hAnsi="Trebuchet MS" w:cstheme="minorBidi"/>
              </w:rPr>
            </w:pPr>
          </w:p>
        </w:tc>
        <w:tc>
          <w:tcPr>
            <w:tcW w:w="2970" w:type="dxa"/>
            <w:shd w:val="clear" w:color="auto" w:fill="auto"/>
          </w:tcPr>
          <w:p w:rsidR="00C353B3" w:rsidRPr="00F67FE6" w:rsidRDefault="00C353B3" w:rsidP="00952A4C">
            <w:p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 xml:space="preserve">IU8 </w:t>
            </w:r>
            <w:r w:rsidR="001565FA">
              <w:rPr>
                <w:rFonts w:ascii="Trebuchet MS" w:hAnsi="Trebuchet MS" w:cs="Trebuchet MS"/>
                <w:lang w:val="sl-SI"/>
              </w:rPr>
              <w:t>Objasni</w:t>
            </w:r>
            <w:r w:rsidR="00DF606A">
              <w:rPr>
                <w:rFonts w:ascii="Trebuchet MS" w:hAnsi="Trebuchet MS" w:cs="Trebuchet MS"/>
                <w:lang w:val="sl-SI"/>
              </w:rPr>
              <w:t xml:space="preserve"> </w:t>
            </w:r>
            <w:r w:rsidRPr="00F67FE6">
              <w:rPr>
                <w:rFonts w:ascii="Trebuchet MS" w:hAnsi="Trebuchet MS" w:cs="Trebuchet MS"/>
                <w:lang w:val="sl-SI"/>
              </w:rPr>
              <w:t>manevrisanj</w:t>
            </w:r>
            <w:r w:rsidR="00DF606A">
              <w:rPr>
                <w:rFonts w:ascii="Trebuchet MS" w:hAnsi="Trebuchet MS" w:cs="Trebuchet MS"/>
                <w:lang w:val="sl-SI"/>
              </w:rPr>
              <w:t>e</w:t>
            </w:r>
            <w:r w:rsidRPr="00F67FE6">
              <w:rPr>
                <w:rFonts w:ascii="Trebuchet MS" w:hAnsi="Trebuchet MS" w:cs="Trebuchet MS"/>
                <w:lang w:val="sl-SI"/>
              </w:rPr>
              <w:t xml:space="preserve"> na glavnim kolosjecima i otvorenoj pruzi </w:t>
            </w:r>
          </w:p>
          <w:p w:rsidR="00C353B3" w:rsidRPr="00F67FE6" w:rsidRDefault="00C353B3" w:rsidP="00952A4C">
            <w:pPr>
              <w:rPr>
                <w:rFonts w:ascii="Trebuchet MS" w:eastAsiaTheme="minorHAnsi" w:hAnsi="Trebuchet MS" w:cstheme="minorBidi"/>
              </w:rPr>
            </w:pPr>
          </w:p>
        </w:tc>
        <w:tc>
          <w:tcPr>
            <w:tcW w:w="3600" w:type="dxa"/>
            <w:shd w:val="clear" w:color="auto" w:fill="auto"/>
          </w:tcPr>
          <w:p w:rsidR="00C353B3" w:rsidRPr="00F67FE6" w:rsidRDefault="00C353B3" w:rsidP="00952A4C">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Opi</w:t>
            </w:r>
            <w:r>
              <w:rPr>
                <w:rFonts w:ascii="Trebuchet MS" w:hAnsi="Trebuchet MS" w:cs="Trebuchet MS"/>
                <w:lang w:val="sl-SI"/>
              </w:rPr>
              <w:t>še</w:t>
            </w:r>
            <w:r w:rsidRPr="00F67FE6">
              <w:rPr>
                <w:rFonts w:ascii="Trebuchet MS" w:hAnsi="Trebuchet MS" w:cs="Trebuchet MS"/>
                <w:lang w:val="sl-SI"/>
              </w:rPr>
              <w:t xml:space="preserve"> postupak manevrisanja na glavnim kolosjecima i otvorenoj pruzi</w:t>
            </w:r>
          </w:p>
          <w:p w:rsidR="00C353B3" w:rsidRPr="00F67FE6" w:rsidRDefault="00C353B3" w:rsidP="00952A4C">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Nav</w:t>
            </w:r>
            <w:r>
              <w:rPr>
                <w:rFonts w:ascii="Trebuchet MS" w:hAnsi="Trebuchet MS" w:cs="Trebuchet MS"/>
                <w:lang w:val="sl-SI"/>
              </w:rPr>
              <w:t>ede</w:t>
            </w:r>
            <w:r w:rsidRPr="00F67FE6">
              <w:rPr>
                <w:rFonts w:ascii="Trebuchet MS" w:hAnsi="Trebuchet MS" w:cs="Trebuchet MS"/>
                <w:lang w:val="sl-SI"/>
              </w:rPr>
              <w:t xml:space="preserve"> mjere opreza pri očekivanju voza</w:t>
            </w:r>
          </w:p>
        </w:tc>
      </w:tr>
      <w:tr w:rsidR="00C353B3" w:rsidRPr="00F67FE6" w:rsidTr="00952A4C">
        <w:tc>
          <w:tcPr>
            <w:tcW w:w="2718" w:type="dxa"/>
            <w:shd w:val="clear" w:color="auto" w:fill="auto"/>
          </w:tcPr>
          <w:p w:rsidR="00C353B3" w:rsidRPr="00F67FE6" w:rsidRDefault="00C353B3" w:rsidP="00952A4C">
            <w:pPr>
              <w:numPr>
                <w:ilvl w:val="0"/>
                <w:numId w:val="1"/>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lastRenderedPageBreak/>
              <w:t>Posebne mjere opreznosti pri manevrisanju</w:t>
            </w:r>
          </w:p>
          <w:p w:rsidR="00C353B3" w:rsidRPr="00F67FE6" w:rsidRDefault="00C353B3" w:rsidP="00952A4C">
            <w:pPr>
              <w:spacing w:after="0" w:line="240" w:lineRule="auto"/>
              <w:rPr>
                <w:rFonts w:ascii="Trebuchet MS" w:eastAsiaTheme="minorHAnsi" w:hAnsi="Trebuchet MS" w:cstheme="minorBidi"/>
              </w:rPr>
            </w:pPr>
          </w:p>
        </w:tc>
        <w:tc>
          <w:tcPr>
            <w:tcW w:w="2970" w:type="dxa"/>
            <w:shd w:val="clear" w:color="auto" w:fill="auto"/>
          </w:tcPr>
          <w:p w:rsidR="00C353B3" w:rsidRPr="00F67FE6" w:rsidRDefault="00C353B3" w:rsidP="00952A4C">
            <w:p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IU9 Sprov</w:t>
            </w:r>
            <w:r>
              <w:rPr>
                <w:rFonts w:ascii="Trebuchet MS" w:hAnsi="Trebuchet MS" w:cs="Trebuchet MS"/>
                <w:lang w:val="sl-SI"/>
              </w:rPr>
              <w:t>ede</w:t>
            </w:r>
            <w:r w:rsidRPr="00F67FE6">
              <w:rPr>
                <w:rFonts w:ascii="Trebuchet MS" w:hAnsi="Trebuchet MS" w:cs="Trebuchet MS"/>
                <w:lang w:val="sl-SI"/>
              </w:rPr>
              <w:t xml:space="preserve"> posebne mjere opreznosti pri manevrisanju</w:t>
            </w:r>
          </w:p>
          <w:p w:rsidR="00C353B3" w:rsidRPr="00F67FE6" w:rsidRDefault="00C353B3" w:rsidP="00952A4C">
            <w:pPr>
              <w:rPr>
                <w:rFonts w:ascii="Trebuchet MS" w:eastAsiaTheme="minorHAnsi" w:hAnsi="Trebuchet MS" w:cstheme="minorBidi"/>
              </w:rPr>
            </w:pPr>
          </w:p>
        </w:tc>
        <w:tc>
          <w:tcPr>
            <w:tcW w:w="3600" w:type="dxa"/>
            <w:shd w:val="clear" w:color="auto" w:fill="auto"/>
          </w:tcPr>
          <w:p w:rsidR="00C353B3" w:rsidRPr="00F67FE6" w:rsidRDefault="00C353B3" w:rsidP="00952A4C">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Nabr</w:t>
            </w:r>
            <w:r>
              <w:rPr>
                <w:rFonts w:ascii="Trebuchet MS" w:hAnsi="Trebuchet MS" w:cs="Trebuchet MS"/>
                <w:lang w:val="sl-SI"/>
              </w:rPr>
              <w:t>oji</w:t>
            </w:r>
            <w:r w:rsidRPr="00F67FE6">
              <w:rPr>
                <w:rFonts w:ascii="Trebuchet MS" w:hAnsi="Trebuchet MS" w:cs="Trebuchet MS"/>
                <w:lang w:val="sl-SI"/>
              </w:rPr>
              <w:t xml:space="preserve"> mjere opreznosti posle manevarskog kretanja</w:t>
            </w:r>
          </w:p>
          <w:p w:rsidR="00C353B3" w:rsidRPr="00F67FE6" w:rsidRDefault="00C353B3" w:rsidP="00952A4C">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Nav</w:t>
            </w:r>
            <w:r>
              <w:rPr>
                <w:rFonts w:ascii="Trebuchet MS" w:hAnsi="Trebuchet MS" w:cs="Trebuchet MS"/>
                <w:lang w:val="sl-SI"/>
              </w:rPr>
              <w:t>ede</w:t>
            </w:r>
            <w:r w:rsidRPr="00F67FE6">
              <w:rPr>
                <w:rFonts w:ascii="Trebuchet MS" w:hAnsi="Trebuchet MS" w:cs="Trebuchet MS"/>
                <w:lang w:val="sl-SI"/>
              </w:rPr>
              <w:t xml:space="preserve"> lične mjere bezbjednosti pri manevrisanju</w:t>
            </w:r>
          </w:p>
          <w:p w:rsidR="00C353B3" w:rsidRPr="00F67FE6" w:rsidRDefault="00C353B3" w:rsidP="00952A4C">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Opi</w:t>
            </w:r>
            <w:r>
              <w:rPr>
                <w:rFonts w:ascii="Trebuchet MS" w:hAnsi="Trebuchet MS" w:cs="Trebuchet MS"/>
                <w:lang w:val="sl-SI"/>
              </w:rPr>
              <w:t>še</w:t>
            </w:r>
            <w:r w:rsidRPr="00F67FE6">
              <w:rPr>
                <w:rFonts w:ascii="Trebuchet MS" w:hAnsi="Trebuchet MS" w:cs="Trebuchet MS"/>
                <w:lang w:val="sl-SI"/>
              </w:rPr>
              <w:t xml:space="preserve"> način sprovođenja mjera opreznosti</w:t>
            </w:r>
          </w:p>
        </w:tc>
      </w:tr>
      <w:tr w:rsidR="00C353B3" w:rsidRPr="00F67FE6" w:rsidTr="00952A4C">
        <w:tc>
          <w:tcPr>
            <w:tcW w:w="2718" w:type="dxa"/>
            <w:shd w:val="clear" w:color="auto" w:fill="auto"/>
          </w:tcPr>
          <w:p w:rsidR="00C353B3" w:rsidRPr="00C408E7" w:rsidRDefault="00C353B3" w:rsidP="00952A4C">
            <w:pPr>
              <w:pStyle w:val="ListParagraph"/>
              <w:numPr>
                <w:ilvl w:val="0"/>
                <w:numId w:val="1"/>
              </w:numPr>
              <w:autoSpaceDE w:val="0"/>
              <w:autoSpaceDN w:val="0"/>
              <w:adjustRightInd w:val="0"/>
              <w:spacing w:after="0" w:line="240" w:lineRule="auto"/>
              <w:contextualSpacing w:val="0"/>
              <w:rPr>
                <w:rFonts w:ascii="Trebuchet MS" w:hAnsi="Trebuchet MS" w:cs="Trebuchet MS"/>
                <w:lang w:val="sl-SI"/>
              </w:rPr>
            </w:pPr>
            <w:r w:rsidRPr="00C408E7">
              <w:rPr>
                <w:rFonts w:ascii="Trebuchet MS" w:hAnsi="Trebuchet MS" w:cs="Trebuchet MS"/>
                <w:lang w:val="sl-SI"/>
              </w:rPr>
              <w:t>Obračun dužine i težine voza, PTK i SKT</w:t>
            </w:r>
          </w:p>
          <w:p w:rsidR="00C353B3" w:rsidRPr="00C408E7" w:rsidRDefault="00C353B3" w:rsidP="00952A4C">
            <w:pPr>
              <w:autoSpaceDE w:val="0"/>
              <w:autoSpaceDN w:val="0"/>
              <w:adjustRightInd w:val="0"/>
              <w:spacing w:after="0" w:line="240" w:lineRule="auto"/>
              <w:ind w:left="173"/>
              <w:rPr>
                <w:rFonts w:ascii="Trebuchet MS" w:hAnsi="Trebuchet MS" w:cs="Trebuchet MS"/>
                <w:lang w:val="sl-SI"/>
              </w:rPr>
            </w:pPr>
          </w:p>
        </w:tc>
        <w:tc>
          <w:tcPr>
            <w:tcW w:w="2970" w:type="dxa"/>
            <w:shd w:val="clear" w:color="auto" w:fill="auto"/>
          </w:tcPr>
          <w:p w:rsidR="00C353B3" w:rsidRPr="00C408E7" w:rsidRDefault="00C353B3" w:rsidP="00F446E0">
            <w:pPr>
              <w:autoSpaceDE w:val="0"/>
              <w:autoSpaceDN w:val="0"/>
              <w:adjustRightInd w:val="0"/>
              <w:spacing w:after="0" w:line="240" w:lineRule="auto"/>
              <w:rPr>
                <w:rFonts w:ascii="Trebuchet MS" w:hAnsi="Trebuchet MS" w:cs="Trebuchet MS"/>
                <w:lang w:val="sl-SI"/>
              </w:rPr>
            </w:pPr>
            <w:r w:rsidRPr="00C408E7">
              <w:rPr>
                <w:rFonts w:ascii="Trebuchet MS" w:hAnsi="Trebuchet MS" w:cs="Trebuchet MS"/>
                <w:lang w:val="sl-SI"/>
              </w:rPr>
              <w:t xml:space="preserve">IU10 </w:t>
            </w:r>
            <w:r w:rsidR="00F446E0">
              <w:rPr>
                <w:rFonts w:ascii="Trebuchet MS" w:hAnsi="Trebuchet MS" w:cs="Trebuchet MS"/>
                <w:lang w:val="sl-SI"/>
              </w:rPr>
              <w:t>Iz</w:t>
            </w:r>
            <w:r w:rsidRPr="00C408E7">
              <w:rPr>
                <w:rFonts w:ascii="Trebuchet MS" w:hAnsi="Trebuchet MS" w:cs="Trebuchet MS"/>
                <w:lang w:val="sl-SI"/>
              </w:rPr>
              <w:t>računa dužin</w:t>
            </w:r>
            <w:r w:rsidR="00F446E0">
              <w:rPr>
                <w:rFonts w:ascii="Trebuchet MS" w:hAnsi="Trebuchet MS" w:cs="Trebuchet MS"/>
                <w:lang w:val="sl-SI"/>
              </w:rPr>
              <w:t>u</w:t>
            </w:r>
            <w:r w:rsidRPr="00C408E7">
              <w:rPr>
                <w:rFonts w:ascii="Trebuchet MS" w:hAnsi="Trebuchet MS" w:cs="Trebuchet MS"/>
                <w:lang w:val="sl-SI"/>
              </w:rPr>
              <w:t xml:space="preserve"> i težin</w:t>
            </w:r>
            <w:r w:rsidR="00F446E0">
              <w:rPr>
                <w:rFonts w:ascii="Trebuchet MS" w:hAnsi="Trebuchet MS" w:cs="Trebuchet MS"/>
                <w:lang w:val="sl-SI"/>
              </w:rPr>
              <w:t>u</w:t>
            </w:r>
            <w:r w:rsidRPr="00C408E7">
              <w:rPr>
                <w:rFonts w:ascii="Trebuchet MS" w:hAnsi="Trebuchet MS" w:cs="Trebuchet MS"/>
                <w:lang w:val="sl-SI"/>
              </w:rPr>
              <w:t xml:space="preserve"> voza, PKT (potrebna kočena težina voza ) i SKT(stvarna kočena težina voza)</w:t>
            </w:r>
          </w:p>
        </w:tc>
        <w:tc>
          <w:tcPr>
            <w:tcW w:w="3600" w:type="dxa"/>
            <w:shd w:val="clear" w:color="auto" w:fill="auto"/>
          </w:tcPr>
          <w:p w:rsidR="00C353B3" w:rsidRPr="00C408E7" w:rsidRDefault="00C353B3" w:rsidP="00952A4C">
            <w:pPr>
              <w:pStyle w:val="ListParagraph"/>
              <w:numPr>
                <w:ilvl w:val="0"/>
                <w:numId w:val="10"/>
              </w:numPr>
              <w:autoSpaceDE w:val="0"/>
              <w:autoSpaceDN w:val="0"/>
              <w:adjustRightInd w:val="0"/>
              <w:spacing w:after="0" w:line="240" w:lineRule="auto"/>
              <w:contextualSpacing w:val="0"/>
              <w:rPr>
                <w:rFonts w:ascii="Trebuchet MS" w:hAnsi="Trebuchet MS" w:cs="Trebuchet MS"/>
                <w:lang w:val="sl-SI"/>
              </w:rPr>
            </w:pPr>
            <w:r w:rsidRPr="00C408E7">
              <w:rPr>
                <w:rFonts w:ascii="Trebuchet MS" w:hAnsi="Trebuchet MS" w:cs="Trebuchet MS"/>
                <w:lang w:val="sl-SI"/>
              </w:rPr>
              <w:t>Navodi propise za obračun dužine, težine voza, PKT i SKT</w:t>
            </w:r>
          </w:p>
          <w:p w:rsidR="00C353B3" w:rsidRPr="00C408E7" w:rsidRDefault="00C353B3" w:rsidP="00952A4C">
            <w:pPr>
              <w:pStyle w:val="ListParagraph"/>
              <w:numPr>
                <w:ilvl w:val="0"/>
                <w:numId w:val="10"/>
              </w:numPr>
              <w:autoSpaceDE w:val="0"/>
              <w:autoSpaceDN w:val="0"/>
              <w:adjustRightInd w:val="0"/>
              <w:spacing w:after="0" w:line="240" w:lineRule="auto"/>
              <w:contextualSpacing w:val="0"/>
              <w:rPr>
                <w:rFonts w:ascii="Trebuchet MS" w:hAnsi="Trebuchet MS" w:cs="Trebuchet MS"/>
                <w:lang w:val="sl-SI"/>
              </w:rPr>
            </w:pPr>
            <w:r w:rsidRPr="00C408E7">
              <w:rPr>
                <w:rFonts w:ascii="Trebuchet MS" w:hAnsi="Trebuchet MS" w:cs="Trebuchet MS"/>
                <w:lang w:val="sl-SI"/>
              </w:rPr>
              <w:t>Izračunava dužinu, težinu, PKT I SKT</w:t>
            </w:r>
          </w:p>
          <w:p w:rsidR="00C353B3" w:rsidRPr="00C408E7" w:rsidRDefault="00C353B3" w:rsidP="00952A4C">
            <w:pPr>
              <w:autoSpaceDE w:val="0"/>
              <w:autoSpaceDN w:val="0"/>
              <w:adjustRightInd w:val="0"/>
              <w:spacing w:after="0" w:line="240" w:lineRule="auto"/>
              <w:rPr>
                <w:rFonts w:ascii="Trebuchet MS" w:hAnsi="Trebuchet MS" w:cs="Trebuchet MS"/>
                <w:lang w:val="sl-SI"/>
              </w:rPr>
            </w:pPr>
          </w:p>
        </w:tc>
      </w:tr>
      <w:tr w:rsidR="00C353B3" w:rsidRPr="00F67FE6" w:rsidTr="00952A4C">
        <w:trPr>
          <w:trHeight w:val="809"/>
        </w:trPr>
        <w:tc>
          <w:tcPr>
            <w:tcW w:w="2718" w:type="dxa"/>
            <w:shd w:val="clear" w:color="auto" w:fill="auto"/>
          </w:tcPr>
          <w:p w:rsidR="00C353B3" w:rsidRPr="00D259E5" w:rsidRDefault="00C353B3" w:rsidP="00952A4C">
            <w:pPr>
              <w:numPr>
                <w:ilvl w:val="0"/>
                <w:numId w:val="1"/>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Obilježavanje purtničkih i teretnih kola</w:t>
            </w:r>
          </w:p>
        </w:tc>
        <w:tc>
          <w:tcPr>
            <w:tcW w:w="2970" w:type="dxa"/>
            <w:shd w:val="clear" w:color="auto" w:fill="auto"/>
          </w:tcPr>
          <w:p w:rsidR="00C353B3" w:rsidRPr="00D259E5" w:rsidRDefault="00C353B3" w:rsidP="00952A4C">
            <w:p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IU11 Prepozna vrste i oznake na kolima</w:t>
            </w:r>
          </w:p>
        </w:tc>
        <w:tc>
          <w:tcPr>
            <w:tcW w:w="3600" w:type="dxa"/>
            <w:shd w:val="clear" w:color="auto" w:fill="auto"/>
          </w:tcPr>
          <w:p w:rsidR="00C353B3" w:rsidRPr="00F67FE6" w:rsidRDefault="00C353B3" w:rsidP="00952A4C">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Nav</w:t>
            </w:r>
            <w:r>
              <w:rPr>
                <w:rFonts w:ascii="Trebuchet MS" w:hAnsi="Trebuchet MS" w:cs="Trebuchet MS"/>
                <w:lang w:val="sl-SI"/>
              </w:rPr>
              <w:t>ede</w:t>
            </w:r>
            <w:r w:rsidRPr="00F67FE6">
              <w:rPr>
                <w:rFonts w:ascii="Trebuchet MS" w:hAnsi="Trebuchet MS" w:cs="Trebuchet MS"/>
                <w:lang w:val="sl-SI"/>
              </w:rPr>
              <w:t xml:space="preserve"> vrste putničkih i teretnih kola</w:t>
            </w:r>
          </w:p>
        </w:tc>
      </w:tr>
      <w:tr w:rsidR="00C353B3" w:rsidRPr="00F67FE6" w:rsidTr="00952A4C">
        <w:trPr>
          <w:trHeight w:val="809"/>
        </w:trPr>
        <w:tc>
          <w:tcPr>
            <w:tcW w:w="2718" w:type="dxa"/>
            <w:shd w:val="clear" w:color="auto" w:fill="auto"/>
          </w:tcPr>
          <w:p w:rsidR="00C353B3" w:rsidRPr="00F67FE6" w:rsidRDefault="00C353B3" w:rsidP="00952A4C">
            <w:pPr>
              <w:numPr>
                <w:ilvl w:val="0"/>
                <w:numId w:val="10"/>
              </w:numPr>
              <w:spacing w:after="0" w:line="240" w:lineRule="auto"/>
              <w:contextualSpacing/>
              <w:rPr>
                <w:rFonts w:ascii="Trebuchet MS" w:eastAsiaTheme="minorHAnsi" w:hAnsi="Trebuchet MS" w:cstheme="minorBidi"/>
              </w:rPr>
            </w:pPr>
            <w:r w:rsidRPr="00F67FE6">
              <w:rPr>
                <w:rFonts w:ascii="Trebuchet MS" w:hAnsi="Trebuchet MS" w:cs="Trebuchet MS"/>
                <w:lang w:val="sl-SI"/>
              </w:rPr>
              <w:t>Olistavanje putničkih i teretnih kola</w:t>
            </w:r>
          </w:p>
        </w:tc>
        <w:tc>
          <w:tcPr>
            <w:tcW w:w="2970" w:type="dxa"/>
            <w:shd w:val="clear" w:color="auto" w:fill="auto"/>
          </w:tcPr>
          <w:p w:rsidR="00C353B3" w:rsidRPr="00F67FE6" w:rsidRDefault="00C353B3" w:rsidP="00952A4C">
            <w:pPr>
              <w:rPr>
                <w:rFonts w:ascii="Trebuchet MS" w:hAnsi="Trebuchet MS" w:cs="Trebuchet MS"/>
                <w:lang w:val="sl-SI"/>
              </w:rPr>
            </w:pPr>
            <w:r w:rsidRPr="00F67FE6">
              <w:rPr>
                <w:rFonts w:ascii="Trebuchet MS" w:hAnsi="Trebuchet MS" w:cs="Trebuchet MS"/>
                <w:lang w:val="sl-SI"/>
              </w:rPr>
              <w:t>IU12 Obja</w:t>
            </w:r>
            <w:r>
              <w:rPr>
                <w:rFonts w:ascii="Trebuchet MS" w:hAnsi="Trebuchet MS" w:cs="Trebuchet MS"/>
                <w:lang w:val="sl-SI"/>
              </w:rPr>
              <w:t>sni</w:t>
            </w:r>
            <w:r w:rsidRPr="00F67FE6">
              <w:rPr>
                <w:rFonts w:ascii="Trebuchet MS" w:hAnsi="Trebuchet MS" w:cs="Trebuchet MS"/>
                <w:lang w:val="sl-SI"/>
              </w:rPr>
              <w:t xml:space="preserve"> postupak olistavnja kola</w:t>
            </w:r>
          </w:p>
        </w:tc>
        <w:tc>
          <w:tcPr>
            <w:tcW w:w="3600" w:type="dxa"/>
            <w:shd w:val="clear" w:color="auto" w:fill="auto"/>
          </w:tcPr>
          <w:p w:rsidR="00C353B3" w:rsidRPr="00D259E5" w:rsidRDefault="00C353B3" w:rsidP="00952A4C">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Nabr</w:t>
            </w:r>
            <w:r>
              <w:rPr>
                <w:rFonts w:ascii="Trebuchet MS" w:hAnsi="Trebuchet MS" w:cs="Trebuchet MS"/>
                <w:lang w:val="sl-SI"/>
              </w:rPr>
              <w:t>oji</w:t>
            </w:r>
            <w:r w:rsidRPr="00F67FE6">
              <w:rPr>
                <w:rFonts w:ascii="Trebuchet MS" w:hAnsi="Trebuchet MS" w:cs="Trebuchet MS"/>
                <w:lang w:val="sl-SI"/>
              </w:rPr>
              <w:t xml:space="preserve"> vrste listica za olistavanje kola</w:t>
            </w:r>
          </w:p>
        </w:tc>
      </w:tr>
      <w:tr w:rsidR="00C353B3" w:rsidRPr="00F67FE6" w:rsidTr="00952A4C">
        <w:trPr>
          <w:trHeight w:val="809"/>
        </w:trPr>
        <w:tc>
          <w:tcPr>
            <w:tcW w:w="2718" w:type="dxa"/>
            <w:shd w:val="clear" w:color="auto" w:fill="auto"/>
          </w:tcPr>
          <w:p w:rsidR="00C353B3" w:rsidRPr="00F67FE6" w:rsidRDefault="00C353B3" w:rsidP="00952A4C">
            <w:pPr>
              <w:numPr>
                <w:ilvl w:val="0"/>
                <w:numId w:val="10"/>
              </w:numPr>
              <w:spacing w:after="0" w:line="240" w:lineRule="auto"/>
              <w:contextualSpacing/>
              <w:rPr>
                <w:rFonts w:ascii="Trebuchet MS" w:eastAsiaTheme="minorHAnsi" w:hAnsi="Trebuchet MS" w:cstheme="minorBidi"/>
              </w:rPr>
            </w:pPr>
            <w:r w:rsidRPr="00F67FE6">
              <w:rPr>
                <w:rFonts w:ascii="Trebuchet MS" w:eastAsiaTheme="minorHAnsi" w:hAnsi="Trebuchet MS" w:cstheme="minorBidi"/>
              </w:rPr>
              <w:t>Telekomunikacioni uređaji na željeznici</w:t>
            </w:r>
          </w:p>
        </w:tc>
        <w:tc>
          <w:tcPr>
            <w:tcW w:w="2970" w:type="dxa"/>
            <w:shd w:val="clear" w:color="auto" w:fill="auto"/>
          </w:tcPr>
          <w:p w:rsidR="00C353B3" w:rsidRPr="00F67FE6" w:rsidRDefault="00C353B3" w:rsidP="00952A4C">
            <w:p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IU13 Koristi telekomunikacione uređaje</w:t>
            </w:r>
          </w:p>
          <w:p w:rsidR="00C353B3" w:rsidRPr="00F67FE6" w:rsidRDefault="00C353B3" w:rsidP="00952A4C">
            <w:pPr>
              <w:autoSpaceDE w:val="0"/>
              <w:autoSpaceDN w:val="0"/>
              <w:adjustRightInd w:val="0"/>
              <w:spacing w:after="0" w:line="240" w:lineRule="auto"/>
              <w:rPr>
                <w:rFonts w:ascii="Trebuchet MS" w:hAnsi="Trebuchet MS" w:cs="Trebuchet MS"/>
                <w:lang w:val="sl-SI"/>
              </w:rPr>
            </w:pPr>
          </w:p>
        </w:tc>
        <w:tc>
          <w:tcPr>
            <w:tcW w:w="3600" w:type="dxa"/>
            <w:shd w:val="clear" w:color="auto" w:fill="auto"/>
          </w:tcPr>
          <w:p w:rsidR="00C353B3" w:rsidRPr="00F67FE6" w:rsidRDefault="00C353B3" w:rsidP="00952A4C">
            <w:pPr>
              <w:numPr>
                <w:ilvl w:val="0"/>
                <w:numId w:val="10"/>
              </w:numPr>
              <w:spacing w:after="0" w:line="240" w:lineRule="auto"/>
              <w:rPr>
                <w:rFonts w:ascii="Trebuchet MS" w:eastAsia="Times New Roman" w:hAnsi="Trebuchet MS"/>
              </w:rPr>
            </w:pPr>
            <w:r w:rsidRPr="00F67FE6">
              <w:rPr>
                <w:rFonts w:ascii="Trebuchet MS" w:hAnsi="Trebuchet MS" w:cs="Trebuchet MS"/>
                <w:lang w:val="sl-SI"/>
              </w:rPr>
              <w:t>Opi</w:t>
            </w:r>
            <w:r>
              <w:rPr>
                <w:rFonts w:ascii="Trebuchet MS" w:hAnsi="Trebuchet MS" w:cs="Trebuchet MS"/>
                <w:lang w:val="sl-SI"/>
              </w:rPr>
              <w:t>še</w:t>
            </w:r>
            <w:r w:rsidRPr="00F67FE6">
              <w:rPr>
                <w:rFonts w:ascii="Trebuchet MS" w:hAnsi="Trebuchet MS" w:cs="Trebuchet MS"/>
                <w:lang w:val="sl-SI"/>
              </w:rPr>
              <w:t xml:space="preserve"> način korišćenja radio uređaja</w:t>
            </w:r>
          </w:p>
        </w:tc>
      </w:tr>
      <w:tr w:rsidR="00C353B3" w:rsidRPr="00F67FE6" w:rsidTr="00952A4C">
        <w:trPr>
          <w:trHeight w:val="809"/>
        </w:trPr>
        <w:tc>
          <w:tcPr>
            <w:tcW w:w="2718" w:type="dxa"/>
            <w:shd w:val="clear" w:color="auto" w:fill="auto"/>
          </w:tcPr>
          <w:p w:rsidR="00C353B3" w:rsidRPr="00D259E5" w:rsidRDefault="00C353B3" w:rsidP="00952A4C">
            <w:pPr>
              <w:numPr>
                <w:ilvl w:val="0"/>
                <w:numId w:val="1"/>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Poslovni red stanice, tehnološki proces rada stanica i poslovnik o radu</w:t>
            </w:r>
          </w:p>
        </w:tc>
        <w:tc>
          <w:tcPr>
            <w:tcW w:w="2970" w:type="dxa"/>
            <w:shd w:val="clear" w:color="auto" w:fill="auto"/>
          </w:tcPr>
          <w:p w:rsidR="00C353B3" w:rsidRPr="00F67FE6" w:rsidRDefault="00C353B3" w:rsidP="00952A4C">
            <w:p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IU14 Obj</w:t>
            </w:r>
            <w:r>
              <w:rPr>
                <w:rFonts w:ascii="Trebuchet MS" w:hAnsi="Trebuchet MS" w:cs="Trebuchet MS"/>
                <w:lang w:val="sl-SI"/>
              </w:rPr>
              <w:t>asni</w:t>
            </w:r>
            <w:r w:rsidRPr="00F67FE6">
              <w:rPr>
                <w:rFonts w:ascii="Trebuchet MS" w:hAnsi="Trebuchet MS" w:cs="Trebuchet MS"/>
                <w:lang w:val="sl-SI"/>
              </w:rPr>
              <w:t xml:space="preserve"> poslovni red stanice,  tehniloški proces rada stanice i poslovnik o radu</w:t>
            </w:r>
          </w:p>
        </w:tc>
        <w:tc>
          <w:tcPr>
            <w:tcW w:w="3600" w:type="dxa"/>
            <w:shd w:val="clear" w:color="auto" w:fill="auto"/>
          </w:tcPr>
          <w:p w:rsidR="00C353B3" w:rsidRPr="00F67FE6" w:rsidRDefault="00C353B3" w:rsidP="00952A4C">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Poznaje poslovnik o radu</w:t>
            </w:r>
          </w:p>
        </w:tc>
      </w:tr>
      <w:tr w:rsidR="00C353B3" w:rsidRPr="00F67FE6" w:rsidTr="00952A4C">
        <w:trPr>
          <w:trHeight w:val="809"/>
        </w:trPr>
        <w:tc>
          <w:tcPr>
            <w:tcW w:w="2718" w:type="dxa"/>
            <w:shd w:val="clear" w:color="auto" w:fill="auto"/>
          </w:tcPr>
          <w:p w:rsidR="00C353B3" w:rsidRPr="00F67FE6" w:rsidRDefault="00C353B3" w:rsidP="00952A4C">
            <w:pPr>
              <w:numPr>
                <w:ilvl w:val="0"/>
                <w:numId w:val="10"/>
              </w:numPr>
              <w:spacing w:after="0" w:line="240" w:lineRule="auto"/>
              <w:contextualSpacing/>
              <w:rPr>
                <w:rFonts w:ascii="Trebuchet MS" w:eastAsiaTheme="minorHAnsi" w:hAnsi="Trebuchet MS" w:cstheme="minorBidi"/>
              </w:rPr>
            </w:pPr>
            <w:r w:rsidRPr="00F67FE6">
              <w:rPr>
                <w:rFonts w:ascii="Trebuchet MS" w:eastAsiaTheme="minorHAnsi" w:hAnsi="Trebuchet MS" w:cstheme="minorBidi"/>
              </w:rPr>
              <w:t>Saobraćajna evidencija</w:t>
            </w:r>
          </w:p>
        </w:tc>
        <w:tc>
          <w:tcPr>
            <w:tcW w:w="2970" w:type="dxa"/>
            <w:shd w:val="clear" w:color="auto" w:fill="auto"/>
          </w:tcPr>
          <w:p w:rsidR="00C353B3" w:rsidRPr="00F67FE6" w:rsidRDefault="001565FA" w:rsidP="00952A4C">
            <w:pPr>
              <w:autoSpaceDE w:val="0"/>
              <w:autoSpaceDN w:val="0"/>
              <w:adjustRightInd w:val="0"/>
              <w:spacing w:after="0" w:line="240" w:lineRule="auto"/>
              <w:rPr>
                <w:rFonts w:ascii="Trebuchet MS" w:hAnsi="Trebuchet MS" w:cs="Trebuchet MS"/>
                <w:lang w:val="sl-SI"/>
              </w:rPr>
            </w:pPr>
            <w:r>
              <w:rPr>
                <w:rFonts w:ascii="Trebuchet MS" w:hAnsi="Trebuchet MS" w:cs="Trebuchet MS"/>
                <w:lang w:val="sl-SI"/>
              </w:rPr>
              <w:t>IU15 Popujnava potrebnu</w:t>
            </w:r>
            <w:bookmarkStart w:id="0" w:name="_GoBack"/>
            <w:bookmarkEnd w:id="0"/>
            <w:r w:rsidR="00C353B3" w:rsidRPr="00F67FE6">
              <w:rPr>
                <w:rFonts w:ascii="Trebuchet MS" w:hAnsi="Trebuchet MS" w:cs="Trebuchet MS"/>
                <w:lang w:val="sl-SI"/>
              </w:rPr>
              <w:t xml:space="preserve"> saobraćajnu evidenciju</w:t>
            </w:r>
          </w:p>
          <w:p w:rsidR="00C353B3" w:rsidRPr="00F67FE6" w:rsidRDefault="00C353B3" w:rsidP="00952A4C">
            <w:pPr>
              <w:autoSpaceDE w:val="0"/>
              <w:autoSpaceDN w:val="0"/>
              <w:adjustRightInd w:val="0"/>
              <w:spacing w:after="0" w:line="240" w:lineRule="auto"/>
              <w:rPr>
                <w:rFonts w:ascii="Trebuchet MS" w:hAnsi="Trebuchet MS" w:cs="Trebuchet MS"/>
                <w:lang w:val="sl-SI"/>
              </w:rPr>
            </w:pPr>
          </w:p>
        </w:tc>
        <w:tc>
          <w:tcPr>
            <w:tcW w:w="3600" w:type="dxa"/>
            <w:shd w:val="clear" w:color="auto" w:fill="auto"/>
          </w:tcPr>
          <w:p w:rsidR="00C353B3" w:rsidRPr="00F67FE6" w:rsidRDefault="00C353B3" w:rsidP="00952A4C">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Navodi vrste saobraćajne evidencije</w:t>
            </w:r>
          </w:p>
          <w:p w:rsidR="00C353B3" w:rsidRPr="00F67FE6" w:rsidRDefault="00C353B3" w:rsidP="00952A4C">
            <w:pPr>
              <w:spacing w:after="0" w:line="240" w:lineRule="auto"/>
              <w:rPr>
                <w:rFonts w:ascii="Trebuchet MS" w:eastAsia="Times New Roman" w:hAnsi="Trebuchet MS"/>
              </w:rPr>
            </w:pPr>
          </w:p>
        </w:tc>
      </w:tr>
    </w:tbl>
    <w:p w:rsidR="00C353B3" w:rsidRPr="00F67FE6" w:rsidRDefault="00C353B3" w:rsidP="00C353B3">
      <w:pPr>
        <w:tabs>
          <w:tab w:val="left" w:pos="336"/>
          <w:tab w:val="left" w:pos="602"/>
        </w:tabs>
        <w:spacing w:after="0"/>
        <w:rPr>
          <w:rFonts w:ascii="Trebuchet MS" w:hAnsi="Trebuchet MS"/>
          <w:b/>
        </w:rPr>
      </w:pPr>
    </w:p>
    <w:p w:rsidR="00C353B3" w:rsidRPr="00F67FE6" w:rsidRDefault="00C353B3" w:rsidP="00C353B3">
      <w:pPr>
        <w:rPr>
          <w:rFonts w:ascii="Trebuchet MS" w:hAnsi="Trebuchet MS"/>
          <w:b/>
        </w:rPr>
      </w:pPr>
      <w:r w:rsidRPr="00F67FE6">
        <w:rPr>
          <w:rFonts w:ascii="Trebuchet MS" w:hAnsi="Trebuchet MS"/>
          <w:b/>
        </w:rPr>
        <w:t>2.3 Nivo zahtjevnosti: nivo III</w:t>
      </w:r>
    </w:p>
    <w:p w:rsidR="00C353B3" w:rsidRPr="00F67FE6" w:rsidRDefault="00C353B3" w:rsidP="00C353B3">
      <w:pPr>
        <w:rPr>
          <w:rFonts w:ascii="Trebuchet MS" w:hAnsi="Trebuchet MS"/>
          <w:b/>
        </w:rPr>
      </w:pPr>
      <w:r>
        <w:rPr>
          <w:rFonts w:ascii="Trebuchet MS" w:hAnsi="Trebuchet MS"/>
          <w:b/>
        </w:rPr>
        <w:t>2.4 Način i</w:t>
      </w:r>
      <w:r w:rsidRPr="00F67FE6">
        <w:rPr>
          <w:rFonts w:ascii="Trebuchet MS" w:hAnsi="Trebuchet MS"/>
          <w:b/>
        </w:rPr>
        <w:t xml:space="preserve"> mjerila provjeravanja</w:t>
      </w:r>
    </w:p>
    <w:p w:rsidR="00C353B3" w:rsidRPr="00F67FE6" w:rsidRDefault="00C353B3" w:rsidP="00C353B3">
      <w:pPr>
        <w:spacing w:after="0" w:line="240" w:lineRule="auto"/>
        <w:jc w:val="both"/>
        <w:rPr>
          <w:rFonts w:ascii="Trebuchet MS" w:eastAsia="Times New Roman" w:hAnsi="Trebuchet MS"/>
          <w:lang w:val="sr-Latn-ME"/>
        </w:rPr>
      </w:pPr>
      <w:r w:rsidRPr="00F67FE6">
        <w:rPr>
          <w:rFonts w:ascii="Trebuchet MS" w:eastAsia="Times New Roman" w:hAnsi="Trebuchet MS"/>
          <w:lang w:val="sr-Latn-CS"/>
        </w:rPr>
        <w:t xml:space="preserve">Ishodi učenja kandidata provjeravaju se polaganjem </w:t>
      </w:r>
      <w:r w:rsidRPr="00F67FE6">
        <w:rPr>
          <w:rFonts w:ascii="Trebuchet MS" w:eastAsia="Times New Roman" w:hAnsi="Trebuchet MS"/>
          <w:lang w:val="sr-Latn-ME"/>
        </w:rPr>
        <w:t>teorijskog i praktičnog</w:t>
      </w:r>
      <w:r w:rsidRPr="00F67FE6">
        <w:rPr>
          <w:rFonts w:ascii="Trebuchet MS" w:eastAsia="Times New Roman" w:hAnsi="Trebuchet MS"/>
          <w:color w:val="7030A0"/>
          <w:lang w:val="sr-Latn-ME"/>
        </w:rPr>
        <w:t xml:space="preserve"> </w:t>
      </w:r>
      <w:r w:rsidRPr="00F67FE6">
        <w:rPr>
          <w:rFonts w:ascii="Trebuchet MS" w:eastAsia="Times New Roman" w:hAnsi="Trebuchet MS"/>
          <w:lang w:val="sr-Latn-ME"/>
        </w:rPr>
        <w:t xml:space="preserve">dijela ispita. </w:t>
      </w:r>
    </w:p>
    <w:p w:rsidR="00C353B3" w:rsidRPr="00F67FE6" w:rsidRDefault="00C353B3" w:rsidP="00C353B3">
      <w:pPr>
        <w:spacing w:after="0" w:line="240" w:lineRule="auto"/>
        <w:jc w:val="both"/>
        <w:rPr>
          <w:rFonts w:ascii="Trebuchet MS" w:eastAsia="Times New Roman" w:hAnsi="Trebuchet MS"/>
          <w:color w:val="000000"/>
          <w:lang w:val="en-US"/>
        </w:rPr>
      </w:pPr>
      <w:r w:rsidRPr="00F67FE6">
        <w:rPr>
          <w:rFonts w:ascii="Trebuchet MS" w:eastAsia="Times New Roman" w:hAnsi="Trebuchet MS"/>
          <w:b/>
          <w:bCs/>
          <w:color w:val="000000"/>
          <w:lang w:val="en-US"/>
        </w:rPr>
        <w:t xml:space="preserve">Kandidat je položio ispit kada je: </w:t>
      </w:r>
    </w:p>
    <w:p w:rsidR="00C353B3" w:rsidRPr="00F67FE6" w:rsidRDefault="00C353B3" w:rsidP="00C353B3">
      <w:pPr>
        <w:pStyle w:val="ListParagraph"/>
        <w:numPr>
          <w:ilvl w:val="0"/>
          <w:numId w:val="7"/>
        </w:numPr>
        <w:spacing w:after="0" w:line="240" w:lineRule="auto"/>
        <w:jc w:val="both"/>
        <w:rPr>
          <w:rFonts w:ascii="Trebuchet MS" w:eastAsia="Times New Roman" w:hAnsi="Trebuchet MS"/>
          <w:color w:val="000000"/>
          <w:lang w:val="en-US"/>
        </w:rPr>
      </w:pPr>
      <w:r w:rsidRPr="00F67FE6">
        <w:rPr>
          <w:rFonts w:ascii="Trebuchet MS" w:eastAsia="Times New Roman" w:hAnsi="Trebuchet MS"/>
          <w:color w:val="000000"/>
          <w:lang w:val="en-US"/>
        </w:rPr>
        <w:t xml:space="preserve">uspješno završio pismenu provjeru znanja - ako je na testu ostvario najmanje 50% od ukupnog broja bodova na testu; </w:t>
      </w:r>
    </w:p>
    <w:p w:rsidR="00C353B3" w:rsidRPr="00F67FE6" w:rsidRDefault="00C353B3" w:rsidP="00C353B3">
      <w:pPr>
        <w:pStyle w:val="ListParagraph"/>
        <w:numPr>
          <w:ilvl w:val="0"/>
          <w:numId w:val="7"/>
        </w:numPr>
        <w:spacing w:after="0" w:line="240" w:lineRule="auto"/>
        <w:jc w:val="both"/>
        <w:rPr>
          <w:rFonts w:ascii="Trebuchet MS" w:eastAsia="Times New Roman" w:hAnsi="Trebuchet MS"/>
          <w:color w:val="000000"/>
          <w:lang w:val="en-US"/>
        </w:rPr>
      </w:pPr>
      <w:r w:rsidRPr="00F67FE6">
        <w:rPr>
          <w:rFonts w:ascii="Trebuchet MS" w:eastAsia="Times New Roman" w:hAnsi="Trebuchet MS"/>
          <w:color w:val="000000"/>
          <w:lang w:val="en-US"/>
        </w:rPr>
        <w:t xml:space="preserve">uspješno završio praktičnu provjeru zanja - ako je na ispitu ostavrio najmanje 60% od ukupnog broja bodova predviđnih za praktičan rad; </w:t>
      </w:r>
    </w:p>
    <w:p w:rsidR="00C353B3" w:rsidRPr="00F67FE6" w:rsidRDefault="00C353B3" w:rsidP="00C353B3">
      <w:pPr>
        <w:numPr>
          <w:ilvl w:val="0"/>
          <w:numId w:val="7"/>
        </w:numPr>
        <w:spacing w:after="0" w:line="240" w:lineRule="auto"/>
        <w:jc w:val="both"/>
        <w:rPr>
          <w:rFonts w:ascii="Trebuchet MS" w:eastAsia="Times New Roman" w:hAnsi="Trebuchet MS"/>
          <w:color w:val="000000"/>
          <w:lang w:val="en-US"/>
        </w:rPr>
      </w:pPr>
      <w:proofErr w:type="gramStart"/>
      <w:r w:rsidRPr="00F67FE6">
        <w:rPr>
          <w:rFonts w:ascii="Trebuchet MS" w:eastAsia="Times New Roman" w:hAnsi="Trebuchet MS"/>
          <w:color w:val="000000"/>
          <w:lang w:val="en-US"/>
        </w:rPr>
        <w:t>položio</w:t>
      </w:r>
      <w:proofErr w:type="gramEnd"/>
      <w:r w:rsidRPr="00F67FE6">
        <w:rPr>
          <w:rFonts w:ascii="Trebuchet MS" w:eastAsia="Times New Roman" w:hAnsi="Trebuchet MS"/>
          <w:color w:val="000000"/>
          <w:lang w:val="en-US"/>
        </w:rPr>
        <w:t xml:space="preserve"> oba dijela ispita.</w:t>
      </w:r>
    </w:p>
    <w:p w:rsidR="00C353B3" w:rsidRPr="00F67FE6" w:rsidRDefault="00C353B3" w:rsidP="00C353B3">
      <w:pPr>
        <w:rPr>
          <w:rFonts w:ascii="Trebuchet MS" w:hAnsi="Trebuchet MS"/>
        </w:rPr>
      </w:pPr>
    </w:p>
    <w:p w:rsidR="00C353B3" w:rsidRPr="00F67FE6" w:rsidRDefault="00C353B3" w:rsidP="00C353B3">
      <w:pPr>
        <w:rPr>
          <w:rFonts w:ascii="Trebuchet MS" w:hAnsi="Trebuchet MS"/>
        </w:rPr>
      </w:pPr>
    </w:p>
    <w:p w:rsidR="00C353B3" w:rsidRPr="00F67FE6" w:rsidRDefault="00C353B3" w:rsidP="00C353B3">
      <w:pPr>
        <w:rPr>
          <w:rFonts w:ascii="Trebuchet MS" w:hAnsi="Trebuchet MS"/>
          <w:b/>
        </w:rPr>
      </w:pPr>
      <w:r w:rsidRPr="00F67FE6">
        <w:rPr>
          <w:rFonts w:ascii="Trebuchet MS" w:hAnsi="Trebuchet MS"/>
        </w:rPr>
        <w:t>-</w:t>
      </w:r>
      <w:r w:rsidRPr="00F67FE6">
        <w:rPr>
          <w:rFonts w:ascii="Trebuchet MS" w:hAnsi="Trebuchet MS"/>
          <w:b/>
        </w:rPr>
        <w:t>Teorijski dio provjere</w:t>
      </w:r>
    </w:p>
    <w:p w:rsidR="00C353B3" w:rsidRPr="00F67FE6" w:rsidRDefault="00C353B3" w:rsidP="00C353B3">
      <w:pPr>
        <w:rPr>
          <w:rFonts w:ascii="Trebuchet MS" w:hAnsi="Trebuchet MS"/>
        </w:rPr>
      </w:pPr>
      <w:r w:rsidRPr="00F67FE6">
        <w:rPr>
          <w:rFonts w:ascii="Trebuchet MS" w:hAnsi="Trebuchet MS"/>
          <w:lang w:val="sr-Latn-ME"/>
        </w:rPr>
        <w:t xml:space="preserve">Teorijski ishodi znanja kandidata se provjeravaju preko testa koji traje 60 minuta i sastoji se od 20 </w:t>
      </w:r>
      <w:r>
        <w:rPr>
          <w:rFonts w:ascii="Trebuchet MS" w:hAnsi="Trebuchet MS"/>
          <w:lang w:val="sr-Latn-ME"/>
        </w:rPr>
        <w:t xml:space="preserve">do 30 </w:t>
      </w:r>
      <w:r w:rsidRPr="00F67FE6">
        <w:rPr>
          <w:rFonts w:ascii="Trebuchet MS" w:hAnsi="Trebuchet MS"/>
          <w:lang w:val="sr-Latn-ME"/>
        </w:rPr>
        <w:t>zadataka.</w:t>
      </w:r>
      <w:r w:rsidRPr="00F67FE6">
        <w:rPr>
          <w:rFonts w:ascii="Trebuchet MS" w:hAnsi="Trebuchet MS"/>
        </w:rPr>
        <w:t xml:space="preserve"> U testu </w:t>
      </w:r>
      <w:proofErr w:type="gramStart"/>
      <w:r w:rsidRPr="00F67FE6">
        <w:rPr>
          <w:rFonts w:ascii="Trebuchet MS" w:hAnsi="Trebuchet MS"/>
        </w:rPr>
        <w:t>će</w:t>
      </w:r>
      <w:proofErr w:type="gramEnd"/>
      <w:r w:rsidRPr="00F67FE6">
        <w:rPr>
          <w:rFonts w:ascii="Trebuchet MS" w:hAnsi="Trebuchet MS"/>
        </w:rPr>
        <w:t xml:space="preserve"> biti pitanja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C353B3" w:rsidRPr="00F67FE6" w:rsidTr="00952A4C">
        <w:tc>
          <w:tcPr>
            <w:tcW w:w="5528" w:type="dxa"/>
            <w:shd w:val="clear" w:color="auto" w:fill="D9D9D9" w:themeFill="background1" w:themeFillShade="D9"/>
            <w:vAlign w:val="center"/>
          </w:tcPr>
          <w:p w:rsidR="00C353B3" w:rsidRPr="00F67FE6" w:rsidRDefault="00C353B3" w:rsidP="00952A4C">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Ishodi učenja</w:t>
            </w:r>
          </w:p>
        </w:tc>
        <w:tc>
          <w:tcPr>
            <w:tcW w:w="2227" w:type="dxa"/>
            <w:shd w:val="clear" w:color="auto" w:fill="D9D9D9" w:themeFill="background1" w:themeFillShade="D9"/>
            <w:vAlign w:val="center"/>
          </w:tcPr>
          <w:p w:rsidR="00C353B3" w:rsidRPr="00F67FE6" w:rsidRDefault="00C353B3" w:rsidP="00952A4C">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 xml:space="preserve">Zastupljenost ishoda učenja  na </w:t>
            </w:r>
            <w:r w:rsidRPr="00F67FE6">
              <w:rPr>
                <w:rFonts w:ascii="Trebuchet MS" w:eastAsia="Times New Roman" w:hAnsi="Trebuchet MS"/>
                <w:b/>
                <w:lang w:val="sr-Latn-ME"/>
              </w:rPr>
              <w:lastRenderedPageBreak/>
              <w:t>testu u procentima</w:t>
            </w:r>
          </w:p>
        </w:tc>
      </w:tr>
      <w:tr w:rsidR="00C353B3" w:rsidRPr="00F67FE6" w:rsidTr="00952A4C">
        <w:tc>
          <w:tcPr>
            <w:tcW w:w="5528" w:type="dxa"/>
            <w:shd w:val="clear" w:color="auto" w:fill="auto"/>
          </w:tcPr>
          <w:p w:rsidR="00C353B3" w:rsidRPr="00F67FE6" w:rsidRDefault="00C353B3" w:rsidP="00952A4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lastRenderedPageBreak/>
              <w:t>IU1, IU9, IU11</w:t>
            </w:r>
          </w:p>
        </w:tc>
        <w:tc>
          <w:tcPr>
            <w:tcW w:w="2227" w:type="dxa"/>
            <w:shd w:val="clear" w:color="auto" w:fill="auto"/>
          </w:tcPr>
          <w:p w:rsidR="00C353B3" w:rsidRPr="00F67FE6" w:rsidRDefault="00C353B3" w:rsidP="00952A4C">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10±5</w:t>
            </w:r>
          </w:p>
        </w:tc>
      </w:tr>
      <w:tr w:rsidR="00C353B3" w:rsidRPr="00F67FE6" w:rsidTr="00952A4C">
        <w:tc>
          <w:tcPr>
            <w:tcW w:w="5528" w:type="dxa"/>
            <w:shd w:val="clear" w:color="auto" w:fill="auto"/>
          </w:tcPr>
          <w:p w:rsidR="00C353B3" w:rsidRPr="00F67FE6" w:rsidRDefault="00C353B3" w:rsidP="00952A4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IU2, IU4</w:t>
            </w:r>
          </w:p>
        </w:tc>
        <w:tc>
          <w:tcPr>
            <w:tcW w:w="2227" w:type="dxa"/>
            <w:shd w:val="clear" w:color="auto" w:fill="auto"/>
          </w:tcPr>
          <w:p w:rsidR="00C353B3" w:rsidRPr="00F67FE6" w:rsidRDefault="00C353B3" w:rsidP="00952A4C">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30±5</w:t>
            </w:r>
          </w:p>
        </w:tc>
      </w:tr>
      <w:tr w:rsidR="00C353B3" w:rsidRPr="00F67FE6" w:rsidTr="00952A4C">
        <w:tc>
          <w:tcPr>
            <w:tcW w:w="5528" w:type="dxa"/>
            <w:shd w:val="clear" w:color="auto" w:fill="auto"/>
          </w:tcPr>
          <w:p w:rsidR="00C353B3" w:rsidRPr="00F67FE6" w:rsidRDefault="00C353B3" w:rsidP="00952A4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IU3, IU5, IU10</w:t>
            </w:r>
          </w:p>
        </w:tc>
        <w:tc>
          <w:tcPr>
            <w:tcW w:w="2227" w:type="dxa"/>
            <w:shd w:val="clear" w:color="auto" w:fill="auto"/>
          </w:tcPr>
          <w:p w:rsidR="00C353B3" w:rsidRPr="00F67FE6" w:rsidRDefault="00C353B3" w:rsidP="00952A4C">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25±5</w:t>
            </w:r>
          </w:p>
        </w:tc>
      </w:tr>
      <w:tr w:rsidR="00C353B3" w:rsidRPr="00F67FE6" w:rsidTr="00952A4C">
        <w:tc>
          <w:tcPr>
            <w:tcW w:w="5528" w:type="dxa"/>
            <w:shd w:val="clear" w:color="auto" w:fill="auto"/>
          </w:tcPr>
          <w:p w:rsidR="00C353B3" w:rsidRPr="00F67FE6" w:rsidRDefault="00C353B3" w:rsidP="00952A4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 xml:space="preserve">IU6, IU7, IU8, </w:t>
            </w:r>
          </w:p>
        </w:tc>
        <w:tc>
          <w:tcPr>
            <w:tcW w:w="2227" w:type="dxa"/>
            <w:shd w:val="clear" w:color="auto" w:fill="auto"/>
          </w:tcPr>
          <w:p w:rsidR="00C353B3" w:rsidRPr="00F67FE6" w:rsidRDefault="00C353B3" w:rsidP="00952A4C">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20±5</w:t>
            </w:r>
          </w:p>
        </w:tc>
      </w:tr>
      <w:tr w:rsidR="00C353B3" w:rsidRPr="00F67FE6" w:rsidTr="00952A4C">
        <w:tc>
          <w:tcPr>
            <w:tcW w:w="5528" w:type="dxa"/>
            <w:shd w:val="clear" w:color="auto" w:fill="auto"/>
          </w:tcPr>
          <w:p w:rsidR="00C353B3" w:rsidRPr="00F67FE6" w:rsidRDefault="00C353B3" w:rsidP="00952A4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IU12, IU13, IU14, IU15</w:t>
            </w:r>
          </w:p>
        </w:tc>
        <w:tc>
          <w:tcPr>
            <w:tcW w:w="2227" w:type="dxa"/>
            <w:shd w:val="clear" w:color="auto" w:fill="auto"/>
          </w:tcPr>
          <w:p w:rsidR="00C353B3" w:rsidRPr="00F67FE6" w:rsidRDefault="00C353B3" w:rsidP="00952A4C">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15±5</w:t>
            </w:r>
          </w:p>
        </w:tc>
      </w:tr>
    </w:tbl>
    <w:p w:rsidR="00C353B3" w:rsidRPr="00F67FE6" w:rsidRDefault="00C353B3" w:rsidP="00C353B3">
      <w:pPr>
        <w:spacing w:after="0" w:line="240" w:lineRule="auto"/>
        <w:jc w:val="both"/>
        <w:rPr>
          <w:rFonts w:ascii="Trebuchet MS" w:eastAsia="Times New Roman" w:hAnsi="Trebuchet MS"/>
          <w:b/>
          <w:lang w:val="sr-Latn-ME"/>
        </w:rPr>
      </w:pPr>
    </w:p>
    <w:p w:rsidR="00C353B3" w:rsidRPr="00F67FE6" w:rsidRDefault="00C353B3" w:rsidP="00C353B3">
      <w:pPr>
        <w:spacing w:after="0" w:line="240" w:lineRule="auto"/>
        <w:jc w:val="both"/>
        <w:rPr>
          <w:rFonts w:ascii="Trebuchet MS" w:eastAsia="Times New Roman" w:hAnsi="Trebuchet MS"/>
          <w:b/>
          <w:lang w:val="sr-Latn-ME"/>
        </w:rPr>
      </w:pPr>
      <w:r w:rsidRPr="00F67FE6">
        <w:rPr>
          <w:rFonts w:ascii="Trebuchet MS" w:eastAsia="Times New Roman" w:hAnsi="Trebuchet MS"/>
          <w:b/>
          <w:lang w:val="sr-Latn-ME"/>
        </w:rPr>
        <w:t>Tipovi zadataka/pitanja na testu:</w:t>
      </w:r>
    </w:p>
    <w:p w:rsidR="00C353B3" w:rsidRPr="00F67FE6" w:rsidRDefault="00C353B3" w:rsidP="00C353B3">
      <w:pPr>
        <w:numPr>
          <w:ilvl w:val="0"/>
          <w:numId w:val="7"/>
        </w:numPr>
        <w:spacing w:after="0" w:line="240" w:lineRule="auto"/>
        <w:jc w:val="both"/>
        <w:rPr>
          <w:rFonts w:ascii="Trebuchet MS" w:eastAsia="Times New Roman" w:hAnsi="Trebuchet MS"/>
          <w:b/>
          <w:i/>
          <w:lang w:val="sr-Latn-ME"/>
        </w:rPr>
      </w:pPr>
      <w:r w:rsidRPr="00F67FE6">
        <w:rPr>
          <w:rFonts w:ascii="Trebuchet MS" w:eastAsia="Times New Roman" w:hAnsi="Trebuchet MS"/>
          <w:b/>
          <w:i/>
          <w:lang w:val="sr-Latn-ME"/>
        </w:rPr>
        <w:t>zadaci pitanja zatvorenog tipa</w:t>
      </w:r>
    </w:p>
    <w:p w:rsidR="00C353B3" w:rsidRPr="00F67FE6" w:rsidRDefault="00C353B3" w:rsidP="00C353B3">
      <w:pPr>
        <w:numPr>
          <w:ilvl w:val="0"/>
          <w:numId w:val="5"/>
        </w:num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zadaci/pitanja višestrukog izbora (ponuđena su tri ili četiri odgovora od kojih je jedan tačan)</w:t>
      </w:r>
    </w:p>
    <w:p w:rsidR="00C353B3" w:rsidRPr="00F67FE6" w:rsidRDefault="00C353B3" w:rsidP="00C353B3">
      <w:pPr>
        <w:numPr>
          <w:ilvl w:val="0"/>
          <w:numId w:val="5"/>
        </w:num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zadaci/pitanja alternativnog izbora (pitanja da - ne ili tačno - netačno)</w:t>
      </w:r>
    </w:p>
    <w:p w:rsidR="00C353B3" w:rsidRPr="00F67FE6" w:rsidRDefault="00C353B3" w:rsidP="00C353B3">
      <w:pPr>
        <w:numPr>
          <w:ilvl w:val="0"/>
          <w:numId w:val="5"/>
        </w:num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zadaci povezivanja (povezivanje odgovarajućih pojmova)</w:t>
      </w:r>
    </w:p>
    <w:p w:rsidR="00C353B3" w:rsidRPr="00F67FE6" w:rsidRDefault="00C353B3" w:rsidP="00C353B3">
      <w:pPr>
        <w:numPr>
          <w:ilvl w:val="0"/>
          <w:numId w:val="7"/>
        </w:numPr>
        <w:spacing w:after="0" w:line="240" w:lineRule="auto"/>
        <w:jc w:val="both"/>
        <w:rPr>
          <w:rFonts w:ascii="Trebuchet MS" w:eastAsia="Times New Roman" w:hAnsi="Trebuchet MS"/>
          <w:b/>
          <w:i/>
          <w:lang w:val="sr-Latn-ME"/>
        </w:rPr>
      </w:pPr>
      <w:r w:rsidRPr="00F67FE6">
        <w:rPr>
          <w:rFonts w:ascii="Trebuchet MS" w:eastAsia="Times New Roman" w:hAnsi="Trebuchet MS"/>
          <w:b/>
          <w:i/>
          <w:lang w:val="sr-Latn-ME"/>
        </w:rPr>
        <w:t xml:space="preserve">zadaci/pitanja otvorenog tipa </w:t>
      </w:r>
    </w:p>
    <w:p w:rsidR="00C353B3" w:rsidRPr="00F67FE6" w:rsidRDefault="00C353B3" w:rsidP="00C353B3">
      <w:pPr>
        <w:numPr>
          <w:ilvl w:val="0"/>
          <w:numId w:val="6"/>
        </w:num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zadaci/pitanja kratkog odgovora (treba upisati riječ, sintagmu, rečenicu)</w:t>
      </w:r>
    </w:p>
    <w:p w:rsidR="00C353B3" w:rsidRPr="00F67FE6" w:rsidRDefault="00C353B3" w:rsidP="00C353B3">
      <w:pPr>
        <w:numPr>
          <w:ilvl w:val="0"/>
          <w:numId w:val="6"/>
        </w:num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 xml:space="preserve"> zadaci/pitanja dugog odgovora (treba objasniti nešto u dvije-tri rečenice)</w:t>
      </w:r>
    </w:p>
    <w:p w:rsidR="00C353B3" w:rsidRPr="00F67FE6" w:rsidRDefault="00C353B3" w:rsidP="00C353B3">
      <w:pPr>
        <w:spacing w:after="0" w:line="240" w:lineRule="auto"/>
        <w:ind w:left="1440"/>
        <w:jc w:val="both"/>
        <w:rPr>
          <w:rFonts w:ascii="Trebuchet MS" w:eastAsia="Times New Roman" w:hAnsi="Trebuchet MS"/>
          <w:lang w:val="sr-Latn-ME"/>
        </w:rPr>
      </w:pPr>
    </w:p>
    <w:p w:rsidR="00C353B3" w:rsidRPr="00F67FE6" w:rsidRDefault="00C353B3" w:rsidP="00C353B3">
      <w:pPr>
        <w:spacing w:after="0" w:line="240" w:lineRule="auto"/>
        <w:jc w:val="both"/>
        <w:rPr>
          <w:rFonts w:ascii="Trebuchet MS" w:eastAsia="Times New Roman" w:hAnsi="Trebuchet MS"/>
          <w:b/>
          <w:lang w:val="sr-Latn-ME"/>
        </w:rPr>
      </w:pPr>
      <w:r w:rsidRPr="00F67FE6">
        <w:rPr>
          <w:rFonts w:ascii="Trebuchet MS" w:eastAsia="Times New Roman" w:hAnsi="Trebuchet MS"/>
          <w:b/>
          <w:lang w:val="sr-Latn-ME"/>
        </w:rPr>
        <w:t xml:space="preserve"> -Praktični dio provjere</w:t>
      </w:r>
    </w:p>
    <w:p w:rsidR="00C353B3" w:rsidRPr="00F67FE6" w:rsidRDefault="00C353B3" w:rsidP="00C353B3">
      <w:pPr>
        <w:spacing w:after="0" w:line="240" w:lineRule="auto"/>
        <w:jc w:val="both"/>
        <w:rPr>
          <w:rFonts w:ascii="Trebuchet MS" w:eastAsia="Times New Roman" w:hAnsi="Trebuchet MS"/>
          <w:b/>
          <w:u w:val="single"/>
          <w:lang w:val="sr-Latn-ME"/>
        </w:rPr>
      </w:pPr>
    </w:p>
    <w:p w:rsidR="00C353B3" w:rsidRPr="00F67FE6" w:rsidRDefault="00C353B3" w:rsidP="00C353B3">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Praktični ishodi učenja kandidata se provjeravaju putem izvlačenja listica, na kojima se nalaze po tri zadatka koji služe za provjeru pojedinih ključnih poslova. Vrijeme za realizaciju zadataka je najviše do 20 minuta po kandidatu.</w:t>
      </w:r>
    </w:p>
    <w:p w:rsidR="00C353B3" w:rsidRPr="00F67FE6" w:rsidRDefault="00C353B3" w:rsidP="00C353B3">
      <w:pPr>
        <w:spacing w:after="0" w:line="240" w:lineRule="auto"/>
        <w:jc w:val="both"/>
        <w:rPr>
          <w:rFonts w:ascii="Trebuchet MS" w:eastAsia="Times New Roman" w:hAnsi="Trebuchet MS"/>
          <w:lang w:val="sr-Latn-ME"/>
        </w:rPr>
      </w:pPr>
    </w:p>
    <w:p w:rsidR="00C353B3" w:rsidRPr="00F67FE6" w:rsidRDefault="00C353B3" w:rsidP="00C353B3">
      <w:pPr>
        <w:rPr>
          <w:rFonts w:ascii="Trebuchet MS" w:hAnsi="Trebuchet MS"/>
        </w:rPr>
      </w:pPr>
      <w:r w:rsidRPr="00F67FE6">
        <w:rPr>
          <w:rFonts w:ascii="Trebuchet MS" w:hAnsi="Trebuchet MS"/>
        </w:rPr>
        <w:t xml:space="preserve">Na listici </w:t>
      </w:r>
      <w:proofErr w:type="gramStart"/>
      <w:r w:rsidRPr="00F67FE6">
        <w:rPr>
          <w:rFonts w:ascii="Trebuchet MS" w:hAnsi="Trebuchet MS"/>
        </w:rPr>
        <w:t>će</w:t>
      </w:r>
      <w:proofErr w:type="gramEnd"/>
      <w:r w:rsidRPr="00F67FE6">
        <w:rPr>
          <w:rFonts w:ascii="Trebuchet MS" w:hAnsi="Trebuchet MS"/>
        </w:rPr>
        <w:t xml:space="preserve"> biti zadaci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C353B3" w:rsidRPr="00F67FE6" w:rsidTr="00952A4C">
        <w:tc>
          <w:tcPr>
            <w:tcW w:w="5528" w:type="dxa"/>
            <w:shd w:val="clear" w:color="auto" w:fill="D9D9D9" w:themeFill="background1" w:themeFillShade="D9"/>
            <w:vAlign w:val="center"/>
          </w:tcPr>
          <w:p w:rsidR="00C353B3" w:rsidRPr="00F67FE6" w:rsidRDefault="00C353B3" w:rsidP="00952A4C">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Ishodi učenja</w:t>
            </w:r>
          </w:p>
        </w:tc>
        <w:tc>
          <w:tcPr>
            <w:tcW w:w="2227" w:type="dxa"/>
            <w:shd w:val="clear" w:color="auto" w:fill="D9D9D9" w:themeFill="background1" w:themeFillShade="D9"/>
            <w:vAlign w:val="center"/>
          </w:tcPr>
          <w:p w:rsidR="00C353B3" w:rsidRPr="00F67FE6" w:rsidRDefault="00C353B3" w:rsidP="00952A4C">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Zastupljenost ishoda učenja  na testu u procentima</w:t>
            </w:r>
          </w:p>
        </w:tc>
      </w:tr>
      <w:tr w:rsidR="00C353B3" w:rsidRPr="00F67FE6" w:rsidTr="00952A4C">
        <w:tc>
          <w:tcPr>
            <w:tcW w:w="5528" w:type="dxa"/>
            <w:shd w:val="clear" w:color="auto" w:fill="auto"/>
          </w:tcPr>
          <w:p w:rsidR="00C353B3" w:rsidRPr="00F67FE6" w:rsidRDefault="00C353B3" w:rsidP="00952A4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IU2</w:t>
            </w:r>
          </w:p>
        </w:tc>
        <w:tc>
          <w:tcPr>
            <w:tcW w:w="2227" w:type="dxa"/>
            <w:shd w:val="clear" w:color="auto" w:fill="auto"/>
          </w:tcPr>
          <w:p w:rsidR="00C353B3" w:rsidRPr="00F67FE6" w:rsidRDefault="00C353B3" w:rsidP="00952A4C">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20</w:t>
            </w:r>
          </w:p>
        </w:tc>
      </w:tr>
      <w:tr w:rsidR="00C353B3" w:rsidRPr="00F67FE6" w:rsidTr="00952A4C">
        <w:tc>
          <w:tcPr>
            <w:tcW w:w="5528" w:type="dxa"/>
            <w:shd w:val="clear" w:color="auto" w:fill="auto"/>
          </w:tcPr>
          <w:p w:rsidR="00C353B3" w:rsidRPr="00F67FE6" w:rsidRDefault="00C353B3" w:rsidP="00952A4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IU3</w:t>
            </w:r>
          </w:p>
        </w:tc>
        <w:tc>
          <w:tcPr>
            <w:tcW w:w="2227" w:type="dxa"/>
            <w:shd w:val="clear" w:color="auto" w:fill="auto"/>
          </w:tcPr>
          <w:p w:rsidR="00C353B3" w:rsidRPr="00F67FE6" w:rsidRDefault="00C353B3" w:rsidP="00952A4C">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15</w:t>
            </w:r>
          </w:p>
        </w:tc>
      </w:tr>
      <w:tr w:rsidR="00C353B3" w:rsidRPr="00F67FE6" w:rsidTr="00952A4C">
        <w:tc>
          <w:tcPr>
            <w:tcW w:w="5528" w:type="dxa"/>
            <w:shd w:val="clear" w:color="auto" w:fill="auto"/>
          </w:tcPr>
          <w:p w:rsidR="00C353B3" w:rsidRPr="00F67FE6" w:rsidRDefault="00C353B3" w:rsidP="00952A4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IU5</w:t>
            </w:r>
          </w:p>
        </w:tc>
        <w:tc>
          <w:tcPr>
            <w:tcW w:w="2227" w:type="dxa"/>
            <w:shd w:val="clear" w:color="auto" w:fill="auto"/>
          </w:tcPr>
          <w:p w:rsidR="00C353B3" w:rsidRPr="00F67FE6" w:rsidRDefault="00C353B3" w:rsidP="00952A4C">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20</w:t>
            </w:r>
          </w:p>
        </w:tc>
      </w:tr>
      <w:tr w:rsidR="00C353B3" w:rsidRPr="00F67FE6" w:rsidTr="00952A4C">
        <w:tc>
          <w:tcPr>
            <w:tcW w:w="5528" w:type="dxa"/>
            <w:shd w:val="clear" w:color="auto" w:fill="auto"/>
          </w:tcPr>
          <w:p w:rsidR="00C353B3" w:rsidRPr="00F67FE6" w:rsidRDefault="00C353B3" w:rsidP="00952A4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 xml:space="preserve">IU6, IU7, IU8, IU10  </w:t>
            </w:r>
          </w:p>
        </w:tc>
        <w:tc>
          <w:tcPr>
            <w:tcW w:w="2227" w:type="dxa"/>
            <w:shd w:val="clear" w:color="auto" w:fill="auto"/>
          </w:tcPr>
          <w:p w:rsidR="00C353B3" w:rsidRPr="00F67FE6" w:rsidRDefault="00C353B3" w:rsidP="00952A4C">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20</w:t>
            </w:r>
          </w:p>
        </w:tc>
      </w:tr>
      <w:tr w:rsidR="00C353B3" w:rsidRPr="00F67FE6" w:rsidTr="00952A4C">
        <w:tc>
          <w:tcPr>
            <w:tcW w:w="5528" w:type="dxa"/>
            <w:shd w:val="clear" w:color="auto" w:fill="auto"/>
          </w:tcPr>
          <w:p w:rsidR="00C353B3" w:rsidRPr="00F67FE6" w:rsidRDefault="00C353B3" w:rsidP="00952A4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IU4, IU9, IU11,IU12, IU13, IU14,IU15</w:t>
            </w:r>
          </w:p>
        </w:tc>
        <w:tc>
          <w:tcPr>
            <w:tcW w:w="2227" w:type="dxa"/>
            <w:shd w:val="clear" w:color="auto" w:fill="auto"/>
          </w:tcPr>
          <w:p w:rsidR="00C353B3" w:rsidRPr="00F67FE6" w:rsidRDefault="00C353B3" w:rsidP="00952A4C">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25</w:t>
            </w:r>
          </w:p>
        </w:tc>
      </w:tr>
    </w:tbl>
    <w:p w:rsidR="00C353B3" w:rsidRPr="00F67FE6" w:rsidRDefault="00C353B3" w:rsidP="00C353B3">
      <w:pPr>
        <w:rPr>
          <w:rFonts w:ascii="Trebuchet MS" w:hAnsi="Trebuchet MS"/>
        </w:rPr>
      </w:pPr>
    </w:p>
    <w:p w:rsidR="00C353B3" w:rsidRPr="00F67FE6" w:rsidRDefault="00C353B3" w:rsidP="00C353B3">
      <w:pPr>
        <w:pStyle w:val="ListParagraph"/>
        <w:ind w:left="173"/>
        <w:rPr>
          <w:rFonts w:ascii="Trebuchet MS" w:hAnsi="Trebuchet MS"/>
          <w:b/>
        </w:rPr>
      </w:pPr>
      <w:r w:rsidRPr="00F67FE6">
        <w:rPr>
          <w:rFonts w:ascii="Trebuchet MS" w:hAnsi="Trebuchet MS"/>
          <w:b/>
        </w:rPr>
        <w:t>Kriterijumi za ocjenjivanje praktičnog dijela ispita</w:t>
      </w:r>
    </w:p>
    <w:p w:rsidR="00C353B3" w:rsidRPr="00F67FE6" w:rsidRDefault="00C353B3" w:rsidP="00C353B3">
      <w:pPr>
        <w:rPr>
          <w:rFonts w:ascii="Trebuchet MS" w:hAnsi="Trebuchet MS"/>
        </w:rPr>
      </w:pPr>
      <w:r w:rsidRPr="00F67FE6">
        <w:rPr>
          <w:rFonts w:ascii="Trebuchet MS" w:hAnsi="Trebuchet MS"/>
        </w:rPr>
        <w:t xml:space="preserve">Praktični dio ispita boduje se u skladu </w:t>
      </w:r>
      <w:proofErr w:type="gramStart"/>
      <w:r w:rsidRPr="00F67FE6">
        <w:rPr>
          <w:rFonts w:ascii="Trebuchet MS" w:hAnsi="Trebuchet MS"/>
        </w:rPr>
        <w:t>sa</w:t>
      </w:r>
      <w:proofErr w:type="gramEnd"/>
      <w:r w:rsidRPr="00F67FE6">
        <w:rPr>
          <w:rFonts w:ascii="Trebuchet MS" w:hAnsi="Trebuchet MS"/>
        </w:rPr>
        <w:t xml:space="preserve"> utvrđenim kriterijumima za</w:t>
      </w:r>
      <w:r>
        <w:rPr>
          <w:rFonts w:ascii="Trebuchet MS" w:hAnsi="Trebuchet MS"/>
        </w:rPr>
        <w:t xml:space="preserve"> vrednovanje stečenih vještina i</w:t>
      </w:r>
      <w:r w:rsidRPr="00F67FE6">
        <w:rPr>
          <w:rFonts w:ascii="Trebuchet MS" w:hAnsi="Trebuchet MS"/>
        </w:rPr>
        <w:t xml:space="preserve"> kompetencija za </w:t>
      </w:r>
      <w:r w:rsidR="00394A2C">
        <w:rPr>
          <w:rFonts w:ascii="Trebuchet MS" w:hAnsi="Trebuchet MS"/>
        </w:rPr>
        <w:t>vozovođu</w:t>
      </w:r>
      <w:r w:rsidRPr="00F67FE6">
        <w:rPr>
          <w:rFonts w:ascii="Trebuchet MS" w:hAnsi="Trebuchet MS"/>
        </w:rPr>
        <w:t xml:space="preserve">. Svaki kriterijum boduje se </w:t>
      </w:r>
      <w:proofErr w:type="gramStart"/>
      <w:r w:rsidRPr="00F67FE6">
        <w:rPr>
          <w:rFonts w:ascii="Trebuchet MS" w:hAnsi="Trebuchet MS"/>
        </w:rPr>
        <w:t>na</w:t>
      </w:r>
      <w:proofErr w:type="gramEnd"/>
      <w:r w:rsidRPr="00F67FE6">
        <w:rPr>
          <w:rFonts w:ascii="Trebuchet MS" w:hAnsi="Trebuchet MS"/>
        </w:rPr>
        <w:t xml:space="preserve"> način koji odslikava očekivani obim I stepen ovladavanja ključnim poslovima u okviru datog zanimanja.</w:t>
      </w:r>
    </w:p>
    <w:p w:rsidR="00C353B3" w:rsidRPr="00F67FE6" w:rsidRDefault="00C353B3" w:rsidP="00C353B3">
      <w:pPr>
        <w:rPr>
          <w:rFonts w:ascii="Trebuchet MS" w:hAnsi="Trebuchet MS"/>
        </w:rPr>
      </w:pPr>
      <w:r w:rsidRPr="00F67FE6">
        <w:rPr>
          <w:rFonts w:ascii="Trebuchet MS" w:hAnsi="Trebuchet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3"/>
        <w:gridCol w:w="2518"/>
      </w:tblGrid>
      <w:tr w:rsidR="00C353B3" w:rsidRPr="00F67FE6" w:rsidTr="00952A4C">
        <w:trPr>
          <w:trHeight w:val="469"/>
        </w:trPr>
        <w:tc>
          <w:tcPr>
            <w:tcW w:w="5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53B3" w:rsidRPr="00F67FE6" w:rsidRDefault="00C353B3" w:rsidP="00952A4C">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Područje ocjenjivanja</w:t>
            </w:r>
          </w:p>
        </w:tc>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353B3" w:rsidRPr="00F67FE6" w:rsidRDefault="00C353B3" w:rsidP="00952A4C">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Procenti (%)</w:t>
            </w:r>
          </w:p>
          <w:p w:rsidR="00C353B3" w:rsidRPr="00F67FE6" w:rsidRDefault="00C353B3" w:rsidP="00952A4C">
            <w:pPr>
              <w:spacing w:after="0" w:line="240" w:lineRule="auto"/>
              <w:jc w:val="center"/>
              <w:rPr>
                <w:rFonts w:ascii="Trebuchet MS" w:eastAsia="Times New Roman" w:hAnsi="Trebuchet MS"/>
                <w:b/>
                <w:lang w:val="sr-Latn-ME"/>
              </w:rPr>
            </w:pPr>
          </w:p>
        </w:tc>
      </w:tr>
      <w:tr w:rsidR="00C353B3" w:rsidRPr="00F67FE6" w:rsidTr="00952A4C">
        <w:trPr>
          <w:trHeight w:val="469"/>
        </w:trPr>
        <w:tc>
          <w:tcPr>
            <w:tcW w:w="5463" w:type="dxa"/>
            <w:tcBorders>
              <w:top w:val="single" w:sz="4" w:space="0" w:color="auto"/>
              <w:left w:val="single" w:sz="4" w:space="0" w:color="auto"/>
              <w:bottom w:val="single" w:sz="4" w:space="0" w:color="auto"/>
              <w:right w:val="single" w:sz="4" w:space="0" w:color="auto"/>
            </w:tcBorders>
          </w:tcPr>
          <w:p w:rsidR="00C353B3" w:rsidRPr="00F67FE6" w:rsidRDefault="00C353B3" w:rsidP="00952A4C">
            <w:pPr>
              <w:spacing w:after="0" w:line="240" w:lineRule="auto"/>
              <w:jc w:val="both"/>
              <w:rPr>
                <w:rFonts w:ascii="Trebuchet MS" w:eastAsia="Times New Roman" w:hAnsi="Trebuchet MS"/>
                <w:lang w:val="sr-Latn-ME"/>
              </w:rPr>
            </w:pPr>
          </w:p>
          <w:p w:rsidR="00C353B3" w:rsidRPr="00F67FE6" w:rsidRDefault="00C353B3" w:rsidP="00952A4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Priprema za posao</w:t>
            </w:r>
          </w:p>
        </w:tc>
        <w:tc>
          <w:tcPr>
            <w:tcW w:w="2518" w:type="dxa"/>
            <w:tcBorders>
              <w:top w:val="single" w:sz="4" w:space="0" w:color="auto"/>
              <w:left w:val="single" w:sz="4" w:space="0" w:color="auto"/>
              <w:bottom w:val="single" w:sz="4" w:space="0" w:color="auto"/>
              <w:right w:val="single" w:sz="4" w:space="0" w:color="auto"/>
            </w:tcBorders>
            <w:hideMark/>
          </w:tcPr>
          <w:p w:rsidR="00C353B3" w:rsidRPr="00F67FE6" w:rsidRDefault="00C353B3" w:rsidP="00952A4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10</w:t>
            </w:r>
          </w:p>
        </w:tc>
      </w:tr>
      <w:tr w:rsidR="00C353B3" w:rsidRPr="00F67FE6" w:rsidTr="00952A4C">
        <w:trPr>
          <w:trHeight w:val="469"/>
        </w:trPr>
        <w:tc>
          <w:tcPr>
            <w:tcW w:w="5463" w:type="dxa"/>
            <w:tcBorders>
              <w:top w:val="single" w:sz="4" w:space="0" w:color="auto"/>
              <w:left w:val="single" w:sz="4" w:space="0" w:color="auto"/>
              <w:bottom w:val="single" w:sz="4" w:space="0" w:color="auto"/>
              <w:right w:val="single" w:sz="4" w:space="0" w:color="auto"/>
            </w:tcBorders>
          </w:tcPr>
          <w:p w:rsidR="00C353B3" w:rsidRPr="00F67FE6" w:rsidRDefault="00C353B3" w:rsidP="00952A4C">
            <w:pPr>
              <w:spacing w:after="0" w:line="240" w:lineRule="auto"/>
              <w:jc w:val="both"/>
              <w:rPr>
                <w:rFonts w:ascii="Trebuchet MS" w:eastAsia="Times New Roman" w:hAnsi="Trebuchet MS"/>
                <w:lang w:val="sr-Latn-ME"/>
              </w:rPr>
            </w:pPr>
          </w:p>
          <w:p w:rsidR="00C353B3" w:rsidRPr="00F67FE6" w:rsidRDefault="00C353B3" w:rsidP="00952A4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Izvođenje</w:t>
            </w:r>
          </w:p>
        </w:tc>
        <w:tc>
          <w:tcPr>
            <w:tcW w:w="2518" w:type="dxa"/>
            <w:tcBorders>
              <w:top w:val="single" w:sz="4" w:space="0" w:color="auto"/>
              <w:left w:val="single" w:sz="4" w:space="0" w:color="auto"/>
              <w:bottom w:val="single" w:sz="4" w:space="0" w:color="auto"/>
              <w:right w:val="single" w:sz="4" w:space="0" w:color="auto"/>
            </w:tcBorders>
            <w:hideMark/>
          </w:tcPr>
          <w:p w:rsidR="00C353B3" w:rsidRPr="00F67FE6" w:rsidRDefault="00C353B3" w:rsidP="00952A4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70</w:t>
            </w:r>
          </w:p>
        </w:tc>
      </w:tr>
      <w:tr w:rsidR="00C353B3" w:rsidRPr="00F67FE6" w:rsidTr="00952A4C">
        <w:trPr>
          <w:trHeight w:val="469"/>
        </w:trPr>
        <w:tc>
          <w:tcPr>
            <w:tcW w:w="5463" w:type="dxa"/>
            <w:tcBorders>
              <w:top w:val="single" w:sz="4" w:space="0" w:color="auto"/>
              <w:left w:val="single" w:sz="4" w:space="0" w:color="auto"/>
              <w:bottom w:val="single" w:sz="4" w:space="0" w:color="auto"/>
              <w:right w:val="single" w:sz="4" w:space="0" w:color="auto"/>
            </w:tcBorders>
          </w:tcPr>
          <w:p w:rsidR="00C353B3" w:rsidRPr="00F67FE6" w:rsidRDefault="00C353B3" w:rsidP="00952A4C">
            <w:pPr>
              <w:spacing w:after="0" w:line="240" w:lineRule="auto"/>
              <w:jc w:val="both"/>
              <w:rPr>
                <w:rFonts w:ascii="Trebuchet MS" w:eastAsia="Times New Roman" w:hAnsi="Trebuchet MS"/>
                <w:lang w:val="sr-Latn-ME"/>
              </w:rPr>
            </w:pPr>
          </w:p>
          <w:p w:rsidR="00C353B3" w:rsidRPr="00F67FE6" w:rsidRDefault="00C353B3" w:rsidP="00952A4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Zaštita na radu i zaštita životne sredine</w:t>
            </w:r>
          </w:p>
        </w:tc>
        <w:tc>
          <w:tcPr>
            <w:tcW w:w="2518" w:type="dxa"/>
            <w:tcBorders>
              <w:top w:val="single" w:sz="4" w:space="0" w:color="auto"/>
              <w:left w:val="single" w:sz="4" w:space="0" w:color="auto"/>
              <w:bottom w:val="single" w:sz="4" w:space="0" w:color="auto"/>
              <w:right w:val="single" w:sz="4" w:space="0" w:color="auto"/>
            </w:tcBorders>
            <w:hideMark/>
          </w:tcPr>
          <w:p w:rsidR="00C353B3" w:rsidRPr="00F67FE6" w:rsidRDefault="00C353B3" w:rsidP="00952A4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20</w:t>
            </w:r>
          </w:p>
        </w:tc>
      </w:tr>
    </w:tbl>
    <w:p w:rsidR="00C353B3" w:rsidRPr="00F67FE6" w:rsidRDefault="00C353B3" w:rsidP="00C353B3">
      <w:pPr>
        <w:rPr>
          <w:rFonts w:ascii="Trebuchet MS" w:hAnsi="Trebuchet MS"/>
        </w:rPr>
      </w:pPr>
    </w:p>
    <w:p w:rsidR="00C353B3" w:rsidRPr="00F67FE6" w:rsidRDefault="00C353B3" w:rsidP="00C353B3">
      <w:pPr>
        <w:autoSpaceDE w:val="0"/>
        <w:autoSpaceDN w:val="0"/>
        <w:adjustRightInd w:val="0"/>
        <w:spacing w:after="0" w:line="240" w:lineRule="auto"/>
        <w:rPr>
          <w:rFonts w:ascii="Trebuchet MS" w:eastAsia="Times New Roman" w:hAnsi="Trebuchet MS"/>
          <w:b/>
          <w:lang w:val="sr-Latn-CS"/>
        </w:rPr>
      </w:pPr>
      <w:r w:rsidRPr="00F67FE6">
        <w:rPr>
          <w:rFonts w:ascii="Trebuchet MS" w:eastAsia="Times New Roman" w:hAnsi="Trebuchet MS"/>
          <w:lang w:val="en-US"/>
        </w:rPr>
        <w:lastRenderedPageBreak/>
        <w:t xml:space="preserve">Uspjeh kandidata iz pojedinih dijelova ispita i uspjeh kandidata </w:t>
      </w:r>
      <w:proofErr w:type="gramStart"/>
      <w:r w:rsidRPr="00F67FE6">
        <w:rPr>
          <w:rFonts w:ascii="Trebuchet MS" w:eastAsia="Times New Roman" w:hAnsi="Trebuchet MS"/>
          <w:lang w:val="en-US"/>
        </w:rPr>
        <w:t>na</w:t>
      </w:r>
      <w:proofErr w:type="gramEnd"/>
      <w:r w:rsidRPr="00F67FE6">
        <w:rPr>
          <w:rFonts w:ascii="Trebuchet MS" w:eastAsia="Times New Roman" w:hAnsi="Trebuchet MS"/>
          <w:lang w:val="en-US"/>
        </w:rPr>
        <w:t xml:space="preserve"> ispitu, utvrđuje se opisnim ocjenama “položio” i “nije položio”.</w:t>
      </w:r>
    </w:p>
    <w:p w:rsidR="00C353B3" w:rsidRPr="00F67FE6" w:rsidRDefault="00C353B3" w:rsidP="00C353B3">
      <w:pPr>
        <w:rPr>
          <w:rFonts w:ascii="Trebuchet MS" w:hAnsi="Trebuchet MS"/>
        </w:rPr>
      </w:pPr>
    </w:p>
    <w:p w:rsidR="00C353B3" w:rsidRPr="00F67FE6" w:rsidRDefault="00C353B3" w:rsidP="00C353B3">
      <w:pPr>
        <w:rPr>
          <w:rFonts w:ascii="Trebuchet MS" w:hAnsi="Trebuchet MS"/>
        </w:rPr>
      </w:pPr>
      <w:proofErr w:type="gramStart"/>
      <w:r w:rsidRPr="00F67FE6">
        <w:rPr>
          <w:rFonts w:ascii="Trebuchet MS" w:hAnsi="Trebuchet MS"/>
          <w:b/>
        </w:rPr>
        <w:t>2.5 Povezanost sa</w:t>
      </w:r>
      <w:proofErr w:type="gramEnd"/>
      <w:r w:rsidRPr="00F67FE6">
        <w:rPr>
          <w:rFonts w:ascii="Trebuchet MS" w:hAnsi="Trebuchet MS"/>
          <w:b/>
        </w:rPr>
        <w:t xml:space="preserve"> programom formalnog obrazovanja</w:t>
      </w:r>
      <w:r w:rsidRPr="00F67FE6">
        <w:rPr>
          <w:rFonts w:ascii="Trebuchet MS" w:hAnsi="Trebuchet MS"/>
        </w:rPr>
        <w:t>: Saobraćajno transportni tehničar</w:t>
      </w:r>
    </w:p>
    <w:p w:rsidR="00C353B3" w:rsidRPr="00F67FE6" w:rsidRDefault="00C353B3" w:rsidP="00C353B3">
      <w:pPr>
        <w:rPr>
          <w:rFonts w:ascii="Trebuchet MS" w:hAnsi="Trebuchet MS"/>
        </w:rPr>
      </w:pPr>
      <w:r w:rsidRPr="00F67FE6">
        <w:rPr>
          <w:rFonts w:ascii="Trebuchet MS" w:hAnsi="Trebuchet MS"/>
          <w:b/>
        </w:rPr>
        <w:t>2.6 Kreditne tačke</w:t>
      </w:r>
      <w:proofErr w:type="gramStart"/>
      <w:r w:rsidRPr="00F67FE6">
        <w:rPr>
          <w:rFonts w:ascii="Trebuchet MS" w:hAnsi="Trebuchet MS"/>
        </w:rPr>
        <w:t>:7</w:t>
      </w:r>
      <w:proofErr w:type="gramEnd"/>
    </w:p>
    <w:p w:rsidR="00C353B3" w:rsidRPr="00F67FE6" w:rsidRDefault="00C353B3" w:rsidP="00C353B3">
      <w:pPr>
        <w:rPr>
          <w:rFonts w:ascii="Trebuchet MS" w:hAnsi="Trebuchet MS"/>
        </w:rPr>
      </w:pPr>
      <w:r w:rsidRPr="00F67FE6">
        <w:rPr>
          <w:rFonts w:ascii="Trebuchet MS" w:hAnsi="Trebuchet MS"/>
          <w:b/>
        </w:rPr>
        <w:t>2.7 Obrazovni profil i nivo obrazovanja ispitivača</w:t>
      </w:r>
      <w:r w:rsidRPr="00F67FE6">
        <w:rPr>
          <w:rFonts w:ascii="Trebuchet MS" w:hAnsi="Trebuchet MS"/>
        </w:rPr>
        <w:t xml:space="preserve">: Visoka stručna sprema iz oblasti saobraćaja sa 240 ECT kredita </w:t>
      </w:r>
      <w:proofErr w:type="gramStart"/>
      <w:r w:rsidRPr="00F67FE6">
        <w:rPr>
          <w:rFonts w:ascii="Trebuchet MS" w:hAnsi="Trebuchet MS"/>
        </w:rPr>
        <w:t>( sa</w:t>
      </w:r>
      <w:proofErr w:type="gramEnd"/>
      <w:r w:rsidRPr="00F67FE6">
        <w:rPr>
          <w:rFonts w:ascii="Trebuchet MS" w:hAnsi="Trebuchet MS"/>
        </w:rPr>
        <w:t xml:space="preserve"> radnim iskustvom od </w:t>
      </w:r>
      <w:r w:rsidR="00F446E0">
        <w:rPr>
          <w:rFonts w:ascii="Trebuchet MS" w:hAnsi="Trebuchet MS"/>
        </w:rPr>
        <w:t>5</w:t>
      </w:r>
      <w:r w:rsidRPr="00F67FE6">
        <w:rPr>
          <w:rFonts w:ascii="Trebuchet MS" w:hAnsi="Trebuchet MS"/>
        </w:rPr>
        <w:t xml:space="preserve"> godin</w:t>
      </w:r>
      <w:r>
        <w:rPr>
          <w:rFonts w:ascii="Trebuchet MS" w:hAnsi="Trebuchet MS"/>
        </w:rPr>
        <w:t>e</w:t>
      </w:r>
      <w:r w:rsidRPr="00F67FE6">
        <w:rPr>
          <w:rFonts w:ascii="Trebuchet MS" w:hAnsi="Trebuchet MS"/>
        </w:rPr>
        <w:t xml:space="preserve"> na željeznici). </w:t>
      </w:r>
      <w:r w:rsidRPr="00F67FE6">
        <w:rPr>
          <w:rFonts w:ascii="Trebuchet MS" w:eastAsia="Times New Roman" w:hAnsi="Trebuchet MS"/>
          <w:lang w:val="sr-Latn-ME"/>
        </w:rPr>
        <w:t>Praktični dio visoka ili viša stručna</w:t>
      </w:r>
      <w:r>
        <w:rPr>
          <w:rFonts w:ascii="Trebuchet MS" w:eastAsia="Times New Roman" w:hAnsi="Trebuchet MS"/>
          <w:lang w:val="sr-Latn-ME"/>
        </w:rPr>
        <w:t xml:space="preserve"> sprema iz oblasti saobraćaja (</w:t>
      </w:r>
      <w:r w:rsidRPr="00F67FE6">
        <w:rPr>
          <w:rFonts w:ascii="Trebuchet MS" w:eastAsia="Times New Roman" w:hAnsi="Trebuchet MS"/>
          <w:lang w:val="sr-Latn-ME"/>
        </w:rPr>
        <w:t xml:space="preserve">sa radnim iskustvom od </w:t>
      </w:r>
      <w:r w:rsidR="00F446E0">
        <w:rPr>
          <w:rFonts w:ascii="Trebuchet MS" w:eastAsia="Times New Roman" w:hAnsi="Trebuchet MS"/>
          <w:lang w:val="sr-Latn-ME"/>
        </w:rPr>
        <w:t>5</w:t>
      </w:r>
      <w:r w:rsidRPr="00F67FE6">
        <w:rPr>
          <w:rFonts w:ascii="Trebuchet MS" w:eastAsia="Times New Roman" w:hAnsi="Trebuchet MS"/>
          <w:lang w:val="sr-Latn-ME"/>
        </w:rPr>
        <w:t xml:space="preserve"> godin</w:t>
      </w:r>
      <w:r>
        <w:rPr>
          <w:rFonts w:ascii="Trebuchet MS" w:eastAsia="Times New Roman" w:hAnsi="Trebuchet MS"/>
          <w:lang w:val="sr-Latn-ME"/>
        </w:rPr>
        <w:t>e</w:t>
      </w:r>
      <w:r w:rsidRPr="00F67FE6">
        <w:rPr>
          <w:rFonts w:ascii="Trebuchet MS" w:eastAsia="Times New Roman" w:hAnsi="Trebuchet MS"/>
          <w:lang w:val="sr-Latn-ME"/>
        </w:rPr>
        <w:t xml:space="preserve"> na željeznici).</w:t>
      </w:r>
    </w:p>
    <w:p w:rsidR="00C353B3" w:rsidRPr="00F67FE6" w:rsidRDefault="00C353B3" w:rsidP="00C353B3">
      <w:pPr>
        <w:rPr>
          <w:rFonts w:ascii="Trebuchet MS" w:hAnsi="Trebuchet MS"/>
        </w:rPr>
      </w:pPr>
      <w:r w:rsidRPr="00F67FE6">
        <w:rPr>
          <w:rFonts w:ascii="Trebuchet MS" w:hAnsi="Trebuchet MS"/>
          <w:b/>
        </w:rPr>
        <w:t>2.8 Uslovi koje treba da ispunjava organizator obrazovanje</w:t>
      </w:r>
      <w:r w:rsidRPr="00F67FE6">
        <w:rPr>
          <w:rFonts w:ascii="Trebuchet MS" w:hAnsi="Trebuchet MS"/>
        </w:rPr>
        <w:t xml:space="preserve">: </w:t>
      </w:r>
    </w:p>
    <w:p w:rsidR="00C353B3" w:rsidRPr="00F67FE6" w:rsidRDefault="00C353B3" w:rsidP="00C353B3">
      <w:pPr>
        <w:rPr>
          <w:rFonts w:ascii="Trebuchet MS" w:eastAsiaTheme="minorHAnsi" w:hAnsi="Trebuchet MS" w:cstheme="minorBidi"/>
        </w:rPr>
      </w:pPr>
      <w:proofErr w:type="gramStart"/>
      <w:r w:rsidRPr="00F67FE6">
        <w:rPr>
          <w:rFonts w:ascii="Trebuchet MS" w:eastAsiaTheme="minorHAnsi" w:hAnsi="Trebuchet MS" w:cstheme="minorBidi"/>
        </w:rPr>
        <w:t>Potreban je pristup željezničkim vozilim</w:t>
      </w:r>
      <w:r>
        <w:rPr>
          <w:rFonts w:ascii="Trebuchet MS" w:eastAsiaTheme="minorHAnsi" w:hAnsi="Trebuchet MS" w:cstheme="minorBidi"/>
        </w:rPr>
        <w:t>a, željezničkoj infrastrukturi i</w:t>
      </w:r>
      <w:r w:rsidRPr="00F67FE6">
        <w:rPr>
          <w:rFonts w:ascii="Trebuchet MS" w:eastAsiaTheme="minorHAnsi" w:hAnsi="Trebuchet MS" w:cstheme="minorBidi"/>
        </w:rPr>
        <w:t xml:space="preserve"> željezničkim postrojenjima.</w:t>
      </w:r>
      <w:proofErr w:type="gramEnd"/>
    </w:p>
    <w:p w:rsidR="00C353B3" w:rsidRPr="00F67FE6" w:rsidRDefault="00C353B3" w:rsidP="00C353B3">
      <w:pPr>
        <w:tabs>
          <w:tab w:val="left" w:pos="336"/>
          <w:tab w:val="left" w:pos="602"/>
        </w:tabs>
        <w:spacing w:after="0"/>
        <w:rPr>
          <w:rFonts w:ascii="Trebuchet MS" w:hAnsi="Trebuchet MS"/>
          <w:b/>
        </w:rPr>
      </w:pPr>
    </w:p>
    <w:p w:rsidR="00C353B3" w:rsidRPr="00F67FE6" w:rsidRDefault="00C353B3" w:rsidP="00C353B3">
      <w:pPr>
        <w:tabs>
          <w:tab w:val="left" w:pos="336"/>
          <w:tab w:val="left" w:pos="602"/>
        </w:tabs>
        <w:spacing w:after="0"/>
        <w:rPr>
          <w:rFonts w:ascii="Trebuchet MS" w:hAnsi="Trebuchet MS"/>
          <w:b/>
        </w:rPr>
      </w:pPr>
    </w:p>
    <w:p w:rsidR="00C353B3" w:rsidRPr="00F67FE6" w:rsidRDefault="00C353B3" w:rsidP="00C353B3">
      <w:pPr>
        <w:tabs>
          <w:tab w:val="left" w:pos="336"/>
          <w:tab w:val="left" w:pos="602"/>
        </w:tabs>
        <w:spacing w:after="0"/>
        <w:rPr>
          <w:rFonts w:ascii="Trebuchet MS" w:hAnsi="Trebuchet MS"/>
          <w:b/>
        </w:rPr>
      </w:pPr>
    </w:p>
    <w:p w:rsidR="00C353B3" w:rsidRPr="00F67FE6" w:rsidRDefault="00C353B3" w:rsidP="00C353B3">
      <w:pPr>
        <w:rPr>
          <w:rFonts w:ascii="Trebuchet MS" w:hAnsi="Trebuchet MS"/>
          <w:b/>
        </w:rPr>
      </w:pPr>
      <w:proofErr w:type="gramStart"/>
      <w:r w:rsidRPr="00F67FE6">
        <w:rPr>
          <w:rFonts w:ascii="Trebuchet MS" w:hAnsi="Trebuchet MS"/>
          <w:b/>
        </w:rPr>
        <w:t>3.Naziv</w:t>
      </w:r>
      <w:proofErr w:type="gramEnd"/>
      <w:r w:rsidRPr="00F67FE6">
        <w:rPr>
          <w:rFonts w:ascii="Trebuchet MS" w:hAnsi="Trebuchet MS"/>
          <w:b/>
        </w:rPr>
        <w:t xml:space="preserve"> jedinice kvalifikacije</w:t>
      </w:r>
      <w:r w:rsidRPr="00F67FE6">
        <w:rPr>
          <w:rFonts w:ascii="Trebuchet MS" w:hAnsi="Trebuchet MS"/>
          <w:b/>
          <w:u w:val="single"/>
        </w:rPr>
        <w:t xml:space="preserve">: </w:t>
      </w:r>
      <w:r w:rsidRPr="008C549C">
        <w:rPr>
          <w:rFonts w:ascii="Trebuchet MS" w:hAnsi="Trebuchet MS"/>
          <w:u w:val="single"/>
        </w:rPr>
        <w:t>Informacioni sistem u željezničkom saobraćaju</w:t>
      </w:r>
    </w:p>
    <w:p w:rsidR="00C353B3" w:rsidRPr="00F67FE6" w:rsidRDefault="00C353B3" w:rsidP="00C353B3">
      <w:pPr>
        <w:rPr>
          <w:rFonts w:ascii="Trebuchet MS" w:hAnsi="Trebuchet MS"/>
        </w:rPr>
      </w:pPr>
      <w:r w:rsidRPr="00F67FE6">
        <w:rPr>
          <w:rFonts w:ascii="Trebuchet MS" w:hAnsi="Trebuchet MS"/>
          <w:b/>
        </w:rPr>
        <w:t>3.1 Uslovi za upis</w:t>
      </w:r>
      <w:r w:rsidRPr="00F67FE6">
        <w:rPr>
          <w:rFonts w:ascii="Trebuchet MS" w:hAnsi="Trebuchet MS"/>
        </w:rPr>
        <w:t>: Kvalifikacija nivoa obrazovanja nivoa III</w:t>
      </w:r>
    </w:p>
    <w:p w:rsidR="00C353B3" w:rsidRPr="00F67FE6" w:rsidRDefault="00C353B3" w:rsidP="00C353B3">
      <w:pPr>
        <w:tabs>
          <w:tab w:val="left" w:pos="336"/>
          <w:tab w:val="left" w:pos="602"/>
        </w:tabs>
        <w:spacing w:after="0"/>
        <w:rPr>
          <w:rFonts w:ascii="Trebuchet MS" w:hAnsi="Trebuchet MS"/>
          <w:b/>
        </w:rPr>
      </w:pPr>
      <w:r w:rsidRPr="00F67FE6">
        <w:rPr>
          <w:rFonts w:ascii="Trebuchet MS" w:hAnsi="Trebuchet MS"/>
          <w:b/>
        </w:rPr>
        <w:t xml:space="preserve">3.2 Standardi znanja koji se ocjenjuju </w:t>
      </w:r>
      <w:proofErr w:type="gramStart"/>
      <w:r w:rsidRPr="00F67FE6">
        <w:rPr>
          <w:rFonts w:ascii="Trebuchet MS" w:hAnsi="Trebuchet MS"/>
          <w:b/>
        </w:rPr>
        <w:t>na</w:t>
      </w:r>
      <w:proofErr w:type="gramEnd"/>
      <w:r w:rsidRPr="00F67FE6">
        <w:rPr>
          <w:rFonts w:ascii="Trebuchet MS" w:hAnsi="Trebuchet MS"/>
          <w:b/>
        </w:rPr>
        <w:t xml:space="preserve"> ispitu za strucno kvalifikaciju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2970"/>
        <w:gridCol w:w="3600"/>
      </w:tblGrid>
      <w:tr w:rsidR="00C353B3" w:rsidRPr="00F67FE6" w:rsidTr="00952A4C">
        <w:trPr>
          <w:tblHeader/>
        </w:trPr>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C353B3" w:rsidRPr="00F67FE6" w:rsidRDefault="00C353B3" w:rsidP="00952A4C">
            <w:pPr>
              <w:tabs>
                <w:tab w:val="left" w:pos="336"/>
                <w:tab w:val="left" w:pos="602"/>
              </w:tabs>
              <w:spacing w:after="0"/>
              <w:jc w:val="center"/>
              <w:rPr>
                <w:rFonts w:ascii="Trebuchet MS" w:eastAsia="Times New Roman" w:hAnsi="Trebuchet MS"/>
                <w:b/>
              </w:rPr>
            </w:pPr>
            <w:r w:rsidRPr="00F67FE6">
              <w:rPr>
                <w:rFonts w:ascii="Trebuchet MS" w:eastAsia="Times New Roman" w:hAnsi="Trebuchet MS"/>
                <w:b/>
              </w:rPr>
              <w:t>Teme</w:t>
            </w:r>
          </w:p>
        </w:tc>
        <w:tc>
          <w:tcPr>
            <w:tcW w:w="2970" w:type="dxa"/>
            <w:tcBorders>
              <w:top w:val="single" w:sz="4" w:space="0" w:color="auto"/>
              <w:left w:val="single" w:sz="4" w:space="0" w:color="auto"/>
              <w:bottom w:val="single" w:sz="4" w:space="0" w:color="auto"/>
              <w:right w:val="single" w:sz="4" w:space="0" w:color="auto"/>
            </w:tcBorders>
            <w:shd w:val="clear" w:color="auto" w:fill="D9D9D9"/>
            <w:hideMark/>
          </w:tcPr>
          <w:p w:rsidR="00C353B3" w:rsidRPr="00F67FE6" w:rsidRDefault="00C353B3" w:rsidP="00952A4C">
            <w:pPr>
              <w:tabs>
                <w:tab w:val="left" w:pos="336"/>
                <w:tab w:val="left" w:pos="602"/>
              </w:tabs>
              <w:spacing w:after="0"/>
              <w:jc w:val="center"/>
              <w:rPr>
                <w:rFonts w:ascii="Trebuchet MS" w:eastAsia="Times New Roman" w:hAnsi="Trebuchet MS"/>
                <w:b/>
              </w:rPr>
            </w:pPr>
            <w:r w:rsidRPr="00F67FE6">
              <w:rPr>
                <w:rFonts w:ascii="Trebuchet MS" w:eastAsia="Times New Roman" w:hAnsi="Trebuchet MS"/>
                <w:b/>
              </w:rPr>
              <w:t>Ishodi učenja</w:t>
            </w:r>
          </w:p>
        </w:tc>
        <w:tc>
          <w:tcPr>
            <w:tcW w:w="3600" w:type="dxa"/>
            <w:tcBorders>
              <w:top w:val="single" w:sz="4" w:space="0" w:color="auto"/>
              <w:left w:val="single" w:sz="4" w:space="0" w:color="auto"/>
              <w:bottom w:val="single" w:sz="4" w:space="0" w:color="auto"/>
              <w:right w:val="single" w:sz="4" w:space="0" w:color="auto"/>
            </w:tcBorders>
            <w:shd w:val="clear" w:color="auto" w:fill="D9D9D9"/>
            <w:hideMark/>
          </w:tcPr>
          <w:p w:rsidR="00C353B3" w:rsidRPr="00F67FE6" w:rsidRDefault="00C353B3" w:rsidP="00952A4C">
            <w:pPr>
              <w:tabs>
                <w:tab w:val="left" w:pos="336"/>
                <w:tab w:val="left" w:pos="602"/>
              </w:tabs>
              <w:spacing w:after="0"/>
              <w:jc w:val="center"/>
              <w:rPr>
                <w:rFonts w:ascii="Trebuchet MS" w:eastAsia="Times New Roman" w:hAnsi="Trebuchet MS"/>
                <w:b/>
              </w:rPr>
            </w:pPr>
            <w:r w:rsidRPr="00F67FE6">
              <w:rPr>
                <w:rFonts w:ascii="Trebuchet MS" w:eastAsia="Times New Roman" w:hAnsi="Trebuchet MS"/>
                <w:b/>
              </w:rPr>
              <w:t>Standardi znanja</w:t>
            </w:r>
          </w:p>
          <w:p w:rsidR="00C353B3" w:rsidRPr="00F67FE6" w:rsidRDefault="00C353B3" w:rsidP="00952A4C">
            <w:pPr>
              <w:tabs>
                <w:tab w:val="left" w:pos="336"/>
                <w:tab w:val="left" w:pos="602"/>
              </w:tabs>
              <w:spacing w:after="0"/>
              <w:jc w:val="center"/>
              <w:rPr>
                <w:rFonts w:ascii="Trebuchet MS" w:eastAsia="Times New Roman" w:hAnsi="Trebuchet MS"/>
                <w:b/>
              </w:rPr>
            </w:pPr>
            <w:r w:rsidRPr="00F67FE6">
              <w:rPr>
                <w:rFonts w:ascii="Trebuchet MS" w:eastAsia="Times New Roman" w:hAnsi="Trebuchet MS"/>
                <w:b/>
              </w:rPr>
              <w:t>učenik/učenica zna da:</w:t>
            </w:r>
          </w:p>
        </w:tc>
      </w:tr>
      <w:tr w:rsidR="00C353B3" w:rsidRPr="00F67FE6" w:rsidTr="00952A4C">
        <w:tc>
          <w:tcPr>
            <w:tcW w:w="2718" w:type="dxa"/>
            <w:tcBorders>
              <w:top w:val="single" w:sz="4" w:space="0" w:color="auto"/>
              <w:left w:val="single" w:sz="4" w:space="0" w:color="auto"/>
              <w:bottom w:val="single" w:sz="4" w:space="0" w:color="auto"/>
              <w:right w:val="single" w:sz="4" w:space="0" w:color="auto"/>
            </w:tcBorders>
          </w:tcPr>
          <w:p w:rsidR="00C353B3" w:rsidRPr="00F67FE6" w:rsidRDefault="00C353B3" w:rsidP="00952A4C">
            <w:pPr>
              <w:pStyle w:val="ListParagraph"/>
              <w:numPr>
                <w:ilvl w:val="0"/>
                <w:numId w:val="2"/>
              </w:numPr>
              <w:spacing w:after="0"/>
              <w:rPr>
                <w:rFonts w:ascii="Trebuchet MS" w:eastAsiaTheme="minorHAnsi" w:hAnsi="Trebuchet MS" w:cstheme="minorBidi"/>
              </w:rPr>
            </w:pPr>
            <w:r w:rsidRPr="00F67FE6">
              <w:rPr>
                <w:rFonts w:ascii="Trebuchet MS" w:eastAsiaTheme="minorHAnsi" w:hAnsi="Trebuchet MS" w:cstheme="minorBidi"/>
              </w:rPr>
              <w:t>Struktura i funkcionisanje računarskih sistema</w:t>
            </w:r>
          </w:p>
          <w:p w:rsidR="00C353B3" w:rsidRPr="00F67FE6" w:rsidRDefault="00C353B3" w:rsidP="00952A4C">
            <w:pPr>
              <w:pStyle w:val="ListParagraph"/>
              <w:numPr>
                <w:ilvl w:val="0"/>
                <w:numId w:val="2"/>
              </w:numPr>
              <w:spacing w:after="0"/>
              <w:rPr>
                <w:rFonts w:ascii="Trebuchet MS" w:hAnsi="Trebuchet MS"/>
              </w:rPr>
            </w:pPr>
            <w:r w:rsidRPr="00F67FE6">
              <w:rPr>
                <w:rFonts w:ascii="Trebuchet MS" w:hAnsi="Trebuchet MS"/>
              </w:rPr>
              <w:t>Računarske mreže</w:t>
            </w:r>
          </w:p>
          <w:p w:rsidR="00C353B3" w:rsidRPr="00F67FE6" w:rsidRDefault="00C353B3" w:rsidP="00952A4C">
            <w:pPr>
              <w:spacing w:after="0" w:line="240" w:lineRule="auto"/>
              <w:rPr>
                <w:rFonts w:ascii="Trebuchet MS" w:hAnsi="Trebuchet MS"/>
                <w:b/>
              </w:rPr>
            </w:pPr>
          </w:p>
        </w:tc>
        <w:tc>
          <w:tcPr>
            <w:tcW w:w="2970" w:type="dxa"/>
            <w:tcBorders>
              <w:top w:val="single" w:sz="4" w:space="0" w:color="auto"/>
              <w:left w:val="single" w:sz="4" w:space="0" w:color="auto"/>
              <w:bottom w:val="single" w:sz="4" w:space="0" w:color="auto"/>
              <w:right w:val="single" w:sz="4" w:space="0" w:color="auto"/>
            </w:tcBorders>
          </w:tcPr>
          <w:p w:rsidR="00C353B3" w:rsidRPr="00F67FE6" w:rsidRDefault="00C353B3" w:rsidP="00952A4C">
            <w:pPr>
              <w:spacing w:after="0"/>
              <w:contextualSpacing/>
              <w:rPr>
                <w:rFonts w:ascii="Trebuchet MS" w:hAnsi="Trebuchet MS"/>
              </w:rPr>
            </w:pPr>
            <w:r w:rsidRPr="00F67FE6">
              <w:rPr>
                <w:rFonts w:ascii="Trebuchet MS" w:hAnsi="Trebuchet MS"/>
              </w:rPr>
              <w:t>IU1 Obja</w:t>
            </w:r>
            <w:r>
              <w:rPr>
                <w:rFonts w:ascii="Trebuchet MS" w:hAnsi="Trebuchet MS"/>
              </w:rPr>
              <w:t>sni</w:t>
            </w:r>
            <w:r w:rsidRPr="00F67FE6">
              <w:rPr>
                <w:rFonts w:ascii="Trebuchet MS" w:hAnsi="Trebuchet MS"/>
              </w:rPr>
              <w:t xml:space="preserve"> osnovne pojmove računarskih sistema</w:t>
            </w:r>
          </w:p>
          <w:p w:rsidR="00C353B3" w:rsidRPr="00F67FE6" w:rsidRDefault="00C353B3" w:rsidP="00952A4C">
            <w:pPr>
              <w:rPr>
                <w:rFonts w:ascii="Trebuchet MS" w:hAnsi="Trebuchet MS"/>
              </w:rPr>
            </w:pPr>
          </w:p>
        </w:tc>
        <w:tc>
          <w:tcPr>
            <w:tcW w:w="3600" w:type="dxa"/>
            <w:tcBorders>
              <w:top w:val="single" w:sz="4" w:space="0" w:color="auto"/>
              <w:left w:val="single" w:sz="4" w:space="0" w:color="auto"/>
              <w:bottom w:val="single" w:sz="4" w:space="0" w:color="auto"/>
              <w:right w:val="single" w:sz="4" w:space="0" w:color="auto"/>
            </w:tcBorders>
          </w:tcPr>
          <w:p w:rsidR="00C353B3" w:rsidRPr="00F67FE6" w:rsidRDefault="00C353B3" w:rsidP="00952A4C">
            <w:pPr>
              <w:pStyle w:val="ListParagraph"/>
              <w:tabs>
                <w:tab w:val="num" w:pos="173"/>
              </w:tabs>
              <w:spacing w:after="0"/>
              <w:ind w:left="173" w:hanging="173"/>
              <w:rPr>
                <w:rFonts w:ascii="Trebuchet MS" w:hAnsi="Trebuchet MS"/>
              </w:rPr>
            </w:pPr>
            <w:r w:rsidRPr="00F67FE6">
              <w:rPr>
                <w:rFonts w:ascii="Trebuchet MS" w:hAnsi="Trebuchet MS"/>
              </w:rPr>
              <w:t>- Opi</w:t>
            </w:r>
            <w:r>
              <w:rPr>
                <w:rFonts w:ascii="Trebuchet MS" w:hAnsi="Trebuchet MS"/>
              </w:rPr>
              <w:t>še</w:t>
            </w:r>
            <w:r w:rsidRPr="00F67FE6">
              <w:rPr>
                <w:rFonts w:ascii="Trebuchet MS" w:hAnsi="Trebuchet MS"/>
              </w:rPr>
              <w:t xml:space="preserve"> podjelu računarskih sistema</w:t>
            </w:r>
          </w:p>
          <w:p w:rsidR="00C353B3" w:rsidRPr="00F67FE6" w:rsidRDefault="00C353B3" w:rsidP="00952A4C">
            <w:pPr>
              <w:pStyle w:val="ListParagraph"/>
              <w:tabs>
                <w:tab w:val="num" w:pos="173"/>
              </w:tabs>
              <w:spacing w:after="0"/>
              <w:ind w:left="173" w:hanging="173"/>
              <w:rPr>
                <w:rFonts w:ascii="Trebuchet MS" w:hAnsi="Trebuchet MS"/>
              </w:rPr>
            </w:pPr>
            <w:r w:rsidRPr="00F67FE6">
              <w:rPr>
                <w:rFonts w:ascii="Trebuchet MS" w:hAnsi="Trebuchet MS"/>
              </w:rPr>
              <w:t>- Nav</w:t>
            </w:r>
            <w:r>
              <w:rPr>
                <w:rFonts w:ascii="Trebuchet MS" w:hAnsi="Trebuchet MS"/>
              </w:rPr>
              <w:t>ede</w:t>
            </w:r>
            <w:r w:rsidRPr="00F67FE6">
              <w:rPr>
                <w:rFonts w:ascii="Trebuchet MS" w:hAnsi="Trebuchet MS"/>
              </w:rPr>
              <w:t xml:space="preserve"> djelova računarskog hardvera </w:t>
            </w:r>
          </w:p>
        </w:tc>
      </w:tr>
      <w:tr w:rsidR="00C353B3" w:rsidRPr="00F67FE6" w:rsidTr="00952A4C">
        <w:tc>
          <w:tcPr>
            <w:tcW w:w="2718" w:type="dxa"/>
            <w:tcBorders>
              <w:top w:val="single" w:sz="4" w:space="0" w:color="auto"/>
              <w:left w:val="single" w:sz="4" w:space="0" w:color="auto"/>
              <w:bottom w:val="single" w:sz="4" w:space="0" w:color="auto"/>
              <w:right w:val="single" w:sz="4" w:space="0" w:color="auto"/>
            </w:tcBorders>
          </w:tcPr>
          <w:p w:rsidR="00C353B3" w:rsidRPr="00F67FE6" w:rsidRDefault="00C353B3" w:rsidP="00952A4C">
            <w:pPr>
              <w:pStyle w:val="ListParagraph"/>
              <w:numPr>
                <w:ilvl w:val="0"/>
                <w:numId w:val="2"/>
              </w:numPr>
              <w:spacing w:after="0"/>
              <w:rPr>
                <w:rFonts w:ascii="Trebuchet MS" w:eastAsiaTheme="minorHAnsi" w:hAnsi="Trebuchet MS" w:cstheme="minorBidi"/>
              </w:rPr>
            </w:pPr>
            <w:r w:rsidRPr="00F67FE6">
              <w:rPr>
                <w:rFonts w:ascii="Trebuchet MS" w:eastAsiaTheme="minorHAnsi" w:hAnsi="Trebuchet MS" w:cstheme="minorBidi"/>
              </w:rPr>
              <w:t>Informacioni sistem u putničkom i teretnom saobraćaju</w:t>
            </w:r>
          </w:p>
          <w:p w:rsidR="00C353B3" w:rsidRPr="00F67FE6" w:rsidRDefault="00C353B3" w:rsidP="00952A4C">
            <w:pPr>
              <w:spacing w:after="0" w:line="240" w:lineRule="auto"/>
              <w:rPr>
                <w:rFonts w:ascii="Trebuchet MS" w:hAnsi="Trebuchet MS"/>
              </w:rPr>
            </w:pPr>
          </w:p>
        </w:tc>
        <w:tc>
          <w:tcPr>
            <w:tcW w:w="2970" w:type="dxa"/>
            <w:tcBorders>
              <w:top w:val="single" w:sz="4" w:space="0" w:color="auto"/>
              <w:left w:val="single" w:sz="4" w:space="0" w:color="auto"/>
              <w:bottom w:val="single" w:sz="4" w:space="0" w:color="auto"/>
              <w:right w:val="single" w:sz="4" w:space="0" w:color="auto"/>
            </w:tcBorders>
          </w:tcPr>
          <w:p w:rsidR="00C353B3" w:rsidRPr="00F67FE6" w:rsidRDefault="00C353B3" w:rsidP="00952A4C">
            <w:pPr>
              <w:spacing w:after="0"/>
              <w:contextualSpacing/>
              <w:rPr>
                <w:rFonts w:ascii="Trebuchet MS" w:hAnsi="Trebuchet MS"/>
              </w:rPr>
            </w:pPr>
            <w:r w:rsidRPr="00F67FE6">
              <w:rPr>
                <w:rFonts w:ascii="Trebuchet MS" w:hAnsi="Trebuchet MS"/>
              </w:rPr>
              <w:t>IU2 Obja</w:t>
            </w:r>
            <w:r>
              <w:rPr>
                <w:rFonts w:ascii="Trebuchet MS" w:hAnsi="Trebuchet MS"/>
              </w:rPr>
              <w:t>sni</w:t>
            </w:r>
            <w:r w:rsidRPr="00F67FE6">
              <w:rPr>
                <w:rFonts w:ascii="Trebuchet MS" w:hAnsi="Trebuchet MS"/>
              </w:rPr>
              <w:t xml:space="preserve"> primjenu informacionog sistema u putničkom i teretnom saobraćaju</w:t>
            </w:r>
          </w:p>
          <w:p w:rsidR="00C353B3" w:rsidRPr="00F67FE6" w:rsidRDefault="00C353B3" w:rsidP="00952A4C">
            <w:pPr>
              <w:rPr>
                <w:rFonts w:ascii="Trebuchet MS" w:hAnsi="Trebuchet MS"/>
              </w:rPr>
            </w:pPr>
          </w:p>
        </w:tc>
        <w:tc>
          <w:tcPr>
            <w:tcW w:w="3600" w:type="dxa"/>
            <w:tcBorders>
              <w:top w:val="single" w:sz="4" w:space="0" w:color="auto"/>
              <w:left w:val="single" w:sz="4" w:space="0" w:color="auto"/>
              <w:bottom w:val="single" w:sz="4" w:space="0" w:color="auto"/>
              <w:right w:val="single" w:sz="4" w:space="0" w:color="auto"/>
            </w:tcBorders>
          </w:tcPr>
          <w:p w:rsidR="00C353B3" w:rsidRPr="00F67FE6" w:rsidRDefault="00C353B3" w:rsidP="00952A4C">
            <w:pPr>
              <w:pStyle w:val="ListParagraph"/>
              <w:tabs>
                <w:tab w:val="num" w:pos="173"/>
              </w:tabs>
              <w:spacing w:after="0"/>
              <w:ind w:left="173" w:hanging="173"/>
              <w:rPr>
                <w:rFonts w:ascii="Trebuchet MS" w:hAnsi="Trebuchet MS"/>
              </w:rPr>
            </w:pPr>
            <w:r w:rsidRPr="00F67FE6">
              <w:rPr>
                <w:rFonts w:ascii="Trebuchet MS" w:hAnsi="Trebuchet MS"/>
              </w:rPr>
              <w:t>- Nav</w:t>
            </w:r>
            <w:r>
              <w:rPr>
                <w:rFonts w:ascii="Trebuchet MS" w:hAnsi="Trebuchet MS"/>
              </w:rPr>
              <w:t>ede</w:t>
            </w:r>
            <w:r w:rsidRPr="00F67FE6">
              <w:rPr>
                <w:rFonts w:ascii="Trebuchet MS" w:hAnsi="Trebuchet MS"/>
              </w:rPr>
              <w:t xml:space="preserve"> oblasti putničkog  saobraćaja gdje se koristi informacioni sistem</w:t>
            </w:r>
          </w:p>
          <w:p w:rsidR="00C353B3" w:rsidRPr="00F67FE6" w:rsidRDefault="00C353B3" w:rsidP="00952A4C">
            <w:pPr>
              <w:pStyle w:val="ListParagraph"/>
              <w:tabs>
                <w:tab w:val="num" w:pos="173"/>
              </w:tabs>
              <w:spacing w:after="0"/>
              <w:ind w:left="173" w:hanging="173"/>
              <w:rPr>
                <w:rFonts w:ascii="Trebuchet MS" w:hAnsi="Trebuchet MS"/>
              </w:rPr>
            </w:pPr>
            <w:r w:rsidRPr="00F67FE6">
              <w:rPr>
                <w:rFonts w:ascii="Trebuchet MS" w:hAnsi="Trebuchet MS"/>
              </w:rPr>
              <w:t>- Nav</w:t>
            </w:r>
            <w:r>
              <w:rPr>
                <w:rFonts w:ascii="Trebuchet MS" w:hAnsi="Trebuchet MS"/>
              </w:rPr>
              <w:t>ede</w:t>
            </w:r>
            <w:r w:rsidRPr="00F67FE6">
              <w:rPr>
                <w:rFonts w:ascii="Trebuchet MS" w:hAnsi="Trebuchet MS"/>
              </w:rPr>
              <w:t xml:space="preserve"> oblasti teretnog saobraćaja gdje se koristi informacioni sistem</w:t>
            </w:r>
          </w:p>
          <w:p w:rsidR="00C353B3" w:rsidRPr="00F67FE6" w:rsidRDefault="00C353B3" w:rsidP="00952A4C">
            <w:pPr>
              <w:pStyle w:val="ListParagraph"/>
              <w:tabs>
                <w:tab w:val="num" w:pos="173"/>
              </w:tabs>
              <w:spacing w:after="0"/>
              <w:ind w:left="173" w:hanging="173"/>
              <w:rPr>
                <w:rFonts w:ascii="Trebuchet MS" w:eastAsia="Times New Roman" w:hAnsi="Trebuchet MS"/>
              </w:rPr>
            </w:pPr>
          </w:p>
        </w:tc>
      </w:tr>
      <w:tr w:rsidR="00C353B3" w:rsidRPr="00F67FE6" w:rsidTr="00952A4C">
        <w:tc>
          <w:tcPr>
            <w:tcW w:w="2718" w:type="dxa"/>
            <w:tcBorders>
              <w:top w:val="single" w:sz="4" w:space="0" w:color="auto"/>
              <w:left w:val="single" w:sz="4" w:space="0" w:color="auto"/>
              <w:bottom w:val="single" w:sz="4" w:space="0" w:color="auto"/>
              <w:right w:val="single" w:sz="4" w:space="0" w:color="auto"/>
            </w:tcBorders>
          </w:tcPr>
          <w:p w:rsidR="00C353B3" w:rsidRPr="00F67FE6" w:rsidRDefault="00C353B3" w:rsidP="00952A4C">
            <w:pPr>
              <w:pStyle w:val="ListParagraph"/>
              <w:numPr>
                <w:ilvl w:val="0"/>
                <w:numId w:val="2"/>
              </w:numPr>
              <w:spacing w:after="0"/>
              <w:rPr>
                <w:rFonts w:ascii="Trebuchet MS" w:eastAsiaTheme="minorHAnsi" w:hAnsi="Trebuchet MS" w:cstheme="minorBidi"/>
              </w:rPr>
            </w:pPr>
            <w:r w:rsidRPr="00F67FE6">
              <w:rPr>
                <w:rFonts w:ascii="Trebuchet MS" w:eastAsiaTheme="minorHAnsi" w:hAnsi="Trebuchet MS" w:cstheme="minorBidi"/>
              </w:rPr>
              <w:t>Aplikacija za obračun rada teretnih  kola</w:t>
            </w:r>
          </w:p>
          <w:p w:rsidR="00C353B3" w:rsidRPr="00F67FE6" w:rsidRDefault="00C353B3" w:rsidP="00952A4C">
            <w:pPr>
              <w:spacing w:after="0" w:line="240" w:lineRule="auto"/>
              <w:rPr>
                <w:rFonts w:ascii="Trebuchet MS" w:hAnsi="Trebuchet MS"/>
              </w:rPr>
            </w:pPr>
          </w:p>
        </w:tc>
        <w:tc>
          <w:tcPr>
            <w:tcW w:w="2970" w:type="dxa"/>
            <w:tcBorders>
              <w:top w:val="single" w:sz="4" w:space="0" w:color="auto"/>
              <w:left w:val="single" w:sz="4" w:space="0" w:color="auto"/>
              <w:bottom w:val="single" w:sz="4" w:space="0" w:color="auto"/>
              <w:right w:val="single" w:sz="4" w:space="0" w:color="auto"/>
            </w:tcBorders>
          </w:tcPr>
          <w:p w:rsidR="00C353B3" w:rsidRPr="00F67FE6" w:rsidRDefault="00C353B3" w:rsidP="00952A4C">
            <w:pPr>
              <w:spacing w:after="0"/>
              <w:contextualSpacing/>
              <w:rPr>
                <w:rFonts w:ascii="Trebuchet MS" w:hAnsi="Trebuchet MS"/>
              </w:rPr>
            </w:pPr>
            <w:r>
              <w:rPr>
                <w:rFonts w:ascii="Trebuchet MS" w:hAnsi="Trebuchet MS"/>
              </w:rPr>
              <w:t>IU3 Objasni</w:t>
            </w:r>
            <w:r w:rsidRPr="00F67FE6">
              <w:rPr>
                <w:rFonts w:ascii="Trebuchet MS" w:hAnsi="Trebuchet MS"/>
              </w:rPr>
              <w:t xml:space="preserve"> aplikaciju za obračun rada teretnih kola</w:t>
            </w:r>
          </w:p>
          <w:p w:rsidR="00C353B3" w:rsidRPr="00F67FE6" w:rsidRDefault="00C353B3" w:rsidP="00952A4C">
            <w:pPr>
              <w:rPr>
                <w:rFonts w:ascii="Trebuchet MS" w:hAnsi="Trebuchet MS"/>
              </w:rPr>
            </w:pPr>
          </w:p>
        </w:tc>
        <w:tc>
          <w:tcPr>
            <w:tcW w:w="3600" w:type="dxa"/>
            <w:tcBorders>
              <w:top w:val="single" w:sz="4" w:space="0" w:color="auto"/>
              <w:left w:val="single" w:sz="4" w:space="0" w:color="auto"/>
              <w:bottom w:val="single" w:sz="4" w:space="0" w:color="auto"/>
              <w:right w:val="single" w:sz="4" w:space="0" w:color="auto"/>
            </w:tcBorders>
          </w:tcPr>
          <w:p w:rsidR="00C353B3" w:rsidRPr="00F67FE6" w:rsidRDefault="00C353B3" w:rsidP="00952A4C">
            <w:pPr>
              <w:pStyle w:val="ListParagraph"/>
              <w:tabs>
                <w:tab w:val="num" w:pos="173"/>
              </w:tabs>
              <w:spacing w:after="0"/>
              <w:ind w:left="173" w:hanging="173"/>
              <w:rPr>
                <w:rFonts w:ascii="Trebuchet MS" w:hAnsi="Trebuchet MS"/>
              </w:rPr>
            </w:pPr>
            <w:r>
              <w:rPr>
                <w:rFonts w:ascii="Trebuchet MS" w:hAnsi="Trebuchet MS"/>
              </w:rPr>
              <w:t xml:space="preserve">- </w:t>
            </w:r>
            <w:r w:rsidRPr="00F67FE6">
              <w:rPr>
                <w:rFonts w:ascii="Trebuchet MS" w:hAnsi="Trebuchet MS"/>
              </w:rPr>
              <w:t>Nav</w:t>
            </w:r>
            <w:r>
              <w:rPr>
                <w:rFonts w:ascii="Trebuchet MS" w:hAnsi="Trebuchet MS"/>
              </w:rPr>
              <w:t>ede</w:t>
            </w:r>
            <w:r w:rsidRPr="00F67FE6">
              <w:rPr>
                <w:rFonts w:ascii="Trebuchet MS" w:hAnsi="Trebuchet MS"/>
              </w:rPr>
              <w:t xml:space="preserve"> funkciju informacionog sistema za obračun rada teretnih kola</w:t>
            </w:r>
          </w:p>
          <w:p w:rsidR="00C353B3" w:rsidRPr="00F67FE6" w:rsidRDefault="00C353B3" w:rsidP="00952A4C">
            <w:pPr>
              <w:pStyle w:val="ListParagraph"/>
              <w:tabs>
                <w:tab w:val="num" w:pos="173"/>
              </w:tabs>
              <w:spacing w:after="0"/>
              <w:ind w:left="173" w:hanging="173"/>
              <w:rPr>
                <w:rFonts w:ascii="Trebuchet MS" w:hAnsi="Trebuchet MS"/>
              </w:rPr>
            </w:pPr>
            <w:r w:rsidRPr="00F67FE6">
              <w:rPr>
                <w:rFonts w:ascii="Trebuchet MS" w:hAnsi="Trebuchet MS"/>
              </w:rPr>
              <w:t>- Nav</w:t>
            </w:r>
            <w:r>
              <w:rPr>
                <w:rFonts w:ascii="Trebuchet MS" w:hAnsi="Trebuchet MS"/>
              </w:rPr>
              <w:t>ede</w:t>
            </w:r>
            <w:r w:rsidRPr="00F67FE6">
              <w:rPr>
                <w:rFonts w:ascii="Trebuchet MS" w:hAnsi="Trebuchet MS"/>
              </w:rPr>
              <w:t xml:space="preserve"> ulazne i izlazne podatke aplikacije za obračun rada teretnih kola</w:t>
            </w:r>
          </w:p>
        </w:tc>
      </w:tr>
      <w:tr w:rsidR="00C353B3" w:rsidRPr="00F67FE6" w:rsidTr="00952A4C">
        <w:tc>
          <w:tcPr>
            <w:tcW w:w="2718" w:type="dxa"/>
            <w:tcBorders>
              <w:top w:val="single" w:sz="4" w:space="0" w:color="auto"/>
              <w:left w:val="single" w:sz="4" w:space="0" w:color="auto"/>
              <w:bottom w:val="single" w:sz="4" w:space="0" w:color="auto"/>
              <w:right w:val="single" w:sz="4" w:space="0" w:color="auto"/>
            </w:tcBorders>
          </w:tcPr>
          <w:p w:rsidR="00C353B3" w:rsidRPr="00F67FE6" w:rsidRDefault="00C353B3" w:rsidP="00952A4C">
            <w:pPr>
              <w:pStyle w:val="ListParagraph"/>
              <w:numPr>
                <w:ilvl w:val="0"/>
                <w:numId w:val="2"/>
              </w:numPr>
              <w:spacing w:after="0" w:line="240" w:lineRule="auto"/>
              <w:rPr>
                <w:rFonts w:ascii="Trebuchet MS" w:hAnsi="Trebuchet MS"/>
              </w:rPr>
            </w:pPr>
            <w:r w:rsidRPr="00F67FE6">
              <w:rPr>
                <w:rFonts w:ascii="Trebuchet MS" w:hAnsi="Trebuchet MS"/>
              </w:rPr>
              <w:t>Računarski i informacioni sistem u željezničkom saobraćaju</w:t>
            </w:r>
          </w:p>
        </w:tc>
        <w:tc>
          <w:tcPr>
            <w:tcW w:w="2970" w:type="dxa"/>
            <w:tcBorders>
              <w:top w:val="single" w:sz="4" w:space="0" w:color="auto"/>
              <w:left w:val="single" w:sz="4" w:space="0" w:color="auto"/>
              <w:bottom w:val="single" w:sz="4" w:space="0" w:color="auto"/>
              <w:right w:val="single" w:sz="4" w:space="0" w:color="auto"/>
            </w:tcBorders>
          </w:tcPr>
          <w:p w:rsidR="00C353B3" w:rsidRPr="00F67FE6" w:rsidRDefault="00C353B3" w:rsidP="00952A4C">
            <w:pPr>
              <w:rPr>
                <w:rFonts w:ascii="Trebuchet MS" w:hAnsi="Trebuchet MS"/>
              </w:rPr>
            </w:pPr>
            <w:r w:rsidRPr="00F67FE6">
              <w:rPr>
                <w:rFonts w:ascii="Trebuchet MS" w:hAnsi="Trebuchet MS"/>
              </w:rPr>
              <w:t>IU4 Obja</w:t>
            </w:r>
            <w:r>
              <w:rPr>
                <w:rFonts w:ascii="Trebuchet MS" w:hAnsi="Trebuchet MS"/>
              </w:rPr>
              <w:t>sni</w:t>
            </w:r>
            <w:r w:rsidRPr="00F67FE6">
              <w:rPr>
                <w:rFonts w:ascii="Trebuchet MS" w:hAnsi="Trebuchet MS"/>
              </w:rPr>
              <w:t xml:space="preserve"> računarski informacioni sistem u željezničkom saobraćaju</w:t>
            </w:r>
          </w:p>
        </w:tc>
        <w:tc>
          <w:tcPr>
            <w:tcW w:w="3600" w:type="dxa"/>
            <w:tcBorders>
              <w:top w:val="single" w:sz="4" w:space="0" w:color="auto"/>
              <w:left w:val="single" w:sz="4" w:space="0" w:color="auto"/>
              <w:bottom w:val="single" w:sz="4" w:space="0" w:color="auto"/>
              <w:right w:val="single" w:sz="4" w:space="0" w:color="auto"/>
            </w:tcBorders>
          </w:tcPr>
          <w:p w:rsidR="00C353B3" w:rsidRPr="00F67FE6" w:rsidRDefault="00C353B3" w:rsidP="00952A4C">
            <w:pPr>
              <w:pStyle w:val="ListParagraph"/>
              <w:numPr>
                <w:ilvl w:val="0"/>
                <w:numId w:val="2"/>
              </w:numPr>
              <w:spacing w:after="0"/>
              <w:rPr>
                <w:rFonts w:ascii="Trebuchet MS" w:hAnsi="Trebuchet MS"/>
              </w:rPr>
            </w:pPr>
            <w:r w:rsidRPr="00F67FE6">
              <w:rPr>
                <w:rFonts w:ascii="Trebuchet MS" w:hAnsi="Trebuchet MS"/>
              </w:rPr>
              <w:t>Poznaje računarsku mrežu koja se koristi u teretnom željezničkom saobraćaju</w:t>
            </w:r>
          </w:p>
          <w:p w:rsidR="00C353B3" w:rsidRPr="00F67FE6" w:rsidRDefault="00C353B3" w:rsidP="00952A4C">
            <w:pPr>
              <w:numPr>
                <w:ilvl w:val="0"/>
                <w:numId w:val="2"/>
              </w:numPr>
              <w:spacing w:after="0" w:line="240" w:lineRule="auto"/>
              <w:rPr>
                <w:rFonts w:ascii="Trebuchet MS" w:eastAsia="Times New Roman" w:hAnsi="Trebuchet MS"/>
              </w:rPr>
            </w:pPr>
            <w:r w:rsidRPr="00F67FE6">
              <w:rPr>
                <w:rFonts w:ascii="Trebuchet MS" w:hAnsi="Trebuchet MS"/>
              </w:rPr>
              <w:t>Nabr</w:t>
            </w:r>
            <w:r>
              <w:rPr>
                <w:rFonts w:ascii="Trebuchet MS" w:hAnsi="Trebuchet MS"/>
              </w:rPr>
              <w:t>oji</w:t>
            </w:r>
            <w:r w:rsidRPr="00F67FE6">
              <w:rPr>
                <w:rFonts w:ascii="Trebuchet MS" w:hAnsi="Trebuchet MS"/>
              </w:rPr>
              <w:t xml:space="preserve"> oblasti primjene </w:t>
            </w:r>
            <w:r w:rsidRPr="00F67FE6">
              <w:rPr>
                <w:rFonts w:ascii="Trebuchet MS" w:hAnsi="Trebuchet MS"/>
              </w:rPr>
              <w:lastRenderedPageBreak/>
              <w:t>informacionog sistema na željeznici</w:t>
            </w:r>
          </w:p>
        </w:tc>
      </w:tr>
    </w:tbl>
    <w:p w:rsidR="00C353B3" w:rsidRPr="00F67FE6" w:rsidRDefault="00C353B3" w:rsidP="00C353B3">
      <w:pPr>
        <w:tabs>
          <w:tab w:val="left" w:pos="336"/>
          <w:tab w:val="left" w:pos="602"/>
        </w:tabs>
        <w:spacing w:after="0"/>
        <w:rPr>
          <w:rFonts w:ascii="Trebuchet MS" w:hAnsi="Trebuchet MS"/>
          <w:b/>
        </w:rPr>
      </w:pPr>
    </w:p>
    <w:p w:rsidR="00C353B3" w:rsidRPr="00F67FE6" w:rsidRDefault="00C353B3" w:rsidP="00C353B3">
      <w:pPr>
        <w:tabs>
          <w:tab w:val="left" w:pos="336"/>
          <w:tab w:val="left" w:pos="602"/>
        </w:tabs>
        <w:spacing w:after="0"/>
        <w:rPr>
          <w:rFonts w:ascii="Trebuchet MS" w:hAnsi="Trebuchet MS"/>
          <w:b/>
        </w:rPr>
      </w:pPr>
    </w:p>
    <w:p w:rsidR="00C353B3" w:rsidRPr="00F67FE6" w:rsidRDefault="00C353B3" w:rsidP="00C353B3">
      <w:pPr>
        <w:rPr>
          <w:rFonts w:ascii="Trebuchet MS" w:hAnsi="Trebuchet MS"/>
          <w:b/>
        </w:rPr>
      </w:pPr>
      <w:r w:rsidRPr="00F67FE6">
        <w:rPr>
          <w:rFonts w:ascii="Trebuchet MS" w:hAnsi="Trebuchet MS"/>
          <w:b/>
        </w:rPr>
        <w:t>2.3 Nivo zahtjevnosti: nivo III</w:t>
      </w:r>
    </w:p>
    <w:p w:rsidR="00C353B3" w:rsidRPr="00F67FE6" w:rsidRDefault="00C353B3" w:rsidP="00C353B3">
      <w:pPr>
        <w:rPr>
          <w:rFonts w:ascii="Trebuchet MS" w:hAnsi="Trebuchet MS"/>
          <w:b/>
        </w:rPr>
      </w:pPr>
      <w:r>
        <w:rPr>
          <w:rFonts w:ascii="Trebuchet MS" w:hAnsi="Trebuchet MS"/>
          <w:b/>
        </w:rPr>
        <w:t>2.4 Način i</w:t>
      </w:r>
      <w:r w:rsidRPr="00F67FE6">
        <w:rPr>
          <w:rFonts w:ascii="Trebuchet MS" w:hAnsi="Trebuchet MS"/>
          <w:b/>
        </w:rPr>
        <w:t xml:space="preserve"> mjerila provjeravanja</w:t>
      </w:r>
    </w:p>
    <w:p w:rsidR="00C353B3" w:rsidRPr="00F67FE6" w:rsidRDefault="00C353B3" w:rsidP="00C353B3">
      <w:pPr>
        <w:spacing w:after="0" w:line="240" w:lineRule="auto"/>
        <w:jc w:val="both"/>
        <w:rPr>
          <w:rFonts w:ascii="Trebuchet MS" w:eastAsia="Times New Roman" w:hAnsi="Trebuchet MS"/>
          <w:lang w:val="sr-Latn-ME"/>
        </w:rPr>
      </w:pPr>
      <w:r w:rsidRPr="00F67FE6">
        <w:rPr>
          <w:rFonts w:ascii="Trebuchet MS" w:eastAsia="Times New Roman" w:hAnsi="Trebuchet MS"/>
          <w:lang w:val="sr-Latn-CS"/>
        </w:rPr>
        <w:t xml:space="preserve">Ishodi učenja kandidata provjeravaju se polaganjem </w:t>
      </w:r>
      <w:r w:rsidRPr="00F67FE6">
        <w:rPr>
          <w:rFonts w:ascii="Trebuchet MS" w:eastAsia="Times New Roman" w:hAnsi="Trebuchet MS"/>
          <w:lang w:val="sr-Latn-ME"/>
        </w:rPr>
        <w:t>teorijskog i praktičnog</w:t>
      </w:r>
      <w:r w:rsidRPr="00F67FE6">
        <w:rPr>
          <w:rFonts w:ascii="Trebuchet MS" w:eastAsia="Times New Roman" w:hAnsi="Trebuchet MS"/>
          <w:color w:val="7030A0"/>
          <w:lang w:val="sr-Latn-ME"/>
        </w:rPr>
        <w:t xml:space="preserve"> </w:t>
      </w:r>
      <w:r w:rsidRPr="00F67FE6">
        <w:rPr>
          <w:rFonts w:ascii="Trebuchet MS" w:eastAsia="Times New Roman" w:hAnsi="Trebuchet MS"/>
          <w:lang w:val="sr-Latn-ME"/>
        </w:rPr>
        <w:t xml:space="preserve">dijela ispita. </w:t>
      </w:r>
    </w:p>
    <w:p w:rsidR="00C353B3" w:rsidRPr="00F67FE6" w:rsidRDefault="00C353B3" w:rsidP="00C353B3">
      <w:pPr>
        <w:spacing w:after="0" w:line="240" w:lineRule="auto"/>
        <w:jc w:val="both"/>
        <w:rPr>
          <w:rFonts w:ascii="Trebuchet MS" w:eastAsia="Times New Roman" w:hAnsi="Trebuchet MS"/>
          <w:color w:val="000000"/>
          <w:lang w:val="en-US"/>
        </w:rPr>
      </w:pPr>
      <w:r w:rsidRPr="00F67FE6">
        <w:rPr>
          <w:rFonts w:ascii="Trebuchet MS" w:eastAsia="Times New Roman" w:hAnsi="Trebuchet MS"/>
          <w:b/>
          <w:bCs/>
          <w:color w:val="000000"/>
          <w:lang w:val="en-US"/>
        </w:rPr>
        <w:t xml:space="preserve">Kandidat je položio ispit kada je: </w:t>
      </w:r>
    </w:p>
    <w:p w:rsidR="00C353B3" w:rsidRPr="00F67FE6" w:rsidRDefault="00C353B3" w:rsidP="00C353B3">
      <w:pPr>
        <w:pStyle w:val="ListParagraph"/>
        <w:numPr>
          <w:ilvl w:val="0"/>
          <w:numId w:val="7"/>
        </w:numPr>
        <w:spacing w:after="0" w:line="240" w:lineRule="auto"/>
        <w:jc w:val="both"/>
        <w:rPr>
          <w:rFonts w:ascii="Trebuchet MS" w:eastAsia="Times New Roman" w:hAnsi="Trebuchet MS"/>
          <w:color w:val="000000"/>
          <w:lang w:val="en-US"/>
        </w:rPr>
      </w:pPr>
      <w:r w:rsidRPr="00F67FE6">
        <w:rPr>
          <w:rFonts w:ascii="Trebuchet MS" w:eastAsia="Times New Roman" w:hAnsi="Trebuchet MS"/>
          <w:color w:val="000000"/>
          <w:lang w:val="en-US"/>
        </w:rPr>
        <w:t xml:space="preserve">uspješno završio pismenu provjeru znanja - ako je na testu ostvario najmanje 50% od ukupnog broja bodova na testu; </w:t>
      </w:r>
    </w:p>
    <w:p w:rsidR="00C353B3" w:rsidRPr="00F67FE6" w:rsidRDefault="00C353B3" w:rsidP="00C353B3">
      <w:pPr>
        <w:pStyle w:val="ListParagraph"/>
        <w:numPr>
          <w:ilvl w:val="0"/>
          <w:numId w:val="7"/>
        </w:numPr>
        <w:spacing w:after="0" w:line="240" w:lineRule="auto"/>
        <w:jc w:val="both"/>
        <w:rPr>
          <w:rFonts w:ascii="Trebuchet MS" w:eastAsia="Times New Roman" w:hAnsi="Trebuchet MS"/>
          <w:color w:val="000000"/>
          <w:lang w:val="en-US"/>
        </w:rPr>
      </w:pPr>
      <w:r w:rsidRPr="00F67FE6">
        <w:rPr>
          <w:rFonts w:ascii="Trebuchet MS" w:eastAsia="Times New Roman" w:hAnsi="Trebuchet MS"/>
          <w:color w:val="000000"/>
          <w:lang w:val="en-US"/>
        </w:rPr>
        <w:t xml:space="preserve">uspješno završio praktičnu provjeru zanja - ako je na ispitu ostavrio najmanje 60% od ukupnog broja bodova predviđnih za praktičan rad; </w:t>
      </w:r>
    </w:p>
    <w:p w:rsidR="00C353B3" w:rsidRPr="00F67FE6" w:rsidRDefault="00C353B3" w:rsidP="00C353B3">
      <w:pPr>
        <w:numPr>
          <w:ilvl w:val="0"/>
          <w:numId w:val="7"/>
        </w:numPr>
        <w:spacing w:after="0" w:line="240" w:lineRule="auto"/>
        <w:jc w:val="both"/>
        <w:rPr>
          <w:rFonts w:ascii="Trebuchet MS" w:eastAsia="Times New Roman" w:hAnsi="Trebuchet MS"/>
          <w:color w:val="000000"/>
          <w:lang w:val="en-US"/>
        </w:rPr>
      </w:pPr>
      <w:proofErr w:type="gramStart"/>
      <w:r w:rsidRPr="00F67FE6">
        <w:rPr>
          <w:rFonts w:ascii="Trebuchet MS" w:eastAsia="Times New Roman" w:hAnsi="Trebuchet MS"/>
          <w:color w:val="000000"/>
          <w:lang w:val="en-US"/>
        </w:rPr>
        <w:t>položio</w:t>
      </w:r>
      <w:proofErr w:type="gramEnd"/>
      <w:r w:rsidRPr="00F67FE6">
        <w:rPr>
          <w:rFonts w:ascii="Trebuchet MS" w:eastAsia="Times New Roman" w:hAnsi="Trebuchet MS"/>
          <w:color w:val="000000"/>
          <w:lang w:val="en-US"/>
        </w:rPr>
        <w:t xml:space="preserve"> oba dijela ispita.</w:t>
      </w:r>
    </w:p>
    <w:p w:rsidR="00C353B3" w:rsidRPr="00F67FE6" w:rsidRDefault="00C353B3" w:rsidP="00C353B3">
      <w:pPr>
        <w:rPr>
          <w:rFonts w:ascii="Trebuchet MS" w:hAnsi="Trebuchet MS"/>
        </w:rPr>
      </w:pPr>
    </w:p>
    <w:p w:rsidR="00C353B3" w:rsidRPr="00F67FE6" w:rsidRDefault="00C353B3" w:rsidP="00C353B3">
      <w:pPr>
        <w:rPr>
          <w:rFonts w:ascii="Trebuchet MS" w:hAnsi="Trebuchet MS"/>
        </w:rPr>
      </w:pPr>
    </w:p>
    <w:p w:rsidR="00C353B3" w:rsidRPr="00F67FE6" w:rsidRDefault="00C353B3" w:rsidP="00C353B3">
      <w:pPr>
        <w:rPr>
          <w:rFonts w:ascii="Trebuchet MS" w:hAnsi="Trebuchet MS"/>
          <w:b/>
        </w:rPr>
      </w:pPr>
      <w:r w:rsidRPr="00F67FE6">
        <w:rPr>
          <w:rFonts w:ascii="Trebuchet MS" w:hAnsi="Trebuchet MS"/>
          <w:b/>
        </w:rPr>
        <w:t>Teorijski dio provjere</w:t>
      </w:r>
    </w:p>
    <w:p w:rsidR="00C353B3" w:rsidRPr="00F67FE6" w:rsidRDefault="00C353B3" w:rsidP="00C353B3">
      <w:pPr>
        <w:rPr>
          <w:rFonts w:ascii="Trebuchet MS" w:hAnsi="Trebuchet MS"/>
        </w:rPr>
      </w:pPr>
      <w:r w:rsidRPr="00F67FE6">
        <w:rPr>
          <w:rFonts w:ascii="Trebuchet MS" w:hAnsi="Trebuchet MS"/>
          <w:lang w:val="sr-Latn-ME"/>
        </w:rPr>
        <w:t>Teorijski ishodi znanja kandidata se provjeravaju preko testa koji traje 45 minuta i sastoji se od 15 do 20 zadataka.</w:t>
      </w:r>
      <w:r w:rsidRPr="00F67FE6">
        <w:rPr>
          <w:rFonts w:ascii="Trebuchet MS" w:hAnsi="Trebuchet MS"/>
        </w:rPr>
        <w:t xml:space="preserve"> U testu </w:t>
      </w:r>
      <w:proofErr w:type="gramStart"/>
      <w:r w:rsidRPr="00F67FE6">
        <w:rPr>
          <w:rFonts w:ascii="Trebuchet MS" w:hAnsi="Trebuchet MS"/>
        </w:rPr>
        <w:t>će</w:t>
      </w:r>
      <w:proofErr w:type="gramEnd"/>
      <w:r w:rsidRPr="00F67FE6">
        <w:rPr>
          <w:rFonts w:ascii="Trebuchet MS" w:hAnsi="Trebuchet MS"/>
        </w:rPr>
        <w:t xml:space="preserve"> biti pitanja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C353B3" w:rsidRPr="00F67FE6" w:rsidTr="00952A4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53B3" w:rsidRPr="00F67FE6" w:rsidRDefault="00C353B3" w:rsidP="00952A4C">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Ishodi učenja</w:t>
            </w:r>
          </w:p>
        </w:tc>
        <w:tc>
          <w:tcPr>
            <w:tcW w:w="2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53B3" w:rsidRPr="00F67FE6" w:rsidRDefault="00C353B3" w:rsidP="00952A4C">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Zastupljenost ishoda učenja  na testu u procentima</w:t>
            </w:r>
          </w:p>
        </w:tc>
      </w:tr>
      <w:tr w:rsidR="00C353B3" w:rsidRPr="00F67FE6" w:rsidTr="00952A4C">
        <w:tc>
          <w:tcPr>
            <w:tcW w:w="5528" w:type="dxa"/>
            <w:tcBorders>
              <w:top w:val="single" w:sz="4" w:space="0" w:color="auto"/>
              <w:left w:val="single" w:sz="4" w:space="0" w:color="auto"/>
              <w:bottom w:val="single" w:sz="4" w:space="0" w:color="auto"/>
              <w:right w:val="single" w:sz="4" w:space="0" w:color="auto"/>
            </w:tcBorders>
            <w:hideMark/>
          </w:tcPr>
          <w:p w:rsidR="00C353B3" w:rsidRPr="00F67FE6" w:rsidRDefault="00C353B3" w:rsidP="00952A4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 xml:space="preserve">IU1, IU4, </w:t>
            </w:r>
          </w:p>
        </w:tc>
        <w:tc>
          <w:tcPr>
            <w:tcW w:w="2227" w:type="dxa"/>
            <w:tcBorders>
              <w:top w:val="single" w:sz="4" w:space="0" w:color="auto"/>
              <w:left w:val="single" w:sz="4" w:space="0" w:color="auto"/>
              <w:bottom w:val="single" w:sz="4" w:space="0" w:color="auto"/>
              <w:right w:val="single" w:sz="4" w:space="0" w:color="auto"/>
            </w:tcBorders>
            <w:hideMark/>
          </w:tcPr>
          <w:p w:rsidR="00C353B3" w:rsidRPr="00F67FE6" w:rsidRDefault="00C353B3" w:rsidP="00952A4C">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20±5</w:t>
            </w:r>
          </w:p>
        </w:tc>
      </w:tr>
      <w:tr w:rsidR="00C353B3" w:rsidRPr="00F67FE6" w:rsidTr="00952A4C">
        <w:tc>
          <w:tcPr>
            <w:tcW w:w="5528" w:type="dxa"/>
            <w:tcBorders>
              <w:top w:val="single" w:sz="4" w:space="0" w:color="auto"/>
              <w:left w:val="single" w:sz="4" w:space="0" w:color="auto"/>
              <w:bottom w:val="single" w:sz="4" w:space="0" w:color="auto"/>
              <w:right w:val="single" w:sz="4" w:space="0" w:color="auto"/>
            </w:tcBorders>
            <w:hideMark/>
          </w:tcPr>
          <w:p w:rsidR="00C353B3" w:rsidRPr="00F67FE6" w:rsidRDefault="00C353B3" w:rsidP="00952A4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 xml:space="preserve">IU2 </w:t>
            </w:r>
          </w:p>
        </w:tc>
        <w:tc>
          <w:tcPr>
            <w:tcW w:w="2227" w:type="dxa"/>
            <w:tcBorders>
              <w:top w:val="single" w:sz="4" w:space="0" w:color="auto"/>
              <w:left w:val="single" w:sz="4" w:space="0" w:color="auto"/>
              <w:bottom w:val="single" w:sz="4" w:space="0" w:color="auto"/>
              <w:right w:val="single" w:sz="4" w:space="0" w:color="auto"/>
            </w:tcBorders>
            <w:hideMark/>
          </w:tcPr>
          <w:p w:rsidR="00C353B3" w:rsidRPr="00F67FE6" w:rsidRDefault="00C353B3" w:rsidP="00952A4C">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40±5</w:t>
            </w:r>
          </w:p>
        </w:tc>
      </w:tr>
      <w:tr w:rsidR="00C353B3" w:rsidRPr="00F67FE6" w:rsidTr="00952A4C">
        <w:tc>
          <w:tcPr>
            <w:tcW w:w="5528" w:type="dxa"/>
            <w:tcBorders>
              <w:top w:val="single" w:sz="4" w:space="0" w:color="auto"/>
              <w:left w:val="single" w:sz="4" w:space="0" w:color="auto"/>
              <w:bottom w:val="single" w:sz="4" w:space="0" w:color="auto"/>
              <w:right w:val="single" w:sz="4" w:space="0" w:color="auto"/>
            </w:tcBorders>
            <w:hideMark/>
          </w:tcPr>
          <w:p w:rsidR="00C353B3" w:rsidRPr="00F67FE6" w:rsidRDefault="00C353B3" w:rsidP="00952A4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IU3</w:t>
            </w:r>
          </w:p>
        </w:tc>
        <w:tc>
          <w:tcPr>
            <w:tcW w:w="2227" w:type="dxa"/>
            <w:tcBorders>
              <w:top w:val="single" w:sz="4" w:space="0" w:color="auto"/>
              <w:left w:val="single" w:sz="4" w:space="0" w:color="auto"/>
              <w:bottom w:val="single" w:sz="4" w:space="0" w:color="auto"/>
              <w:right w:val="single" w:sz="4" w:space="0" w:color="auto"/>
            </w:tcBorders>
            <w:hideMark/>
          </w:tcPr>
          <w:p w:rsidR="00C353B3" w:rsidRPr="00F67FE6" w:rsidRDefault="00C353B3" w:rsidP="00952A4C">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40±5</w:t>
            </w:r>
          </w:p>
        </w:tc>
      </w:tr>
    </w:tbl>
    <w:p w:rsidR="00C353B3" w:rsidRPr="00F67FE6" w:rsidRDefault="00C353B3" w:rsidP="00C353B3">
      <w:pPr>
        <w:spacing w:after="0" w:line="240" w:lineRule="auto"/>
        <w:jc w:val="both"/>
        <w:rPr>
          <w:rFonts w:ascii="Trebuchet MS" w:eastAsia="Times New Roman" w:hAnsi="Trebuchet MS"/>
          <w:b/>
          <w:lang w:val="sr-Latn-ME"/>
        </w:rPr>
      </w:pPr>
    </w:p>
    <w:p w:rsidR="00C353B3" w:rsidRPr="00F67FE6" w:rsidRDefault="00C353B3" w:rsidP="00C353B3">
      <w:pPr>
        <w:spacing w:after="0" w:line="240" w:lineRule="auto"/>
        <w:jc w:val="both"/>
        <w:rPr>
          <w:rFonts w:ascii="Trebuchet MS" w:eastAsia="Times New Roman" w:hAnsi="Trebuchet MS"/>
          <w:b/>
          <w:lang w:val="sr-Latn-ME"/>
        </w:rPr>
      </w:pPr>
      <w:r w:rsidRPr="00F67FE6">
        <w:rPr>
          <w:rFonts w:ascii="Trebuchet MS" w:eastAsia="Times New Roman" w:hAnsi="Trebuchet MS"/>
          <w:b/>
          <w:lang w:val="sr-Latn-ME"/>
        </w:rPr>
        <w:t>Tipovi zadataka/pitanja na testu:</w:t>
      </w:r>
    </w:p>
    <w:p w:rsidR="00C353B3" w:rsidRPr="00F67FE6" w:rsidRDefault="00C353B3" w:rsidP="00C353B3">
      <w:pPr>
        <w:spacing w:after="0" w:line="240" w:lineRule="auto"/>
        <w:ind w:left="928"/>
        <w:jc w:val="both"/>
        <w:rPr>
          <w:rFonts w:ascii="Trebuchet MS" w:eastAsia="Times New Roman" w:hAnsi="Trebuchet MS"/>
          <w:b/>
          <w:i/>
          <w:lang w:val="sr-Latn-ME"/>
        </w:rPr>
      </w:pPr>
      <w:r>
        <w:rPr>
          <w:rFonts w:ascii="Trebuchet MS" w:eastAsia="Times New Roman" w:hAnsi="Trebuchet MS"/>
          <w:b/>
          <w:i/>
          <w:lang w:val="sr-Latn-ME"/>
        </w:rPr>
        <w:t xml:space="preserve">1. </w:t>
      </w:r>
      <w:r w:rsidRPr="00F67FE6">
        <w:rPr>
          <w:rFonts w:ascii="Trebuchet MS" w:eastAsia="Times New Roman" w:hAnsi="Trebuchet MS"/>
          <w:b/>
          <w:i/>
          <w:lang w:val="sr-Latn-ME"/>
        </w:rPr>
        <w:t>zadaci pitanja zatvorenog tipa</w:t>
      </w:r>
    </w:p>
    <w:p w:rsidR="00C353B3" w:rsidRPr="00F67FE6" w:rsidRDefault="00C353B3" w:rsidP="00C353B3">
      <w:pPr>
        <w:numPr>
          <w:ilvl w:val="0"/>
          <w:numId w:val="5"/>
        </w:num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zadaci/pitanja višestrukog izbora (ponuđena su tri ili četiri odgovora od kojih je jedan tačan)</w:t>
      </w:r>
    </w:p>
    <w:p w:rsidR="00C353B3" w:rsidRPr="00F67FE6" w:rsidRDefault="00C353B3" w:rsidP="00C353B3">
      <w:pPr>
        <w:numPr>
          <w:ilvl w:val="0"/>
          <w:numId w:val="5"/>
        </w:num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zadaci/pitanja alternativnog izbora (pitanja da - ne ili tačno - netačno)</w:t>
      </w:r>
    </w:p>
    <w:p w:rsidR="00C353B3" w:rsidRPr="00F67FE6" w:rsidRDefault="00C353B3" w:rsidP="00C353B3">
      <w:pPr>
        <w:numPr>
          <w:ilvl w:val="0"/>
          <w:numId w:val="5"/>
        </w:num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zadaci povezivanja (povezivanje odgovarajućih pojmova)</w:t>
      </w:r>
    </w:p>
    <w:p w:rsidR="00C353B3" w:rsidRPr="00F67FE6" w:rsidRDefault="00C353B3" w:rsidP="00C353B3">
      <w:pPr>
        <w:spacing w:after="0" w:line="240" w:lineRule="auto"/>
        <w:ind w:left="928"/>
        <w:jc w:val="both"/>
        <w:rPr>
          <w:rFonts w:ascii="Trebuchet MS" w:eastAsia="Times New Roman" w:hAnsi="Trebuchet MS"/>
          <w:b/>
          <w:i/>
          <w:lang w:val="sr-Latn-ME"/>
        </w:rPr>
      </w:pPr>
      <w:r>
        <w:rPr>
          <w:rFonts w:ascii="Trebuchet MS" w:eastAsia="Times New Roman" w:hAnsi="Trebuchet MS"/>
          <w:b/>
          <w:i/>
          <w:lang w:val="sr-Latn-ME"/>
        </w:rPr>
        <w:t xml:space="preserve">2. </w:t>
      </w:r>
      <w:r w:rsidRPr="00F67FE6">
        <w:rPr>
          <w:rFonts w:ascii="Trebuchet MS" w:eastAsia="Times New Roman" w:hAnsi="Trebuchet MS"/>
          <w:b/>
          <w:i/>
          <w:lang w:val="sr-Latn-ME"/>
        </w:rPr>
        <w:t xml:space="preserve">zadaci/pitanja otvorenog tipa </w:t>
      </w:r>
    </w:p>
    <w:p w:rsidR="00C353B3" w:rsidRPr="00F67FE6" w:rsidRDefault="00C353B3" w:rsidP="00C353B3">
      <w:pPr>
        <w:numPr>
          <w:ilvl w:val="0"/>
          <w:numId w:val="6"/>
        </w:num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zadaci/pitanja kratkog odgovora (treba upisati riječ, sintagmu, rečenicu)</w:t>
      </w:r>
    </w:p>
    <w:p w:rsidR="00C353B3" w:rsidRPr="00F67FE6" w:rsidRDefault="00C353B3" w:rsidP="00C353B3">
      <w:pPr>
        <w:numPr>
          <w:ilvl w:val="0"/>
          <w:numId w:val="6"/>
        </w:num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 xml:space="preserve"> zadaci/pitanja dugog odgovora (treba objasniti nešto u dvije-tri rečenice)</w:t>
      </w:r>
    </w:p>
    <w:p w:rsidR="00C353B3" w:rsidRPr="00F67FE6" w:rsidRDefault="00C353B3" w:rsidP="00C353B3">
      <w:pPr>
        <w:spacing w:after="0" w:line="240" w:lineRule="auto"/>
        <w:ind w:left="1440"/>
        <w:jc w:val="both"/>
        <w:rPr>
          <w:rFonts w:ascii="Trebuchet MS" w:eastAsia="Times New Roman" w:hAnsi="Trebuchet MS"/>
          <w:lang w:val="sr-Latn-ME"/>
        </w:rPr>
      </w:pPr>
    </w:p>
    <w:p w:rsidR="00C353B3" w:rsidRPr="00F67FE6" w:rsidRDefault="00C353B3" w:rsidP="00C353B3">
      <w:pPr>
        <w:spacing w:after="0" w:line="240" w:lineRule="auto"/>
        <w:jc w:val="both"/>
        <w:rPr>
          <w:rFonts w:ascii="Trebuchet MS" w:eastAsia="Times New Roman" w:hAnsi="Trebuchet MS"/>
          <w:b/>
          <w:lang w:val="sr-Latn-ME"/>
        </w:rPr>
      </w:pPr>
      <w:r>
        <w:rPr>
          <w:rFonts w:ascii="Trebuchet MS" w:eastAsia="Times New Roman" w:hAnsi="Trebuchet MS"/>
          <w:b/>
          <w:lang w:val="sr-Latn-ME"/>
        </w:rPr>
        <w:t xml:space="preserve"> </w:t>
      </w:r>
      <w:r w:rsidRPr="00F67FE6">
        <w:rPr>
          <w:rFonts w:ascii="Trebuchet MS" w:eastAsia="Times New Roman" w:hAnsi="Trebuchet MS"/>
          <w:b/>
          <w:lang w:val="sr-Latn-ME"/>
        </w:rPr>
        <w:t>Praktični dio provjere</w:t>
      </w:r>
    </w:p>
    <w:p w:rsidR="00C353B3" w:rsidRPr="00F67FE6" w:rsidRDefault="00C353B3" w:rsidP="00C353B3">
      <w:pPr>
        <w:spacing w:after="0" w:line="240" w:lineRule="auto"/>
        <w:jc w:val="both"/>
        <w:rPr>
          <w:rFonts w:ascii="Trebuchet MS" w:eastAsia="Times New Roman" w:hAnsi="Trebuchet MS"/>
          <w:b/>
          <w:u w:val="single"/>
          <w:lang w:val="sr-Latn-ME"/>
        </w:rPr>
      </w:pPr>
    </w:p>
    <w:p w:rsidR="00C353B3" w:rsidRPr="00F67FE6" w:rsidRDefault="00C353B3" w:rsidP="00C353B3">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Praktični ishodi učenja kandidata se provjeravaju putem izvlačenja listica, na kojima se nalaze po tri zadatka koji služe za provjeru pojedinih ključnih poslova. Vrijeme za realizaciju zadataka je najviše do 20 minuta po kandidatu.</w:t>
      </w:r>
    </w:p>
    <w:p w:rsidR="00C353B3" w:rsidRPr="00F67FE6" w:rsidRDefault="00C353B3" w:rsidP="00C353B3">
      <w:pPr>
        <w:spacing w:after="0" w:line="240" w:lineRule="auto"/>
        <w:jc w:val="both"/>
        <w:rPr>
          <w:rFonts w:ascii="Trebuchet MS" w:eastAsia="Times New Roman" w:hAnsi="Trebuchet MS"/>
          <w:lang w:val="sr-Latn-ME"/>
        </w:rPr>
      </w:pPr>
    </w:p>
    <w:p w:rsidR="00C353B3" w:rsidRPr="00F67FE6" w:rsidRDefault="00C353B3" w:rsidP="00C353B3">
      <w:pPr>
        <w:rPr>
          <w:rFonts w:ascii="Trebuchet MS" w:hAnsi="Trebuchet MS"/>
        </w:rPr>
      </w:pPr>
      <w:r w:rsidRPr="00F67FE6">
        <w:rPr>
          <w:rFonts w:ascii="Trebuchet MS" w:hAnsi="Trebuchet MS"/>
        </w:rPr>
        <w:t xml:space="preserve">Na listici </w:t>
      </w:r>
      <w:proofErr w:type="gramStart"/>
      <w:r w:rsidRPr="00F67FE6">
        <w:rPr>
          <w:rFonts w:ascii="Trebuchet MS" w:hAnsi="Trebuchet MS"/>
        </w:rPr>
        <w:t>će</w:t>
      </w:r>
      <w:proofErr w:type="gramEnd"/>
      <w:r w:rsidRPr="00F67FE6">
        <w:rPr>
          <w:rFonts w:ascii="Trebuchet MS" w:hAnsi="Trebuchet MS"/>
        </w:rPr>
        <w:t xml:space="preserve"> biti zadaci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C353B3" w:rsidRPr="00F67FE6" w:rsidTr="00952A4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53B3" w:rsidRPr="00F67FE6" w:rsidRDefault="00C353B3" w:rsidP="00952A4C">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Ishodi učenja</w:t>
            </w:r>
          </w:p>
        </w:tc>
        <w:tc>
          <w:tcPr>
            <w:tcW w:w="2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53B3" w:rsidRPr="00F67FE6" w:rsidRDefault="00C353B3" w:rsidP="00952A4C">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 xml:space="preserve">Zastupljenost </w:t>
            </w:r>
            <w:r w:rsidRPr="00F67FE6">
              <w:rPr>
                <w:rFonts w:ascii="Trebuchet MS" w:eastAsia="Times New Roman" w:hAnsi="Trebuchet MS"/>
                <w:b/>
                <w:lang w:val="sr-Latn-ME"/>
              </w:rPr>
              <w:lastRenderedPageBreak/>
              <w:t>ishoda učenja  na testu u procentima</w:t>
            </w:r>
          </w:p>
        </w:tc>
      </w:tr>
      <w:tr w:rsidR="00C353B3" w:rsidRPr="00F67FE6" w:rsidTr="00952A4C">
        <w:tc>
          <w:tcPr>
            <w:tcW w:w="5528" w:type="dxa"/>
            <w:tcBorders>
              <w:top w:val="single" w:sz="4" w:space="0" w:color="auto"/>
              <w:left w:val="single" w:sz="4" w:space="0" w:color="auto"/>
              <w:bottom w:val="single" w:sz="4" w:space="0" w:color="auto"/>
              <w:right w:val="single" w:sz="4" w:space="0" w:color="auto"/>
            </w:tcBorders>
          </w:tcPr>
          <w:p w:rsidR="00C353B3" w:rsidRPr="00F67FE6" w:rsidRDefault="00C353B3" w:rsidP="00952A4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lastRenderedPageBreak/>
              <w:t>IU2</w:t>
            </w:r>
          </w:p>
        </w:tc>
        <w:tc>
          <w:tcPr>
            <w:tcW w:w="2227" w:type="dxa"/>
            <w:tcBorders>
              <w:top w:val="single" w:sz="4" w:space="0" w:color="auto"/>
              <w:left w:val="single" w:sz="4" w:space="0" w:color="auto"/>
              <w:bottom w:val="single" w:sz="4" w:space="0" w:color="auto"/>
              <w:right w:val="single" w:sz="4" w:space="0" w:color="auto"/>
            </w:tcBorders>
          </w:tcPr>
          <w:p w:rsidR="00C353B3" w:rsidRPr="00F67FE6" w:rsidRDefault="00C353B3" w:rsidP="00952A4C">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50</w:t>
            </w:r>
          </w:p>
        </w:tc>
      </w:tr>
      <w:tr w:rsidR="00C353B3" w:rsidRPr="00F67FE6" w:rsidTr="00952A4C">
        <w:tc>
          <w:tcPr>
            <w:tcW w:w="5528" w:type="dxa"/>
            <w:tcBorders>
              <w:top w:val="single" w:sz="4" w:space="0" w:color="auto"/>
              <w:left w:val="single" w:sz="4" w:space="0" w:color="auto"/>
              <w:bottom w:val="single" w:sz="4" w:space="0" w:color="auto"/>
              <w:right w:val="single" w:sz="4" w:space="0" w:color="auto"/>
            </w:tcBorders>
          </w:tcPr>
          <w:p w:rsidR="00C353B3" w:rsidRPr="00F67FE6" w:rsidRDefault="00C353B3" w:rsidP="00952A4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IU3</w:t>
            </w:r>
          </w:p>
        </w:tc>
        <w:tc>
          <w:tcPr>
            <w:tcW w:w="2227" w:type="dxa"/>
            <w:tcBorders>
              <w:top w:val="single" w:sz="4" w:space="0" w:color="auto"/>
              <w:left w:val="single" w:sz="4" w:space="0" w:color="auto"/>
              <w:bottom w:val="single" w:sz="4" w:space="0" w:color="auto"/>
              <w:right w:val="single" w:sz="4" w:space="0" w:color="auto"/>
            </w:tcBorders>
          </w:tcPr>
          <w:p w:rsidR="00C353B3" w:rsidRPr="00F67FE6" w:rsidRDefault="00C353B3" w:rsidP="00952A4C">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50</w:t>
            </w:r>
          </w:p>
        </w:tc>
      </w:tr>
    </w:tbl>
    <w:p w:rsidR="00C353B3" w:rsidRPr="00F67FE6" w:rsidRDefault="00C353B3" w:rsidP="00C353B3">
      <w:pPr>
        <w:rPr>
          <w:rFonts w:ascii="Trebuchet MS" w:hAnsi="Trebuchet MS"/>
        </w:rPr>
      </w:pPr>
    </w:p>
    <w:p w:rsidR="00C353B3" w:rsidRPr="00F67FE6" w:rsidRDefault="00C353B3" w:rsidP="00C353B3">
      <w:pPr>
        <w:pStyle w:val="ListParagraph"/>
        <w:ind w:left="173"/>
        <w:rPr>
          <w:rFonts w:ascii="Trebuchet MS" w:hAnsi="Trebuchet MS"/>
          <w:b/>
        </w:rPr>
      </w:pPr>
      <w:r w:rsidRPr="00F67FE6">
        <w:rPr>
          <w:rFonts w:ascii="Trebuchet MS" w:hAnsi="Trebuchet MS"/>
          <w:b/>
        </w:rPr>
        <w:t>Kriterijumi za ocjenjivanje praktičnog dijela ispita</w:t>
      </w:r>
    </w:p>
    <w:p w:rsidR="00C353B3" w:rsidRPr="00F67FE6" w:rsidRDefault="00C353B3" w:rsidP="00C353B3">
      <w:pPr>
        <w:rPr>
          <w:rFonts w:ascii="Trebuchet MS" w:hAnsi="Trebuchet MS"/>
        </w:rPr>
      </w:pPr>
      <w:r w:rsidRPr="00F67FE6">
        <w:rPr>
          <w:rFonts w:ascii="Trebuchet MS" w:hAnsi="Trebuchet MS"/>
        </w:rPr>
        <w:t xml:space="preserve">Praktični dio ispita boduje se u skladu </w:t>
      </w:r>
      <w:proofErr w:type="gramStart"/>
      <w:r w:rsidRPr="00F67FE6">
        <w:rPr>
          <w:rFonts w:ascii="Trebuchet MS" w:hAnsi="Trebuchet MS"/>
        </w:rPr>
        <w:t>sa</w:t>
      </w:r>
      <w:proofErr w:type="gramEnd"/>
      <w:r w:rsidRPr="00F67FE6">
        <w:rPr>
          <w:rFonts w:ascii="Trebuchet MS" w:hAnsi="Trebuchet MS"/>
        </w:rPr>
        <w:t xml:space="preserve"> utvrđenim kriterijumima za vrednovanje stečenih vještina I kompetencija za </w:t>
      </w:r>
      <w:r w:rsidR="00394A2C">
        <w:rPr>
          <w:rFonts w:ascii="Trebuchet MS" w:hAnsi="Trebuchet MS"/>
        </w:rPr>
        <w:t>vozovođu</w:t>
      </w:r>
      <w:r w:rsidRPr="00F67FE6">
        <w:rPr>
          <w:rFonts w:ascii="Trebuchet MS" w:hAnsi="Trebuchet MS"/>
        </w:rPr>
        <w:t xml:space="preserve">. Svaki kriterijum boduje se </w:t>
      </w:r>
      <w:proofErr w:type="gramStart"/>
      <w:r w:rsidRPr="00F67FE6">
        <w:rPr>
          <w:rFonts w:ascii="Trebuchet MS" w:hAnsi="Trebuchet MS"/>
        </w:rPr>
        <w:t>na</w:t>
      </w:r>
      <w:proofErr w:type="gramEnd"/>
      <w:r w:rsidRPr="00F67FE6">
        <w:rPr>
          <w:rFonts w:ascii="Trebuchet MS" w:hAnsi="Trebuchet MS"/>
        </w:rPr>
        <w:t xml:space="preserve"> način koji odslikava očekivani obim I stepen ovladavanja ključnim poslovima u okviru datog zanimanja.</w:t>
      </w:r>
    </w:p>
    <w:p w:rsidR="00C353B3" w:rsidRPr="00F67FE6" w:rsidRDefault="00C353B3" w:rsidP="00C353B3">
      <w:pPr>
        <w:rPr>
          <w:rFonts w:ascii="Trebuchet MS" w:hAnsi="Trebuchet MS"/>
        </w:rPr>
      </w:pPr>
      <w:r w:rsidRPr="00F67FE6">
        <w:rPr>
          <w:rFonts w:ascii="Trebuchet MS" w:hAnsi="Trebuchet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3"/>
        <w:gridCol w:w="2518"/>
      </w:tblGrid>
      <w:tr w:rsidR="00C353B3" w:rsidRPr="00F67FE6" w:rsidTr="00952A4C">
        <w:trPr>
          <w:trHeight w:val="469"/>
        </w:trPr>
        <w:tc>
          <w:tcPr>
            <w:tcW w:w="5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53B3" w:rsidRPr="00F67FE6" w:rsidRDefault="00C353B3" w:rsidP="00952A4C">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Područje ocjenjivanja</w:t>
            </w:r>
          </w:p>
        </w:tc>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353B3" w:rsidRPr="00F67FE6" w:rsidRDefault="00C353B3" w:rsidP="00952A4C">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Procenti (%)</w:t>
            </w:r>
          </w:p>
        </w:tc>
      </w:tr>
      <w:tr w:rsidR="00C353B3" w:rsidRPr="00F67FE6" w:rsidTr="00952A4C">
        <w:trPr>
          <w:trHeight w:val="469"/>
        </w:trPr>
        <w:tc>
          <w:tcPr>
            <w:tcW w:w="5463" w:type="dxa"/>
            <w:tcBorders>
              <w:top w:val="single" w:sz="4" w:space="0" w:color="auto"/>
              <w:left w:val="single" w:sz="4" w:space="0" w:color="auto"/>
              <w:bottom w:val="single" w:sz="4" w:space="0" w:color="auto"/>
              <w:right w:val="single" w:sz="4" w:space="0" w:color="auto"/>
            </w:tcBorders>
          </w:tcPr>
          <w:p w:rsidR="00C353B3" w:rsidRPr="00F67FE6" w:rsidRDefault="00C353B3" w:rsidP="00952A4C">
            <w:pPr>
              <w:spacing w:after="0" w:line="240" w:lineRule="auto"/>
              <w:jc w:val="both"/>
              <w:rPr>
                <w:rFonts w:ascii="Trebuchet MS" w:eastAsia="Times New Roman" w:hAnsi="Trebuchet MS"/>
                <w:lang w:val="sr-Latn-ME"/>
              </w:rPr>
            </w:pPr>
          </w:p>
          <w:p w:rsidR="00C353B3" w:rsidRPr="00F67FE6" w:rsidRDefault="00C353B3" w:rsidP="00952A4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Priprema za posao</w:t>
            </w:r>
          </w:p>
        </w:tc>
        <w:tc>
          <w:tcPr>
            <w:tcW w:w="2518" w:type="dxa"/>
            <w:tcBorders>
              <w:top w:val="single" w:sz="4" w:space="0" w:color="auto"/>
              <w:left w:val="single" w:sz="4" w:space="0" w:color="auto"/>
              <w:bottom w:val="single" w:sz="4" w:space="0" w:color="auto"/>
              <w:right w:val="single" w:sz="4" w:space="0" w:color="auto"/>
            </w:tcBorders>
            <w:hideMark/>
          </w:tcPr>
          <w:p w:rsidR="00C353B3" w:rsidRPr="00F67FE6" w:rsidRDefault="00C353B3" w:rsidP="00952A4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20</w:t>
            </w:r>
          </w:p>
        </w:tc>
      </w:tr>
      <w:tr w:rsidR="00C353B3" w:rsidRPr="00F67FE6" w:rsidTr="00952A4C">
        <w:trPr>
          <w:trHeight w:val="469"/>
        </w:trPr>
        <w:tc>
          <w:tcPr>
            <w:tcW w:w="5463" w:type="dxa"/>
            <w:tcBorders>
              <w:top w:val="single" w:sz="4" w:space="0" w:color="auto"/>
              <w:left w:val="single" w:sz="4" w:space="0" w:color="auto"/>
              <w:bottom w:val="single" w:sz="4" w:space="0" w:color="auto"/>
              <w:right w:val="single" w:sz="4" w:space="0" w:color="auto"/>
            </w:tcBorders>
          </w:tcPr>
          <w:p w:rsidR="00C353B3" w:rsidRPr="00F67FE6" w:rsidRDefault="00C353B3" w:rsidP="00952A4C">
            <w:pPr>
              <w:spacing w:after="0" w:line="240" w:lineRule="auto"/>
              <w:jc w:val="both"/>
              <w:rPr>
                <w:rFonts w:ascii="Trebuchet MS" w:eastAsia="Times New Roman" w:hAnsi="Trebuchet MS"/>
                <w:lang w:val="sr-Latn-ME"/>
              </w:rPr>
            </w:pPr>
          </w:p>
          <w:p w:rsidR="00C353B3" w:rsidRPr="00F67FE6" w:rsidRDefault="00C353B3" w:rsidP="00952A4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Izvođenje</w:t>
            </w:r>
          </w:p>
        </w:tc>
        <w:tc>
          <w:tcPr>
            <w:tcW w:w="2518" w:type="dxa"/>
            <w:tcBorders>
              <w:top w:val="single" w:sz="4" w:space="0" w:color="auto"/>
              <w:left w:val="single" w:sz="4" w:space="0" w:color="auto"/>
              <w:bottom w:val="single" w:sz="4" w:space="0" w:color="auto"/>
              <w:right w:val="single" w:sz="4" w:space="0" w:color="auto"/>
            </w:tcBorders>
            <w:hideMark/>
          </w:tcPr>
          <w:p w:rsidR="00C353B3" w:rsidRPr="00F67FE6" w:rsidRDefault="00C353B3" w:rsidP="00952A4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70</w:t>
            </w:r>
          </w:p>
        </w:tc>
      </w:tr>
      <w:tr w:rsidR="00C353B3" w:rsidRPr="00F67FE6" w:rsidTr="00952A4C">
        <w:trPr>
          <w:trHeight w:val="469"/>
        </w:trPr>
        <w:tc>
          <w:tcPr>
            <w:tcW w:w="5463" w:type="dxa"/>
            <w:tcBorders>
              <w:top w:val="single" w:sz="4" w:space="0" w:color="auto"/>
              <w:left w:val="single" w:sz="4" w:space="0" w:color="auto"/>
              <w:bottom w:val="single" w:sz="4" w:space="0" w:color="auto"/>
              <w:right w:val="single" w:sz="4" w:space="0" w:color="auto"/>
            </w:tcBorders>
          </w:tcPr>
          <w:p w:rsidR="00C353B3" w:rsidRPr="00F67FE6" w:rsidRDefault="00C353B3" w:rsidP="00952A4C">
            <w:pPr>
              <w:spacing w:after="0" w:line="240" w:lineRule="auto"/>
              <w:jc w:val="both"/>
              <w:rPr>
                <w:rFonts w:ascii="Trebuchet MS" w:eastAsia="Times New Roman" w:hAnsi="Trebuchet MS"/>
                <w:lang w:val="sr-Latn-ME"/>
              </w:rPr>
            </w:pPr>
          </w:p>
          <w:p w:rsidR="00C353B3" w:rsidRPr="00F67FE6" w:rsidRDefault="00C353B3" w:rsidP="00952A4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Zaštita na radu i zaštita životne sredine</w:t>
            </w:r>
          </w:p>
        </w:tc>
        <w:tc>
          <w:tcPr>
            <w:tcW w:w="2518" w:type="dxa"/>
            <w:tcBorders>
              <w:top w:val="single" w:sz="4" w:space="0" w:color="auto"/>
              <w:left w:val="single" w:sz="4" w:space="0" w:color="auto"/>
              <w:bottom w:val="single" w:sz="4" w:space="0" w:color="auto"/>
              <w:right w:val="single" w:sz="4" w:space="0" w:color="auto"/>
            </w:tcBorders>
            <w:hideMark/>
          </w:tcPr>
          <w:p w:rsidR="00C353B3" w:rsidRPr="00F67FE6" w:rsidRDefault="00C353B3" w:rsidP="00952A4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10</w:t>
            </w:r>
          </w:p>
        </w:tc>
      </w:tr>
    </w:tbl>
    <w:p w:rsidR="00C353B3" w:rsidRPr="00F67FE6" w:rsidRDefault="00C353B3" w:rsidP="00C353B3">
      <w:pPr>
        <w:rPr>
          <w:rFonts w:ascii="Trebuchet MS" w:hAnsi="Trebuchet MS"/>
        </w:rPr>
      </w:pPr>
    </w:p>
    <w:p w:rsidR="00C353B3" w:rsidRPr="00F67FE6" w:rsidRDefault="00C353B3" w:rsidP="00C353B3">
      <w:pPr>
        <w:autoSpaceDE w:val="0"/>
        <w:autoSpaceDN w:val="0"/>
        <w:adjustRightInd w:val="0"/>
        <w:spacing w:after="0" w:line="240" w:lineRule="auto"/>
        <w:rPr>
          <w:rFonts w:ascii="Trebuchet MS" w:eastAsia="Times New Roman" w:hAnsi="Trebuchet MS"/>
          <w:b/>
          <w:lang w:val="sr-Latn-CS"/>
        </w:rPr>
      </w:pPr>
      <w:r w:rsidRPr="00F67FE6">
        <w:rPr>
          <w:rFonts w:ascii="Trebuchet MS" w:eastAsia="Times New Roman" w:hAnsi="Trebuchet MS"/>
          <w:lang w:val="en-US"/>
        </w:rPr>
        <w:t xml:space="preserve">Uspjeh kandidata iz pojedinih dijelova ispita i uspjeh kandidata </w:t>
      </w:r>
      <w:proofErr w:type="gramStart"/>
      <w:r w:rsidRPr="00F67FE6">
        <w:rPr>
          <w:rFonts w:ascii="Trebuchet MS" w:eastAsia="Times New Roman" w:hAnsi="Trebuchet MS"/>
          <w:lang w:val="en-US"/>
        </w:rPr>
        <w:t>na</w:t>
      </w:r>
      <w:proofErr w:type="gramEnd"/>
      <w:r w:rsidRPr="00F67FE6">
        <w:rPr>
          <w:rFonts w:ascii="Trebuchet MS" w:eastAsia="Times New Roman" w:hAnsi="Trebuchet MS"/>
          <w:lang w:val="en-US"/>
        </w:rPr>
        <w:t xml:space="preserve"> ispitu, utvrđuje se opisnim ocjenama “položio” i “nije položio”.</w:t>
      </w:r>
    </w:p>
    <w:p w:rsidR="00C353B3" w:rsidRPr="00F67FE6" w:rsidRDefault="00C353B3" w:rsidP="00C353B3">
      <w:pPr>
        <w:rPr>
          <w:rFonts w:ascii="Trebuchet MS" w:hAnsi="Trebuchet MS"/>
        </w:rPr>
      </w:pPr>
    </w:p>
    <w:p w:rsidR="00C353B3" w:rsidRPr="00F67FE6" w:rsidRDefault="00C353B3" w:rsidP="00C353B3">
      <w:pPr>
        <w:rPr>
          <w:rFonts w:ascii="Trebuchet MS" w:hAnsi="Trebuchet MS"/>
        </w:rPr>
      </w:pPr>
      <w:proofErr w:type="gramStart"/>
      <w:r w:rsidRPr="00F67FE6">
        <w:rPr>
          <w:rFonts w:ascii="Trebuchet MS" w:hAnsi="Trebuchet MS"/>
          <w:b/>
        </w:rPr>
        <w:t>2.5 Povezanost sa</w:t>
      </w:r>
      <w:proofErr w:type="gramEnd"/>
      <w:r w:rsidRPr="00F67FE6">
        <w:rPr>
          <w:rFonts w:ascii="Trebuchet MS" w:hAnsi="Trebuchet MS"/>
          <w:b/>
        </w:rPr>
        <w:t xml:space="preserve"> programom formalnog obrazovanja</w:t>
      </w:r>
      <w:r w:rsidRPr="00F67FE6">
        <w:rPr>
          <w:rFonts w:ascii="Trebuchet MS" w:hAnsi="Trebuchet MS"/>
        </w:rPr>
        <w:t>: Saobraćajno transportni tehničar</w:t>
      </w:r>
    </w:p>
    <w:p w:rsidR="00C353B3" w:rsidRPr="00F67FE6" w:rsidRDefault="00C353B3" w:rsidP="00C353B3">
      <w:pPr>
        <w:rPr>
          <w:rFonts w:ascii="Trebuchet MS" w:hAnsi="Trebuchet MS"/>
        </w:rPr>
      </w:pPr>
      <w:r w:rsidRPr="00F67FE6">
        <w:rPr>
          <w:rFonts w:ascii="Trebuchet MS" w:hAnsi="Trebuchet MS"/>
          <w:b/>
        </w:rPr>
        <w:t>2.6 Kreditne tačke</w:t>
      </w:r>
      <w:proofErr w:type="gramStart"/>
      <w:r w:rsidRPr="00F67FE6">
        <w:rPr>
          <w:rFonts w:ascii="Trebuchet MS" w:hAnsi="Trebuchet MS"/>
        </w:rPr>
        <w:t>:3</w:t>
      </w:r>
      <w:proofErr w:type="gramEnd"/>
    </w:p>
    <w:p w:rsidR="00C353B3" w:rsidRPr="00F67FE6" w:rsidRDefault="00C353B3" w:rsidP="00C353B3">
      <w:pPr>
        <w:rPr>
          <w:rFonts w:ascii="Trebuchet MS" w:eastAsiaTheme="minorHAnsi" w:hAnsi="Trebuchet MS" w:cstheme="minorBidi"/>
        </w:rPr>
      </w:pPr>
      <w:r w:rsidRPr="00F67FE6">
        <w:rPr>
          <w:rFonts w:ascii="Trebuchet MS" w:hAnsi="Trebuchet MS"/>
          <w:b/>
        </w:rPr>
        <w:t>2.7 Obrazovni profil i nivo obrazovanja ispitivača</w:t>
      </w:r>
      <w:r w:rsidRPr="00F67FE6">
        <w:rPr>
          <w:rFonts w:ascii="Trebuchet MS" w:hAnsi="Trebuchet MS"/>
        </w:rPr>
        <w:t xml:space="preserve">: </w:t>
      </w:r>
      <w:r w:rsidRPr="00F67FE6">
        <w:rPr>
          <w:rFonts w:ascii="Trebuchet MS" w:eastAsiaTheme="minorHAnsi" w:hAnsi="Trebuchet MS" w:cstheme="minorBidi"/>
        </w:rPr>
        <w:t xml:space="preserve">Visoka strucna sprema iz oblasti informatike sa 240 ECT kredita </w:t>
      </w:r>
      <w:proofErr w:type="gramStart"/>
      <w:r w:rsidRPr="00F67FE6">
        <w:rPr>
          <w:rFonts w:ascii="Trebuchet MS" w:eastAsiaTheme="minorHAnsi" w:hAnsi="Trebuchet MS" w:cstheme="minorBidi"/>
        </w:rPr>
        <w:t>( sa</w:t>
      </w:r>
      <w:proofErr w:type="gramEnd"/>
      <w:r w:rsidRPr="00F67FE6">
        <w:rPr>
          <w:rFonts w:ascii="Trebuchet MS" w:eastAsiaTheme="minorHAnsi" w:hAnsi="Trebuchet MS" w:cstheme="minorBidi"/>
        </w:rPr>
        <w:t xml:space="preserve"> radnim iskustvom od 3</w:t>
      </w:r>
      <w:r>
        <w:rPr>
          <w:rFonts w:ascii="Trebuchet MS" w:eastAsiaTheme="minorHAnsi" w:hAnsi="Trebuchet MS" w:cstheme="minorBidi"/>
        </w:rPr>
        <w:t xml:space="preserve"> godine</w:t>
      </w:r>
      <w:r w:rsidRPr="00F67FE6">
        <w:rPr>
          <w:rFonts w:ascii="Trebuchet MS" w:eastAsiaTheme="minorHAnsi" w:hAnsi="Trebuchet MS" w:cstheme="minorBidi"/>
        </w:rPr>
        <w:t xml:space="preserve"> na željeznici)</w:t>
      </w:r>
    </w:p>
    <w:p w:rsidR="00C353B3" w:rsidRPr="00F67FE6" w:rsidRDefault="00C353B3" w:rsidP="00C353B3">
      <w:pPr>
        <w:rPr>
          <w:rFonts w:ascii="Trebuchet MS" w:hAnsi="Trebuchet MS"/>
        </w:rPr>
      </w:pPr>
      <w:r w:rsidRPr="00F67FE6">
        <w:rPr>
          <w:rFonts w:ascii="Trebuchet MS" w:hAnsi="Trebuchet MS"/>
          <w:b/>
        </w:rPr>
        <w:t>2.8 Uslovi koje treba da ispunjava organizator obrazovanje</w:t>
      </w:r>
      <w:r w:rsidRPr="00F67FE6">
        <w:rPr>
          <w:rFonts w:ascii="Trebuchet MS" w:hAnsi="Trebuchet MS"/>
        </w:rPr>
        <w:t xml:space="preserve">: </w:t>
      </w:r>
    </w:p>
    <w:p w:rsidR="00C353B3" w:rsidRPr="00F67FE6" w:rsidRDefault="00C353B3" w:rsidP="00C353B3">
      <w:pPr>
        <w:rPr>
          <w:rFonts w:ascii="Trebuchet MS" w:eastAsiaTheme="minorHAnsi" w:hAnsi="Trebuchet MS" w:cstheme="minorBidi"/>
        </w:rPr>
      </w:pPr>
      <w:r w:rsidRPr="00F67FE6">
        <w:rPr>
          <w:rFonts w:ascii="Trebuchet MS" w:eastAsiaTheme="minorHAnsi" w:hAnsi="Trebuchet MS" w:cstheme="minorBidi"/>
        </w:rPr>
        <w:t xml:space="preserve">Potreban je pristup računaru, aplikativnom softveru za informacione sisteme </w:t>
      </w:r>
      <w:proofErr w:type="gramStart"/>
      <w:r w:rsidRPr="00F67FE6">
        <w:rPr>
          <w:rFonts w:ascii="Trebuchet MS" w:eastAsiaTheme="minorHAnsi" w:hAnsi="Trebuchet MS" w:cstheme="minorBidi"/>
        </w:rPr>
        <w:t>na</w:t>
      </w:r>
      <w:proofErr w:type="gramEnd"/>
      <w:r w:rsidRPr="00F67FE6">
        <w:rPr>
          <w:rFonts w:ascii="Trebuchet MS" w:eastAsiaTheme="minorHAnsi" w:hAnsi="Trebuchet MS" w:cstheme="minorBidi"/>
        </w:rPr>
        <w:t xml:space="preserve"> željeznici.</w:t>
      </w:r>
    </w:p>
    <w:p w:rsidR="00A04D3B" w:rsidRPr="006F3BAF" w:rsidRDefault="00A04D3B" w:rsidP="00A04D3B">
      <w:pPr>
        <w:tabs>
          <w:tab w:val="left" w:pos="336"/>
          <w:tab w:val="left" w:pos="602"/>
        </w:tabs>
        <w:spacing w:after="0"/>
        <w:rPr>
          <w:rFonts w:ascii="Trebuchet MS" w:hAnsi="Trebuchet MS"/>
          <w:b/>
        </w:rPr>
      </w:pPr>
    </w:p>
    <w:p w:rsidR="00A04D3B" w:rsidRPr="006F3BAF" w:rsidRDefault="00A04D3B" w:rsidP="00A04D3B">
      <w:pPr>
        <w:spacing w:after="0" w:line="240" w:lineRule="auto"/>
        <w:jc w:val="both"/>
        <w:rPr>
          <w:rFonts w:ascii="Trebuchet MS" w:eastAsia="Times New Roman" w:hAnsi="Trebuchet MS"/>
          <w:b/>
          <w:lang w:val="sr-Latn-ME"/>
        </w:rPr>
      </w:pPr>
    </w:p>
    <w:p w:rsidR="00A04D3B" w:rsidRPr="006F3BAF" w:rsidRDefault="00A04D3B" w:rsidP="00A04D3B">
      <w:pPr>
        <w:tabs>
          <w:tab w:val="left" w:pos="336"/>
          <w:tab w:val="left" w:pos="602"/>
        </w:tabs>
        <w:spacing w:after="0"/>
        <w:rPr>
          <w:rFonts w:ascii="Trebuchet MS" w:hAnsi="Trebuchet MS"/>
          <w:b/>
        </w:rPr>
      </w:pPr>
    </w:p>
    <w:p w:rsidR="00A04D3B" w:rsidRPr="006F3BAF" w:rsidRDefault="00A04D3B" w:rsidP="00A04D3B">
      <w:pPr>
        <w:tabs>
          <w:tab w:val="left" w:pos="336"/>
          <w:tab w:val="left" w:pos="602"/>
        </w:tabs>
        <w:spacing w:after="0"/>
        <w:rPr>
          <w:rFonts w:ascii="Trebuchet MS" w:hAnsi="Trebuchet MS"/>
          <w:b/>
        </w:rPr>
      </w:pPr>
    </w:p>
    <w:p w:rsidR="00A04D3B" w:rsidRPr="006F3BAF" w:rsidRDefault="00A04D3B" w:rsidP="00A04D3B">
      <w:pPr>
        <w:tabs>
          <w:tab w:val="left" w:pos="336"/>
          <w:tab w:val="left" w:pos="602"/>
        </w:tabs>
        <w:spacing w:after="0"/>
        <w:rPr>
          <w:rFonts w:ascii="Trebuchet MS" w:hAnsi="Trebuchet MS"/>
          <w:b/>
        </w:rPr>
      </w:pPr>
    </w:p>
    <w:p w:rsidR="00A04D3B" w:rsidRPr="006F3BAF" w:rsidRDefault="00A04D3B" w:rsidP="00A04D3B">
      <w:pPr>
        <w:rPr>
          <w:rFonts w:ascii="Trebuchet MS" w:hAnsi="Trebuchet MS"/>
        </w:rPr>
      </w:pPr>
    </w:p>
    <w:p w:rsidR="003F0C3C" w:rsidRPr="006F3BAF" w:rsidRDefault="003F0C3C">
      <w:pPr>
        <w:rPr>
          <w:rFonts w:ascii="Trebuchet MS" w:hAnsi="Trebuchet MS"/>
          <w:b/>
        </w:rPr>
      </w:pPr>
      <w:r w:rsidRPr="006F3BAF">
        <w:rPr>
          <w:rFonts w:ascii="Trebuchet MS" w:hAnsi="Trebuchet MS"/>
          <w:b/>
        </w:rPr>
        <w:br w:type="page"/>
      </w:r>
    </w:p>
    <w:p w:rsidR="009E12E2" w:rsidRPr="006F3BAF" w:rsidRDefault="009E12E2" w:rsidP="009E12E2">
      <w:pPr>
        <w:rPr>
          <w:rFonts w:ascii="Trebuchet MS" w:hAnsi="Trebuchet MS"/>
          <w:b/>
        </w:rPr>
      </w:pPr>
      <w:proofErr w:type="gramStart"/>
      <w:r w:rsidRPr="006F3BAF">
        <w:rPr>
          <w:rFonts w:ascii="Trebuchet MS" w:hAnsi="Trebuchet MS"/>
          <w:b/>
        </w:rPr>
        <w:lastRenderedPageBreak/>
        <w:t>4.Naziv</w:t>
      </w:r>
      <w:proofErr w:type="gramEnd"/>
      <w:r w:rsidRPr="006F3BAF">
        <w:rPr>
          <w:rFonts w:ascii="Trebuchet MS" w:hAnsi="Trebuchet MS"/>
          <w:b/>
        </w:rPr>
        <w:t xml:space="preserve"> jedinice kvalifikacije</w:t>
      </w:r>
      <w:r w:rsidRPr="006F3BAF">
        <w:rPr>
          <w:rFonts w:ascii="Trebuchet MS" w:hAnsi="Trebuchet MS"/>
          <w:b/>
          <w:u w:val="single"/>
        </w:rPr>
        <w:t xml:space="preserve">: </w:t>
      </w:r>
      <w:r w:rsidRPr="00C353B3">
        <w:rPr>
          <w:rFonts w:ascii="Trebuchet MS" w:hAnsi="Trebuchet MS"/>
          <w:u w:val="single"/>
        </w:rPr>
        <w:t>Kolski poslovi u željezničkom saobraćaju</w:t>
      </w:r>
    </w:p>
    <w:p w:rsidR="009E12E2" w:rsidRPr="006F3BAF" w:rsidRDefault="003F0C3C" w:rsidP="009E12E2">
      <w:pPr>
        <w:rPr>
          <w:rFonts w:ascii="Trebuchet MS" w:hAnsi="Trebuchet MS"/>
        </w:rPr>
      </w:pPr>
      <w:r w:rsidRPr="006F3BAF">
        <w:rPr>
          <w:rFonts w:ascii="Trebuchet MS" w:hAnsi="Trebuchet MS"/>
          <w:b/>
        </w:rPr>
        <w:t>4</w:t>
      </w:r>
      <w:r w:rsidR="009E12E2" w:rsidRPr="006F3BAF">
        <w:rPr>
          <w:rFonts w:ascii="Trebuchet MS" w:hAnsi="Trebuchet MS"/>
          <w:b/>
        </w:rPr>
        <w:t>.1 Uslovi za upis</w:t>
      </w:r>
      <w:r w:rsidR="009E12E2" w:rsidRPr="006F3BAF">
        <w:rPr>
          <w:rFonts w:ascii="Trebuchet MS" w:hAnsi="Trebuchet MS"/>
        </w:rPr>
        <w:t>: Kvalifikacija nivoa obrazovanja nivoa III</w:t>
      </w:r>
    </w:p>
    <w:p w:rsidR="009E12E2" w:rsidRPr="006F3BAF" w:rsidRDefault="003F0C3C" w:rsidP="009E12E2">
      <w:pPr>
        <w:tabs>
          <w:tab w:val="left" w:pos="336"/>
          <w:tab w:val="left" w:pos="602"/>
        </w:tabs>
        <w:spacing w:after="0"/>
        <w:rPr>
          <w:rFonts w:ascii="Trebuchet MS" w:hAnsi="Trebuchet MS"/>
          <w:b/>
        </w:rPr>
      </w:pPr>
      <w:r w:rsidRPr="006F3BAF">
        <w:rPr>
          <w:rFonts w:ascii="Trebuchet MS" w:hAnsi="Trebuchet MS"/>
          <w:b/>
        </w:rPr>
        <w:t>4</w:t>
      </w:r>
      <w:r w:rsidR="009E12E2" w:rsidRPr="006F3BAF">
        <w:rPr>
          <w:rFonts w:ascii="Trebuchet MS" w:hAnsi="Trebuchet MS"/>
          <w:b/>
        </w:rPr>
        <w:t xml:space="preserve">.2 Standardi znanja koji se ocjenjuju </w:t>
      </w:r>
      <w:proofErr w:type="gramStart"/>
      <w:r w:rsidR="009E12E2" w:rsidRPr="006F3BAF">
        <w:rPr>
          <w:rFonts w:ascii="Trebuchet MS" w:hAnsi="Trebuchet MS"/>
          <w:b/>
        </w:rPr>
        <w:t>na</w:t>
      </w:r>
      <w:proofErr w:type="gramEnd"/>
      <w:r w:rsidR="009E12E2" w:rsidRPr="006F3BAF">
        <w:rPr>
          <w:rFonts w:ascii="Trebuchet MS" w:hAnsi="Trebuchet MS"/>
          <w:b/>
        </w:rPr>
        <w:t xml:space="preserve"> ispitu za strucno kvalifikaciju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2970"/>
        <w:gridCol w:w="3600"/>
      </w:tblGrid>
      <w:tr w:rsidR="009E12E2" w:rsidRPr="006F3BAF" w:rsidTr="002E0B6C">
        <w:trPr>
          <w:tblHeader/>
        </w:trPr>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9E12E2" w:rsidRPr="006F3BAF" w:rsidRDefault="009E12E2" w:rsidP="002E0B6C">
            <w:pPr>
              <w:tabs>
                <w:tab w:val="left" w:pos="336"/>
                <w:tab w:val="left" w:pos="602"/>
              </w:tabs>
              <w:spacing w:after="0"/>
              <w:jc w:val="center"/>
              <w:rPr>
                <w:rFonts w:ascii="Trebuchet MS" w:eastAsia="Times New Roman" w:hAnsi="Trebuchet MS"/>
                <w:b/>
              </w:rPr>
            </w:pPr>
            <w:r w:rsidRPr="006F3BAF">
              <w:rPr>
                <w:rFonts w:ascii="Trebuchet MS" w:eastAsia="Times New Roman" w:hAnsi="Trebuchet MS"/>
                <w:b/>
              </w:rPr>
              <w:t>Teme</w:t>
            </w:r>
          </w:p>
        </w:tc>
        <w:tc>
          <w:tcPr>
            <w:tcW w:w="2970" w:type="dxa"/>
            <w:tcBorders>
              <w:top w:val="single" w:sz="4" w:space="0" w:color="auto"/>
              <w:left w:val="single" w:sz="4" w:space="0" w:color="auto"/>
              <w:bottom w:val="single" w:sz="4" w:space="0" w:color="auto"/>
              <w:right w:val="single" w:sz="4" w:space="0" w:color="auto"/>
            </w:tcBorders>
            <w:shd w:val="clear" w:color="auto" w:fill="D9D9D9"/>
            <w:hideMark/>
          </w:tcPr>
          <w:p w:rsidR="009E12E2" w:rsidRPr="006F3BAF" w:rsidRDefault="009E12E2" w:rsidP="002E0B6C">
            <w:pPr>
              <w:tabs>
                <w:tab w:val="left" w:pos="336"/>
                <w:tab w:val="left" w:pos="602"/>
              </w:tabs>
              <w:spacing w:after="0"/>
              <w:jc w:val="center"/>
              <w:rPr>
                <w:rFonts w:ascii="Trebuchet MS" w:eastAsia="Times New Roman" w:hAnsi="Trebuchet MS"/>
                <w:b/>
              </w:rPr>
            </w:pPr>
            <w:r w:rsidRPr="006F3BAF">
              <w:rPr>
                <w:rFonts w:ascii="Trebuchet MS" w:eastAsia="Times New Roman" w:hAnsi="Trebuchet MS"/>
                <w:b/>
              </w:rPr>
              <w:t>Ishodi učenja</w:t>
            </w:r>
          </w:p>
        </w:tc>
        <w:tc>
          <w:tcPr>
            <w:tcW w:w="3600" w:type="dxa"/>
            <w:tcBorders>
              <w:top w:val="single" w:sz="4" w:space="0" w:color="auto"/>
              <w:left w:val="single" w:sz="4" w:space="0" w:color="auto"/>
              <w:bottom w:val="single" w:sz="4" w:space="0" w:color="auto"/>
              <w:right w:val="single" w:sz="4" w:space="0" w:color="auto"/>
            </w:tcBorders>
            <w:shd w:val="clear" w:color="auto" w:fill="D9D9D9"/>
            <w:hideMark/>
          </w:tcPr>
          <w:p w:rsidR="009E12E2" w:rsidRPr="006F3BAF" w:rsidRDefault="009E12E2" w:rsidP="002E0B6C">
            <w:pPr>
              <w:tabs>
                <w:tab w:val="left" w:pos="336"/>
                <w:tab w:val="left" w:pos="602"/>
              </w:tabs>
              <w:spacing w:after="0"/>
              <w:jc w:val="center"/>
              <w:rPr>
                <w:rFonts w:ascii="Trebuchet MS" w:eastAsia="Times New Roman" w:hAnsi="Trebuchet MS"/>
                <w:b/>
              </w:rPr>
            </w:pPr>
            <w:r w:rsidRPr="006F3BAF">
              <w:rPr>
                <w:rFonts w:ascii="Trebuchet MS" w:eastAsia="Times New Roman" w:hAnsi="Trebuchet MS"/>
                <w:b/>
              </w:rPr>
              <w:t>Standardi znanja</w:t>
            </w:r>
          </w:p>
          <w:p w:rsidR="009E12E2" w:rsidRPr="006F3BAF" w:rsidRDefault="009E12E2" w:rsidP="002E0B6C">
            <w:pPr>
              <w:tabs>
                <w:tab w:val="left" w:pos="336"/>
                <w:tab w:val="left" w:pos="602"/>
              </w:tabs>
              <w:spacing w:after="0"/>
              <w:jc w:val="center"/>
              <w:rPr>
                <w:rFonts w:ascii="Trebuchet MS" w:eastAsia="Times New Roman" w:hAnsi="Trebuchet MS"/>
                <w:b/>
              </w:rPr>
            </w:pPr>
            <w:r w:rsidRPr="006F3BAF">
              <w:rPr>
                <w:rFonts w:ascii="Trebuchet MS" w:eastAsia="Times New Roman" w:hAnsi="Trebuchet MS"/>
                <w:b/>
              </w:rPr>
              <w:t>učenik/učenica zna da:</w:t>
            </w:r>
          </w:p>
        </w:tc>
      </w:tr>
      <w:tr w:rsidR="009E12E2" w:rsidRPr="006F3BAF" w:rsidTr="002E0B6C">
        <w:tc>
          <w:tcPr>
            <w:tcW w:w="2718" w:type="dxa"/>
            <w:tcBorders>
              <w:top w:val="single" w:sz="4" w:space="0" w:color="auto"/>
              <w:left w:val="single" w:sz="4" w:space="0" w:color="auto"/>
              <w:bottom w:val="single" w:sz="4" w:space="0" w:color="auto"/>
              <w:right w:val="single" w:sz="4" w:space="0" w:color="auto"/>
            </w:tcBorders>
          </w:tcPr>
          <w:p w:rsidR="009E12E2" w:rsidRPr="006F3BAF" w:rsidRDefault="009E12E2" w:rsidP="009E12E2">
            <w:pPr>
              <w:pStyle w:val="ListParagraph"/>
              <w:numPr>
                <w:ilvl w:val="0"/>
                <w:numId w:val="2"/>
              </w:numPr>
              <w:autoSpaceDE w:val="0"/>
              <w:autoSpaceDN w:val="0"/>
              <w:adjustRightInd w:val="0"/>
              <w:spacing w:after="0" w:line="240" w:lineRule="auto"/>
              <w:contextualSpacing w:val="0"/>
              <w:rPr>
                <w:rFonts w:ascii="Trebuchet MS" w:hAnsi="Trebuchet MS" w:cs="Trebuchet MS"/>
                <w:lang w:val="sl-SI"/>
              </w:rPr>
            </w:pPr>
            <w:r w:rsidRPr="006F3BAF">
              <w:rPr>
                <w:rFonts w:ascii="Trebuchet MS" w:hAnsi="Trebuchet MS" w:cs="Trebuchet MS"/>
                <w:lang w:val="sl-SI"/>
              </w:rPr>
              <w:t>Zadatak i organizacija kolske službe</w:t>
            </w:r>
          </w:p>
          <w:p w:rsidR="009E12E2" w:rsidRPr="006F3BAF" w:rsidRDefault="009E12E2" w:rsidP="00DC4A3F">
            <w:pPr>
              <w:pStyle w:val="ListParagraph"/>
              <w:numPr>
                <w:ilvl w:val="0"/>
                <w:numId w:val="2"/>
              </w:numPr>
              <w:autoSpaceDE w:val="0"/>
              <w:autoSpaceDN w:val="0"/>
              <w:adjustRightInd w:val="0"/>
              <w:spacing w:after="0" w:line="240" w:lineRule="auto"/>
              <w:contextualSpacing w:val="0"/>
              <w:rPr>
                <w:rFonts w:ascii="Trebuchet MS" w:hAnsi="Trebuchet MS" w:cs="Trebuchet MS"/>
                <w:lang w:val="sl-SI"/>
              </w:rPr>
            </w:pPr>
            <w:r w:rsidRPr="006F3BAF">
              <w:rPr>
                <w:rFonts w:ascii="Trebuchet MS" w:hAnsi="Trebuchet MS" w:cs="Trebuchet MS"/>
                <w:lang w:val="sl-SI"/>
              </w:rPr>
              <w:t>Stanice prema vrsti vršenja kolske službe</w:t>
            </w:r>
          </w:p>
        </w:tc>
        <w:tc>
          <w:tcPr>
            <w:tcW w:w="2970" w:type="dxa"/>
            <w:tcBorders>
              <w:top w:val="single" w:sz="4" w:space="0" w:color="auto"/>
              <w:left w:val="single" w:sz="4" w:space="0" w:color="auto"/>
              <w:bottom w:val="single" w:sz="4" w:space="0" w:color="auto"/>
              <w:right w:val="single" w:sz="4" w:space="0" w:color="auto"/>
            </w:tcBorders>
          </w:tcPr>
          <w:p w:rsidR="009E12E2" w:rsidRPr="006F3BAF" w:rsidRDefault="009E12E2" w:rsidP="00C353B3">
            <w:pPr>
              <w:spacing w:after="0"/>
              <w:contextualSpacing/>
              <w:rPr>
                <w:rFonts w:ascii="Trebuchet MS" w:hAnsi="Trebuchet MS"/>
              </w:rPr>
            </w:pPr>
            <w:r w:rsidRPr="006F3BAF">
              <w:rPr>
                <w:rFonts w:ascii="Trebuchet MS" w:hAnsi="Trebuchet MS"/>
              </w:rPr>
              <w:t xml:space="preserve">IU1 </w:t>
            </w:r>
            <w:r w:rsidRPr="006F3BAF">
              <w:rPr>
                <w:rFonts w:ascii="Trebuchet MS" w:hAnsi="Trebuchet MS" w:cs="Trebuchet MS"/>
                <w:lang w:val="sl-SI"/>
              </w:rPr>
              <w:t>Obja</w:t>
            </w:r>
            <w:r w:rsidR="00C353B3">
              <w:rPr>
                <w:rFonts w:ascii="Trebuchet MS" w:hAnsi="Trebuchet MS" w:cs="Trebuchet MS"/>
                <w:lang w:val="sl-SI"/>
              </w:rPr>
              <w:t>sni</w:t>
            </w:r>
            <w:r w:rsidRPr="006F3BAF">
              <w:rPr>
                <w:rFonts w:ascii="Trebuchet MS" w:hAnsi="Trebuchet MS" w:cs="Trebuchet MS"/>
                <w:lang w:val="sl-SI"/>
              </w:rPr>
              <w:t xml:space="preserve"> kolske poslove u željezničkom saobraćaju</w:t>
            </w:r>
          </w:p>
        </w:tc>
        <w:tc>
          <w:tcPr>
            <w:tcW w:w="3600" w:type="dxa"/>
            <w:tcBorders>
              <w:top w:val="single" w:sz="4" w:space="0" w:color="auto"/>
              <w:left w:val="single" w:sz="4" w:space="0" w:color="auto"/>
              <w:bottom w:val="single" w:sz="4" w:space="0" w:color="auto"/>
              <w:right w:val="single" w:sz="4" w:space="0" w:color="auto"/>
            </w:tcBorders>
          </w:tcPr>
          <w:p w:rsidR="00DC4A3F" w:rsidRPr="006F3BAF" w:rsidRDefault="00DC4A3F" w:rsidP="00DC4A3F">
            <w:pPr>
              <w:pStyle w:val="ListParagraph"/>
              <w:numPr>
                <w:ilvl w:val="0"/>
                <w:numId w:val="2"/>
              </w:numPr>
              <w:autoSpaceDE w:val="0"/>
              <w:autoSpaceDN w:val="0"/>
              <w:adjustRightInd w:val="0"/>
              <w:spacing w:after="0" w:line="240" w:lineRule="auto"/>
              <w:contextualSpacing w:val="0"/>
              <w:rPr>
                <w:rFonts w:ascii="Trebuchet MS" w:hAnsi="Trebuchet MS" w:cs="Trebuchet MS"/>
                <w:lang w:val="sl-SI"/>
              </w:rPr>
            </w:pPr>
            <w:r w:rsidRPr="006F3BAF">
              <w:rPr>
                <w:rFonts w:ascii="Trebuchet MS" w:hAnsi="Trebuchet MS" w:cs="Trebuchet MS"/>
                <w:lang w:val="sl-SI"/>
              </w:rPr>
              <w:t>Nav</w:t>
            </w:r>
            <w:r w:rsidR="00C353B3">
              <w:rPr>
                <w:rFonts w:ascii="Trebuchet MS" w:hAnsi="Trebuchet MS" w:cs="Trebuchet MS"/>
                <w:lang w:val="sl-SI"/>
              </w:rPr>
              <w:t>ede</w:t>
            </w:r>
            <w:r w:rsidRPr="006F3BAF">
              <w:rPr>
                <w:rFonts w:ascii="Trebuchet MS" w:hAnsi="Trebuchet MS" w:cs="Trebuchet MS"/>
                <w:lang w:val="sl-SI"/>
              </w:rPr>
              <w:t xml:space="preserve"> kolske poslove </w:t>
            </w:r>
          </w:p>
          <w:p w:rsidR="00DC4A3F" w:rsidRPr="006F3BAF" w:rsidRDefault="00DC4A3F" w:rsidP="00DC4A3F">
            <w:pPr>
              <w:pStyle w:val="ListParagraph"/>
              <w:numPr>
                <w:ilvl w:val="0"/>
                <w:numId w:val="2"/>
              </w:numPr>
              <w:autoSpaceDE w:val="0"/>
              <w:autoSpaceDN w:val="0"/>
              <w:adjustRightInd w:val="0"/>
              <w:spacing w:after="0" w:line="240" w:lineRule="auto"/>
              <w:contextualSpacing w:val="0"/>
              <w:rPr>
                <w:rFonts w:ascii="Trebuchet MS" w:hAnsi="Trebuchet MS" w:cs="Trebuchet MS"/>
                <w:lang w:val="sl-SI"/>
              </w:rPr>
            </w:pPr>
            <w:r w:rsidRPr="006F3BAF">
              <w:rPr>
                <w:rFonts w:ascii="Trebuchet MS" w:hAnsi="Trebuchet MS" w:cs="Trebuchet MS"/>
                <w:lang w:val="sl-SI"/>
              </w:rPr>
              <w:t>Opi</w:t>
            </w:r>
            <w:r w:rsidR="00C353B3">
              <w:rPr>
                <w:rFonts w:ascii="Trebuchet MS" w:hAnsi="Trebuchet MS" w:cs="Trebuchet MS"/>
                <w:lang w:val="sl-SI"/>
              </w:rPr>
              <w:t>še</w:t>
            </w:r>
            <w:r w:rsidRPr="006F3BAF">
              <w:rPr>
                <w:rFonts w:ascii="Trebuchet MS" w:hAnsi="Trebuchet MS" w:cs="Trebuchet MS"/>
                <w:lang w:val="sl-SI"/>
              </w:rPr>
              <w:t xml:space="preserve"> kolske poslove u željezničkom saobraćaju</w:t>
            </w:r>
          </w:p>
          <w:p w:rsidR="009E12E2" w:rsidRPr="006F3BAF" w:rsidRDefault="009E12E2" w:rsidP="00DC4A3F">
            <w:pPr>
              <w:spacing w:after="0" w:line="240" w:lineRule="auto"/>
              <w:rPr>
                <w:rFonts w:ascii="Trebuchet MS" w:eastAsia="Times New Roman" w:hAnsi="Trebuchet MS"/>
              </w:rPr>
            </w:pPr>
          </w:p>
        </w:tc>
      </w:tr>
      <w:tr w:rsidR="009E12E2" w:rsidRPr="006F3BAF" w:rsidTr="002E0B6C">
        <w:tc>
          <w:tcPr>
            <w:tcW w:w="2718" w:type="dxa"/>
            <w:tcBorders>
              <w:top w:val="single" w:sz="4" w:space="0" w:color="auto"/>
              <w:left w:val="single" w:sz="4" w:space="0" w:color="auto"/>
              <w:bottom w:val="single" w:sz="4" w:space="0" w:color="auto"/>
              <w:right w:val="single" w:sz="4" w:space="0" w:color="auto"/>
            </w:tcBorders>
          </w:tcPr>
          <w:p w:rsidR="009E12E2" w:rsidRPr="006F3BAF" w:rsidRDefault="009E12E2" w:rsidP="009E12E2">
            <w:pPr>
              <w:pStyle w:val="ListParagraph"/>
              <w:numPr>
                <w:ilvl w:val="0"/>
                <w:numId w:val="8"/>
              </w:numPr>
              <w:tabs>
                <w:tab w:val="num" w:pos="173"/>
              </w:tabs>
              <w:autoSpaceDE w:val="0"/>
              <w:autoSpaceDN w:val="0"/>
              <w:adjustRightInd w:val="0"/>
              <w:spacing w:after="0" w:line="240" w:lineRule="auto"/>
              <w:ind w:left="173" w:hanging="173"/>
              <w:contextualSpacing w:val="0"/>
              <w:rPr>
                <w:rFonts w:ascii="Trebuchet MS" w:hAnsi="Trebuchet MS" w:cs="Trebuchet MS"/>
                <w:lang w:val="sl-SI"/>
              </w:rPr>
            </w:pPr>
            <w:r w:rsidRPr="006F3BAF">
              <w:rPr>
                <w:rFonts w:ascii="Trebuchet MS" w:hAnsi="Trebuchet MS" w:cs="Trebuchet MS"/>
                <w:lang w:val="sl-SI"/>
              </w:rPr>
              <w:t>Zadatak i organizacija kolske službe</w:t>
            </w:r>
          </w:p>
          <w:p w:rsidR="009E12E2" w:rsidRPr="006F3BAF" w:rsidRDefault="009E12E2" w:rsidP="009E12E2">
            <w:pPr>
              <w:pStyle w:val="ListParagraph"/>
              <w:numPr>
                <w:ilvl w:val="0"/>
                <w:numId w:val="8"/>
              </w:numPr>
              <w:tabs>
                <w:tab w:val="num" w:pos="173"/>
              </w:tabs>
              <w:autoSpaceDE w:val="0"/>
              <w:autoSpaceDN w:val="0"/>
              <w:adjustRightInd w:val="0"/>
              <w:spacing w:after="0" w:line="240" w:lineRule="auto"/>
              <w:ind w:left="173" w:hanging="173"/>
              <w:contextualSpacing w:val="0"/>
              <w:rPr>
                <w:rFonts w:ascii="Trebuchet MS" w:hAnsi="Trebuchet MS" w:cs="Trebuchet MS"/>
                <w:lang w:val="sl-SI"/>
              </w:rPr>
            </w:pPr>
            <w:r w:rsidRPr="006F3BAF">
              <w:rPr>
                <w:rFonts w:ascii="Trebuchet MS" w:hAnsi="Trebuchet MS" w:cs="Trebuchet MS"/>
                <w:lang w:val="sl-SI"/>
              </w:rPr>
              <w:t>Stanice prema vrsti vršenja kolske službe</w:t>
            </w:r>
          </w:p>
          <w:p w:rsidR="009E12E2" w:rsidRPr="006F3BAF" w:rsidRDefault="009E12E2" w:rsidP="002E0B6C">
            <w:pPr>
              <w:spacing w:after="0" w:line="240" w:lineRule="auto"/>
              <w:rPr>
                <w:rFonts w:ascii="Trebuchet MS" w:hAnsi="Trebuchet MS"/>
              </w:rPr>
            </w:pPr>
          </w:p>
        </w:tc>
        <w:tc>
          <w:tcPr>
            <w:tcW w:w="2970" w:type="dxa"/>
            <w:tcBorders>
              <w:top w:val="single" w:sz="4" w:space="0" w:color="auto"/>
              <w:left w:val="single" w:sz="4" w:space="0" w:color="auto"/>
              <w:bottom w:val="single" w:sz="4" w:space="0" w:color="auto"/>
              <w:right w:val="single" w:sz="4" w:space="0" w:color="auto"/>
            </w:tcBorders>
          </w:tcPr>
          <w:p w:rsidR="009E12E2" w:rsidRPr="006F3BAF" w:rsidRDefault="009E12E2" w:rsidP="009E12E2">
            <w:pPr>
              <w:spacing w:after="0"/>
              <w:contextualSpacing/>
              <w:rPr>
                <w:rFonts w:ascii="Trebuchet MS" w:hAnsi="Trebuchet MS"/>
              </w:rPr>
            </w:pPr>
            <w:r w:rsidRPr="006F3BAF">
              <w:rPr>
                <w:rFonts w:ascii="Trebuchet MS" w:hAnsi="Trebuchet MS"/>
              </w:rPr>
              <w:t xml:space="preserve">IU2 </w:t>
            </w:r>
            <w:r w:rsidRPr="006F3BAF">
              <w:rPr>
                <w:rFonts w:ascii="Trebuchet MS" w:hAnsi="Trebuchet MS" w:cs="Trebuchet MS"/>
                <w:lang w:val="sl-SI"/>
              </w:rPr>
              <w:t>Obavlja  kolske poslove u stanicama</w:t>
            </w:r>
          </w:p>
        </w:tc>
        <w:tc>
          <w:tcPr>
            <w:tcW w:w="3600" w:type="dxa"/>
            <w:tcBorders>
              <w:top w:val="single" w:sz="4" w:space="0" w:color="auto"/>
              <w:left w:val="single" w:sz="4" w:space="0" w:color="auto"/>
              <w:bottom w:val="single" w:sz="4" w:space="0" w:color="auto"/>
              <w:right w:val="single" w:sz="4" w:space="0" w:color="auto"/>
            </w:tcBorders>
          </w:tcPr>
          <w:p w:rsidR="00DC4A3F" w:rsidRPr="006F3BAF" w:rsidRDefault="00DC4A3F" w:rsidP="00DC4A3F">
            <w:pPr>
              <w:pStyle w:val="ListParagraph"/>
              <w:numPr>
                <w:ilvl w:val="0"/>
                <w:numId w:val="2"/>
              </w:numPr>
              <w:autoSpaceDE w:val="0"/>
              <w:autoSpaceDN w:val="0"/>
              <w:adjustRightInd w:val="0"/>
              <w:spacing w:after="0" w:line="240" w:lineRule="auto"/>
              <w:contextualSpacing w:val="0"/>
              <w:rPr>
                <w:rFonts w:ascii="Trebuchet MS" w:hAnsi="Trebuchet MS" w:cs="Trebuchet MS"/>
                <w:lang w:val="sl-SI"/>
              </w:rPr>
            </w:pPr>
            <w:r w:rsidRPr="006F3BAF">
              <w:rPr>
                <w:rFonts w:ascii="Trebuchet MS" w:hAnsi="Trebuchet MS" w:cs="Trebuchet MS"/>
                <w:lang w:val="sl-SI"/>
              </w:rPr>
              <w:t>Nab</w:t>
            </w:r>
            <w:r w:rsidR="00C353B3">
              <w:rPr>
                <w:rFonts w:ascii="Trebuchet MS" w:hAnsi="Trebuchet MS" w:cs="Trebuchet MS"/>
                <w:lang w:val="sl-SI"/>
              </w:rPr>
              <w:t>roji</w:t>
            </w:r>
            <w:r w:rsidRPr="006F3BAF">
              <w:rPr>
                <w:rFonts w:ascii="Trebuchet MS" w:hAnsi="Trebuchet MS" w:cs="Trebuchet MS"/>
                <w:lang w:val="sl-SI"/>
              </w:rPr>
              <w:t xml:space="preserve"> stanice prema vršenju  kolske službe</w:t>
            </w:r>
          </w:p>
          <w:p w:rsidR="00DC4A3F" w:rsidRPr="006F3BAF" w:rsidRDefault="00DC4A3F" w:rsidP="00DC4A3F">
            <w:pPr>
              <w:pStyle w:val="ListParagraph"/>
              <w:numPr>
                <w:ilvl w:val="0"/>
                <w:numId w:val="2"/>
              </w:numPr>
              <w:autoSpaceDE w:val="0"/>
              <w:autoSpaceDN w:val="0"/>
              <w:adjustRightInd w:val="0"/>
              <w:spacing w:after="0" w:line="240" w:lineRule="auto"/>
              <w:contextualSpacing w:val="0"/>
              <w:rPr>
                <w:rFonts w:ascii="Trebuchet MS" w:hAnsi="Trebuchet MS" w:cs="Trebuchet MS"/>
                <w:lang w:val="sl-SI"/>
              </w:rPr>
            </w:pPr>
            <w:r w:rsidRPr="006F3BAF">
              <w:rPr>
                <w:rFonts w:ascii="Trebuchet MS" w:hAnsi="Trebuchet MS" w:cs="Trebuchet MS"/>
                <w:lang w:val="sl-SI"/>
              </w:rPr>
              <w:t>Nav</w:t>
            </w:r>
            <w:r w:rsidR="00C353B3">
              <w:rPr>
                <w:rFonts w:ascii="Trebuchet MS" w:hAnsi="Trebuchet MS" w:cs="Trebuchet MS"/>
                <w:lang w:val="sl-SI"/>
              </w:rPr>
              <w:t>ede</w:t>
            </w:r>
            <w:r w:rsidRPr="006F3BAF">
              <w:rPr>
                <w:rFonts w:ascii="Trebuchet MS" w:hAnsi="Trebuchet MS" w:cs="Trebuchet MS"/>
                <w:lang w:val="sl-SI"/>
              </w:rPr>
              <w:t xml:space="preserve"> dužnosti i odgovornosti radnika  u vršenju kolske službe</w:t>
            </w:r>
          </w:p>
          <w:p w:rsidR="009E12E2" w:rsidRPr="006F3BAF" w:rsidRDefault="00DC4A3F" w:rsidP="00C353B3">
            <w:pPr>
              <w:pStyle w:val="ListParagraph"/>
              <w:numPr>
                <w:ilvl w:val="0"/>
                <w:numId w:val="2"/>
              </w:numPr>
              <w:autoSpaceDE w:val="0"/>
              <w:autoSpaceDN w:val="0"/>
              <w:adjustRightInd w:val="0"/>
              <w:spacing w:after="0" w:line="240" w:lineRule="auto"/>
              <w:contextualSpacing w:val="0"/>
              <w:rPr>
                <w:rFonts w:ascii="Trebuchet MS" w:hAnsi="Trebuchet MS" w:cs="Trebuchet MS"/>
                <w:lang w:val="sl-SI"/>
              </w:rPr>
            </w:pPr>
            <w:r w:rsidRPr="006F3BAF">
              <w:rPr>
                <w:rFonts w:ascii="Trebuchet MS" w:hAnsi="Trebuchet MS" w:cs="Trebuchet MS"/>
                <w:lang w:val="sl-SI"/>
              </w:rPr>
              <w:t>Nav</w:t>
            </w:r>
            <w:r w:rsidR="00C353B3">
              <w:rPr>
                <w:rFonts w:ascii="Trebuchet MS" w:hAnsi="Trebuchet MS" w:cs="Trebuchet MS"/>
                <w:lang w:val="sl-SI"/>
              </w:rPr>
              <w:t>ede</w:t>
            </w:r>
            <w:r w:rsidRPr="006F3BAF">
              <w:rPr>
                <w:rFonts w:ascii="Trebuchet MS" w:hAnsi="Trebuchet MS" w:cs="Trebuchet MS"/>
                <w:lang w:val="sl-SI"/>
              </w:rPr>
              <w:t xml:space="preserve">  službena mjesta</w:t>
            </w:r>
          </w:p>
        </w:tc>
      </w:tr>
      <w:tr w:rsidR="009E12E2" w:rsidRPr="006F3BAF" w:rsidTr="00DC4A3F">
        <w:trPr>
          <w:trHeight w:val="1563"/>
        </w:trPr>
        <w:tc>
          <w:tcPr>
            <w:tcW w:w="2718" w:type="dxa"/>
            <w:tcBorders>
              <w:top w:val="single" w:sz="4" w:space="0" w:color="auto"/>
              <w:left w:val="single" w:sz="4" w:space="0" w:color="auto"/>
              <w:bottom w:val="single" w:sz="4" w:space="0" w:color="auto"/>
              <w:right w:val="single" w:sz="4" w:space="0" w:color="auto"/>
            </w:tcBorders>
          </w:tcPr>
          <w:p w:rsidR="009E12E2" w:rsidRPr="006F3BAF" w:rsidRDefault="009E12E2" w:rsidP="009E12E2">
            <w:pPr>
              <w:numPr>
                <w:ilvl w:val="0"/>
                <w:numId w:val="8"/>
              </w:numPr>
              <w:tabs>
                <w:tab w:val="num" w:pos="173"/>
              </w:tabs>
              <w:autoSpaceDE w:val="0"/>
              <w:autoSpaceDN w:val="0"/>
              <w:adjustRightInd w:val="0"/>
              <w:spacing w:after="0" w:line="240" w:lineRule="auto"/>
              <w:ind w:left="173" w:hanging="173"/>
              <w:rPr>
                <w:rFonts w:ascii="Trebuchet MS" w:hAnsi="Trebuchet MS" w:cs="Trebuchet MS"/>
                <w:lang w:val="sl-SI"/>
              </w:rPr>
            </w:pPr>
            <w:r w:rsidRPr="006F3BAF">
              <w:rPr>
                <w:rFonts w:ascii="Trebuchet MS" w:hAnsi="Trebuchet MS" w:cs="Trebuchet MS"/>
                <w:lang w:val="sl-SI"/>
              </w:rPr>
              <w:t>Obilježavanje  teretnih i putničkih kola, tovarnog pribora, paleta i kontejnera</w:t>
            </w:r>
          </w:p>
          <w:p w:rsidR="009E12E2" w:rsidRPr="006F3BAF" w:rsidRDefault="009E12E2" w:rsidP="002E0B6C">
            <w:pPr>
              <w:numPr>
                <w:ilvl w:val="0"/>
                <w:numId w:val="8"/>
              </w:numPr>
              <w:tabs>
                <w:tab w:val="num" w:pos="173"/>
              </w:tabs>
              <w:autoSpaceDE w:val="0"/>
              <w:autoSpaceDN w:val="0"/>
              <w:adjustRightInd w:val="0"/>
              <w:spacing w:after="0" w:line="240" w:lineRule="auto"/>
              <w:ind w:left="173" w:hanging="173"/>
              <w:rPr>
                <w:rFonts w:ascii="Trebuchet MS" w:hAnsi="Trebuchet MS" w:cs="Trebuchet MS"/>
                <w:lang w:val="sl-SI"/>
              </w:rPr>
            </w:pPr>
            <w:r w:rsidRPr="006F3BAF">
              <w:rPr>
                <w:rFonts w:ascii="Trebuchet MS" w:hAnsi="Trebuchet MS" w:cs="Trebuchet MS"/>
                <w:lang w:val="sl-SI"/>
              </w:rPr>
              <w:t xml:space="preserve">Upotreba teretnih kola prema osobinama </w:t>
            </w:r>
          </w:p>
        </w:tc>
        <w:tc>
          <w:tcPr>
            <w:tcW w:w="2970" w:type="dxa"/>
            <w:tcBorders>
              <w:top w:val="single" w:sz="4" w:space="0" w:color="auto"/>
              <w:left w:val="single" w:sz="4" w:space="0" w:color="auto"/>
              <w:bottom w:val="single" w:sz="4" w:space="0" w:color="auto"/>
              <w:right w:val="single" w:sz="4" w:space="0" w:color="auto"/>
            </w:tcBorders>
          </w:tcPr>
          <w:p w:rsidR="009E12E2" w:rsidRPr="006F3BAF" w:rsidRDefault="009E12E2" w:rsidP="009E12E2">
            <w:pPr>
              <w:autoSpaceDE w:val="0"/>
              <w:autoSpaceDN w:val="0"/>
              <w:adjustRightInd w:val="0"/>
              <w:spacing w:after="0" w:line="240" w:lineRule="auto"/>
              <w:rPr>
                <w:rFonts w:ascii="Trebuchet MS" w:hAnsi="Trebuchet MS" w:cs="Trebuchet MS"/>
                <w:lang w:val="sl-SI"/>
              </w:rPr>
            </w:pPr>
            <w:r w:rsidRPr="006F3BAF">
              <w:rPr>
                <w:rFonts w:ascii="Trebuchet MS" w:hAnsi="Trebuchet MS"/>
              </w:rPr>
              <w:t xml:space="preserve">IU3 </w:t>
            </w:r>
            <w:r w:rsidR="00C353B3">
              <w:rPr>
                <w:rFonts w:ascii="Trebuchet MS" w:hAnsi="Trebuchet MS" w:cs="Trebuchet MS"/>
                <w:lang w:val="sl-SI"/>
              </w:rPr>
              <w:t>Prepozna</w:t>
            </w:r>
            <w:r w:rsidRPr="006F3BAF">
              <w:rPr>
                <w:rFonts w:ascii="Trebuchet MS" w:hAnsi="Trebuchet MS" w:cs="Trebuchet MS"/>
                <w:lang w:val="sl-SI"/>
              </w:rPr>
              <w:t xml:space="preserve"> vrste, karakteristike i namjenu teretnih i putničkih kola</w:t>
            </w:r>
          </w:p>
          <w:p w:rsidR="009E12E2" w:rsidRPr="006F3BAF" w:rsidRDefault="009E12E2" w:rsidP="009E12E2">
            <w:pPr>
              <w:spacing w:after="0"/>
              <w:contextualSpacing/>
              <w:rPr>
                <w:rFonts w:ascii="Trebuchet MS" w:hAnsi="Trebuchet MS"/>
              </w:rPr>
            </w:pPr>
          </w:p>
        </w:tc>
        <w:tc>
          <w:tcPr>
            <w:tcW w:w="3600" w:type="dxa"/>
            <w:tcBorders>
              <w:top w:val="single" w:sz="4" w:space="0" w:color="auto"/>
              <w:left w:val="single" w:sz="4" w:space="0" w:color="auto"/>
              <w:bottom w:val="single" w:sz="4" w:space="0" w:color="auto"/>
              <w:right w:val="single" w:sz="4" w:space="0" w:color="auto"/>
            </w:tcBorders>
          </w:tcPr>
          <w:p w:rsidR="00DC4A3F" w:rsidRPr="006F3BAF" w:rsidRDefault="00C353B3" w:rsidP="00DC4A3F">
            <w:pPr>
              <w:pStyle w:val="ListParagraph"/>
              <w:numPr>
                <w:ilvl w:val="0"/>
                <w:numId w:val="2"/>
              </w:numPr>
              <w:autoSpaceDE w:val="0"/>
              <w:autoSpaceDN w:val="0"/>
              <w:adjustRightInd w:val="0"/>
              <w:spacing w:after="0" w:line="240" w:lineRule="auto"/>
              <w:contextualSpacing w:val="0"/>
              <w:rPr>
                <w:rFonts w:ascii="Trebuchet MS" w:hAnsi="Trebuchet MS" w:cs="Trebuchet MS"/>
                <w:lang w:val="sl-SI"/>
              </w:rPr>
            </w:pPr>
            <w:r>
              <w:rPr>
                <w:rFonts w:ascii="Trebuchet MS" w:hAnsi="Trebuchet MS" w:cs="Trebuchet MS"/>
                <w:lang w:val="sl-SI"/>
              </w:rPr>
              <w:t>Prepozna</w:t>
            </w:r>
            <w:r w:rsidR="00DC4A3F" w:rsidRPr="006F3BAF">
              <w:rPr>
                <w:rFonts w:ascii="Trebuchet MS" w:hAnsi="Trebuchet MS" w:cs="Trebuchet MS"/>
                <w:lang w:val="sl-SI"/>
              </w:rPr>
              <w:t xml:space="preserve"> slovne i brojčane oznake  treretnih kola</w:t>
            </w:r>
          </w:p>
          <w:p w:rsidR="00DC4A3F" w:rsidRPr="006F3BAF" w:rsidRDefault="00DC4A3F" w:rsidP="00DC4A3F">
            <w:pPr>
              <w:pStyle w:val="ListParagraph"/>
              <w:numPr>
                <w:ilvl w:val="0"/>
                <w:numId w:val="2"/>
              </w:numPr>
              <w:autoSpaceDE w:val="0"/>
              <w:autoSpaceDN w:val="0"/>
              <w:adjustRightInd w:val="0"/>
              <w:spacing w:after="0" w:line="240" w:lineRule="auto"/>
              <w:contextualSpacing w:val="0"/>
              <w:rPr>
                <w:rFonts w:ascii="Trebuchet MS" w:hAnsi="Trebuchet MS" w:cs="Trebuchet MS"/>
                <w:lang w:val="sl-SI"/>
              </w:rPr>
            </w:pPr>
            <w:r w:rsidRPr="006F3BAF">
              <w:rPr>
                <w:rFonts w:ascii="Trebuchet MS" w:hAnsi="Trebuchet MS" w:cs="Trebuchet MS"/>
                <w:lang w:val="sl-SI"/>
              </w:rPr>
              <w:t>Poznaje upotrebu kola prema njihovim osobinama</w:t>
            </w:r>
          </w:p>
          <w:p w:rsidR="009E12E2" w:rsidRPr="006F3BAF" w:rsidRDefault="00DC4A3F" w:rsidP="00DC4A3F">
            <w:pPr>
              <w:pStyle w:val="ListParagraph"/>
              <w:numPr>
                <w:ilvl w:val="0"/>
                <w:numId w:val="2"/>
              </w:numPr>
              <w:autoSpaceDE w:val="0"/>
              <w:autoSpaceDN w:val="0"/>
              <w:adjustRightInd w:val="0"/>
              <w:spacing w:after="0" w:line="240" w:lineRule="auto"/>
              <w:contextualSpacing w:val="0"/>
              <w:rPr>
                <w:rFonts w:ascii="Trebuchet MS" w:hAnsi="Trebuchet MS" w:cs="Trebuchet MS"/>
                <w:lang w:val="sl-SI"/>
              </w:rPr>
            </w:pPr>
            <w:r w:rsidRPr="006F3BAF">
              <w:rPr>
                <w:rFonts w:ascii="Trebuchet MS" w:hAnsi="Trebuchet MS" w:cs="Trebuchet MS"/>
                <w:lang w:val="sl-SI"/>
              </w:rPr>
              <w:t xml:space="preserve">Poznaje postupak sa neispravnim kolima </w:t>
            </w:r>
          </w:p>
        </w:tc>
      </w:tr>
      <w:tr w:rsidR="009E12E2" w:rsidRPr="006F3BAF" w:rsidTr="002E0B6C">
        <w:tc>
          <w:tcPr>
            <w:tcW w:w="2718" w:type="dxa"/>
            <w:tcBorders>
              <w:top w:val="single" w:sz="4" w:space="0" w:color="auto"/>
              <w:left w:val="single" w:sz="4" w:space="0" w:color="auto"/>
              <w:bottom w:val="single" w:sz="4" w:space="0" w:color="auto"/>
              <w:right w:val="single" w:sz="4" w:space="0" w:color="auto"/>
            </w:tcBorders>
          </w:tcPr>
          <w:p w:rsidR="00C353B3" w:rsidRPr="00C353B3" w:rsidRDefault="00C353B3" w:rsidP="00C353B3">
            <w:pPr>
              <w:pStyle w:val="ListParagraph"/>
              <w:numPr>
                <w:ilvl w:val="0"/>
                <w:numId w:val="8"/>
              </w:numPr>
              <w:tabs>
                <w:tab w:val="num" w:pos="173"/>
              </w:tabs>
              <w:autoSpaceDE w:val="0"/>
              <w:autoSpaceDN w:val="0"/>
              <w:adjustRightInd w:val="0"/>
              <w:spacing w:after="0" w:line="240" w:lineRule="auto"/>
              <w:ind w:left="173" w:hanging="173"/>
              <w:contextualSpacing w:val="0"/>
              <w:rPr>
                <w:rFonts w:ascii="Trebuchet MS" w:hAnsi="Trebuchet MS" w:cs="Trebuchet MS"/>
                <w:lang w:val="sl-SI"/>
              </w:rPr>
            </w:pPr>
            <w:r w:rsidRPr="00F33435">
              <w:rPr>
                <w:rFonts w:ascii="Trebuchet MS" w:hAnsi="Trebuchet MS" w:cs="Trebuchet MS"/>
                <w:lang w:val="sl-SI"/>
              </w:rPr>
              <w:t xml:space="preserve">Kolska evidencija i način vođenja kolske evidencije </w:t>
            </w:r>
          </w:p>
          <w:p w:rsidR="009E12E2" w:rsidRPr="006F3BAF" w:rsidRDefault="009E12E2" w:rsidP="009E12E2">
            <w:pPr>
              <w:pStyle w:val="ListParagraph"/>
              <w:numPr>
                <w:ilvl w:val="0"/>
                <w:numId w:val="8"/>
              </w:numPr>
              <w:tabs>
                <w:tab w:val="num" w:pos="173"/>
              </w:tabs>
              <w:autoSpaceDE w:val="0"/>
              <w:autoSpaceDN w:val="0"/>
              <w:adjustRightInd w:val="0"/>
              <w:spacing w:after="0" w:line="240" w:lineRule="auto"/>
              <w:ind w:left="173" w:hanging="173"/>
              <w:contextualSpacing w:val="0"/>
              <w:rPr>
                <w:rFonts w:ascii="Trebuchet MS" w:hAnsi="Trebuchet MS" w:cs="Trebuchet MS"/>
                <w:lang w:val="sl-SI"/>
              </w:rPr>
            </w:pPr>
            <w:r w:rsidRPr="006F3BAF">
              <w:rPr>
                <w:rFonts w:ascii="Trebuchet MS" w:hAnsi="Trebuchet MS" w:cs="Trebuchet MS"/>
                <w:lang w:val="sl-SI"/>
              </w:rPr>
              <w:t xml:space="preserve">Propisi tovarenja kola </w:t>
            </w:r>
          </w:p>
          <w:p w:rsidR="009E12E2" w:rsidRPr="00C353B3" w:rsidRDefault="009E12E2" w:rsidP="00C353B3">
            <w:pPr>
              <w:pStyle w:val="ListParagraph"/>
              <w:numPr>
                <w:ilvl w:val="0"/>
                <w:numId w:val="8"/>
              </w:numPr>
              <w:tabs>
                <w:tab w:val="num" w:pos="173"/>
              </w:tabs>
              <w:autoSpaceDE w:val="0"/>
              <w:autoSpaceDN w:val="0"/>
              <w:adjustRightInd w:val="0"/>
              <w:spacing w:after="0" w:line="240" w:lineRule="auto"/>
              <w:ind w:left="173" w:hanging="173"/>
              <w:contextualSpacing w:val="0"/>
              <w:rPr>
                <w:rFonts w:ascii="Trebuchet MS" w:hAnsi="Trebuchet MS" w:cs="Trebuchet MS"/>
                <w:lang w:val="sl-SI"/>
              </w:rPr>
            </w:pPr>
            <w:r w:rsidRPr="006F3BAF">
              <w:rPr>
                <w:rFonts w:ascii="Trebuchet MS" w:hAnsi="Trebuchet MS" w:cs="Trebuchet MS"/>
                <w:lang w:val="sl-SI"/>
              </w:rPr>
              <w:t xml:space="preserve">Vrste kolskih  listica, svrha i upotreba, olistavanje kola  </w:t>
            </w:r>
          </w:p>
        </w:tc>
        <w:tc>
          <w:tcPr>
            <w:tcW w:w="2970" w:type="dxa"/>
            <w:tcBorders>
              <w:top w:val="single" w:sz="4" w:space="0" w:color="auto"/>
              <w:left w:val="single" w:sz="4" w:space="0" w:color="auto"/>
              <w:bottom w:val="single" w:sz="4" w:space="0" w:color="auto"/>
              <w:right w:val="single" w:sz="4" w:space="0" w:color="auto"/>
            </w:tcBorders>
          </w:tcPr>
          <w:p w:rsidR="009E12E2" w:rsidRPr="006F3BAF" w:rsidRDefault="009E12E2" w:rsidP="009E12E2">
            <w:pPr>
              <w:rPr>
                <w:rFonts w:ascii="Trebuchet MS" w:hAnsi="Trebuchet MS"/>
              </w:rPr>
            </w:pPr>
            <w:r w:rsidRPr="006F3BAF">
              <w:rPr>
                <w:rFonts w:ascii="Trebuchet MS" w:hAnsi="Trebuchet MS"/>
              </w:rPr>
              <w:t xml:space="preserve">IU4 </w:t>
            </w:r>
            <w:r w:rsidRPr="006F3BAF">
              <w:rPr>
                <w:rFonts w:ascii="Trebuchet MS" w:hAnsi="Trebuchet MS" w:cs="Trebuchet MS"/>
                <w:lang w:val="sl-SI"/>
              </w:rPr>
              <w:t>Vodi propisanu evidenciju teretnih kola</w:t>
            </w:r>
          </w:p>
        </w:tc>
        <w:tc>
          <w:tcPr>
            <w:tcW w:w="3600" w:type="dxa"/>
            <w:tcBorders>
              <w:top w:val="single" w:sz="4" w:space="0" w:color="auto"/>
              <w:left w:val="single" w:sz="4" w:space="0" w:color="auto"/>
              <w:bottom w:val="single" w:sz="4" w:space="0" w:color="auto"/>
              <w:right w:val="single" w:sz="4" w:space="0" w:color="auto"/>
            </w:tcBorders>
          </w:tcPr>
          <w:p w:rsidR="00DC4A3F" w:rsidRPr="006F3BAF" w:rsidRDefault="00DC4A3F" w:rsidP="00DC4A3F">
            <w:pPr>
              <w:pStyle w:val="ListParagraph"/>
              <w:numPr>
                <w:ilvl w:val="0"/>
                <w:numId w:val="2"/>
              </w:numPr>
              <w:autoSpaceDE w:val="0"/>
              <w:autoSpaceDN w:val="0"/>
              <w:adjustRightInd w:val="0"/>
              <w:spacing w:after="0" w:line="240" w:lineRule="auto"/>
              <w:contextualSpacing w:val="0"/>
              <w:rPr>
                <w:rFonts w:ascii="Trebuchet MS" w:hAnsi="Trebuchet MS" w:cs="Trebuchet MS"/>
                <w:lang w:val="sl-SI"/>
              </w:rPr>
            </w:pPr>
            <w:r w:rsidRPr="006F3BAF">
              <w:rPr>
                <w:rFonts w:ascii="Trebuchet MS" w:hAnsi="Trebuchet MS" w:cs="Trebuchet MS"/>
                <w:lang w:val="sl-SI"/>
              </w:rPr>
              <w:t>Nav</w:t>
            </w:r>
            <w:r w:rsidR="00C353B3">
              <w:rPr>
                <w:rFonts w:ascii="Trebuchet MS" w:hAnsi="Trebuchet MS" w:cs="Trebuchet MS"/>
                <w:lang w:val="sl-SI"/>
              </w:rPr>
              <w:t>ede</w:t>
            </w:r>
            <w:r w:rsidRPr="006F3BAF">
              <w:rPr>
                <w:rFonts w:ascii="Trebuchet MS" w:hAnsi="Trebuchet MS" w:cs="Trebuchet MS"/>
                <w:lang w:val="sl-SI"/>
              </w:rPr>
              <w:t xml:space="preserve"> kolsku evidenciju</w:t>
            </w:r>
          </w:p>
          <w:p w:rsidR="009E12E2" w:rsidRPr="006F3BAF" w:rsidRDefault="00C353B3" w:rsidP="00DC4A3F">
            <w:pPr>
              <w:pStyle w:val="ListParagraph"/>
              <w:numPr>
                <w:ilvl w:val="0"/>
                <w:numId w:val="2"/>
              </w:numPr>
              <w:autoSpaceDE w:val="0"/>
              <w:autoSpaceDN w:val="0"/>
              <w:adjustRightInd w:val="0"/>
              <w:spacing w:after="0" w:line="240" w:lineRule="auto"/>
              <w:contextualSpacing w:val="0"/>
              <w:rPr>
                <w:rFonts w:ascii="Trebuchet MS" w:hAnsi="Trebuchet MS" w:cs="Trebuchet MS"/>
                <w:lang w:val="sl-SI"/>
              </w:rPr>
            </w:pPr>
            <w:r>
              <w:rPr>
                <w:rFonts w:ascii="Trebuchet MS" w:hAnsi="Trebuchet MS" w:cs="Trebuchet MS"/>
                <w:lang w:val="sl-SI"/>
              </w:rPr>
              <w:t>Opiš</w:t>
            </w:r>
            <w:r w:rsidR="00EF7891" w:rsidRPr="006F3BAF">
              <w:rPr>
                <w:rFonts w:ascii="Trebuchet MS" w:hAnsi="Trebuchet MS" w:cs="Trebuchet MS"/>
                <w:lang w:val="sl-SI"/>
              </w:rPr>
              <w:t>e</w:t>
            </w:r>
            <w:r w:rsidR="00DC4A3F" w:rsidRPr="006F3BAF">
              <w:rPr>
                <w:rFonts w:ascii="Trebuchet MS" w:hAnsi="Trebuchet MS" w:cs="Trebuchet MS"/>
                <w:lang w:val="sl-SI"/>
              </w:rPr>
              <w:t xml:space="preserve"> način popunjavanja kolske evidencije</w:t>
            </w:r>
          </w:p>
        </w:tc>
      </w:tr>
      <w:tr w:rsidR="009E12E2" w:rsidRPr="006F3BAF" w:rsidTr="002E0B6C">
        <w:tc>
          <w:tcPr>
            <w:tcW w:w="2718" w:type="dxa"/>
            <w:tcBorders>
              <w:top w:val="single" w:sz="4" w:space="0" w:color="auto"/>
              <w:left w:val="single" w:sz="4" w:space="0" w:color="auto"/>
              <w:bottom w:val="single" w:sz="4" w:space="0" w:color="auto"/>
              <w:right w:val="single" w:sz="4" w:space="0" w:color="auto"/>
            </w:tcBorders>
          </w:tcPr>
          <w:p w:rsidR="009E12E2" w:rsidRPr="006F3BAF" w:rsidRDefault="009E12E2" w:rsidP="00EF7891">
            <w:pPr>
              <w:pStyle w:val="ListParagraph"/>
              <w:numPr>
                <w:ilvl w:val="0"/>
                <w:numId w:val="8"/>
              </w:numPr>
              <w:tabs>
                <w:tab w:val="num" w:pos="173"/>
              </w:tabs>
              <w:autoSpaceDE w:val="0"/>
              <w:autoSpaceDN w:val="0"/>
              <w:adjustRightInd w:val="0"/>
              <w:spacing w:after="0" w:line="240" w:lineRule="auto"/>
              <w:ind w:left="173" w:hanging="173"/>
              <w:contextualSpacing w:val="0"/>
              <w:rPr>
                <w:rFonts w:ascii="Trebuchet MS" w:hAnsi="Trebuchet MS" w:cs="Trebuchet MS"/>
                <w:lang w:val="sl-SI"/>
              </w:rPr>
            </w:pPr>
            <w:r w:rsidRPr="006F3BAF">
              <w:rPr>
                <w:rFonts w:ascii="Trebuchet MS" w:hAnsi="Trebuchet MS" w:cs="Trebuchet MS"/>
                <w:lang w:val="sl-SI"/>
              </w:rPr>
              <w:t xml:space="preserve">Vrste i namjena tovarnog pribora, paleta i kontejnera </w:t>
            </w:r>
          </w:p>
        </w:tc>
        <w:tc>
          <w:tcPr>
            <w:tcW w:w="2970" w:type="dxa"/>
            <w:tcBorders>
              <w:top w:val="single" w:sz="4" w:space="0" w:color="auto"/>
              <w:left w:val="single" w:sz="4" w:space="0" w:color="auto"/>
              <w:bottom w:val="single" w:sz="4" w:space="0" w:color="auto"/>
              <w:right w:val="single" w:sz="4" w:space="0" w:color="auto"/>
            </w:tcBorders>
          </w:tcPr>
          <w:p w:rsidR="009E12E2" w:rsidRPr="006F3BAF" w:rsidRDefault="009E12E2" w:rsidP="00C353B3">
            <w:pPr>
              <w:rPr>
                <w:rFonts w:ascii="Trebuchet MS" w:hAnsi="Trebuchet MS"/>
              </w:rPr>
            </w:pPr>
            <w:r w:rsidRPr="006F3BAF">
              <w:rPr>
                <w:rFonts w:ascii="Trebuchet MS" w:hAnsi="Trebuchet MS" w:cs="Trebuchet MS"/>
                <w:lang w:val="sl-SI"/>
              </w:rPr>
              <w:t>IU5 Obja</w:t>
            </w:r>
            <w:r w:rsidR="00C353B3">
              <w:rPr>
                <w:rFonts w:ascii="Trebuchet MS" w:hAnsi="Trebuchet MS" w:cs="Trebuchet MS"/>
                <w:lang w:val="sl-SI"/>
              </w:rPr>
              <w:t>sni</w:t>
            </w:r>
            <w:r w:rsidRPr="006F3BAF">
              <w:rPr>
                <w:rFonts w:ascii="Trebuchet MS" w:hAnsi="Trebuchet MS" w:cs="Trebuchet MS"/>
                <w:lang w:val="sl-SI"/>
              </w:rPr>
              <w:t xml:space="preserve"> primjenu tovarnog pribora, paleta</w:t>
            </w:r>
            <w:r w:rsidR="00EF7891" w:rsidRPr="006F3BAF">
              <w:rPr>
                <w:rFonts w:ascii="Trebuchet MS" w:hAnsi="Trebuchet MS" w:cs="Trebuchet MS"/>
                <w:lang w:val="sl-SI"/>
              </w:rPr>
              <w:t xml:space="preserve"> </w:t>
            </w:r>
            <w:r w:rsidRPr="006F3BAF">
              <w:rPr>
                <w:rFonts w:ascii="Trebuchet MS" w:hAnsi="Trebuchet MS" w:cs="Trebuchet MS"/>
                <w:lang w:val="sl-SI"/>
              </w:rPr>
              <w:t>kontejnera</w:t>
            </w:r>
          </w:p>
        </w:tc>
        <w:tc>
          <w:tcPr>
            <w:tcW w:w="3600" w:type="dxa"/>
            <w:tcBorders>
              <w:top w:val="single" w:sz="4" w:space="0" w:color="auto"/>
              <w:left w:val="single" w:sz="4" w:space="0" w:color="auto"/>
              <w:bottom w:val="single" w:sz="4" w:space="0" w:color="auto"/>
              <w:right w:val="single" w:sz="4" w:space="0" w:color="auto"/>
            </w:tcBorders>
          </w:tcPr>
          <w:p w:rsidR="00DC4A3F" w:rsidRPr="006F3BAF" w:rsidRDefault="00DC4A3F" w:rsidP="00DC4A3F">
            <w:pPr>
              <w:pStyle w:val="ListParagraph"/>
              <w:numPr>
                <w:ilvl w:val="0"/>
                <w:numId w:val="2"/>
              </w:numPr>
              <w:autoSpaceDE w:val="0"/>
              <w:autoSpaceDN w:val="0"/>
              <w:adjustRightInd w:val="0"/>
              <w:spacing w:after="0" w:line="240" w:lineRule="auto"/>
              <w:contextualSpacing w:val="0"/>
              <w:rPr>
                <w:rFonts w:ascii="Trebuchet MS" w:hAnsi="Trebuchet MS" w:cs="Trebuchet MS"/>
                <w:lang w:val="sl-SI"/>
              </w:rPr>
            </w:pPr>
            <w:r w:rsidRPr="006F3BAF">
              <w:rPr>
                <w:rFonts w:ascii="Trebuchet MS" w:hAnsi="Trebuchet MS" w:cs="Trebuchet MS"/>
                <w:lang w:val="sl-SI"/>
              </w:rPr>
              <w:t>Nav</w:t>
            </w:r>
            <w:r w:rsidR="00C353B3">
              <w:rPr>
                <w:rFonts w:ascii="Trebuchet MS" w:hAnsi="Trebuchet MS" w:cs="Trebuchet MS"/>
                <w:lang w:val="sl-SI"/>
              </w:rPr>
              <w:t>ede</w:t>
            </w:r>
            <w:r w:rsidRPr="006F3BAF">
              <w:rPr>
                <w:rFonts w:ascii="Trebuchet MS" w:hAnsi="Trebuchet MS" w:cs="Trebuchet MS"/>
                <w:lang w:val="sl-SI"/>
              </w:rPr>
              <w:t xml:space="preserve"> vrste tovarnog pribora, paleta i kontejnera</w:t>
            </w:r>
          </w:p>
          <w:p w:rsidR="009E12E2" w:rsidRPr="006F3BAF" w:rsidRDefault="009E12E2" w:rsidP="00EF7891">
            <w:pPr>
              <w:spacing w:after="0" w:line="240" w:lineRule="auto"/>
              <w:rPr>
                <w:rFonts w:ascii="Trebuchet MS" w:eastAsia="Times New Roman" w:hAnsi="Trebuchet MS"/>
              </w:rPr>
            </w:pPr>
          </w:p>
        </w:tc>
      </w:tr>
    </w:tbl>
    <w:p w:rsidR="009E12E2" w:rsidRPr="006F3BAF" w:rsidRDefault="009E12E2" w:rsidP="009E12E2">
      <w:pPr>
        <w:tabs>
          <w:tab w:val="left" w:pos="336"/>
          <w:tab w:val="left" w:pos="602"/>
        </w:tabs>
        <w:spacing w:after="0"/>
        <w:rPr>
          <w:rFonts w:ascii="Trebuchet MS" w:hAnsi="Trebuchet MS"/>
          <w:b/>
        </w:rPr>
      </w:pPr>
    </w:p>
    <w:p w:rsidR="009E12E2" w:rsidRPr="006F3BAF" w:rsidRDefault="009E12E2" w:rsidP="009E12E2">
      <w:pPr>
        <w:tabs>
          <w:tab w:val="left" w:pos="336"/>
          <w:tab w:val="left" w:pos="602"/>
        </w:tabs>
        <w:spacing w:after="0"/>
        <w:rPr>
          <w:rFonts w:ascii="Trebuchet MS" w:hAnsi="Trebuchet MS"/>
          <w:b/>
        </w:rPr>
      </w:pPr>
    </w:p>
    <w:p w:rsidR="009E12E2" w:rsidRPr="006F3BAF" w:rsidRDefault="003F0C3C" w:rsidP="009E12E2">
      <w:pPr>
        <w:rPr>
          <w:rFonts w:ascii="Trebuchet MS" w:hAnsi="Trebuchet MS"/>
          <w:b/>
        </w:rPr>
      </w:pPr>
      <w:r w:rsidRPr="006F3BAF">
        <w:rPr>
          <w:rFonts w:ascii="Trebuchet MS" w:hAnsi="Trebuchet MS"/>
          <w:b/>
        </w:rPr>
        <w:t>4</w:t>
      </w:r>
      <w:r w:rsidR="009E12E2" w:rsidRPr="006F3BAF">
        <w:rPr>
          <w:rFonts w:ascii="Trebuchet MS" w:hAnsi="Trebuchet MS"/>
          <w:b/>
        </w:rPr>
        <w:t>.3 Nivo zahtjevnosti: nivo III</w:t>
      </w:r>
    </w:p>
    <w:p w:rsidR="009E12E2" w:rsidRPr="006F3BAF" w:rsidRDefault="003F0C3C" w:rsidP="009E12E2">
      <w:pPr>
        <w:rPr>
          <w:rFonts w:ascii="Trebuchet MS" w:hAnsi="Trebuchet MS"/>
          <w:b/>
        </w:rPr>
      </w:pPr>
      <w:r w:rsidRPr="006F3BAF">
        <w:rPr>
          <w:rFonts w:ascii="Trebuchet MS" w:hAnsi="Trebuchet MS"/>
          <w:b/>
        </w:rPr>
        <w:t>4</w:t>
      </w:r>
      <w:r w:rsidR="00C353B3">
        <w:rPr>
          <w:rFonts w:ascii="Trebuchet MS" w:hAnsi="Trebuchet MS"/>
          <w:b/>
        </w:rPr>
        <w:t>.4 Način i</w:t>
      </w:r>
      <w:r w:rsidR="009E12E2" w:rsidRPr="006F3BAF">
        <w:rPr>
          <w:rFonts w:ascii="Trebuchet MS" w:hAnsi="Trebuchet MS"/>
          <w:b/>
        </w:rPr>
        <w:t xml:space="preserve"> mjerila provjeravanja</w:t>
      </w:r>
    </w:p>
    <w:p w:rsidR="009E12E2" w:rsidRPr="006F3BAF" w:rsidRDefault="009E12E2" w:rsidP="009E12E2">
      <w:pPr>
        <w:spacing w:after="0" w:line="240" w:lineRule="auto"/>
        <w:jc w:val="both"/>
        <w:rPr>
          <w:rFonts w:ascii="Trebuchet MS" w:eastAsia="Times New Roman" w:hAnsi="Trebuchet MS"/>
          <w:lang w:val="sr-Latn-ME"/>
        </w:rPr>
      </w:pPr>
      <w:r w:rsidRPr="006F3BAF">
        <w:rPr>
          <w:rFonts w:ascii="Trebuchet MS" w:eastAsia="Times New Roman" w:hAnsi="Trebuchet MS"/>
          <w:lang w:val="sr-Latn-CS"/>
        </w:rPr>
        <w:t xml:space="preserve">Ishodi učenja kandidata provjeravaju se polaganjem </w:t>
      </w:r>
      <w:r w:rsidRPr="006F3BAF">
        <w:rPr>
          <w:rFonts w:ascii="Trebuchet MS" w:eastAsia="Times New Roman" w:hAnsi="Trebuchet MS"/>
          <w:lang w:val="sr-Latn-ME"/>
        </w:rPr>
        <w:t>teorijskog i praktičnog</w:t>
      </w:r>
      <w:r w:rsidRPr="006F3BAF">
        <w:rPr>
          <w:rFonts w:ascii="Trebuchet MS" w:eastAsia="Times New Roman" w:hAnsi="Trebuchet MS"/>
          <w:color w:val="7030A0"/>
          <w:lang w:val="sr-Latn-ME"/>
        </w:rPr>
        <w:t xml:space="preserve"> </w:t>
      </w:r>
      <w:r w:rsidRPr="006F3BAF">
        <w:rPr>
          <w:rFonts w:ascii="Trebuchet MS" w:eastAsia="Times New Roman" w:hAnsi="Trebuchet MS"/>
          <w:lang w:val="sr-Latn-ME"/>
        </w:rPr>
        <w:t xml:space="preserve">dijela ispita. </w:t>
      </w:r>
    </w:p>
    <w:p w:rsidR="009E12E2" w:rsidRPr="006F3BAF" w:rsidRDefault="009E12E2" w:rsidP="009E12E2">
      <w:pPr>
        <w:spacing w:after="0" w:line="240" w:lineRule="auto"/>
        <w:jc w:val="both"/>
        <w:rPr>
          <w:rFonts w:ascii="Trebuchet MS" w:eastAsia="Times New Roman" w:hAnsi="Trebuchet MS"/>
          <w:color w:val="000000"/>
          <w:lang w:val="en-US"/>
        </w:rPr>
      </w:pPr>
      <w:r w:rsidRPr="006F3BAF">
        <w:rPr>
          <w:rFonts w:ascii="Trebuchet MS" w:eastAsia="Times New Roman" w:hAnsi="Trebuchet MS"/>
          <w:b/>
          <w:bCs/>
          <w:color w:val="000000"/>
          <w:lang w:val="en-US"/>
        </w:rPr>
        <w:t xml:space="preserve">Kandidat je položio ispit kada je: </w:t>
      </w:r>
    </w:p>
    <w:p w:rsidR="009E12E2" w:rsidRPr="006F3BAF" w:rsidRDefault="009E12E2" w:rsidP="009E12E2">
      <w:pPr>
        <w:pStyle w:val="ListParagraph"/>
        <w:numPr>
          <w:ilvl w:val="0"/>
          <w:numId w:val="7"/>
        </w:numPr>
        <w:spacing w:after="0" w:line="240" w:lineRule="auto"/>
        <w:jc w:val="both"/>
        <w:rPr>
          <w:rFonts w:ascii="Trebuchet MS" w:eastAsia="Times New Roman" w:hAnsi="Trebuchet MS"/>
          <w:color w:val="000000"/>
          <w:lang w:val="en-US"/>
        </w:rPr>
      </w:pPr>
      <w:r w:rsidRPr="006F3BAF">
        <w:rPr>
          <w:rFonts w:ascii="Trebuchet MS" w:eastAsia="Times New Roman" w:hAnsi="Trebuchet MS"/>
          <w:color w:val="000000"/>
          <w:lang w:val="en-US"/>
        </w:rPr>
        <w:t xml:space="preserve">uspješno završio pismenu provjeru znanja - ako je na testu ostvario najmanje 50% od ukupnog broja bodova na testu; </w:t>
      </w:r>
    </w:p>
    <w:p w:rsidR="009E12E2" w:rsidRPr="006F3BAF" w:rsidRDefault="009E12E2" w:rsidP="009E12E2">
      <w:pPr>
        <w:pStyle w:val="ListParagraph"/>
        <w:numPr>
          <w:ilvl w:val="0"/>
          <w:numId w:val="7"/>
        </w:numPr>
        <w:spacing w:after="0" w:line="240" w:lineRule="auto"/>
        <w:jc w:val="both"/>
        <w:rPr>
          <w:rFonts w:ascii="Trebuchet MS" w:eastAsia="Times New Roman" w:hAnsi="Trebuchet MS"/>
          <w:color w:val="000000"/>
          <w:lang w:val="en-US"/>
        </w:rPr>
      </w:pPr>
      <w:r w:rsidRPr="006F3BAF">
        <w:rPr>
          <w:rFonts w:ascii="Trebuchet MS" w:eastAsia="Times New Roman" w:hAnsi="Trebuchet MS"/>
          <w:color w:val="000000"/>
          <w:lang w:val="en-US"/>
        </w:rPr>
        <w:t xml:space="preserve">uspješno završio praktičnu provjeru zanja - ako je na ispitu ostavrio najmanje 60% od ukupnog broja bodova predviđnih za praktičan rad; </w:t>
      </w:r>
    </w:p>
    <w:p w:rsidR="009E12E2" w:rsidRPr="006F3BAF" w:rsidRDefault="009E12E2" w:rsidP="009E12E2">
      <w:pPr>
        <w:numPr>
          <w:ilvl w:val="0"/>
          <w:numId w:val="7"/>
        </w:numPr>
        <w:spacing w:after="0" w:line="240" w:lineRule="auto"/>
        <w:jc w:val="both"/>
        <w:rPr>
          <w:rFonts w:ascii="Trebuchet MS" w:eastAsia="Times New Roman" w:hAnsi="Trebuchet MS"/>
          <w:color w:val="000000"/>
          <w:lang w:val="en-US"/>
        </w:rPr>
      </w:pPr>
      <w:proofErr w:type="gramStart"/>
      <w:r w:rsidRPr="006F3BAF">
        <w:rPr>
          <w:rFonts w:ascii="Trebuchet MS" w:eastAsia="Times New Roman" w:hAnsi="Trebuchet MS"/>
          <w:color w:val="000000"/>
          <w:lang w:val="en-US"/>
        </w:rPr>
        <w:t>položio</w:t>
      </w:r>
      <w:proofErr w:type="gramEnd"/>
      <w:r w:rsidRPr="006F3BAF">
        <w:rPr>
          <w:rFonts w:ascii="Trebuchet MS" w:eastAsia="Times New Roman" w:hAnsi="Trebuchet MS"/>
          <w:color w:val="000000"/>
          <w:lang w:val="en-US"/>
        </w:rPr>
        <w:t xml:space="preserve"> oba dijela ispita.</w:t>
      </w:r>
    </w:p>
    <w:p w:rsidR="009E12E2" w:rsidRPr="006F3BAF" w:rsidRDefault="009E12E2" w:rsidP="009E12E2">
      <w:pPr>
        <w:rPr>
          <w:rFonts w:ascii="Trebuchet MS" w:hAnsi="Trebuchet MS"/>
        </w:rPr>
      </w:pPr>
    </w:p>
    <w:p w:rsidR="009E12E2" w:rsidRPr="006F3BAF" w:rsidRDefault="009E12E2" w:rsidP="009E12E2">
      <w:pPr>
        <w:rPr>
          <w:rFonts w:ascii="Trebuchet MS" w:hAnsi="Trebuchet MS"/>
        </w:rPr>
      </w:pPr>
    </w:p>
    <w:p w:rsidR="009E12E2" w:rsidRPr="006F3BAF" w:rsidRDefault="009E12E2" w:rsidP="009E12E2">
      <w:pPr>
        <w:rPr>
          <w:rFonts w:ascii="Trebuchet MS" w:hAnsi="Trebuchet MS"/>
          <w:b/>
        </w:rPr>
      </w:pPr>
      <w:r w:rsidRPr="006F3BAF">
        <w:rPr>
          <w:rFonts w:ascii="Trebuchet MS" w:hAnsi="Trebuchet MS"/>
          <w:b/>
        </w:rPr>
        <w:t>Teorijski dio provjere</w:t>
      </w:r>
    </w:p>
    <w:p w:rsidR="009E12E2" w:rsidRPr="006F3BAF" w:rsidRDefault="009E12E2" w:rsidP="009E12E2">
      <w:pPr>
        <w:rPr>
          <w:rFonts w:ascii="Trebuchet MS" w:hAnsi="Trebuchet MS"/>
        </w:rPr>
      </w:pPr>
      <w:r w:rsidRPr="006F3BAF">
        <w:rPr>
          <w:rFonts w:ascii="Trebuchet MS" w:hAnsi="Trebuchet MS"/>
          <w:lang w:val="sr-Latn-ME"/>
        </w:rPr>
        <w:lastRenderedPageBreak/>
        <w:t xml:space="preserve">Teorijski ishodi znanja kandidata se provjeravaju preko testa koji traje 60 minuta i sastoji se od 20 </w:t>
      </w:r>
      <w:r w:rsidR="00EF7891" w:rsidRPr="006F3BAF">
        <w:rPr>
          <w:rFonts w:ascii="Trebuchet MS" w:hAnsi="Trebuchet MS"/>
          <w:lang w:val="sr-Latn-ME"/>
        </w:rPr>
        <w:t xml:space="preserve">do 30 </w:t>
      </w:r>
      <w:r w:rsidRPr="006F3BAF">
        <w:rPr>
          <w:rFonts w:ascii="Trebuchet MS" w:hAnsi="Trebuchet MS"/>
          <w:lang w:val="sr-Latn-ME"/>
        </w:rPr>
        <w:t>zadataka.</w:t>
      </w:r>
      <w:r w:rsidRPr="006F3BAF">
        <w:rPr>
          <w:rFonts w:ascii="Trebuchet MS" w:hAnsi="Trebuchet MS"/>
        </w:rPr>
        <w:t xml:space="preserve"> U testu </w:t>
      </w:r>
      <w:proofErr w:type="gramStart"/>
      <w:r w:rsidRPr="006F3BAF">
        <w:rPr>
          <w:rFonts w:ascii="Trebuchet MS" w:hAnsi="Trebuchet MS"/>
        </w:rPr>
        <w:t>će</w:t>
      </w:r>
      <w:proofErr w:type="gramEnd"/>
      <w:r w:rsidRPr="006F3BAF">
        <w:rPr>
          <w:rFonts w:ascii="Trebuchet MS" w:hAnsi="Trebuchet MS"/>
        </w:rPr>
        <w:t xml:space="preserve"> biti pitanja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9E12E2" w:rsidRPr="006F3BAF" w:rsidTr="00C353B3">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E12E2" w:rsidRPr="006F3BAF" w:rsidRDefault="009E12E2" w:rsidP="00C353B3">
            <w:pPr>
              <w:spacing w:after="0" w:line="240" w:lineRule="auto"/>
              <w:jc w:val="center"/>
              <w:rPr>
                <w:rFonts w:ascii="Trebuchet MS" w:eastAsia="Times New Roman" w:hAnsi="Trebuchet MS"/>
                <w:b/>
                <w:lang w:val="sr-Latn-ME"/>
              </w:rPr>
            </w:pPr>
            <w:r w:rsidRPr="006F3BAF">
              <w:rPr>
                <w:rFonts w:ascii="Trebuchet MS" w:eastAsia="Times New Roman" w:hAnsi="Trebuchet MS"/>
                <w:b/>
                <w:lang w:val="sr-Latn-ME"/>
              </w:rPr>
              <w:t>Ishodi učenja</w:t>
            </w:r>
          </w:p>
        </w:tc>
        <w:tc>
          <w:tcPr>
            <w:tcW w:w="2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E12E2" w:rsidRPr="006F3BAF" w:rsidRDefault="009E12E2" w:rsidP="00C353B3">
            <w:pPr>
              <w:spacing w:after="0" w:line="240" w:lineRule="auto"/>
              <w:jc w:val="center"/>
              <w:rPr>
                <w:rFonts w:ascii="Trebuchet MS" w:eastAsia="Times New Roman" w:hAnsi="Trebuchet MS"/>
                <w:b/>
                <w:lang w:val="sr-Latn-ME"/>
              </w:rPr>
            </w:pPr>
            <w:r w:rsidRPr="006F3BAF">
              <w:rPr>
                <w:rFonts w:ascii="Trebuchet MS" w:eastAsia="Times New Roman" w:hAnsi="Trebuchet MS"/>
                <w:b/>
                <w:lang w:val="sr-Latn-ME"/>
              </w:rPr>
              <w:t>Zastupljenost ishoda učenja  na testu u procentima</w:t>
            </w:r>
          </w:p>
        </w:tc>
      </w:tr>
      <w:tr w:rsidR="009E12E2" w:rsidRPr="006F3BAF" w:rsidTr="002E0B6C">
        <w:tc>
          <w:tcPr>
            <w:tcW w:w="5528" w:type="dxa"/>
            <w:tcBorders>
              <w:top w:val="single" w:sz="4" w:space="0" w:color="auto"/>
              <w:left w:val="single" w:sz="4" w:space="0" w:color="auto"/>
              <w:bottom w:val="single" w:sz="4" w:space="0" w:color="auto"/>
              <w:right w:val="single" w:sz="4" w:space="0" w:color="auto"/>
            </w:tcBorders>
            <w:hideMark/>
          </w:tcPr>
          <w:p w:rsidR="009E12E2" w:rsidRPr="006F3BAF" w:rsidRDefault="00EF7891" w:rsidP="00EF7891">
            <w:pPr>
              <w:spacing w:after="0" w:line="240" w:lineRule="auto"/>
              <w:jc w:val="both"/>
              <w:rPr>
                <w:rFonts w:ascii="Trebuchet MS" w:eastAsia="Times New Roman" w:hAnsi="Trebuchet MS"/>
                <w:lang w:val="sr-Latn-ME"/>
              </w:rPr>
            </w:pPr>
            <w:r w:rsidRPr="006F3BAF">
              <w:rPr>
                <w:rFonts w:ascii="Trebuchet MS" w:eastAsia="Times New Roman" w:hAnsi="Trebuchet MS"/>
                <w:lang w:val="sr-Latn-ME"/>
              </w:rPr>
              <w:t xml:space="preserve">IU1,IU5 </w:t>
            </w:r>
          </w:p>
        </w:tc>
        <w:tc>
          <w:tcPr>
            <w:tcW w:w="2227" w:type="dxa"/>
            <w:tcBorders>
              <w:top w:val="single" w:sz="4" w:space="0" w:color="auto"/>
              <w:left w:val="single" w:sz="4" w:space="0" w:color="auto"/>
              <w:bottom w:val="single" w:sz="4" w:space="0" w:color="auto"/>
              <w:right w:val="single" w:sz="4" w:space="0" w:color="auto"/>
            </w:tcBorders>
            <w:hideMark/>
          </w:tcPr>
          <w:p w:rsidR="009E12E2" w:rsidRPr="006F3BAF" w:rsidRDefault="00EF7891" w:rsidP="002E0B6C">
            <w:pPr>
              <w:spacing w:after="0" w:line="240" w:lineRule="auto"/>
              <w:jc w:val="center"/>
              <w:rPr>
                <w:rFonts w:ascii="Trebuchet MS" w:eastAsia="Times New Roman" w:hAnsi="Trebuchet MS"/>
                <w:lang w:val="sr-Latn-ME"/>
              </w:rPr>
            </w:pPr>
            <w:r w:rsidRPr="006F3BAF">
              <w:rPr>
                <w:rFonts w:ascii="Trebuchet MS" w:eastAsia="Times New Roman" w:hAnsi="Trebuchet MS"/>
                <w:lang w:val="sr-Latn-ME"/>
              </w:rPr>
              <w:t>3</w:t>
            </w:r>
            <w:r w:rsidR="009E12E2" w:rsidRPr="006F3BAF">
              <w:rPr>
                <w:rFonts w:ascii="Trebuchet MS" w:eastAsia="Times New Roman" w:hAnsi="Trebuchet MS"/>
                <w:lang w:val="sr-Latn-ME"/>
              </w:rPr>
              <w:t>0±5</w:t>
            </w:r>
          </w:p>
        </w:tc>
      </w:tr>
      <w:tr w:rsidR="00EF7891" w:rsidRPr="006F3BAF" w:rsidTr="002E0B6C">
        <w:tc>
          <w:tcPr>
            <w:tcW w:w="5528" w:type="dxa"/>
            <w:tcBorders>
              <w:top w:val="single" w:sz="4" w:space="0" w:color="auto"/>
              <w:left w:val="single" w:sz="4" w:space="0" w:color="auto"/>
              <w:bottom w:val="single" w:sz="4" w:space="0" w:color="auto"/>
              <w:right w:val="single" w:sz="4" w:space="0" w:color="auto"/>
            </w:tcBorders>
          </w:tcPr>
          <w:p w:rsidR="00EF7891" w:rsidRPr="006F3BAF" w:rsidRDefault="00EF7891" w:rsidP="00EF7891">
            <w:pPr>
              <w:spacing w:after="0" w:line="240" w:lineRule="auto"/>
              <w:jc w:val="both"/>
              <w:rPr>
                <w:rFonts w:ascii="Trebuchet MS" w:eastAsia="Times New Roman" w:hAnsi="Trebuchet MS"/>
                <w:lang w:val="sr-Latn-ME"/>
              </w:rPr>
            </w:pPr>
            <w:r w:rsidRPr="006F3BAF">
              <w:rPr>
                <w:rFonts w:ascii="Trebuchet MS" w:eastAsia="Times New Roman" w:hAnsi="Trebuchet MS"/>
                <w:lang w:val="sr-Latn-ME"/>
              </w:rPr>
              <w:t>IU2</w:t>
            </w:r>
          </w:p>
        </w:tc>
        <w:tc>
          <w:tcPr>
            <w:tcW w:w="2227" w:type="dxa"/>
            <w:tcBorders>
              <w:top w:val="single" w:sz="4" w:space="0" w:color="auto"/>
              <w:left w:val="single" w:sz="4" w:space="0" w:color="auto"/>
              <w:bottom w:val="single" w:sz="4" w:space="0" w:color="auto"/>
              <w:right w:val="single" w:sz="4" w:space="0" w:color="auto"/>
            </w:tcBorders>
          </w:tcPr>
          <w:p w:rsidR="00EF7891" w:rsidRPr="006F3BAF" w:rsidRDefault="00EF7891" w:rsidP="002E0B6C">
            <w:pPr>
              <w:spacing w:after="0" w:line="240" w:lineRule="auto"/>
              <w:jc w:val="center"/>
              <w:rPr>
                <w:rFonts w:ascii="Trebuchet MS" w:eastAsia="Times New Roman" w:hAnsi="Trebuchet MS"/>
                <w:lang w:val="sr-Latn-ME"/>
              </w:rPr>
            </w:pPr>
            <w:r w:rsidRPr="006F3BAF">
              <w:rPr>
                <w:rFonts w:ascii="Trebuchet MS" w:eastAsia="Times New Roman" w:hAnsi="Trebuchet MS"/>
                <w:lang w:val="sr-Latn-ME"/>
              </w:rPr>
              <w:t>20±5</w:t>
            </w:r>
          </w:p>
        </w:tc>
      </w:tr>
      <w:tr w:rsidR="009E12E2" w:rsidRPr="006F3BAF" w:rsidTr="00EF7891">
        <w:tc>
          <w:tcPr>
            <w:tcW w:w="5528" w:type="dxa"/>
            <w:tcBorders>
              <w:top w:val="single" w:sz="4" w:space="0" w:color="auto"/>
              <w:left w:val="single" w:sz="4" w:space="0" w:color="auto"/>
              <w:bottom w:val="single" w:sz="4" w:space="0" w:color="auto"/>
              <w:right w:val="single" w:sz="4" w:space="0" w:color="auto"/>
            </w:tcBorders>
          </w:tcPr>
          <w:p w:rsidR="009E12E2" w:rsidRPr="006F3BAF" w:rsidRDefault="00EF7891" w:rsidP="002E0B6C">
            <w:pPr>
              <w:spacing w:after="0" w:line="240" w:lineRule="auto"/>
              <w:jc w:val="both"/>
              <w:rPr>
                <w:rFonts w:ascii="Trebuchet MS" w:eastAsia="Times New Roman" w:hAnsi="Trebuchet MS"/>
                <w:lang w:val="sr-Latn-ME"/>
              </w:rPr>
            </w:pPr>
            <w:r w:rsidRPr="006F3BAF">
              <w:rPr>
                <w:rFonts w:ascii="Trebuchet MS" w:eastAsia="Times New Roman" w:hAnsi="Trebuchet MS"/>
                <w:lang w:val="sr-Latn-ME"/>
              </w:rPr>
              <w:t>IU3</w:t>
            </w:r>
          </w:p>
        </w:tc>
        <w:tc>
          <w:tcPr>
            <w:tcW w:w="2227" w:type="dxa"/>
            <w:tcBorders>
              <w:top w:val="single" w:sz="4" w:space="0" w:color="auto"/>
              <w:left w:val="single" w:sz="4" w:space="0" w:color="auto"/>
              <w:bottom w:val="single" w:sz="4" w:space="0" w:color="auto"/>
              <w:right w:val="single" w:sz="4" w:space="0" w:color="auto"/>
            </w:tcBorders>
            <w:hideMark/>
          </w:tcPr>
          <w:p w:rsidR="009E12E2" w:rsidRPr="006F3BAF" w:rsidRDefault="00EF7891" w:rsidP="002E0B6C">
            <w:pPr>
              <w:spacing w:after="0" w:line="240" w:lineRule="auto"/>
              <w:jc w:val="center"/>
              <w:rPr>
                <w:rFonts w:ascii="Trebuchet MS" w:eastAsia="Times New Roman" w:hAnsi="Trebuchet MS"/>
                <w:lang w:val="sr-Latn-ME"/>
              </w:rPr>
            </w:pPr>
            <w:r w:rsidRPr="006F3BAF">
              <w:rPr>
                <w:rFonts w:ascii="Trebuchet MS" w:eastAsia="Times New Roman" w:hAnsi="Trebuchet MS"/>
                <w:lang w:val="sr-Latn-ME"/>
              </w:rPr>
              <w:t>25</w:t>
            </w:r>
            <w:r w:rsidR="009E12E2" w:rsidRPr="006F3BAF">
              <w:rPr>
                <w:rFonts w:ascii="Trebuchet MS" w:eastAsia="Times New Roman" w:hAnsi="Trebuchet MS"/>
                <w:lang w:val="sr-Latn-ME"/>
              </w:rPr>
              <w:t>±5</w:t>
            </w:r>
          </w:p>
        </w:tc>
      </w:tr>
      <w:tr w:rsidR="009E12E2" w:rsidRPr="006F3BAF" w:rsidTr="00EF7891">
        <w:tc>
          <w:tcPr>
            <w:tcW w:w="5528" w:type="dxa"/>
            <w:tcBorders>
              <w:top w:val="single" w:sz="4" w:space="0" w:color="auto"/>
              <w:left w:val="single" w:sz="4" w:space="0" w:color="auto"/>
              <w:bottom w:val="single" w:sz="4" w:space="0" w:color="auto"/>
              <w:right w:val="single" w:sz="4" w:space="0" w:color="auto"/>
            </w:tcBorders>
          </w:tcPr>
          <w:p w:rsidR="009E12E2" w:rsidRPr="006F3BAF" w:rsidRDefault="00EF7891" w:rsidP="002E0B6C">
            <w:pPr>
              <w:spacing w:after="0" w:line="240" w:lineRule="auto"/>
              <w:jc w:val="both"/>
              <w:rPr>
                <w:rFonts w:ascii="Trebuchet MS" w:eastAsia="Times New Roman" w:hAnsi="Trebuchet MS"/>
                <w:lang w:val="sr-Latn-ME"/>
              </w:rPr>
            </w:pPr>
            <w:r w:rsidRPr="006F3BAF">
              <w:rPr>
                <w:rFonts w:ascii="Trebuchet MS" w:eastAsia="Times New Roman" w:hAnsi="Trebuchet MS"/>
                <w:lang w:val="sr-Latn-ME"/>
              </w:rPr>
              <w:t>IU4</w:t>
            </w:r>
          </w:p>
        </w:tc>
        <w:tc>
          <w:tcPr>
            <w:tcW w:w="2227" w:type="dxa"/>
            <w:tcBorders>
              <w:top w:val="single" w:sz="4" w:space="0" w:color="auto"/>
              <w:left w:val="single" w:sz="4" w:space="0" w:color="auto"/>
              <w:bottom w:val="single" w:sz="4" w:space="0" w:color="auto"/>
              <w:right w:val="single" w:sz="4" w:space="0" w:color="auto"/>
            </w:tcBorders>
            <w:hideMark/>
          </w:tcPr>
          <w:p w:rsidR="009E12E2" w:rsidRPr="006F3BAF" w:rsidRDefault="00EF7891" w:rsidP="002E0B6C">
            <w:pPr>
              <w:spacing w:after="0" w:line="240" w:lineRule="auto"/>
              <w:jc w:val="center"/>
              <w:rPr>
                <w:rFonts w:ascii="Trebuchet MS" w:eastAsia="Times New Roman" w:hAnsi="Trebuchet MS"/>
                <w:lang w:val="sr-Latn-ME"/>
              </w:rPr>
            </w:pPr>
            <w:r w:rsidRPr="006F3BAF">
              <w:rPr>
                <w:rFonts w:ascii="Trebuchet MS" w:eastAsia="Times New Roman" w:hAnsi="Trebuchet MS"/>
                <w:lang w:val="sr-Latn-ME"/>
              </w:rPr>
              <w:t>25</w:t>
            </w:r>
            <w:r w:rsidR="009E12E2" w:rsidRPr="006F3BAF">
              <w:rPr>
                <w:rFonts w:ascii="Trebuchet MS" w:eastAsia="Times New Roman" w:hAnsi="Trebuchet MS"/>
                <w:lang w:val="sr-Latn-ME"/>
              </w:rPr>
              <w:t>±5</w:t>
            </w:r>
          </w:p>
        </w:tc>
      </w:tr>
    </w:tbl>
    <w:p w:rsidR="009E12E2" w:rsidRPr="006F3BAF" w:rsidRDefault="009E12E2" w:rsidP="009E12E2">
      <w:pPr>
        <w:spacing w:after="0" w:line="240" w:lineRule="auto"/>
        <w:jc w:val="both"/>
        <w:rPr>
          <w:rFonts w:ascii="Trebuchet MS" w:eastAsia="Times New Roman" w:hAnsi="Trebuchet MS"/>
          <w:b/>
          <w:lang w:val="sr-Latn-ME"/>
        </w:rPr>
      </w:pPr>
    </w:p>
    <w:p w:rsidR="009E12E2" w:rsidRPr="006F3BAF" w:rsidRDefault="009E12E2" w:rsidP="009E12E2">
      <w:pPr>
        <w:spacing w:after="0" w:line="240" w:lineRule="auto"/>
        <w:jc w:val="both"/>
        <w:rPr>
          <w:rFonts w:ascii="Trebuchet MS" w:eastAsia="Times New Roman" w:hAnsi="Trebuchet MS"/>
          <w:b/>
          <w:lang w:val="sr-Latn-ME"/>
        </w:rPr>
      </w:pPr>
      <w:r w:rsidRPr="006F3BAF">
        <w:rPr>
          <w:rFonts w:ascii="Trebuchet MS" w:eastAsia="Times New Roman" w:hAnsi="Trebuchet MS"/>
          <w:b/>
          <w:lang w:val="sr-Latn-ME"/>
        </w:rPr>
        <w:t>Tipovi zadataka/pitanja na testu:</w:t>
      </w:r>
    </w:p>
    <w:p w:rsidR="009E12E2" w:rsidRPr="006F3BAF" w:rsidRDefault="00C353B3" w:rsidP="00C353B3">
      <w:pPr>
        <w:spacing w:after="0" w:line="240" w:lineRule="auto"/>
        <w:ind w:left="928"/>
        <w:jc w:val="both"/>
        <w:rPr>
          <w:rFonts w:ascii="Trebuchet MS" w:eastAsia="Times New Roman" w:hAnsi="Trebuchet MS"/>
          <w:b/>
          <w:i/>
          <w:lang w:val="sr-Latn-ME"/>
        </w:rPr>
      </w:pPr>
      <w:r>
        <w:rPr>
          <w:rFonts w:ascii="Trebuchet MS" w:eastAsia="Times New Roman" w:hAnsi="Trebuchet MS"/>
          <w:b/>
          <w:i/>
          <w:lang w:val="sr-Latn-ME"/>
        </w:rPr>
        <w:t xml:space="preserve">1. </w:t>
      </w:r>
      <w:r w:rsidR="009E12E2" w:rsidRPr="006F3BAF">
        <w:rPr>
          <w:rFonts w:ascii="Trebuchet MS" w:eastAsia="Times New Roman" w:hAnsi="Trebuchet MS"/>
          <w:b/>
          <w:i/>
          <w:lang w:val="sr-Latn-ME"/>
        </w:rPr>
        <w:t>zadaci pitanja zatvorenog tipa</w:t>
      </w:r>
    </w:p>
    <w:p w:rsidR="009E12E2" w:rsidRPr="006F3BAF" w:rsidRDefault="009E12E2" w:rsidP="009E12E2">
      <w:pPr>
        <w:numPr>
          <w:ilvl w:val="0"/>
          <w:numId w:val="5"/>
        </w:numPr>
        <w:spacing w:after="0" w:line="240" w:lineRule="auto"/>
        <w:jc w:val="both"/>
        <w:rPr>
          <w:rFonts w:ascii="Trebuchet MS" w:eastAsia="Times New Roman" w:hAnsi="Trebuchet MS"/>
          <w:lang w:val="sr-Latn-ME"/>
        </w:rPr>
      </w:pPr>
      <w:r w:rsidRPr="006F3BAF">
        <w:rPr>
          <w:rFonts w:ascii="Trebuchet MS" w:eastAsia="Times New Roman" w:hAnsi="Trebuchet MS"/>
          <w:lang w:val="sr-Latn-ME"/>
        </w:rPr>
        <w:t>zadaci/pitanja višestrukog izbora (ponuđena su tri ili četiri odgovora od kojih je jedan tačan)</w:t>
      </w:r>
    </w:p>
    <w:p w:rsidR="009E12E2" w:rsidRPr="006F3BAF" w:rsidRDefault="009E12E2" w:rsidP="009E12E2">
      <w:pPr>
        <w:numPr>
          <w:ilvl w:val="0"/>
          <w:numId w:val="5"/>
        </w:numPr>
        <w:spacing w:after="0" w:line="240" w:lineRule="auto"/>
        <w:jc w:val="both"/>
        <w:rPr>
          <w:rFonts w:ascii="Trebuchet MS" w:eastAsia="Times New Roman" w:hAnsi="Trebuchet MS"/>
          <w:lang w:val="sr-Latn-ME"/>
        </w:rPr>
      </w:pPr>
      <w:r w:rsidRPr="006F3BAF">
        <w:rPr>
          <w:rFonts w:ascii="Trebuchet MS" w:eastAsia="Times New Roman" w:hAnsi="Trebuchet MS"/>
          <w:lang w:val="sr-Latn-ME"/>
        </w:rPr>
        <w:t>zadaci/pitanja alternativnog izbora (pitanja da - ne ili tačno - netačno)</w:t>
      </w:r>
    </w:p>
    <w:p w:rsidR="009E12E2" w:rsidRPr="006F3BAF" w:rsidRDefault="009E12E2" w:rsidP="009E12E2">
      <w:pPr>
        <w:numPr>
          <w:ilvl w:val="0"/>
          <w:numId w:val="5"/>
        </w:numPr>
        <w:spacing w:after="0" w:line="240" w:lineRule="auto"/>
        <w:jc w:val="both"/>
        <w:rPr>
          <w:rFonts w:ascii="Trebuchet MS" w:eastAsia="Times New Roman" w:hAnsi="Trebuchet MS"/>
          <w:lang w:val="sr-Latn-ME"/>
        </w:rPr>
      </w:pPr>
      <w:r w:rsidRPr="006F3BAF">
        <w:rPr>
          <w:rFonts w:ascii="Trebuchet MS" w:eastAsia="Times New Roman" w:hAnsi="Trebuchet MS"/>
          <w:lang w:val="sr-Latn-ME"/>
        </w:rPr>
        <w:t>zadaci povezivanja (povezivanje odgovarajućih pojmova)</w:t>
      </w:r>
    </w:p>
    <w:p w:rsidR="009E12E2" w:rsidRPr="006F3BAF" w:rsidRDefault="00C353B3" w:rsidP="00C353B3">
      <w:pPr>
        <w:spacing w:after="0" w:line="240" w:lineRule="auto"/>
        <w:ind w:left="928"/>
        <w:jc w:val="both"/>
        <w:rPr>
          <w:rFonts w:ascii="Trebuchet MS" w:eastAsia="Times New Roman" w:hAnsi="Trebuchet MS"/>
          <w:b/>
          <w:i/>
          <w:lang w:val="sr-Latn-ME"/>
        </w:rPr>
      </w:pPr>
      <w:r>
        <w:rPr>
          <w:rFonts w:ascii="Trebuchet MS" w:eastAsia="Times New Roman" w:hAnsi="Trebuchet MS"/>
          <w:b/>
          <w:i/>
          <w:lang w:val="sr-Latn-ME"/>
        </w:rPr>
        <w:t xml:space="preserve">2. </w:t>
      </w:r>
      <w:r w:rsidR="009E12E2" w:rsidRPr="006F3BAF">
        <w:rPr>
          <w:rFonts w:ascii="Trebuchet MS" w:eastAsia="Times New Roman" w:hAnsi="Trebuchet MS"/>
          <w:b/>
          <w:i/>
          <w:lang w:val="sr-Latn-ME"/>
        </w:rPr>
        <w:t xml:space="preserve">zadaci/pitanja otvorenog tipa </w:t>
      </w:r>
    </w:p>
    <w:p w:rsidR="009E12E2" w:rsidRPr="006F3BAF" w:rsidRDefault="009E12E2" w:rsidP="009E12E2">
      <w:pPr>
        <w:numPr>
          <w:ilvl w:val="0"/>
          <w:numId w:val="6"/>
        </w:numPr>
        <w:spacing w:after="0" w:line="240" w:lineRule="auto"/>
        <w:jc w:val="both"/>
        <w:rPr>
          <w:rFonts w:ascii="Trebuchet MS" w:eastAsia="Times New Roman" w:hAnsi="Trebuchet MS"/>
          <w:lang w:val="sr-Latn-ME"/>
        </w:rPr>
      </w:pPr>
      <w:r w:rsidRPr="006F3BAF">
        <w:rPr>
          <w:rFonts w:ascii="Trebuchet MS" w:eastAsia="Times New Roman" w:hAnsi="Trebuchet MS"/>
          <w:lang w:val="sr-Latn-ME"/>
        </w:rPr>
        <w:t>zadaci/pitanja kratkog odgovora (treba upisati riječ, sintagmu, rečenicu)</w:t>
      </w:r>
    </w:p>
    <w:p w:rsidR="009E12E2" w:rsidRPr="006F3BAF" w:rsidRDefault="009E12E2" w:rsidP="009E12E2">
      <w:pPr>
        <w:numPr>
          <w:ilvl w:val="0"/>
          <w:numId w:val="6"/>
        </w:numPr>
        <w:spacing w:after="0" w:line="240" w:lineRule="auto"/>
        <w:jc w:val="both"/>
        <w:rPr>
          <w:rFonts w:ascii="Trebuchet MS" w:eastAsia="Times New Roman" w:hAnsi="Trebuchet MS"/>
          <w:lang w:val="sr-Latn-ME"/>
        </w:rPr>
      </w:pPr>
      <w:r w:rsidRPr="006F3BAF">
        <w:rPr>
          <w:rFonts w:ascii="Trebuchet MS" w:eastAsia="Times New Roman" w:hAnsi="Trebuchet MS"/>
          <w:lang w:val="sr-Latn-ME"/>
        </w:rPr>
        <w:t xml:space="preserve"> zadaci/pitanja dugog odgovora (treba objasniti nešto u dvije-tri rečenice)</w:t>
      </w:r>
    </w:p>
    <w:p w:rsidR="009E12E2" w:rsidRPr="006F3BAF" w:rsidRDefault="009E12E2" w:rsidP="009E12E2">
      <w:pPr>
        <w:spacing w:after="0" w:line="240" w:lineRule="auto"/>
        <w:ind w:left="1440"/>
        <w:jc w:val="both"/>
        <w:rPr>
          <w:rFonts w:ascii="Trebuchet MS" w:eastAsia="Times New Roman" w:hAnsi="Trebuchet MS"/>
          <w:lang w:val="sr-Latn-ME"/>
        </w:rPr>
      </w:pPr>
    </w:p>
    <w:p w:rsidR="009E12E2" w:rsidRPr="006F3BAF" w:rsidRDefault="00C353B3" w:rsidP="009E12E2">
      <w:pPr>
        <w:spacing w:after="0" w:line="240" w:lineRule="auto"/>
        <w:jc w:val="both"/>
        <w:rPr>
          <w:rFonts w:ascii="Trebuchet MS" w:eastAsia="Times New Roman" w:hAnsi="Trebuchet MS"/>
          <w:b/>
          <w:lang w:val="sr-Latn-ME"/>
        </w:rPr>
      </w:pPr>
      <w:r>
        <w:rPr>
          <w:rFonts w:ascii="Trebuchet MS" w:eastAsia="Times New Roman" w:hAnsi="Trebuchet MS"/>
          <w:b/>
          <w:lang w:val="sr-Latn-ME"/>
        </w:rPr>
        <w:t xml:space="preserve"> </w:t>
      </w:r>
      <w:r w:rsidR="009E12E2" w:rsidRPr="006F3BAF">
        <w:rPr>
          <w:rFonts w:ascii="Trebuchet MS" w:eastAsia="Times New Roman" w:hAnsi="Trebuchet MS"/>
          <w:b/>
          <w:lang w:val="sr-Latn-ME"/>
        </w:rPr>
        <w:t>Praktični dio provjere</w:t>
      </w:r>
    </w:p>
    <w:p w:rsidR="009E12E2" w:rsidRPr="006F3BAF" w:rsidRDefault="009E12E2" w:rsidP="009E12E2">
      <w:pPr>
        <w:spacing w:after="0" w:line="240" w:lineRule="auto"/>
        <w:jc w:val="both"/>
        <w:rPr>
          <w:rFonts w:ascii="Trebuchet MS" w:eastAsia="Times New Roman" w:hAnsi="Trebuchet MS"/>
          <w:b/>
          <w:u w:val="single"/>
          <w:lang w:val="sr-Latn-ME"/>
        </w:rPr>
      </w:pPr>
    </w:p>
    <w:p w:rsidR="009E12E2" w:rsidRPr="006F3BAF" w:rsidRDefault="009E12E2" w:rsidP="009E12E2">
      <w:pPr>
        <w:spacing w:after="0" w:line="240" w:lineRule="auto"/>
        <w:jc w:val="both"/>
        <w:rPr>
          <w:rFonts w:ascii="Trebuchet MS" w:eastAsia="Times New Roman" w:hAnsi="Trebuchet MS"/>
          <w:lang w:val="sr-Latn-ME"/>
        </w:rPr>
      </w:pPr>
      <w:r w:rsidRPr="006F3BAF">
        <w:rPr>
          <w:rFonts w:ascii="Trebuchet MS" w:eastAsia="Times New Roman" w:hAnsi="Trebuchet MS"/>
          <w:lang w:val="sr-Latn-ME"/>
        </w:rPr>
        <w:t>Praktični ishodi učenja kandidata se provjeravaju putem izvlačenja listica, na kojima se nalaze po tri zadatka koji služe za provjeru pojedinih ključnih poslova. Vrijeme za realizaciju zadataka je najviše do 20 minuta po kandidatu.</w:t>
      </w:r>
    </w:p>
    <w:p w:rsidR="009E12E2" w:rsidRPr="006F3BAF" w:rsidRDefault="009E12E2" w:rsidP="009E12E2">
      <w:pPr>
        <w:spacing w:after="0" w:line="240" w:lineRule="auto"/>
        <w:jc w:val="both"/>
        <w:rPr>
          <w:rFonts w:ascii="Trebuchet MS" w:eastAsia="Times New Roman" w:hAnsi="Trebuchet MS"/>
          <w:lang w:val="sr-Latn-ME"/>
        </w:rPr>
      </w:pPr>
    </w:p>
    <w:p w:rsidR="009E12E2" w:rsidRPr="006F3BAF" w:rsidRDefault="009E12E2" w:rsidP="009E12E2">
      <w:pPr>
        <w:rPr>
          <w:rFonts w:ascii="Trebuchet MS" w:hAnsi="Trebuchet MS"/>
        </w:rPr>
      </w:pPr>
      <w:r w:rsidRPr="006F3BAF">
        <w:rPr>
          <w:rFonts w:ascii="Trebuchet MS" w:hAnsi="Trebuchet MS"/>
        </w:rPr>
        <w:t xml:space="preserve">Na listici </w:t>
      </w:r>
      <w:proofErr w:type="gramStart"/>
      <w:r w:rsidRPr="006F3BAF">
        <w:rPr>
          <w:rFonts w:ascii="Trebuchet MS" w:hAnsi="Trebuchet MS"/>
        </w:rPr>
        <w:t>će</w:t>
      </w:r>
      <w:proofErr w:type="gramEnd"/>
      <w:r w:rsidRPr="006F3BAF">
        <w:rPr>
          <w:rFonts w:ascii="Trebuchet MS" w:hAnsi="Trebuchet MS"/>
        </w:rPr>
        <w:t xml:space="preserve"> biti zadaci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9E12E2" w:rsidRPr="006F3BAF" w:rsidTr="00C353B3">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E12E2" w:rsidRPr="006F3BAF" w:rsidRDefault="009E12E2" w:rsidP="00C353B3">
            <w:pPr>
              <w:spacing w:after="0" w:line="240" w:lineRule="auto"/>
              <w:jc w:val="center"/>
              <w:rPr>
                <w:rFonts w:ascii="Trebuchet MS" w:eastAsia="Times New Roman" w:hAnsi="Trebuchet MS"/>
                <w:b/>
                <w:lang w:val="sr-Latn-ME"/>
              </w:rPr>
            </w:pPr>
            <w:r w:rsidRPr="006F3BAF">
              <w:rPr>
                <w:rFonts w:ascii="Trebuchet MS" w:eastAsia="Times New Roman" w:hAnsi="Trebuchet MS"/>
                <w:b/>
                <w:lang w:val="sr-Latn-ME"/>
              </w:rPr>
              <w:t>Ishodi učenja</w:t>
            </w:r>
          </w:p>
        </w:tc>
        <w:tc>
          <w:tcPr>
            <w:tcW w:w="2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E12E2" w:rsidRPr="006F3BAF" w:rsidRDefault="009E12E2" w:rsidP="00C353B3">
            <w:pPr>
              <w:spacing w:after="0" w:line="240" w:lineRule="auto"/>
              <w:jc w:val="center"/>
              <w:rPr>
                <w:rFonts w:ascii="Trebuchet MS" w:eastAsia="Times New Roman" w:hAnsi="Trebuchet MS"/>
                <w:b/>
                <w:lang w:val="sr-Latn-ME"/>
              </w:rPr>
            </w:pPr>
            <w:r w:rsidRPr="006F3BAF">
              <w:rPr>
                <w:rFonts w:ascii="Trebuchet MS" w:eastAsia="Times New Roman" w:hAnsi="Trebuchet MS"/>
                <w:b/>
                <w:lang w:val="sr-Latn-ME"/>
              </w:rPr>
              <w:t>Zastupljenost ishoda učenja  na testu u procentima</w:t>
            </w:r>
          </w:p>
        </w:tc>
      </w:tr>
      <w:tr w:rsidR="009E12E2" w:rsidRPr="006F3BAF" w:rsidTr="002E0B6C">
        <w:tc>
          <w:tcPr>
            <w:tcW w:w="5528" w:type="dxa"/>
            <w:tcBorders>
              <w:top w:val="single" w:sz="4" w:space="0" w:color="auto"/>
              <w:left w:val="single" w:sz="4" w:space="0" w:color="auto"/>
              <w:bottom w:val="single" w:sz="4" w:space="0" w:color="auto"/>
              <w:right w:val="single" w:sz="4" w:space="0" w:color="auto"/>
            </w:tcBorders>
            <w:hideMark/>
          </w:tcPr>
          <w:p w:rsidR="009E12E2" w:rsidRPr="006F3BAF" w:rsidRDefault="009E12E2" w:rsidP="00EF7891">
            <w:pPr>
              <w:spacing w:after="0" w:line="240" w:lineRule="auto"/>
              <w:jc w:val="both"/>
              <w:rPr>
                <w:rFonts w:ascii="Trebuchet MS" w:eastAsia="Times New Roman" w:hAnsi="Trebuchet MS"/>
                <w:lang w:val="sr-Latn-ME"/>
              </w:rPr>
            </w:pPr>
            <w:r w:rsidRPr="006F3BAF">
              <w:rPr>
                <w:rFonts w:ascii="Trebuchet MS" w:eastAsia="Times New Roman" w:hAnsi="Trebuchet MS"/>
                <w:lang w:val="sr-Latn-ME"/>
              </w:rPr>
              <w:t>IU</w:t>
            </w:r>
            <w:r w:rsidR="00EF7891" w:rsidRPr="006F3BAF">
              <w:rPr>
                <w:rFonts w:ascii="Trebuchet MS" w:eastAsia="Times New Roman" w:hAnsi="Trebuchet MS"/>
                <w:lang w:val="sr-Latn-ME"/>
              </w:rPr>
              <w:t>1</w:t>
            </w:r>
            <w:r w:rsidRPr="006F3BAF">
              <w:rPr>
                <w:rFonts w:ascii="Trebuchet MS" w:eastAsia="Times New Roman" w:hAnsi="Trebuchet MS"/>
                <w:lang w:val="sr-Latn-ME"/>
              </w:rPr>
              <w:t>, IU</w:t>
            </w:r>
            <w:r w:rsidR="00EF7891" w:rsidRPr="006F3BAF">
              <w:rPr>
                <w:rFonts w:ascii="Trebuchet MS" w:eastAsia="Times New Roman" w:hAnsi="Trebuchet MS"/>
                <w:lang w:val="sr-Latn-ME"/>
              </w:rPr>
              <w:t>5</w:t>
            </w:r>
          </w:p>
        </w:tc>
        <w:tc>
          <w:tcPr>
            <w:tcW w:w="2227" w:type="dxa"/>
            <w:tcBorders>
              <w:top w:val="single" w:sz="4" w:space="0" w:color="auto"/>
              <w:left w:val="single" w:sz="4" w:space="0" w:color="auto"/>
              <w:bottom w:val="single" w:sz="4" w:space="0" w:color="auto"/>
              <w:right w:val="single" w:sz="4" w:space="0" w:color="auto"/>
            </w:tcBorders>
            <w:hideMark/>
          </w:tcPr>
          <w:p w:rsidR="009E12E2" w:rsidRPr="006F3BAF" w:rsidRDefault="00EF7891" w:rsidP="002E0B6C">
            <w:pPr>
              <w:spacing w:after="0" w:line="240" w:lineRule="auto"/>
              <w:jc w:val="center"/>
              <w:rPr>
                <w:rFonts w:ascii="Trebuchet MS" w:eastAsia="Times New Roman" w:hAnsi="Trebuchet MS"/>
                <w:lang w:val="sr-Latn-ME"/>
              </w:rPr>
            </w:pPr>
            <w:r w:rsidRPr="006F3BAF">
              <w:rPr>
                <w:rFonts w:ascii="Trebuchet MS" w:eastAsia="Times New Roman" w:hAnsi="Trebuchet MS"/>
                <w:lang w:val="sr-Latn-ME"/>
              </w:rPr>
              <w:t>2</w:t>
            </w:r>
            <w:r w:rsidR="009E12E2" w:rsidRPr="006F3BAF">
              <w:rPr>
                <w:rFonts w:ascii="Trebuchet MS" w:eastAsia="Times New Roman" w:hAnsi="Trebuchet MS"/>
                <w:lang w:val="sr-Latn-ME"/>
              </w:rPr>
              <w:t>0</w:t>
            </w:r>
          </w:p>
        </w:tc>
      </w:tr>
      <w:tr w:rsidR="009E12E2" w:rsidRPr="006F3BAF" w:rsidTr="002E0B6C">
        <w:tc>
          <w:tcPr>
            <w:tcW w:w="5528" w:type="dxa"/>
            <w:tcBorders>
              <w:top w:val="single" w:sz="4" w:space="0" w:color="auto"/>
              <w:left w:val="single" w:sz="4" w:space="0" w:color="auto"/>
              <w:bottom w:val="single" w:sz="4" w:space="0" w:color="auto"/>
              <w:right w:val="single" w:sz="4" w:space="0" w:color="auto"/>
            </w:tcBorders>
            <w:hideMark/>
          </w:tcPr>
          <w:p w:rsidR="009E12E2" w:rsidRPr="006F3BAF" w:rsidRDefault="009E12E2" w:rsidP="00EF7891">
            <w:pPr>
              <w:spacing w:after="0" w:line="240" w:lineRule="auto"/>
              <w:jc w:val="both"/>
              <w:rPr>
                <w:rFonts w:ascii="Trebuchet MS" w:eastAsia="Times New Roman" w:hAnsi="Trebuchet MS"/>
                <w:lang w:val="sr-Latn-ME"/>
              </w:rPr>
            </w:pPr>
            <w:r w:rsidRPr="006F3BAF">
              <w:rPr>
                <w:rFonts w:ascii="Trebuchet MS" w:eastAsia="Times New Roman" w:hAnsi="Trebuchet MS"/>
                <w:lang w:val="sr-Latn-ME"/>
              </w:rPr>
              <w:t>IU</w:t>
            </w:r>
            <w:r w:rsidR="00EF7891" w:rsidRPr="006F3BAF">
              <w:rPr>
                <w:rFonts w:ascii="Trebuchet MS" w:eastAsia="Times New Roman" w:hAnsi="Trebuchet MS"/>
                <w:lang w:val="sr-Latn-ME"/>
              </w:rPr>
              <w:t>2</w:t>
            </w:r>
            <w:r w:rsidRPr="006F3BAF">
              <w:rPr>
                <w:rFonts w:ascii="Trebuchet MS" w:eastAsia="Times New Roman" w:hAnsi="Trebuchet MS"/>
                <w:lang w:val="sr-Latn-ME"/>
              </w:rPr>
              <w:t xml:space="preserve">  </w:t>
            </w:r>
          </w:p>
        </w:tc>
        <w:tc>
          <w:tcPr>
            <w:tcW w:w="2227" w:type="dxa"/>
            <w:tcBorders>
              <w:top w:val="single" w:sz="4" w:space="0" w:color="auto"/>
              <w:left w:val="single" w:sz="4" w:space="0" w:color="auto"/>
              <w:bottom w:val="single" w:sz="4" w:space="0" w:color="auto"/>
              <w:right w:val="single" w:sz="4" w:space="0" w:color="auto"/>
            </w:tcBorders>
            <w:hideMark/>
          </w:tcPr>
          <w:p w:rsidR="009E12E2" w:rsidRPr="006F3BAF" w:rsidRDefault="00EF7891" w:rsidP="002E0B6C">
            <w:pPr>
              <w:spacing w:after="0" w:line="240" w:lineRule="auto"/>
              <w:jc w:val="center"/>
              <w:rPr>
                <w:rFonts w:ascii="Trebuchet MS" w:eastAsia="Times New Roman" w:hAnsi="Trebuchet MS"/>
                <w:lang w:val="sr-Latn-ME"/>
              </w:rPr>
            </w:pPr>
            <w:r w:rsidRPr="006F3BAF">
              <w:rPr>
                <w:rFonts w:ascii="Trebuchet MS" w:eastAsia="Times New Roman" w:hAnsi="Trebuchet MS"/>
                <w:lang w:val="sr-Latn-ME"/>
              </w:rPr>
              <w:t>2</w:t>
            </w:r>
            <w:r w:rsidR="009E12E2" w:rsidRPr="006F3BAF">
              <w:rPr>
                <w:rFonts w:ascii="Trebuchet MS" w:eastAsia="Times New Roman" w:hAnsi="Trebuchet MS"/>
                <w:lang w:val="sr-Latn-ME"/>
              </w:rPr>
              <w:t>0</w:t>
            </w:r>
          </w:p>
        </w:tc>
      </w:tr>
      <w:tr w:rsidR="009E12E2" w:rsidRPr="006F3BAF" w:rsidTr="002E0B6C">
        <w:tc>
          <w:tcPr>
            <w:tcW w:w="5528" w:type="dxa"/>
            <w:tcBorders>
              <w:top w:val="single" w:sz="4" w:space="0" w:color="auto"/>
              <w:left w:val="single" w:sz="4" w:space="0" w:color="auto"/>
              <w:bottom w:val="single" w:sz="4" w:space="0" w:color="auto"/>
              <w:right w:val="single" w:sz="4" w:space="0" w:color="auto"/>
            </w:tcBorders>
            <w:hideMark/>
          </w:tcPr>
          <w:p w:rsidR="009E12E2" w:rsidRPr="006F3BAF" w:rsidRDefault="00EF7891" w:rsidP="002E0B6C">
            <w:pPr>
              <w:spacing w:after="0" w:line="240" w:lineRule="auto"/>
              <w:jc w:val="both"/>
              <w:rPr>
                <w:rFonts w:ascii="Trebuchet MS" w:eastAsia="Times New Roman" w:hAnsi="Trebuchet MS"/>
                <w:lang w:val="sr-Latn-ME"/>
              </w:rPr>
            </w:pPr>
            <w:r w:rsidRPr="006F3BAF">
              <w:rPr>
                <w:rFonts w:ascii="Trebuchet MS" w:eastAsia="Times New Roman" w:hAnsi="Trebuchet MS"/>
                <w:lang w:val="sr-Latn-ME"/>
              </w:rPr>
              <w:t>IU3</w:t>
            </w:r>
          </w:p>
        </w:tc>
        <w:tc>
          <w:tcPr>
            <w:tcW w:w="2227" w:type="dxa"/>
            <w:tcBorders>
              <w:top w:val="single" w:sz="4" w:space="0" w:color="auto"/>
              <w:left w:val="single" w:sz="4" w:space="0" w:color="auto"/>
              <w:bottom w:val="single" w:sz="4" w:space="0" w:color="auto"/>
              <w:right w:val="single" w:sz="4" w:space="0" w:color="auto"/>
            </w:tcBorders>
            <w:hideMark/>
          </w:tcPr>
          <w:p w:rsidR="009E12E2" w:rsidRPr="006F3BAF" w:rsidRDefault="009E12E2" w:rsidP="00EF7891">
            <w:pPr>
              <w:spacing w:after="0" w:line="240" w:lineRule="auto"/>
              <w:jc w:val="center"/>
              <w:rPr>
                <w:rFonts w:ascii="Trebuchet MS" w:eastAsia="Times New Roman" w:hAnsi="Trebuchet MS"/>
                <w:lang w:val="sr-Latn-ME"/>
              </w:rPr>
            </w:pPr>
            <w:r w:rsidRPr="006F3BAF">
              <w:rPr>
                <w:rFonts w:ascii="Trebuchet MS" w:eastAsia="Times New Roman" w:hAnsi="Trebuchet MS"/>
                <w:lang w:val="sr-Latn-ME"/>
              </w:rPr>
              <w:t>2</w:t>
            </w:r>
            <w:r w:rsidR="00EF7891" w:rsidRPr="006F3BAF">
              <w:rPr>
                <w:rFonts w:ascii="Trebuchet MS" w:eastAsia="Times New Roman" w:hAnsi="Trebuchet MS"/>
                <w:lang w:val="sr-Latn-ME"/>
              </w:rPr>
              <w:t>5</w:t>
            </w:r>
          </w:p>
        </w:tc>
      </w:tr>
      <w:tr w:rsidR="00EF7891" w:rsidRPr="006F3BAF" w:rsidTr="002E0B6C">
        <w:tc>
          <w:tcPr>
            <w:tcW w:w="5528" w:type="dxa"/>
            <w:tcBorders>
              <w:top w:val="single" w:sz="4" w:space="0" w:color="auto"/>
              <w:left w:val="single" w:sz="4" w:space="0" w:color="auto"/>
              <w:bottom w:val="single" w:sz="4" w:space="0" w:color="auto"/>
              <w:right w:val="single" w:sz="4" w:space="0" w:color="auto"/>
            </w:tcBorders>
          </w:tcPr>
          <w:p w:rsidR="00EF7891" w:rsidRPr="006F3BAF" w:rsidRDefault="00EF7891" w:rsidP="002E0B6C">
            <w:pPr>
              <w:spacing w:after="0" w:line="240" w:lineRule="auto"/>
              <w:jc w:val="both"/>
              <w:rPr>
                <w:rFonts w:ascii="Trebuchet MS" w:eastAsia="Times New Roman" w:hAnsi="Trebuchet MS"/>
                <w:lang w:val="sr-Latn-ME"/>
              </w:rPr>
            </w:pPr>
            <w:r w:rsidRPr="006F3BAF">
              <w:rPr>
                <w:rFonts w:ascii="Trebuchet MS" w:eastAsia="Times New Roman" w:hAnsi="Trebuchet MS"/>
                <w:lang w:val="sr-Latn-ME"/>
              </w:rPr>
              <w:t>IU4</w:t>
            </w:r>
          </w:p>
        </w:tc>
        <w:tc>
          <w:tcPr>
            <w:tcW w:w="2227" w:type="dxa"/>
            <w:tcBorders>
              <w:top w:val="single" w:sz="4" w:space="0" w:color="auto"/>
              <w:left w:val="single" w:sz="4" w:space="0" w:color="auto"/>
              <w:bottom w:val="single" w:sz="4" w:space="0" w:color="auto"/>
              <w:right w:val="single" w:sz="4" w:space="0" w:color="auto"/>
            </w:tcBorders>
          </w:tcPr>
          <w:p w:rsidR="00EF7891" w:rsidRPr="006F3BAF" w:rsidRDefault="00EF7891" w:rsidP="002E0B6C">
            <w:pPr>
              <w:spacing w:after="0" w:line="240" w:lineRule="auto"/>
              <w:jc w:val="center"/>
              <w:rPr>
                <w:rFonts w:ascii="Trebuchet MS" w:eastAsia="Times New Roman" w:hAnsi="Trebuchet MS"/>
                <w:lang w:val="sr-Latn-ME"/>
              </w:rPr>
            </w:pPr>
            <w:r w:rsidRPr="006F3BAF">
              <w:rPr>
                <w:rFonts w:ascii="Trebuchet MS" w:eastAsia="Times New Roman" w:hAnsi="Trebuchet MS"/>
                <w:lang w:val="sr-Latn-ME"/>
              </w:rPr>
              <w:t>25</w:t>
            </w:r>
          </w:p>
        </w:tc>
      </w:tr>
    </w:tbl>
    <w:p w:rsidR="009E12E2" w:rsidRPr="006F3BAF" w:rsidRDefault="009E12E2" w:rsidP="009E12E2">
      <w:pPr>
        <w:rPr>
          <w:rFonts w:ascii="Trebuchet MS" w:hAnsi="Trebuchet MS"/>
        </w:rPr>
      </w:pPr>
    </w:p>
    <w:p w:rsidR="009E12E2" w:rsidRPr="006F3BAF" w:rsidRDefault="009E12E2" w:rsidP="009E12E2">
      <w:pPr>
        <w:pStyle w:val="ListParagraph"/>
        <w:ind w:left="173"/>
        <w:rPr>
          <w:rFonts w:ascii="Trebuchet MS" w:hAnsi="Trebuchet MS"/>
          <w:b/>
        </w:rPr>
      </w:pPr>
      <w:r w:rsidRPr="006F3BAF">
        <w:rPr>
          <w:rFonts w:ascii="Trebuchet MS" w:hAnsi="Trebuchet MS"/>
          <w:b/>
        </w:rPr>
        <w:t>Kriterijumi za ocjenjivanje praktičnog dijela ispita</w:t>
      </w:r>
    </w:p>
    <w:p w:rsidR="009E12E2" w:rsidRPr="006F3BAF" w:rsidRDefault="009E12E2" w:rsidP="009E12E2">
      <w:pPr>
        <w:rPr>
          <w:rFonts w:ascii="Trebuchet MS" w:hAnsi="Trebuchet MS"/>
        </w:rPr>
      </w:pPr>
      <w:r w:rsidRPr="006F3BAF">
        <w:rPr>
          <w:rFonts w:ascii="Trebuchet MS" w:hAnsi="Trebuchet MS"/>
        </w:rPr>
        <w:t xml:space="preserve">Praktični dio ispita boduje se u skladu </w:t>
      </w:r>
      <w:proofErr w:type="gramStart"/>
      <w:r w:rsidRPr="006F3BAF">
        <w:rPr>
          <w:rFonts w:ascii="Trebuchet MS" w:hAnsi="Trebuchet MS"/>
        </w:rPr>
        <w:t>sa</w:t>
      </w:r>
      <w:proofErr w:type="gramEnd"/>
      <w:r w:rsidRPr="006F3BAF">
        <w:rPr>
          <w:rFonts w:ascii="Trebuchet MS" w:hAnsi="Trebuchet MS"/>
        </w:rPr>
        <w:t xml:space="preserve"> utvrđenim kriterijumima za vrednovanje stečenih vještina I kompetencija za vozovođu. Svaki kriterijum boduje se </w:t>
      </w:r>
      <w:proofErr w:type="gramStart"/>
      <w:r w:rsidRPr="006F3BAF">
        <w:rPr>
          <w:rFonts w:ascii="Trebuchet MS" w:hAnsi="Trebuchet MS"/>
        </w:rPr>
        <w:t>na</w:t>
      </w:r>
      <w:proofErr w:type="gramEnd"/>
      <w:r w:rsidRPr="006F3BAF">
        <w:rPr>
          <w:rFonts w:ascii="Trebuchet MS" w:hAnsi="Trebuchet MS"/>
        </w:rPr>
        <w:t xml:space="preserve"> način koji odslikava očekivani obim I stepen ovladavanja ključnim poslovima u okviru datog zanimanja.</w:t>
      </w:r>
    </w:p>
    <w:p w:rsidR="009E12E2" w:rsidRPr="006F3BAF" w:rsidRDefault="009E12E2" w:rsidP="009E12E2">
      <w:pPr>
        <w:rPr>
          <w:rFonts w:ascii="Trebuchet MS" w:hAnsi="Trebuchet MS"/>
        </w:rPr>
      </w:pPr>
      <w:r w:rsidRPr="006F3BAF">
        <w:rPr>
          <w:rFonts w:ascii="Trebuchet MS" w:hAnsi="Trebuchet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3"/>
        <w:gridCol w:w="2518"/>
      </w:tblGrid>
      <w:tr w:rsidR="009E12E2" w:rsidRPr="006F3BAF" w:rsidTr="00C353B3">
        <w:trPr>
          <w:trHeight w:val="469"/>
        </w:trPr>
        <w:tc>
          <w:tcPr>
            <w:tcW w:w="5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E12E2" w:rsidRPr="006F3BAF" w:rsidRDefault="009E12E2" w:rsidP="00C353B3">
            <w:pPr>
              <w:spacing w:after="0" w:line="240" w:lineRule="auto"/>
              <w:jc w:val="center"/>
              <w:rPr>
                <w:rFonts w:ascii="Trebuchet MS" w:eastAsia="Times New Roman" w:hAnsi="Trebuchet MS"/>
                <w:b/>
                <w:lang w:val="sr-Latn-ME"/>
              </w:rPr>
            </w:pPr>
            <w:r w:rsidRPr="006F3BAF">
              <w:rPr>
                <w:rFonts w:ascii="Trebuchet MS" w:eastAsia="Times New Roman" w:hAnsi="Trebuchet MS"/>
                <w:b/>
                <w:lang w:val="sr-Latn-ME"/>
              </w:rPr>
              <w:t>Područje ocjenjivanja</w:t>
            </w:r>
          </w:p>
        </w:tc>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12E2" w:rsidRPr="006F3BAF" w:rsidRDefault="009E12E2" w:rsidP="00C353B3">
            <w:pPr>
              <w:spacing w:after="0" w:line="240" w:lineRule="auto"/>
              <w:jc w:val="center"/>
              <w:rPr>
                <w:rFonts w:ascii="Trebuchet MS" w:eastAsia="Times New Roman" w:hAnsi="Trebuchet MS"/>
                <w:b/>
                <w:lang w:val="sr-Latn-ME"/>
              </w:rPr>
            </w:pPr>
            <w:r w:rsidRPr="006F3BAF">
              <w:rPr>
                <w:rFonts w:ascii="Trebuchet MS" w:eastAsia="Times New Roman" w:hAnsi="Trebuchet MS"/>
                <w:b/>
                <w:lang w:val="sr-Latn-ME"/>
              </w:rPr>
              <w:t>Procenti (%)</w:t>
            </w:r>
          </w:p>
        </w:tc>
      </w:tr>
      <w:tr w:rsidR="009E12E2" w:rsidRPr="006F3BAF" w:rsidTr="002E0B6C">
        <w:trPr>
          <w:trHeight w:val="469"/>
        </w:trPr>
        <w:tc>
          <w:tcPr>
            <w:tcW w:w="5463" w:type="dxa"/>
            <w:tcBorders>
              <w:top w:val="single" w:sz="4" w:space="0" w:color="auto"/>
              <w:left w:val="single" w:sz="4" w:space="0" w:color="auto"/>
              <w:bottom w:val="single" w:sz="4" w:space="0" w:color="auto"/>
              <w:right w:val="single" w:sz="4" w:space="0" w:color="auto"/>
            </w:tcBorders>
          </w:tcPr>
          <w:p w:rsidR="009E12E2" w:rsidRPr="006F3BAF" w:rsidRDefault="009E12E2" w:rsidP="002E0B6C">
            <w:pPr>
              <w:spacing w:after="0" w:line="240" w:lineRule="auto"/>
              <w:jc w:val="both"/>
              <w:rPr>
                <w:rFonts w:ascii="Trebuchet MS" w:eastAsia="Times New Roman" w:hAnsi="Trebuchet MS"/>
                <w:lang w:val="sr-Latn-ME"/>
              </w:rPr>
            </w:pPr>
          </w:p>
          <w:p w:rsidR="009E12E2" w:rsidRPr="006F3BAF" w:rsidRDefault="009E12E2" w:rsidP="002E0B6C">
            <w:pPr>
              <w:spacing w:after="0" w:line="240" w:lineRule="auto"/>
              <w:jc w:val="both"/>
              <w:rPr>
                <w:rFonts w:ascii="Trebuchet MS" w:eastAsia="Times New Roman" w:hAnsi="Trebuchet MS"/>
                <w:lang w:val="sr-Latn-ME"/>
              </w:rPr>
            </w:pPr>
            <w:r w:rsidRPr="006F3BAF">
              <w:rPr>
                <w:rFonts w:ascii="Trebuchet MS" w:eastAsia="Times New Roman" w:hAnsi="Trebuchet MS"/>
                <w:lang w:val="sr-Latn-ME"/>
              </w:rPr>
              <w:t>Priprema za posao</w:t>
            </w:r>
          </w:p>
        </w:tc>
        <w:tc>
          <w:tcPr>
            <w:tcW w:w="2518" w:type="dxa"/>
            <w:tcBorders>
              <w:top w:val="single" w:sz="4" w:space="0" w:color="auto"/>
              <w:left w:val="single" w:sz="4" w:space="0" w:color="auto"/>
              <w:bottom w:val="single" w:sz="4" w:space="0" w:color="auto"/>
              <w:right w:val="single" w:sz="4" w:space="0" w:color="auto"/>
            </w:tcBorders>
            <w:hideMark/>
          </w:tcPr>
          <w:p w:rsidR="009E12E2" w:rsidRPr="006F3BAF" w:rsidRDefault="009E12E2" w:rsidP="002E0B6C">
            <w:pPr>
              <w:spacing w:after="0" w:line="240" w:lineRule="auto"/>
              <w:jc w:val="both"/>
              <w:rPr>
                <w:rFonts w:ascii="Trebuchet MS" w:eastAsia="Times New Roman" w:hAnsi="Trebuchet MS"/>
                <w:lang w:val="sr-Latn-ME"/>
              </w:rPr>
            </w:pPr>
            <w:r w:rsidRPr="006F3BAF">
              <w:rPr>
                <w:rFonts w:ascii="Trebuchet MS" w:eastAsia="Times New Roman" w:hAnsi="Trebuchet MS"/>
                <w:lang w:val="sr-Latn-ME"/>
              </w:rPr>
              <w:t>20</w:t>
            </w:r>
          </w:p>
        </w:tc>
      </w:tr>
      <w:tr w:rsidR="009E12E2" w:rsidRPr="006F3BAF" w:rsidTr="002E0B6C">
        <w:trPr>
          <w:trHeight w:val="469"/>
        </w:trPr>
        <w:tc>
          <w:tcPr>
            <w:tcW w:w="5463" w:type="dxa"/>
            <w:tcBorders>
              <w:top w:val="single" w:sz="4" w:space="0" w:color="auto"/>
              <w:left w:val="single" w:sz="4" w:space="0" w:color="auto"/>
              <w:bottom w:val="single" w:sz="4" w:space="0" w:color="auto"/>
              <w:right w:val="single" w:sz="4" w:space="0" w:color="auto"/>
            </w:tcBorders>
          </w:tcPr>
          <w:p w:rsidR="009E12E2" w:rsidRPr="006F3BAF" w:rsidRDefault="009E12E2" w:rsidP="002E0B6C">
            <w:pPr>
              <w:spacing w:after="0" w:line="240" w:lineRule="auto"/>
              <w:jc w:val="both"/>
              <w:rPr>
                <w:rFonts w:ascii="Trebuchet MS" w:eastAsia="Times New Roman" w:hAnsi="Trebuchet MS"/>
                <w:lang w:val="sr-Latn-ME"/>
              </w:rPr>
            </w:pPr>
          </w:p>
          <w:p w:rsidR="009E12E2" w:rsidRPr="006F3BAF" w:rsidRDefault="009E12E2" w:rsidP="002E0B6C">
            <w:pPr>
              <w:spacing w:after="0" w:line="240" w:lineRule="auto"/>
              <w:jc w:val="both"/>
              <w:rPr>
                <w:rFonts w:ascii="Trebuchet MS" w:eastAsia="Times New Roman" w:hAnsi="Trebuchet MS"/>
                <w:lang w:val="sr-Latn-ME"/>
              </w:rPr>
            </w:pPr>
            <w:r w:rsidRPr="006F3BAF">
              <w:rPr>
                <w:rFonts w:ascii="Trebuchet MS" w:eastAsia="Times New Roman" w:hAnsi="Trebuchet MS"/>
                <w:lang w:val="sr-Latn-ME"/>
              </w:rPr>
              <w:t>Izvođenje</w:t>
            </w:r>
          </w:p>
        </w:tc>
        <w:tc>
          <w:tcPr>
            <w:tcW w:w="2518" w:type="dxa"/>
            <w:tcBorders>
              <w:top w:val="single" w:sz="4" w:space="0" w:color="auto"/>
              <w:left w:val="single" w:sz="4" w:space="0" w:color="auto"/>
              <w:bottom w:val="single" w:sz="4" w:space="0" w:color="auto"/>
              <w:right w:val="single" w:sz="4" w:space="0" w:color="auto"/>
            </w:tcBorders>
            <w:hideMark/>
          </w:tcPr>
          <w:p w:rsidR="009E12E2" w:rsidRPr="006F3BAF" w:rsidRDefault="009E12E2" w:rsidP="002E0B6C">
            <w:pPr>
              <w:spacing w:after="0" w:line="240" w:lineRule="auto"/>
              <w:jc w:val="both"/>
              <w:rPr>
                <w:rFonts w:ascii="Trebuchet MS" w:eastAsia="Times New Roman" w:hAnsi="Trebuchet MS"/>
                <w:lang w:val="sr-Latn-ME"/>
              </w:rPr>
            </w:pPr>
            <w:r w:rsidRPr="006F3BAF">
              <w:rPr>
                <w:rFonts w:ascii="Trebuchet MS" w:eastAsia="Times New Roman" w:hAnsi="Trebuchet MS"/>
                <w:lang w:val="sr-Latn-ME"/>
              </w:rPr>
              <w:t>70</w:t>
            </w:r>
          </w:p>
        </w:tc>
      </w:tr>
      <w:tr w:rsidR="009E12E2" w:rsidRPr="006F3BAF" w:rsidTr="002E0B6C">
        <w:trPr>
          <w:trHeight w:val="469"/>
        </w:trPr>
        <w:tc>
          <w:tcPr>
            <w:tcW w:w="5463" w:type="dxa"/>
            <w:tcBorders>
              <w:top w:val="single" w:sz="4" w:space="0" w:color="auto"/>
              <w:left w:val="single" w:sz="4" w:space="0" w:color="auto"/>
              <w:bottom w:val="single" w:sz="4" w:space="0" w:color="auto"/>
              <w:right w:val="single" w:sz="4" w:space="0" w:color="auto"/>
            </w:tcBorders>
          </w:tcPr>
          <w:p w:rsidR="009E12E2" w:rsidRPr="006F3BAF" w:rsidRDefault="009E12E2" w:rsidP="002E0B6C">
            <w:pPr>
              <w:spacing w:after="0" w:line="240" w:lineRule="auto"/>
              <w:jc w:val="both"/>
              <w:rPr>
                <w:rFonts w:ascii="Trebuchet MS" w:eastAsia="Times New Roman" w:hAnsi="Trebuchet MS"/>
                <w:lang w:val="sr-Latn-ME"/>
              </w:rPr>
            </w:pPr>
          </w:p>
          <w:p w:rsidR="009E12E2" w:rsidRPr="006F3BAF" w:rsidRDefault="009E12E2" w:rsidP="002E0B6C">
            <w:pPr>
              <w:spacing w:after="0" w:line="240" w:lineRule="auto"/>
              <w:jc w:val="both"/>
              <w:rPr>
                <w:rFonts w:ascii="Trebuchet MS" w:eastAsia="Times New Roman" w:hAnsi="Trebuchet MS"/>
                <w:lang w:val="sr-Latn-ME"/>
              </w:rPr>
            </w:pPr>
            <w:r w:rsidRPr="006F3BAF">
              <w:rPr>
                <w:rFonts w:ascii="Trebuchet MS" w:eastAsia="Times New Roman" w:hAnsi="Trebuchet MS"/>
                <w:lang w:val="sr-Latn-ME"/>
              </w:rPr>
              <w:t>Zaštita na radu i zaštita životne sredine</w:t>
            </w:r>
          </w:p>
        </w:tc>
        <w:tc>
          <w:tcPr>
            <w:tcW w:w="2518" w:type="dxa"/>
            <w:tcBorders>
              <w:top w:val="single" w:sz="4" w:space="0" w:color="auto"/>
              <w:left w:val="single" w:sz="4" w:space="0" w:color="auto"/>
              <w:bottom w:val="single" w:sz="4" w:space="0" w:color="auto"/>
              <w:right w:val="single" w:sz="4" w:space="0" w:color="auto"/>
            </w:tcBorders>
            <w:hideMark/>
          </w:tcPr>
          <w:p w:rsidR="009E12E2" w:rsidRPr="006F3BAF" w:rsidRDefault="009E12E2" w:rsidP="002E0B6C">
            <w:pPr>
              <w:spacing w:after="0" w:line="240" w:lineRule="auto"/>
              <w:jc w:val="both"/>
              <w:rPr>
                <w:rFonts w:ascii="Trebuchet MS" w:eastAsia="Times New Roman" w:hAnsi="Trebuchet MS"/>
                <w:lang w:val="sr-Latn-ME"/>
              </w:rPr>
            </w:pPr>
            <w:r w:rsidRPr="006F3BAF">
              <w:rPr>
                <w:rFonts w:ascii="Trebuchet MS" w:eastAsia="Times New Roman" w:hAnsi="Trebuchet MS"/>
                <w:lang w:val="sr-Latn-ME"/>
              </w:rPr>
              <w:t>10</w:t>
            </w:r>
          </w:p>
        </w:tc>
      </w:tr>
    </w:tbl>
    <w:p w:rsidR="009E12E2" w:rsidRPr="006F3BAF" w:rsidRDefault="009E12E2" w:rsidP="009E12E2">
      <w:pPr>
        <w:rPr>
          <w:rFonts w:ascii="Trebuchet MS" w:hAnsi="Trebuchet MS"/>
        </w:rPr>
      </w:pPr>
    </w:p>
    <w:p w:rsidR="009E12E2" w:rsidRPr="006F3BAF" w:rsidRDefault="009E12E2" w:rsidP="009E12E2">
      <w:pPr>
        <w:autoSpaceDE w:val="0"/>
        <w:autoSpaceDN w:val="0"/>
        <w:adjustRightInd w:val="0"/>
        <w:spacing w:after="0" w:line="240" w:lineRule="auto"/>
        <w:rPr>
          <w:rFonts w:ascii="Trebuchet MS" w:eastAsia="Times New Roman" w:hAnsi="Trebuchet MS"/>
          <w:b/>
          <w:lang w:val="sr-Latn-CS"/>
        </w:rPr>
      </w:pPr>
      <w:r w:rsidRPr="006F3BAF">
        <w:rPr>
          <w:rFonts w:ascii="Trebuchet MS" w:eastAsia="Times New Roman" w:hAnsi="Trebuchet MS"/>
          <w:lang w:val="en-US"/>
        </w:rPr>
        <w:t xml:space="preserve">Uspjeh kandidata iz pojedinih dijelova ispita i uspjeh kandidata </w:t>
      </w:r>
      <w:proofErr w:type="gramStart"/>
      <w:r w:rsidRPr="006F3BAF">
        <w:rPr>
          <w:rFonts w:ascii="Trebuchet MS" w:eastAsia="Times New Roman" w:hAnsi="Trebuchet MS"/>
          <w:lang w:val="en-US"/>
        </w:rPr>
        <w:t>na</w:t>
      </w:r>
      <w:proofErr w:type="gramEnd"/>
      <w:r w:rsidRPr="006F3BAF">
        <w:rPr>
          <w:rFonts w:ascii="Trebuchet MS" w:eastAsia="Times New Roman" w:hAnsi="Trebuchet MS"/>
          <w:lang w:val="en-US"/>
        </w:rPr>
        <w:t xml:space="preserve"> ispitu, utvrđuje se opisnim ocjenama “položio” i “nije položio”.</w:t>
      </w:r>
    </w:p>
    <w:p w:rsidR="009E12E2" w:rsidRPr="006F3BAF" w:rsidRDefault="009E12E2" w:rsidP="009E12E2">
      <w:pPr>
        <w:rPr>
          <w:rFonts w:ascii="Trebuchet MS" w:hAnsi="Trebuchet MS"/>
        </w:rPr>
      </w:pPr>
    </w:p>
    <w:p w:rsidR="009E12E2" w:rsidRPr="006F3BAF" w:rsidRDefault="003F0C3C" w:rsidP="009E12E2">
      <w:pPr>
        <w:rPr>
          <w:rFonts w:ascii="Trebuchet MS" w:hAnsi="Trebuchet MS"/>
        </w:rPr>
      </w:pPr>
      <w:proofErr w:type="gramStart"/>
      <w:r w:rsidRPr="006F3BAF">
        <w:rPr>
          <w:rFonts w:ascii="Trebuchet MS" w:hAnsi="Trebuchet MS"/>
          <w:b/>
        </w:rPr>
        <w:t>4</w:t>
      </w:r>
      <w:r w:rsidR="009E12E2" w:rsidRPr="006F3BAF">
        <w:rPr>
          <w:rFonts w:ascii="Trebuchet MS" w:hAnsi="Trebuchet MS"/>
          <w:b/>
        </w:rPr>
        <w:t>.5 Povezanost sa</w:t>
      </w:r>
      <w:proofErr w:type="gramEnd"/>
      <w:r w:rsidR="009E12E2" w:rsidRPr="006F3BAF">
        <w:rPr>
          <w:rFonts w:ascii="Trebuchet MS" w:hAnsi="Trebuchet MS"/>
          <w:b/>
        </w:rPr>
        <w:t xml:space="preserve"> programom formalnog obrazovanja</w:t>
      </w:r>
      <w:r w:rsidR="009E12E2" w:rsidRPr="006F3BAF">
        <w:rPr>
          <w:rFonts w:ascii="Trebuchet MS" w:hAnsi="Trebuchet MS"/>
        </w:rPr>
        <w:t>: Saobraćajno transportni tehničar</w:t>
      </w:r>
    </w:p>
    <w:p w:rsidR="009E12E2" w:rsidRPr="006F3BAF" w:rsidRDefault="003F0C3C" w:rsidP="009E12E2">
      <w:pPr>
        <w:rPr>
          <w:rFonts w:ascii="Trebuchet MS" w:hAnsi="Trebuchet MS"/>
        </w:rPr>
      </w:pPr>
      <w:r w:rsidRPr="006F3BAF">
        <w:rPr>
          <w:rFonts w:ascii="Trebuchet MS" w:hAnsi="Trebuchet MS"/>
          <w:b/>
        </w:rPr>
        <w:t>4</w:t>
      </w:r>
      <w:r w:rsidR="009E12E2" w:rsidRPr="006F3BAF">
        <w:rPr>
          <w:rFonts w:ascii="Trebuchet MS" w:hAnsi="Trebuchet MS"/>
          <w:b/>
        </w:rPr>
        <w:t>.6 Kreditne tačke</w:t>
      </w:r>
      <w:proofErr w:type="gramStart"/>
      <w:r w:rsidR="009E12E2" w:rsidRPr="006F3BAF">
        <w:rPr>
          <w:rFonts w:ascii="Trebuchet MS" w:hAnsi="Trebuchet MS"/>
        </w:rPr>
        <w:t>:</w:t>
      </w:r>
      <w:r w:rsidR="00394A2C">
        <w:rPr>
          <w:rFonts w:ascii="Trebuchet MS" w:hAnsi="Trebuchet MS"/>
        </w:rPr>
        <w:t>4</w:t>
      </w:r>
      <w:proofErr w:type="gramEnd"/>
    </w:p>
    <w:p w:rsidR="009E12E2" w:rsidRPr="006F3BAF" w:rsidRDefault="003F0C3C" w:rsidP="009E12E2">
      <w:pPr>
        <w:rPr>
          <w:rFonts w:ascii="Trebuchet MS" w:hAnsi="Trebuchet MS"/>
        </w:rPr>
      </w:pPr>
      <w:r w:rsidRPr="006F3BAF">
        <w:rPr>
          <w:rFonts w:ascii="Trebuchet MS" w:hAnsi="Trebuchet MS"/>
          <w:b/>
        </w:rPr>
        <w:t>4</w:t>
      </w:r>
      <w:r w:rsidR="009E12E2" w:rsidRPr="006F3BAF">
        <w:rPr>
          <w:rFonts w:ascii="Trebuchet MS" w:hAnsi="Trebuchet MS"/>
          <w:b/>
        </w:rPr>
        <w:t>.7 Obrazovni profil i nivo obrazovanja ispitivača</w:t>
      </w:r>
      <w:r w:rsidR="009E12E2" w:rsidRPr="006F3BAF">
        <w:rPr>
          <w:rFonts w:ascii="Trebuchet MS" w:hAnsi="Trebuchet MS"/>
        </w:rPr>
        <w:t xml:space="preserve">: </w:t>
      </w:r>
      <w:r w:rsidR="00C353B3" w:rsidRPr="00F67FE6">
        <w:rPr>
          <w:rFonts w:ascii="Trebuchet MS" w:hAnsi="Trebuchet MS"/>
        </w:rPr>
        <w:t xml:space="preserve">Visoka stručna sprema iz oblasti saobraćaja sa 240 ECT kredita </w:t>
      </w:r>
      <w:proofErr w:type="gramStart"/>
      <w:r w:rsidR="00C353B3" w:rsidRPr="00F67FE6">
        <w:rPr>
          <w:rFonts w:ascii="Trebuchet MS" w:hAnsi="Trebuchet MS"/>
        </w:rPr>
        <w:t>( sa</w:t>
      </w:r>
      <w:proofErr w:type="gramEnd"/>
      <w:r w:rsidR="00C353B3" w:rsidRPr="00F67FE6">
        <w:rPr>
          <w:rFonts w:ascii="Trebuchet MS" w:hAnsi="Trebuchet MS"/>
        </w:rPr>
        <w:t xml:space="preserve"> radnim iskustvom od </w:t>
      </w:r>
      <w:r w:rsidR="00F446E0">
        <w:rPr>
          <w:rFonts w:ascii="Trebuchet MS" w:hAnsi="Trebuchet MS"/>
        </w:rPr>
        <w:t>5</w:t>
      </w:r>
      <w:r w:rsidR="00C353B3" w:rsidRPr="00F67FE6">
        <w:rPr>
          <w:rFonts w:ascii="Trebuchet MS" w:hAnsi="Trebuchet MS"/>
        </w:rPr>
        <w:t xml:space="preserve"> godin</w:t>
      </w:r>
      <w:r w:rsidR="00C353B3">
        <w:rPr>
          <w:rFonts w:ascii="Trebuchet MS" w:hAnsi="Trebuchet MS"/>
        </w:rPr>
        <w:t>e</w:t>
      </w:r>
      <w:r w:rsidR="00C353B3" w:rsidRPr="00F67FE6">
        <w:rPr>
          <w:rFonts w:ascii="Trebuchet MS" w:hAnsi="Trebuchet MS"/>
        </w:rPr>
        <w:t xml:space="preserve"> na željeznici). </w:t>
      </w:r>
      <w:r w:rsidR="00C353B3" w:rsidRPr="00F67FE6">
        <w:rPr>
          <w:rFonts w:ascii="Trebuchet MS" w:eastAsia="Times New Roman" w:hAnsi="Trebuchet MS"/>
          <w:lang w:val="sr-Latn-ME"/>
        </w:rPr>
        <w:t>Praktični dio visoka ili viša stručna</w:t>
      </w:r>
      <w:r w:rsidR="00C353B3">
        <w:rPr>
          <w:rFonts w:ascii="Trebuchet MS" w:eastAsia="Times New Roman" w:hAnsi="Trebuchet MS"/>
          <w:lang w:val="sr-Latn-ME"/>
        </w:rPr>
        <w:t xml:space="preserve"> sprema iz oblasti saobraćaja (</w:t>
      </w:r>
      <w:r w:rsidR="00C353B3" w:rsidRPr="00F67FE6">
        <w:rPr>
          <w:rFonts w:ascii="Trebuchet MS" w:eastAsia="Times New Roman" w:hAnsi="Trebuchet MS"/>
          <w:lang w:val="sr-Latn-ME"/>
        </w:rPr>
        <w:t xml:space="preserve">sa radnim iskustvom od </w:t>
      </w:r>
      <w:r w:rsidR="00F446E0">
        <w:rPr>
          <w:rFonts w:ascii="Trebuchet MS" w:eastAsia="Times New Roman" w:hAnsi="Trebuchet MS"/>
          <w:lang w:val="sr-Latn-ME"/>
        </w:rPr>
        <w:t>5</w:t>
      </w:r>
      <w:r w:rsidR="00C353B3" w:rsidRPr="00F67FE6">
        <w:rPr>
          <w:rFonts w:ascii="Trebuchet MS" w:eastAsia="Times New Roman" w:hAnsi="Trebuchet MS"/>
          <w:lang w:val="sr-Latn-ME"/>
        </w:rPr>
        <w:t xml:space="preserve"> godin</w:t>
      </w:r>
      <w:r w:rsidR="00C353B3">
        <w:rPr>
          <w:rFonts w:ascii="Trebuchet MS" w:eastAsia="Times New Roman" w:hAnsi="Trebuchet MS"/>
          <w:lang w:val="sr-Latn-ME"/>
        </w:rPr>
        <w:t>e</w:t>
      </w:r>
      <w:r w:rsidR="00C353B3" w:rsidRPr="00F67FE6">
        <w:rPr>
          <w:rFonts w:ascii="Trebuchet MS" w:eastAsia="Times New Roman" w:hAnsi="Trebuchet MS"/>
          <w:lang w:val="sr-Latn-ME"/>
        </w:rPr>
        <w:t xml:space="preserve"> na željeznici).</w:t>
      </w:r>
    </w:p>
    <w:p w:rsidR="009E12E2" w:rsidRPr="006F3BAF" w:rsidRDefault="003F0C3C" w:rsidP="009E12E2">
      <w:pPr>
        <w:rPr>
          <w:rFonts w:ascii="Trebuchet MS" w:hAnsi="Trebuchet MS"/>
        </w:rPr>
      </w:pPr>
      <w:r w:rsidRPr="006F3BAF">
        <w:rPr>
          <w:rFonts w:ascii="Trebuchet MS" w:hAnsi="Trebuchet MS"/>
          <w:b/>
        </w:rPr>
        <w:t>4</w:t>
      </w:r>
      <w:r w:rsidR="009E12E2" w:rsidRPr="006F3BAF">
        <w:rPr>
          <w:rFonts w:ascii="Trebuchet MS" w:hAnsi="Trebuchet MS"/>
          <w:b/>
        </w:rPr>
        <w:t>.8 Uslovi koje treba da ispunjava organizator obrazovanje</w:t>
      </w:r>
      <w:r w:rsidR="009E12E2" w:rsidRPr="006F3BAF">
        <w:rPr>
          <w:rFonts w:ascii="Trebuchet MS" w:hAnsi="Trebuchet MS"/>
        </w:rPr>
        <w:t xml:space="preserve">: </w:t>
      </w:r>
    </w:p>
    <w:p w:rsidR="009E12E2" w:rsidRPr="006F3BAF" w:rsidRDefault="009E12E2" w:rsidP="009E12E2">
      <w:pPr>
        <w:rPr>
          <w:rFonts w:ascii="Trebuchet MS" w:hAnsi="Trebuchet MS"/>
        </w:rPr>
      </w:pPr>
      <w:proofErr w:type="gramStart"/>
      <w:r w:rsidRPr="006F3BAF">
        <w:rPr>
          <w:rFonts w:ascii="Trebuchet MS" w:hAnsi="Trebuchet MS"/>
        </w:rPr>
        <w:t>Potreban je pristup željezničkim vozilima, dokumentaciji za vršenje djelatnosti u željezničkom saobraćaju</w:t>
      </w:r>
      <w:r w:rsidR="00EF7891" w:rsidRPr="006F3BAF">
        <w:rPr>
          <w:rFonts w:ascii="Trebuchet MS" w:hAnsi="Trebuchet MS"/>
        </w:rPr>
        <w:t>.</w:t>
      </w:r>
      <w:proofErr w:type="gramEnd"/>
    </w:p>
    <w:p w:rsidR="009E12E2" w:rsidRPr="006F3BAF" w:rsidRDefault="009E12E2" w:rsidP="009E12E2">
      <w:pPr>
        <w:rPr>
          <w:rFonts w:ascii="Trebuchet MS" w:hAnsi="Trebuchet MS"/>
        </w:rPr>
      </w:pPr>
    </w:p>
    <w:p w:rsidR="009E12E2" w:rsidRPr="006F3BAF" w:rsidRDefault="009E12E2" w:rsidP="009E12E2">
      <w:pPr>
        <w:rPr>
          <w:rFonts w:ascii="Trebuchet MS" w:hAnsi="Trebuchet MS"/>
        </w:rPr>
      </w:pPr>
    </w:p>
    <w:p w:rsidR="00E52488" w:rsidRPr="006F3BAF" w:rsidRDefault="00E52488">
      <w:pPr>
        <w:rPr>
          <w:rFonts w:ascii="Trebuchet MS" w:hAnsi="Trebuchet MS"/>
        </w:rPr>
      </w:pPr>
    </w:p>
    <w:sectPr w:rsidR="00E52488" w:rsidRPr="006F3B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5EE0"/>
    <w:multiLevelType w:val="hybridMultilevel"/>
    <w:tmpl w:val="F5A2067C"/>
    <w:lvl w:ilvl="0" w:tplc="2C1A000F">
      <w:start w:val="1"/>
      <w:numFmt w:val="decimal"/>
      <w:lvlText w:val="%1."/>
      <w:lvlJc w:val="left"/>
      <w:pPr>
        <w:ind w:left="1440" w:hanging="360"/>
      </w:pPr>
      <w:rPr>
        <w:b/>
      </w:rPr>
    </w:lvl>
    <w:lvl w:ilvl="1" w:tplc="7F5C5E94">
      <w:numFmt w:val="bullet"/>
      <w:lvlText w:val=""/>
      <w:lvlJc w:val="left"/>
      <w:pPr>
        <w:ind w:left="2160" w:hanging="360"/>
      </w:pPr>
      <w:rPr>
        <w:rFonts w:ascii="Symbol" w:eastAsia="Times New Roman" w:hAnsi="Symbol" w:cs="Times New Roman" w:hint="default"/>
        <w:b/>
      </w:rPr>
    </w:lvl>
    <w:lvl w:ilvl="2" w:tplc="2C1A001B">
      <w:start w:val="1"/>
      <w:numFmt w:val="lowerRoman"/>
      <w:lvlText w:val="%3."/>
      <w:lvlJc w:val="right"/>
      <w:pPr>
        <w:ind w:left="2880" w:hanging="180"/>
      </w:pPr>
    </w:lvl>
    <w:lvl w:ilvl="3" w:tplc="2C1A000F">
      <w:start w:val="1"/>
      <w:numFmt w:val="decimal"/>
      <w:lvlText w:val="%4."/>
      <w:lvlJc w:val="left"/>
      <w:pPr>
        <w:ind w:left="3600" w:hanging="360"/>
      </w:pPr>
    </w:lvl>
    <w:lvl w:ilvl="4" w:tplc="2C1A0019">
      <w:start w:val="1"/>
      <w:numFmt w:val="lowerLetter"/>
      <w:lvlText w:val="%5."/>
      <w:lvlJc w:val="left"/>
      <w:pPr>
        <w:ind w:left="4320" w:hanging="360"/>
      </w:pPr>
    </w:lvl>
    <w:lvl w:ilvl="5" w:tplc="2C1A001B">
      <w:start w:val="1"/>
      <w:numFmt w:val="lowerRoman"/>
      <w:lvlText w:val="%6."/>
      <w:lvlJc w:val="right"/>
      <w:pPr>
        <w:ind w:left="5040" w:hanging="180"/>
      </w:pPr>
    </w:lvl>
    <w:lvl w:ilvl="6" w:tplc="2C1A000F">
      <w:start w:val="1"/>
      <w:numFmt w:val="decimal"/>
      <w:lvlText w:val="%7."/>
      <w:lvlJc w:val="left"/>
      <w:pPr>
        <w:ind w:left="5760" w:hanging="360"/>
      </w:pPr>
    </w:lvl>
    <w:lvl w:ilvl="7" w:tplc="2C1A0019">
      <w:start w:val="1"/>
      <w:numFmt w:val="lowerLetter"/>
      <w:lvlText w:val="%8."/>
      <w:lvlJc w:val="left"/>
      <w:pPr>
        <w:ind w:left="6480" w:hanging="360"/>
      </w:pPr>
    </w:lvl>
    <w:lvl w:ilvl="8" w:tplc="2C1A001B">
      <w:start w:val="1"/>
      <w:numFmt w:val="lowerRoman"/>
      <w:lvlText w:val="%9."/>
      <w:lvlJc w:val="right"/>
      <w:pPr>
        <w:ind w:left="7200" w:hanging="180"/>
      </w:pPr>
    </w:lvl>
  </w:abstractNum>
  <w:abstractNum w:abstractNumId="1">
    <w:nsid w:val="0D120BD3"/>
    <w:multiLevelType w:val="hybridMultilevel"/>
    <w:tmpl w:val="DEE803C6"/>
    <w:lvl w:ilvl="0" w:tplc="A3965F56">
      <w:start w:val="1"/>
      <w:numFmt w:val="bullet"/>
      <w:lvlText w:val=""/>
      <w:lvlJc w:val="left"/>
      <w:pPr>
        <w:ind w:left="1440" w:hanging="360"/>
      </w:pPr>
      <w:rPr>
        <w:rFonts w:ascii="Symbol" w:hAnsi="Symbol" w:hint="default"/>
      </w:rPr>
    </w:lvl>
    <w:lvl w:ilvl="1" w:tplc="335E24CE">
      <w:numFmt w:val="bullet"/>
      <w:lvlText w:val="-"/>
      <w:lvlJc w:val="left"/>
      <w:pPr>
        <w:ind w:left="2160" w:hanging="360"/>
      </w:pPr>
      <w:rPr>
        <w:rFonts w:ascii="Arial" w:eastAsia="Times New Roman" w:hAnsi="Arial" w:cs="Arial" w:hint="default"/>
        <w:sz w:val="20"/>
      </w:rPr>
    </w:lvl>
    <w:lvl w:ilvl="2" w:tplc="2C1A0005">
      <w:start w:val="1"/>
      <w:numFmt w:val="bullet"/>
      <w:lvlText w:val=""/>
      <w:lvlJc w:val="left"/>
      <w:pPr>
        <w:ind w:left="2880" w:hanging="360"/>
      </w:pPr>
      <w:rPr>
        <w:rFonts w:ascii="Wingdings" w:hAnsi="Wingdings" w:hint="default"/>
      </w:rPr>
    </w:lvl>
    <w:lvl w:ilvl="3" w:tplc="2C1A0001">
      <w:start w:val="1"/>
      <w:numFmt w:val="bullet"/>
      <w:lvlText w:val=""/>
      <w:lvlJc w:val="left"/>
      <w:pPr>
        <w:ind w:left="3600" w:hanging="360"/>
      </w:pPr>
      <w:rPr>
        <w:rFonts w:ascii="Symbol" w:hAnsi="Symbol" w:hint="default"/>
      </w:rPr>
    </w:lvl>
    <w:lvl w:ilvl="4" w:tplc="2C1A0003">
      <w:start w:val="1"/>
      <w:numFmt w:val="bullet"/>
      <w:lvlText w:val="o"/>
      <w:lvlJc w:val="left"/>
      <w:pPr>
        <w:ind w:left="4320" w:hanging="360"/>
      </w:pPr>
      <w:rPr>
        <w:rFonts w:ascii="Courier New" w:hAnsi="Courier New" w:cs="Courier New" w:hint="default"/>
      </w:rPr>
    </w:lvl>
    <w:lvl w:ilvl="5" w:tplc="2C1A0005">
      <w:start w:val="1"/>
      <w:numFmt w:val="bullet"/>
      <w:lvlText w:val=""/>
      <w:lvlJc w:val="left"/>
      <w:pPr>
        <w:ind w:left="5040" w:hanging="360"/>
      </w:pPr>
      <w:rPr>
        <w:rFonts w:ascii="Wingdings" w:hAnsi="Wingdings" w:hint="default"/>
      </w:rPr>
    </w:lvl>
    <w:lvl w:ilvl="6" w:tplc="2C1A0001">
      <w:start w:val="1"/>
      <w:numFmt w:val="bullet"/>
      <w:lvlText w:val=""/>
      <w:lvlJc w:val="left"/>
      <w:pPr>
        <w:ind w:left="5760" w:hanging="360"/>
      </w:pPr>
      <w:rPr>
        <w:rFonts w:ascii="Symbol" w:hAnsi="Symbol" w:hint="default"/>
      </w:rPr>
    </w:lvl>
    <w:lvl w:ilvl="7" w:tplc="2C1A0003">
      <w:start w:val="1"/>
      <w:numFmt w:val="bullet"/>
      <w:lvlText w:val="o"/>
      <w:lvlJc w:val="left"/>
      <w:pPr>
        <w:ind w:left="6480" w:hanging="360"/>
      </w:pPr>
      <w:rPr>
        <w:rFonts w:ascii="Courier New" w:hAnsi="Courier New" w:cs="Courier New" w:hint="default"/>
      </w:rPr>
    </w:lvl>
    <w:lvl w:ilvl="8" w:tplc="2C1A0005">
      <w:start w:val="1"/>
      <w:numFmt w:val="bullet"/>
      <w:lvlText w:val=""/>
      <w:lvlJc w:val="left"/>
      <w:pPr>
        <w:ind w:left="7200" w:hanging="360"/>
      </w:pPr>
      <w:rPr>
        <w:rFonts w:ascii="Wingdings" w:hAnsi="Wingdings" w:hint="default"/>
      </w:rPr>
    </w:lvl>
  </w:abstractNum>
  <w:abstractNum w:abstractNumId="2">
    <w:nsid w:val="11506D4E"/>
    <w:multiLevelType w:val="hybridMultilevel"/>
    <w:tmpl w:val="2F740466"/>
    <w:lvl w:ilvl="0" w:tplc="126E6070">
      <w:numFmt w:val="bullet"/>
      <w:lvlText w:val="-"/>
      <w:lvlJc w:val="left"/>
      <w:pPr>
        <w:ind w:left="720" w:hanging="360"/>
      </w:pPr>
      <w:rPr>
        <w:rFonts w:ascii="Times New Roman" w:eastAsia="Batang"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6311595"/>
    <w:multiLevelType w:val="hybridMultilevel"/>
    <w:tmpl w:val="308A6E4E"/>
    <w:lvl w:ilvl="0" w:tplc="905E063E">
      <w:numFmt w:val="bullet"/>
      <w:lvlText w:val="-"/>
      <w:lvlJc w:val="left"/>
      <w:pPr>
        <w:tabs>
          <w:tab w:val="num" w:pos="173"/>
        </w:tabs>
        <w:ind w:left="173" w:hanging="173"/>
      </w:pPr>
      <w:rPr>
        <w:rFonts w:ascii="Trebuchet MS" w:hAnsi="Trebuchet M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nsid w:val="19114BDC"/>
    <w:multiLevelType w:val="hybridMultilevel"/>
    <w:tmpl w:val="27542648"/>
    <w:lvl w:ilvl="0" w:tplc="A3965F56">
      <w:start w:val="1"/>
      <w:numFmt w:val="bullet"/>
      <w:lvlText w:val=""/>
      <w:lvlJc w:val="left"/>
      <w:pPr>
        <w:ind w:left="1440" w:hanging="360"/>
      </w:pPr>
      <w:rPr>
        <w:rFonts w:ascii="Symbol" w:hAnsi="Symbol" w:hint="default"/>
      </w:rPr>
    </w:lvl>
    <w:lvl w:ilvl="1" w:tplc="A3965F56">
      <w:start w:val="1"/>
      <w:numFmt w:val="bullet"/>
      <w:lvlText w:val=""/>
      <w:lvlJc w:val="left"/>
      <w:pPr>
        <w:ind w:left="2160" w:hanging="360"/>
      </w:pPr>
      <w:rPr>
        <w:rFonts w:ascii="Symbol" w:hAnsi="Symbol" w:hint="default"/>
      </w:rPr>
    </w:lvl>
    <w:lvl w:ilvl="2" w:tplc="2C1A0005">
      <w:start w:val="1"/>
      <w:numFmt w:val="bullet"/>
      <w:lvlText w:val=""/>
      <w:lvlJc w:val="left"/>
      <w:pPr>
        <w:ind w:left="2880" w:hanging="360"/>
      </w:pPr>
      <w:rPr>
        <w:rFonts w:ascii="Wingdings" w:hAnsi="Wingdings" w:hint="default"/>
      </w:rPr>
    </w:lvl>
    <w:lvl w:ilvl="3" w:tplc="2C1A0001">
      <w:start w:val="1"/>
      <w:numFmt w:val="bullet"/>
      <w:lvlText w:val=""/>
      <w:lvlJc w:val="left"/>
      <w:pPr>
        <w:ind w:left="3600" w:hanging="360"/>
      </w:pPr>
      <w:rPr>
        <w:rFonts w:ascii="Symbol" w:hAnsi="Symbol" w:hint="default"/>
      </w:rPr>
    </w:lvl>
    <w:lvl w:ilvl="4" w:tplc="2C1A0003">
      <w:start w:val="1"/>
      <w:numFmt w:val="bullet"/>
      <w:lvlText w:val="o"/>
      <w:lvlJc w:val="left"/>
      <w:pPr>
        <w:ind w:left="4320" w:hanging="360"/>
      </w:pPr>
      <w:rPr>
        <w:rFonts w:ascii="Courier New" w:hAnsi="Courier New" w:cs="Courier New" w:hint="default"/>
      </w:rPr>
    </w:lvl>
    <w:lvl w:ilvl="5" w:tplc="2C1A0005">
      <w:start w:val="1"/>
      <w:numFmt w:val="bullet"/>
      <w:lvlText w:val=""/>
      <w:lvlJc w:val="left"/>
      <w:pPr>
        <w:ind w:left="5040" w:hanging="360"/>
      </w:pPr>
      <w:rPr>
        <w:rFonts w:ascii="Wingdings" w:hAnsi="Wingdings" w:hint="default"/>
      </w:rPr>
    </w:lvl>
    <w:lvl w:ilvl="6" w:tplc="2C1A0001">
      <w:start w:val="1"/>
      <w:numFmt w:val="bullet"/>
      <w:lvlText w:val=""/>
      <w:lvlJc w:val="left"/>
      <w:pPr>
        <w:ind w:left="5760" w:hanging="360"/>
      </w:pPr>
      <w:rPr>
        <w:rFonts w:ascii="Symbol" w:hAnsi="Symbol" w:hint="default"/>
      </w:rPr>
    </w:lvl>
    <w:lvl w:ilvl="7" w:tplc="2C1A0003">
      <w:start w:val="1"/>
      <w:numFmt w:val="bullet"/>
      <w:lvlText w:val="o"/>
      <w:lvlJc w:val="left"/>
      <w:pPr>
        <w:ind w:left="6480" w:hanging="360"/>
      </w:pPr>
      <w:rPr>
        <w:rFonts w:ascii="Courier New" w:hAnsi="Courier New" w:cs="Courier New" w:hint="default"/>
      </w:rPr>
    </w:lvl>
    <w:lvl w:ilvl="8" w:tplc="2C1A0005">
      <w:start w:val="1"/>
      <w:numFmt w:val="bullet"/>
      <w:lvlText w:val=""/>
      <w:lvlJc w:val="left"/>
      <w:pPr>
        <w:ind w:left="7200" w:hanging="360"/>
      </w:pPr>
      <w:rPr>
        <w:rFonts w:ascii="Wingdings" w:hAnsi="Wingdings" w:hint="default"/>
      </w:rPr>
    </w:lvl>
  </w:abstractNum>
  <w:abstractNum w:abstractNumId="5">
    <w:nsid w:val="19866BD3"/>
    <w:multiLevelType w:val="hybridMultilevel"/>
    <w:tmpl w:val="5C5E022A"/>
    <w:lvl w:ilvl="0" w:tplc="C3CAAE90">
      <w:start w:val="1"/>
      <w:numFmt w:val="decimal"/>
      <w:lvlText w:val="%1."/>
      <w:lvlJc w:val="left"/>
      <w:pPr>
        <w:ind w:left="1288" w:hanging="360"/>
      </w:pPr>
    </w:lvl>
    <w:lvl w:ilvl="1" w:tplc="2C1A0019">
      <w:start w:val="1"/>
      <w:numFmt w:val="lowerLetter"/>
      <w:lvlText w:val="%2."/>
      <w:lvlJc w:val="left"/>
      <w:pPr>
        <w:ind w:left="2008" w:hanging="360"/>
      </w:pPr>
    </w:lvl>
    <w:lvl w:ilvl="2" w:tplc="2C1A001B">
      <w:start w:val="1"/>
      <w:numFmt w:val="lowerRoman"/>
      <w:lvlText w:val="%3."/>
      <w:lvlJc w:val="right"/>
      <w:pPr>
        <w:ind w:left="2728" w:hanging="180"/>
      </w:pPr>
    </w:lvl>
    <w:lvl w:ilvl="3" w:tplc="2C1A000F">
      <w:start w:val="1"/>
      <w:numFmt w:val="decimal"/>
      <w:lvlText w:val="%4."/>
      <w:lvlJc w:val="left"/>
      <w:pPr>
        <w:ind w:left="3448" w:hanging="360"/>
      </w:pPr>
    </w:lvl>
    <w:lvl w:ilvl="4" w:tplc="2C1A0019">
      <w:start w:val="1"/>
      <w:numFmt w:val="lowerLetter"/>
      <w:lvlText w:val="%5."/>
      <w:lvlJc w:val="left"/>
      <w:pPr>
        <w:ind w:left="4168" w:hanging="360"/>
      </w:pPr>
    </w:lvl>
    <w:lvl w:ilvl="5" w:tplc="2C1A001B">
      <w:start w:val="1"/>
      <w:numFmt w:val="lowerRoman"/>
      <w:lvlText w:val="%6."/>
      <w:lvlJc w:val="right"/>
      <w:pPr>
        <w:ind w:left="4888" w:hanging="180"/>
      </w:pPr>
    </w:lvl>
    <w:lvl w:ilvl="6" w:tplc="2C1A000F">
      <w:start w:val="1"/>
      <w:numFmt w:val="decimal"/>
      <w:lvlText w:val="%7."/>
      <w:lvlJc w:val="left"/>
      <w:pPr>
        <w:ind w:left="5608" w:hanging="360"/>
      </w:pPr>
    </w:lvl>
    <w:lvl w:ilvl="7" w:tplc="2C1A0019">
      <w:start w:val="1"/>
      <w:numFmt w:val="lowerLetter"/>
      <w:lvlText w:val="%8."/>
      <w:lvlJc w:val="left"/>
      <w:pPr>
        <w:ind w:left="6328" w:hanging="360"/>
      </w:pPr>
    </w:lvl>
    <w:lvl w:ilvl="8" w:tplc="2C1A001B">
      <w:start w:val="1"/>
      <w:numFmt w:val="lowerRoman"/>
      <w:lvlText w:val="%9."/>
      <w:lvlJc w:val="right"/>
      <w:pPr>
        <w:ind w:left="7048" w:hanging="180"/>
      </w:pPr>
    </w:lvl>
  </w:abstractNum>
  <w:abstractNum w:abstractNumId="6">
    <w:nsid w:val="5A720770"/>
    <w:multiLevelType w:val="hybridMultilevel"/>
    <w:tmpl w:val="11A66B2E"/>
    <w:lvl w:ilvl="0" w:tplc="C2780E3C">
      <w:numFmt w:val="bullet"/>
      <w:lvlText w:val="-"/>
      <w:lvlJc w:val="left"/>
      <w:pPr>
        <w:tabs>
          <w:tab w:val="num" w:pos="173"/>
        </w:tabs>
        <w:ind w:left="173" w:hanging="173"/>
      </w:pPr>
      <w:rPr>
        <w:rFonts w:ascii="Trebuchet MS" w:eastAsia="Times New Roman" w:hAnsi="Trebuchet M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7D200DB9"/>
    <w:multiLevelType w:val="hybridMultilevel"/>
    <w:tmpl w:val="724AF28A"/>
    <w:lvl w:ilvl="0" w:tplc="4E58DC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456DF7"/>
    <w:multiLevelType w:val="multilevel"/>
    <w:tmpl w:val="D71A7E8A"/>
    <w:lvl w:ilvl="0">
      <w:start w:val="1"/>
      <w:numFmt w:val="decimal"/>
      <w:lvlText w:val="%1."/>
      <w:lvlJc w:val="left"/>
      <w:pPr>
        <w:tabs>
          <w:tab w:val="num" w:pos="928"/>
        </w:tabs>
        <w:ind w:left="92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3B"/>
    <w:rsid w:val="000A749B"/>
    <w:rsid w:val="001565FA"/>
    <w:rsid w:val="00394A2C"/>
    <w:rsid w:val="003F0C3C"/>
    <w:rsid w:val="006F3BAF"/>
    <w:rsid w:val="009E12E2"/>
    <w:rsid w:val="00A04D3B"/>
    <w:rsid w:val="00C353B3"/>
    <w:rsid w:val="00DC4A3F"/>
    <w:rsid w:val="00DF606A"/>
    <w:rsid w:val="00E52488"/>
    <w:rsid w:val="00EF7891"/>
    <w:rsid w:val="00F446E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3B"/>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D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3B"/>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D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78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2861</Words>
  <Characters>16313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Vlado Koprivica</dc:creator>
  <cp:lastModifiedBy>Vlado Koprivica</cp:lastModifiedBy>
  <cp:revision>13</cp:revision>
  <dcterms:created xsi:type="dcterms:W3CDTF">2015-02-24T13:58:00Z</dcterms:created>
  <dcterms:modified xsi:type="dcterms:W3CDTF">2015-03-12T14:31:00Z</dcterms:modified>
</cp:coreProperties>
</file>