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5BD567" w14:textId="30294DFE" w:rsidR="00C53629" w:rsidRPr="00C53629" w:rsidRDefault="00B57BEC" w:rsidP="00C53629">
      <w:pPr>
        <w:spacing w:before="160" w:after="0" w:line="276" w:lineRule="auto"/>
        <w:rPr>
          <w:rFonts w:ascii="Arial" w:eastAsia="Calibri" w:hAnsi="Arial" w:cs="Arial"/>
          <w:sz w:val="22"/>
          <w:lang w:val="en-US"/>
        </w:rPr>
      </w:pPr>
      <w:r>
        <w:rPr>
          <w:rFonts w:ascii="Arial" w:eastAsia="Calibri" w:hAnsi="Arial" w:cs="Arial"/>
          <w:sz w:val="22"/>
          <w:lang w:val="en-GB"/>
        </w:rPr>
        <w:t xml:space="preserve">Based on </w:t>
      </w:r>
      <w:r w:rsidRPr="00FE43C1">
        <w:rPr>
          <w:rFonts w:ascii="Arial" w:eastAsia="Calibri" w:hAnsi="Arial" w:cs="Arial"/>
          <w:sz w:val="22"/>
          <w:lang w:val="en-GB"/>
        </w:rPr>
        <w:t xml:space="preserve">the </w:t>
      </w:r>
      <w:r>
        <w:rPr>
          <w:rFonts w:ascii="Arial" w:eastAsia="Calibri" w:hAnsi="Arial" w:cs="Arial"/>
          <w:sz w:val="22"/>
          <w:lang w:val="en-GB"/>
        </w:rPr>
        <w:t xml:space="preserve">Agreement </w:t>
      </w:r>
      <w:r w:rsidRPr="00B57BEC">
        <w:rPr>
          <w:rFonts w:ascii="Arial" w:eastAsia="Calibri" w:hAnsi="Arial" w:cs="Arial"/>
          <w:sz w:val="22"/>
          <w:lang w:val="en-GB"/>
        </w:rPr>
        <w:t xml:space="preserve">between the Government </w:t>
      </w:r>
      <w:r w:rsidR="00C53629">
        <w:rPr>
          <w:rFonts w:ascii="Arial" w:eastAsia="Calibri" w:hAnsi="Arial" w:cs="Arial"/>
          <w:sz w:val="22"/>
          <w:lang w:val="en-GB"/>
        </w:rPr>
        <w:t xml:space="preserve">of </w:t>
      </w:r>
      <w:r w:rsidR="00C53629" w:rsidRPr="00B57BEC">
        <w:rPr>
          <w:rFonts w:ascii="Arial" w:eastAsia="Calibri" w:hAnsi="Arial" w:cs="Arial"/>
          <w:sz w:val="22"/>
          <w:lang w:val="en-GB"/>
        </w:rPr>
        <w:t xml:space="preserve">Montenegro </w:t>
      </w:r>
      <w:r w:rsidR="00C53629">
        <w:rPr>
          <w:rFonts w:ascii="Arial" w:eastAsia="Calibri" w:hAnsi="Arial" w:cs="Arial"/>
          <w:sz w:val="22"/>
          <w:lang w:val="en-GB"/>
        </w:rPr>
        <w:t>and the Government of</w:t>
      </w:r>
      <w:r w:rsidRPr="00B57BEC">
        <w:rPr>
          <w:rFonts w:ascii="Arial" w:eastAsia="Calibri" w:hAnsi="Arial" w:cs="Arial"/>
          <w:sz w:val="22"/>
          <w:lang w:val="en-GB"/>
        </w:rPr>
        <w:t xml:space="preserve"> the Slovak Republic on Scientific and Technical Cooperation, signed on June 21, 2017 in Podgorica</w:t>
      </w:r>
      <w:r w:rsidR="00C53629">
        <w:rPr>
          <w:rFonts w:ascii="Arial" w:eastAsia="Calibri" w:hAnsi="Arial" w:cs="Arial"/>
          <w:sz w:val="22"/>
          <w:lang w:val="en-GB"/>
        </w:rPr>
        <w:t>,</w:t>
      </w:r>
      <w:r w:rsidR="00C53629" w:rsidRPr="00C53629">
        <w:rPr>
          <w:rFonts w:ascii="Arial" w:eastAsia="Times New Roman" w:hAnsi="Arial" w:cs="Arial"/>
          <w:sz w:val="22"/>
          <w:lang w:val="en-US"/>
        </w:rPr>
        <w:t xml:space="preserve"> </w:t>
      </w:r>
      <w:r w:rsidR="00C53629">
        <w:rPr>
          <w:rFonts w:ascii="Arial" w:eastAsia="Times New Roman" w:hAnsi="Arial" w:cs="Arial"/>
          <w:sz w:val="22"/>
          <w:lang w:val="en-US"/>
        </w:rPr>
        <w:t xml:space="preserve">the Ministry of Education, Science and Innovation </w:t>
      </w:r>
      <w:r w:rsidR="00C53629" w:rsidRPr="00C53629">
        <w:rPr>
          <w:rFonts w:ascii="Arial" w:eastAsia="Calibri" w:hAnsi="Arial" w:cs="Arial"/>
          <w:sz w:val="22"/>
          <w:lang w:val="en-US"/>
        </w:rPr>
        <w:t xml:space="preserve">is announcing  </w:t>
      </w:r>
    </w:p>
    <w:p w14:paraId="66168949" w14:textId="77777777" w:rsidR="00C53629" w:rsidRPr="00C53629" w:rsidRDefault="00C53629" w:rsidP="00C53629">
      <w:pPr>
        <w:spacing w:before="160" w:after="0" w:line="276" w:lineRule="auto"/>
        <w:rPr>
          <w:rFonts w:ascii="Arial" w:eastAsia="Calibri" w:hAnsi="Arial" w:cs="Arial"/>
          <w:sz w:val="22"/>
          <w:lang w:val="x-none"/>
        </w:rPr>
      </w:pPr>
    </w:p>
    <w:p w14:paraId="0909FE5D" w14:textId="77777777" w:rsidR="008C0492" w:rsidRDefault="00955EAF" w:rsidP="00955EAF">
      <w:pPr>
        <w:spacing w:before="0" w:after="160" w:line="276" w:lineRule="auto"/>
        <w:jc w:val="center"/>
        <w:rPr>
          <w:rFonts w:ascii="Arial" w:eastAsia="Calibri" w:hAnsi="Arial" w:cs="Arial"/>
          <w:b/>
          <w:sz w:val="22"/>
          <w:lang w:val="en-GB"/>
        </w:rPr>
      </w:pPr>
      <w:r>
        <w:rPr>
          <w:rFonts w:ascii="Arial" w:eastAsia="Calibri" w:hAnsi="Arial" w:cs="Arial"/>
          <w:b/>
          <w:sz w:val="22"/>
          <w:lang w:val="en-GB"/>
        </w:rPr>
        <w:t xml:space="preserve"> </w:t>
      </w:r>
      <w:r w:rsidRPr="00FE43C1">
        <w:rPr>
          <w:rFonts w:ascii="Arial" w:eastAsia="Calibri" w:hAnsi="Arial" w:cs="Arial"/>
          <w:b/>
          <w:sz w:val="22"/>
          <w:lang w:val="en-GB"/>
        </w:rPr>
        <w:t xml:space="preserve">CALL </w:t>
      </w:r>
    </w:p>
    <w:p w14:paraId="03656775" w14:textId="526BB4F5" w:rsidR="00955EAF" w:rsidRDefault="00955EAF" w:rsidP="00955EAF">
      <w:pPr>
        <w:spacing w:before="0" w:after="160" w:line="276" w:lineRule="auto"/>
        <w:jc w:val="center"/>
        <w:rPr>
          <w:rFonts w:ascii="Arial" w:eastAsia="Calibri" w:hAnsi="Arial" w:cs="Arial"/>
          <w:b/>
          <w:sz w:val="22"/>
          <w:lang w:val="en-GB"/>
        </w:rPr>
      </w:pPr>
      <w:r w:rsidRPr="00FE43C1">
        <w:rPr>
          <w:rFonts w:ascii="Arial" w:eastAsia="Calibri" w:hAnsi="Arial" w:cs="Arial"/>
          <w:b/>
          <w:sz w:val="22"/>
          <w:lang w:val="en-GB"/>
        </w:rPr>
        <w:t>FOR JOINT RESEARCH PROJECT PROPOSALS</w:t>
      </w:r>
    </w:p>
    <w:p w14:paraId="643EAF5F" w14:textId="0F3A8DA3" w:rsidR="00955EAF" w:rsidRDefault="00955EAF" w:rsidP="00955EAF">
      <w:pPr>
        <w:spacing w:before="0" w:after="160" w:line="276" w:lineRule="auto"/>
        <w:jc w:val="center"/>
        <w:rPr>
          <w:rFonts w:ascii="Arial" w:eastAsia="Calibri" w:hAnsi="Arial" w:cs="Arial"/>
          <w:b/>
          <w:color w:val="000000" w:themeColor="text1"/>
          <w:sz w:val="22"/>
          <w:lang w:val="en-GB"/>
        </w:rPr>
      </w:pPr>
      <w:r w:rsidRPr="000550FC">
        <w:rPr>
          <w:rFonts w:ascii="Arial" w:eastAsia="Calibri" w:hAnsi="Arial" w:cs="Arial"/>
          <w:b/>
          <w:color w:val="000000" w:themeColor="text1"/>
          <w:sz w:val="22"/>
          <w:lang w:val="en-GB"/>
        </w:rPr>
        <w:t>2026-2027</w:t>
      </w:r>
    </w:p>
    <w:p w14:paraId="545863BB" w14:textId="5CAC4AAB" w:rsidR="00955EAF" w:rsidRPr="00FE43C1" w:rsidRDefault="00955EAF" w:rsidP="008C0492">
      <w:pPr>
        <w:spacing w:before="0" w:after="160" w:line="276" w:lineRule="auto"/>
        <w:jc w:val="center"/>
        <w:rPr>
          <w:rFonts w:ascii="Arial" w:eastAsia="Calibri" w:hAnsi="Arial" w:cs="Arial"/>
          <w:sz w:val="22"/>
          <w:lang w:val="en-GB"/>
        </w:rPr>
      </w:pPr>
      <w:r>
        <w:rPr>
          <w:rFonts w:ascii="Arial" w:eastAsia="Calibri" w:hAnsi="Arial" w:cs="Arial"/>
          <w:sz w:val="22"/>
          <w:lang w:val="en-GB"/>
        </w:rPr>
        <w:t>Between Montenegro and the Slovak Republic</w:t>
      </w:r>
    </w:p>
    <w:p w14:paraId="624F30DE" w14:textId="77777777" w:rsidR="000D03F8" w:rsidRPr="00FE43C1" w:rsidRDefault="000D03F8" w:rsidP="005550A4">
      <w:pPr>
        <w:spacing w:before="0" w:after="0" w:line="276" w:lineRule="auto"/>
        <w:rPr>
          <w:rFonts w:ascii="Arial" w:eastAsia="Calibri" w:hAnsi="Arial" w:cs="Arial"/>
          <w:sz w:val="22"/>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060"/>
      </w:tblGrid>
      <w:tr w:rsidR="005B2790" w:rsidRPr="00FE43C1" w14:paraId="03098969" w14:textId="77777777" w:rsidTr="00A5050D">
        <w:tc>
          <w:tcPr>
            <w:tcW w:w="9060" w:type="dxa"/>
            <w:shd w:val="clear" w:color="auto" w:fill="D9D9D9" w:themeFill="background1" w:themeFillShade="D9"/>
          </w:tcPr>
          <w:p w14:paraId="23DD7CCD" w14:textId="77777777" w:rsidR="005B2790" w:rsidRPr="00FE43C1" w:rsidRDefault="005B2790" w:rsidP="005550A4">
            <w:pPr>
              <w:spacing w:before="0" w:after="0" w:line="276" w:lineRule="auto"/>
              <w:rPr>
                <w:rFonts w:ascii="Arial" w:eastAsia="Calibri" w:hAnsi="Arial" w:cs="Arial"/>
                <w:b/>
                <w:sz w:val="22"/>
                <w:lang w:val="en-GB"/>
              </w:rPr>
            </w:pPr>
            <w:r w:rsidRPr="00FE43C1">
              <w:rPr>
                <w:rFonts w:ascii="Arial" w:eastAsia="Calibri" w:hAnsi="Arial" w:cs="Arial"/>
                <w:b/>
                <w:sz w:val="22"/>
                <w:lang w:val="en-GB"/>
              </w:rPr>
              <w:t>OBJECTIVES OF THE CALL</w:t>
            </w:r>
          </w:p>
        </w:tc>
      </w:tr>
    </w:tbl>
    <w:p w14:paraId="3269FB51" w14:textId="2DDDAF9A" w:rsidR="00955EAF" w:rsidRPr="00955EAF" w:rsidRDefault="00955EAF" w:rsidP="00955EAF">
      <w:pPr>
        <w:spacing w:before="160" w:after="160" w:line="276" w:lineRule="auto"/>
        <w:rPr>
          <w:rFonts w:ascii="Arial" w:eastAsia="Calibri" w:hAnsi="Arial" w:cs="Arial"/>
          <w:bCs/>
          <w:sz w:val="22"/>
          <w:lang w:val="en-GB"/>
        </w:rPr>
      </w:pPr>
      <w:r w:rsidRPr="00955EAF">
        <w:rPr>
          <w:rFonts w:ascii="Arial" w:eastAsia="Calibri" w:hAnsi="Arial" w:cs="Arial"/>
          <w:bCs/>
          <w:sz w:val="22"/>
          <w:lang w:val="en-GB"/>
        </w:rPr>
        <w:t>Within t</w:t>
      </w:r>
      <w:r>
        <w:rPr>
          <w:rFonts w:ascii="Arial" w:eastAsia="Calibri" w:hAnsi="Arial" w:cs="Arial"/>
          <w:bCs/>
          <w:sz w:val="22"/>
          <w:lang w:val="en-GB"/>
        </w:rPr>
        <w:t>his</w:t>
      </w:r>
      <w:r w:rsidRPr="00955EAF">
        <w:rPr>
          <w:rFonts w:ascii="Arial" w:eastAsia="Calibri" w:hAnsi="Arial" w:cs="Arial"/>
          <w:bCs/>
          <w:sz w:val="22"/>
          <w:lang w:val="en-GB"/>
        </w:rPr>
        <w:t xml:space="preserve"> public call project proposals from all research and development areas can be submitted. The aim of bilateral cooperation projects is to establish new or intensify the existing scientific and technological cooperation, using mainly the following instruments:</w:t>
      </w:r>
    </w:p>
    <w:p w14:paraId="1F52CCE7" w14:textId="77777777" w:rsidR="00955EAF" w:rsidRPr="00955EAF" w:rsidRDefault="00955EAF" w:rsidP="00955EAF">
      <w:pPr>
        <w:numPr>
          <w:ilvl w:val="1"/>
          <w:numId w:val="38"/>
        </w:numPr>
        <w:spacing w:before="160" w:after="160" w:line="276" w:lineRule="auto"/>
        <w:rPr>
          <w:rFonts w:ascii="Arial" w:eastAsia="Calibri" w:hAnsi="Arial" w:cs="Arial"/>
          <w:bCs/>
          <w:sz w:val="22"/>
          <w:lang w:val="en-GB"/>
        </w:rPr>
      </w:pPr>
      <w:r w:rsidRPr="00955EAF">
        <w:rPr>
          <w:rFonts w:ascii="Arial" w:eastAsia="Calibri" w:hAnsi="Arial" w:cs="Arial"/>
          <w:bCs/>
          <w:sz w:val="22"/>
          <w:lang w:val="en-GB"/>
        </w:rPr>
        <w:t>preparation of joint international projects;</w:t>
      </w:r>
    </w:p>
    <w:p w14:paraId="468B7496" w14:textId="77777777" w:rsidR="00955EAF" w:rsidRPr="00955EAF" w:rsidRDefault="00955EAF" w:rsidP="00955EAF">
      <w:pPr>
        <w:numPr>
          <w:ilvl w:val="1"/>
          <w:numId w:val="38"/>
        </w:numPr>
        <w:spacing w:before="160" w:after="160" w:line="276" w:lineRule="auto"/>
        <w:rPr>
          <w:rFonts w:ascii="Arial" w:eastAsia="Calibri" w:hAnsi="Arial" w:cs="Arial"/>
          <w:bCs/>
          <w:sz w:val="22"/>
          <w:lang w:val="en-GB"/>
        </w:rPr>
      </w:pPr>
      <w:r w:rsidRPr="00955EAF">
        <w:rPr>
          <w:rFonts w:ascii="Arial" w:eastAsia="Calibri" w:hAnsi="Arial" w:cs="Arial"/>
          <w:bCs/>
          <w:sz w:val="22"/>
          <w:lang w:val="en-GB"/>
        </w:rPr>
        <w:t>preparation of joint publications and other outputs;</w:t>
      </w:r>
    </w:p>
    <w:p w14:paraId="6F0480F2" w14:textId="77777777" w:rsidR="00955EAF" w:rsidRPr="00955EAF" w:rsidRDefault="00955EAF" w:rsidP="00955EAF">
      <w:pPr>
        <w:numPr>
          <w:ilvl w:val="1"/>
          <w:numId w:val="38"/>
        </w:numPr>
        <w:spacing w:before="160" w:after="160" w:line="276" w:lineRule="auto"/>
        <w:rPr>
          <w:rFonts w:ascii="Arial" w:eastAsia="Calibri" w:hAnsi="Arial" w:cs="Arial"/>
          <w:bCs/>
          <w:sz w:val="22"/>
          <w:lang w:val="en-GB"/>
        </w:rPr>
      </w:pPr>
      <w:r w:rsidRPr="00955EAF">
        <w:rPr>
          <w:rFonts w:ascii="Arial" w:eastAsia="Calibri" w:hAnsi="Arial" w:cs="Arial"/>
          <w:bCs/>
          <w:sz w:val="22"/>
          <w:lang w:val="en-GB"/>
        </w:rPr>
        <w:t>active participation in conferences, organizing the joint scientific events;</w:t>
      </w:r>
    </w:p>
    <w:p w14:paraId="1AD3B7AE" w14:textId="77777777" w:rsidR="00955EAF" w:rsidRPr="00955EAF" w:rsidRDefault="00955EAF" w:rsidP="00955EAF">
      <w:pPr>
        <w:numPr>
          <w:ilvl w:val="1"/>
          <w:numId w:val="38"/>
        </w:numPr>
        <w:spacing w:before="160" w:after="160" w:line="276" w:lineRule="auto"/>
        <w:rPr>
          <w:rFonts w:ascii="Arial" w:eastAsia="Calibri" w:hAnsi="Arial" w:cs="Arial"/>
          <w:bCs/>
          <w:sz w:val="22"/>
          <w:lang w:val="en-GB"/>
        </w:rPr>
      </w:pPr>
      <w:r w:rsidRPr="00955EAF">
        <w:rPr>
          <w:rFonts w:ascii="Arial" w:eastAsia="Calibri" w:hAnsi="Arial" w:cs="Arial"/>
          <w:bCs/>
          <w:sz w:val="22"/>
          <w:lang w:val="en-GB"/>
        </w:rPr>
        <w:t>mutual use of instrumentation and laboratory techniques;</w:t>
      </w:r>
    </w:p>
    <w:p w14:paraId="473A5A1D" w14:textId="77777777" w:rsidR="00955EAF" w:rsidRPr="00955EAF" w:rsidRDefault="00955EAF" w:rsidP="00955EAF">
      <w:pPr>
        <w:numPr>
          <w:ilvl w:val="1"/>
          <w:numId w:val="38"/>
        </w:numPr>
        <w:spacing w:before="160" w:after="160" w:line="276" w:lineRule="auto"/>
        <w:rPr>
          <w:rFonts w:ascii="Arial" w:eastAsia="Calibri" w:hAnsi="Arial" w:cs="Arial"/>
          <w:bCs/>
          <w:sz w:val="22"/>
          <w:lang w:val="en-GB"/>
        </w:rPr>
      </w:pPr>
      <w:r w:rsidRPr="00955EAF">
        <w:rPr>
          <w:rFonts w:ascii="Arial" w:eastAsia="Calibri" w:hAnsi="Arial" w:cs="Arial"/>
          <w:bCs/>
          <w:sz w:val="22"/>
          <w:lang w:val="en-GB"/>
        </w:rPr>
        <w:t>gathering the research materials;</w:t>
      </w:r>
    </w:p>
    <w:p w14:paraId="249FE473" w14:textId="77777777" w:rsidR="00955EAF" w:rsidRPr="00955EAF" w:rsidRDefault="00955EAF" w:rsidP="00955EAF">
      <w:pPr>
        <w:numPr>
          <w:ilvl w:val="1"/>
          <w:numId w:val="38"/>
        </w:numPr>
        <w:spacing w:before="160" w:after="160" w:line="276" w:lineRule="auto"/>
        <w:rPr>
          <w:rFonts w:ascii="Arial" w:eastAsia="Calibri" w:hAnsi="Arial" w:cs="Arial"/>
          <w:bCs/>
          <w:sz w:val="22"/>
          <w:lang w:val="en-GB"/>
        </w:rPr>
      </w:pPr>
      <w:r w:rsidRPr="00955EAF">
        <w:rPr>
          <w:rFonts w:ascii="Arial" w:eastAsia="Calibri" w:hAnsi="Arial" w:cs="Arial"/>
          <w:bCs/>
          <w:sz w:val="22"/>
          <w:lang w:val="en-GB"/>
        </w:rPr>
        <w:t>involvement of Ph.D. students and/or young R &amp; D staff (aged under 35).</w:t>
      </w:r>
    </w:p>
    <w:p w14:paraId="250BE86B" w14:textId="08326F4C" w:rsidR="00955EAF" w:rsidRPr="00955EAF" w:rsidRDefault="00955EAF" w:rsidP="00955EAF">
      <w:pPr>
        <w:spacing w:before="160" w:after="160" w:line="276" w:lineRule="auto"/>
        <w:rPr>
          <w:rFonts w:ascii="Arial" w:eastAsia="Calibri" w:hAnsi="Arial" w:cs="Arial"/>
          <w:sz w:val="22"/>
          <w:lang w:val="en-GB"/>
        </w:rPr>
      </w:pPr>
      <w:r w:rsidRPr="00955EAF">
        <w:rPr>
          <w:rFonts w:ascii="Arial" w:eastAsia="Calibri" w:hAnsi="Arial" w:cs="Arial"/>
          <w:sz w:val="22"/>
          <w:lang w:val="en-GB"/>
        </w:rPr>
        <w:t xml:space="preserve">In the submitted Project, the Applicant shall indicate the field of science and technology the Application falls into. </w:t>
      </w:r>
    </w:p>
    <w:p w14:paraId="4F1B6797" w14:textId="01306C7C" w:rsidR="000D03F8" w:rsidRPr="00FE43C1" w:rsidRDefault="000D03F8" w:rsidP="005550A4">
      <w:pPr>
        <w:spacing w:before="160" w:after="160" w:line="276" w:lineRule="auto"/>
        <w:rPr>
          <w:rFonts w:ascii="Arial" w:eastAsia="Calibri" w:hAnsi="Arial" w:cs="Arial"/>
          <w:sz w:val="22"/>
          <w:lang w:val="en-GB"/>
        </w:rPr>
      </w:pPr>
      <w:r w:rsidRPr="00FE43C1">
        <w:rPr>
          <w:rFonts w:ascii="Arial" w:eastAsia="Calibri" w:hAnsi="Arial" w:cs="Arial"/>
          <w:sz w:val="22"/>
          <w:lang w:val="en-GB"/>
        </w:rPr>
        <w:t xml:space="preserve">The Parties </w:t>
      </w:r>
      <w:r w:rsidR="00143F39" w:rsidRPr="00FE43C1">
        <w:rPr>
          <w:rFonts w:ascii="Arial" w:eastAsia="Calibri" w:hAnsi="Arial" w:cs="Arial"/>
          <w:sz w:val="22"/>
          <w:lang w:val="en-GB"/>
        </w:rPr>
        <w:t>invite</w:t>
      </w:r>
      <w:r w:rsidRPr="00FE43C1">
        <w:rPr>
          <w:rFonts w:ascii="Arial" w:eastAsia="Calibri" w:hAnsi="Arial" w:cs="Arial"/>
          <w:sz w:val="22"/>
          <w:lang w:val="en-GB"/>
        </w:rPr>
        <w:t xml:space="preserve"> the submission of joint project proposals</w:t>
      </w:r>
      <w:r w:rsidR="00FE43C1" w:rsidRPr="008C0492">
        <w:rPr>
          <w:rFonts w:ascii="Arial" w:eastAsia="Calibri" w:hAnsi="Arial" w:cs="Arial"/>
          <w:sz w:val="22"/>
          <w:lang w:val="en-GB"/>
        </w:rPr>
        <w:t>, up to ten (10),</w:t>
      </w:r>
      <w:r w:rsidRPr="00FE43C1">
        <w:rPr>
          <w:rFonts w:ascii="Arial" w:eastAsia="Calibri" w:hAnsi="Arial" w:cs="Arial"/>
          <w:sz w:val="22"/>
          <w:lang w:val="en-GB"/>
        </w:rPr>
        <w:t xml:space="preserve"> </w:t>
      </w:r>
      <w:r w:rsidR="00301CF4" w:rsidRPr="00FE43C1">
        <w:rPr>
          <w:rFonts w:ascii="Arial" w:eastAsia="Calibri" w:hAnsi="Arial" w:cs="Arial"/>
          <w:sz w:val="22"/>
          <w:lang w:val="en-GB"/>
        </w:rPr>
        <w:t>involv</w:t>
      </w:r>
      <w:r w:rsidR="008001E8" w:rsidRPr="00FE43C1">
        <w:rPr>
          <w:rFonts w:ascii="Arial" w:eastAsia="Calibri" w:hAnsi="Arial" w:cs="Arial"/>
          <w:sz w:val="22"/>
          <w:lang w:val="en-GB"/>
        </w:rPr>
        <w:t>ing</w:t>
      </w:r>
      <w:r w:rsidR="00301CF4" w:rsidRPr="00FE43C1">
        <w:rPr>
          <w:rFonts w:ascii="Arial" w:eastAsia="Calibri" w:hAnsi="Arial" w:cs="Arial"/>
          <w:sz w:val="22"/>
          <w:lang w:val="en-GB"/>
        </w:rPr>
        <w:t xml:space="preserve"> </w:t>
      </w:r>
      <w:r w:rsidRPr="00FE43C1">
        <w:rPr>
          <w:rFonts w:ascii="Arial" w:eastAsia="Calibri" w:hAnsi="Arial" w:cs="Arial"/>
          <w:sz w:val="22"/>
          <w:lang w:val="en-GB"/>
        </w:rPr>
        <w:t>the participation of researchers from both countries</w:t>
      </w:r>
      <w:r w:rsidR="00143F39" w:rsidRPr="00FE43C1">
        <w:rPr>
          <w:rFonts w:ascii="Arial" w:eastAsia="Calibri" w:hAnsi="Arial" w:cs="Arial"/>
          <w:sz w:val="22"/>
          <w:lang w:val="en-GB"/>
        </w:rPr>
        <w:t xml:space="preserve"> and facilita</w:t>
      </w:r>
      <w:r w:rsidR="00CC3647" w:rsidRPr="00FE43C1">
        <w:rPr>
          <w:rFonts w:ascii="Arial" w:eastAsia="Calibri" w:hAnsi="Arial" w:cs="Arial"/>
          <w:sz w:val="22"/>
          <w:lang w:val="en-GB"/>
        </w:rPr>
        <w:t>ting</w:t>
      </w:r>
      <w:r w:rsidR="00DC05B4" w:rsidRPr="00FE43C1">
        <w:rPr>
          <w:rFonts w:ascii="Arial" w:eastAsia="Calibri" w:hAnsi="Arial" w:cs="Arial"/>
          <w:sz w:val="22"/>
          <w:lang w:val="en-GB"/>
        </w:rPr>
        <w:t xml:space="preserve"> their</w:t>
      </w:r>
      <w:r w:rsidR="00143F39" w:rsidRPr="00FE43C1">
        <w:rPr>
          <w:rFonts w:ascii="Arial" w:eastAsia="Calibri" w:hAnsi="Arial" w:cs="Arial"/>
          <w:sz w:val="22"/>
          <w:lang w:val="en-GB"/>
        </w:rPr>
        <w:t xml:space="preserve"> </w:t>
      </w:r>
      <w:r w:rsidRPr="00FE43C1">
        <w:rPr>
          <w:rFonts w:ascii="Arial" w:eastAsia="Calibri" w:hAnsi="Arial" w:cs="Arial"/>
          <w:sz w:val="22"/>
          <w:lang w:val="en-GB"/>
        </w:rPr>
        <w:t>mutual visits</w:t>
      </w:r>
      <w:r w:rsidR="00CC3647" w:rsidRPr="00FE43C1">
        <w:rPr>
          <w:rFonts w:ascii="Arial" w:eastAsia="Calibri" w:hAnsi="Arial" w:cs="Arial"/>
          <w:sz w:val="22"/>
          <w:lang w:val="en-GB"/>
        </w:rPr>
        <w:t xml:space="preserve"> to </w:t>
      </w:r>
      <w:r w:rsidR="00301CF4" w:rsidRPr="00FE43C1">
        <w:rPr>
          <w:rFonts w:ascii="Arial" w:eastAsia="Calibri" w:hAnsi="Arial" w:cs="Arial"/>
          <w:sz w:val="22"/>
          <w:lang w:val="en-GB"/>
        </w:rPr>
        <w:t>foster</w:t>
      </w:r>
      <w:r w:rsidR="00CC3647" w:rsidRPr="00FE43C1">
        <w:rPr>
          <w:rFonts w:ascii="Arial" w:eastAsia="Calibri" w:hAnsi="Arial" w:cs="Arial"/>
          <w:sz w:val="22"/>
          <w:lang w:val="en-GB"/>
        </w:rPr>
        <w:t xml:space="preserve"> </w:t>
      </w:r>
      <w:r w:rsidR="00DC05B4" w:rsidRPr="00FE43C1">
        <w:rPr>
          <w:rFonts w:ascii="Arial" w:eastAsia="Calibri" w:hAnsi="Arial" w:cs="Arial"/>
          <w:sz w:val="22"/>
          <w:lang w:val="en-GB"/>
        </w:rPr>
        <w:t xml:space="preserve">collaboration on </w:t>
      </w:r>
      <w:r w:rsidRPr="00FE43C1">
        <w:rPr>
          <w:rFonts w:ascii="Arial" w:eastAsia="Calibri" w:hAnsi="Arial" w:cs="Arial"/>
          <w:sz w:val="22"/>
          <w:lang w:val="en-GB"/>
        </w:rPr>
        <w:t xml:space="preserve">joint research </w:t>
      </w:r>
      <w:r w:rsidR="00301CF4" w:rsidRPr="00FE43C1">
        <w:rPr>
          <w:rFonts w:ascii="Arial" w:eastAsia="Calibri" w:hAnsi="Arial" w:cs="Arial"/>
          <w:sz w:val="22"/>
          <w:lang w:val="en-GB"/>
        </w:rPr>
        <w:t>initiatives</w:t>
      </w:r>
      <w:r w:rsidRPr="00FE43C1">
        <w:rPr>
          <w:rFonts w:ascii="Arial" w:eastAsia="Calibri" w:hAnsi="Arial" w:cs="Arial"/>
          <w:sz w:val="22"/>
          <w:lang w:val="en-GB"/>
        </w:rPr>
        <w:t>.</w:t>
      </w:r>
    </w:p>
    <w:p w14:paraId="162D244F" w14:textId="77777777" w:rsidR="005B2790" w:rsidRPr="00FE43C1" w:rsidRDefault="005B2790" w:rsidP="005550A4">
      <w:pPr>
        <w:spacing w:before="0" w:after="0" w:line="276" w:lineRule="auto"/>
        <w:jc w:val="left"/>
        <w:rPr>
          <w:rFonts w:ascii="Arial" w:eastAsia="Calibri" w:hAnsi="Arial" w:cs="Arial"/>
          <w:sz w:val="22"/>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060"/>
      </w:tblGrid>
      <w:tr w:rsidR="005B2790" w:rsidRPr="00FE43C1" w14:paraId="18DB4137" w14:textId="77777777" w:rsidTr="00A5050D">
        <w:tc>
          <w:tcPr>
            <w:tcW w:w="9060" w:type="dxa"/>
            <w:shd w:val="clear" w:color="auto" w:fill="D9D9D9" w:themeFill="background1" w:themeFillShade="D9"/>
          </w:tcPr>
          <w:p w14:paraId="7EE4569A" w14:textId="77777777" w:rsidR="005B2790" w:rsidRPr="00FE43C1" w:rsidRDefault="005B2790" w:rsidP="005550A4">
            <w:pPr>
              <w:spacing w:before="0" w:after="0" w:line="276" w:lineRule="auto"/>
              <w:rPr>
                <w:rFonts w:ascii="Arial" w:eastAsia="Calibri" w:hAnsi="Arial" w:cs="Arial"/>
                <w:b/>
                <w:sz w:val="22"/>
                <w:lang w:val="en-GB"/>
              </w:rPr>
            </w:pPr>
            <w:r w:rsidRPr="00FE43C1">
              <w:rPr>
                <w:rFonts w:ascii="Arial" w:eastAsia="Calibri" w:hAnsi="Arial" w:cs="Arial"/>
                <w:b/>
                <w:sz w:val="22"/>
                <w:lang w:val="en-GB"/>
              </w:rPr>
              <w:t>FINANCIAL PROVISIONS</w:t>
            </w:r>
          </w:p>
        </w:tc>
      </w:tr>
    </w:tbl>
    <w:p w14:paraId="776372CF" w14:textId="77777777" w:rsidR="008B488C" w:rsidRPr="00FE43C1" w:rsidRDefault="008B488C" w:rsidP="005550A4">
      <w:pPr>
        <w:spacing w:before="160" w:after="160" w:line="276" w:lineRule="auto"/>
        <w:rPr>
          <w:rFonts w:ascii="Arial" w:eastAsia="Calibri" w:hAnsi="Arial" w:cs="Arial"/>
          <w:sz w:val="22"/>
          <w:lang w:val="en-US"/>
        </w:rPr>
      </w:pPr>
      <w:r w:rsidRPr="00FE43C1">
        <w:rPr>
          <w:rFonts w:ascii="Arial" w:eastAsia="Calibri" w:hAnsi="Arial" w:cs="Arial"/>
          <w:sz w:val="22"/>
          <w:lang w:val="en-US"/>
        </w:rPr>
        <w:t xml:space="preserve">Funding will be provided to support the </w:t>
      </w:r>
      <w:r w:rsidRPr="00FE43C1">
        <w:rPr>
          <w:rFonts w:ascii="Arial" w:eastAsia="Calibri" w:hAnsi="Arial" w:cs="Arial"/>
          <w:b/>
          <w:bCs/>
          <w:sz w:val="22"/>
          <w:lang w:val="en-US"/>
        </w:rPr>
        <w:t>mobility of researchers</w:t>
      </w:r>
      <w:r w:rsidRPr="00FE43C1">
        <w:rPr>
          <w:rFonts w:ascii="Arial" w:eastAsia="Calibri" w:hAnsi="Arial" w:cs="Arial"/>
          <w:sz w:val="22"/>
          <w:lang w:val="en-US"/>
        </w:rPr>
        <w:t xml:space="preserve"> engaged in joint research projects. </w:t>
      </w:r>
      <w:r w:rsidRPr="00FE43C1">
        <w:rPr>
          <w:rFonts w:ascii="Arial" w:eastAsia="Calibri" w:hAnsi="Arial" w:cs="Arial"/>
          <w:b/>
          <w:bCs/>
          <w:sz w:val="22"/>
          <w:lang w:val="en-US"/>
        </w:rPr>
        <w:t>Research stays in both countries are obligatory.</w:t>
      </w:r>
    </w:p>
    <w:p w14:paraId="3D385494" w14:textId="77777777" w:rsidR="008B488C" w:rsidRPr="00FE43C1" w:rsidRDefault="008B488C" w:rsidP="005550A4">
      <w:pPr>
        <w:spacing w:before="0" w:after="160" w:line="276" w:lineRule="auto"/>
        <w:rPr>
          <w:rFonts w:ascii="Arial" w:eastAsia="Calibri" w:hAnsi="Arial" w:cs="Arial"/>
          <w:sz w:val="22"/>
          <w:lang w:val="en-US"/>
        </w:rPr>
      </w:pPr>
      <w:r w:rsidRPr="00FE43C1">
        <w:rPr>
          <w:rFonts w:ascii="Arial" w:eastAsia="Calibri" w:hAnsi="Arial" w:cs="Arial"/>
          <w:sz w:val="22"/>
          <w:lang w:val="en-US"/>
        </w:rPr>
        <w:t>Each Party will cover expenses for its own researchers, including:</w:t>
      </w:r>
    </w:p>
    <w:p w14:paraId="248507FE" w14:textId="4BE8C5BA" w:rsidR="008B488C" w:rsidRPr="00FE43C1" w:rsidRDefault="008B488C" w:rsidP="005550A4">
      <w:pPr>
        <w:pStyle w:val="ListParagraph"/>
        <w:numPr>
          <w:ilvl w:val="0"/>
          <w:numId w:val="30"/>
        </w:numPr>
        <w:spacing w:line="276" w:lineRule="auto"/>
        <w:rPr>
          <w:rFonts w:ascii="Arial" w:eastAsia="Calibri" w:hAnsi="Arial" w:cs="Arial"/>
          <w:sz w:val="22"/>
          <w:szCs w:val="22"/>
        </w:rPr>
      </w:pPr>
      <w:r w:rsidRPr="00FE43C1">
        <w:rPr>
          <w:rFonts w:ascii="Arial" w:eastAsia="Calibri" w:hAnsi="Arial" w:cs="Arial"/>
          <w:sz w:val="22"/>
          <w:szCs w:val="22"/>
        </w:rPr>
        <w:t>Travel expenses</w:t>
      </w:r>
      <w:r w:rsidRPr="00FE43C1">
        <w:rPr>
          <w:rFonts w:ascii="Arial" w:eastAsia="Calibri" w:hAnsi="Arial" w:cs="Arial"/>
          <w:sz w:val="22"/>
          <w:szCs w:val="22"/>
          <w:lang w:val="en-GB"/>
        </w:rPr>
        <w:t>;</w:t>
      </w:r>
    </w:p>
    <w:p w14:paraId="7BC6DAC1" w14:textId="62751AD8" w:rsidR="008B488C" w:rsidRPr="00FE43C1" w:rsidRDefault="008B488C" w:rsidP="005550A4">
      <w:pPr>
        <w:pStyle w:val="ListParagraph"/>
        <w:numPr>
          <w:ilvl w:val="0"/>
          <w:numId w:val="30"/>
        </w:numPr>
        <w:spacing w:line="276" w:lineRule="auto"/>
        <w:rPr>
          <w:rFonts w:ascii="Arial" w:eastAsia="Calibri" w:hAnsi="Arial" w:cs="Arial"/>
          <w:sz w:val="22"/>
          <w:szCs w:val="22"/>
        </w:rPr>
      </w:pPr>
      <w:r w:rsidRPr="00FE43C1">
        <w:rPr>
          <w:rFonts w:ascii="Arial" w:eastAsia="Calibri" w:hAnsi="Arial" w:cs="Arial"/>
          <w:sz w:val="22"/>
          <w:szCs w:val="22"/>
        </w:rPr>
        <w:lastRenderedPageBreak/>
        <w:t>Accommodation and daily expenses;</w:t>
      </w:r>
    </w:p>
    <w:p w14:paraId="16C321EA" w14:textId="0E53B549" w:rsidR="008B488C" w:rsidRPr="00FE43C1" w:rsidRDefault="00AD34EF" w:rsidP="005550A4">
      <w:pPr>
        <w:pStyle w:val="ListParagraph"/>
        <w:numPr>
          <w:ilvl w:val="0"/>
          <w:numId w:val="30"/>
        </w:numPr>
        <w:spacing w:after="160" w:line="276" w:lineRule="auto"/>
        <w:rPr>
          <w:rFonts w:ascii="Arial" w:eastAsia="Calibri" w:hAnsi="Arial" w:cs="Arial"/>
          <w:sz w:val="22"/>
          <w:szCs w:val="22"/>
        </w:rPr>
      </w:pPr>
      <w:r w:rsidRPr="00FE43C1">
        <w:rPr>
          <w:rFonts w:ascii="Arial" w:eastAsia="Calibri" w:hAnsi="Arial" w:cs="Arial"/>
          <w:sz w:val="22"/>
          <w:szCs w:val="22"/>
        </w:rPr>
        <w:t>Optional p</w:t>
      </w:r>
      <w:r w:rsidR="008B488C" w:rsidRPr="00FE43C1">
        <w:rPr>
          <w:rFonts w:ascii="Arial" w:eastAsia="Calibri" w:hAnsi="Arial" w:cs="Arial"/>
          <w:sz w:val="22"/>
          <w:szCs w:val="22"/>
        </w:rPr>
        <w:t>roject-related material costs (up to a defined limit).</w:t>
      </w:r>
    </w:p>
    <w:p w14:paraId="5674DD92" w14:textId="77777777" w:rsidR="00DB1E88" w:rsidRPr="00DB1E88" w:rsidRDefault="00DB1E88" w:rsidP="00DB1E88">
      <w:pPr>
        <w:spacing w:after="160" w:line="276" w:lineRule="auto"/>
        <w:rPr>
          <w:rFonts w:ascii="Arial" w:eastAsia="Calibri" w:hAnsi="Arial" w:cs="Arial"/>
          <w:b/>
          <w:sz w:val="22"/>
          <w:highlight w:val="cyan"/>
        </w:rPr>
      </w:pPr>
      <w:r w:rsidRPr="00DB1E88">
        <w:rPr>
          <w:rFonts w:ascii="Arial" w:eastAsia="Calibri" w:hAnsi="Arial" w:cs="Arial"/>
          <w:sz w:val="22"/>
        </w:rPr>
        <w:t>The Parties agree to contribute on an equal basis to the financing of the Programme, subject to the availability of the Parties’ funds.</w:t>
      </w:r>
      <w:r w:rsidRPr="00DB1E88">
        <w:rPr>
          <w:rFonts w:ascii="Arial" w:eastAsia="Calibri" w:hAnsi="Arial" w:cs="Arial"/>
          <w:b/>
          <w:sz w:val="22"/>
          <w:highlight w:val="cyan"/>
        </w:rPr>
        <w:t xml:space="preserve"> </w:t>
      </w:r>
    </w:p>
    <w:p w14:paraId="56F8D4F7" w14:textId="77777777" w:rsidR="008B488C" w:rsidRPr="00FE43C1" w:rsidRDefault="008B488C" w:rsidP="005550A4">
      <w:pPr>
        <w:spacing w:before="0" w:after="360" w:line="276" w:lineRule="auto"/>
        <w:rPr>
          <w:rFonts w:ascii="Arial" w:eastAsia="Calibri" w:hAnsi="Arial" w:cs="Arial"/>
          <w:sz w:val="22"/>
          <w:lang w:val="en-US"/>
        </w:rPr>
      </w:pPr>
      <w:r w:rsidRPr="00FE43C1">
        <w:rPr>
          <w:rFonts w:ascii="Arial" w:eastAsia="Calibri" w:hAnsi="Arial" w:cs="Arial"/>
          <w:sz w:val="22"/>
          <w:lang w:val="en-US"/>
        </w:rPr>
        <w:t xml:space="preserve">Funding will be provided </w:t>
      </w:r>
      <w:r w:rsidRPr="00FE43C1">
        <w:rPr>
          <w:rFonts w:ascii="Arial" w:eastAsia="Calibri" w:hAnsi="Arial" w:cs="Arial"/>
          <w:b/>
          <w:bCs/>
          <w:sz w:val="22"/>
          <w:lang w:val="en-US"/>
        </w:rPr>
        <w:t>only</w:t>
      </w:r>
      <w:r w:rsidRPr="00FE43C1">
        <w:rPr>
          <w:rFonts w:ascii="Arial" w:eastAsia="Calibri" w:hAnsi="Arial" w:cs="Arial"/>
          <w:sz w:val="22"/>
          <w:lang w:val="en-US"/>
        </w:rPr>
        <w:t xml:space="preserve"> for activities within the scope of these guidelines.</w:t>
      </w:r>
    </w:p>
    <w:p w14:paraId="4A41A405" w14:textId="77777777" w:rsidR="000550FC" w:rsidRDefault="005550A4" w:rsidP="000550FC">
      <w:pPr>
        <w:spacing w:before="0" w:after="160" w:line="276" w:lineRule="auto"/>
        <w:rPr>
          <w:rFonts w:ascii="Arial" w:eastAsia="Calibri" w:hAnsi="Arial" w:cs="Arial"/>
          <w:sz w:val="22"/>
          <w:lang w:val="en-GB"/>
        </w:rPr>
      </w:pPr>
      <w:r w:rsidRPr="00FE43C1">
        <w:rPr>
          <w:rFonts w:ascii="Arial" w:eastAsia="Calibri" w:hAnsi="Arial" w:cs="Arial"/>
          <w:b/>
          <w:i/>
          <w:sz w:val="22"/>
          <w:u w:val="single"/>
          <w:lang w:val="en-GB"/>
        </w:rPr>
        <w:t>MONTENEGRO</w:t>
      </w:r>
      <w:r w:rsidRPr="000550FC">
        <w:rPr>
          <w:rFonts w:ascii="Arial" w:eastAsia="Calibri" w:hAnsi="Arial" w:cs="Arial"/>
          <w:sz w:val="22"/>
          <w:lang w:val="en-GB"/>
        </w:rPr>
        <w:t>:</w:t>
      </w:r>
      <w:r w:rsidR="000550FC" w:rsidRPr="000550FC">
        <w:rPr>
          <w:rFonts w:ascii="Arial" w:eastAsia="Calibri" w:hAnsi="Arial" w:cs="Arial"/>
          <w:sz w:val="22"/>
          <w:lang w:val="en-GB"/>
        </w:rPr>
        <w:t xml:space="preserve"> </w:t>
      </w:r>
    </w:p>
    <w:p w14:paraId="1B4BA2CC" w14:textId="65AA0ADC" w:rsidR="008B488C" w:rsidRPr="00FE43C1" w:rsidRDefault="008B488C" w:rsidP="005550A4">
      <w:pPr>
        <w:spacing w:before="0" w:after="160" w:line="276" w:lineRule="auto"/>
        <w:rPr>
          <w:rFonts w:ascii="Arial" w:eastAsia="Calibri" w:hAnsi="Arial" w:cs="Arial"/>
          <w:sz w:val="22"/>
          <w:lang w:val="en-GB"/>
        </w:rPr>
      </w:pPr>
      <w:r w:rsidRPr="00FE43C1">
        <w:rPr>
          <w:rFonts w:ascii="Arial" w:eastAsia="Calibri" w:hAnsi="Arial" w:cs="Arial"/>
          <w:b/>
          <w:sz w:val="22"/>
          <w:lang w:val="en-GB"/>
        </w:rPr>
        <w:t>Maximum funding per project:</w:t>
      </w:r>
      <w:r w:rsidRPr="00FE43C1">
        <w:rPr>
          <w:rFonts w:ascii="Arial" w:eastAsia="Calibri" w:hAnsi="Arial" w:cs="Arial"/>
          <w:sz w:val="22"/>
          <w:lang w:val="en-GB"/>
        </w:rPr>
        <w:t xml:space="preserve"> </w:t>
      </w:r>
      <w:r w:rsidR="00E96FEC" w:rsidRPr="00FE43C1">
        <w:rPr>
          <w:rFonts w:ascii="Arial" w:eastAsia="Calibri" w:hAnsi="Arial" w:cs="Arial"/>
          <w:b/>
          <w:sz w:val="22"/>
          <w:lang w:val="en-GB"/>
        </w:rPr>
        <w:t>8.000</w:t>
      </w:r>
      <w:r w:rsidRPr="00FE43C1">
        <w:rPr>
          <w:rFonts w:ascii="Arial" w:eastAsia="Calibri" w:hAnsi="Arial" w:cs="Arial"/>
          <w:b/>
          <w:sz w:val="22"/>
          <w:lang w:val="en-GB"/>
        </w:rPr>
        <w:t xml:space="preserve"> EUR</w:t>
      </w:r>
      <w:r w:rsidRPr="00FE43C1">
        <w:rPr>
          <w:rFonts w:ascii="Arial" w:eastAsia="Calibri" w:hAnsi="Arial" w:cs="Arial"/>
          <w:sz w:val="22"/>
          <w:lang w:val="en-GB"/>
        </w:rPr>
        <w:t>, up to</w:t>
      </w:r>
      <w:r w:rsidR="00E96FEC" w:rsidRPr="00FE43C1">
        <w:rPr>
          <w:rFonts w:ascii="Arial" w:eastAsia="Calibri" w:hAnsi="Arial" w:cs="Arial"/>
          <w:sz w:val="22"/>
          <w:lang w:val="en-GB"/>
        </w:rPr>
        <w:t xml:space="preserve"> </w:t>
      </w:r>
      <w:r w:rsidR="00E96FEC" w:rsidRPr="008C0492">
        <w:rPr>
          <w:rFonts w:ascii="Arial" w:eastAsia="Calibri" w:hAnsi="Arial" w:cs="Arial"/>
          <w:b/>
          <w:sz w:val="22"/>
          <w:lang w:val="en-GB"/>
        </w:rPr>
        <w:t>4.000</w:t>
      </w:r>
      <w:r w:rsidRPr="004C47AE">
        <w:rPr>
          <w:rFonts w:ascii="Arial" w:eastAsia="Calibri" w:hAnsi="Arial" w:cs="Arial"/>
          <w:b/>
          <w:sz w:val="22"/>
          <w:lang w:val="en-GB"/>
        </w:rPr>
        <w:t xml:space="preserve"> EUR</w:t>
      </w:r>
      <w:r w:rsidRPr="00FE43C1">
        <w:rPr>
          <w:rFonts w:ascii="Arial" w:eastAsia="Calibri" w:hAnsi="Arial" w:cs="Arial"/>
          <w:sz w:val="22"/>
          <w:lang w:val="en-GB"/>
        </w:rPr>
        <w:t xml:space="preserve"> per year.</w:t>
      </w:r>
    </w:p>
    <w:p w14:paraId="3059459F" w14:textId="5AD43D97" w:rsidR="008B488C" w:rsidRPr="00FE43C1" w:rsidRDefault="008B488C" w:rsidP="005550A4">
      <w:pPr>
        <w:spacing w:before="0" w:after="160" w:line="276" w:lineRule="auto"/>
        <w:rPr>
          <w:rFonts w:ascii="Arial" w:eastAsia="Calibri" w:hAnsi="Arial" w:cs="Arial"/>
          <w:b/>
          <w:sz w:val="22"/>
          <w:lang w:val="en-GB"/>
        </w:rPr>
      </w:pPr>
      <w:r w:rsidRPr="00FE43C1">
        <w:rPr>
          <w:rFonts w:ascii="Arial" w:eastAsia="Calibri" w:hAnsi="Arial" w:cs="Arial"/>
          <w:sz w:val="22"/>
          <w:lang w:val="en-GB"/>
        </w:rPr>
        <w:t>Eligible costs:</w:t>
      </w:r>
    </w:p>
    <w:p w14:paraId="6BD0A3D9" w14:textId="47D97D41" w:rsidR="008B488C" w:rsidRPr="00FE43C1" w:rsidRDefault="008B488C" w:rsidP="005550A4">
      <w:pPr>
        <w:pStyle w:val="ListParagraph"/>
        <w:numPr>
          <w:ilvl w:val="0"/>
          <w:numId w:val="32"/>
        </w:numPr>
        <w:spacing w:after="160" w:line="276" w:lineRule="auto"/>
        <w:jc w:val="both"/>
        <w:rPr>
          <w:rFonts w:ascii="Arial" w:eastAsia="Calibri" w:hAnsi="Arial" w:cs="Arial"/>
          <w:sz w:val="22"/>
          <w:szCs w:val="22"/>
          <w:lang w:val="en-GB"/>
        </w:rPr>
      </w:pPr>
      <w:r w:rsidRPr="00FE43C1">
        <w:rPr>
          <w:rFonts w:ascii="Arial" w:eastAsia="Calibri" w:hAnsi="Arial" w:cs="Arial"/>
          <w:b/>
          <w:sz w:val="22"/>
          <w:szCs w:val="22"/>
          <w:lang w:val="en-GB"/>
        </w:rPr>
        <w:t>Travel expenses:</w:t>
      </w:r>
      <w:r w:rsidRPr="00FE43C1">
        <w:rPr>
          <w:rFonts w:ascii="Arial" w:eastAsia="Calibri" w:hAnsi="Arial" w:cs="Arial"/>
          <w:sz w:val="22"/>
          <w:szCs w:val="22"/>
          <w:lang w:val="en-GB"/>
        </w:rPr>
        <w:t xml:space="preserve"> </w:t>
      </w:r>
      <w:r w:rsidR="001A521F" w:rsidRPr="001A521F">
        <w:rPr>
          <w:rFonts w:ascii="Arial" w:eastAsia="Calibri" w:hAnsi="Arial" w:cs="Arial"/>
          <w:sz w:val="22"/>
          <w:szCs w:val="22"/>
          <w:lang w:val="en-GB"/>
        </w:rPr>
        <w:t xml:space="preserve">Travel costs will be reimbursed based on submitted invoices and supporting documentation (e.g., boarding passes). </w:t>
      </w:r>
      <w:r w:rsidRPr="00FE43C1">
        <w:rPr>
          <w:rFonts w:ascii="Arial" w:eastAsia="Calibri" w:hAnsi="Arial" w:cs="Arial"/>
          <w:sz w:val="22"/>
          <w:szCs w:val="22"/>
          <w:lang w:val="en-GB"/>
        </w:rPr>
        <w:t>Eligible expenses include airfare (economy class) and local transfers (bus/train) to the location of the activity.</w:t>
      </w:r>
      <w:r w:rsidR="00AD34EF" w:rsidRPr="00FE43C1">
        <w:rPr>
          <w:rFonts w:ascii="Arial" w:eastAsia="Calibri" w:hAnsi="Arial" w:cs="Arial"/>
          <w:sz w:val="22"/>
          <w:szCs w:val="22"/>
          <w:lang w:val="en-GB"/>
        </w:rPr>
        <w:t xml:space="preserve"> Travel by car is also possible if it proves more cost-effective, in which case the reimbursement will be calculated based on the applicable rates from the </w:t>
      </w:r>
      <w:r w:rsidR="00A5050D" w:rsidRPr="00FE43C1">
        <w:rPr>
          <w:rFonts w:ascii="Arial" w:eastAsia="Calibri" w:hAnsi="Arial" w:cs="Arial"/>
          <w:sz w:val="22"/>
          <w:szCs w:val="22"/>
          <w:lang w:val="en-GB"/>
        </w:rPr>
        <w:t xml:space="preserve">applicable </w:t>
      </w:r>
      <w:r w:rsidR="00AD34EF" w:rsidRPr="00FE43C1">
        <w:rPr>
          <w:rFonts w:ascii="Arial" w:eastAsia="Calibri" w:hAnsi="Arial" w:cs="Arial"/>
          <w:sz w:val="22"/>
          <w:szCs w:val="22"/>
          <w:lang w:val="en-GB"/>
        </w:rPr>
        <w:t>national Decree on Reimbursement of Expenses for Public Sector Employees.</w:t>
      </w:r>
    </w:p>
    <w:p w14:paraId="3E2AB9C9" w14:textId="77777777" w:rsidR="008B488C" w:rsidRPr="00FE43C1" w:rsidRDefault="008B488C" w:rsidP="005550A4">
      <w:pPr>
        <w:pStyle w:val="ListParagraph"/>
        <w:numPr>
          <w:ilvl w:val="0"/>
          <w:numId w:val="32"/>
        </w:numPr>
        <w:spacing w:line="276" w:lineRule="auto"/>
        <w:jc w:val="both"/>
        <w:rPr>
          <w:rFonts w:ascii="Arial" w:eastAsia="Calibri" w:hAnsi="Arial" w:cs="Arial"/>
          <w:b/>
          <w:sz w:val="22"/>
          <w:szCs w:val="22"/>
          <w:lang w:val="en-GB"/>
        </w:rPr>
      </w:pPr>
      <w:r w:rsidRPr="00FE43C1">
        <w:rPr>
          <w:rFonts w:ascii="Arial" w:eastAsia="Calibri" w:hAnsi="Arial" w:cs="Arial"/>
          <w:b/>
          <w:sz w:val="22"/>
          <w:szCs w:val="22"/>
          <w:lang w:val="en-GB"/>
        </w:rPr>
        <w:t>Daily subsistence allowance:</w:t>
      </w:r>
    </w:p>
    <w:p w14:paraId="08263AE6" w14:textId="5070C551" w:rsidR="008B488C" w:rsidRPr="00FE43C1" w:rsidRDefault="008B488C" w:rsidP="005550A4">
      <w:pPr>
        <w:pStyle w:val="ListParagraph"/>
        <w:numPr>
          <w:ilvl w:val="1"/>
          <w:numId w:val="32"/>
        </w:numPr>
        <w:spacing w:line="276" w:lineRule="auto"/>
        <w:jc w:val="both"/>
        <w:rPr>
          <w:rFonts w:ascii="Arial" w:eastAsia="Calibri" w:hAnsi="Arial" w:cs="Arial"/>
          <w:sz w:val="22"/>
          <w:szCs w:val="22"/>
          <w:lang w:val="en-GB"/>
        </w:rPr>
      </w:pPr>
      <w:r w:rsidRPr="00FE43C1">
        <w:rPr>
          <w:rFonts w:ascii="Arial" w:eastAsia="Calibri" w:hAnsi="Arial" w:cs="Arial"/>
          <w:b/>
          <w:sz w:val="22"/>
          <w:szCs w:val="22"/>
          <w:lang w:val="en-GB"/>
        </w:rPr>
        <w:t>10</w:t>
      </w:r>
      <w:r w:rsidR="005550A4" w:rsidRPr="00FE43C1">
        <w:rPr>
          <w:rFonts w:ascii="Arial" w:eastAsia="Calibri" w:hAnsi="Arial" w:cs="Arial"/>
          <w:b/>
          <w:sz w:val="22"/>
          <w:szCs w:val="22"/>
          <w:lang w:val="en-GB"/>
        </w:rPr>
        <w:t>0</w:t>
      </w:r>
      <w:r w:rsidRPr="00FE43C1">
        <w:rPr>
          <w:rFonts w:ascii="Arial" w:eastAsia="Calibri" w:hAnsi="Arial" w:cs="Arial"/>
          <w:b/>
          <w:sz w:val="22"/>
          <w:szCs w:val="22"/>
          <w:lang w:val="en-GB"/>
        </w:rPr>
        <w:t xml:space="preserve"> </w:t>
      </w:r>
      <w:r w:rsidR="00AD34EF" w:rsidRPr="00FE43C1">
        <w:rPr>
          <w:rFonts w:ascii="Arial" w:eastAsia="Calibri" w:hAnsi="Arial" w:cs="Arial"/>
          <w:b/>
          <w:sz w:val="22"/>
          <w:szCs w:val="22"/>
          <w:lang w:val="en-GB"/>
        </w:rPr>
        <w:t>EUR</w:t>
      </w:r>
      <w:r w:rsidR="00AD34EF" w:rsidRPr="00FE43C1">
        <w:rPr>
          <w:rFonts w:ascii="Arial" w:eastAsia="Calibri" w:hAnsi="Arial" w:cs="Arial"/>
          <w:sz w:val="22"/>
          <w:szCs w:val="22"/>
          <w:lang w:val="en-GB"/>
        </w:rPr>
        <w:t xml:space="preserve"> </w:t>
      </w:r>
      <w:r w:rsidR="00506EB4" w:rsidRPr="00506EB4">
        <w:rPr>
          <w:rFonts w:ascii="Arial" w:eastAsia="Calibri" w:hAnsi="Arial" w:cs="Arial"/>
          <w:b/>
          <w:sz w:val="22"/>
          <w:szCs w:val="22"/>
          <w:u w:val="single"/>
          <w:lang w:val="sr-Latn-ME"/>
        </w:rPr>
        <w:t>gross</w:t>
      </w:r>
      <w:r w:rsidR="00506EB4" w:rsidRPr="00506EB4">
        <w:rPr>
          <w:rFonts w:ascii="Arial" w:eastAsia="Calibri" w:hAnsi="Arial" w:cs="Arial"/>
          <w:sz w:val="22"/>
          <w:szCs w:val="22"/>
          <w:lang w:val="en-GB"/>
        </w:rPr>
        <w:t xml:space="preserve"> </w:t>
      </w:r>
      <w:r w:rsidRPr="00FE43C1">
        <w:rPr>
          <w:rFonts w:ascii="Arial" w:eastAsia="Calibri" w:hAnsi="Arial" w:cs="Arial"/>
          <w:sz w:val="22"/>
          <w:szCs w:val="22"/>
          <w:lang w:val="en-GB"/>
        </w:rPr>
        <w:t>per day (for up to 15 days per month)</w:t>
      </w:r>
      <w:r w:rsidR="00AD34EF" w:rsidRPr="00FE43C1">
        <w:rPr>
          <w:rFonts w:ascii="Arial" w:eastAsia="Calibri" w:hAnsi="Arial" w:cs="Arial"/>
          <w:sz w:val="22"/>
          <w:szCs w:val="22"/>
          <w:lang w:val="en-GB"/>
        </w:rPr>
        <w:t>; OR</w:t>
      </w:r>
    </w:p>
    <w:p w14:paraId="1180939D" w14:textId="561BD8B3" w:rsidR="00AD34EF" w:rsidRPr="00FE43C1" w:rsidRDefault="00AD34EF" w:rsidP="005550A4">
      <w:pPr>
        <w:pStyle w:val="ListParagraph"/>
        <w:numPr>
          <w:ilvl w:val="1"/>
          <w:numId w:val="32"/>
        </w:numPr>
        <w:spacing w:after="160" w:line="276" w:lineRule="auto"/>
        <w:jc w:val="both"/>
        <w:rPr>
          <w:rFonts w:ascii="Arial" w:eastAsia="Calibri" w:hAnsi="Arial" w:cs="Arial"/>
          <w:sz w:val="22"/>
          <w:szCs w:val="22"/>
          <w:lang w:val="en-GB"/>
        </w:rPr>
      </w:pPr>
      <w:r w:rsidRPr="00FE43C1">
        <w:rPr>
          <w:rFonts w:ascii="Arial" w:eastAsia="Calibri" w:hAnsi="Arial" w:cs="Arial"/>
          <w:b/>
          <w:sz w:val="22"/>
          <w:szCs w:val="22"/>
          <w:lang w:val="en-GB"/>
        </w:rPr>
        <w:t>1,500</w:t>
      </w:r>
      <w:r w:rsidR="005550A4" w:rsidRPr="00FE43C1">
        <w:rPr>
          <w:rFonts w:ascii="Arial" w:eastAsia="Calibri" w:hAnsi="Arial" w:cs="Arial"/>
          <w:b/>
          <w:sz w:val="22"/>
          <w:szCs w:val="22"/>
          <w:lang w:val="en-GB"/>
        </w:rPr>
        <w:t xml:space="preserve"> </w:t>
      </w:r>
      <w:r w:rsidRPr="00FE43C1">
        <w:rPr>
          <w:rFonts w:ascii="Arial" w:eastAsia="Calibri" w:hAnsi="Arial" w:cs="Arial"/>
          <w:b/>
          <w:sz w:val="22"/>
          <w:szCs w:val="22"/>
          <w:lang w:val="en-GB"/>
        </w:rPr>
        <w:t>EUR</w:t>
      </w:r>
      <w:r w:rsidRPr="00FE43C1">
        <w:rPr>
          <w:rFonts w:ascii="Arial" w:eastAsia="Calibri" w:hAnsi="Arial" w:cs="Arial"/>
          <w:sz w:val="22"/>
          <w:szCs w:val="22"/>
          <w:lang w:val="en-GB"/>
        </w:rPr>
        <w:t xml:space="preserve"> per month (for stays longer than 15 days, up to 3 months maximum).</w:t>
      </w:r>
    </w:p>
    <w:p w14:paraId="2CF2842E" w14:textId="77777777" w:rsidR="008B488C" w:rsidRPr="00FE43C1" w:rsidRDefault="008B488C" w:rsidP="005550A4">
      <w:pPr>
        <w:spacing w:before="0" w:after="160" w:line="276" w:lineRule="auto"/>
        <w:rPr>
          <w:rFonts w:ascii="Arial" w:eastAsia="Calibri" w:hAnsi="Arial" w:cs="Arial"/>
          <w:sz w:val="22"/>
          <w:lang w:val="en-GB"/>
        </w:rPr>
      </w:pPr>
      <w:r w:rsidRPr="00FE43C1">
        <w:rPr>
          <w:rFonts w:ascii="Arial" w:eastAsia="Calibri" w:hAnsi="Arial" w:cs="Arial"/>
          <w:b/>
          <w:sz w:val="22"/>
          <w:lang w:val="en-GB"/>
        </w:rPr>
        <w:t>Note:</w:t>
      </w:r>
      <w:r w:rsidRPr="00FE43C1">
        <w:rPr>
          <w:rFonts w:ascii="Arial" w:eastAsia="Calibri" w:hAnsi="Arial" w:cs="Arial"/>
          <w:sz w:val="22"/>
          <w:lang w:val="en-GB"/>
        </w:rPr>
        <w:t xml:space="preserve"> To ensure responsible use of funding, beneficiaries are encouraged to schedule mobility outside of holiday periods.</w:t>
      </w:r>
    </w:p>
    <w:p w14:paraId="2AE89192" w14:textId="67463E36" w:rsidR="008B488C" w:rsidRPr="008C0492" w:rsidRDefault="00AD34EF" w:rsidP="005550A4">
      <w:pPr>
        <w:pStyle w:val="ListParagraph"/>
        <w:numPr>
          <w:ilvl w:val="0"/>
          <w:numId w:val="33"/>
        </w:numPr>
        <w:spacing w:after="360" w:line="276" w:lineRule="auto"/>
        <w:jc w:val="both"/>
        <w:rPr>
          <w:rFonts w:ascii="Arial" w:eastAsia="Calibri" w:hAnsi="Arial" w:cs="Arial"/>
          <w:sz w:val="22"/>
          <w:szCs w:val="22"/>
          <w:lang w:val="en-GB"/>
        </w:rPr>
      </w:pPr>
      <w:r w:rsidRPr="008C0492">
        <w:rPr>
          <w:rFonts w:ascii="Arial" w:eastAsia="Calibri" w:hAnsi="Arial" w:cs="Arial"/>
          <w:b/>
          <w:sz w:val="22"/>
          <w:szCs w:val="22"/>
          <w:lang w:val="en-GB"/>
        </w:rPr>
        <w:t>Optional p</w:t>
      </w:r>
      <w:r w:rsidR="008B488C" w:rsidRPr="008C0492">
        <w:rPr>
          <w:rFonts w:ascii="Arial" w:eastAsia="Calibri" w:hAnsi="Arial" w:cs="Arial"/>
          <w:b/>
          <w:sz w:val="22"/>
          <w:szCs w:val="22"/>
          <w:lang w:val="en-GB"/>
        </w:rPr>
        <w:t>roject-related material costs:</w:t>
      </w:r>
      <w:r w:rsidR="008B488C" w:rsidRPr="008C0492">
        <w:rPr>
          <w:rFonts w:ascii="Arial" w:eastAsia="Calibri" w:hAnsi="Arial" w:cs="Arial"/>
          <w:sz w:val="22"/>
          <w:szCs w:val="22"/>
          <w:lang w:val="en-GB"/>
        </w:rPr>
        <w:t xml:space="preserve"> </w:t>
      </w:r>
      <w:r w:rsidRPr="008C0492">
        <w:rPr>
          <w:rFonts w:ascii="Arial" w:eastAsia="Calibri" w:hAnsi="Arial" w:cs="Arial"/>
          <w:sz w:val="22"/>
          <w:szCs w:val="22"/>
          <w:lang w:val="en-GB"/>
        </w:rPr>
        <w:t xml:space="preserve">Optional material costs necessary for the project’s implementation may be funded up to </w:t>
      </w:r>
      <w:r w:rsidR="001C1CEC" w:rsidRPr="008C0492">
        <w:rPr>
          <w:rFonts w:ascii="Arial" w:eastAsia="Calibri" w:hAnsi="Arial" w:cs="Arial"/>
          <w:sz w:val="22"/>
          <w:szCs w:val="22"/>
          <w:lang w:val="en-GB"/>
        </w:rPr>
        <w:t>10</w:t>
      </w:r>
      <w:r w:rsidRPr="008C0492">
        <w:rPr>
          <w:rFonts w:ascii="Arial" w:eastAsia="Calibri" w:hAnsi="Arial" w:cs="Arial"/>
          <w:sz w:val="22"/>
          <w:szCs w:val="22"/>
          <w:lang w:val="en-GB"/>
        </w:rPr>
        <w:t>% of the total project budget, subject to consultation and consent of the respective Ministry. Eligible costs could include: research materials (e.g., chemicals, reagents), consumables, literature and publications, lab supplies. General-purpose equipment (e.g., computers, phones, cameras), office supplies, and non-research-related services are not eligible for funding.</w:t>
      </w:r>
    </w:p>
    <w:p w14:paraId="7DDA883A" w14:textId="24257A60" w:rsidR="00AD34EF" w:rsidRPr="008C0492" w:rsidRDefault="005550A4" w:rsidP="005550A4">
      <w:pPr>
        <w:spacing w:before="0" w:after="160" w:line="276" w:lineRule="auto"/>
        <w:rPr>
          <w:rFonts w:ascii="Arial" w:eastAsia="Calibri" w:hAnsi="Arial" w:cs="Arial"/>
          <w:b/>
          <w:bCs/>
          <w:i/>
          <w:sz w:val="22"/>
          <w:u w:val="single"/>
          <w:lang w:val="en-US"/>
        </w:rPr>
      </w:pPr>
      <w:r w:rsidRPr="008C0492">
        <w:rPr>
          <w:rFonts w:ascii="Arial" w:eastAsia="Calibri" w:hAnsi="Arial" w:cs="Arial"/>
          <w:b/>
          <w:bCs/>
          <w:i/>
          <w:sz w:val="22"/>
          <w:u w:val="single"/>
          <w:lang w:val="en-US"/>
        </w:rPr>
        <w:t>SLOVAK</w:t>
      </w:r>
      <w:r w:rsidR="00126ABE" w:rsidRPr="008C0492">
        <w:rPr>
          <w:rFonts w:ascii="Arial" w:eastAsia="Calibri" w:hAnsi="Arial" w:cs="Arial"/>
          <w:b/>
          <w:bCs/>
          <w:i/>
          <w:sz w:val="22"/>
          <w:u w:val="single"/>
          <w:lang w:val="en-US"/>
        </w:rPr>
        <w:t xml:space="preserve"> REPUBLIC:</w:t>
      </w:r>
    </w:p>
    <w:p w14:paraId="071E34A6" w14:textId="77777777" w:rsidR="004C47AE" w:rsidRPr="005960A0" w:rsidRDefault="004C47AE" w:rsidP="004C47AE">
      <w:pPr>
        <w:spacing w:before="0" w:after="160" w:line="276" w:lineRule="auto"/>
        <w:rPr>
          <w:rFonts w:ascii="Arial" w:eastAsia="Calibri" w:hAnsi="Arial" w:cs="Arial"/>
          <w:sz w:val="22"/>
          <w:lang w:val="en-GB"/>
        </w:rPr>
      </w:pPr>
      <w:r w:rsidRPr="005960A0">
        <w:rPr>
          <w:rFonts w:ascii="Arial" w:eastAsia="Calibri" w:hAnsi="Arial" w:cs="Arial"/>
          <w:b/>
          <w:sz w:val="22"/>
          <w:lang w:val="en-GB"/>
        </w:rPr>
        <w:t>Maximum funding per project</w:t>
      </w:r>
      <w:r w:rsidRPr="005960A0">
        <w:rPr>
          <w:rFonts w:ascii="Arial" w:eastAsia="Calibri" w:hAnsi="Arial" w:cs="Arial"/>
          <w:b/>
          <w:color w:val="000000" w:themeColor="text1"/>
          <w:sz w:val="22"/>
          <w:lang w:val="en-GB"/>
        </w:rPr>
        <w:t>:</w:t>
      </w:r>
      <w:r w:rsidRPr="005960A0">
        <w:rPr>
          <w:rFonts w:ascii="Arial" w:eastAsia="Calibri" w:hAnsi="Arial" w:cs="Arial"/>
          <w:color w:val="000000" w:themeColor="text1"/>
          <w:sz w:val="22"/>
          <w:lang w:val="en-GB"/>
        </w:rPr>
        <w:t xml:space="preserve"> </w:t>
      </w:r>
      <w:r w:rsidRPr="005960A0">
        <w:rPr>
          <w:rFonts w:ascii="Arial" w:eastAsia="Calibri" w:hAnsi="Arial" w:cs="Arial"/>
          <w:b/>
          <w:color w:val="000000" w:themeColor="text1"/>
          <w:sz w:val="22"/>
          <w:lang w:val="en-GB"/>
        </w:rPr>
        <w:t>8,000 EUR</w:t>
      </w:r>
      <w:r w:rsidRPr="005960A0">
        <w:rPr>
          <w:rFonts w:ascii="Arial" w:eastAsia="Calibri" w:hAnsi="Arial" w:cs="Arial"/>
          <w:color w:val="000000" w:themeColor="text1"/>
          <w:sz w:val="22"/>
          <w:lang w:val="en-GB"/>
        </w:rPr>
        <w:t xml:space="preserve">, i.e., up to </w:t>
      </w:r>
      <w:r w:rsidRPr="005960A0">
        <w:rPr>
          <w:rFonts w:ascii="Arial" w:eastAsia="Calibri" w:hAnsi="Arial" w:cs="Arial"/>
          <w:b/>
          <w:color w:val="000000" w:themeColor="text1"/>
          <w:sz w:val="22"/>
          <w:lang w:val="en-GB"/>
        </w:rPr>
        <w:t>4,000 EUR</w:t>
      </w:r>
      <w:r w:rsidRPr="005960A0">
        <w:rPr>
          <w:rFonts w:ascii="Arial" w:eastAsia="Calibri" w:hAnsi="Arial" w:cs="Arial"/>
          <w:color w:val="000000" w:themeColor="text1"/>
          <w:sz w:val="22"/>
          <w:lang w:val="en-GB"/>
        </w:rPr>
        <w:t xml:space="preserve"> per year</w:t>
      </w:r>
      <w:r w:rsidRPr="005960A0">
        <w:rPr>
          <w:rFonts w:ascii="Arial" w:eastAsia="Calibri" w:hAnsi="Arial" w:cs="Arial"/>
          <w:sz w:val="22"/>
          <w:lang w:val="en-GB"/>
        </w:rPr>
        <w:t>.</w:t>
      </w:r>
    </w:p>
    <w:p w14:paraId="25BC182F" w14:textId="77777777" w:rsidR="000550FC" w:rsidRPr="008C0492" w:rsidRDefault="000550FC" w:rsidP="000550FC">
      <w:pPr>
        <w:spacing w:before="0" w:after="160" w:line="276" w:lineRule="auto"/>
        <w:rPr>
          <w:rFonts w:ascii="Arial" w:eastAsia="Calibri" w:hAnsi="Arial" w:cs="Arial"/>
          <w:sz w:val="22"/>
          <w:lang w:val="en-GB"/>
        </w:rPr>
      </w:pPr>
      <w:r w:rsidRPr="008C0492">
        <w:rPr>
          <w:rFonts w:ascii="Arial" w:eastAsia="Calibri" w:hAnsi="Arial" w:cs="Arial"/>
          <w:sz w:val="22"/>
          <w:lang w:val="en-US"/>
        </w:rPr>
        <w:t>The support given by the Parties to the research teams shall complement the proper resources of each team, and is intended to subsidize the general costs linked to the international nature of the projects, the costs of international travel (mainly transportation and per-diem expenses). Each research team may apply for complementary support from other institutions.</w:t>
      </w:r>
    </w:p>
    <w:p w14:paraId="07ADA480" w14:textId="77777777" w:rsidR="00AD34EF" w:rsidRPr="00FE43C1" w:rsidRDefault="00AD34EF" w:rsidP="005550A4">
      <w:pPr>
        <w:spacing w:before="0" w:after="0" w:line="276" w:lineRule="auto"/>
        <w:rPr>
          <w:rFonts w:ascii="Arial" w:eastAsia="Calibri" w:hAnsi="Arial" w:cs="Arial"/>
          <w:b/>
          <w:sz w:val="22"/>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060"/>
      </w:tblGrid>
      <w:tr w:rsidR="005B2790" w:rsidRPr="00FE43C1" w14:paraId="0888B631" w14:textId="77777777" w:rsidTr="00A5050D">
        <w:tc>
          <w:tcPr>
            <w:tcW w:w="9060" w:type="dxa"/>
            <w:shd w:val="clear" w:color="auto" w:fill="D9D9D9" w:themeFill="background1" w:themeFillShade="D9"/>
          </w:tcPr>
          <w:p w14:paraId="3FADC5C4" w14:textId="77777777" w:rsidR="005B2790" w:rsidRPr="00FE43C1" w:rsidRDefault="005B2790" w:rsidP="005550A4">
            <w:pPr>
              <w:spacing w:before="0" w:after="0" w:line="276" w:lineRule="auto"/>
              <w:rPr>
                <w:rFonts w:ascii="Arial" w:eastAsia="Calibri" w:hAnsi="Arial" w:cs="Arial"/>
                <w:b/>
                <w:sz w:val="22"/>
                <w:lang w:val="en-GB"/>
              </w:rPr>
            </w:pPr>
            <w:r w:rsidRPr="00FE43C1">
              <w:rPr>
                <w:rFonts w:ascii="Arial" w:eastAsia="Calibri" w:hAnsi="Arial" w:cs="Arial"/>
                <w:b/>
                <w:sz w:val="22"/>
                <w:lang w:val="en-GB"/>
              </w:rPr>
              <w:t>ELIGIBILITY CONDITIONS</w:t>
            </w:r>
          </w:p>
        </w:tc>
      </w:tr>
    </w:tbl>
    <w:p w14:paraId="31800F51" w14:textId="516156DF" w:rsidR="00B76538" w:rsidRPr="00FE43C1" w:rsidRDefault="00B76538" w:rsidP="005550A4">
      <w:pPr>
        <w:spacing w:before="160" w:after="160" w:line="276" w:lineRule="auto"/>
        <w:rPr>
          <w:rFonts w:ascii="Arial" w:eastAsia="Calibri" w:hAnsi="Arial" w:cs="Arial"/>
          <w:sz w:val="22"/>
          <w:lang w:val="en-GB"/>
        </w:rPr>
      </w:pPr>
      <w:r w:rsidRPr="00FE43C1">
        <w:rPr>
          <w:rFonts w:ascii="Arial" w:eastAsia="Calibri" w:hAnsi="Arial" w:cs="Arial"/>
          <w:sz w:val="22"/>
          <w:lang w:val="en-GB"/>
        </w:rPr>
        <w:t>The Call is open to scientific and research institutions that meet the eligibility criteria set by the respective national regulations.</w:t>
      </w:r>
    </w:p>
    <w:p w14:paraId="746D4D18" w14:textId="51234C5A" w:rsidR="00B76538" w:rsidRPr="00FE43C1" w:rsidRDefault="005550A4" w:rsidP="005550A4">
      <w:pPr>
        <w:spacing w:before="0" w:after="0" w:line="276" w:lineRule="auto"/>
        <w:rPr>
          <w:rFonts w:ascii="Arial" w:eastAsia="Calibri" w:hAnsi="Arial" w:cs="Arial"/>
          <w:b/>
          <w:bCs/>
          <w:i/>
          <w:sz w:val="22"/>
          <w:u w:val="single"/>
          <w:lang w:val="en-US"/>
        </w:rPr>
      </w:pPr>
      <w:r w:rsidRPr="00FE43C1">
        <w:rPr>
          <w:rFonts w:ascii="Arial" w:eastAsia="Calibri" w:hAnsi="Arial" w:cs="Arial"/>
          <w:b/>
          <w:bCs/>
          <w:i/>
          <w:sz w:val="22"/>
          <w:u w:val="single"/>
          <w:lang w:val="en-US"/>
        </w:rPr>
        <w:t>MONTENEGRO:</w:t>
      </w:r>
    </w:p>
    <w:p w14:paraId="203393A6" w14:textId="77777777" w:rsidR="00B76538" w:rsidRPr="00FE43C1" w:rsidRDefault="00B76538" w:rsidP="005550A4">
      <w:pPr>
        <w:pStyle w:val="ListParagraph"/>
        <w:numPr>
          <w:ilvl w:val="0"/>
          <w:numId w:val="26"/>
        </w:numPr>
        <w:spacing w:line="276" w:lineRule="auto"/>
        <w:jc w:val="both"/>
        <w:rPr>
          <w:rFonts w:ascii="Arial" w:eastAsia="Calibri" w:hAnsi="Arial" w:cs="Arial"/>
          <w:sz w:val="22"/>
          <w:szCs w:val="22"/>
        </w:rPr>
      </w:pPr>
      <w:r w:rsidRPr="00FE43C1">
        <w:rPr>
          <w:rFonts w:ascii="Arial" w:eastAsia="Calibri" w:hAnsi="Arial" w:cs="Arial"/>
          <w:sz w:val="22"/>
          <w:szCs w:val="22"/>
        </w:rPr>
        <w:t xml:space="preserve">Institutions must be licensed by </w:t>
      </w:r>
      <w:r w:rsidRPr="00FE43C1">
        <w:rPr>
          <w:rFonts w:ascii="Arial" w:eastAsia="Calibri" w:hAnsi="Arial" w:cs="Arial"/>
          <w:color w:val="000000" w:themeColor="text1"/>
          <w:sz w:val="22"/>
          <w:szCs w:val="22"/>
        </w:rPr>
        <w:t xml:space="preserve">the Montenegrin Ministry </w:t>
      </w:r>
      <w:r w:rsidRPr="00FE43C1">
        <w:rPr>
          <w:rFonts w:ascii="Arial" w:eastAsia="Calibri" w:hAnsi="Arial" w:cs="Arial"/>
          <w:sz w:val="22"/>
          <w:szCs w:val="22"/>
        </w:rPr>
        <w:t>responsible for research.</w:t>
      </w:r>
    </w:p>
    <w:p w14:paraId="75B3F994" w14:textId="77777777" w:rsidR="00B76538" w:rsidRPr="00FE43C1" w:rsidRDefault="00B76538" w:rsidP="005550A4">
      <w:pPr>
        <w:pStyle w:val="ListParagraph"/>
        <w:numPr>
          <w:ilvl w:val="0"/>
          <w:numId w:val="26"/>
        </w:numPr>
        <w:spacing w:after="160" w:line="276" w:lineRule="auto"/>
        <w:jc w:val="both"/>
        <w:rPr>
          <w:rFonts w:ascii="Arial" w:eastAsia="Calibri" w:hAnsi="Arial" w:cs="Arial"/>
          <w:sz w:val="22"/>
          <w:szCs w:val="22"/>
        </w:rPr>
      </w:pPr>
      <w:r w:rsidRPr="00FE43C1">
        <w:rPr>
          <w:rFonts w:ascii="Arial" w:eastAsia="Calibri" w:hAnsi="Arial" w:cs="Arial"/>
          <w:sz w:val="22"/>
          <w:szCs w:val="22"/>
        </w:rPr>
        <w:lastRenderedPageBreak/>
        <w:t xml:space="preserve">The </w:t>
      </w:r>
      <w:r w:rsidRPr="00FE43C1">
        <w:rPr>
          <w:rFonts w:ascii="Arial" w:eastAsia="Calibri" w:hAnsi="Arial" w:cs="Arial"/>
          <w:b/>
          <w:bCs/>
          <w:sz w:val="22"/>
          <w:szCs w:val="22"/>
        </w:rPr>
        <w:t>project coordinator</w:t>
      </w:r>
      <w:r w:rsidRPr="00FE43C1">
        <w:rPr>
          <w:rFonts w:ascii="Arial" w:eastAsia="Calibri" w:hAnsi="Arial" w:cs="Arial"/>
          <w:sz w:val="22"/>
          <w:szCs w:val="22"/>
        </w:rPr>
        <w:t xml:space="preserve"> must hold a PhD and be employed by a </w:t>
      </w:r>
      <w:r w:rsidRPr="00FE43C1">
        <w:rPr>
          <w:rFonts w:ascii="Arial" w:eastAsia="Calibri" w:hAnsi="Arial" w:cs="Arial"/>
          <w:b/>
          <w:bCs/>
          <w:sz w:val="22"/>
          <w:szCs w:val="22"/>
        </w:rPr>
        <w:t>licensed Montenegrin scientific research institution</w:t>
      </w:r>
      <w:r w:rsidRPr="00FE43C1">
        <w:rPr>
          <w:rFonts w:ascii="Arial" w:eastAsia="Calibri" w:hAnsi="Arial" w:cs="Arial"/>
          <w:sz w:val="22"/>
          <w:szCs w:val="22"/>
        </w:rPr>
        <w:t>, as confirmed by an official statement from the institution.</w:t>
      </w:r>
    </w:p>
    <w:p w14:paraId="2B0B27DD" w14:textId="4CD47BFB" w:rsidR="00B76538" w:rsidRPr="008C0492" w:rsidRDefault="005550A4" w:rsidP="005550A4">
      <w:pPr>
        <w:spacing w:before="0" w:after="0" w:line="276" w:lineRule="auto"/>
        <w:rPr>
          <w:rFonts w:ascii="Arial" w:eastAsia="Calibri" w:hAnsi="Arial" w:cs="Arial"/>
          <w:b/>
          <w:bCs/>
          <w:i/>
          <w:sz w:val="22"/>
          <w:u w:val="single"/>
          <w:lang w:val="en-US"/>
        </w:rPr>
      </w:pPr>
      <w:r w:rsidRPr="008C0492">
        <w:rPr>
          <w:rFonts w:ascii="Arial" w:eastAsia="Calibri" w:hAnsi="Arial" w:cs="Arial"/>
          <w:b/>
          <w:i/>
          <w:sz w:val="22"/>
          <w:u w:val="single"/>
          <w:lang w:val="en-US"/>
        </w:rPr>
        <w:t>SLOVAK</w:t>
      </w:r>
      <w:r w:rsidR="00126ABE" w:rsidRPr="008C0492">
        <w:rPr>
          <w:rFonts w:ascii="Arial" w:eastAsia="Calibri" w:hAnsi="Arial" w:cs="Arial"/>
          <w:b/>
          <w:i/>
          <w:sz w:val="22"/>
          <w:u w:val="single"/>
          <w:lang w:val="en-US"/>
        </w:rPr>
        <w:t xml:space="preserve"> REPUBLIC</w:t>
      </w:r>
      <w:r w:rsidRPr="008C0492">
        <w:rPr>
          <w:rFonts w:ascii="Arial" w:eastAsia="Calibri" w:hAnsi="Arial" w:cs="Arial"/>
          <w:b/>
          <w:i/>
          <w:sz w:val="22"/>
          <w:u w:val="single"/>
          <w:lang w:val="en-US"/>
        </w:rPr>
        <w:t>:</w:t>
      </w:r>
    </w:p>
    <w:p w14:paraId="74317C5A" w14:textId="77777777" w:rsidR="00B76538" w:rsidRPr="008C0492" w:rsidRDefault="00B76538" w:rsidP="005550A4">
      <w:pPr>
        <w:pStyle w:val="ListParagraph"/>
        <w:numPr>
          <w:ilvl w:val="0"/>
          <w:numId w:val="28"/>
        </w:numPr>
        <w:spacing w:line="276" w:lineRule="auto"/>
        <w:jc w:val="both"/>
        <w:rPr>
          <w:rFonts w:ascii="Arial" w:eastAsia="Calibri" w:hAnsi="Arial" w:cs="Arial"/>
          <w:b/>
          <w:bCs/>
          <w:sz w:val="22"/>
          <w:szCs w:val="22"/>
        </w:rPr>
      </w:pPr>
      <w:r w:rsidRPr="008C0492">
        <w:rPr>
          <w:rFonts w:ascii="Arial" w:hAnsi="Arial" w:cs="Arial"/>
          <w:sz w:val="22"/>
          <w:szCs w:val="22"/>
        </w:rPr>
        <w:t>Institutions must meet the Slovak legal framework for research organizations.</w:t>
      </w:r>
    </w:p>
    <w:p w14:paraId="5B96C10B" w14:textId="6D947AA2" w:rsidR="00B76538" w:rsidRPr="008C0492" w:rsidRDefault="00B76538" w:rsidP="005550A4">
      <w:pPr>
        <w:pStyle w:val="ListParagraph"/>
        <w:numPr>
          <w:ilvl w:val="0"/>
          <w:numId w:val="28"/>
        </w:numPr>
        <w:spacing w:line="276" w:lineRule="auto"/>
        <w:jc w:val="both"/>
        <w:rPr>
          <w:rFonts w:ascii="Arial" w:eastAsia="Calibri" w:hAnsi="Arial" w:cs="Arial"/>
          <w:b/>
          <w:bCs/>
          <w:sz w:val="22"/>
          <w:szCs w:val="22"/>
        </w:rPr>
      </w:pPr>
      <w:r w:rsidRPr="008C0492">
        <w:rPr>
          <w:rFonts w:ascii="Arial" w:hAnsi="Arial" w:cs="Arial"/>
          <w:sz w:val="22"/>
          <w:szCs w:val="22"/>
        </w:rPr>
        <w:t xml:space="preserve">The </w:t>
      </w:r>
      <w:r w:rsidRPr="008C0492">
        <w:rPr>
          <w:rStyle w:val="Strong"/>
          <w:rFonts w:ascii="Arial" w:hAnsi="Arial" w:cs="Arial"/>
          <w:sz w:val="22"/>
          <w:szCs w:val="22"/>
        </w:rPr>
        <w:t>project coordinator</w:t>
      </w:r>
      <w:r w:rsidRPr="008C0492">
        <w:rPr>
          <w:rFonts w:ascii="Arial" w:hAnsi="Arial" w:cs="Arial"/>
          <w:sz w:val="22"/>
          <w:szCs w:val="22"/>
        </w:rPr>
        <w:t xml:space="preserve"> must be an employee of a </w:t>
      </w:r>
      <w:r w:rsidRPr="008C0492">
        <w:rPr>
          <w:rStyle w:val="Strong"/>
          <w:rFonts w:ascii="Arial" w:hAnsi="Arial" w:cs="Arial"/>
          <w:sz w:val="22"/>
          <w:szCs w:val="22"/>
        </w:rPr>
        <w:t>recognized Slovak research institution</w:t>
      </w:r>
      <w:r w:rsidRPr="008C0492">
        <w:rPr>
          <w:rFonts w:ascii="Arial" w:hAnsi="Arial" w:cs="Arial"/>
          <w:sz w:val="22"/>
          <w:szCs w:val="22"/>
        </w:rPr>
        <w:t>, as per Slovak regulations.</w:t>
      </w:r>
    </w:p>
    <w:p w14:paraId="7543BA66" w14:textId="1ED8466E" w:rsidR="00B76538" w:rsidRPr="00FE43C1" w:rsidRDefault="00B76538" w:rsidP="005550A4">
      <w:pPr>
        <w:pStyle w:val="NormalWeb"/>
        <w:spacing w:line="276" w:lineRule="auto"/>
        <w:rPr>
          <w:rFonts w:ascii="Arial" w:eastAsia="Calibri" w:hAnsi="Arial" w:cs="Arial"/>
          <w:sz w:val="22"/>
          <w:szCs w:val="22"/>
        </w:rPr>
      </w:pPr>
      <w:r w:rsidRPr="004C47AE">
        <w:rPr>
          <w:rFonts w:ascii="Arial" w:eastAsia="Calibri" w:hAnsi="Arial" w:cs="Arial"/>
          <w:b/>
          <w:bCs/>
          <w:sz w:val="22"/>
          <w:szCs w:val="22"/>
        </w:rPr>
        <w:t>Each project must have one coordinator from</w:t>
      </w:r>
      <w:r w:rsidRPr="00FE43C1">
        <w:rPr>
          <w:rFonts w:ascii="Arial" w:eastAsia="Calibri" w:hAnsi="Arial" w:cs="Arial"/>
          <w:b/>
          <w:bCs/>
          <w:sz w:val="22"/>
          <w:szCs w:val="22"/>
        </w:rPr>
        <w:t xml:space="preserve"> Montenegro and one from </w:t>
      </w:r>
      <w:r w:rsidR="00871913">
        <w:rPr>
          <w:rFonts w:ascii="Arial" w:eastAsia="Calibri" w:hAnsi="Arial" w:cs="Arial"/>
          <w:b/>
          <w:bCs/>
          <w:sz w:val="22"/>
          <w:szCs w:val="22"/>
        </w:rPr>
        <w:t>t</w:t>
      </w:r>
      <w:r w:rsidR="00126ABE">
        <w:rPr>
          <w:rFonts w:ascii="Arial" w:eastAsia="Calibri" w:hAnsi="Arial" w:cs="Arial"/>
          <w:b/>
          <w:bCs/>
          <w:sz w:val="22"/>
          <w:szCs w:val="22"/>
        </w:rPr>
        <w:t>he Slovak Republic</w:t>
      </w:r>
      <w:r w:rsidRPr="00FE43C1">
        <w:rPr>
          <w:rFonts w:ascii="Arial" w:eastAsia="Calibri" w:hAnsi="Arial" w:cs="Arial"/>
          <w:b/>
          <w:bCs/>
          <w:sz w:val="22"/>
          <w:szCs w:val="22"/>
        </w:rPr>
        <w:t>.</w:t>
      </w:r>
      <w:r w:rsidRPr="00FE43C1">
        <w:rPr>
          <w:rFonts w:ascii="Arial" w:eastAsia="Calibri" w:hAnsi="Arial" w:cs="Arial"/>
          <w:sz w:val="22"/>
          <w:szCs w:val="22"/>
        </w:rPr>
        <w:t xml:space="preserve"> Both coordinators must jointly prepare project documentation and submit it to their respective authorities. </w:t>
      </w:r>
    </w:p>
    <w:p w14:paraId="7A3880B7" w14:textId="7508FFA1" w:rsidR="00B76538" w:rsidRPr="00FE43C1" w:rsidRDefault="00B76538" w:rsidP="005550A4">
      <w:pPr>
        <w:pStyle w:val="NormalWeb"/>
        <w:spacing w:after="0" w:line="276" w:lineRule="auto"/>
        <w:rPr>
          <w:rFonts w:ascii="Arial" w:eastAsia="Calibri" w:hAnsi="Arial" w:cs="Arial"/>
          <w:sz w:val="22"/>
          <w:szCs w:val="22"/>
          <w:lang w:val="en-GB"/>
        </w:rPr>
      </w:pPr>
      <w:r w:rsidRPr="00FE43C1">
        <w:rPr>
          <w:rFonts w:ascii="Arial" w:eastAsia="Calibri" w:hAnsi="Arial" w:cs="Arial"/>
          <w:b/>
          <w:bCs/>
          <w:sz w:val="22"/>
          <w:szCs w:val="22"/>
        </w:rPr>
        <w:t>Each coordinator may submit only one project proposal.</w:t>
      </w:r>
    </w:p>
    <w:p w14:paraId="734D0E9B" w14:textId="77777777" w:rsidR="000D03F8" w:rsidRPr="00FE43C1" w:rsidRDefault="000D03F8" w:rsidP="005550A4">
      <w:pPr>
        <w:spacing w:before="0" w:after="0" w:line="276" w:lineRule="auto"/>
        <w:rPr>
          <w:rFonts w:ascii="Arial" w:eastAsia="Calibri" w:hAnsi="Arial" w:cs="Arial"/>
          <w:b/>
          <w:sz w:val="22"/>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060"/>
      </w:tblGrid>
      <w:tr w:rsidR="005B2790" w:rsidRPr="00FE43C1" w14:paraId="78998A20" w14:textId="77777777" w:rsidTr="00A5050D">
        <w:tc>
          <w:tcPr>
            <w:tcW w:w="9060" w:type="dxa"/>
            <w:shd w:val="clear" w:color="auto" w:fill="D9D9D9" w:themeFill="background1" w:themeFillShade="D9"/>
          </w:tcPr>
          <w:p w14:paraId="64FDD321" w14:textId="77777777" w:rsidR="005B2790" w:rsidRPr="00FE43C1" w:rsidRDefault="005B2790" w:rsidP="005550A4">
            <w:pPr>
              <w:spacing w:before="0" w:after="0" w:line="276" w:lineRule="auto"/>
              <w:rPr>
                <w:rFonts w:ascii="Arial" w:eastAsia="Calibri" w:hAnsi="Arial" w:cs="Arial"/>
                <w:b/>
                <w:sz w:val="22"/>
                <w:lang w:val="en-GB"/>
              </w:rPr>
            </w:pPr>
            <w:r w:rsidRPr="00FE43C1">
              <w:rPr>
                <w:rFonts w:ascii="Arial" w:eastAsia="Calibri" w:hAnsi="Arial" w:cs="Arial"/>
                <w:b/>
                <w:sz w:val="22"/>
                <w:lang w:val="en-GB"/>
              </w:rPr>
              <w:t>PROJECT REQUIREMENTS</w:t>
            </w:r>
          </w:p>
        </w:tc>
      </w:tr>
    </w:tbl>
    <w:p w14:paraId="47ADBA2B" w14:textId="77777777" w:rsidR="005541C1" w:rsidRDefault="005541C1" w:rsidP="00DB6DDE">
      <w:pPr>
        <w:spacing w:before="0" w:after="0" w:line="276" w:lineRule="auto"/>
        <w:rPr>
          <w:rFonts w:ascii="Arial" w:eastAsia="Calibri" w:hAnsi="Arial" w:cs="Arial"/>
          <w:sz w:val="22"/>
          <w:lang w:val="en-GB"/>
        </w:rPr>
      </w:pPr>
    </w:p>
    <w:p w14:paraId="3237A04F" w14:textId="08BFF885" w:rsidR="000D03F8" w:rsidRPr="00FE43C1" w:rsidRDefault="000D03F8" w:rsidP="008C0492">
      <w:pPr>
        <w:spacing w:before="0" w:after="0" w:line="276" w:lineRule="auto"/>
        <w:rPr>
          <w:rFonts w:ascii="Arial" w:eastAsia="Calibri" w:hAnsi="Arial" w:cs="Arial"/>
          <w:sz w:val="22"/>
          <w:lang w:val="en-GB"/>
        </w:rPr>
      </w:pPr>
      <w:r w:rsidRPr="00FE43C1">
        <w:rPr>
          <w:rFonts w:ascii="Arial" w:eastAsia="Calibri" w:hAnsi="Arial" w:cs="Arial"/>
          <w:sz w:val="22"/>
          <w:lang w:val="en-GB"/>
        </w:rPr>
        <w:t>Project</w:t>
      </w:r>
      <w:r w:rsidR="00501B16" w:rsidRPr="00FE43C1">
        <w:rPr>
          <w:rFonts w:ascii="Arial" w:eastAsia="Calibri" w:hAnsi="Arial" w:cs="Arial"/>
          <w:sz w:val="22"/>
          <w:lang w:val="en-GB"/>
        </w:rPr>
        <w:t xml:space="preserve"> proposal</w:t>
      </w:r>
      <w:r w:rsidRPr="00FE43C1">
        <w:rPr>
          <w:rFonts w:ascii="Arial" w:eastAsia="Calibri" w:hAnsi="Arial" w:cs="Arial"/>
          <w:sz w:val="22"/>
          <w:lang w:val="en-GB"/>
        </w:rPr>
        <w:t>s must be drafted in English</w:t>
      </w:r>
      <w:r w:rsidR="00501B16" w:rsidRPr="00FE43C1">
        <w:rPr>
          <w:rFonts w:ascii="Arial" w:eastAsia="Calibri" w:hAnsi="Arial" w:cs="Arial"/>
          <w:sz w:val="22"/>
          <w:lang w:val="en-GB"/>
        </w:rPr>
        <w:t>.</w:t>
      </w:r>
    </w:p>
    <w:p w14:paraId="08CDE23B" w14:textId="77777777" w:rsidR="00DB6DDE" w:rsidRDefault="00DB6DDE" w:rsidP="00DB6DDE">
      <w:pPr>
        <w:spacing w:before="0" w:after="0" w:line="276" w:lineRule="auto"/>
        <w:rPr>
          <w:rFonts w:ascii="Arial" w:eastAsia="Calibri" w:hAnsi="Arial" w:cs="Arial"/>
          <w:sz w:val="22"/>
          <w:lang w:val="en-GB"/>
        </w:rPr>
      </w:pPr>
    </w:p>
    <w:p w14:paraId="1B0DB32B" w14:textId="167104B2" w:rsidR="000D03F8" w:rsidRDefault="00B37FF2" w:rsidP="00DB6DDE">
      <w:pPr>
        <w:spacing w:before="0" w:after="0" w:line="276" w:lineRule="auto"/>
        <w:rPr>
          <w:rFonts w:ascii="Arial" w:eastAsia="Calibri" w:hAnsi="Arial" w:cs="Arial"/>
          <w:sz w:val="22"/>
          <w:lang w:val="en-GB"/>
        </w:rPr>
      </w:pPr>
      <w:r w:rsidRPr="00FE43C1">
        <w:rPr>
          <w:rFonts w:ascii="Arial" w:eastAsia="Calibri" w:hAnsi="Arial" w:cs="Arial"/>
          <w:sz w:val="22"/>
          <w:lang w:val="en-GB"/>
        </w:rPr>
        <w:t>P</w:t>
      </w:r>
      <w:r w:rsidR="00501B16" w:rsidRPr="00FE43C1">
        <w:rPr>
          <w:rFonts w:ascii="Arial" w:eastAsia="Calibri" w:hAnsi="Arial" w:cs="Arial"/>
          <w:sz w:val="22"/>
          <w:lang w:val="en-GB"/>
        </w:rPr>
        <w:t>roposal</w:t>
      </w:r>
      <w:r w:rsidR="000D03F8" w:rsidRPr="00FE43C1">
        <w:rPr>
          <w:rFonts w:ascii="Arial" w:eastAsia="Calibri" w:hAnsi="Arial" w:cs="Arial"/>
          <w:sz w:val="22"/>
          <w:lang w:val="en-GB"/>
        </w:rPr>
        <w:t xml:space="preserve">s must be </w:t>
      </w:r>
      <w:r w:rsidR="000D03F8" w:rsidRPr="00FE43C1">
        <w:rPr>
          <w:rFonts w:ascii="Arial" w:eastAsia="Calibri" w:hAnsi="Arial" w:cs="Arial"/>
          <w:b/>
          <w:sz w:val="22"/>
          <w:lang w:val="en-GB"/>
        </w:rPr>
        <w:t xml:space="preserve">submitted </w:t>
      </w:r>
      <w:r w:rsidR="00B76538" w:rsidRPr="00FE43C1">
        <w:rPr>
          <w:rFonts w:ascii="Arial" w:eastAsia="Calibri" w:hAnsi="Arial" w:cs="Arial"/>
          <w:b/>
          <w:sz w:val="22"/>
          <w:lang w:val="en-GB"/>
        </w:rPr>
        <w:t>simultaneously</w:t>
      </w:r>
      <w:r w:rsidR="00B76538" w:rsidRPr="00FE43C1">
        <w:rPr>
          <w:rFonts w:ascii="Arial" w:eastAsia="Calibri" w:hAnsi="Arial" w:cs="Arial"/>
          <w:sz w:val="22"/>
          <w:lang w:val="en-GB"/>
        </w:rPr>
        <w:t xml:space="preserve"> </w:t>
      </w:r>
      <w:r w:rsidR="000D03F8" w:rsidRPr="00FE43C1">
        <w:rPr>
          <w:rFonts w:ascii="Arial" w:eastAsia="Calibri" w:hAnsi="Arial" w:cs="Arial"/>
          <w:sz w:val="22"/>
          <w:lang w:val="en-GB"/>
        </w:rPr>
        <w:t>to both Parties</w:t>
      </w:r>
      <w:r w:rsidR="00B76538" w:rsidRPr="00FE43C1">
        <w:rPr>
          <w:rFonts w:ascii="Arial" w:eastAsia="Calibri" w:hAnsi="Arial" w:cs="Arial"/>
          <w:sz w:val="22"/>
          <w:lang w:val="en-GB"/>
        </w:rPr>
        <w:t>. P</w:t>
      </w:r>
      <w:r w:rsidR="000D03F8" w:rsidRPr="00FE43C1">
        <w:rPr>
          <w:rFonts w:ascii="Arial" w:eastAsia="Calibri" w:hAnsi="Arial" w:cs="Arial"/>
          <w:sz w:val="22"/>
          <w:lang w:val="en-GB"/>
        </w:rPr>
        <w:t xml:space="preserve">roposals submitted to only one </w:t>
      </w:r>
      <w:r w:rsidR="00501B16" w:rsidRPr="00FE43C1">
        <w:rPr>
          <w:rFonts w:ascii="Arial" w:eastAsia="Calibri" w:hAnsi="Arial" w:cs="Arial"/>
          <w:sz w:val="22"/>
          <w:lang w:val="en-GB"/>
        </w:rPr>
        <w:t>Party</w:t>
      </w:r>
      <w:r w:rsidR="000D03F8" w:rsidRPr="00FE43C1">
        <w:rPr>
          <w:rFonts w:ascii="Arial" w:eastAsia="Calibri" w:hAnsi="Arial" w:cs="Arial"/>
          <w:sz w:val="22"/>
          <w:lang w:val="en-GB"/>
        </w:rPr>
        <w:t xml:space="preserve"> will </w:t>
      </w:r>
      <w:r w:rsidR="000D03F8" w:rsidRPr="00FE43C1">
        <w:rPr>
          <w:rFonts w:ascii="Arial" w:eastAsia="Calibri" w:hAnsi="Arial" w:cs="Arial"/>
          <w:b/>
          <w:sz w:val="22"/>
          <w:lang w:val="en-GB"/>
        </w:rPr>
        <w:t>not</w:t>
      </w:r>
      <w:r w:rsidR="000D03F8" w:rsidRPr="00FE43C1">
        <w:rPr>
          <w:rFonts w:ascii="Arial" w:eastAsia="Calibri" w:hAnsi="Arial" w:cs="Arial"/>
          <w:sz w:val="22"/>
          <w:lang w:val="en-GB"/>
        </w:rPr>
        <w:t xml:space="preserve"> be considered.</w:t>
      </w:r>
    </w:p>
    <w:p w14:paraId="315771EC" w14:textId="77777777" w:rsidR="00DB6DDE" w:rsidRDefault="00DB6DDE" w:rsidP="008C0492">
      <w:pPr>
        <w:spacing w:before="0" w:after="0" w:line="276" w:lineRule="auto"/>
        <w:rPr>
          <w:rFonts w:ascii="Arial" w:eastAsia="Calibri" w:hAnsi="Arial" w:cs="Arial"/>
          <w:sz w:val="22"/>
          <w:lang w:val="en-GB"/>
        </w:rPr>
      </w:pPr>
    </w:p>
    <w:p w14:paraId="3EC2E71A" w14:textId="77777777" w:rsidR="00F81D72" w:rsidRPr="00F81D72" w:rsidRDefault="00F81D72" w:rsidP="008C0492">
      <w:pPr>
        <w:widowControl w:val="0"/>
        <w:autoSpaceDE w:val="0"/>
        <w:autoSpaceDN w:val="0"/>
        <w:spacing w:before="0" w:after="0" w:line="240" w:lineRule="auto"/>
        <w:rPr>
          <w:rFonts w:ascii="Arial" w:eastAsia="Times New Roman" w:hAnsi="Arial" w:cs="Arial"/>
          <w:sz w:val="22"/>
          <w:lang w:val="en-GB" w:eastAsia="cs-CZ"/>
        </w:rPr>
      </w:pPr>
      <w:r w:rsidRPr="00F81D72">
        <w:rPr>
          <w:rFonts w:ascii="Arial" w:eastAsia="Times New Roman" w:hAnsi="Arial" w:cs="Arial"/>
          <w:sz w:val="22"/>
          <w:lang w:val="en-GB" w:eastAsia="cs-CZ"/>
        </w:rPr>
        <w:t>The cooperating partners from the research and development organisations on both sides shall jointly develop content-identical projects.</w:t>
      </w:r>
    </w:p>
    <w:p w14:paraId="234C391E" w14:textId="77777777" w:rsidR="00DB6DDE" w:rsidRPr="00FE43C1" w:rsidRDefault="00DB6DDE" w:rsidP="008C0492">
      <w:pPr>
        <w:spacing w:before="0" w:after="0" w:line="276" w:lineRule="auto"/>
        <w:rPr>
          <w:rFonts w:ascii="Arial" w:eastAsia="Calibri" w:hAnsi="Arial" w:cs="Arial"/>
          <w:sz w:val="22"/>
          <w:lang w:val="en-GB"/>
        </w:rPr>
      </w:pPr>
    </w:p>
    <w:p w14:paraId="779F427F" w14:textId="3B67AF26" w:rsidR="000D03F8" w:rsidRPr="00FE43C1" w:rsidRDefault="00B37FF2" w:rsidP="008C0492">
      <w:pPr>
        <w:spacing w:before="0" w:after="0" w:line="276" w:lineRule="auto"/>
        <w:rPr>
          <w:rFonts w:ascii="Arial" w:eastAsia="Calibri" w:hAnsi="Arial" w:cs="Arial"/>
          <w:sz w:val="22"/>
          <w:lang w:val="en-GB"/>
        </w:rPr>
      </w:pPr>
      <w:r w:rsidRPr="00FE43C1">
        <w:rPr>
          <w:rFonts w:ascii="Arial" w:eastAsia="Calibri" w:hAnsi="Arial" w:cs="Arial"/>
          <w:sz w:val="22"/>
          <w:lang w:val="en-GB"/>
        </w:rPr>
        <w:t>P</w:t>
      </w:r>
      <w:r w:rsidR="000D03F8" w:rsidRPr="00FE43C1">
        <w:rPr>
          <w:rFonts w:ascii="Arial" w:eastAsia="Calibri" w:hAnsi="Arial" w:cs="Arial"/>
          <w:sz w:val="22"/>
          <w:lang w:val="en-GB"/>
        </w:rPr>
        <w:t xml:space="preserve">rojects involving living organisms and humans </w:t>
      </w:r>
      <w:r w:rsidR="00501B16" w:rsidRPr="00FE43C1">
        <w:rPr>
          <w:rFonts w:ascii="Arial" w:eastAsia="Calibri" w:hAnsi="Arial" w:cs="Arial"/>
          <w:sz w:val="22"/>
          <w:lang w:val="en-GB"/>
        </w:rPr>
        <w:t xml:space="preserve">must </w:t>
      </w:r>
      <w:r w:rsidRPr="00FE43C1">
        <w:rPr>
          <w:rFonts w:ascii="Arial" w:eastAsia="Calibri" w:hAnsi="Arial" w:cs="Arial"/>
          <w:sz w:val="22"/>
          <w:lang w:val="en-GB"/>
        </w:rPr>
        <w:t xml:space="preserve">ensure compliance with the </w:t>
      </w:r>
      <w:r w:rsidR="000D03F8" w:rsidRPr="00FE43C1">
        <w:rPr>
          <w:rFonts w:ascii="Arial" w:eastAsia="Calibri" w:hAnsi="Arial" w:cs="Arial"/>
          <w:b/>
          <w:sz w:val="22"/>
          <w:lang w:val="en-GB"/>
        </w:rPr>
        <w:t>International Code of Practice for the Care and Use of Animals for Scientific Purposes</w:t>
      </w:r>
      <w:r w:rsidR="000D03F8" w:rsidRPr="00FE43C1">
        <w:rPr>
          <w:rFonts w:ascii="Arial" w:eastAsia="Calibri" w:hAnsi="Arial" w:cs="Arial"/>
          <w:sz w:val="22"/>
          <w:lang w:val="en-GB"/>
        </w:rPr>
        <w:t>. This includes a responsibility to protect and promote the welfare of animals used</w:t>
      </w:r>
      <w:r w:rsidR="00501B16" w:rsidRPr="00FE43C1">
        <w:rPr>
          <w:rFonts w:ascii="Arial" w:eastAsia="Calibri" w:hAnsi="Arial" w:cs="Arial"/>
          <w:sz w:val="22"/>
          <w:lang w:val="en-GB"/>
        </w:rPr>
        <w:t xml:space="preserve"> in research</w:t>
      </w:r>
      <w:r w:rsidR="000D03F8" w:rsidRPr="00FE43C1">
        <w:rPr>
          <w:rFonts w:ascii="Arial" w:eastAsia="Calibri" w:hAnsi="Arial" w:cs="Arial"/>
          <w:sz w:val="22"/>
          <w:lang w:val="en-GB"/>
        </w:rPr>
        <w:t>.</w:t>
      </w:r>
    </w:p>
    <w:p w14:paraId="33C70616" w14:textId="0763C932" w:rsidR="000D03F8" w:rsidRPr="00FE43C1" w:rsidRDefault="00501B16">
      <w:pPr>
        <w:spacing w:before="0" w:after="0" w:line="276" w:lineRule="auto"/>
        <w:rPr>
          <w:rFonts w:ascii="Arial" w:eastAsia="Calibri" w:hAnsi="Arial" w:cs="Arial"/>
          <w:sz w:val="22"/>
          <w:lang w:val="en-GB"/>
        </w:rPr>
      </w:pPr>
      <w:r w:rsidRPr="00FE43C1">
        <w:rPr>
          <w:rFonts w:ascii="Arial" w:eastAsia="Calibri" w:hAnsi="Arial" w:cs="Arial"/>
          <w:sz w:val="22"/>
          <w:lang w:val="en-GB"/>
        </w:rPr>
        <w:t>P</w:t>
      </w:r>
      <w:r w:rsidR="000D03F8" w:rsidRPr="00FE43C1">
        <w:rPr>
          <w:rFonts w:ascii="Arial" w:eastAsia="Calibri" w:hAnsi="Arial" w:cs="Arial"/>
          <w:sz w:val="22"/>
          <w:lang w:val="en-GB"/>
        </w:rPr>
        <w:t xml:space="preserve">rojects that </w:t>
      </w:r>
      <w:r w:rsidR="00CC3647" w:rsidRPr="00FE43C1">
        <w:rPr>
          <w:rFonts w:ascii="Arial" w:eastAsia="Calibri" w:hAnsi="Arial" w:cs="Arial"/>
          <w:sz w:val="22"/>
          <w:lang w:val="en-GB"/>
        </w:rPr>
        <w:t xml:space="preserve">do </w:t>
      </w:r>
      <w:r w:rsidR="000D03F8" w:rsidRPr="00FE43C1">
        <w:rPr>
          <w:rFonts w:ascii="Arial" w:eastAsia="Calibri" w:hAnsi="Arial" w:cs="Arial"/>
          <w:sz w:val="22"/>
          <w:lang w:val="en-GB"/>
        </w:rPr>
        <w:t xml:space="preserve">not comply with </w:t>
      </w:r>
      <w:r w:rsidR="00CC3647" w:rsidRPr="00FE43C1">
        <w:rPr>
          <w:rFonts w:ascii="Arial" w:eastAsia="Calibri" w:hAnsi="Arial" w:cs="Arial"/>
          <w:sz w:val="22"/>
          <w:lang w:val="en-GB"/>
        </w:rPr>
        <w:t>these</w:t>
      </w:r>
      <w:r w:rsidR="000D03F8" w:rsidRPr="00FE43C1">
        <w:rPr>
          <w:rFonts w:ascii="Arial" w:eastAsia="Calibri" w:hAnsi="Arial" w:cs="Arial"/>
          <w:sz w:val="22"/>
          <w:lang w:val="en-GB"/>
        </w:rPr>
        <w:t xml:space="preserve"> requirements </w:t>
      </w:r>
      <w:r w:rsidR="000D03F8" w:rsidRPr="00FE43C1">
        <w:rPr>
          <w:rFonts w:ascii="Arial" w:eastAsia="Calibri" w:hAnsi="Arial" w:cs="Arial"/>
          <w:b/>
          <w:sz w:val="22"/>
          <w:lang w:val="en-GB"/>
        </w:rPr>
        <w:t>will be not accepted</w:t>
      </w:r>
      <w:r w:rsidR="000D03F8" w:rsidRPr="00FE43C1">
        <w:rPr>
          <w:rFonts w:ascii="Arial" w:eastAsia="Calibri" w:hAnsi="Arial" w:cs="Arial"/>
          <w:sz w:val="22"/>
          <w:lang w:val="en-GB"/>
        </w:rPr>
        <w:t>.</w:t>
      </w:r>
    </w:p>
    <w:p w14:paraId="75414EE2" w14:textId="77777777" w:rsidR="000D03F8" w:rsidRPr="00FE43C1" w:rsidRDefault="000D03F8">
      <w:pPr>
        <w:spacing w:before="0" w:after="0" w:line="276" w:lineRule="auto"/>
        <w:rPr>
          <w:rFonts w:ascii="Arial" w:eastAsia="Calibri" w:hAnsi="Arial" w:cs="Arial"/>
          <w:b/>
          <w:sz w:val="22"/>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060"/>
      </w:tblGrid>
      <w:tr w:rsidR="005B2790" w:rsidRPr="00FE43C1" w14:paraId="4515C681" w14:textId="77777777" w:rsidTr="00A5050D">
        <w:tc>
          <w:tcPr>
            <w:tcW w:w="9060" w:type="dxa"/>
            <w:shd w:val="clear" w:color="auto" w:fill="D9D9D9" w:themeFill="background1" w:themeFillShade="D9"/>
          </w:tcPr>
          <w:p w14:paraId="0B5E8B61" w14:textId="77777777" w:rsidR="005B2790" w:rsidRPr="00FE43C1" w:rsidRDefault="005B2790">
            <w:pPr>
              <w:spacing w:before="0" w:after="0" w:line="276" w:lineRule="auto"/>
              <w:rPr>
                <w:rFonts w:ascii="Arial" w:eastAsia="Calibri" w:hAnsi="Arial" w:cs="Arial"/>
                <w:b/>
                <w:sz w:val="22"/>
                <w:lang w:val="en-GB"/>
              </w:rPr>
            </w:pPr>
            <w:r w:rsidRPr="00FE43C1">
              <w:rPr>
                <w:rFonts w:ascii="Arial" w:eastAsia="Calibri" w:hAnsi="Arial" w:cs="Arial"/>
                <w:b/>
                <w:sz w:val="22"/>
                <w:lang w:val="en-GB"/>
              </w:rPr>
              <w:t>PROCEDURES FOR THE SUBMISSION OF PROPOSALS</w:t>
            </w:r>
          </w:p>
        </w:tc>
      </w:tr>
    </w:tbl>
    <w:p w14:paraId="1C186A59" w14:textId="77777777" w:rsidR="0097701B" w:rsidRPr="00FE43C1" w:rsidRDefault="0097701B" w:rsidP="008C0492">
      <w:pPr>
        <w:spacing w:before="0" w:after="0"/>
        <w:rPr>
          <w:rFonts w:ascii="Arial" w:hAnsi="Arial" w:cs="Arial"/>
          <w:sz w:val="22"/>
          <w:lang w:val="sl-SI"/>
        </w:rPr>
      </w:pPr>
    </w:p>
    <w:p w14:paraId="6FB4874F" w14:textId="0802A39B" w:rsidR="0097701B" w:rsidRPr="00FE43C1" w:rsidRDefault="0097701B" w:rsidP="008C0492">
      <w:pPr>
        <w:spacing w:before="0" w:after="0"/>
        <w:rPr>
          <w:rFonts w:ascii="Arial" w:hAnsi="Arial" w:cs="Arial"/>
          <w:sz w:val="22"/>
        </w:rPr>
      </w:pPr>
      <w:r w:rsidRPr="00FE43C1">
        <w:rPr>
          <w:rFonts w:ascii="Arial" w:hAnsi="Arial" w:cs="Arial"/>
          <w:sz w:val="22"/>
        </w:rPr>
        <w:t>Research teams must submit joint project proposals simultaneously to the relevant institutions in both countries, using the prescribed application forms. The application forms constitute an integral part of this Call.</w:t>
      </w:r>
    </w:p>
    <w:p w14:paraId="57BE541C" w14:textId="354CF24F" w:rsidR="0097701B" w:rsidRPr="00FE43C1" w:rsidRDefault="0097701B" w:rsidP="0097701B">
      <w:pPr>
        <w:rPr>
          <w:rFonts w:ascii="Arial" w:hAnsi="Arial" w:cs="Arial"/>
          <w:sz w:val="22"/>
        </w:rPr>
      </w:pPr>
      <w:r w:rsidRPr="00FE43C1">
        <w:rPr>
          <w:rFonts w:ascii="Arial" w:hAnsi="Arial" w:cs="Arial"/>
          <w:sz w:val="22"/>
        </w:rPr>
        <w:t xml:space="preserve">The application form, along with the supporting documents, must be submitted in hard copy (one copy) to the Ministry of Education, Science and Innovation (Vaka Đurovića bb, 81000 Podgorica) and electronically via e-mail to the contact person: </w:t>
      </w:r>
      <w:r w:rsidR="003D0741">
        <w:rPr>
          <w:rFonts w:ascii="Arial" w:hAnsi="Arial" w:cs="Arial"/>
          <w:sz w:val="22"/>
        </w:rPr>
        <w:fldChar w:fldCharType="begin"/>
      </w:r>
      <w:r w:rsidR="003D0741">
        <w:rPr>
          <w:rFonts w:ascii="Arial" w:hAnsi="Arial" w:cs="Arial"/>
          <w:sz w:val="22"/>
        </w:rPr>
        <w:instrText xml:space="preserve"> HYPERLINK "mailto:</w:instrText>
      </w:r>
      <w:r w:rsidR="003D0741" w:rsidRPr="003D0741">
        <w:rPr>
          <w:rFonts w:ascii="Arial" w:hAnsi="Arial" w:cs="Arial"/>
          <w:sz w:val="22"/>
        </w:rPr>
        <w:instrText>snezana.vukotic@mpni.gov.me</w:instrText>
      </w:r>
      <w:r w:rsidR="003D0741">
        <w:rPr>
          <w:rFonts w:ascii="Arial" w:hAnsi="Arial" w:cs="Arial"/>
          <w:sz w:val="22"/>
        </w:rPr>
        <w:instrText xml:space="preserve">" </w:instrText>
      </w:r>
      <w:r w:rsidR="003D0741">
        <w:rPr>
          <w:rFonts w:ascii="Arial" w:hAnsi="Arial" w:cs="Arial"/>
          <w:sz w:val="22"/>
        </w:rPr>
        <w:fldChar w:fldCharType="separate"/>
      </w:r>
      <w:r w:rsidR="003D0741" w:rsidRPr="003A7DAB">
        <w:rPr>
          <w:rStyle w:val="Hyperlink"/>
          <w:rFonts w:ascii="Arial" w:hAnsi="Arial" w:cs="Arial"/>
          <w:sz w:val="22"/>
        </w:rPr>
        <w:t>snezana.vukotic@mpni.gov.me</w:t>
      </w:r>
      <w:r w:rsidR="003D0741">
        <w:rPr>
          <w:rFonts w:ascii="Arial" w:hAnsi="Arial" w:cs="Arial"/>
          <w:sz w:val="22"/>
        </w:rPr>
        <w:fldChar w:fldCharType="end"/>
      </w:r>
      <w:r w:rsidRPr="00FE43C1">
        <w:rPr>
          <w:rFonts w:ascii="Arial" w:hAnsi="Arial" w:cs="Arial"/>
          <w:sz w:val="22"/>
        </w:rPr>
        <w:t xml:space="preserve"> </w:t>
      </w:r>
    </w:p>
    <w:p w14:paraId="3BADA24B" w14:textId="77777777" w:rsidR="0097701B" w:rsidRPr="00FE43C1" w:rsidRDefault="0097701B" w:rsidP="0097701B">
      <w:pPr>
        <w:rPr>
          <w:rFonts w:ascii="Arial" w:hAnsi="Arial" w:cs="Arial"/>
          <w:sz w:val="22"/>
        </w:rPr>
      </w:pPr>
    </w:p>
    <w:p w14:paraId="0F37F536" w14:textId="618569E8" w:rsidR="0097701B" w:rsidRPr="00FE43C1" w:rsidRDefault="0097701B" w:rsidP="0097701B">
      <w:pPr>
        <w:rPr>
          <w:rFonts w:ascii="Arial" w:hAnsi="Arial" w:cs="Arial"/>
          <w:sz w:val="22"/>
        </w:rPr>
      </w:pPr>
      <w:r w:rsidRPr="00FE43C1">
        <w:rPr>
          <w:rFonts w:ascii="Arial" w:hAnsi="Arial" w:cs="Arial"/>
          <w:sz w:val="22"/>
        </w:rPr>
        <w:t xml:space="preserve">The deadline for submitting project proposals is </w:t>
      </w:r>
      <w:r w:rsidRPr="00FE43C1">
        <w:rPr>
          <w:rFonts w:ascii="Arial" w:hAnsi="Arial" w:cs="Arial"/>
          <w:b/>
          <w:sz w:val="22"/>
        </w:rPr>
        <w:t>July 16, 2025 by 12:00 p.m.</w:t>
      </w:r>
    </w:p>
    <w:p w14:paraId="1448D523" w14:textId="77777777" w:rsidR="0097701B" w:rsidRPr="00FE43C1" w:rsidRDefault="0097701B" w:rsidP="0097701B">
      <w:pPr>
        <w:rPr>
          <w:rFonts w:ascii="Arial" w:hAnsi="Arial" w:cs="Arial"/>
          <w:sz w:val="22"/>
        </w:rPr>
      </w:pPr>
      <w:r w:rsidRPr="00FE43C1">
        <w:rPr>
          <w:rFonts w:ascii="Arial" w:hAnsi="Arial" w:cs="Arial"/>
          <w:sz w:val="22"/>
        </w:rPr>
        <w:t xml:space="preserve">Incomplete applications, or those submitted after the deadline, will not be considered. </w:t>
      </w:r>
    </w:p>
    <w:p w14:paraId="394E40F4" w14:textId="77777777" w:rsidR="0097701B" w:rsidRPr="00FE43C1" w:rsidRDefault="0097701B" w:rsidP="0097701B">
      <w:pPr>
        <w:rPr>
          <w:rFonts w:ascii="Arial" w:hAnsi="Arial" w:cs="Arial"/>
          <w:sz w:val="22"/>
        </w:rPr>
      </w:pPr>
      <w:r w:rsidRPr="00FE43C1">
        <w:rPr>
          <w:rFonts w:ascii="Arial" w:hAnsi="Arial" w:cs="Arial"/>
          <w:sz w:val="22"/>
        </w:rPr>
        <w:t>Applicants are advised to ensure that their partner from the other country has submitted an identical project proposal to their respective national authority.</w:t>
      </w:r>
    </w:p>
    <w:p w14:paraId="0A1EAE3B" w14:textId="77777777" w:rsidR="0097701B" w:rsidRPr="00FE43C1" w:rsidRDefault="0097701B" w:rsidP="0097701B">
      <w:pPr>
        <w:rPr>
          <w:rFonts w:ascii="Arial" w:hAnsi="Arial" w:cs="Arial"/>
          <w:sz w:val="22"/>
        </w:rPr>
      </w:pPr>
      <w:r w:rsidRPr="00FE43C1">
        <w:rPr>
          <w:rFonts w:ascii="Arial" w:hAnsi="Arial" w:cs="Arial"/>
          <w:sz w:val="22"/>
        </w:rPr>
        <w:t xml:space="preserve">The completed and signed application form must be submitted </w:t>
      </w:r>
      <w:r w:rsidRPr="00FE43C1">
        <w:rPr>
          <w:rFonts w:ascii="Arial" w:hAnsi="Arial" w:cs="Arial"/>
          <w:b/>
          <w:sz w:val="22"/>
        </w:rPr>
        <w:t>in English</w:t>
      </w:r>
      <w:r w:rsidRPr="00FE43C1">
        <w:rPr>
          <w:rFonts w:ascii="Arial" w:hAnsi="Arial" w:cs="Arial"/>
          <w:sz w:val="22"/>
        </w:rPr>
        <w:t>, together with the following attachments:</w:t>
      </w:r>
    </w:p>
    <w:p w14:paraId="560EBBE3" w14:textId="77777777" w:rsidR="0097701B" w:rsidRPr="00FE43C1" w:rsidRDefault="0097701B" w:rsidP="0097701B">
      <w:pPr>
        <w:rPr>
          <w:rFonts w:ascii="Arial" w:hAnsi="Arial" w:cs="Arial"/>
          <w:sz w:val="22"/>
        </w:rPr>
      </w:pPr>
    </w:p>
    <w:p w14:paraId="0E4AE4FC" w14:textId="77777777" w:rsidR="0097701B" w:rsidRPr="00FE43C1" w:rsidRDefault="0097701B" w:rsidP="0097701B">
      <w:pPr>
        <w:numPr>
          <w:ilvl w:val="0"/>
          <w:numId w:val="36"/>
        </w:numPr>
        <w:spacing w:before="0" w:after="0" w:line="240" w:lineRule="auto"/>
        <w:rPr>
          <w:rFonts w:ascii="Arial" w:hAnsi="Arial" w:cs="Arial"/>
          <w:sz w:val="22"/>
        </w:rPr>
      </w:pPr>
      <w:r w:rsidRPr="00FE43C1">
        <w:rPr>
          <w:rFonts w:ascii="Arial" w:hAnsi="Arial" w:cs="Arial"/>
          <w:sz w:val="22"/>
        </w:rPr>
        <w:lastRenderedPageBreak/>
        <w:t>CV of the Montenegrin project leader, with a list of relevant publications from the last five years related to the project (up to 15 most significant references);</w:t>
      </w:r>
    </w:p>
    <w:p w14:paraId="6A3F5223" w14:textId="6C07F06F" w:rsidR="0097701B" w:rsidRPr="00FE43C1" w:rsidRDefault="0097701B" w:rsidP="0097701B">
      <w:pPr>
        <w:numPr>
          <w:ilvl w:val="0"/>
          <w:numId w:val="36"/>
        </w:numPr>
        <w:spacing w:before="0" w:after="0" w:line="240" w:lineRule="auto"/>
        <w:rPr>
          <w:rFonts w:ascii="Arial" w:hAnsi="Arial" w:cs="Arial"/>
          <w:sz w:val="22"/>
        </w:rPr>
      </w:pPr>
      <w:r w:rsidRPr="00FE43C1">
        <w:rPr>
          <w:rFonts w:ascii="Arial" w:hAnsi="Arial" w:cs="Arial"/>
          <w:sz w:val="22"/>
        </w:rPr>
        <w:t xml:space="preserve">CV of </w:t>
      </w:r>
      <w:r w:rsidRPr="000550FC">
        <w:rPr>
          <w:rFonts w:ascii="Arial" w:hAnsi="Arial" w:cs="Arial"/>
          <w:sz w:val="22"/>
        </w:rPr>
        <w:t xml:space="preserve">the </w:t>
      </w:r>
      <w:r w:rsidR="00506EB4" w:rsidRPr="000550FC">
        <w:rPr>
          <w:rFonts w:ascii="Arial" w:hAnsi="Arial" w:cs="Arial"/>
          <w:sz w:val="22"/>
        </w:rPr>
        <w:t>Slovakian</w:t>
      </w:r>
      <w:r w:rsidRPr="000550FC">
        <w:rPr>
          <w:rFonts w:ascii="Arial" w:hAnsi="Arial" w:cs="Arial"/>
          <w:sz w:val="22"/>
        </w:rPr>
        <w:t xml:space="preserve"> project</w:t>
      </w:r>
      <w:r w:rsidRPr="00FE43C1">
        <w:rPr>
          <w:rFonts w:ascii="Arial" w:hAnsi="Arial" w:cs="Arial"/>
          <w:sz w:val="22"/>
        </w:rPr>
        <w:t xml:space="preserve"> leader, with a list of relevant publications from the last five years related to the project (up to 15 most significant references);</w:t>
      </w:r>
    </w:p>
    <w:p w14:paraId="1A3F0A91" w14:textId="77777777" w:rsidR="0097701B" w:rsidRPr="00FE43C1" w:rsidRDefault="0097701B" w:rsidP="0097701B">
      <w:pPr>
        <w:numPr>
          <w:ilvl w:val="0"/>
          <w:numId w:val="36"/>
        </w:numPr>
        <w:spacing w:before="0" w:after="0" w:line="240" w:lineRule="auto"/>
        <w:rPr>
          <w:rFonts w:ascii="Arial" w:hAnsi="Arial" w:cs="Arial"/>
          <w:sz w:val="22"/>
        </w:rPr>
      </w:pPr>
      <w:r w:rsidRPr="00FE43C1">
        <w:rPr>
          <w:rFonts w:ascii="Arial" w:hAnsi="Arial" w:cs="Arial"/>
          <w:sz w:val="22"/>
        </w:rPr>
        <w:t>CV of all other team members from Montenegro;</w:t>
      </w:r>
    </w:p>
    <w:p w14:paraId="7F852E32" w14:textId="77777777" w:rsidR="0097701B" w:rsidRPr="00FE43C1" w:rsidRDefault="0097701B" w:rsidP="0097701B">
      <w:pPr>
        <w:numPr>
          <w:ilvl w:val="0"/>
          <w:numId w:val="36"/>
        </w:numPr>
        <w:spacing w:before="0" w:after="0" w:line="240" w:lineRule="auto"/>
        <w:rPr>
          <w:rFonts w:ascii="Arial" w:hAnsi="Arial" w:cs="Arial"/>
          <w:sz w:val="22"/>
        </w:rPr>
      </w:pPr>
      <w:r w:rsidRPr="00FE43C1">
        <w:rPr>
          <w:rFonts w:ascii="Arial" w:hAnsi="Arial" w:cs="Arial"/>
          <w:sz w:val="22"/>
        </w:rPr>
        <w:t>CV of all other team members from Italy.</w:t>
      </w:r>
    </w:p>
    <w:p w14:paraId="334A25FB" w14:textId="77777777" w:rsidR="0097701B" w:rsidRPr="00FE43C1" w:rsidRDefault="0097701B" w:rsidP="0097701B">
      <w:pPr>
        <w:rPr>
          <w:rFonts w:ascii="Arial" w:hAnsi="Arial" w:cs="Arial"/>
          <w:sz w:val="22"/>
        </w:rPr>
      </w:pPr>
    </w:p>
    <w:p w14:paraId="3E9FE4BA" w14:textId="72DB4CE4" w:rsidR="0097701B" w:rsidRPr="00FE43C1" w:rsidRDefault="0097701B" w:rsidP="0097701B">
      <w:pPr>
        <w:rPr>
          <w:rFonts w:ascii="Arial" w:hAnsi="Arial" w:cs="Arial"/>
          <w:sz w:val="22"/>
        </w:rPr>
      </w:pPr>
      <w:r w:rsidRPr="00FE43C1">
        <w:rPr>
          <w:rFonts w:ascii="Arial" w:hAnsi="Arial" w:cs="Arial"/>
          <w:sz w:val="22"/>
        </w:rPr>
        <w:t>A project leader must be designated for each project, in both Montenegro and</w:t>
      </w:r>
      <w:r w:rsidR="00F80408">
        <w:rPr>
          <w:rFonts w:ascii="Arial" w:hAnsi="Arial" w:cs="Arial"/>
          <w:sz w:val="22"/>
        </w:rPr>
        <w:t xml:space="preserve"> Slova</w:t>
      </w:r>
      <w:r w:rsidR="00DF5957">
        <w:rPr>
          <w:rFonts w:ascii="Arial" w:hAnsi="Arial" w:cs="Arial"/>
          <w:sz w:val="22"/>
        </w:rPr>
        <w:t>k</w:t>
      </w:r>
      <w:r w:rsidR="00F80408">
        <w:rPr>
          <w:rFonts w:ascii="Arial" w:hAnsi="Arial" w:cs="Arial"/>
          <w:sz w:val="22"/>
        </w:rPr>
        <w:t xml:space="preserve"> Republic</w:t>
      </w:r>
      <w:r w:rsidRPr="00FE43C1">
        <w:rPr>
          <w:rFonts w:ascii="Arial" w:hAnsi="Arial" w:cs="Arial"/>
          <w:sz w:val="22"/>
        </w:rPr>
        <w:t>. The project leader must hold a PhD degree.</w:t>
      </w:r>
    </w:p>
    <w:p w14:paraId="560DF465" w14:textId="77777777" w:rsidR="0097701B" w:rsidRPr="00FE43C1" w:rsidRDefault="0097701B" w:rsidP="0097701B">
      <w:pPr>
        <w:rPr>
          <w:rFonts w:ascii="Arial" w:hAnsi="Arial" w:cs="Arial"/>
          <w:sz w:val="22"/>
        </w:rPr>
      </w:pPr>
      <w:r w:rsidRPr="00FE43C1">
        <w:rPr>
          <w:rFonts w:ascii="Arial" w:hAnsi="Arial" w:cs="Arial"/>
          <w:sz w:val="22"/>
        </w:rPr>
        <w:t>One project leader may submit only one project proposal.</w:t>
      </w:r>
    </w:p>
    <w:p w14:paraId="0756215D" w14:textId="77777777" w:rsidR="0097701B" w:rsidRPr="00FE43C1" w:rsidRDefault="0097701B" w:rsidP="0097701B">
      <w:pPr>
        <w:rPr>
          <w:rFonts w:ascii="Arial" w:hAnsi="Arial" w:cs="Arial"/>
          <w:sz w:val="22"/>
        </w:rPr>
      </w:pPr>
      <w:r w:rsidRPr="00FE43C1">
        <w:rPr>
          <w:rFonts w:ascii="Arial" w:hAnsi="Arial" w:cs="Arial"/>
          <w:sz w:val="22"/>
        </w:rPr>
        <w:t>Unilaterally submitted project proposals will not be considered.</w:t>
      </w:r>
    </w:p>
    <w:p w14:paraId="0E4AAAC1" w14:textId="77777777" w:rsidR="0097701B" w:rsidRPr="00FE43C1" w:rsidRDefault="0097701B" w:rsidP="0097701B">
      <w:pPr>
        <w:rPr>
          <w:rFonts w:ascii="Arial" w:hAnsi="Arial" w:cs="Arial"/>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060"/>
      </w:tblGrid>
      <w:tr w:rsidR="005B2790" w:rsidRPr="00FE43C1" w14:paraId="2C8273A3" w14:textId="77777777" w:rsidTr="00A5050D">
        <w:tc>
          <w:tcPr>
            <w:tcW w:w="9060" w:type="dxa"/>
            <w:shd w:val="clear" w:color="auto" w:fill="D9D9D9" w:themeFill="background1" w:themeFillShade="D9"/>
          </w:tcPr>
          <w:p w14:paraId="7D832DD6" w14:textId="77777777" w:rsidR="005B2790" w:rsidRPr="00FE43C1" w:rsidRDefault="005B2790" w:rsidP="005550A4">
            <w:pPr>
              <w:spacing w:before="0" w:after="0" w:line="276" w:lineRule="auto"/>
              <w:rPr>
                <w:rFonts w:ascii="Arial" w:eastAsia="Calibri" w:hAnsi="Arial" w:cs="Arial"/>
                <w:b/>
                <w:sz w:val="22"/>
                <w:lang w:val="en-GB"/>
              </w:rPr>
            </w:pPr>
            <w:r w:rsidRPr="00FE43C1">
              <w:rPr>
                <w:rFonts w:ascii="Arial" w:eastAsia="Calibri" w:hAnsi="Arial" w:cs="Arial"/>
                <w:b/>
                <w:sz w:val="22"/>
                <w:lang w:val="en-GB"/>
              </w:rPr>
              <w:t xml:space="preserve">PROJECT EVALUATION AND SELECTION </w:t>
            </w:r>
          </w:p>
        </w:tc>
      </w:tr>
    </w:tbl>
    <w:p w14:paraId="762DAB58" w14:textId="77777777" w:rsidR="00FE43C1" w:rsidRDefault="00FE43C1" w:rsidP="00FE43C1">
      <w:pPr>
        <w:spacing w:before="0" w:after="0" w:line="276" w:lineRule="auto"/>
        <w:rPr>
          <w:rFonts w:ascii="Arial" w:eastAsia="Calibri" w:hAnsi="Arial" w:cs="Arial"/>
          <w:sz w:val="22"/>
          <w:lang w:val="en-GB"/>
        </w:rPr>
      </w:pPr>
    </w:p>
    <w:p w14:paraId="693C9D07" w14:textId="6569E7B3" w:rsidR="0097701B" w:rsidRDefault="0097701B" w:rsidP="00FE43C1">
      <w:pPr>
        <w:spacing w:before="0" w:after="0" w:line="276" w:lineRule="auto"/>
        <w:rPr>
          <w:rFonts w:ascii="Arial" w:eastAsia="Calibri" w:hAnsi="Arial" w:cs="Arial"/>
          <w:sz w:val="22"/>
          <w:lang w:val="en-GB"/>
        </w:rPr>
      </w:pPr>
      <w:r w:rsidRPr="00FE43C1">
        <w:rPr>
          <w:rFonts w:ascii="Arial" w:eastAsia="Calibri" w:hAnsi="Arial" w:cs="Arial"/>
          <w:sz w:val="22"/>
          <w:lang w:val="en-GB"/>
        </w:rPr>
        <w:t>The final decision on projects approved for co-financing will be made by the Joint Scientific and Technological Cooperation Committee of Montenegro and</w:t>
      </w:r>
      <w:r w:rsidR="00506EB4">
        <w:rPr>
          <w:rFonts w:ascii="Arial" w:eastAsia="Calibri" w:hAnsi="Arial" w:cs="Arial"/>
          <w:sz w:val="22"/>
          <w:lang w:val="en-GB"/>
        </w:rPr>
        <w:t xml:space="preserve"> </w:t>
      </w:r>
      <w:r w:rsidR="00126ABE">
        <w:rPr>
          <w:rFonts w:ascii="Arial" w:eastAsia="Calibri" w:hAnsi="Arial" w:cs="Arial"/>
          <w:sz w:val="22"/>
          <w:lang w:val="en-GB"/>
        </w:rPr>
        <w:t xml:space="preserve">the </w:t>
      </w:r>
      <w:r w:rsidR="00506EB4">
        <w:rPr>
          <w:rFonts w:ascii="Arial" w:eastAsia="Calibri" w:hAnsi="Arial" w:cs="Arial"/>
          <w:sz w:val="22"/>
          <w:lang w:val="en-GB"/>
        </w:rPr>
        <w:t>Slovak Republic.</w:t>
      </w:r>
      <w:r w:rsidRPr="00FE43C1">
        <w:rPr>
          <w:rFonts w:ascii="Arial" w:eastAsia="Calibri" w:hAnsi="Arial" w:cs="Arial"/>
          <w:sz w:val="22"/>
          <w:lang w:val="en-GB"/>
        </w:rPr>
        <w:t xml:space="preserve"> The decision will be based on the evaluation results in each country according to the following criteria:</w:t>
      </w:r>
    </w:p>
    <w:p w14:paraId="75E82961" w14:textId="77777777" w:rsidR="00FE43C1" w:rsidRPr="00FE43C1" w:rsidRDefault="00FE43C1" w:rsidP="00FE43C1">
      <w:pPr>
        <w:spacing w:before="0" w:after="0" w:line="276" w:lineRule="auto"/>
        <w:ind w:left="630"/>
        <w:jc w:val="left"/>
        <w:rPr>
          <w:rFonts w:ascii="Arial" w:eastAsia="Calibri" w:hAnsi="Arial" w:cs="Arial"/>
          <w:sz w:val="22"/>
          <w:lang w:val="en-GB"/>
        </w:rPr>
      </w:pPr>
    </w:p>
    <w:p w14:paraId="4EA033F4" w14:textId="01D169C1" w:rsidR="000D03F8" w:rsidRPr="000550FC" w:rsidRDefault="0097701B" w:rsidP="005550A4">
      <w:pPr>
        <w:numPr>
          <w:ilvl w:val="0"/>
          <w:numId w:val="35"/>
        </w:numPr>
        <w:spacing w:before="0" w:after="0" w:line="276" w:lineRule="auto"/>
        <w:jc w:val="left"/>
        <w:rPr>
          <w:rFonts w:ascii="Arial" w:eastAsia="Calibri" w:hAnsi="Arial" w:cs="Arial"/>
          <w:sz w:val="22"/>
          <w:lang w:val="en-GB"/>
        </w:rPr>
      </w:pPr>
      <w:r w:rsidRPr="000550FC">
        <w:rPr>
          <w:rFonts w:ascii="Arial" w:eastAsia="Calibri" w:hAnsi="Arial" w:cs="Arial"/>
          <w:sz w:val="22"/>
          <w:lang w:val="en-GB"/>
        </w:rPr>
        <w:t>Relevance and innovativeness</w:t>
      </w:r>
      <w:r w:rsidR="00FE43C1" w:rsidRPr="000550FC">
        <w:rPr>
          <w:rFonts w:ascii="Arial" w:eastAsia="Calibri" w:hAnsi="Arial" w:cs="Arial"/>
          <w:sz w:val="22"/>
          <w:lang w:val="en-GB"/>
        </w:rPr>
        <w:t xml:space="preserve"> </w:t>
      </w:r>
      <w:r w:rsidRPr="000550FC">
        <w:rPr>
          <w:rFonts w:ascii="Arial" w:eastAsia="Calibri" w:hAnsi="Arial" w:cs="Arial"/>
          <w:sz w:val="22"/>
          <w:lang w:val="en-GB"/>
        </w:rPr>
        <w:t>of the project</w:t>
      </w:r>
      <w:r w:rsidR="00501B16" w:rsidRPr="000550FC">
        <w:rPr>
          <w:rFonts w:ascii="Arial" w:eastAsia="Calibri" w:hAnsi="Arial" w:cs="Arial"/>
          <w:sz w:val="22"/>
          <w:lang w:val="en-GB"/>
        </w:rPr>
        <w:t>;</w:t>
      </w:r>
    </w:p>
    <w:p w14:paraId="49ECA706" w14:textId="77777777" w:rsidR="0097701B" w:rsidRPr="000550FC" w:rsidRDefault="0097701B" w:rsidP="0097701B">
      <w:pPr>
        <w:numPr>
          <w:ilvl w:val="0"/>
          <w:numId w:val="35"/>
        </w:numPr>
        <w:spacing w:before="0" w:after="0" w:line="240" w:lineRule="auto"/>
        <w:rPr>
          <w:rFonts w:ascii="Arial" w:hAnsi="Arial" w:cs="Arial"/>
          <w:sz w:val="22"/>
        </w:rPr>
      </w:pPr>
      <w:r w:rsidRPr="000550FC">
        <w:rPr>
          <w:rFonts w:ascii="Arial" w:hAnsi="Arial" w:cs="Arial"/>
          <w:sz w:val="22"/>
        </w:rPr>
        <w:t>Quality and originality of the research approach;</w:t>
      </w:r>
    </w:p>
    <w:p w14:paraId="16D0615B" w14:textId="77777777" w:rsidR="0097701B" w:rsidRPr="000550FC" w:rsidRDefault="0097701B" w:rsidP="0097701B">
      <w:pPr>
        <w:numPr>
          <w:ilvl w:val="0"/>
          <w:numId w:val="35"/>
        </w:numPr>
        <w:spacing w:before="0" w:after="0" w:line="240" w:lineRule="auto"/>
        <w:rPr>
          <w:rFonts w:ascii="Arial" w:hAnsi="Arial" w:cs="Arial"/>
          <w:sz w:val="22"/>
        </w:rPr>
      </w:pPr>
      <w:r w:rsidRPr="000550FC">
        <w:rPr>
          <w:rFonts w:ascii="Arial" w:hAnsi="Arial" w:cs="Arial"/>
          <w:sz w:val="22"/>
        </w:rPr>
        <w:t>Multilateral networking;</w:t>
      </w:r>
    </w:p>
    <w:p w14:paraId="5333A12C" w14:textId="77777777" w:rsidR="0097701B" w:rsidRPr="000550FC" w:rsidRDefault="0097701B" w:rsidP="0097701B">
      <w:pPr>
        <w:numPr>
          <w:ilvl w:val="0"/>
          <w:numId w:val="35"/>
        </w:numPr>
        <w:spacing w:before="0" w:after="0" w:line="240" w:lineRule="auto"/>
        <w:rPr>
          <w:rFonts w:ascii="Arial" w:hAnsi="Arial" w:cs="Arial"/>
          <w:sz w:val="22"/>
        </w:rPr>
      </w:pPr>
      <w:r w:rsidRPr="000550FC">
        <w:rPr>
          <w:rFonts w:ascii="Arial" w:hAnsi="Arial" w:cs="Arial"/>
          <w:sz w:val="22"/>
        </w:rPr>
        <w:t>Involvement of young researchers;</w:t>
      </w:r>
    </w:p>
    <w:p w14:paraId="7EBAE8E7" w14:textId="77777777" w:rsidR="0097701B" w:rsidRPr="000550FC" w:rsidRDefault="0097701B" w:rsidP="0097701B">
      <w:pPr>
        <w:numPr>
          <w:ilvl w:val="0"/>
          <w:numId w:val="35"/>
        </w:numPr>
        <w:spacing w:before="0" w:after="0" w:line="240" w:lineRule="auto"/>
        <w:rPr>
          <w:rFonts w:ascii="Arial" w:hAnsi="Arial" w:cs="Arial"/>
          <w:sz w:val="22"/>
        </w:rPr>
      </w:pPr>
      <w:r w:rsidRPr="000550FC">
        <w:rPr>
          <w:rFonts w:ascii="Arial" w:hAnsi="Arial" w:cs="Arial"/>
          <w:sz w:val="22"/>
        </w:rPr>
        <w:t>Complementarity of project partners and mutual interest;</w:t>
      </w:r>
    </w:p>
    <w:p w14:paraId="6385D08A" w14:textId="77777777" w:rsidR="0097701B" w:rsidRPr="000550FC" w:rsidRDefault="0097701B" w:rsidP="0097701B">
      <w:pPr>
        <w:numPr>
          <w:ilvl w:val="0"/>
          <w:numId w:val="35"/>
        </w:numPr>
        <w:spacing w:before="0" w:after="0" w:line="240" w:lineRule="auto"/>
        <w:rPr>
          <w:rFonts w:ascii="Arial" w:hAnsi="Arial" w:cs="Arial"/>
          <w:sz w:val="22"/>
        </w:rPr>
      </w:pPr>
      <w:r w:rsidRPr="000550FC">
        <w:rPr>
          <w:rFonts w:ascii="Arial" w:hAnsi="Arial" w:cs="Arial"/>
          <w:sz w:val="22"/>
        </w:rPr>
        <w:t>References of the project leader and the project teams.</w:t>
      </w:r>
    </w:p>
    <w:p w14:paraId="6CE1F932" w14:textId="1F9E2A42" w:rsidR="000D03F8" w:rsidRPr="00FE43C1" w:rsidRDefault="000D03F8" w:rsidP="0097701B">
      <w:pPr>
        <w:spacing w:before="0" w:after="160" w:line="276" w:lineRule="auto"/>
        <w:ind w:left="360"/>
        <w:jc w:val="left"/>
        <w:rPr>
          <w:rFonts w:ascii="Arial" w:eastAsia="Calibri" w:hAnsi="Arial" w:cs="Arial"/>
          <w:sz w:val="22"/>
          <w:lang w:val="en-GB"/>
        </w:rPr>
      </w:pPr>
    </w:p>
    <w:p w14:paraId="5113C082" w14:textId="77777777" w:rsidR="00506EB4" w:rsidRPr="00506EB4" w:rsidRDefault="000D03F8" w:rsidP="00506EB4">
      <w:pPr>
        <w:spacing w:before="0" w:after="160" w:line="276" w:lineRule="auto"/>
        <w:rPr>
          <w:rFonts w:ascii="Arial" w:eastAsia="Calibri" w:hAnsi="Arial" w:cs="Arial"/>
          <w:sz w:val="22"/>
          <w:lang w:val="en-US"/>
        </w:rPr>
      </w:pPr>
      <w:r w:rsidRPr="00FE43C1">
        <w:rPr>
          <w:rFonts w:ascii="Arial" w:eastAsia="Calibri" w:hAnsi="Arial" w:cs="Arial"/>
          <w:sz w:val="22"/>
          <w:lang w:val="en-GB"/>
        </w:rPr>
        <w:t xml:space="preserve">Additional value will be given to projects </w:t>
      </w:r>
      <w:r w:rsidR="00506EB4" w:rsidRPr="00506EB4">
        <w:rPr>
          <w:rFonts w:ascii="Arial" w:eastAsia="Calibri" w:hAnsi="Arial" w:cs="Arial"/>
          <w:sz w:val="22"/>
          <w:lang w:val="en-US"/>
        </w:rPr>
        <w:t>that:</w:t>
      </w:r>
    </w:p>
    <w:p w14:paraId="7DCD1330" w14:textId="0E314675" w:rsidR="00506EB4" w:rsidRPr="00506EB4" w:rsidRDefault="00506EB4" w:rsidP="00506EB4">
      <w:pPr>
        <w:numPr>
          <w:ilvl w:val="0"/>
          <w:numId w:val="15"/>
        </w:numPr>
        <w:spacing w:before="0" w:after="160" w:line="276" w:lineRule="auto"/>
        <w:rPr>
          <w:rFonts w:ascii="Arial" w:eastAsia="Calibri" w:hAnsi="Arial" w:cs="Arial"/>
          <w:sz w:val="22"/>
          <w:lang w:val="en-US"/>
        </w:rPr>
      </w:pPr>
      <w:r w:rsidRPr="00506EB4">
        <w:rPr>
          <w:rFonts w:ascii="Arial" w:eastAsia="Calibri" w:hAnsi="Arial" w:cs="Arial"/>
          <w:sz w:val="22"/>
          <w:lang w:val="en-US"/>
        </w:rPr>
        <w:t>Involve industrial counterparts</w:t>
      </w:r>
    </w:p>
    <w:p w14:paraId="3F662215" w14:textId="1368AD5B" w:rsidR="00506EB4" w:rsidRPr="00506EB4" w:rsidRDefault="00506EB4" w:rsidP="00506EB4">
      <w:pPr>
        <w:numPr>
          <w:ilvl w:val="0"/>
          <w:numId w:val="15"/>
        </w:numPr>
        <w:spacing w:before="0" w:after="160" w:line="276" w:lineRule="auto"/>
        <w:rPr>
          <w:rFonts w:ascii="Arial" w:eastAsia="Calibri" w:hAnsi="Arial" w:cs="Arial"/>
          <w:sz w:val="22"/>
          <w:lang w:val="en-US"/>
        </w:rPr>
      </w:pPr>
      <w:r w:rsidRPr="00506EB4">
        <w:rPr>
          <w:rFonts w:ascii="Arial" w:eastAsia="Calibri" w:hAnsi="Arial" w:cs="Arial"/>
          <w:sz w:val="22"/>
          <w:lang w:val="en-US"/>
        </w:rPr>
        <w:t>Benefit from third-party funding (such as public or private research institutes and organizations)</w:t>
      </w:r>
    </w:p>
    <w:p w14:paraId="4C364D08" w14:textId="6221AA7B" w:rsidR="00506EB4" w:rsidRPr="00506EB4" w:rsidRDefault="00506EB4" w:rsidP="00506EB4">
      <w:pPr>
        <w:numPr>
          <w:ilvl w:val="0"/>
          <w:numId w:val="15"/>
        </w:numPr>
        <w:spacing w:before="0" w:after="160" w:line="276" w:lineRule="auto"/>
        <w:rPr>
          <w:rFonts w:ascii="Arial" w:eastAsia="Calibri" w:hAnsi="Arial" w:cs="Arial"/>
          <w:sz w:val="22"/>
          <w:lang w:val="en-US"/>
        </w:rPr>
      </w:pPr>
      <w:r w:rsidRPr="00506EB4">
        <w:rPr>
          <w:rFonts w:ascii="Arial" w:eastAsia="Calibri" w:hAnsi="Arial" w:cs="Arial"/>
          <w:sz w:val="22"/>
          <w:lang w:val="en-US"/>
        </w:rPr>
        <w:t>Participate in multilateral or European research programs, particularly the </w:t>
      </w:r>
      <w:r w:rsidRPr="00506EB4">
        <w:rPr>
          <w:rFonts w:ascii="Arial" w:eastAsia="Calibri" w:hAnsi="Arial" w:cs="Arial"/>
          <w:b/>
          <w:bCs/>
          <w:sz w:val="22"/>
          <w:lang w:val="en-US"/>
        </w:rPr>
        <w:t xml:space="preserve">EU Framework </w:t>
      </w:r>
      <w:proofErr w:type="spellStart"/>
      <w:r w:rsidRPr="00506EB4">
        <w:rPr>
          <w:rFonts w:ascii="Arial" w:eastAsia="Calibri" w:hAnsi="Arial" w:cs="Arial"/>
          <w:b/>
          <w:bCs/>
          <w:sz w:val="22"/>
          <w:lang w:val="en-US"/>
        </w:rPr>
        <w:t>Programme</w:t>
      </w:r>
      <w:proofErr w:type="spellEnd"/>
      <w:r w:rsidRPr="00506EB4">
        <w:rPr>
          <w:rFonts w:ascii="Arial" w:eastAsia="Calibri" w:hAnsi="Arial" w:cs="Arial"/>
          <w:b/>
          <w:bCs/>
          <w:sz w:val="22"/>
          <w:lang w:val="en-US"/>
        </w:rPr>
        <w:t xml:space="preserve"> for Research and Innovation “Horizon Europe”</w:t>
      </w:r>
    </w:p>
    <w:p w14:paraId="4981C281" w14:textId="254902B7" w:rsidR="00CC3647" w:rsidRPr="00FE43C1" w:rsidRDefault="00CC3647" w:rsidP="005550A4">
      <w:pPr>
        <w:spacing w:before="0" w:after="0" w:line="276" w:lineRule="auto"/>
        <w:rPr>
          <w:rFonts w:ascii="Arial" w:eastAsia="Calibri" w:hAnsi="Arial" w:cs="Arial"/>
          <w:sz w:val="22"/>
          <w:lang w:val="en-GB"/>
        </w:rPr>
      </w:pPr>
      <w:r w:rsidRPr="00FE43C1">
        <w:rPr>
          <w:rFonts w:ascii="Arial" w:eastAsia="Calibri" w:hAnsi="Arial" w:cs="Arial"/>
          <w:sz w:val="22"/>
          <w:lang w:val="en-GB"/>
        </w:rPr>
        <w:t>Based on the peer review results, a joint Montenegrin-Slovak committee will assess the evaluations and make the final funding decisions.</w:t>
      </w:r>
    </w:p>
    <w:p w14:paraId="10F32368" w14:textId="77777777" w:rsidR="000D03F8" w:rsidRPr="00FE43C1" w:rsidRDefault="000D03F8" w:rsidP="005550A4">
      <w:pPr>
        <w:spacing w:before="0" w:after="0" w:line="276" w:lineRule="auto"/>
        <w:rPr>
          <w:rFonts w:ascii="Arial" w:eastAsia="Calibri" w:hAnsi="Arial" w:cs="Arial"/>
          <w:b/>
          <w:sz w:val="22"/>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060"/>
      </w:tblGrid>
      <w:tr w:rsidR="005B2790" w:rsidRPr="00FE43C1" w14:paraId="62D7AE26" w14:textId="77777777" w:rsidTr="00A5050D">
        <w:tc>
          <w:tcPr>
            <w:tcW w:w="9060" w:type="dxa"/>
            <w:shd w:val="clear" w:color="auto" w:fill="D9D9D9" w:themeFill="background1" w:themeFillShade="D9"/>
          </w:tcPr>
          <w:p w14:paraId="453023BC" w14:textId="77777777" w:rsidR="005B2790" w:rsidRPr="00FE43C1" w:rsidRDefault="005B2790" w:rsidP="005550A4">
            <w:pPr>
              <w:spacing w:before="0" w:after="0" w:line="276" w:lineRule="auto"/>
              <w:rPr>
                <w:rFonts w:ascii="Arial" w:eastAsia="Calibri" w:hAnsi="Arial" w:cs="Arial"/>
                <w:b/>
                <w:sz w:val="22"/>
                <w:lang w:val="en-GB"/>
              </w:rPr>
            </w:pPr>
            <w:r w:rsidRPr="00FE43C1">
              <w:rPr>
                <w:rFonts w:ascii="Arial" w:eastAsia="Calibri" w:hAnsi="Arial" w:cs="Arial"/>
                <w:b/>
                <w:sz w:val="22"/>
                <w:lang w:val="en-GB"/>
              </w:rPr>
              <w:t>DURATION</w:t>
            </w:r>
          </w:p>
        </w:tc>
      </w:tr>
    </w:tbl>
    <w:p w14:paraId="75E1CC6A" w14:textId="77777777" w:rsidR="00FE43C1" w:rsidRPr="00FE43C1" w:rsidRDefault="00362C7F" w:rsidP="00FE43C1">
      <w:pPr>
        <w:spacing w:before="160" w:after="0" w:line="276" w:lineRule="auto"/>
        <w:rPr>
          <w:rFonts w:ascii="Arial" w:eastAsia="Calibri" w:hAnsi="Arial" w:cs="Arial"/>
          <w:sz w:val="22"/>
          <w:lang w:val="en-US"/>
        </w:rPr>
      </w:pPr>
      <w:r w:rsidRPr="00FE43C1">
        <w:rPr>
          <w:rFonts w:ascii="Arial" w:eastAsia="Calibri" w:hAnsi="Arial" w:cs="Arial"/>
          <w:sz w:val="22"/>
          <w:lang w:val="en-GB"/>
        </w:rPr>
        <w:t xml:space="preserve">The maximum project duration is </w:t>
      </w:r>
      <w:r w:rsidR="000D03F8" w:rsidRPr="00FE43C1">
        <w:rPr>
          <w:rFonts w:ascii="Arial" w:eastAsia="Calibri" w:hAnsi="Arial" w:cs="Arial"/>
          <w:b/>
          <w:sz w:val="22"/>
          <w:lang w:val="en-GB"/>
        </w:rPr>
        <w:t>24 months</w:t>
      </w:r>
      <w:r w:rsidR="000D03F8" w:rsidRPr="00FE43C1">
        <w:rPr>
          <w:rFonts w:ascii="Arial" w:eastAsia="Calibri" w:hAnsi="Arial" w:cs="Arial"/>
          <w:sz w:val="22"/>
          <w:lang w:val="en-GB"/>
        </w:rPr>
        <w:t>.</w:t>
      </w:r>
      <w:r w:rsidR="00501B16" w:rsidRPr="00FE43C1">
        <w:rPr>
          <w:rFonts w:ascii="Arial" w:eastAsia="Calibri" w:hAnsi="Arial" w:cs="Arial"/>
          <w:sz w:val="22"/>
          <w:lang w:val="en-GB"/>
        </w:rPr>
        <w:t xml:space="preserve"> </w:t>
      </w:r>
    </w:p>
    <w:p w14:paraId="726BF950" w14:textId="77777777" w:rsidR="00FE43C1" w:rsidRPr="00FE43C1" w:rsidRDefault="00FE43C1" w:rsidP="00FE43C1">
      <w:pPr>
        <w:spacing w:before="160" w:after="0" w:line="276" w:lineRule="auto"/>
        <w:rPr>
          <w:rFonts w:ascii="Arial" w:eastAsia="Calibri" w:hAnsi="Arial" w:cs="Arial"/>
          <w:sz w:val="22"/>
          <w:lang w:val="en-US"/>
        </w:rPr>
      </w:pPr>
      <w:r w:rsidRPr="00FE43C1">
        <w:rPr>
          <w:rFonts w:ascii="Arial" w:eastAsia="Calibri" w:hAnsi="Arial" w:cs="Arial"/>
          <w:sz w:val="22"/>
          <w:lang w:val="en-US"/>
        </w:rPr>
        <w:t xml:space="preserve">The anticipated project implementation start date is </w:t>
      </w:r>
      <w:r w:rsidRPr="000326A5">
        <w:rPr>
          <w:rFonts w:ascii="Arial" w:eastAsia="Calibri" w:hAnsi="Arial" w:cs="Arial"/>
          <w:b/>
          <w:sz w:val="22"/>
          <w:lang w:val="en-US"/>
        </w:rPr>
        <w:t>January 1, 2026</w:t>
      </w:r>
      <w:r w:rsidRPr="00FE43C1">
        <w:rPr>
          <w:rFonts w:ascii="Arial" w:eastAsia="Calibri" w:hAnsi="Arial" w:cs="Arial"/>
          <w:sz w:val="22"/>
          <w:lang w:val="en-US"/>
        </w:rPr>
        <w:t xml:space="preserve">, and end date is </w:t>
      </w:r>
      <w:r w:rsidRPr="00876910">
        <w:rPr>
          <w:rFonts w:ascii="Arial" w:eastAsia="Calibri" w:hAnsi="Arial" w:cs="Arial"/>
          <w:b/>
          <w:sz w:val="22"/>
          <w:lang w:val="en-US"/>
        </w:rPr>
        <w:t>December 31, 2027</w:t>
      </w:r>
      <w:r w:rsidRPr="00FE43C1">
        <w:rPr>
          <w:rFonts w:ascii="Arial" w:eastAsia="Calibri" w:hAnsi="Arial" w:cs="Arial"/>
          <w:sz w:val="22"/>
          <w:lang w:val="en-US"/>
        </w:rPr>
        <w:t>.</w:t>
      </w:r>
    </w:p>
    <w:p w14:paraId="43ED90D5" w14:textId="2CADB997" w:rsidR="000D03F8" w:rsidRPr="00FE43C1" w:rsidRDefault="000D03F8" w:rsidP="005550A4">
      <w:pPr>
        <w:spacing w:before="160" w:after="0" w:line="276" w:lineRule="auto"/>
        <w:rPr>
          <w:rFonts w:ascii="Arial" w:eastAsia="Calibri" w:hAnsi="Arial" w:cs="Arial"/>
          <w:sz w:val="22"/>
          <w:lang w:val="en-GB"/>
        </w:rPr>
      </w:pPr>
      <w:r w:rsidRPr="00FE43C1">
        <w:rPr>
          <w:rFonts w:ascii="Arial" w:eastAsia="Calibri" w:hAnsi="Arial" w:cs="Arial"/>
          <w:sz w:val="22"/>
          <w:lang w:val="en-GB"/>
        </w:rPr>
        <w:t xml:space="preserve">Project coordinators </w:t>
      </w:r>
      <w:r w:rsidR="00501B16" w:rsidRPr="00FE43C1">
        <w:rPr>
          <w:rFonts w:ascii="Arial" w:eastAsia="Calibri" w:hAnsi="Arial" w:cs="Arial"/>
          <w:sz w:val="22"/>
          <w:lang w:val="en-GB"/>
        </w:rPr>
        <w:t xml:space="preserve">will be </w:t>
      </w:r>
      <w:r w:rsidRPr="00FE43C1">
        <w:rPr>
          <w:rFonts w:ascii="Arial" w:eastAsia="Calibri" w:hAnsi="Arial" w:cs="Arial"/>
          <w:sz w:val="22"/>
          <w:lang w:val="en-GB"/>
        </w:rPr>
        <w:t>required to submit a progress report at the end of the first year</w:t>
      </w:r>
      <w:r w:rsidR="00362C7F" w:rsidRPr="00FE43C1">
        <w:rPr>
          <w:rFonts w:ascii="Arial" w:eastAsia="Calibri" w:hAnsi="Arial" w:cs="Arial"/>
          <w:sz w:val="22"/>
          <w:lang w:val="en-GB"/>
        </w:rPr>
        <w:t xml:space="preserve"> as a precondition for further funding</w:t>
      </w:r>
      <w:r w:rsidRPr="00FE43C1">
        <w:rPr>
          <w:rFonts w:ascii="Arial" w:eastAsia="Calibri" w:hAnsi="Arial" w:cs="Arial"/>
          <w:sz w:val="22"/>
          <w:lang w:val="en-GB"/>
        </w:rPr>
        <w:t xml:space="preserve">, and final report within </w:t>
      </w:r>
      <w:r w:rsidR="00501B16" w:rsidRPr="00FE43C1">
        <w:rPr>
          <w:rFonts w:ascii="Arial" w:eastAsia="Calibri" w:hAnsi="Arial" w:cs="Arial"/>
          <w:sz w:val="22"/>
          <w:lang w:val="en-GB"/>
        </w:rPr>
        <w:t xml:space="preserve">one </w:t>
      </w:r>
      <w:r w:rsidRPr="00FE43C1">
        <w:rPr>
          <w:rFonts w:ascii="Arial" w:eastAsia="Calibri" w:hAnsi="Arial" w:cs="Arial"/>
          <w:sz w:val="22"/>
          <w:lang w:val="en-GB"/>
        </w:rPr>
        <w:t>month after the project completion.</w:t>
      </w:r>
    </w:p>
    <w:p w14:paraId="0BDA0663" w14:textId="77777777" w:rsidR="000D03F8" w:rsidRPr="00FE43C1" w:rsidRDefault="000D03F8" w:rsidP="005550A4">
      <w:pPr>
        <w:spacing w:before="0" w:after="0" w:line="276" w:lineRule="auto"/>
        <w:rPr>
          <w:rFonts w:ascii="Arial" w:eastAsia="Calibri" w:hAnsi="Arial" w:cs="Arial"/>
          <w:sz w:val="22"/>
          <w:lang w:val="en-GB"/>
        </w:rPr>
      </w:pPr>
      <w:bookmarkStart w:id="0" w:name="_GoBack"/>
      <w:bookmarkEnd w:id="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060"/>
      </w:tblGrid>
      <w:tr w:rsidR="005B2790" w:rsidRPr="00FE43C1" w14:paraId="1B89D1ED" w14:textId="77777777" w:rsidTr="00A5050D">
        <w:tc>
          <w:tcPr>
            <w:tcW w:w="9060" w:type="dxa"/>
            <w:shd w:val="clear" w:color="auto" w:fill="D9D9D9" w:themeFill="background1" w:themeFillShade="D9"/>
          </w:tcPr>
          <w:p w14:paraId="2EE17D1F" w14:textId="77777777" w:rsidR="005B2790" w:rsidRPr="00FE43C1" w:rsidRDefault="005B2790" w:rsidP="005550A4">
            <w:pPr>
              <w:spacing w:before="0" w:after="0" w:line="276" w:lineRule="auto"/>
              <w:rPr>
                <w:rFonts w:ascii="Arial" w:eastAsia="Calibri" w:hAnsi="Arial" w:cs="Arial"/>
                <w:b/>
                <w:sz w:val="22"/>
                <w:lang w:val="en-GB"/>
              </w:rPr>
            </w:pPr>
            <w:r w:rsidRPr="00FE43C1">
              <w:rPr>
                <w:rFonts w:ascii="Arial" w:eastAsia="Calibri" w:hAnsi="Arial" w:cs="Arial"/>
                <w:b/>
                <w:sz w:val="22"/>
                <w:lang w:val="en-GB"/>
              </w:rPr>
              <w:lastRenderedPageBreak/>
              <w:t>PUBLICATION OF RESULTS</w:t>
            </w:r>
          </w:p>
        </w:tc>
      </w:tr>
    </w:tbl>
    <w:p w14:paraId="25B374D3" w14:textId="48AC0F5E" w:rsidR="00362C7F" w:rsidRPr="00FE43C1" w:rsidRDefault="005550A4" w:rsidP="005550A4">
      <w:pPr>
        <w:tabs>
          <w:tab w:val="left" w:pos="1134"/>
          <w:tab w:val="left" w:pos="7797"/>
        </w:tabs>
        <w:spacing w:before="160" w:line="276" w:lineRule="auto"/>
        <w:rPr>
          <w:rFonts w:ascii="Arial" w:eastAsia="Calibri" w:hAnsi="Arial" w:cs="Arial"/>
          <w:b/>
          <w:i/>
          <w:sz w:val="22"/>
          <w:u w:val="single"/>
          <w:lang w:val="en-GB"/>
        </w:rPr>
      </w:pPr>
      <w:r w:rsidRPr="00FE43C1">
        <w:rPr>
          <w:rFonts w:ascii="Arial" w:eastAsia="Calibri" w:hAnsi="Arial" w:cs="Arial"/>
          <w:b/>
          <w:i/>
          <w:sz w:val="22"/>
          <w:u w:val="single"/>
          <w:lang w:val="en-GB"/>
        </w:rPr>
        <w:t>MONTENEGRO:</w:t>
      </w:r>
    </w:p>
    <w:p w14:paraId="46CD9F6E" w14:textId="6BB20E8E" w:rsidR="00C82781" w:rsidRPr="00FE43C1" w:rsidRDefault="00362C7F" w:rsidP="005550A4">
      <w:pPr>
        <w:tabs>
          <w:tab w:val="left" w:pos="1134"/>
          <w:tab w:val="left" w:pos="7797"/>
        </w:tabs>
        <w:spacing w:before="0" w:after="0" w:line="276" w:lineRule="auto"/>
        <w:rPr>
          <w:rFonts w:ascii="Arial" w:eastAsia="Calibri" w:hAnsi="Arial" w:cs="Arial"/>
          <w:sz w:val="22"/>
          <w:lang w:val="en-GB"/>
        </w:rPr>
      </w:pPr>
      <w:r w:rsidRPr="00FE43C1">
        <w:rPr>
          <w:rFonts w:ascii="Arial" w:eastAsia="Calibri" w:hAnsi="Arial" w:cs="Arial"/>
          <w:sz w:val="22"/>
          <w:lang w:val="en-GB"/>
        </w:rPr>
        <w:t>T</w:t>
      </w:r>
      <w:r w:rsidR="000D03F8" w:rsidRPr="00FE43C1">
        <w:rPr>
          <w:rFonts w:ascii="Arial" w:eastAsia="Calibri" w:hAnsi="Arial" w:cs="Arial"/>
          <w:sz w:val="22"/>
          <w:lang w:val="en-GB"/>
        </w:rPr>
        <w:t xml:space="preserve">he list of the selected projects and funding procedures will be </w:t>
      </w:r>
      <w:r w:rsidR="00886BC7" w:rsidRPr="00FE43C1">
        <w:rPr>
          <w:rFonts w:ascii="Arial" w:eastAsia="Calibri" w:hAnsi="Arial" w:cs="Arial"/>
          <w:sz w:val="22"/>
          <w:lang w:val="en-GB"/>
        </w:rPr>
        <w:t>published</w:t>
      </w:r>
      <w:r w:rsidR="000D03F8" w:rsidRPr="00FE43C1">
        <w:rPr>
          <w:rFonts w:ascii="Arial" w:eastAsia="Calibri" w:hAnsi="Arial" w:cs="Arial"/>
          <w:sz w:val="22"/>
          <w:lang w:val="en-GB"/>
        </w:rPr>
        <w:t xml:space="preserve"> on the website of the Ministry of </w:t>
      </w:r>
      <w:r w:rsidR="00886BC7" w:rsidRPr="00FE43C1">
        <w:rPr>
          <w:rFonts w:ascii="Arial" w:eastAsia="Calibri" w:hAnsi="Arial" w:cs="Arial"/>
          <w:sz w:val="22"/>
          <w:lang w:val="en-GB"/>
        </w:rPr>
        <w:t xml:space="preserve">Education, </w:t>
      </w:r>
      <w:r w:rsidR="000D03F8" w:rsidRPr="00FE43C1">
        <w:rPr>
          <w:rFonts w:ascii="Arial" w:eastAsia="Calibri" w:hAnsi="Arial" w:cs="Arial"/>
          <w:sz w:val="22"/>
          <w:lang w:val="en-GB"/>
        </w:rPr>
        <w:t xml:space="preserve">Science </w:t>
      </w:r>
      <w:r w:rsidR="00886BC7" w:rsidRPr="00FE43C1">
        <w:rPr>
          <w:rFonts w:ascii="Arial" w:eastAsia="Calibri" w:hAnsi="Arial" w:cs="Arial"/>
          <w:sz w:val="22"/>
          <w:lang w:val="en-GB"/>
        </w:rPr>
        <w:t xml:space="preserve">and Innovation </w:t>
      </w:r>
      <w:r w:rsidR="00886BC7" w:rsidRPr="003D0741">
        <w:rPr>
          <w:rFonts w:ascii="Arial" w:eastAsia="Calibri" w:hAnsi="Arial" w:cs="Arial"/>
          <w:sz w:val="22"/>
          <w:lang w:val="en-GB"/>
        </w:rPr>
        <w:t>(</w:t>
      </w:r>
      <w:hyperlink r:id="rId9" w:history="1">
        <w:r w:rsidR="003D0741" w:rsidRPr="003A7DAB">
          <w:rPr>
            <w:rStyle w:val="Hyperlink"/>
            <w:rFonts w:ascii="Arial" w:eastAsia="Calibri" w:hAnsi="Arial" w:cs="Arial"/>
            <w:sz w:val="22"/>
            <w:lang w:val="en-GB"/>
          </w:rPr>
          <w:t>https://www.gov.me/mps</w:t>
        </w:r>
      </w:hyperlink>
      <w:r w:rsidR="00886BC7" w:rsidRPr="00FE43C1">
        <w:rPr>
          <w:rFonts w:ascii="Arial" w:eastAsia="Calibri" w:hAnsi="Arial" w:cs="Arial"/>
          <w:sz w:val="22"/>
          <w:lang w:val="en-GB"/>
        </w:rPr>
        <w:t xml:space="preserve">). Applicants will also be </w:t>
      </w:r>
      <w:r w:rsidR="00F00426" w:rsidRPr="00FE43C1">
        <w:rPr>
          <w:rFonts w:ascii="Arial" w:eastAsia="Calibri" w:hAnsi="Arial" w:cs="Arial"/>
          <w:sz w:val="22"/>
          <w:lang w:val="en-GB"/>
        </w:rPr>
        <w:t>notified</w:t>
      </w:r>
      <w:r w:rsidR="00886BC7" w:rsidRPr="00FE43C1">
        <w:rPr>
          <w:rFonts w:ascii="Arial" w:eastAsia="Calibri" w:hAnsi="Arial" w:cs="Arial"/>
          <w:sz w:val="22"/>
          <w:lang w:val="en-GB"/>
        </w:rPr>
        <w:t xml:space="preserve"> </w:t>
      </w:r>
      <w:r w:rsidR="00F00426" w:rsidRPr="00FE43C1">
        <w:rPr>
          <w:rFonts w:ascii="Arial" w:eastAsia="Calibri" w:hAnsi="Arial" w:cs="Arial"/>
          <w:sz w:val="22"/>
          <w:lang w:val="en-GB"/>
        </w:rPr>
        <w:t>of the evaluation outcome</w:t>
      </w:r>
      <w:r w:rsidR="00CC3647" w:rsidRPr="00FE43C1">
        <w:rPr>
          <w:rFonts w:ascii="Arial" w:eastAsia="Calibri" w:hAnsi="Arial" w:cs="Arial"/>
          <w:sz w:val="22"/>
          <w:lang w:val="en-GB"/>
        </w:rPr>
        <w:t xml:space="preserve"> via email</w:t>
      </w:r>
      <w:r w:rsidR="00886BC7" w:rsidRPr="00FE43C1">
        <w:rPr>
          <w:rFonts w:ascii="Arial" w:eastAsia="Calibri" w:hAnsi="Arial" w:cs="Arial"/>
          <w:sz w:val="22"/>
          <w:lang w:val="en-GB"/>
        </w:rPr>
        <w:t xml:space="preserve">, </w:t>
      </w:r>
      <w:r w:rsidR="00F00426" w:rsidRPr="00FE43C1">
        <w:rPr>
          <w:rFonts w:ascii="Arial" w:eastAsia="Calibri" w:hAnsi="Arial" w:cs="Arial"/>
          <w:sz w:val="22"/>
          <w:lang w:val="en-GB"/>
        </w:rPr>
        <w:t>and</w:t>
      </w:r>
      <w:r w:rsidR="00886BC7" w:rsidRPr="00FE43C1">
        <w:rPr>
          <w:rFonts w:ascii="Arial" w:eastAsia="Calibri" w:hAnsi="Arial" w:cs="Arial"/>
          <w:sz w:val="22"/>
          <w:lang w:val="en-GB"/>
        </w:rPr>
        <w:t xml:space="preserve"> a formal Decision on acceptance or rejection</w:t>
      </w:r>
      <w:r w:rsidR="00F00426" w:rsidRPr="00FE43C1">
        <w:rPr>
          <w:rFonts w:ascii="Arial" w:eastAsia="Calibri" w:hAnsi="Arial" w:cs="Arial"/>
          <w:sz w:val="22"/>
          <w:lang w:val="en-GB"/>
        </w:rPr>
        <w:t xml:space="preserve"> will be issued</w:t>
      </w:r>
      <w:r w:rsidR="00CC3647" w:rsidRPr="00FE43C1">
        <w:rPr>
          <w:rFonts w:ascii="Arial" w:eastAsia="Calibri" w:hAnsi="Arial" w:cs="Arial"/>
          <w:sz w:val="22"/>
          <w:lang w:val="en-GB"/>
        </w:rPr>
        <w:t xml:space="preserve"> accordingly</w:t>
      </w:r>
      <w:r w:rsidR="00886BC7" w:rsidRPr="00FE43C1">
        <w:rPr>
          <w:rFonts w:ascii="Arial" w:eastAsia="Calibri" w:hAnsi="Arial" w:cs="Arial"/>
          <w:sz w:val="22"/>
          <w:lang w:val="en-GB"/>
        </w:rPr>
        <w:t>.</w:t>
      </w:r>
    </w:p>
    <w:p w14:paraId="6AC26698" w14:textId="3EE6C743" w:rsidR="00362C7F" w:rsidRPr="00FE43C1" w:rsidRDefault="00362C7F" w:rsidP="005550A4">
      <w:pPr>
        <w:tabs>
          <w:tab w:val="left" w:pos="1134"/>
          <w:tab w:val="left" w:pos="7797"/>
        </w:tabs>
        <w:spacing w:before="0" w:after="0" w:line="276" w:lineRule="auto"/>
        <w:rPr>
          <w:rFonts w:ascii="Arial" w:hAnsi="Arial" w:cs="Arial"/>
          <w:sz w:val="22"/>
          <w:lang w:val="en-GB"/>
        </w:rPr>
      </w:pPr>
    </w:p>
    <w:p w14:paraId="36771A5A" w14:textId="40962100" w:rsidR="00362C7F" w:rsidRPr="008C0492" w:rsidRDefault="005550A4" w:rsidP="005550A4">
      <w:pPr>
        <w:tabs>
          <w:tab w:val="left" w:pos="1134"/>
          <w:tab w:val="left" w:pos="7797"/>
        </w:tabs>
        <w:spacing w:before="0" w:line="276" w:lineRule="auto"/>
        <w:rPr>
          <w:rFonts w:ascii="Arial" w:hAnsi="Arial" w:cs="Arial"/>
          <w:b/>
          <w:i/>
          <w:sz w:val="22"/>
          <w:u w:val="single"/>
          <w:lang w:val="en-GB"/>
        </w:rPr>
      </w:pPr>
      <w:r w:rsidRPr="008C0492">
        <w:rPr>
          <w:rFonts w:ascii="Arial" w:hAnsi="Arial" w:cs="Arial"/>
          <w:b/>
          <w:i/>
          <w:sz w:val="22"/>
          <w:u w:val="single"/>
          <w:lang w:val="en-GB"/>
        </w:rPr>
        <w:t>SLOVAK</w:t>
      </w:r>
      <w:r w:rsidR="00126ABE" w:rsidRPr="008C0492">
        <w:rPr>
          <w:rFonts w:ascii="Arial" w:hAnsi="Arial" w:cs="Arial"/>
          <w:b/>
          <w:i/>
          <w:sz w:val="22"/>
          <w:u w:val="single"/>
          <w:lang w:val="en-GB"/>
        </w:rPr>
        <w:t xml:space="preserve"> REPUBLIC</w:t>
      </w:r>
      <w:r w:rsidRPr="008C0492">
        <w:rPr>
          <w:rFonts w:ascii="Arial" w:hAnsi="Arial" w:cs="Arial"/>
          <w:b/>
          <w:i/>
          <w:sz w:val="22"/>
          <w:u w:val="single"/>
          <w:lang w:val="en-GB"/>
        </w:rPr>
        <w:t>:</w:t>
      </w:r>
    </w:p>
    <w:p w14:paraId="03FB68C7" w14:textId="40A0006B" w:rsidR="00362C7F" w:rsidRPr="00FE43C1" w:rsidRDefault="00362C7F" w:rsidP="005550A4">
      <w:pPr>
        <w:tabs>
          <w:tab w:val="left" w:pos="1134"/>
          <w:tab w:val="left" w:pos="7797"/>
        </w:tabs>
        <w:spacing w:before="0" w:after="0" w:line="276" w:lineRule="auto"/>
        <w:rPr>
          <w:rFonts w:ascii="Arial" w:hAnsi="Arial" w:cs="Arial"/>
          <w:sz w:val="22"/>
          <w:lang w:val="en-GB"/>
        </w:rPr>
      </w:pPr>
      <w:r w:rsidRPr="008C0492">
        <w:rPr>
          <w:rFonts w:ascii="Arial" w:hAnsi="Arial" w:cs="Arial"/>
          <w:sz w:val="22"/>
          <w:lang w:val="en-GB"/>
        </w:rPr>
        <w:t>Results will be published according to the procedures established by the Ministry of Education, Research</w:t>
      </w:r>
      <w:r w:rsidR="00126ABE" w:rsidRPr="008C0492">
        <w:rPr>
          <w:rFonts w:ascii="Arial" w:hAnsi="Arial" w:cs="Arial"/>
          <w:sz w:val="22"/>
          <w:lang w:val="en-GB"/>
        </w:rPr>
        <w:t>, Development</w:t>
      </w:r>
      <w:r w:rsidR="00871913" w:rsidRPr="008C0492">
        <w:rPr>
          <w:rFonts w:ascii="Arial" w:hAnsi="Arial" w:cs="Arial"/>
          <w:sz w:val="22"/>
          <w:lang w:val="en-GB"/>
        </w:rPr>
        <w:t xml:space="preserve"> </w:t>
      </w:r>
      <w:r w:rsidRPr="008C0492">
        <w:rPr>
          <w:rFonts w:ascii="Arial" w:hAnsi="Arial" w:cs="Arial"/>
          <w:sz w:val="22"/>
          <w:lang w:val="en-GB"/>
        </w:rPr>
        <w:t xml:space="preserve">and </w:t>
      </w:r>
      <w:r w:rsidR="00126ABE" w:rsidRPr="008C0492">
        <w:rPr>
          <w:rFonts w:ascii="Arial" w:hAnsi="Arial" w:cs="Arial"/>
          <w:sz w:val="22"/>
          <w:lang w:val="en-GB"/>
        </w:rPr>
        <w:t>Youth</w:t>
      </w:r>
      <w:r w:rsidRPr="008C0492">
        <w:rPr>
          <w:rFonts w:ascii="Arial" w:hAnsi="Arial" w:cs="Arial"/>
          <w:sz w:val="22"/>
          <w:lang w:val="en-GB"/>
        </w:rPr>
        <w:t xml:space="preserve"> of the Slovak Republic.</w:t>
      </w:r>
    </w:p>
    <w:p w14:paraId="651E38BA" w14:textId="537325CA" w:rsidR="00FE6AE0" w:rsidRPr="00FE43C1" w:rsidRDefault="00FE6AE0" w:rsidP="005550A4">
      <w:pPr>
        <w:tabs>
          <w:tab w:val="left" w:pos="1134"/>
          <w:tab w:val="left" w:pos="7797"/>
        </w:tabs>
        <w:spacing w:before="0" w:after="0" w:line="276" w:lineRule="auto"/>
        <w:rPr>
          <w:rFonts w:ascii="Arial" w:hAnsi="Arial" w:cs="Arial"/>
          <w:sz w:val="22"/>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060"/>
      </w:tblGrid>
      <w:tr w:rsidR="005B2790" w:rsidRPr="00FE43C1" w14:paraId="6663A537" w14:textId="77777777" w:rsidTr="00A5050D">
        <w:tc>
          <w:tcPr>
            <w:tcW w:w="9060" w:type="dxa"/>
            <w:shd w:val="clear" w:color="auto" w:fill="D9D9D9" w:themeFill="background1" w:themeFillShade="D9"/>
          </w:tcPr>
          <w:p w14:paraId="47E990C5" w14:textId="77777777" w:rsidR="005B2790" w:rsidRPr="00FE43C1" w:rsidRDefault="005B2790" w:rsidP="005550A4">
            <w:pPr>
              <w:tabs>
                <w:tab w:val="left" w:pos="1134"/>
                <w:tab w:val="left" w:pos="7797"/>
              </w:tabs>
              <w:spacing w:before="0" w:after="0" w:line="276" w:lineRule="auto"/>
              <w:rPr>
                <w:rFonts w:ascii="Arial" w:hAnsi="Arial" w:cs="Arial"/>
                <w:b/>
                <w:sz w:val="22"/>
                <w:lang w:val="en-GB"/>
              </w:rPr>
            </w:pPr>
            <w:r w:rsidRPr="00FE43C1">
              <w:rPr>
                <w:rFonts w:ascii="Arial" w:hAnsi="Arial" w:cs="Arial"/>
                <w:b/>
                <w:sz w:val="22"/>
                <w:lang w:val="en-GB"/>
              </w:rPr>
              <w:t>CONTACT INFORMATION</w:t>
            </w:r>
          </w:p>
        </w:tc>
      </w:tr>
    </w:tbl>
    <w:p w14:paraId="5BBBA9E5" w14:textId="6529D6E0" w:rsidR="002A3A06" w:rsidRPr="00FE43C1" w:rsidRDefault="002A3A06" w:rsidP="005550A4">
      <w:pPr>
        <w:tabs>
          <w:tab w:val="left" w:pos="1134"/>
          <w:tab w:val="left" w:pos="7797"/>
        </w:tabs>
        <w:spacing w:before="160" w:after="0" w:line="276" w:lineRule="auto"/>
        <w:rPr>
          <w:rFonts w:ascii="Arial" w:hAnsi="Arial" w:cs="Arial"/>
          <w:sz w:val="22"/>
          <w:lang w:val="en-GB"/>
        </w:rPr>
      </w:pPr>
      <w:r w:rsidRPr="00FE43C1">
        <w:rPr>
          <w:rFonts w:ascii="Arial" w:hAnsi="Arial" w:cs="Arial"/>
          <w:sz w:val="22"/>
          <w:lang w:val="en-GB"/>
        </w:rPr>
        <w:t>For further information, applicants may contact:</w:t>
      </w:r>
    </w:p>
    <w:p w14:paraId="37B508D0" w14:textId="77777777" w:rsidR="002A3A06" w:rsidRPr="00FE43C1" w:rsidRDefault="002A3A06" w:rsidP="005550A4">
      <w:pPr>
        <w:tabs>
          <w:tab w:val="left" w:pos="1134"/>
          <w:tab w:val="left" w:pos="7797"/>
        </w:tabs>
        <w:spacing w:before="0" w:after="0" w:line="276" w:lineRule="auto"/>
        <w:rPr>
          <w:rFonts w:ascii="Arial" w:hAnsi="Arial" w:cs="Arial"/>
          <w:sz w:val="22"/>
          <w:lang w:val="en-GB"/>
        </w:rPr>
      </w:pPr>
    </w:p>
    <w:tbl>
      <w:tblPr>
        <w:tblStyle w:val="TableGrid"/>
        <w:tblW w:w="0" w:type="auto"/>
        <w:tblLook w:val="04A0" w:firstRow="1" w:lastRow="0" w:firstColumn="1" w:lastColumn="0" w:noHBand="0" w:noVBand="1"/>
      </w:tblPr>
      <w:tblGrid>
        <w:gridCol w:w="4530"/>
        <w:gridCol w:w="4530"/>
      </w:tblGrid>
      <w:tr w:rsidR="002A3A06" w:rsidRPr="00FE43C1" w14:paraId="59496247" w14:textId="77777777" w:rsidTr="00A5050D">
        <w:tc>
          <w:tcPr>
            <w:tcW w:w="4530" w:type="dxa"/>
            <w:shd w:val="clear" w:color="auto" w:fill="F2F2F2" w:themeFill="background1" w:themeFillShade="F2"/>
          </w:tcPr>
          <w:p w14:paraId="15E941FA" w14:textId="27B89FFF" w:rsidR="002A3A06" w:rsidRPr="00FE43C1" w:rsidRDefault="002A3A06" w:rsidP="005550A4">
            <w:pPr>
              <w:tabs>
                <w:tab w:val="left" w:pos="1134"/>
                <w:tab w:val="left" w:pos="7797"/>
              </w:tabs>
              <w:spacing w:before="0" w:after="0" w:line="276" w:lineRule="auto"/>
              <w:rPr>
                <w:rFonts w:ascii="Arial" w:hAnsi="Arial" w:cs="Arial"/>
                <w:b/>
                <w:sz w:val="22"/>
                <w:lang w:val="en-GB"/>
              </w:rPr>
            </w:pPr>
            <w:r w:rsidRPr="00FE43C1">
              <w:rPr>
                <w:rFonts w:ascii="Arial" w:hAnsi="Arial" w:cs="Arial"/>
                <w:b/>
                <w:sz w:val="22"/>
                <w:lang w:val="en-GB"/>
              </w:rPr>
              <w:t>In Montenegro</w:t>
            </w:r>
          </w:p>
        </w:tc>
        <w:tc>
          <w:tcPr>
            <w:tcW w:w="4530" w:type="dxa"/>
            <w:shd w:val="clear" w:color="auto" w:fill="F2F2F2" w:themeFill="background1" w:themeFillShade="F2"/>
          </w:tcPr>
          <w:p w14:paraId="3094D8AE" w14:textId="006437C7" w:rsidR="002A3A06" w:rsidRPr="00FE43C1" w:rsidRDefault="002A3A06" w:rsidP="005550A4">
            <w:pPr>
              <w:tabs>
                <w:tab w:val="left" w:pos="1134"/>
                <w:tab w:val="left" w:pos="7797"/>
              </w:tabs>
              <w:spacing w:before="0" w:after="0" w:line="276" w:lineRule="auto"/>
              <w:rPr>
                <w:rFonts w:ascii="Arial" w:hAnsi="Arial" w:cs="Arial"/>
                <w:b/>
                <w:sz w:val="22"/>
                <w:lang w:val="en-GB"/>
              </w:rPr>
            </w:pPr>
            <w:r w:rsidRPr="008C0492">
              <w:rPr>
                <w:rFonts w:ascii="Arial" w:hAnsi="Arial" w:cs="Arial"/>
                <w:b/>
                <w:sz w:val="22"/>
                <w:lang w:val="en-GB"/>
              </w:rPr>
              <w:t xml:space="preserve">In </w:t>
            </w:r>
            <w:r w:rsidR="00B140E5" w:rsidRPr="008C0492">
              <w:rPr>
                <w:rFonts w:ascii="Arial" w:hAnsi="Arial" w:cs="Arial"/>
                <w:b/>
                <w:sz w:val="22"/>
                <w:lang w:val="en-GB"/>
              </w:rPr>
              <w:t xml:space="preserve">the </w:t>
            </w:r>
            <w:r w:rsidRPr="008C0492">
              <w:rPr>
                <w:rFonts w:ascii="Arial" w:hAnsi="Arial" w:cs="Arial"/>
                <w:b/>
                <w:sz w:val="22"/>
                <w:lang w:val="en-GB"/>
              </w:rPr>
              <w:t>Slovak</w:t>
            </w:r>
            <w:r w:rsidR="00B140E5" w:rsidRPr="008C0492">
              <w:rPr>
                <w:rFonts w:ascii="Arial" w:hAnsi="Arial" w:cs="Arial"/>
                <w:b/>
                <w:sz w:val="22"/>
                <w:lang w:val="en-GB"/>
              </w:rPr>
              <w:t xml:space="preserve"> Republic</w:t>
            </w:r>
          </w:p>
        </w:tc>
      </w:tr>
      <w:tr w:rsidR="002A3A06" w:rsidRPr="00FE43C1" w14:paraId="71926280" w14:textId="77777777" w:rsidTr="002A3A06">
        <w:tc>
          <w:tcPr>
            <w:tcW w:w="4530" w:type="dxa"/>
          </w:tcPr>
          <w:p w14:paraId="2FF87492" w14:textId="77777777" w:rsidR="00506EB4" w:rsidRDefault="00FE43C1" w:rsidP="00FE43C1">
            <w:pPr>
              <w:tabs>
                <w:tab w:val="left" w:pos="1134"/>
                <w:tab w:val="left" w:pos="7797"/>
              </w:tabs>
              <w:spacing w:before="0" w:after="0" w:line="276" w:lineRule="auto"/>
              <w:rPr>
                <w:rFonts w:ascii="Arial" w:hAnsi="Arial" w:cs="Arial"/>
                <w:b/>
                <w:sz w:val="22"/>
                <w:lang w:val="en-US"/>
              </w:rPr>
            </w:pPr>
            <w:proofErr w:type="spellStart"/>
            <w:r w:rsidRPr="00FE43C1">
              <w:rPr>
                <w:rFonts w:ascii="Arial" w:hAnsi="Arial" w:cs="Arial"/>
                <w:b/>
                <w:sz w:val="22"/>
                <w:lang w:val="en-US"/>
              </w:rPr>
              <w:t>Snežana</w:t>
            </w:r>
            <w:proofErr w:type="spellEnd"/>
            <w:r w:rsidRPr="00FE43C1">
              <w:rPr>
                <w:rFonts w:ascii="Arial" w:hAnsi="Arial" w:cs="Arial"/>
                <w:b/>
                <w:sz w:val="22"/>
                <w:lang w:val="en-US"/>
              </w:rPr>
              <w:t xml:space="preserve"> </w:t>
            </w:r>
            <w:proofErr w:type="spellStart"/>
            <w:r w:rsidRPr="00FE43C1">
              <w:rPr>
                <w:rFonts w:ascii="Arial" w:hAnsi="Arial" w:cs="Arial"/>
                <w:b/>
                <w:sz w:val="22"/>
                <w:lang w:val="en-US"/>
              </w:rPr>
              <w:t>Vukotić</w:t>
            </w:r>
            <w:proofErr w:type="spellEnd"/>
            <w:r w:rsidRPr="00FE43C1">
              <w:rPr>
                <w:rFonts w:ascii="Arial" w:hAnsi="Arial" w:cs="Arial"/>
                <w:b/>
                <w:sz w:val="22"/>
                <w:lang w:val="en-US"/>
              </w:rPr>
              <w:t>,</w:t>
            </w:r>
          </w:p>
          <w:p w14:paraId="0BFE4ABE" w14:textId="08335351" w:rsidR="00FE43C1" w:rsidRDefault="00FE43C1" w:rsidP="00FE43C1">
            <w:pPr>
              <w:tabs>
                <w:tab w:val="left" w:pos="1134"/>
                <w:tab w:val="left" w:pos="7797"/>
              </w:tabs>
              <w:spacing w:before="0" w:after="0" w:line="276" w:lineRule="auto"/>
              <w:rPr>
                <w:rFonts w:ascii="Arial" w:hAnsi="Arial" w:cs="Arial"/>
                <w:sz w:val="22"/>
                <w:lang w:val="en-US"/>
              </w:rPr>
            </w:pPr>
            <w:r w:rsidRPr="00FE43C1">
              <w:rPr>
                <w:rFonts w:ascii="Arial" w:hAnsi="Arial" w:cs="Arial"/>
                <w:sz w:val="22"/>
                <w:lang w:val="en-US"/>
              </w:rPr>
              <w:t>Ministry of Education, Science and Innovation</w:t>
            </w:r>
          </w:p>
          <w:p w14:paraId="340FF3B6" w14:textId="050BB24A" w:rsidR="00506EB4" w:rsidRPr="00FE43C1" w:rsidRDefault="00506EB4" w:rsidP="00FE43C1">
            <w:pPr>
              <w:tabs>
                <w:tab w:val="left" w:pos="1134"/>
                <w:tab w:val="left" w:pos="7797"/>
              </w:tabs>
              <w:spacing w:before="0" w:after="0" w:line="276" w:lineRule="auto"/>
              <w:rPr>
                <w:rFonts w:ascii="Arial" w:hAnsi="Arial" w:cs="Arial"/>
                <w:sz w:val="22"/>
                <w:lang w:val="en-US"/>
              </w:rPr>
            </w:pPr>
            <w:r w:rsidRPr="00506EB4">
              <w:rPr>
                <w:rFonts w:ascii="Arial" w:hAnsi="Arial" w:cs="Arial"/>
                <w:sz w:val="22"/>
                <w:lang w:val="sr-Latn-RS"/>
              </w:rPr>
              <w:t>Division for International Cooperation and EU funds in the field of Science and Innovation</w:t>
            </w:r>
          </w:p>
          <w:p w14:paraId="35860788" w14:textId="77777777" w:rsidR="00FE43C1" w:rsidRPr="00FE43C1" w:rsidRDefault="00FE43C1" w:rsidP="00FE43C1">
            <w:pPr>
              <w:tabs>
                <w:tab w:val="left" w:pos="1134"/>
                <w:tab w:val="left" w:pos="7797"/>
              </w:tabs>
              <w:spacing w:before="0" w:after="0" w:line="276" w:lineRule="auto"/>
              <w:rPr>
                <w:rFonts w:ascii="Arial" w:hAnsi="Arial" w:cs="Arial"/>
                <w:sz w:val="22"/>
                <w:u w:val="single"/>
                <w:lang w:val="en-US"/>
              </w:rPr>
            </w:pPr>
            <w:proofErr w:type="spellStart"/>
            <w:r w:rsidRPr="00FE43C1">
              <w:rPr>
                <w:rFonts w:ascii="Arial" w:hAnsi="Arial" w:cs="Arial"/>
                <w:sz w:val="22"/>
                <w:u w:val="single"/>
                <w:lang w:val="en-US"/>
              </w:rPr>
              <w:t>Vaka</w:t>
            </w:r>
            <w:proofErr w:type="spellEnd"/>
            <w:r w:rsidRPr="00FE43C1">
              <w:rPr>
                <w:rFonts w:ascii="Arial" w:hAnsi="Arial" w:cs="Arial"/>
                <w:sz w:val="22"/>
                <w:u w:val="single"/>
                <w:lang w:val="en-US"/>
              </w:rPr>
              <w:t xml:space="preserve"> </w:t>
            </w:r>
            <w:proofErr w:type="spellStart"/>
            <w:r w:rsidRPr="00FE43C1">
              <w:rPr>
                <w:rFonts w:ascii="Arial" w:hAnsi="Arial" w:cs="Arial"/>
                <w:sz w:val="22"/>
                <w:u w:val="single"/>
                <w:lang w:val="en-US"/>
              </w:rPr>
              <w:t>Đurovića</w:t>
            </w:r>
            <w:proofErr w:type="spellEnd"/>
            <w:r w:rsidRPr="00FE43C1">
              <w:rPr>
                <w:rFonts w:ascii="Arial" w:hAnsi="Arial" w:cs="Arial"/>
                <w:sz w:val="22"/>
                <w:u w:val="single"/>
                <w:lang w:val="en-US"/>
              </w:rPr>
              <w:t xml:space="preserve"> </w:t>
            </w:r>
            <w:proofErr w:type="spellStart"/>
            <w:r w:rsidRPr="00FE43C1">
              <w:rPr>
                <w:rFonts w:ascii="Arial" w:hAnsi="Arial" w:cs="Arial"/>
                <w:sz w:val="22"/>
                <w:u w:val="single"/>
                <w:lang w:val="en-US"/>
              </w:rPr>
              <w:t>b.b</w:t>
            </w:r>
            <w:proofErr w:type="spellEnd"/>
            <w:r w:rsidRPr="00FE43C1">
              <w:rPr>
                <w:rFonts w:ascii="Arial" w:hAnsi="Arial" w:cs="Arial"/>
                <w:sz w:val="22"/>
                <w:u w:val="single"/>
                <w:lang w:val="en-US"/>
              </w:rPr>
              <w:t>.</w:t>
            </w:r>
          </w:p>
          <w:p w14:paraId="71DBC232" w14:textId="77777777" w:rsidR="00FE43C1" w:rsidRPr="00FE43C1" w:rsidRDefault="00FE43C1" w:rsidP="00FE43C1">
            <w:pPr>
              <w:tabs>
                <w:tab w:val="left" w:pos="1134"/>
                <w:tab w:val="left" w:pos="7797"/>
              </w:tabs>
              <w:spacing w:before="0" w:after="0" w:line="276" w:lineRule="auto"/>
              <w:rPr>
                <w:rFonts w:ascii="Arial" w:hAnsi="Arial" w:cs="Arial"/>
                <w:sz w:val="22"/>
                <w:u w:val="single"/>
                <w:lang w:val="en-US"/>
              </w:rPr>
            </w:pPr>
            <w:r w:rsidRPr="00FE43C1">
              <w:rPr>
                <w:rFonts w:ascii="Arial" w:hAnsi="Arial" w:cs="Arial"/>
                <w:sz w:val="22"/>
                <w:u w:val="single"/>
                <w:lang w:val="en-US"/>
              </w:rPr>
              <w:t>81000 Podgorica</w:t>
            </w:r>
          </w:p>
          <w:p w14:paraId="27DC6C25" w14:textId="77777777" w:rsidR="008C0492" w:rsidRPr="00FE43C1" w:rsidRDefault="008C0492" w:rsidP="008C0492">
            <w:pPr>
              <w:tabs>
                <w:tab w:val="left" w:pos="1134"/>
                <w:tab w:val="left" w:pos="7797"/>
              </w:tabs>
              <w:spacing w:before="0" w:after="0" w:line="276" w:lineRule="auto"/>
              <w:rPr>
                <w:rFonts w:ascii="Arial" w:hAnsi="Arial" w:cs="Arial"/>
                <w:sz w:val="22"/>
                <w:lang w:val="en-US"/>
              </w:rPr>
            </w:pPr>
            <w:hyperlink r:id="rId10" w:history="1">
              <w:r w:rsidRPr="00FE43C1">
                <w:rPr>
                  <w:rStyle w:val="Hyperlink"/>
                  <w:rFonts w:ascii="Arial" w:hAnsi="Arial" w:cs="Arial"/>
                  <w:sz w:val="22"/>
                  <w:lang w:val="en-US"/>
                </w:rPr>
                <w:t>snezana.vukotic@mpni.gov.me</w:t>
              </w:r>
            </w:hyperlink>
          </w:p>
          <w:p w14:paraId="441F139F" w14:textId="77777777" w:rsidR="002A3A06" w:rsidRPr="00FE43C1" w:rsidRDefault="002A3A06" w:rsidP="005550A4">
            <w:pPr>
              <w:tabs>
                <w:tab w:val="left" w:pos="1134"/>
                <w:tab w:val="left" w:pos="7797"/>
              </w:tabs>
              <w:spacing w:before="0" w:after="0" w:line="276" w:lineRule="auto"/>
              <w:rPr>
                <w:rFonts w:ascii="Arial" w:hAnsi="Arial" w:cs="Arial"/>
                <w:sz w:val="22"/>
                <w:lang w:val="en-GB"/>
              </w:rPr>
            </w:pPr>
          </w:p>
          <w:p w14:paraId="03554C56" w14:textId="77777777" w:rsidR="002A3A06" w:rsidRPr="00FE43C1" w:rsidRDefault="002A3A06" w:rsidP="005550A4">
            <w:pPr>
              <w:tabs>
                <w:tab w:val="left" w:pos="1134"/>
                <w:tab w:val="left" w:pos="7797"/>
              </w:tabs>
              <w:spacing w:before="0" w:after="0" w:line="276" w:lineRule="auto"/>
              <w:rPr>
                <w:rFonts w:ascii="Arial" w:hAnsi="Arial" w:cs="Arial"/>
                <w:sz w:val="22"/>
                <w:lang w:val="en-GB"/>
              </w:rPr>
            </w:pPr>
          </w:p>
          <w:p w14:paraId="573DC55A" w14:textId="77409306" w:rsidR="002A3A06" w:rsidRPr="00FE43C1" w:rsidRDefault="002A3A06" w:rsidP="005550A4">
            <w:pPr>
              <w:tabs>
                <w:tab w:val="left" w:pos="1134"/>
                <w:tab w:val="left" w:pos="7797"/>
              </w:tabs>
              <w:spacing w:before="0" w:after="0" w:line="276" w:lineRule="auto"/>
              <w:rPr>
                <w:rFonts w:ascii="Arial" w:hAnsi="Arial" w:cs="Arial"/>
                <w:sz w:val="22"/>
                <w:lang w:val="en-GB"/>
              </w:rPr>
            </w:pPr>
          </w:p>
        </w:tc>
        <w:tc>
          <w:tcPr>
            <w:tcW w:w="4530" w:type="dxa"/>
          </w:tcPr>
          <w:p w14:paraId="655F5140" w14:textId="759C4C98" w:rsidR="00506EB4" w:rsidRPr="002F6019" w:rsidRDefault="00EC2B18" w:rsidP="00EC2B18">
            <w:pPr>
              <w:tabs>
                <w:tab w:val="left" w:pos="1134"/>
                <w:tab w:val="left" w:pos="7797"/>
              </w:tabs>
              <w:spacing w:before="0" w:after="0" w:line="276" w:lineRule="auto"/>
              <w:rPr>
                <w:color w:val="1F497D"/>
                <w:lang w:val="sk-SK"/>
              </w:rPr>
            </w:pPr>
            <w:r w:rsidRPr="002F6019">
              <w:rPr>
                <w:rFonts w:ascii="Arial" w:hAnsi="Arial" w:cs="Arial"/>
                <w:b/>
                <w:sz w:val="22"/>
                <w:lang w:val="sk-SK"/>
              </w:rPr>
              <w:t>Marcel</w:t>
            </w:r>
            <w:r w:rsidR="00506EB4" w:rsidRPr="002F6019">
              <w:rPr>
                <w:rFonts w:ascii="Arial" w:hAnsi="Arial" w:cs="Arial"/>
                <w:b/>
                <w:sz w:val="22"/>
                <w:lang w:val="sk-SK"/>
              </w:rPr>
              <w:t xml:space="preserve"> S</w:t>
            </w:r>
            <w:r w:rsidRPr="002F6019">
              <w:rPr>
                <w:rFonts w:ascii="Arial" w:hAnsi="Arial" w:cs="Arial"/>
                <w:b/>
                <w:sz w:val="22"/>
                <w:lang w:val="sk-SK"/>
              </w:rPr>
              <w:t>ládok</w:t>
            </w:r>
            <w:r w:rsidR="00506EB4" w:rsidRPr="002F6019">
              <w:rPr>
                <w:rFonts w:ascii="Arial" w:hAnsi="Arial" w:cs="Arial"/>
                <w:b/>
                <w:sz w:val="22"/>
                <w:lang w:val="sk-SK"/>
              </w:rPr>
              <w:t xml:space="preserve">, </w:t>
            </w:r>
            <w:r w:rsidR="00506EB4" w:rsidRPr="002F6019">
              <w:rPr>
                <w:color w:val="1F497D"/>
                <w:lang w:val="sk-SK"/>
              </w:rPr>
              <w:t xml:space="preserve"> </w:t>
            </w:r>
          </w:p>
          <w:p w14:paraId="7A481F4A" w14:textId="69F1C38B" w:rsidR="00506EB4" w:rsidRPr="002F6019" w:rsidRDefault="00506EB4" w:rsidP="00EC2B18">
            <w:pPr>
              <w:tabs>
                <w:tab w:val="left" w:pos="1134"/>
                <w:tab w:val="left" w:pos="7797"/>
              </w:tabs>
              <w:spacing w:before="0" w:after="0" w:line="276" w:lineRule="auto"/>
              <w:rPr>
                <w:rFonts w:ascii="Arial" w:hAnsi="Arial" w:cs="Arial"/>
                <w:sz w:val="22"/>
                <w:lang w:val="sk-SK"/>
              </w:rPr>
            </w:pPr>
            <w:r w:rsidRPr="002F6019">
              <w:rPr>
                <w:rFonts w:ascii="Arial" w:hAnsi="Arial" w:cs="Arial"/>
                <w:sz w:val="22"/>
                <w:lang w:val="en-GB"/>
              </w:rPr>
              <w:t>Ministry of Education, Research</w:t>
            </w:r>
            <w:r w:rsidR="00126ABE" w:rsidRPr="002F6019">
              <w:rPr>
                <w:rFonts w:ascii="Arial" w:hAnsi="Arial" w:cs="Arial"/>
                <w:sz w:val="22"/>
                <w:lang w:val="en-GB"/>
              </w:rPr>
              <w:t>, Development</w:t>
            </w:r>
            <w:r w:rsidRPr="002F6019">
              <w:rPr>
                <w:rFonts w:ascii="Arial" w:hAnsi="Arial" w:cs="Arial"/>
                <w:sz w:val="22"/>
                <w:lang w:val="en-GB"/>
              </w:rPr>
              <w:t xml:space="preserve"> and </w:t>
            </w:r>
            <w:r w:rsidR="00126ABE" w:rsidRPr="002F6019">
              <w:rPr>
                <w:rFonts w:ascii="Arial" w:hAnsi="Arial" w:cs="Arial"/>
                <w:sz w:val="22"/>
                <w:lang w:val="en-GB"/>
              </w:rPr>
              <w:t>Youth</w:t>
            </w:r>
            <w:r w:rsidRPr="002F6019">
              <w:rPr>
                <w:rFonts w:ascii="Arial" w:hAnsi="Arial" w:cs="Arial"/>
                <w:sz w:val="22"/>
                <w:lang w:val="en-GB"/>
              </w:rPr>
              <w:t xml:space="preserve"> of the Slovak Republic</w:t>
            </w:r>
          </w:p>
          <w:p w14:paraId="520370A6" w14:textId="3BE563C0" w:rsidR="00EC2B18" w:rsidRPr="002F6019" w:rsidRDefault="00EC2B18" w:rsidP="00EC2B18">
            <w:pPr>
              <w:tabs>
                <w:tab w:val="left" w:pos="1134"/>
                <w:tab w:val="left" w:pos="7797"/>
              </w:tabs>
              <w:spacing w:before="0" w:after="0" w:line="276" w:lineRule="auto"/>
              <w:rPr>
                <w:rFonts w:ascii="Arial" w:hAnsi="Arial" w:cs="Arial"/>
                <w:sz w:val="22"/>
                <w:lang w:val="sk-SK"/>
              </w:rPr>
            </w:pPr>
            <w:r w:rsidRPr="002F6019">
              <w:rPr>
                <w:rFonts w:ascii="Arial" w:hAnsi="Arial" w:cs="Arial"/>
                <w:sz w:val="22"/>
                <w:lang w:val="sk-SK"/>
              </w:rPr>
              <w:t xml:space="preserve">Department of European and International Science Policy </w:t>
            </w:r>
          </w:p>
          <w:p w14:paraId="69057A40" w14:textId="77777777" w:rsidR="00EC2B18" w:rsidRPr="002F6019" w:rsidRDefault="00EC2B18" w:rsidP="00EC2B18">
            <w:pPr>
              <w:tabs>
                <w:tab w:val="left" w:pos="1134"/>
                <w:tab w:val="left" w:pos="7797"/>
              </w:tabs>
              <w:spacing w:before="0" w:after="0" w:line="276" w:lineRule="auto"/>
              <w:rPr>
                <w:rFonts w:ascii="Arial" w:hAnsi="Arial" w:cs="Arial"/>
                <w:sz w:val="22"/>
                <w:lang w:val="en-GB"/>
              </w:rPr>
            </w:pPr>
            <w:r w:rsidRPr="002F6019">
              <w:rPr>
                <w:rFonts w:ascii="Arial" w:hAnsi="Arial" w:cs="Arial"/>
                <w:sz w:val="22"/>
                <w:lang w:val="sk-SK"/>
              </w:rPr>
              <w:t xml:space="preserve">Division </w:t>
            </w:r>
            <w:r w:rsidRPr="002F6019">
              <w:rPr>
                <w:rFonts w:ascii="Arial" w:hAnsi="Arial" w:cs="Arial"/>
                <w:sz w:val="22"/>
                <w:lang w:val="en-GB"/>
              </w:rPr>
              <w:t xml:space="preserve">of Research and Development </w:t>
            </w:r>
          </w:p>
          <w:p w14:paraId="18DC8996" w14:textId="77777777" w:rsidR="00C54819" w:rsidRPr="002F6019" w:rsidRDefault="00C54819" w:rsidP="00C54819">
            <w:pPr>
              <w:tabs>
                <w:tab w:val="left" w:pos="1134"/>
                <w:tab w:val="left" w:pos="7797"/>
              </w:tabs>
              <w:spacing w:before="0" w:after="0" w:line="276" w:lineRule="auto"/>
              <w:rPr>
                <w:rFonts w:ascii="Arial" w:hAnsi="Arial" w:cs="Arial"/>
                <w:sz w:val="22"/>
                <w:lang w:val="sk-SK"/>
              </w:rPr>
            </w:pPr>
            <w:r w:rsidRPr="002F6019">
              <w:rPr>
                <w:rFonts w:ascii="Arial" w:hAnsi="Arial" w:cs="Arial"/>
                <w:bCs/>
                <w:sz w:val="22"/>
                <w:lang w:val="sk-SK"/>
              </w:rPr>
              <w:t xml:space="preserve">Černyševského 50, 851 01 </w:t>
            </w:r>
            <w:r w:rsidRPr="002F6019">
              <w:rPr>
                <w:rFonts w:ascii="Arial" w:hAnsi="Arial" w:cs="Arial"/>
                <w:sz w:val="22"/>
                <w:lang w:val="sk-SK"/>
              </w:rPr>
              <w:t>Bratislava</w:t>
            </w:r>
          </w:p>
          <w:p w14:paraId="5F96EF12" w14:textId="690E7B64" w:rsidR="00C54819" w:rsidRPr="002F6019" w:rsidRDefault="00C54819" w:rsidP="00C54819">
            <w:pPr>
              <w:tabs>
                <w:tab w:val="left" w:pos="1134"/>
                <w:tab w:val="left" w:pos="7797"/>
              </w:tabs>
              <w:spacing w:before="0" w:after="0" w:line="276" w:lineRule="auto"/>
              <w:rPr>
                <w:rFonts w:ascii="Arial" w:hAnsi="Arial" w:cs="Arial"/>
                <w:sz w:val="22"/>
                <w:lang w:val="en-GB"/>
              </w:rPr>
            </w:pPr>
            <w:r w:rsidRPr="002F6019">
              <w:rPr>
                <w:rFonts w:ascii="Arial" w:hAnsi="Arial" w:cs="Arial"/>
                <w:sz w:val="22"/>
                <w:lang w:val="en-GB"/>
              </w:rPr>
              <w:t>813 30 Bratislava</w:t>
            </w:r>
          </w:p>
          <w:p w14:paraId="2871A9A5" w14:textId="77777777" w:rsidR="008C0492" w:rsidRPr="002F6019" w:rsidRDefault="008C0492" w:rsidP="008C0492">
            <w:pPr>
              <w:tabs>
                <w:tab w:val="left" w:pos="1134"/>
                <w:tab w:val="left" w:pos="7797"/>
              </w:tabs>
              <w:spacing w:before="0" w:after="0" w:line="276" w:lineRule="auto"/>
              <w:rPr>
                <w:rFonts w:ascii="Arial" w:hAnsi="Arial" w:cs="Arial"/>
                <w:sz w:val="22"/>
                <w:lang w:val="sk-SK"/>
              </w:rPr>
            </w:pPr>
            <w:hyperlink r:id="rId11" w:history="1">
              <w:r w:rsidRPr="002F6019">
                <w:rPr>
                  <w:rStyle w:val="Hyperlink"/>
                  <w:rFonts w:ascii="Arial" w:hAnsi="Arial" w:cs="Arial"/>
                  <w:sz w:val="22"/>
                  <w:lang w:val="sk-SK"/>
                </w:rPr>
                <w:t>marcel.sladok@minedu.sk</w:t>
              </w:r>
            </w:hyperlink>
          </w:p>
          <w:p w14:paraId="6BA0A9F4" w14:textId="0DA4F4CC" w:rsidR="002F6019" w:rsidRDefault="002F6019" w:rsidP="00C54819">
            <w:pPr>
              <w:tabs>
                <w:tab w:val="left" w:pos="1134"/>
                <w:tab w:val="left" w:pos="7797"/>
              </w:tabs>
              <w:spacing w:before="0" w:after="0" w:line="276" w:lineRule="auto"/>
              <w:rPr>
                <w:rFonts w:ascii="Arial" w:hAnsi="Arial" w:cs="Arial"/>
                <w:sz w:val="22"/>
                <w:lang w:val="en-GB"/>
              </w:rPr>
            </w:pPr>
          </w:p>
          <w:p w14:paraId="5238C499" w14:textId="77777777" w:rsidR="002F6019" w:rsidRPr="002F6019" w:rsidRDefault="002F6019" w:rsidP="002F6019">
            <w:pPr>
              <w:tabs>
                <w:tab w:val="left" w:pos="1134"/>
                <w:tab w:val="left" w:pos="7797"/>
              </w:tabs>
              <w:spacing w:before="0" w:after="0" w:line="276" w:lineRule="auto"/>
              <w:rPr>
                <w:rFonts w:ascii="Arial" w:hAnsi="Arial" w:cs="Arial"/>
                <w:b/>
                <w:bCs/>
                <w:iCs/>
                <w:sz w:val="22"/>
                <w:lang w:val="en-GB"/>
              </w:rPr>
            </w:pPr>
            <w:r w:rsidRPr="002F6019">
              <w:rPr>
                <w:rFonts w:ascii="Arial" w:hAnsi="Arial" w:cs="Arial"/>
                <w:b/>
                <w:bCs/>
                <w:iCs/>
                <w:sz w:val="22"/>
                <w:lang w:val="en-GB"/>
              </w:rPr>
              <w:t>Mgr. Petra Kozáková, PhD.</w:t>
            </w:r>
          </w:p>
          <w:p w14:paraId="66DAFA25" w14:textId="77777777" w:rsidR="002F6019" w:rsidRPr="002F6019" w:rsidRDefault="002F6019" w:rsidP="002F6019">
            <w:pPr>
              <w:tabs>
                <w:tab w:val="left" w:pos="1134"/>
                <w:tab w:val="left" w:pos="7797"/>
              </w:tabs>
              <w:spacing w:before="0" w:after="0" w:line="276" w:lineRule="auto"/>
              <w:rPr>
                <w:rFonts w:ascii="Arial" w:hAnsi="Arial" w:cs="Arial"/>
                <w:bCs/>
                <w:sz w:val="22"/>
                <w:lang w:val="en-GB"/>
              </w:rPr>
            </w:pPr>
            <w:r w:rsidRPr="002F6019">
              <w:rPr>
                <w:rFonts w:ascii="Arial" w:hAnsi="Arial" w:cs="Arial"/>
                <w:bCs/>
                <w:sz w:val="22"/>
                <w:lang w:val="en-GB"/>
              </w:rPr>
              <w:t>Slovak Research and Development Agency</w:t>
            </w:r>
          </w:p>
          <w:p w14:paraId="79BB521A" w14:textId="77777777" w:rsidR="002F6019" w:rsidRPr="002F6019" w:rsidRDefault="002F6019" w:rsidP="002F6019">
            <w:pPr>
              <w:tabs>
                <w:tab w:val="left" w:pos="1134"/>
                <w:tab w:val="left" w:pos="7797"/>
              </w:tabs>
              <w:spacing w:before="0" w:after="0" w:line="276" w:lineRule="auto"/>
              <w:rPr>
                <w:rFonts w:ascii="Arial" w:hAnsi="Arial" w:cs="Arial"/>
                <w:bCs/>
                <w:iCs/>
                <w:sz w:val="22"/>
                <w:lang w:val="en-GB"/>
              </w:rPr>
            </w:pPr>
            <w:r w:rsidRPr="002F6019">
              <w:rPr>
                <w:rFonts w:ascii="Arial" w:hAnsi="Arial" w:cs="Arial"/>
                <w:bCs/>
                <w:iCs/>
                <w:sz w:val="22"/>
                <w:lang w:val="en-GB"/>
              </w:rPr>
              <w:t>Mýtna 23, P.O.BOX 839 04</w:t>
            </w:r>
          </w:p>
          <w:p w14:paraId="2249A888" w14:textId="77777777" w:rsidR="002F6019" w:rsidRPr="002F6019" w:rsidRDefault="002F6019" w:rsidP="002F6019">
            <w:pPr>
              <w:tabs>
                <w:tab w:val="left" w:pos="1134"/>
                <w:tab w:val="left" w:pos="7797"/>
              </w:tabs>
              <w:spacing w:before="0" w:after="0" w:line="276" w:lineRule="auto"/>
              <w:rPr>
                <w:rFonts w:ascii="Arial" w:hAnsi="Arial" w:cs="Arial"/>
                <w:bCs/>
                <w:iCs/>
                <w:sz w:val="22"/>
                <w:lang w:val="en-GB"/>
              </w:rPr>
            </w:pPr>
            <w:r w:rsidRPr="002F6019">
              <w:rPr>
                <w:rFonts w:ascii="Arial" w:hAnsi="Arial" w:cs="Arial"/>
                <w:bCs/>
                <w:iCs/>
                <w:sz w:val="22"/>
                <w:lang w:val="en-GB"/>
              </w:rPr>
              <w:t>839 04 Bratislava 32</w:t>
            </w:r>
          </w:p>
          <w:p w14:paraId="7ED33142" w14:textId="77777777" w:rsidR="002F6019" w:rsidRPr="002F6019" w:rsidRDefault="002F6019" w:rsidP="002F6019">
            <w:pPr>
              <w:tabs>
                <w:tab w:val="left" w:pos="1134"/>
                <w:tab w:val="left" w:pos="7797"/>
              </w:tabs>
              <w:spacing w:before="0" w:after="0" w:line="276" w:lineRule="auto"/>
              <w:rPr>
                <w:rFonts w:ascii="Arial" w:hAnsi="Arial" w:cs="Arial"/>
                <w:bCs/>
                <w:iCs/>
                <w:sz w:val="22"/>
                <w:lang w:val="en-GB"/>
              </w:rPr>
            </w:pPr>
            <w:r w:rsidRPr="002F6019">
              <w:rPr>
                <w:rFonts w:ascii="Arial" w:hAnsi="Arial" w:cs="Arial"/>
                <w:bCs/>
                <w:sz w:val="22"/>
                <w:lang w:val="en-GB"/>
              </w:rPr>
              <w:t>Phone</w:t>
            </w:r>
            <w:r w:rsidRPr="002F6019">
              <w:rPr>
                <w:rFonts w:ascii="Arial" w:hAnsi="Arial" w:cs="Arial"/>
                <w:bCs/>
                <w:iCs/>
                <w:sz w:val="22"/>
                <w:lang w:val="en-GB"/>
              </w:rPr>
              <w:t>: +421 918 704 028</w:t>
            </w:r>
          </w:p>
          <w:p w14:paraId="0715B89A" w14:textId="77777777" w:rsidR="002F6019" w:rsidRPr="002F6019" w:rsidRDefault="002F6019" w:rsidP="002F6019">
            <w:pPr>
              <w:tabs>
                <w:tab w:val="left" w:pos="1134"/>
                <w:tab w:val="left" w:pos="7797"/>
              </w:tabs>
              <w:spacing w:before="0" w:after="0" w:line="276" w:lineRule="auto"/>
              <w:rPr>
                <w:rFonts w:ascii="Arial" w:hAnsi="Arial" w:cs="Arial"/>
                <w:sz w:val="22"/>
                <w:lang w:val="en-GB"/>
              </w:rPr>
            </w:pPr>
            <w:r w:rsidRPr="002F6019">
              <w:rPr>
                <w:rFonts w:ascii="Arial" w:hAnsi="Arial" w:cs="Arial"/>
                <w:sz w:val="22"/>
                <w:lang w:val="en-GB"/>
              </w:rPr>
              <w:t xml:space="preserve">E-mail: </w:t>
            </w:r>
            <w:hyperlink r:id="rId12" w:history="1">
              <w:r w:rsidRPr="002F6019">
                <w:rPr>
                  <w:rStyle w:val="Hyperlink"/>
                  <w:rFonts w:ascii="Arial" w:hAnsi="Arial" w:cs="Arial"/>
                  <w:sz w:val="22"/>
                  <w:lang w:val="sk-SK"/>
                </w:rPr>
                <w:t>petra.kozakova@apvv.sk</w:t>
              </w:r>
            </w:hyperlink>
          </w:p>
          <w:p w14:paraId="0C4FF308" w14:textId="77777777" w:rsidR="002F6019" w:rsidRPr="00C54819" w:rsidRDefault="002F6019" w:rsidP="00C54819">
            <w:pPr>
              <w:tabs>
                <w:tab w:val="left" w:pos="1134"/>
                <w:tab w:val="left" w:pos="7797"/>
              </w:tabs>
              <w:spacing w:before="0" w:after="0" w:line="276" w:lineRule="auto"/>
              <w:rPr>
                <w:rFonts w:ascii="Arial" w:hAnsi="Arial" w:cs="Arial"/>
                <w:sz w:val="22"/>
                <w:lang w:val="en-GB"/>
              </w:rPr>
            </w:pPr>
          </w:p>
          <w:p w14:paraId="122FE350" w14:textId="77777777" w:rsidR="00EC2B18" w:rsidRPr="00EC2B18" w:rsidRDefault="00EC2B18" w:rsidP="00EC2B18">
            <w:pPr>
              <w:tabs>
                <w:tab w:val="left" w:pos="1134"/>
                <w:tab w:val="left" w:pos="7797"/>
              </w:tabs>
              <w:spacing w:before="0" w:after="0" w:line="276" w:lineRule="auto"/>
              <w:rPr>
                <w:rFonts w:ascii="Arial" w:hAnsi="Arial" w:cs="Arial"/>
                <w:sz w:val="22"/>
                <w:lang w:val="sk-SK"/>
              </w:rPr>
            </w:pPr>
          </w:p>
          <w:p w14:paraId="77C8E8A8" w14:textId="77777777" w:rsidR="002A3A06" w:rsidRPr="00FE43C1" w:rsidRDefault="002A3A06" w:rsidP="005550A4">
            <w:pPr>
              <w:tabs>
                <w:tab w:val="left" w:pos="1134"/>
                <w:tab w:val="left" w:pos="7797"/>
              </w:tabs>
              <w:spacing w:before="0" w:after="0" w:line="276" w:lineRule="auto"/>
              <w:rPr>
                <w:rFonts w:ascii="Arial" w:hAnsi="Arial" w:cs="Arial"/>
                <w:sz w:val="22"/>
                <w:lang w:val="en-GB"/>
              </w:rPr>
            </w:pPr>
          </w:p>
        </w:tc>
      </w:tr>
    </w:tbl>
    <w:p w14:paraId="78A10D02" w14:textId="77777777" w:rsidR="002A3A06" w:rsidRPr="00FE43C1" w:rsidRDefault="002A3A06" w:rsidP="005550A4">
      <w:pPr>
        <w:tabs>
          <w:tab w:val="left" w:pos="1134"/>
          <w:tab w:val="left" w:pos="7797"/>
        </w:tabs>
        <w:spacing w:before="0" w:after="0" w:line="276" w:lineRule="auto"/>
        <w:rPr>
          <w:rFonts w:ascii="Arial" w:hAnsi="Arial" w:cs="Arial"/>
          <w:sz w:val="22"/>
          <w:lang w:val="en-GB"/>
        </w:rPr>
      </w:pPr>
    </w:p>
    <w:sectPr w:rsidR="002A3A06" w:rsidRPr="00FE43C1" w:rsidSect="00922F62">
      <w:headerReference w:type="default" r:id="rId13"/>
      <w:headerReference w:type="first" r:id="rId14"/>
      <w:pgSz w:w="11906" w:h="16838" w:code="9"/>
      <w:pgMar w:top="1276" w:right="1418" w:bottom="1560" w:left="1418" w:header="1134"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1A4120" w14:textId="77777777" w:rsidR="00CA721C" w:rsidRDefault="00CA721C" w:rsidP="00A6505B">
      <w:pPr>
        <w:spacing w:before="0" w:after="0" w:line="240" w:lineRule="auto"/>
      </w:pPr>
      <w:r>
        <w:separator/>
      </w:r>
    </w:p>
  </w:endnote>
  <w:endnote w:type="continuationSeparator" w:id="0">
    <w:p w14:paraId="4488766D" w14:textId="77777777" w:rsidR="00CA721C" w:rsidRDefault="00CA721C" w:rsidP="00A6505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haker 2 Regular">
    <w:altName w:val="Arial"/>
    <w:panose1 w:val="00000000000000000000"/>
    <w:charset w:val="00"/>
    <w:family w:val="modern"/>
    <w:notTrueType/>
    <w:pitch w:val="variable"/>
    <w:sig w:usb0="A00000AF" w:usb1="5000204B"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3BAC1C" w14:textId="77777777" w:rsidR="00CA721C" w:rsidRDefault="00CA721C" w:rsidP="00A6505B">
      <w:pPr>
        <w:spacing w:before="0" w:after="0" w:line="240" w:lineRule="auto"/>
      </w:pPr>
      <w:r>
        <w:separator/>
      </w:r>
    </w:p>
  </w:footnote>
  <w:footnote w:type="continuationSeparator" w:id="0">
    <w:p w14:paraId="56639B3F" w14:textId="77777777" w:rsidR="00CA721C" w:rsidRDefault="00CA721C" w:rsidP="00A6505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9E8EB" w14:textId="77777777" w:rsidR="00A6505B" w:rsidRDefault="00A6505B" w:rsidP="00A6505B">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922F62" w14:paraId="1F5E18BF" w14:textId="77777777" w:rsidTr="00922F62">
      <w:tc>
        <w:tcPr>
          <w:tcW w:w="4530" w:type="dxa"/>
        </w:tcPr>
        <w:p w14:paraId="33FE9DAC" w14:textId="35D48082" w:rsidR="00922F62" w:rsidRDefault="00922F62" w:rsidP="00922F62">
          <w:pPr>
            <w:rPr>
              <w:lang w:val="en-US"/>
            </w:rPr>
          </w:pPr>
          <w:r>
            <w:rPr>
              <w:noProof/>
              <w:lang w:val="sk-SK" w:eastAsia="sk-SK"/>
            </w:rPr>
            <w:drawing>
              <wp:inline distT="0" distB="0" distL="0" distR="0" wp14:anchorId="3452D2D2" wp14:editId="686E82BA">
                <wp:extent cx="1174115" cy="818515"/>
                <wp:effectExtent l="0" t="0" r="6985" b="63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4115" cy="818515"/>
                        </a:xfrm>
                        <a:prstGeom prst="rect">
                          <a:avLst/>
                        </a:prstGeom>
                        <a:noFill/>
                        <a:ln>
                          <a:noFill/>
                        </a:ln>
                      </pic:spPr>
                    </pic:pic>
                  </a:graphicData>
                </a:graphic>
              </wp:inline>
            </w:drawing>
          </w:r>
        </w:p>
      </w:tc>
      <w:tc>
        <w:tcPr>
          <w:tcW w:w="4530" w:type="dxa"/>
        </w:tcPr>
        <w:p w14:paraId="49F38C67" w14:textId="77777777" w:rsidR="00922F62" w:rsidRDefault="00922F62" w:rsidP="00922F62">
          <w:pPr>
            <w:rPr>
              <w:lang w:val="en-US"/>
            </w:rPr>
          </w:pPr>
        </w:p>
      </w:tc>
    </w:tr>
  </w:tbl>
  <w:p w14:paraId="22531AAC" w14:textId="77777777" w:rsidR="00922F62" w:rsidRPr="00922F62" w:rsidRDefault="00922F62" w:rsidP="00922F62">
    <w:pP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82F29"/>
    <w:multiLevelType w:val="hybridMultilevel"/>
    <w:tmpl w:val="C2CC86E8"/>
    <w:lvl w:ilvl="0" w:tplc="10481EAC">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7B463C"/>
    <w:multiLevelType w:val="multilevel"/>
    <w:tmpl w:val="CDB4FD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6D6ADC"/>
    <w:multiLevelType w:val="hybridMultilevel"/>
    <w:tmpl w:val="8A6CF8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703529"/>
    <w:multiLevelType w:val="hybridMultilevel"/>
    <w:tmpl w:val="2CF663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D9327C"/>
    <w:multiLevelType w:val="multilevel"/>
    <w:tmpl w:val="F3D26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6B580C"/>
    <w:multiLevelType w:val="hybridMultilevel"/>
    <w:tmpl w:val="F57E97A0"/>
    <w:lvl w:ilvl="0" w:tplc="9DCE884C">
      <w:start w:val="1"/>
      <w:numFmt w:val="decimal"/>
      <w:lvlText w:val="%1."/>
      <w:lvlJc w:val="left"/>
      <w:pPr>
        <w:tabs>
          <w:tab w:val="num" w:pos="360"/>
        </w:tabs>
        <w:ind w:left="360" w:hanging="360"/>
      </w:pPr>
      <w:rPr>
        <w:rFonts w:ascii="Arial" w:hAnsi="Arial" w:hint="default"/>
        <w:b/>
        <w:i w:val="0"/>
        <w:color w:val="0039A6"/>
        <w:sz w:val="24"/>
      </w:rPr>
    </w:lvl>
    <w:lvl w:ilvl="1" w:tplc="9F3EAA24">
      <w:start w:val="1"/>
      <w:numFmt w:val="bullet"/>
      <w:lvlText w:val=""/>
      <w:lvlJc w:val="left"/>
      <w:pPr>
        <w:tabs>
          <w:tab w:val="num" w:pos="1271"/>
        </w:tabs>
        <w:ind w:left="1271" w:hanging="360"/>
      </w:pPr>
      <w:rPr>
        <w:rFonts w:ascii="Symbol" w:hAnsi="Symbol" w:hint="default"/>
        <w:b w:val="0"/>
        <w:i w:val="0"/>
        <w:color w:val="000000" w:themeColor="text1"/>
        <w:sz w:val="22"/>
      </w:rPr>
    </w:lvl>
    <w:lvl w:ilvl="2" w:tplc="041B001B" w:tentative="1">
      <w:start w:val="1"/>
      <w:numFmt w:val="lowerRoman"/>
      <w:lvlText w:val="%3."/>
      <w:lvlJc w:val="right"/>
      <w:pPr>
        <w:tabs>
          <w:tab w:val="num" w:pos="1991"/>
        </w:tabs>
        <w:ind w:left="1991" w:hanging="180"/>
      </w:pPr>
    </w:lvl>
    <w:lvl w:ilvl="3" w:tplc="041B000F" w:tentative="1">
      <w:start w:val="1"/>
      <w:numFmt w:val="decimal"/>
      <w:lvlText w:val="%4."/>
      <w:lvlJc w:val="left"/>
      <w:pPr>
        <w:tabs>
          <w:tab w:val="num" w:pos="2711"/>
        </w:tabs>
        <w:ind w:left="2711" w:hanging="360"/>
      </w:pPr>
    </w:lvl>
    <w:lvl w:ilvl="4" w:tplc="041B0019" w:tentative="1">
      <w:start w:val="1"/>
      <w:numFmt w:val="lowerLetter"/>
      <w:lvlText w:val="%5."/>
      <w:lvlJc w:val="left"/>
      <w:pPr>
        <w:tabs>
          <w:tab w:val="num" w:pos="3431"/>
        </w:tabs>
        <w:ind w:left="3431" w:hanging="360"/>
      </w:pPr>
    </w:lvl>
    <w:lvl w:ilvl="5" w:tplc="041B001B" w:tentative="1">
      <w:start w:val="1"/>
      <w:numFmt w:val="lowerRoman"/>
      <w:lvlText w:val="%6."/>
      <w:lvlJc w:val="right"/>
      <w:pPr>
        <w:tabs>
          <w:tab w:val="num" w:pos="4151"/>
        </w:tabs>
        <w:ind w:left="4151" w:hanging="180"/>
      </w:pPr>
    </w:lvl>
    <w:lvl w:ilvl="6" w:tplc="041B000F" w:tentative="1">
      <w:start w:val="1"/>
      <w:numFmt w:val="decimal"/>
      <w:lvlText w:val="%7."/>
      <w:lvlJc w:val="left"/>
      <w:pPr>
        <w:tabs>
          <w:tab w:val="num" w:pos="4871"/>
        </w:tabs>
        <w:ind w:left="4871" w:hanging="360"/>
      </w:pPr>
    </w:lvl>
    <w:lvl w:ilvl="7" w:tplc="041B0019" w:tentative="1">
      <w:start w:val="1"/>
      <w:numFmt w:val="lowerLetter"/>
      <w:lvlText w:val="%8."/>
      <w:lvlJc w:val="left"/>
      <w:pPr>
        <w:tabs>
          <w:tab w:val="num" w:pos="5591"/>
        </w:tabs>
        <w:ind w:left="5591" w:hanging="360"/>
      </w:pPr>
    </w:lvl>
    <w:lvl w:ilvl="8" w:tplc="041B001B" w:tentative="1">
      <w:start w:val="1"/>
      <w:numFmt w:val="lowerRoman"/>
      <w:lvlText w:val="%9."/>
      <w:lvlJc w:val="right"/>
      <w:pPr>
        <w:tabs>
          <w:tab w:val="num" w:pos="6311"/>
        </w:tabs>
        <w:ind w:left="6311" w:hanging="180"/>
      </w:pPr>
    </w:lvl>
  </w:abstractNum>
  <w:abstractNum w:abstractNumId="6" w15:restartNumberingAfterBreak="0">
    <w:nsid w:val="20366CA9"/>
    <w:multiLevelType w:val="hybridMultilevel"/>
    <w:tmpl w:val="C906A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B16C7D"/>
    <w:multiLevelType w:val="hybridMultilevel"/>
    <w:tmpl w:val="90A46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5008AA"/>
    <w:multiLevelType w:val="multilevel"/>
    <w:tmpl w:val="49D29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84D4D24"/>
    <w:multiLevelType w:val="multilevel"/>
    <w:tmpl w:val="2B105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88538F4"/>
    <w:multiLevelType w:val="hybridMultilevel"/>
    <w:tmpl w:val="1932D37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7C2ADE"/>
    <w:multiLevelType w:val="multilevel"/>
    <w:tmpl w:val="CDB4FD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131C17"/>
    <w:multiLevelType w:val="hybridMultilevel"/>
    <w:tmpl w:val="45846C50"/>
    <w:lvl w:ilvl="0" w:tplc="4ACC082E">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B42ED6"/>
    <w:multiLevelType w:val="hybridMultilevel"/>
    <w:tmpl w:val="1DCC6668"/>
    <w:lvl w:ilvl="0" w:tplc="2C1A0001">
      <w:start w:val="1"/>
      <w:numFmt w:val="bullet"/>
      <w:lvlText w:val=""/>
      <w:lvlJc w:val="left"/>
      <w:pPr>
        <w:ind w:left="720" w:hanging="360"/>
      </w:pPr>
      <w:rPr>
        <w:rFonts w:ascii="Symbol" w:hAnsi="Symbol" w:hint="default"/>
      </w:rPr>
    </w:lvl>
    <w:lvl w:ilvl="1" w:tplc="2C1A0001">
      <w:start w:val="1"/>
      <w:numFmt w:val="bullet"/>
      <w:lvlText w:val=""/>
      <w:lvlJc w:val="left"/>
      <w:pPr>
        <w:ind w:left="1440" w:hanging="360"/>
      </w:pPr>
      <w:rPr>
        <w:rFonts w:ascii="Symbol" w:hAnsi="Symbol" w:hint="default"/>
      </w:rPr>
    </w:lvl>
    <w:lvl w:ilvl="2" w:tplc="2C1A0005">
      <w:start w:val="1"/>
      <w:numFmt w:val="bullet"/>
      <w:lvlText w:val=""/>
      <w:lvlJc w:val="left"/>
      <w:pPr>
        <w:ind w:left="2160" w:hanging="360"/>
      </w:pPr>
      <w:rPr>
        <w:rFonts w:ascii="Wingdings" w:hAnsi="Wingdings" w:hint="default"/>
      </w:rPr>
    </w:lvl>
    <w:lvl w:ilvl="3" w:tplc="2C1A0001">
      <w:start w:val="1"/>
      <w:numFmt w:val="bullet"/>
      <w:lvlText w:val=""/>
      <w:lvlJc w:val="left"/>
      <w:pPr>
        <w:ind w:left="2880" w:hanging="360"/>
      </w:pPr>
      <w:rPr>
        <w:rFonts w:ascii="Symbol" w:hAnsi="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hint="default"/>
      </w:rPr>
    </w:lvl>
    <w:lvl w:ilvl="6" w:tplc="2C1A0001">
      <w:start w:val="1"/>
      <w:numFmt w:val="bullet"/>
      <w:lvlText w:val=""/>
      <w:lvlJc w:val="left"/>
      <w:pPr>
        <w:ind w:left="5040" w:hanging="360"/>
      </w:pPr>
      <w:rPr>
        <w:rFonts w:ascii="Symbol" w:hAnsi="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hint="default"/>
      </w:rPr>
    </w:lvl>
  </w:abstractNum>
  <w:abstractNum w:abstractNumId="14" w15:restartNumberingAfterBreak="0">
    <w:nsid w:val="32AC2D09"/>
    <w:multiLevelType w:val="hybridMultilevel"/>
    <w:tmpl w:val="BC06E318"/>
    <w:lvl w:ilvl="0" w:tplc="10481EAC">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A00E54"/>
    <w:multiLevelType w:val="hybridMultilevel"/>
    <w:tmpl w:val="AE0A60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B260B0"/>
    <w:multiLevelType w:val="hybridMultilevel"/>
    <w:tmpl w:val="F1EEDC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335859"/>
    <w:multiLevelType w:val="multilevel"/>
    <w:tmpl w:val="11485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6B18A4"/>
    <w:multiLevelType w:val="hybridMultilevel"/>
    <w:tmpl w:val="207C90FC"/>
    <w:lvl w:ilvl="0" w:tplc="0409000F">
      <w:start w:val="1"/>
      <w:numFmt w:val="decimal"/>
      <w:lvlText w:val="%1."/>
      <w:lvlJc w:val="left"/>
      <w:pPr>
        <w:ind w:left="4265" w:hanging="360"/>
      </w:pPr>
    </w:lvl>
    <w:lvl w:ilvl="1" w:tplc="04090019" w:tentative="1">
      <w:start w:val="1"/>
      <w:numFmt w:val="lowerLetter"/>
      <w:lvlText w:val="%2."/>
      <w:lvlJc w:val="left"/>
      <w:pPr>
        <w:ind w:left="4985" w:hanging="360"/>
      </w:pPr>
    </w:lvl>
    <w:lvl w:ilvl="2" w:tplc="0409001B" w:tentative="1">
      <w:start w:val="1"/>
      <w:numFmt w:val="lowerRoman"/>
      <w:lvlText w:val="%3."/>
      <w:lvlJc w:val="right"/>
      <w:pPr>
        <w:ind w:left="5705" w:hanging="180"/>
      </w:pPr>
    </w:lvl>
    <w:lvl w:ilvl="3" w:tplc="0409000F" w:tentative="1">
      <w:start w:val="1"/>
      <w:numFmt w:val="decimal"/>
      <w:lvlText w:val="%4."/>
      <w:lvlJc w:val="left"/>
      <w:pPr>
        <w:ind w:left="6425" w:hanging="360"/>
      </w:pPr>
    </w:lvl>
    <w:lvl w:ilvl="4" w:tplc="04090019" w:tentative="1">
      <w:start w:val="1"/>
      <w:numFmt w:val="lowerLetter"/>
      <w:lvlText w:val="%5."/>
      <w:lvlJc w:val="left"/>
      <w:pPr>
        <w:ind w:left="7145" w:hanging="360"/>
      </w:pPr>
    </w:lvl>
    <w:lvl w:ilvl="5" w:tplc="0409001B" w:tentative="1">
      <w:start w:val="1"/>
      <w:numFmt w:val="lowerRoman"/>
      <w:lvlText w:val="%6."/>
      <w:lvlJc w:val="right"/>
      <w:pPr>
        <w:ind w:left="7865" w:hanging="180"/>
      </w:pPr>
    </w:lvl>
    <w:lvl w:ilvl="6" w:tplc="0409000F" w:tentative="1">
      <w:start w:val="1"/>
      <w:numFmt w:val="decimal"/>
      <w:lvlText w:val="%7."/>
      <w:lvlJc w:val="left"/>
      <w:pPr>
        <w:ind w:left="8585" w:hanging="360"/>
      </w:pPr>
    </w:lvl>
    <w:lvl w:ilvl="7" w:tplc="04090019" w:tentative="1">
      <w:start w:val="1"/>
      <w:numFmt w:val="lowerLetter"/>
      <w:lvlText w:val="%8."/>
      <w:lvlJc w:val="left"/>
      <w:pPr>
        <w:ind w:left="9305" w:hanging="360"/>
      </w:pPr>
    </w:lvl>
    <w:lvl w:ilvl="8" w:tplc="0409001B" w:tentative="1">
      <w:start w:val="1"/>
      <w:numFmt w:val="lowerRoman"/>
      <w:lvlText w:val="%9."/>
      <w:lvlJc w:val="right"/>
      <w:pPr>
        <w:ind w:left="10025" w:hanging="180"/>
      </w:pPr>
    </w:lvl>
  </w:abstractNum>
  <w:abstractNum w:abstractNumId="19" w15:restartNumberingAfterBreak="0">
    <w:nsid w:val="45353FD7"/>
    <w:multiLevelType w:val="hybridMultilevel"/>
    <w:tmpl w:val="D17E7320"/>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0" w15:restartNumberingAfterBreak="0">
    <w:nsid w:val="47C64B81"/>
    <w:multiLevelType w:val="hybridMultilevel"/>
    <w:tmpl w:val="B8E810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373BF8"/>
    <w:multiLevelType w:val="multilevel"/>
    <w:tmpl w:val="8CFE5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7A6F98"/>
    <w:multiLevelType w:val="multilevel"/>
    <w:tmpl w:val="D804C3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360DDC"/>
    <w:multiLevelType w:val="hybridMultilevel"/>
    <w:tmpl w:val="C5BE91F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8148E3"/>
    <w:multiLevelType w:val="hybridMultilevel"/>
    <w:tmpl w:val="D7E280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DF6CD2"/>
    <w:multiLevelType w:val="multilevel"/>
    <w:tmpl w:val="062E8A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FFD25A9"/>
    <w:multiLevelType w:val="hybridMultilevel"/>
    <w:tmpl w:val="41EE9F32"/>
    <w:lvl w:ilvl="0" w:tplc="B01E256C">
      <w:start w:val="1"/>
      <w:numFmt w:val="decimal"/>
      <w:lvlText w:val="Član %1"/>
      <w:lvlJc w:val="center"/>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7" w15:restartNumberingAfterBreak="0">
    <w:nsid w:val="614032AE"/>
    <w:multiLevelType w:val="hybridMultilevel"/>
    <w:tmpl w:val="CF44E4D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285300"/>
    <w:multiLevelType w:val="hybridMultilevel"/>
    <w:tmpl w:val="84228084"/>
    <w:lvl w:ilvl="0" w:tplc="103E7484">
      <w:numFmt w:val="bullet"/>
      <w:lvlText w:val="-"/>
      <w:lvlJc w:val="left"/>
      <w:pPr>
        <w:ind w:left="720" w:hanging="360"/>
      </w:pPr>
      <w:rPr>
        <w:rFonts w:ascii="Arial Narrow" w:eastAsiaTheme="minorHAnsi" w:hAnsi="Arial Narrow"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4C73D9"/>
    <w:multiLevelType w:val="hybridMultilevel"/>
    <w:tmpl w:val="219C9F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C01933"/>
    <w:multiLevelType w:val="multilevel"/>
    <w:tmpl w:val="CDB4FD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B856CC"/>
    <w:multiLevelType w:val="hybridMultilevel"/>
    <w:tmpl w:val="4014A7DE"/>
    <w:lvl w:ilvl="0" w:tplc="0C070005">
      <w:start w:val="1"/>
      <w:numFmt w:val="bullet"/>
      <w:lvlText w:val=""/>
      <w:lvlJc w:val="left"/>
      <w:pPr>
        <w:ind w:left="1800" w:hanging="360"/>
      </w:pPr>
      <w:rPr>
        <w:rFonts w:ascii="Wingdings" w:hAnsi="Wingdings" w:hint="default"/>
      </w:rPr>
    </w:lvl>
    <w:lvl w:ilvl="1" w:tplc="0C070003" w:tentative="1">
      <w:start w:val="1"/>
      <w:numFmt w:val="bullet"/>
      <w:lvlText w:val="o"/>
      <w:lvlJc w:val="left"/>
      <w:pPr>
        <w:ind w:left="2520" w:hanging="360"/>
      </w:pPr>
      <w:rPr>
        <w:rFonts w:ascii="Courier New" w:hAnsi="Courier New" w:cs="Courier New" w:hint="default"/>
      </w:rPr>
    </w:lvl>
    <w:lvl w:ilvl="2" w:tplc="0C070005" w:tentative="1">
      <w:start w:val="1"/>
      <w:numFmt w:val="bullet"/>
      <w:lvlText w:val=""/>
      <w:lvlJc w:val="left"/>
      <w:pPr>
        <w:ind w:left="3240" w:hanging="360"/>
      </w:pPr>
      <w:rPr>
        <w:rFonts w:ascii="Wingdings" w:hAnsi="Wingdings" w:hint="default"/>
      </w:rPr>
    </w:lvl>
    <w:lvl w:ilvl="3" w:tplc="0C070001" w:tentative="1">
      <w:start w:val="1"/>
      <w:numFmt w:val="bullet"/>
      <w:lvlText w:val=""/>
      <w:lvlJc w:val="left"/>
      <w:pPr>
        <w:ind w:left="3960" w:hanging="360"/>
      </w:pPr>
      <w:rPr>
        <w:rFonts w:ascii="Symbol" w:hAnsi="Symbol" w:hint="default"/>
      </w:rPr>
    </w:lvl>
    <w:lvl w:ilvl="4" w:tplc="0C070003" w:tentative="1">
      <w:start w:val="1"/>
      <w:numFmt w:val="bullet"/>
      <w:lvlText w:val="o"/>
      <w:lvlJc w:val="left"/>
      <w:pPr>
        <w:ind w:left="4680" w:hanging="360"/>
      </w:pPr>
      <w:rPr>
        <w:rFonts w:ascii="Courier New" w:hAnsi="Courier New" w:cs="Courier New" w:hint="default"/>
      </w:rPr>
    </w:lvl>
    <w:lvl w:ilvl="5" w:tplc="0C070005" w:tentative="1">
      <w:start w:val="1"/>
      <w:numFmt w:val="bullet"/>
      <w:lvlText w:val=""/>
      <w:lvlJc w:val="left"/>
      <w:pPr>
        <w:ind w:left="5400" w:hanging="360"/>
      </w:pPr>
      <w:rPr>
        <w:rFonts w:ascii="Wingdings" w:hAnsi="Wingdings" w:hint="default"/>
      </w:rPr>
    </w:lvl>
    <w:lvl w:ilvl="6" w:tplc="0C070001" w:tentative="1">
      <w:start w:val="1"/>
      <w:numFmt w:val="bullet"/>
      <w:lvlText w:val=""/>
      <w:lvlJc w:val="left"/>
      <w:pPr>
        <w:ind w:left="6120" w:hanging="360"/>
      </w:pPr>
      <w:rPr>
        <w:rFonts w:ascii="Symbol" w:hAnsi="Symbol" w:hint="default"/>
      </w:rPr>
    </w:lvl>
    <w:lvl w:ilvl="7" w:tplc="0C070003" w:tentative="1">
      <w:start w:val="1"/>
      <w:numFmt w:val="bullet"/>
      <w:lvlText w:val="o"/>
      <w:lvlJc w:val="left"/>
      <w:pPr>
        <w:ind w:left="6840" w:hanging="360"/>
      </w:pPr>
      <w:rPr>
        <w:rFonts w:ascii="Courier New" w:hAnsi="Courier New" w:cs="Courier New" w:hint="default"/>
      </w:rPr>
    </w:lvl>
    <w:lvl w:ilvl="8" w:tplc="0C070005" w:tentative="1">
      <w:start w:val="1"/>
      <w:numFmt w:val="bullet"/>
      <w:lvlText w:val=""/>
      <w:lvlJc w:val="left"/>
      <w:pPr>
        <w:ind w:left="7560" w:hanging="360"/>
      </w:pPr>
      <w:rPr>
        <w:rFonts w:ascii="Wingdings" w:hAnsi="Wingdings" w:hint="default"/>
      </w:rPr>
    </w:lvl>
  </w:abstractNum>
  <w:abstractNum w:abstractNumId="32" w15:restartNumberingAfterBreak="0">
    <w:nsid w:val="78204206"/>
    <w:multiLevelType w:val="hybridMultilevel"/>
    <w:tmpl w:val="8280D55A"/>
    <w:lvl w:ilvl="0" w:tplc="A89E4C3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EE4FB8"/>
    <w:multiLevelType w:val="hybridMultilevel"/>
    <w:tmpl w:val="B010CC26"/>
    <w:lvl w:ilvl="0" w:tplc="678271C4">
      <w:start w:val="1"/>
      <w:numFmt w:val="decimal"/>
      <w:lvlText w:val="%1."/>
      <w:lvlJc w:val="left"/>
      <w:pPr>
        <w:ind w:left="1859" w:hanging="428"/>
      </w:pPr>
      <w:rPr>
        <w:rFonts w:ascii="Arial" w:eastAsia="Arial" w:hAnsi="Arial" w:cs="Arial" w:hint="default"/>
        <w:b w:val="0"/>
        <w:bCs w:val="0"/>
        <w:i w:val="0"/>
        <w:iCs w:val="0"/>
        <w:color w:val="auto"/>
        <w:spacing w:val="-1"/>
        <w:w w:val="100"/>
        <w:sz w:val="22"/>
        <w:szCs w:val="22"/>
        <w:lang w:val="sk-SK" w:eastAsia="en-US" w:bidi="ar-SA"/>
      </w:rPr>
    </w:lvl>
    <w:lvl w:ilvl="1" w:tplc="A6BE5918">
      <w:numFmt w:val="bullet"/>
      <w:lvlText w:val="•"/>
      <w:lvlJc w:val="left"/>
      <w:pPr>
        <w:ind w:left="2746" w:hanging="428"/>
      </w:pPr>
      <w:rPr>
        <w:rFonts w:hint="default"/>
        <w:lang w:val="sk-SK" w:eastAsia="en-US" w:bidi="ar-SA"/>
      </w:rPr>
    </w:lvl>
    <w:lvl w:ilvl="2" w:tplc="509A9874">
      <w:numFmt w:val="bullet"/>
      <w:lvlText w:val="•"/>
      <w:lvlJc w:val="left"/>
      <w:pPr>
        <w:ind w:left="3633" w:hanging="428"/>
      </w:pPr>
      <w:rPr>
        <w:rFonts w:hint="default"/>
        <w:lang w:val="sk-SK" w:eastAsia="en-US" w:bidi="ar-SA"/>
      </w:rPr>
    </w:lvl>
    <w:lvl w:ilvl="3" w:tplc="47701ACA">
      <w:numFmt w:val="bullet"/>
      <w:lvlText w:val="•"/>
      <w:lvlJc w:val="left"/>
      <w:pPr>
        <w:ind w:left="4519" w:hanging="428"/>
      </w:pPr>
      <w:rPr>
        <w:rFonts w:hint="default"/>
        <w:lang w:val="sk-SK" w:eastAsia="en-US" w:bidi="ar-SA"/>
      </w:rPr>
    </w:lvl>
    <w:lvl w:ilvl="4" w:tplc="29561336">
      <w:numFmt w:val="bullet"/>
      <w:lvlText w:val="•"/>
      <w:lvlJc w:val="left"/>
      <w:pPr>
        <w:ind w:left="5406" w:hanging="428"/>
      </w:pPr>
      <w:rPr>
        <w:rFonts w:hint="default"/>
        <w:lang w:val="sk-SK" w:eastAsia="en-US" w:bidi="ar-SA"/>
      </w:rPr>
    </w:lvl>
    <w:lvl w:ilvl="5" w:tplc="5E66C51E">
      <w:numFmt w:val="bullet"/>
      <w:lvlText w:val="•"/>
      <w:lvlJc w:val="left"/>
      <w:pPr>
        <w:ind w:left="6293" w:hanging="428"/>
      </w:pPr>
      <w:rPr>
        <w:rFonts w:hint="default"/>
        <w:lang w:val="sk-SK" w:eastAsia="en-US" w:bidi="ar-SA"/>
      </w:rPr>
    </w:lvl>
    <w:lvl w:ilvl="6" w:tplc="C916E660">
      <w:numFmt w:val="bullet"/>
      <w:lvlText w:val="•"/>
      <w:lvlJc w:val="left"/>
      <w:pPr>
        <w:ind w:left="7179" w:hanging="428"/>
      </w:pPr>
      <w:rPr>
        <w:rFonts w:hint="default"/>
        <w:lang w:val="sk-SK" w:eastAsia="en-US" w:bidi="ar-SA"/>
      </w:rPr>
    </w:lvl>
    <w:lvl w:ilvl="7" w:tplc="ACC44A04">
      <w:numFmt w:val="bullet"/>
      <w:lvlText w:val="•"/>
      <w:lvlJc w:val="left"/>
      <w:pPr>
        <w:ind w:left="8066" w:hanging="428"/>
      </w:pPr>
      <w:rPr>
        <w:rFonts w:hint="default"/>
        <w:lang w:val="sk-SK" w:eastAsia="en-US" w:bidi="ar-SA"/>
      </w:rPr>
    </w:lvl>
    <w:lvl w:ilvl="8" w:tplc="0B202E98">
      <w:numFmt w:val="bullet"/>
      <w:lvlText w:val="•"/>
      <w:lvlJc w:val="left"/>
      <w:pPr>
        <w:ind w:left="8953" w:hanging="428"/>
      </w:pPr>
      <w:rPr>
        <w:rFonts w:hint="default"/>
        <w:lang w:val="sk-SK" w:eastAsia="en-US" w:bidi="ar-SA"/>
      </w:rPr>
    </w:lvl>
  </w:abstractNum>
  <w:abstractNum w:abstractNumId="34" w15:restartNumberingAfterBreak="0">
    <w:nsid w:val="7B6E7CF6"/>
    <w:multiLevelType w:val="hybridMultilevel"/>
    <w:tmpl w:val="6AFA8B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EB4BEA"/>
    <w:multiLevelType w:val="hybridMultilevel"/>
    <w:tmpl w:val="BCAE18F2"/>
    <w:lvl w:ilvl="0" w:tplc="2C1A0001">
      <w:start w:val="1"/>
      <w:numFmt w:val="bullet"/>
      <w:lvlText w:val=""/>
      <w:lvlJc w:val="left"/>
      <w:pPr>
        <w:ind w:left="720" w:hanging="360"/>
      </w:pPr>
      <w:rPr>
        <w:rFonts w:ascii="Symbol" w:hAnsi="Symbol" w:hint="default"/>
      </w:rPr>
    </w:lvl>
    <w:lvl w:ilvl="1" w:tplc="1A5A7822">
      <w:start w:val="1"/>
      <w:numFmt w:val="bullet"/>
      <w:lvlText w:val=""/>
      <w:lvlJc w:val="left"/>
      <w:pPr>
        <w:ind w:left="1440" w:hanging="360"/>
      </w:pPr>
      <w:rPr>
        <w:rFonts w:ascii="Symbol" w:hAnsi="Symbol" w:hint="default"/>
      </w:rPr>
    </w:lvl>
    <w:lvl w:ilvl="2" w:tplc="2C1A0005">
      <w:start w:val="1"/>
      <w:numFmt w:val="bullet"/>
      <w:lvlText w:val=""/>
      <w:lvlJc w:val="left"/>
      <w:pPr>
        <w:ind w:left="2160" w:hanging="360"/>
      </w:pPr>
      <w:rPr>
        <w:rFonts w:ascii="Wingdings" w:hAnsi="Wingdings" w:hint="default"/>
      </w:rPr>
    </w:lvl>
    <w:lvl w:ilvl="3" w:tplc="2C1A0001">
      <w:start w:val="1"/>
      <w:numFmt w:val="bullet"/>
      <w:lvlText w:val=""/>
      <w:lvlJc w:val="left"/>
      <w:pPr>
        <w:ind w:left="2880" w:hanging="360"/>
      </w:pPr>
      <w:rPr>
        <w:rFonts w:ascii="Symbol" w:hAnsi="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hint="default"/>
      </w:rPr>
    </w:lvl>
    <w:lvl w:ilvl="6" w:tplc="2C1A0001">
      <w:start w:val="1"/>
      <w:numFmt w:val="bullet"/>
      <w:lvlText w:val=""/>
      <w:lvlJc w:val="left"/>
      <w:pPr>
        <w:ind w:left="5040" w:hanging="360"/>
      </w:pPr>
      <w:rPr>
        <w:rFonts w:ascii="Symbol" w:hAnsi="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hint="default"/>
      </w:rPr>
    </w:lvl>
  </w:abstractNum>
  <w:abstractNum w:abstractNumId="36" w15:restartNumberingAfterBreak="0">
    <w:nsid w:val="7D8658D8"/>
    <w:multiLevelType w:val="hybridMultilevel"/>
    <w:tmpl w:val="256CFB76"/>
    <w:lvl w:ilvl="0" w:tplc="04090005">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AA3AEA"/>
    <w:multiLevelType w:val="multilevel"/>
    <w:tmpl w:val="DEF88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35"/>
  </w:num>
  <w:num w:numId="3">
    <w:abstractNumId w:val="35"/>
  </w:num>
  <w:num w:numId="4">
    <w:abstractNumId w:val="13"/>
  </w:num>
  <w:num w:numId="5">
    <w:abstractNumId w:val="32"/>
  </w:num>
  <w:num w:numId="6">
    <w:abstractNumId w:val="28"/>
  </w:num>
  <w:num w:numId="7">
    <w:abstractNumId w:val="15"/>
  </w:num>
  <w:num w:numId="8">
    <w:abstractNumId w:val="24"/>
  </w:num>
  <w:num w:numId="9">
    <w:abstractNumId w:val="6"/>
  </w:num>
  <w:num w:numId="10">
    <w:abstractNumId w:val="18"/>
  </w:num>
  <w:num w:numId="11">
    <w:abstractNumId w:val="14"/>
  </w:num>
  <w:num w:numId="12">
    <w:abstractNumId w:val="0"/>
  </w:num>
  <w:num w:numId="13">
    <w:abstractNumId w:val="23"/>
  </w:num>
  <w:num w:numId="14">
    <w:abstractNumId w:val="2"/>
  </w:num>
  <w:num w:numId="15">
    <w:abstractNumId w:val="8"/>
  </w:num>
  <w:num w:numId="16">
    <w:abstractNumId w:val="4"/>
  </w:num>
  <w:num w:numId="17">
    <w:abstractNumId w:val="9"/>
  </w:num>
  <w:num w:numId="18">
    <w:abstractNumId w:val="7"/>
  </w:num>
  <w:num w:numId="19">
    <w:abstractNumId w:val="12"/>
  </w:num>
  <w:num w:numId="20">
    <w:abstractNumId w:val="34"/>
  </w:num>
  <w:num w:numId="21">
    <w:abstractNumId w:val="16"/>
  </w:num>
  <w:num w:numId="22">
    <w:abstractNumId w:val="19"/>
  </w:num>
  <w:num w:numId="23">
    <w:abstractNumId w:val="31"/>
  </w:num>
  <w:num w:numId="24">
    <w:abstractNumId w:val="37"/>
  </w:num>
  <w:num w:numId="25">
    <w:abstractNumId w:val="30"/>
  </w:num>
  <w:num w:numId="26">
    <w:abstractNumId w:val="1"/>
  </w:num>
  <w:num w:numId="27">
    <w:abstractNumId w:val="21"/>
  </w:num>
  <w:num w:numId="28">
    <w:abstractNumId w:val="11"/>
  </w:num>
  <w:num w:numId="29">
    <w:abstractNumId w:val="17"/>
  </w:num>
  <w:num w:numId="30">
    <w:abstractNumId w:val="20"/>
  </w:num>
  <w:num w:numId="31">
    <w:abstractNumId w:val="22"/>
  </w:num>
  <w:num w:numId="32">
    <w:abstractNumId w:val="10"/>
  </w:num>
  <w:num w:numId="33">
    <w:abstractNumId w:val="29"/>
  </w:num>
  <w:num w:numId="34">
    <w:abstractNumId w:val="25"/>
  </w:num>
  <w:num w:numId="35">
    <w:abstractNumId w:val="36"/>
  </w:num>
  <w:num w:numId="36">
    <w:abstractNumId w:val="27"/>
  </w:num>
  <w:num w:numId="37">
    <w:abstractNumId w:val="3"/>
  </w:num>
  <w:num w:numId="38">
    <w:abstractNumId w:val="5"/>
  </w:num>
  <w:num w:numId="3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EzsDAyMzE1Nza2NDNT0lEKTi0uzszPAykwqgUAgNMUuCwAAAA="/>
  </w:docVars>
  <w:rsids>
    <w:rsidRoot w:val="00A6505B"/>
    <w:rsid w:val="00001178"/>
    <w:rsid w:val="00015743"/>
    <w:rsid w:val="00020673"/>
    <w:rsid w:val="000326A5"/>
    <w:rsid w:val="00041891"/>
    <w:rsid w:val="000550FC"/>
    <w:rsid w:val="000718A4"/>
    <w:rsid w:val="00076E37"/>
    <w:rsid w:val="000B0FEF"/>
    <w:rsid w:val="000C4557"/>
    <w:rsid w:val="000D033F"/>
    <w:rsid w:val="000D03F8"/>
    <w:rsid w:val="000F2AA0"/>
    <w:rsid w:val="000F2B95"/>
    <w:rsid w:val="000F2BFC"/>
    <w:rsid w:val="001053EE"/>
    <w:rsid w:val="00105933"/>
    <w:rsid w:val="00107821"/>
    <w:rsid w:val="00110804"/>
    <w:rsid w:val="00126ABE"/>
    <w:rsid w:val="0014043B"/>
    <w:rsid w:val="00143F39"/>
    <w:rsid w:val="00154D42"/>
    <w:rsid w:val="00154F53"/>
    <w:rsid w:val="00174B39"/>
    <w:rsid w:val="001822FC"/>
    <w:rsid w:val="001847FD"/>
    <w:rsid w:val="00196664"/>
    <w:rsid w:val="001A521F"/>
    <w:rsid w:val="001A79B6"/>
    <w:rsid w:val="001A7E96"/>
    <w:rsid w:val="001C1CEC"/>
    <w:rsid w:val="001C2DA5"/>
    <w:rsid w:val="001C6584"/>
    <w:rsid w:val="001D1E4F"/>
    <w:rsid w:val="001D3909"/>
    <w:rsid w:val="001D5DE5"/>
    <w:rsid w:val="001E67E5"/>
    <w:rsid w:val="001F194F"/>
    <w:rsid w:val="001F75D5"/>
    <w:rsid w:val="00205759"/>
    <w:rsid w:val="002138BF"/>
    <w:rsid w:val="00241AE2"/>
    <w:rsid w:val="002511E4"/>
    <w:rsid w:val="00252A36"/>
    <w:rsid w:val="002556AD"/>
    <w:rsid w:val="00255C84"/>
    <w:rsid w:val="00261448"/>
    <w:rsid w:val="00282DC2"/>
    <w:rsid w:val="00292D5E"/>
    <w:rsid w:val="002A1F9C"/>
    <w:rsid w:val="002A3A06"/>
    <w:rsid w:val="002A7CB3"/>
    <w:rsid w:val="002B1310"/>
    <w:rsid w:val="002B7BDF"/>
    <w:rsid w:val="002E09AA"/>
    <w:rsid w:val="002F461C"/>
    <w:rsid w:val="002F6019"/>
    <w:rsid w:val="003000CD"/>
    <w:rsid w:val="00301CF4"/>
    <w:rsid w:val="00306114"/>
    <w:rsid w:val="003168DA"/>
    <w:rsid w:val="00330C9E"/>
    <w:rsid w:val="003417B8"/>
    <w:rsid w:val="00350578"/>
    <w:rsid w:val="003543DF"/>
    <w:rsid w:val="00354545"/>
    <w:rsid w:val="00354D08"/>
    <w:rsid w:val="00362C7F"/>
    <w:rsid w:val="00375D08"/>
    <w:rsid w:val="00382578"/>
    <w:rsid w:val="003A6DB5"/>
    <w:rsid w:val="003C0D85"/>
    <w:rsid w:val="003C1594"/>
    <w:rsid w:val="003D0741"/>
    <w:rsid w:val="004112D5"/>
    <w:rsid w:val="004378E1"/>
    <w:rsid w:val="00451F6C"/>
    <w:rsid w:val="00451FF9"/>
    <w:rsid w:val="004679C3"/>
    <w:rsid w:val="0047149C"/>
    <w:rsid w:val="004C47AE"/>
    <w:rsid w:val="004E3DA7"/>
    <w:rsid w:val="004F24B0"/>
    <w:rsid w:val="00501B16"/>
    <w:rsid w:val="00503334"/>
    <w:rsid w:val="00503C19"/>
    <w:rsid w:val="00506EB4"/>
    <w:rsid w:val="00510355"/>
    <w:rsid w:val="00523147"/>
    <w:rsid w:val="0052348E"/>
    <w:rsid w:val="00525AD2"/>
    <w:rsid w:val="00531FDF"/>
    <w:rsid w:val="00543E64"/>
    <w:rsid w:val="005541C1"/>
    <w:rsid w:val="00554665"/>
    <w:rsid w:val="005550A4"/>
    <w:rsid w:val="005723C7"/>
    <w:rsid w:val="005A4E7E"/>
    <w:rsid w:val="005A5FA0"/>
    <w:rsid w:val="005B24B8"/>
    <w:rsid w:val="005B2790"/>
    <w:rsid w:val="005B44BF"/>
    <w:rsid w:val="005C6F24"/>
    <w:rsid w:val="005F2FE4"/>
    <w:rsid w:val="005F56D9"/>
    <w:rsid w:val="005F6CED"/>
    <w:rsid w:val="00612213"/>
    <w:rsid w:val="006200F2"/>
    <w:rsid w:val="00630A76"/>
    <w:rsid w:val="00634A91"/>
    <w:rsid w:val="00636077"/>
    <w:rsid w:val="00653866"/>
    <w:rsid w:val="00657124"/>
    <w:rsid w:val="006739CA"/>
    <w:rsid w:val="006A24FA"/>
    <w:rsid w:val="006A2C40"/>
    <w:rsid w:val="006A3BDD"/>
    <w:rsid w:val="006B0CEE"/>
    <w:rsid w:val="006D711E"/>
    <w:rsid w:val="006E262C"/>
    <w:rsid w:val="006E27EB"/>
    <w:rsid w:val="006F5E4F"/>
    <w:rsid w:val="00714A37"/>
    <w:rsid w:val="00722040"/>
    <w:rsid w:val="0073561A"/>
    <w:rsid w:val="00753CF8"/>
    <w:rsid w:val="0076551F"/>
    <w:rsid w:val="0077100B"/>
    <w:rsid w:val="00786F2E"/>
    <w:rsid w:val="007904A7"/>
    <w:rsid w:val="00794586"/>
    <w:rsid w:val="007978B6"/>
    <w:rsid w:val="007A4ABB"/>
    <w:rsid w:val="007B2B13"/>
    <w:rsid w:val="007C5705"/>
    <w:rsid w:val="007C63F6"/>
    <w:rsid w:val="007D38D8"/>
    <w:rsid w:val="007E5753"/>
    <w:rsid w:val="007F5F94"/>
    <w:rsid w:val="008001E8"/>
    <w:rsid w:val="008011B2"/>
    <w:rsid w:val="00810444"/>
    <w:rsid w:val="00860047"/>
    <w:rsid w:val="00871913"/>
    <w:rsid w:val="00876910"/>
    <w:rsid w:val="0088156B"/>
    <w:rsid w:val="00885190"/>
    <w:rsid w:val="00886BC7"/>
    <w:rsid w:val="008B0F85"/>
    <w:rsid w:val="008B1036"/>
    <w:rsid w:val="008B488C"/>
    <w:rsid w:val="008B7C28"/>
    <w:rsid w:val="008C0492"/>
    <w:rsid w:val="008C7F82"/>
    <w:rsid w:val="008D7650"/>
    <w:rsid w:val="00902E6C"/>
    <w:rsid w:val="00907170"/>
    <w:rsid w:val="009130A0"/>
    <w:rsid w:val="00915876"/>
    <w:rsid w:val="00916E02"/>
    <w:rsid w:val="00922A8D"/>
    <w:rsid w:val="00922F62"/>
    <w:rsid w:val="0092592F"/>
    <w:rsid w:val="00942C94"/>
    <w:rsid w:val="00946A67"/>
    <w:rsid w:val="00955EAF"/>
    <w:rsid w:val="00960480"/>
    <w:rsid w:val="0096107C"/>
    <w:rsid w:val="00966AF6"/>
    <w:rsid w:val="009769F6"/>
    <w:rsid w:val="0097701B"/>
    <w:rsid w:val="00983534"/>
    <w:rsid w:val="009973E5"/>
    <w:rsid w:val="00997C04"/>
    <w:rsid w:val="009B472F"/>
    <w:rsid w:val="009E4107"/>
    <w:rsid w:val="009E66AC"/>
    <w:rsid w:val="009E797A"/>
    <w:rsid w:val="00A20340"/>
    <w:rsid w:val="00A31B4E"/>
    <w:rsid w:val="00A35731"/>
    <w:rsid w:val="00A41397"/>
    <w:rsid w:val="00A46858"/>
    <w:rsid w:val="00A5050D"/>
    <w:rsid w:val="00A62BAA"/>
    <w:rsid w:val="00A6505B"/>
    <w:rsid w:val="00AD34EF"/>
    <w:rsid w:val="00AD3640"/>
    <w:rsid w:val="00AF27FF"/>
    <w:rsid w:val="00B003EE"/>
    <w:rsid w:val="00B13AFC"/>
    <w:rsid w:val="00B13EB4"/>
    <w:rsid w:val="00B140E5"/>
    <w:rsid w:val="00B167AC"/>
    <w:rsid w:val="00B17365"/>
    <w:rsid w:val="00B24024"/>
    <w:rsid w:val="00B37FF2"/>
    <w:rsid w:val="00B40A06"/>
    <w:rsid w:val="00B473C2"/>
    <w:rsid w:val="00B47D2C"/>
    <w:rsid w:val="00B5492B"/>
    <w:rsid w:val="00B57BEC"/>
    <w:rsid w:val="00B76538"/>
    <w:rsid w:val="00B83F7A"/>
    <w:rsid w:val="00B84F08"/>
    <w:rsid w:val="00BE3206"/>
    <w:rsid w:val="00BF10BF"/>
    <w:rsid w:val="00BF464E"/>
    <w:rsid w:val="00C123D2"/>
    <w:rsid w:val="00C176EB"/>
    <w:rsid w:val="00C20E0A"/>
    <w:rsid w:val="00C2622E"/>
    <w:rsid w:val="00C3600D"/>
    <w:rsid w:val="00C37B1B"/>
    <w:rsid w:val="00C4431F"/>
    <w:rsid w:val="00C53629"/>
    <w:rsid w:val="00C54819"/>
    <w:rsid w:val="00C67B39"/>
    <w:rsid w:val="00C7583F"/>
    <w:rsid w:val="00C82781"/>
    <w:rsid w:val="00C84028"/>
    <w:rsid w:val="00C965B9"/>
    <w:rsid w:val="00CA0061"/>
    <w:rsid w:val="00CA4058"/>
    <w:rsid w:val="00CA721C"/>
    <w:rsid w:val="00CC2580"/>
    <w:rsid w:val="00CC3647"/>
    <w:rsid w:val="00CD159D"/>
    <w:rsid w:val="00CF540B"/>
    <w:rsid w:val="00D0060A"/>
    <w:rsid w:val="00D10F6D"/>
    <w:rsid w:val="00D23B4D"/>
    <w:rsid w:val="00D2455F"/>
    <w:rsid w:val="00D363A7"/>
    <w:rsid w:val="00D52FD5"/>
    <w:rsid w:val="00DA40AA"/>
    <w:rsid w:val="00DB17D2"/>
    <w:rsid w:val="00DB1E88"/>
    <w:rsid w:val="00DB6DDE"/>
    <w:rsid w:val="00DC05B4"/>
    <w:rsid w:val="00DC5DF1"/>
    <w:rsid w:val="00DD7B0B"/>
    <w:rsid w:val="00DE779A"/>
    <w:rsid w:val="00DF5957"/>
    <w:rsid w:val="00DF60F7"/>
    <w:rsid w:val="00E21566"/>
    <w:rsid w:val="00E45D6F"/>
    <w:rsid w:val="00E616B0"/>
    <w:rsid w:val="00E73A9B"/>
    <w:rsid w:val="00E74F68"/>
    <w:rsid w:val="00E75466"/>
    <w:rsid w:val="00E84A65"/>
    <w:rsid w:val="00E866E3"/>
    <w:rsid w:val="00E96358"/>
    <w:rsid w:val="00E96FEC"/>
    <w:rsid w:val="00EC2B18"/>
    <w:rsid w:val="00EE32A1"/>
    <w:rsid w:val="00EF409E"/>
    <w:rsid w:val="00F00426"/>
    <w:rsid w:val="00F0664F"/>
    <w:rsid w:val="00F127D8"/>
    <w:rsid w:val="00F14B0C"/>
    <w:rsid w:val="00F16D1B"/>
    <w:rsid w:val="00F21A4A"/>
    <w:rsid w:val="00F323F6"/>
    <w:rsid w:val="00F42C87"/>
    <w:rsid w:val="00F45B64"/>
    <w:rsid w:val="00F50400"/>
    <w:rsid w:val="00F62BB2"/>
    <w:rsid w:val="00F63FBA"/>
    <w:rsid w:val="00F80408"/>
    <w:rsid w:val="00F81D72"/>
    <w:rsid w:val="00F907B9"/>
    <w:rsid w:val="00F90811"/>
    <w:rsid w:val="00F9748E"/>
    <w:rsid w:val="00FA0A15"/>
    <w:rsid w:val="00FB254C"/>
    <w:rsid w:val="00FC34A0"/>
    <w:rsid w:val="00FE3F01"/>
    <w:rsid w:val="00FE43C1"/>
    <w:rsid w:val="00FE4CFA"/>
    <w:rsid w:val="00FE6AE0"/>
    <w:rsid w:val="00FF368D"/>
    <w:rsid w:val="00FF6A81"/>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5FBD70"/>
  <w15:docId w15:val="{ACC60865-6A31-4121-8966-1CD2DCF80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r-Latn-M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2A36"/>
    <w:pPr>
      <w:spacing w:before="120" w:after="120" w:line="264" w:lineRule="auto"/>
      <w:jc w:val="both"/>
    </w:pPr>
    <w:rPr>
      <w:sz w:val="24"/>
    </w:rPr>
  </w:style>
  <w:style w:type="paragraph" w:styleId="Heading1">
    <w:name w:val="heading 1"/>
    <w:basedOn w:val="Normal"/>
    <w:next w:val="Normal"/>
    <w:link w:val="Heading1Char"/>
    <w:uiPriority w:val="9"/>
    <w:qFormat/>
    <w:rsid w:val="00451F6C"/>
    <w:pPr>
      <w:spacing w:before="0" w:after="0" w:line="240" w:lineRule="auto"/>
      <w:ind w:left="1134"/>
      <w:outlineLvl w:val="0"/>
    </w:pPr>
    <w:rPr>
      <w:rFonts w:ascii="Arial" w:hAnsi="Arial" w:cs="Arial"/>
      <w:bCs/>
      <w:lang w:val="hr-HR"/>
    </w:rPr>
  </w:style>
  <w:style w:type="paragraph" w:styleId="Heading2">
    <w:name w:val="heading 2"/>
    <w:basedOn w:val="Normal"/>
    <w:next w:val="Normal"/>
    <w:link w:val="Heading2Char"/>
    <w:uiPriority w:val="9"/>
    <w:unhideWhenUsed/>
    <w:qFormat/>
    <w:rsid w:val="00451F6C"/>
    <w:pPr>
      <w:tabs>
        <w:tab w:val="left" w:pos="1134"/>
      </w:tabs>
      <w:outlineLvl w:val="1"/>
    </w:pPr>
    <w:rPr>
      <w:rFonts w:ascii="Arial" w:hAnsi="Arial" w:cs="Arial"/>
      <w:sz w:val="22"/>
    </w:rPr>
  </w:style>
  <w:style w:type="paragraph" w:styleId="Heading3">
    <w:name w:val="heading 3"/>
    <w:basedOn w:val="Normal"/>
    <w:next w:val="Normal"/>
    <w:link w:val="Heading3Char"/>
    <w:uiPriority w:val="9"/>
    <w:unhideWhenUsed/>
    <w:qFormat/>
    <w:rsid w:val="00451F6C"/>
    <w:pPr>
      <w:tabs>
        <w:tab w:val="left" w:pos="1134"/>
      </w:tabs>
      <w:outlineLvl w:val="2"/>
    </w:pPr>
    <w:rPr>
      <w:rFonts w:ascii="Arial" w:hAnsi="Arial" w:cs="Arial"/>
      <w:b/>
      <w:sz w:val="22"/>
    </w:rPr>
  </w:style>
  <w:style w:type="paragraph" w:styleId="Heading4">
    <w:name w:val="heading 4"/>
    <w:basedOn w:val="Normal"/>
    <w:next w:val="Normal"/>
    <w:link w:val="Heading4Char"/>
    <w:uiPriority w:val="9"/>
    <w:unhideWhenUsed/>
    <w:qFormat/>
    <w:rsid w:val="00E73A9B"/>
    <w:pPr>
      <w:keepNext/>
      <w:keepLines/>
      <w:outlineLvl w:val="3"/>
    </w:pPr>
    <w:rPr>
      <w:rFonts w:eastAsiaTheme="majorEastAsia" w:cstheme="majorBidi"/>
      <w:bCs/>
      <w:iCs/>
      <w:u w:val="single"/>
    </w:rPr>
  </w:style>
  <w:style w:type="paragraph" w:styleId="Heading5">
    <w:name w:val="heading 5"/>
    <w:basedOn w:val="Normal"/>
    <w:next w:val="Normal"/>
    <w:link w:val="Heading5Char"/>
    <w:uiPriority w:val="9"/>
    <w:unhideWhenUsed/>
    <w:qFormat/>
    <w:rsid w:val="00252A36"/>
    <w:pPr>
      <w:keepNext/>
      <w:keepLines/>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1F6C"/>
    <w:rPr>
      <w:rFonts w:ascii="Arial" w:hAnsi="Arial" w:cs="Arial"/>
      <w:bCs/>
      <w:sz w:val="24"/>
      <w:lang w:val="hr-HR"/>
    </w:rPr>
  </w:style>
  <w:style w:type="character" w:customStyle="1" w:styleId="Heading2Char">
    <w:name w:val="Heading 2 Char"/>
    <w:basedOn w:val="DefaultParagraphFont"/>
    <w:link w:val="Heading2"/>
    <w:uiPriority w:val="9"/>
    <w:rsid w:val="00451F6C"/>
    <w:rPr>
      <w:rFonts w:ascii="Arial" w:hAnsi="Arial" w:cs="Arial"/>
    </w:rPr>
  </w:style>
  <w:style w:type="character" w:customStyle="1" w:styleId="Heading3Char">
    <w:name w:val="Heading 3 Char"/>
    <w:basedOn w:val="DefaultParagraphFont"/>
    <w:link w:val="Heading3"/>
    <w:uiPriority w:val="9"/>
    <w:rsid w:val="00451F6C"/>
    <w:rPr>
      <w:rFonts w:ascii="Arial" w:hAnsi="Arial" w:cs="Arial"/>
      <w:b/>
    </w:rPr>
  </w:style>
  <w:style w:type="character" w:customStyle="1" w:styleId="Heading4Char">
    <w:name w:val="Heading 4 Char"/>
    <w:basedOn w:val="DefaultParagraphFont"/>
    <w:link w:val="Heading4"/>
    <w:uiPriority w:val="9"/>
    <w:rsid w:val="00E73A9B"/>
    <w:rPr>
      <w:rFonts w:eastAsiaTheme="majorEastAsia" w:cstheme="majorBidi"/>
      <w:bCs/>
      <w:iCs/>
      <w:sz w:val="24"/>
      <w:u w:val="single"/>
    </w:rPr>
  </w:style>
  <w:style w:type="character" w:customStyle="1" w:styleId="Heading5Char">
    <w:name w:val="Heading 5 Char"/>
    <w:basedOn w:val="DefaultParagraphFont"/>
    <w:link w:val="Heading5"/>
    <w:uiPriority w:val="9"/>
    <w:rsid w:val="00252A36"/>
    <w:rPr>
      <w:rFonts w:eastAsiaTheme="majorEastAsia" w:cstheme="majorBidi"/>
      <w:i/>
      <w:sz w:val="24"/>
    </w:rPr>
  </w:style>
  <w:style w:type="paragraph" w:customStyle="1" w:styleId="NormalTab">
    <w:name w:val="Normal Tab"/>
    <w:basedOn w:val="Normal"/>
    <w:link w:val="NormalTabChar"/>
    <w:qFormat/>
    <w:rsid w:val="00252A36"/>
    <w:pPr>
      <w:ind w:left="708"/>
    </w:pPr>
  </w:style>
  <w:style w:type="character" w:customStyle="1" w:styleId="NormalTabChar">
    <w:name w:val="Normal Tab Char"/>
    <w:basedOn w:val="DefaultParagraphFont"/>
    <w:link w:val="NormalTab"/>
    <w:rsid w:val="00252A36"/>
    <w:rPr>
      <w:sz w:val="24"/>
    </w:rPr>
  </w:style>
  <w:style w:type="paragraph" w:styleId="Header">
    <w:name w:val="header"/>
    <w:basedOn w:val="Normal"/>
    <w:link w:val="HeaderChar"/>
    <w:uiPriority w:val="99"/>
    <w:unhideWhenUsed/>
    <w:rsid w:val="00A6505B"/>
    <w:pPr>
      <w:tabs>
        <w:tab w:val="center" w:pos="4536"/>
        <w:tab w:val="right" w:pos="9072"/>
      </w:tabs>
      <w:spacing w:before="0" w:after="0" w:line="240" w:lineRule="auto"/>
    </w:pPr>
  </w:style>
  <w:style w:type="character" w:customStyle="1" w:styleId="HeaderChar">
    <w:name w:val="Header Char"/>
    <w:basedOn w:val="DefaultParagraphFont"/>
    <w:link w:val="Header"/>
    <w:uiPriority w:val="99"/>
    <w:rsid w:val="00A6505B"/>
    <w:rPr>
      <w:sz w:val="24"/>
    </w:rPr>
  </w:style>
  <w:style w:type="paragraph" w:styleId="Footer">
    <w:name w:val="footer"/>
    <w:basedOn w:val="Normal"/>
    <w:link w:val="FooterChar"/>
    <w:uiPriority w:val="99"/>
    <w:unhideWhenUsed/>
    <w:rsid w:val="00A6505B"/>
    <w:pPr>
      <w:tabs>
        <w:tab w:val="center" w:pos="4536"/>
        <w:tab w:val="right" w:pos="9072"/>
      </w:tabs>
      <w:spacing w:before="0" w:after="0" w:line="240" w:lineRule="auto"/>
    </w:pPr>
  </w:style>
  <w:style w:type="character" w:customStyle="1" w:styleId="FooterChar">
    <w:name w:val="Footer Char"/>
    <w:basedOn w:val="DefaultParagraphFont"/>
    <w:link w:val="Footer"/>
    <w:uiPriority w:val="99"/>
    <w:rsid w:val="00A6505B"/>
    <w:rPr>
      <w:sz w:val="24"/>
    </w:rPr>
  </w:style>
  <w:style w:type="paragraph" w:styleId="BalloonText">
    <w:name w:val="Balloon Text"/>
    <w:basedOn w:val="Normal"/>
    <w:link w:val="BalloonTextChar"/>
    <w:uiPriority w:val="99"/>
    <w:semiHidden/>
    <w:unhideWhenUsed/>
    <w:rsid w:val="00A6505B"/>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505B"/>
    <w:rPr>
      <w:rFonts w:ascii="Tahoma" w:hAnsi="Tahoma" w:cs="Tahoma"/>
      <w:sz w:val="16"/>
      <w:szCs w:val="16"/>
    </w:rPr>
  </w:style>
  <w:style w:type="paragraph" w:styleId="NormalWeb">
    <w:name w:val="Normal (Web)"/>
    <w:basedOn w:val="Normal"/>
    <w:uiPriority w:val="99"/>
    <w:unhideWhenUsed/>
    <w:rsid w:val="00F127D8"/>
    <w:rPr>
      <w:rFonts w:ascii="Times New Roman" w:hAnsi="Times New Roman" w:cs="Times New Roman"/>
      <w:szCs w:val="24"/>
    </w:rPr>
  </w:style>
  <w:style w:type="character" w:styleId="Hyperlink">
    <w:name w:val="Hyperlink"/>
    <w:basedOn w:val="DefaultParagraphFont"/>
    <w:uiPriority w:val="99"/>
    <w:unhideWhenUsed/>
    <w:rsid w:val="00F127D8"/>
    <w:rPr>
      <w:color w:val="0000FF" w:themeColor="hyperlink"/>
      <w:u w:val="single"/>
    </w:rPr>
  </w:style>
  <w:style w:type="paragraph" w:styleId="Title">
    <w:name w:val="Title"/>
    <w:basedOn w:val="Normal"/>
    <w:next w:val="Normal"/>
    <w:link w:val="TitleChar"/>
    <w:uiPriority w:val="10"/>
    <w:qFormat/>
    <w:rsid w:val="00451F6C"/>
    <w:pPr>
      <w:spacing w:after="80" w:line="192" w:lineRule="auto"/>
      <w:ind w:left="1134"/>
      <w:jc w:val="left"/>
    </w:pPr>
    <w:rPr>
      <w:rFonts w:ascii="Calibri" w:eastAsia="Times New Roman" w:hAnsi="Calibri" w:cs="Times New Roman"/>
      <w:noProof/>
      <w:spacing w:val="-10"/>
      <w:kern w:val="28"/>
      <w:sz w:val="28"/>
      <w:szCs w:val="40"/>
      <w:lang w:val="en-US"/>
    </w:rPr>
  </w:style>
  <w:style w:type="character" w:customStyle="1" w:styleId="TitleChar">
    <w:name w:val="Title Char"/>
    <w:basedOn w:val="DefaultParagraphFont"/>
    <w:link w:val="Title"/>
    <w:uiPriority w:val="10"/>
    <w:rsid w:val="00451F6C"/>
    <w:rPr>
      <w:rFonts w:ascii="Calibri" w:eastAsia="Times New Roman" w:hAnsi="Calibri" w:cs="Times New Roman"/>
      <w:noProof/>
      <w:spacing w:val="-10"/>
      <w:kern w:val="28"/>
      <w:sz w:val="28"/>
      <w:szCs w:val="40"/>
      <w:lang w:val="en-US"/>
    </w:rPr>
  </w:style>
  <w:style w:type="character" w:styleId="CommentReference">
    <w:name w:val="annotation reference"/>
    <w:basedOn w:val="DefaultParagraphFont"/>
    <w:uiPriority w:val="99"/>
    <w:semiHidden/>
    <w:unhideWhenUsed/>
    <w:rsid w:val="00451F6C"/>
    <w:rPr>
      <w:sz w:val="16"/>
      <w:szCs w:val="16"/>
    </w:rPr>
  </w:style>
  <w:style w:type="paragraph" w:styleId="CommentText">
    <w:name w:val="annotation text"/>
    <w:basedOn w:val="Normal"/>
    <w:link w:val="CommentTextChar"/>
    <w:uiPriority w:val="99"/>
    <w:unhideWhenUsed/>
    <w:rsid w:val="00451F6C"/>
    <w:pPr>
      <w:spacing w:line="240" w:lineRule="auto"/>
    </w:pPr>
    <w:rPr>
      <w:sz w:val="20"/>
      <w:szCs w:val="20"/>
      <w:lang w:val="en-US"/>
    </w:rPr>
  </w:style>
  <w:style w:type="character" w:customStyle="1" w:styleId="CommentTextChar">
    <w:name w:val="Comment Text Char"/>
    <w:basedOn w:val="DefaultParagraphFont"/>
    <w:link w:val="CommentText"/>
    <w:uiPriority w:val="99"/>
    <w:rsid w:val="00451F6C"/>
    <w:rPr>
      <w:sz w:val="20"/>
      <w:szCs w:val="20"/>
      <w:lang w:val="en-US"/>
    </w:rPr>
  </w:style>
  <w:style w:type="paragraph" w:styleId="CommentSubject">
    <w:name w:val="annotation subject"/>
    <w:basedOn w:val="CommentText"/>
    <w:next w:val="CommentText"/>
    <w:link w:val="CommentSubjectChar"/>
    <w:uiPriority w:val="99"/>
    <w:semiHidden/>
    <w:unhideWhenUsed/>
    <w:rsid w:val="00451F6C"/>
    <w:rPr>
      <w:b/>
      <w:bCs/>
      <w:lang w:val="sr-Latn-ME"/>
    </w:rPr>
  </w:style>
  <w:style w:type="character" w:customStyle="1" w:styleId="CommentSubjectChar">
    <w:name w:val="Comment Subject Char"/>
    <w:basedOn w:val="CommentTextChar"/>
    <w:link w:val="CommentSubject"/>
    <w:uiPriority w:val="99"/>
    <w:semiHidden/>
    <w:rsid w:val="00451F6C"/>
    <w:rPr>
      <w:b/>
      <w:bCs/>
      <w:sz w:val="20"/>
      <w:szCs w:val="20"/>
      <w:lang w:val="en-US"/>
    </w:rPr>
  </w:style>
  <w:style w:type="paragraph" w:styleId="ListParagraph">
    <w:name w:val="List Paragraph"/>
    <w:basedOn w:val="Normal"/>
    <w:link w:val="ListParagraphChar"/>
    <w:uiPriority w:val="34"/>
    <w:qFormat/>
    <w:rsid w:val="003C1594"/>
    <w:pPr>
      <w:spacing w:before="0" w:after="0" w:line="240" w:lineRule="auto"/>
      <w:ind w:left="720"/>
      <w:jc w:val="left"/>
    </w:pPr>
    <w:rPr>
      <w:rFonts w:ascii="Times New Roman" w:eastAsia="Times New Roman" w:hAnsi="Times New Roman" w:cs="Times New Roman"/>
      <w:szCs w:val="24"/>
      <w:lang w:val="en-US"/>
    </w:rPr>
  </w:style>
  <w:style w:type="character" w:customStyle="1" w:styleId="ListParagraphChar">
    <w:name w:val="List Paragraph Char"/>
    <w:link w:val="ListParagraph"/>
    <w:locked/>
    <w:rsid w:val="003C1594"/>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501B16"/>
    <w:rPr>
      <w:b/>
      <w:bCs/>
    </w:rPr>
  </w:style>
  <w:style w:type="table" w:styleId="TableGrid">
    <w:name w:val="Table Grid"/>
    <w:basedOn w:val="TableNormal"/>
    <w:uiPriority w:val="59"/>
    <w:rsid w:val="00922F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886BC7"/>
    <w:rPr>
      <w:color w:val="605E5C"/>
      <w:shd w:val="clear" w:color="auto" w:fill="E1DFDD"/>
    </w:rPr>
  </w:style>
  <w:style w:type="character" w:styleId="FootnoteReference">
    <w:name w:val="footnote reference"/>
    <w:basedOn w:val="DefaultParagraphFont"/>
    <w:semiHidden/>
    <w:rsid w:val="00653866"/>
    <w:rPr>
      <w:vertAlign w:val="superscript"/>
    </w:rPr>
  </w:style>
  <w:style w:type="paragraph" w:styleId="FootnoteText">
    <w:name w:val="footnote text"/>
    <w:basedOn w:val="Normal"/>
    <w:link w:val="FootnoteTextChar"/>
    <w:semiHidden/>
    <w:rsid w:val="00653866"/>
    <w:pPr>
      <w:spacing w:before="0" w:after="80" w:line="240" w:lineRule="auto"/>
      <w:jc w:val="left"/>
    </w:pPr>
    <w:rPr>
      <w:rFonts w:ascii="Shaker 2 Regular" w:eastAsia="Times New Roman" w:hAnsi="Shaker 2 Regular" w:cs="Times New Roman"/>
      <w:sz w:val="21"/>
      <w:szCs w:val="20"/>
      <w:lang w:val="de-DE"/>
    </w:rPr>
  </w:style>
  <w:style w:type="character" w:customStyle="1" w:styleId="FootnoteTextChar">
    <w:name w:val="Footnote Text Char"/>
    <w:basedOn w:val="DefaultParagraphFont"/>
    <w:link w:val="FootnoteText"/>
    <w:semiHidden/>
    <w:rsid w:val="00653866"/>
    <w:rPr>
      <w:rFonts w:ascii="Shaker 2 Regular" w:eastAsia="Times New Roman" w:hAnsi="Shaker 2 Regular" w:cs="Times New Roman"/>
      <w:sz w:val="21"/>
      <w:szCs w:val="2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51424">
      <w:bodyDiv w:val="1"/>
      <w:marLeft w:val="0"/>
      <w:marRight w:val="0"/>
      <w:marTop w:val="0"/>
      <w:marBottom w:val="0"/>
      <w:divBdr>
        <w:top w:val="none" w:sz="0" w:space="0" w:color="auto"/>
        <w:left w:val="none" w:sz="0" w:space="0" w:color="auto"/>
        <w:bottom w:val="none" w:sz="0" w:space="0" w:color="auto"/>
        <w:right w:val="none" w:sz="0" w:space="0" w:color="auto"/>
      </w:divBdr>
    </w:div>
    <w:div w:id="128519413">
      <w:bodyDiv w:val="1"/>
      <w:marLeft w:val="0"/>
      <w:marRight w:val="0"/>
      <w:marTop w:val="0"/>
      <w:marBottom w:val="0"/>
      <w:divBdr>
        <w:top w:val="none" w:sz="0" w:space="0" w:color="auto"/>
        <w:left w:val="none" w:sz="0" w:space="0" w:color="auto"/>
        <w:bottom w:val="none" w:sz="0" w:space="0" w:color="auto"/>
        <w:right w:val="none" w:sz="0" w:space="0" w:color="auto"/>
      </w:divBdr>
    </w:div>
    <w:div w:id="263920407">
      <w:bodyDiv w:val="1"/>
      <w:marLeft w:val="0"/>
      <w:marRight w:val="0"/>
      <w:marTop w:val="0"/>
      <w:marBottom w:val="0"/>
      <w:divBdr>
        <w:top w:val="none" w:sz="0" w:space="0" w:color="auto"/>
        <w:left w:val="none" w:sz="0" w:space="0" w:color="auto"/>
        <w:bottom w:val="none" w:sz="0" w:space="0" w:color="auto"/>
        <w:right w:val="none" w:sz="0" w:space="0" w:color="auto"/>
      </w:divBdr>
    </w:div>
    <w:div w:id="323976082">
      <w:bodyDiv w:val="1"/>
      <w:marLeft w:val="0"/>
      <w:marRight w:val="0"/>
      <w:marTop w:val="0"/>
      <w:marBottom w:val="0"/>
      <w:divBdr>
        <w:top w:val="none" w:sz="0" w:space="0" w:color="auto"/>
        <w:left w:val="none" w:sz="0" w:space="0" w:color="auto"/>
        <w:bottom w:val="none" w:sz="0" w:space="0" w:color="auto"/>
        <w:right w:val="none" w:sz="0" w:space="0" w:color="auto"/>
      </w:divBdr>
    </w:div>
    <w:div w:id="343284914">
      <w:bodyDiv w:val="1"/>
      <w:marLeft w:val="0"/>
      <w:marRight w:val="0"/>
      <w:marTop w:val="0"/>
      <w:marBottom w:val="0"/>
      <w:divBdr>
        <w:top w:val="none" w:sz="0" w:space="0" w:color="auto"/>
        <w:left w:val="none" w:sz="0" w:space="0" w:color="auto"/>
        <w:bottom w:val="none" w:sz="0" w:space="0" w:color="auto"/>
        <w:right w:val="none" w:sz="0" w:space="0" w:color="auto"/>
      </w:divBdr>
      <w:divsChild>
        <w:div w:id="257180303">
          <w:marLeft w:val="0"/>
          <w:marRight w:val="0"/>
          <w:marTop w:val="0"/>
          <w:marBottom w:val="0"/>
          <w:divBdr>
            <w:top w:val="none" w:sz="0" w:space="0" w:color="auto"/>
            <w:left w:val="none" w:sz="0" w:space="0" w:color="auto"/>
            <w:bottom w:val="none" w:sz="0" w:space="0" w:color="auto"/>
            <w:right w:val="none" w:sz="0" w:space="0" w:color="auto"/>
          </w:divBdr>
          <w:divsChild>
            <w:div w:id="409427645">
              <w:marLeft w:val="0"/>
              <w:marRight w:val="0"/>
              <w:marTop w:val="0"/>
              <w:marBottom w:val="0"/>
              <w:divBdr>
                <w:top w:val="none" w:sz="0" w:space="0" w:color="auto"/>
                <w:left w:val="none" w:sz="0" w:space="0" w:color="auto"/>
                <w:bottom w:val="none" w:sz="0" w:space="0" w:color="auto"/>
                <w:right w:val="none" w:sz="0" w:space="0" w:color="auto"/>
              </w:divBdr>
              <w:divsChild>
                <w:div w:id="946931263">
                  <w:marLeft w:val="75"/>
                  <w:marRight w:val="75"/>
                  <w:marTop w:val="0"/>
                  <w:marBottom w:val="0"/>
                  <w:divBdr>
                    <w:top w:val="none" w:sz="0" w:space="0" w:color="auto"/>
                    <w:left w:val="none" w:sz="0" w:space="0" w:color="auto"/>
                    <w:bottom w:val="none" w:sz="0" w:space="0" w:color="auto"/>
                    <w:right w:val="none" w:sz="0" w:space="0" w:color="auto"/>
                  </w:divBdr>
                  <w:divsChild>
                    <w:div w:id="977875846">
                      <w:marLeft w:val="225"/>
                      <w:marRight w:val="0"/>
                      <w:marTop w:val="0"/>
                      <w:marBottom w:val="225"/>
                      <w:divBdr>
                        <w:top w:val="none" w:sz="0" w:space="0" w:color="auto"/>
                        <w:left w:val="none" w:sz="0" w:space="0" w:color="auto"/>
                        <w:bottom w:val="none" w:sz="0" w:space="0" w:color="auto"/>
                        <w:right w:val="single" w:sz="6" w:space="11" w:color="E8ECF0"/>
                      </w:divBdr>
                    </w:div>
                  </w:divsChild>
                </w:div>
              </w:divsChild>
            </w:div>
          </w:divsChild>
        </w:div>
      </w:divsChild>
    </w:div>
    <w:div w:id="372385834">
      <w:bodyDiv w:val="1"/>
      <w:marLeft w:val="0"/>
      <w:marRight w:val="0"/>
      <w:marTop w:val="0"/>
      <w:marBottom w:val="0"/>
      <w:divBdr>
        <w:top w:val="none" w:sz="0" w:space="0" w:color="auto"/>
        <w:left w:val="none" w:sz="0" w:space="0" w:color="auto"/>
        <w:bottom w:val="none" w:sz="0" w:space="0" w:color="auto"/>
        <w:right w:val="none" w:sz="0" w:space="0" w:color="auto"/>
      </w:divBdr>
    </w:div>
    <w:div w:id="411322101">
      <w:bodyDiv w:val="1"/>
      <w:marLeft w:val="0"/>
      <w:marRight w:val="0"/>
      <w:marTop w:val="0"/>
      <w:marBottom w:val="0"/>
      <w:divBdr>
        <w:top w:val="none" w:sz="0" w:space="0" w:color="auto"/>
        <w:left w:val="none" w:sz="0" w:space="0" w:color="auto"/>
        <w:bottom w:val="none" w:sz="0" w:space="0" w:color="auto"/>
        <w:right w:val="none" w:sz="0" w:space="0" w:color="auto"/>
      </w:divBdr>
    </w:div>
    <w:div w:id="521362215">
      <w:bodyDiv w:val="1"/>
      <w:marLeft w:val="0"/>
      <w:marRight w:val="0"/>
      <w:marTop w:val="0"/>
      <w:marBottom w:val="0"/>
      <w:divBdr>
        <w:top w:val="none" w:sz="0" w:space="0" w:color="auto"/>
        <w:left w:val="none" w:sz="0" w:space="0" w:color="auto"/>
        <w:bottom w:val="none" w:sz="0" w:space="0" w:color="auto"/>
        <w:right w:val="none" w:sz="0" w:space="0" w:color="auto"/>
      </w:divBdr>
    </w:div>
    <w:div w:id="541402963">
      <w:bodyDiv w:val="1"/>
      <w:marLeft w:val="0"/>
      <w:marRight w:val="0"/>
      <w:marTop w:val="0"/>
      <w:marBottom w:val="0"/>
      <w:divBdr>
        <w:top w:val="none" w:sz="0" w:space="0" w:color="auto"/>
        <w:left w:val="none" w:sz="0" w:space="0" w:color="auto"/>
        <w:bottom w:val="none" w:sz="0" w:space="0" w:color="auto"/>
        <w:right w:val="none" w:sz="0" w:space="0" w:color="auto"/>
      </w:divBdr>
    </w:div>
    <w:div w:id="567420509">
      <w:bodyDiv w:val="1"/>
      <w:marLeft w:val="0"/>
      <w:marRight w:val="0"/>
      <w:marTop w:val="0"/>
      <w:marBottom w:val="0"/>
      <w:divBdr>
        <w:top w:val="none" w:sz="0" w:space="0" w:color="auto"/>
        <w:left w:val="none" w:sz="0" w:space="0" w:color="auto"/>
        <w:bottom w:val="none" w:sz="0" w:space="0" w:color="auto"/>
        <w:right w:val="none" w:sz="0" w:space="0" w:color="auto"/>
      </w:divBdr>
    </w:div>
    <w:div w:id="720440561">
      <w:bodyDiv w:val="1"/>
      <w:marLeft w:val="0"/>
      <w:marRight w:val="0"/>
      <w:marTop w:val="0"/>
      <w:marBottom w:val="0"/>
      <w:divBdr>
        <w:top w:val="none" w:sz="0" w:space="0" w:color="auto"/>
        <w:left w:val="none" w:sz="0" w:space="0" w:color="auto"/>
        <w:bottom w:val="none" w:sz="0" w:space="0" w:color="auto"/>
        <w:right w:val="none" w:sz="0" w:space="0" w:color="auto"/>
      </w:divBdr>
    </w:div>
    <w:div w:id="720859754">
      <w:bodyDiv w:val="1"/>
      <w:marLeft w:val="0"/>
      <w:marRight w:val="0"/>
      <w:marTop w:val="0"/>
      <w:marBottom w:val="0"/>
      <w:divBdr>
        <w:top w:val="none" w:sz="0" w:space="0" w:color="auto"/>
        <w:left w:val="none" w:sz="0" w:space="0" w:color="auto"/>
        <w:bottom w:val="none" w:sz="0" w:space="0" w:color="auto"/>
        <w:right w:val="none" w:sz="0" w:space="0" w:color="auto"/>
      </w:divBdr>
    </w:div>
    <w:div w:id="838739470">
      <w:bodyDiv w:val="1"/>
      <w:marLeft w:val="0"/>
      <w:marRight w:val="0"/>
      <w:marTop w:val="0"/>
      <w:marBottom w:val="0"/>
      <w:divBdr>
        <w:top w:val="none" w:sz="0" w:space="0" w:color="auto"/>
        <w:left w:val="none" w:sz="0" w:space="0" w:color="auto"/>
        <w:bottom w:val="none" w:sz="0" w:space="0" w:color="auto"/>
        <w:right w:val="none" w:sz="0" w:space="0" w:color="auto"/>
      </w:divBdr>
    </w:div>
    <w:div w:id="868492557">
      <w:bodyDiv w:val="1"/>
      <w:marLeft w:val="0"/>
      <w:marRight w:val="0"/>
      <w:marTop w:val="0"/>
      <w:marBottom w:val="0"/>
      <w:divBdr>
        <w:top w:val="none" w:sz="0" w:space="0" w:color="auto"/>
        <w:left w:val="none" w:sz="0" w:space="0" w:color="auto"/>
        <w:bottom w:val="none" w:sz="0" w:space="0" w:color="auto"/>
        <w:right w:val="none" w:sz="0" w:space="0" w:color="auto"/>
      </w:divBdr>
    </w:div>
    <w:div w:id="958225056">
      <w:bodyDiv w:val="1"/>
      <w:marLeft w:val="0"/>
      <w:marRight w:val="0"/>
      <w:marTop w:val="0"/>
      <w:marBottom w:val="0"/>
      <w:divBdr>
        <w:top w:val="none" w:sz="0" w:space="0" w:color="auto"/>
        <w:left w:val="none" w:sz="0" w:space="0" w:color="auto"/>
        <w:bottom w:val="none" w:sz="0" w:space="0" w:color="auto"/>
        <w:right w:val="none" w:sz="0" w:space="0" w:color="auto"/>
      </w:divBdr>
      <w:divsChild>
        <w:div w:id="806750957">
          <w:marLeft w:val="0"/>
          <w:marRight w:val="0"/>
          <w:marTop w:val="0"/>
          <w:marBottom w:val="0"/>
          <w:divBdr>
            <w:top w:val="none" w:sz="0" w:space="0" w:color="auto"/>
            <w:left w:val="none" w:sz="0" w:space="0" w:color="auto"/>
            <w:bottom w:val="none" w:sz="0" w:space="0" w:color="auto"/>
            <w:right w:val="none" w:sz="0" w:space="0" w:color="auto"/>
          </w:divBdr>
          <w:divsChild>
            <w:div w:id="1108818539">
              <w:marLeft w:val="0"/>
              <w:marRight w:val="0"/>
              <w:marTop w:val="0"/>
              <w:marBottom w:val="0"/>
              <w:divBdr>
                <w:top w:val="none" w:sz="0" w:space="0" w:color="auto"/>
                <w:left w:val="none" w:sz="0" w:space="0" w:color="auto"/>
                <w:bottom w:val="none" w:sz="0" w:space="0" w:color="auto"/>
                <w:right w:val="none" w:sz="0" w:space="0" w:color="auto"/>
              </w:divBdr>
              <w:divsChild>
                <w:div w:id="778525721">
                  <w:marLeft w:val="0"/>
                  <w:marRight w:val="0"/>
                  <w:marTop w:val="0"/>
                  <w:marBottom w:val="0"/>
                  <w:divBdr>
                    <w:top w:val="none" w:sz="0" w:space="0" w:color="auto"/>
                    <w:left w:val="none" w:sz="0" w:space="0" w:color="auto"/>
                    <w:bottom w:val="none" w:sz="0" w:space="0" w:color="auto"/>
                    <w:right w:val="none" w:sz="0" w:space="0" w:color="auto"/>
                  </w:divBdr>
                  <w:divsChild>
                    <w:div w:id="154759931">
                      <w:marLeft w:val="0"/>
                      <w:marRight w:val="0"/>
                      <w:marTop w:val="0"/>
                      <w:marBottom w:val="0"/>
                      <w:divBdr>
                        <w:top w:val="none" w:sz="0" w:space="0" w:color="auto"/>
                        <w:left w:val="none" w:sz="0" w:space="0" w:color="auto"/>
                        <w:bottom w:val="none" w:sz="0" w:space="0" w:color="auto"/>
                        <w:right w:val="none" w:sz="0" w:space="0" w:color="auto"/>
                      </w:divBdr>
                      <w:divsChild>
                        <w:div w:id="759719420">
                          <w:marLeft w:val="0"/>
                          <w:marRight w:val="0"/>
                          <w:marTop w:val="0"/>
                          <w:marBottom w:val="0"/>
                          <w:divBdr>
                            <w:top w:val="none" w:sz="0" w:space="0" w:color="auto"/>
                            <w:left w:val="none" w:sz="0" w:space="0" w:color="auto"/>
                            <w:bottom w:val="none" w:sz="0" w:space="0" w:color="auto"/>
                            <w:right w:val="none" w:sz="0" w:space="0" w:color="auto"/>
                          </w:divBdr>
                          <w:divsChild>
                            <w:div w:id="2061973385">
                              <w:marLeft w:val="0"/>
                              <w:marRight w:val="0"/>
                              <w:marTop w:val="0"/>
                              <w:marBottom w:val="0"/>
                              <w:divBdr>
                                <w:top w:val="none" w:sz="0" w:space="0" w:color="auto"/>
                                <w:left w:val="none" w:sz="0" w:space="0" w:color="auto"/>
                                <w:bottom w:val="none" w:sz="0" w:space="0" w:color="auto"/>
                                <w:right w:val="none" w:sz="0" w:space="0" w:color="auto"/>
                              </w:divBdr>
                              <w:divsChild>
                                <w:div w:id="488180610">
                                  <w:marLeft w:val="0"/>
                                  <w:marRight w:val="0"/>
                                  <w:marTop w:val="0"/>
                                  <w:marBottom w:val="0"/>
                                  <w:divBdr>
                                    <w:top w:val="none" w:sz="0" w:space="0" w:color="auto"/>
                                    <w:left w:val="none" w:sz="0" w:space="0" w:color="auto"/>
                                    <w:bottom w:val="none" w:sz="0" w:space="0" w:color="auto"/>
                                    <w:right w:val="none" w:sz="0" w:space="0" w:color="auto"/>
                                  </w:divBdr>
                                  <w:divsChild>
                                    <w:div w:id="1761176224">
                                      <w:marLeft w:val="0"/>
                                      <w:marRight w:val="0"/>
                                      <w:marTop w:val="0"/>
                                      <w:marBottom w:val="0"/>
                                      <w:divBdr>
                                        <w:top w:val="none" w:sz="0" w:space="0" w:color="auto"/>
                                        <w:left w:val="none" w:sz="0" w:space="0" w:color="auto"/>
                                        <w:bottom w:val="none" w:sz="0" w:space="0" w:color="auto"/>
                                        <w:right w:val="none" w:sz="0" w:space="0" w:color="auto"/>
                                      </w:divBdr>
                                      <w:divsChild>
                                        <w:div w:id="1027023804">
                                          <w:marLeft w:val="0"/>
                                          <w:marRight w:val="0"/>
                                          <w:marTop w:val="0"/>
                                          <w:marBottom w:val="495"/>
                                          <w:divBdr>
                                            <w:top w:val="none" w:sz="0" w:space="0" w:color="auto"/>
                                            <w:left w:val="none" w:sz="0" w:space="0" w:color="auto"/>
                                            <w:bottom w:val="none" w:sz="0" w:space="0" w:color="auto"/>
                                            <w:right w:val="none" w:sz="0" w:space="0" w:color="auto"/>
                                          </w:divBdr>
                                          <w:divsChild>
                                            <w:div w:id="17092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5992855">
      <w:bodyDiv w:val="1"/>
      <w:marLeft w:val="0"/>
      <w:marRight w:val="0"/>
      <w:marTop w:val="0"/>
      <w:marBottom w:val="0"/>
      <w:divBdr>
        <w:top w:val="none" w:sz="0" w:space="0" w:color="auto"/>
        <w:left w:val="none" w:sz="0" w:space="0" w:color="auto"/>
        <w:bottom w:val="none" w:sz="0" w:space="0" w:color="auto"/>
        <w:right w:val="none" w:sz="0" w:space="0" w:color="auto"/>
      </w:divBdr>
    </w:div>
    <w:div w:id="992030622">
      <w:bodyDiv w:val="1"/>
      <w:marLeft w:val="0"/>
      <w:marRight w:val="0"/>
      <w:marTop w:val="0"/>
      <w:marBottom w:val="0"/>
      <w:divBdr>
        <w:top w:val="none" w:sz="0" w:space="0" w:color="auto"/>
        <w:left w:val="none" w:sz="0" w:space="0" w:color="auto"/>
        <w:bottom w:val="none" w:sz="0" w:space="0" w:color="auto"/>
        <w:right w:val="none" w:sz="0" w:space="0" w:color="auto"/>
      </w:divBdr>
    </w:div>
    <w:div w:id="1025054415">
      <w:bodyDiv w:val="1"/>
      <w:marLeft w:val="0"/>
      <w:marRight w:val="0"/>
      <w:marTop w:val="0"/>
      <w:marBottom w:val="0"/>
      <w:divBdr>
        <w:top w:val="none" w:sz="0" w:space="0" w:color="auto"/>
        <w:left w:val="none" w:sz="0" w:space="0" w:color="auto"/>
        <w:bottom w:val="none" w:sz="0" w:space="0" w:color="auto"/>
        <w:right w:val="none" w:sz="0" w:space="0" w:color="auto"/>
      </w:divBdr>
    </w:div>
    <w:div w:id="1134178490">
      <w:bodyDiv w:val="1"/>
      <w:marLeft w:val="0"/>
      <w:marRight w:val="0"/>
      <w:marTop w:val="0"/>
      <w:marBottom w:val="0"/>
      <w:divBdr>
        <w:top w:val="none" w:sz="0" w:space="0" w:color="auto"/>
        <w:left w:val="none" w:sz="0" w:space="0" w:color="auto"/>
        <w:bottom w:val="none" w:sz="0" w:space="0" w:color="auto"/>
        <w:right w:val="none" w:sz="0" w:space="0" w:color="auto"/>
      </w:divBdr>
    </w:div>
    <w:div w:id="1336375920">
      <w:bodyDiv w:val="1"/>
      <w:marLeft w:val="0"/>
      <w:marRight w:val="0"/>
      <w:marTop w:val="0"/>
      <w:marBottom w:val="0"/>
      <w:divBdr>
        <w:top w:val="none" w:sz="0" w:space="0" w:color="auto"/>
        <w:left w:val="none" w:sz="0" w:space="0" w:color="auto"/>
        <w:bottom w:val="none" w:sz="0" w:space="0" w:color="auto"/>
        <w:right w:val="none" w:sz="0" w:space="0" w:color="auto"/>
      </w:divBdr>
    </w:div>
    <w:div w:id="1346709806">
      <w:bodyDiv w:val="1"/>
      <w:marLeft w:val="0"/>
      <w:marRight w:val="0"/>
      <w:marTop w:val="0"/>
      <w:marBottom w:val="0"/>
      <w:divBdr>
        <w:top w:val="none" w:sz="0" w:space="0" w:color="auto"/>
        <w:left w:val="none" w:sz="0" w:space="0" w:color="auto"/>
        <w:bottom w:val="none" w:sz="0" w:space="0" w:color="auto"/>
        <w:right w:val="none" w:sz="0" w:space="0" w:color="auto"/>
      </w:divBdr>
    </w:div>
    <w:div w:id="1346980146">
      <w:bodyDiv w:val="1"/>
      <w:marLeft w:val="0"/>
      <w:marRight w:val="0"/>
      <w:marTop w:val="0"/>
      <w:marBottom w:val="0"/>
      <w:divBdr>
        <w:top w:val="none" w:sz="0" w:space="0" w:color="auto"/>
        <w:left w:val="none" w:sz="0" w:space="0" w:color="auto"/>
        <w:bottom w:val="none" w:sz="0" w:space="0" w:color="auto"/>
        <w:right w:val="none" w:sz="0" w:space="0" w:color="auto"/>
      </w:divBdr>
    </w:div>
    <w:div w:id="1357852161">
      <w:bodyDiv w:val="1"/>
      <w:marLeft w:val="0"/>
      <w:marRight w:val="0"/>
      <w:marTop w:val="0"/>
      <w:marBottom w:val="0"/>
      <w:divBdr>
        <w:top w:val="none" w:sz="0" w:space="0" w:color="auto"/>
        <w:left w:val="none" w:sz="0" w:space="0" w:color="auto"/>
        <w:bottom w:val="none" w:sz="0" w:space="0" w:color="auto"/>
        <w:right w:val="none" w:sz="0" w:space="0" w:color="auto"/>
      </w:divBdr>
    </w:div>
    <w:div w:id="1610359262">
      <w:bodyDiv w:val="1"/>
      <w:marLeft w:val="0"/>
      <w:marRight w:val="0"/>
      <w:marTop w:val="0"/>
      <w:marBottom w:val="0"/>
      <w:divBdr>
        <w:top w:val="none" w:sz="0" w:space="0" w:color="auto"/>
        <w:left w:val="none" w:sz="0" w:space="0" w:color="auto"/>
        <w:bottom w:val="none" w:sz="0" w:space="0" w:color="auto"/>
        <w:right w:val="none" w:sz="0" w:space="0" w:color="auto"/>
      </w:divBdr>
    </w:div>
    <w:div w:id="1643460857">
      <w:bodyDiv w:val="1"/>
      <w:marLeft w:val="0"/>
      <w:marRight w:val="0"/>
      <w:marTop w:val="0"/>
      <w:marBottom w:val="0"/>
      <w:divBdr>
        <w:top w:val="none" w:sz="0" w:space="0" w:color="auto"/>
        <w:left w:val="none" w:sz="0" w:space="0" w:color="auto"/>
        <w:bottom w:val="none" w:sz="0" w:space="0" w:color="auto"/>
        <w:right w:val="none" w:sz="0" w:space="0" w:color="auto"/>
      </w:divBdr>
    </w:div>
    <w:div w:id="1767771522">
      <w:bodyDiv w:val="1"/>
      <w:marLeft w:val="0"/>
      <w:marRight w:val="0"/>
      <w:marTop w:val="0"/>
      <w:marBottom w:val="0"/>
      <w:divBdr>
        <w:top w:val="none" w:sz="0" w:space="0" w:color="auto"/>
        <w:left w:val="none" w:sz="0" w:space="0" w:color="auto"/>
        <w:bottom w:val="none" w:sz="0" w:space="0" w:color="auto"/>
        <w:right w:val="none" w:sz="0" w:space="0" w:color="auto"/>
      </w:divBdr>
    </w:div>
    <w:div w:id="1900020335">
      <w:bodyDiv w:val="1"/>
      <w:marLeft w:val="0"/>
      <w:marRight w:val="0"/>
      <w:marTop w:val="0"/>
      <w:marBottom w:val="0"/>
      <w:divBdr>
        <w:top w:val="none" w:sz="0" w:space="0" w:color="auto"/>
        <w:left w:val="none" w:sz="0" w:space="0" w:color="auto"/>
        <w:bottom w:val="none" w:sz="0" w:space="0" w:color="auto"/>
        <w:right w:val="none" w:sz="0" w:space="0" w:color="auto"/>
      </w:divBdr>
    </w:div>
    <w:div w:id="1937472945">
      <w:bodyDiv w:val="1"/>
      <w:marLeft w:val="0"/>
      <w:marRight w:val="0"/>
      <w:marTop w:val="0"/>
      <w:marBottom w:val="0"/>
      <w:divBdr>
        <w:top w:val="none" w:sz="0" w:space="0" w:color="auto"/>
        <w:left w:val="none" w:sz="0" w:space="0" w:color="auto"/>
        <w:bottom w:val="none" w:sz="0" w:space="0" w:color="auto"/>
        <w:right w:val="none" w:sz="0" w:space="0" w:color="auto"/>
      </w:divBdr>
    </w:div>
    <w:div w:id="2072999691">
      <w:bodyDiv w:val="1"/>
      <w:marLeft w:val="0"/>
      <w:marRight w:val="0"/>
      <w:marTop w:val="0"/>
      <w:marBottom w:val="0"/>
      <w:divBdr>
        <w:top w:val="none" w:sz="0" w:space="0" w:color="auto"/>
        <w:left w:val="none" w:sz="0" w:space="0" w:color="auto"/>
        <w:bottom w:val="none" w:sz="0" w:space="0" w:color="auto"/>
        <w:right w:val="none" w:sz="0" w:space="0" w:color="auto"/>
      </w:divBdr>
    </w:div>
    <w:div w:id="211343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petra.kozakova@apvv.s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arcel.sladok@minedu.sk"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snezana.vukotic@mpni.gov.me" TargetMode="External"/><Relationship Id="rId4" Type="http://schemas.openxmlformats.org/officeDocument/2006/relationships/styles" Target="styles.xml"/><Relationship Id="rId9" Type="http://schemas.openxmlformats.org/officeDocument/2006/relationships/hyperlink" Target="https://www.gov.me/mps"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jjj</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1AA0CDA-9C3E-49B5-A10B-6B61B16F1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1473</Words>
  <Characters>8398</Characters>
  <Application>Microsoft Office Word</Application>
  <DocSecurity>0</DocSecurity>
  <Lines>69</Lines>
  <Paragraphs>19</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9852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Vlada Crne Gore</dc:creator>
  <cp:lastModifiedBy>Snezana Vukotic</cp:lastModifiedBy>
  <cp:revision>8</cp:revision>
  <cp:lastPrinted>2025-04-09T05:37:00Z</cp:lastPrinted>
  <dcterms:created xsi:type="dcterms:W3CDTF">2025-04-04T10:09:00Z</dcterms:created>
  <dcterms:modified xsi:type="dcterms:W3CDTF">2025-04-09T05:52:00Z</dcterms:modified>
</cp:coreProperties>
</file>