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C8952" w14:textId="2219D2FC" w:rsidR="004A4ED8" w:rsidRPr="00C811D4" w:rsidRDefault="004B362C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val="sr-Latn-CS" w:eastAsia="en-GB"/>
        </w:rPr>
        <w:t>NACRT</w:t>
      </w:r>
    </w:p>
    <w:p w14:paraId="17FCDC1E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bCs/>
          <w:color w:val="000000" w:themeColor="text1"/>
          <w:lang w:val="sr-Latn-CS" w:eastAsia="en-GB"/>
        </w:rPr>
        <w:t>ZAKONA O IZMJENAMA I DOPUNAMA ZAKONA O ZAŠTITI I ZDRAVLJU NA RADU*</w:t>
      </w:r>
    </w:p>
    <w:p w14:paraId="5A952FC2" w14:textId="77777777" w:rsidR="004A4ED8" w:rsidRPr="00C811D4" w:rsidRDefault="004A4ED8" w:rsidP="004A4ED8">
      <w:pPr>
        <w:tabs>
          <w:tab w:val="left" w:pos="4008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2855FC8C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05C63CE3" w14:textId="77777777" w:rsidR="004A4ED8" w:rsidRPr="00C811D4" w:rsidRDefault="004A4ED8" w:rsidP="004B3E3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</w:t>
      </w:r>
    </w:p>
    <w:p w14:paraId="211A8285" w14:textId="30839A67" w:rsidR="004A4ED8" w:rsidRPr="00C811D4" w:rsidRDefault="004A4ED8" w:rsidP="00884A9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U Zakonu o zaštiti </w:t>
      </w:r>
      <w:r w:rsidR="001C38BC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 zdravlju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na radu* (</w:t>
      </w:r>
      <w:r w:rsidR="00D5215A" w:rsidRPr="00C811D4">
        <w:rPr>
          <w:rFonts w:ascii="Arial" w:eastAsia="Times New Roman" w:hAnsi="Arial" w:cs="Arial"/>
          <w:color w:val="000000" w:themeColor="text1"/>
          <w:lang w:val="sr-Latn-CS"/>
        </w:rPr>
        <w:t>„Službeni list CG”, broj 34/14)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u članu 4 </w:t>
      </w:r>
      <w:r w:rsidR="00D5215A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stav 1 </w:t>
      </w:r>
      <w:r w:rsidR="00884A96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poslije riječi „djelatnostima“ dodaju se riječi: „(privatni sektor)“, a poslije riječi „samouprave“ dodaju se riječi: </w:t>
      </w:r>
      <w:r w:rsidR="0041724E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„(javni sektor)“</w:t>
      </w:r>
      <w:r w:rsidR="00734F2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, a</w:t>
      </w:r>
      <w:r w:rsidR="00884A96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riječi: „(u daljem te</w:t>
      </w:r>
      <w:r w:rsidR="00884A96" w:rsidRPr="00C811D4">
        <w:rPr>
          <w:rFonts w:ascii="Arial" w:eastAsia="Times New Roman" w:hAnsi="Arial" w:cs="Arial"/>
          <w:color w:val="000000" w:themeColor="text1"/>
          <w:lang w:val="sr-Latn-CS"/>
        </w:rPr>
        <w:t>kstu: mjere zaštite)“ brišu se.</w:t>
      </w:r>
    </w:p>
    <w:p w14:paraId="110DE8AF" w14:textId="77777777" w:rsidR="004A4ED8" w:rsidRPr="00C811D4" w:rsidRDefault="00D5215A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St.</w:t>
      </w:r>
      <w:r w:rsidR="004A4ED8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2 i 3 brišu se.</w:t>
      </w:r>
    </w:p>
    <w:p w14:paraId="5DA4362C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Dosadašnji stav 4 postaje stav 2. </w:t>
      </w:r>
    </w:p>
    <w:p w14:paraId="7FBF2373" w14:textId="77777777" w:rsidR="00884A96" w:rsidRPr="00C811D4" w:rsidRDefault="00884A96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/>
        </w:rPr>
      </w:pPr>
    </w:p>
    <w:p w14:paraId="62C00170" w14:textId="7A922265" w:rsidR="00884A96" w:rsidRPr="00C811D4" w:rsidRDefault="00884A96" w:rsidP="004B3E3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2</w:t>
      </w:r>
    </w:p>
    <w:p w14:paraId="7B041FE4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nazivu člana 6 i stavu 1 poslije riječi „zaštite“ dodaju se riječi: „i zdravlja na radu“.</w:t>
      </w:r>
    </w:p>
    <w:p w14:paraId="684877D8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3F2A89C9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5DF4C892" w14:textId="22E005CE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3</w:t>
      </w:r>
    </w:p>
    <w:p w14:paraId="074B64AA" w14:textId="2099F537" w:rsidR="0036509D" w:rsidRPr="00C811D4" w:rsidRDefault="0036509D" w:rsidP="0036509D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članu 8 stav 1 alineja 5 poslije riječi „kancerogene“ dodaju se riječi:</w:t>
      </w:r>
      <w:r w:rsidR="008A0E1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“ili mutagene“.</w:t>
      </w:r>
    </w:p>
    <w:p w14:paraId="4D610DBB" w14:textId="1080366B" w:rsidR="003A3DC7" w:rsidRPr="00C811D4" w:rsidRDefault="00605DEC" w:rsidP="0036509D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Alineja</w:t>
      </w:r>
      <w:r w:rsidR="003A3DC7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6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se mijenja i glasi:</w:t>
      </w:r>
      <w:r w:rsidR="0041724E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“mjere zaštite i zdravlja na radu su dio prevencije i preduzimaju se u cilju poboljšanja zaštite i/ili higijene i/ili zdravlja zaposlenog“.</w:t>
      </w:r>
    </w:p>
    <w:p w14:paraId="57A230F9" w14:textId="6828566A" w:rsidR="004A4ED8" w:rsidRPr="00C811D4" w:rsidRDefault="001F54CA" w:rsidP="00D52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Po</w:t>
      </w:r>
      <w:r w:rsidR="00875F9A" w:rsidRPr="00C811D4">
        <w:rPr>
          <w:rFonts w:ascii="Arial" w:eastAsia="Times New Roman" w:hAnsi="Arial" w:cs="Arial"/>
          <w:color w:val="000000" w:themeColor="text1"/>
          <w:lang w:val="sr-Latn-CS"/>
        </w:rPr>
        <w:t>slije alineje 8</w:t>
      </w:r>
      <w:r w:rsidR="00D5215A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dodaju se </w:t>
      </w:r>
      <w:r w:rsidR="00884A96" w:rsidRPr="00C811D4">
        <w:rPr>
          <w:rFonts w:ascii="Arial" w:eastAsia="Times New Roman" w:hAnsi="Arial" w:cs="Arial"/>
          <w:color w:val="000000" w:themeColor="text1"/>
          <w:lang w:val="sr-Latn-CS"/>
        </w:rPr>
        <w:t>8</w:t>
      </w:r>
      <w:r w:rsidR="00D5215A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novih alineja koje glase</w:t>
      </w:r>
      <w:r w:rsidR="004A4ED8" w:rsidRPr="00C811D4">
        <w:rPr>
          <w:rFonts w:ascii="Arial" w:eastAsia="Times New Roman" w:hAnsi="Arial" w:cs="Arial"/>
          <w:color w:val="000000" w:themeColor="text1"/>
          <w:lang w:val="sr-Latn-CS"/>
        </w:rPr>
        <w:t>:</w:t>
      </w:r>
    </w:p>
    <w:p w14:paraId="043D9DE6" w14:textId="77777777" w:rsidR="004A4ED8" w:rsidRPr="00C811D4" w:rsidRDefault="004A4ED8" w:rsidP="00D52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</w:p>
    <w:p w14:paraId="4ADF2113" w14:textId="28CE18F6" w:rsidR="004A4ED8" w:rsidRPr="00C811D4" w:rsidRDefault="004A4ED8" w:rsidP="00D52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- 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zaposleni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je lice koje radi kod poslodavca po osnovu ugovora o radu, uključujući lice koje se osposobljava za rad i pripravnik, kao i svako lice koje po bilo kom pravnom os</w:t>
      </w:r>
      <w:r w:rsidR="002F3058" w:rsidRPr="00C811D4">
        <w:rPr>
          <w:rFonts w:ascii="Arial" w:eastAsia="Times New Roman" w:hAnsi="Arial" w:cs="Arial"/>
          <w:color w:val="000000" w:themeColor="text1"/>
          <w:lang w:val="sr-Latn-CS"/>
        </w:rPr>
        <w:t>novu obavlja rad kod poslodavca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;</w:t>
      </w:r>
    </w:p>
    <w:p w14:paraId="6D04A94C" w14:textId="77777777" w:rsidR="004A4ED8" w:rsidRPr="00C811D4" w:rsidRDefault="004A4ED8" w:rsidP="00D5215A">
      <w:pPr>
        <w:pStyle w:val="Default"/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C811D4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- </w:t>
      </w:r>
      <w:r w:rsidRPr="00C811D4">
        <w:rPr>
          <w:rFonts w:ascii="Arial" w:hAnsi="Arial" w:cs="Arial"/>
          <w:b/>
          <w:bCs/>
          <w:color w:val="000000" w:themeColor="text1"/>
          <w:sz w:val="22"/>
          <w:szCs w:val="22"/>
          <w:lang w:val="sr-Latn-CS"/>
        </w:rPr>
        <w:t xml:space="preserve">prevencija </w:t>
      </w:r>
      <w:r w:rsidRPr="00C811D4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su svi koraci </w:t>
      </w:r>
      <w:r w:rsidR="002F3058" w:rsidRPr="00C811D4">
        <w:rPr>
          <w:rFonts w:ascii="Arial" w:hAnsi="Arial" w:cs="Arial"/>
          <w:color w:val="000000" w:themeColor="text1"/>
          <w:sz w:val="22"/>
          <w:szCs w:val="22"/>
          <w:lang w:val="sr-Latn-CS"/>
        </w:rPr>
        <w:t>i/</w:t>
      </w:r>
      <w:r w:rsidRPr="00C811D4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ili mjere </w:t>
      </w:r>
      <w:r w:rsidR="002F3058" w:rsidRPr="00C811D4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zaštite i zdravlja na radu </w:t>
      </w:r>
      <w:r w:rsidRPr="00C811D4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koje se preduzimaju ili planiraju na svim nivoima rada kod poslodavca, radi sprječavanja ili smanjivanja rizika po život i zdravlje zaposlenih; </w:t>
      </w:r>
    </w:p>
    <w:p w14:paraId="66DFA8D1" w14:textId="77777777" w:rsidR="004A4ED8" w:rsidRPr="00C811D4" w:rsidRDefault="004A4ED8" w:rsidP="00D52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b/>
          <w:bCs/>
          <w:color w:val="000000" w:themeColor="text1"/>
          <w:lang w:val="sr-Latn-CS"/>
        </w:rPr>
        <w:t xml:space="preserve">- stručno lice za poslove zaštite i zdravlja na radu 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je lice koje ima visoku stručnu spremu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tehničkog i/ili tehničko-tehnološkog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i drugog odgovarajućeg smjera, godinu dana radnog iskustva u struci i položen stručni ispit za poslove zaštite i zdravlja na radu u odgovarajućoj djelatnosti, a koje poslodavac odredi u pisanoj formi;</w:t>
      </w:r>
    </w:p>
    <w:p w14:paraId="2D5C3C75" w14:textId="77777777" w:rsidR="004A4ED8" w:rsidRPr="00C811D4" w:rsidRDefault="004A4ED8" w:rsidP="00D52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privremena ili pokretna gradilišta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(u daljem tekstu: gradilišta), </w:t>
      </w:r>
      <w:r w:rsidR="00884A96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u smislu ovog zakona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su sva gradilišta na kojima se izvode građevinski radovi, osim radova koji se odnose na bušenje i vađenje minerala u ekstraktivnoj industriji; </w:t>
      </w:r>
    </w:p>
    <w:p w14:paraId="7094E114" w14:textId="344D628B" w:rsidR="004A4ED8" w:rsidRPr="00C811D4" w:rsidRDefault="004A4ED8" w:rsidP="00D52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- 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koordinator za zaštitu i zdravlje na radu u fazi izrade projekta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je lice zaposleno kod poslodavca koje investito</w:t>
      </w:r>
      <w:r w:rsidR="00B53B4C" w:rsidRPr="00C811D4">
        <w:rPr>
          <w:rFonts w:ascii="Arial" w:eastAsia="Times New Roman" w:hAnsi="Arial" w:cs="Arial"/>
          <w:color w:val="000000" w:themeColor="text1"/>
          <w:lang w:val="sr-Latn-CS"/>
        </w:rPr>
        <w:t>r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pisanim </w:t>
      </w:r>
      <w:r w:rsidR="00732F39" w:rsidRPr="00C811D4">
        <w:rPr>
          <w:rFonts w:ascii="Arial" w:eastAsia="Times New Roman" w:hAnsi="Arial" w:cs="Arial"/>
          <w:color w:val="000000" w:themeColor="text1"/>
          <w:lang w:val="sr-Latn-CS"/>
        </w:rPr>
        <w:t>putem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odredi</w:t>
      </w:r>
      <w:r w:rsidR="003769A7" w:rsidRPr="00C811D4">
        <w:rPr>
          <w:rFonts w:ascii="Arial" w:eastAsia="Times New Roman" w:hAnsi="Arial" w:cs="Arial"/>
          <w:color w:val="000000" w:themeColor="text1"/>
          <w:lang w:val="sr-Latn-CS"/>
        </w:rPr>
        <w:t>,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 w:rsidR="00884A96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u skladu sa zakonom, </w:t>
      </w:r>
      <w:r w:rsidR="003769A7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da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u toku izrade projekta, obavlja poslove iz člana 49b ovog zakona</w:t>
      </w:r>
      <w:r w:rsidR="003769A7" w:rsidRPr="00C811D4">
        <w:rPr>
          <w:rFonts w:ascii="Arial" w:eastAsia="Times New Roman" w:hAnsi="Arial" w:cs="Arial"/>
          <w:color w:val="000000" w:themeColor="text1"/>
          <w:lang w:val="sr-Latn-CS"/>
        </w:rPr>
        <w:t>, k</w:t>
      </w:r>
      <w:r w:rsidR="00506E03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ada </w:t>
      </w:r>
      <w:r w:rsidR="003769A7" w:rsidRPr="00C811D4">
        <w:rPr>
          <w:rFonts w:ascii="Arial" w:eastAsia="Times New Roman" w:hAnsi="Arial" w:cs="Arial"/>
          <w:color w:val="000000" w:themeColor="text1"/>
          <w:lang w:val="sr-Latn-CS"/>
        </w:rPr>
        <w:t>na gradilištu izvode radove</w:t>
      </w:r>
      <w:r w:rsidR="00506E03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ili je predviđeno da radove izvode dva ili više izvođača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;</w:t>
      </w:r>
    </w:p>
    <w:p w14:paraId="1A8BB5F4" w14:textId="17CA40D8" w:rsidR="003769A7" w:rsidRPr="00C811D4" w:rsidRDefault="004A4ED8" w:rsidP="00376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- 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koordinator za zaštitu i zdravlje na radu u fazi izvođenja radova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 je lice zaposleno kod poslodavca koje investitor pisanim </w:t>
      </w:r>
      <w:r w:rsidR="00732F39" w:rsidRPr="00C811D4">
        <w:rPr>
          <w:rFonts w:ascii="Arial" w:eastAsia="Times New Roman" w:hAnsi="Arial" w:cs="Arial"/>
          <w:color w:val="000000" w:themeColor="text1"/>
          <w:lang w:val="sr-Latn-CS"/>
        </w:rPr>
        <w:t>putem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odredi</w:t>
      </w:r>
      <w:r w:rsidR="003769A7" w:rsidRPr="00C811D4">
        <w:rPr>
          <w:rFonts w:ascii="Arial" w:eastAsia="Times New Roman" w:hAnsi="Arial" w:cs="Arial"/>
          <w:color w:val="000000" w:themeColor="text1"/>
          <w:lang w:val="sr-Latn-CS"/>
        </w:rPr>
        <w:t>,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 w:rsidR="003769A7" w:rsidRPr="00C811D4">
        <w:rPr>
          <w:rFonts w:ascii="Arial" w:eastAsia="Times New Roman" w:hAnsi="Arial" w:cs="Arial"/>
          <w:color w:val="000000" w:themeColor="text1"/>
          <w:lang w:val="sr-Latn-CS"/>
        </w:rPr>
        <w:t>u skladu sa zakonom</w:t>
      </w:r>
      <w:r w:rsidR="00884A96" w:rsidRPr="00C811D4">
        <w:rPr>
          <w:rFonts w:ascii="Arial" w:eastAsia="Times New Roman" w:hAnsi="Arial" w:cs="Arial"/>
          <w:color w:val="000000" w:themeColor="text1"/>
          <w:lang w:val="sr-Latn-CS"/>
        </w:rPr>
        <w:t>,</w:t>
      </w:r>
      <w:r w:rsidR="003769A7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da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u toku izvođenja radova, obavlja poslove iz člana 49d ovog zakona</w:t>
      </w:r>
      <w:r w:rsidR="003769A7" w:rsidRPr="00C811D4">
        <w:rPr>
          <w:rFonts w:ascii="Arial" w:eastAsia="Times New Roman" w:hAnsi="Arial" w:cs="Arial"/>
          <w:color w:val="000000" w:themeColor="text1"/>
          <w:lang w:val="sr-Latn-CS"/>
        </w:rPr>
        <w:t>, kada na gradilištu izvode radove ili je predviđeno da radove izvode dva ili više izvođača;</w:t>
      </w:r>
    </w:p>
    <w:p w14:paraId="7CD00483" w14:textId="12AF3AC4" w:rsidR="004A4ED8" w:rsidRPr="00C811D4" w:rsidRDefault="004A4ED8" w:rsidP="00D5215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- 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izvođač radova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je </w:t>
      </w:r>
      <w:r w:rsidR="008A0332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pravno lice ili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preduzetnik koje izvodi građevinske</w:t>
      </w:r>
      <w:r w:rsidR="00F979C5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 građevinsko-zanatske radove;</w:t>
      </w:r>
    </w:p>
    <w:p w14:paraId="2657CD2C" w14:textId="0491EA97" w:rsidR="00C63F59" w:rsidRPr="00C811D4" w:rsidRDefault="005B62B1" w:rsidP="00C63F59">
      <w:pPr>
        <w:pStyle w:val="CommentText"/>
        <w:rPr>
          <w:rFonts w:ascii="Arial" w:eastAsia="Times New Roman" w:hAnsi="Arial" w:cs="Arial"/>
          <w:color w:val="000000" w:themeColor="text1"/>
          <w:sz w:val="22"/>
          <w:szCs w:val="22"/>
          <w:lang w:val="sr-Latn-CS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      </w:t>
      </w:r>
      <w:r w:rsidR="00F979C5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</w:t>
      </w: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-akt o procjeni rizika</w:t>
      </w:r>
      <w:r w:rsidR="00C63F59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C63F59" w:rsidRPr="00C811D4">
        <w:rPr>
          <w:rFonts w:ascii="Arial" w:eastAsia="Times New Roman" w:hAnsi="Arial" w:cs="Arial"/>
          <w:color w:val="000000" w:themeColor="text1"/>
          <w:sz w:val="22"/>
          <w:szCs w:val="22"/>
          <w:lang w:val="sr-Latn-CS"/>
        </w:rPr>
        <w:t>je akt koji sadrži, saglasno skupu poslova radnog mjesta procjene rizika kod povreda na radu, profesionalne bolesti ili bolesti u vezi sa radom i ukazuje na mjere za otklanjanje ili smanjivanje rizika u cilju poboljšanja zaštite i zdravlja na radu.</w:t>
      </w:r>
    </w:p>
    <w:p w14:paraId="534A229B" w14:textId="06487FB4" w:rsidR="004A4ED8" w:rsidRPr="00C811D4" w:rsidRDefault="004A4ED8" w:rsidP="004A4ED8">
      <w:pPr>
        <w:tabs>
          <w:tab w:val="left" w:pos="6232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5E1E6874" w14:textId="77777777" w:rsidR="006B5226" w:rsidRPr="00C811D4" w:rsidRDefault="006B5226" w:rsidP="00884A96">
      <w:pPr>
        <w:tabs>
          <w:tab w:val="left" w:pos="6232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4F9A034E" w14:textId="77777777" w:rsidR="004A4ED8" w:rsidRPr="00C811D4" w:rsidRDefault="004A4ED8" w:rsidP="004A4ED8">
      <w:pPr>
        <w:tabs>
          <w:tab w:val="left" w:pos="6232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4</w:t>
      </w:r>
    </w:p>
    <w:p w14:paraId="257D95AE" w14:textId="7F2F6A3B" w:rsidR="004A4ED8" w:rsidRPr="00C811D4" w:rsidRDefault="004A4ED8" w:rsidP="00874C9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lastRenderedPageBreak/>
        <w:t xml:space="preserve">U </w:t>
      </w:r>
      <w:r w:rsidR="00C52926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članu 9 stav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1 poslije riječi „zaštite“ dodaju se riječi: „i zdravlja na radu“.</w:t>
      </w:r>
    </w:p>
    <w:p w14:paraId="590B5823" w14:textId="77777777" w:rsidR="00DA0D15" w:rsidRPr="00C811D4" w:rsidRDefault="00DA0D15" w:rsidP="00874C9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5DE3F94B" w14:textId="77777777" w:rsidR="004A4ED8" w:rsidRPr="00C811D4" w:rsidRDefault="004A4ED8" w:rsidP="004A4ED8">
      <w:pPr>
        <w:tabs>
          <w:tab w:val="left" w:pos="6232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5</w:t>
      </w:r>
    </w:p>
    <w:p w14:paraId="0DDF9E39" w14:textId="77777777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člana 9  dodaju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se </w:t>
      </w:r>
      <w:r w:rsidR="00884A96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pet novih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član</w:t>
      </w:r>
      <w:r w:rsidR="00884A96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ova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koja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glase:</w:t>
      </w:r>
    </w:p>
    <w:p w14:paraId="56C59A5E" w14:textId="77777777" w:rsidR="00F17E4D" w:rsidRPr="00C811D4" w:rsidRDefault="00F17E4D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75BFE1AF" w14:textId="79336C15" w:rsidR="00AB556C" w:rsidRPr="00C811D4" w:rsidRDefault="00AB556C" w:rsidP="00AB55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„Određivanje koordinatora za zaštitu i zdravlje na radu</w:t>
      </w:r>
      <w:r w:rsidR="009B5A3B">
        <w:rPr>
          <w:rFonts w:ascii="Arial" w:eastAsia="Times New Roman" w:hAnsi="Arial" w:cs="Arial"/>
          <w:b/>
          <w:color w:val="000000" w:themeColor="text1"/>
          <w:lang w:val="sr-Latn-CS" w:eastAsia="en-GB"/>
        </w:rPr>
        <w:t>“</w:t>
      </w:r>
    </w:p>
    <w:p w14:paraId="5D41F919" w14:textId="77777777" w:rsidR="00AB556C" w:rsidRPr="00C811D4" w:rsidRDefault="00AB556C" w:rsidP="00AB55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46FE1E1B" w14:textId="45E5947D" w:rsidR="00AB556C" w:rsidRPr="00C811D4" w:rsidRDefault="004B3E34" w:rsidP="004B3E34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                                                          </w:t>
      </w:r>
      <w:r w:rsidR="00AB556C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</w:t>
      </w:r>
      <w:r w:rsidR="00AB556C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9a</w:t>
      </w:r>
    </w:p>
    <w:p w14:paraId="1DD5CC79" w14:textId="77777777" w:rsidR="00AB556C" w:rsidRPr="00C811D4" w:rsidRDefault="00612FF1" w:rsidP="00612FF1">
      <w:pPr>
        <w:tabs>
          <w:tab w:val="left" w:pos="-90"/>
          <w:tab w:val="left" w:pos="0"/>
        </w:tabs>
        <w:spacing w:after="225" w:line="240" w:lineRule="auto"/>
        <w:textAlignment w:val="baseline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ab/>
        <w:t>Investitor je obvezan da odredi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jednog ili više koordinatora za zaštitu i zdravlje na radu kada radove izvode ili je predviđeno da ih izvode dva ili više izvođača.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br/>
        <w:t xml:space="preserve">             Investitor mora da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odredi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koordinatora(e) za zaštitu i zdravlje na radu posebno za fazu izrade projekta i posebno za fazu izvođenja radova.</w:t>
      </w:r>
    </w:p>
    <w:p w14:paraId="2E120F8E" w14:textId="3900EAAA" w:rsidR="00AB556C" w:rsidRPr="00C811D4" w:rsidRDefault="004B3E34" w:rsidP="00AB556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r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</w:t>
      </w:r>
      <w:r w:rsidR="00AB556C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9b</w:t>
      </w:r>
    </w:p>
    <w:p w14:paraId="05EB8D03" w14:textId="09C51D79" w:rsidR="00AB556C" w:rsidRPr="00C811D4" w:rsidRDefault="00612FF1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Investitor 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je dužan da za koordinatora za zaštitu i zdravlje na radu u fazi izrade projekta, odredi lice koje u skladu sa </w:t>
      </w:r>
      <w:r w:rsidR="00191A3D">
        <w:rPr>
          <w:rFonts w:ascii="Arial" w:eastAsia="Times New Roman" w:hAnsi="Arial" w:cs="Arial"/>
          <w:color w:val="000000" w:themeColor="text1"/>
          <w:lang w:val="sr-Latn-CS"/>
        </w:rPr>
        <w:t>zakonom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ispunjava uslove za izradu tehničke dokumentacije</w:t>
      </w:r>
      <w:r w:rsidR="00AB556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i 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ima položen stručni ispit za koordinatora za zaštitu i zdravlje na radu u skladu sa propisom kojim se uređuje program i način polaganja stručnog ispita za obavljanje poslova koordinatora za zaštitu i zdravlje na radu. </w:t>
      </w:r>
    </w:p>
    <w:p w14:paraId="388D5813" w14:textId="07D75270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Izuzetno od stava 1 ovog člana, investitor za koordinatora za zaštitu i zdravlje na radu u fazi izrade projekta može da odredi i lice koje u skladu sa </w:t>
      </w:r>
      <w:r w:rsidR="006C34C0">
        <w:rPr>
          <w:rFonts w:ascii="Arial" w:eastAsia="Times New Roman" w:hAnsi="Arial" w:cs="Arial"/>
          <w:color w:val="000000" w:themeColor="text1"/>
          <w:lang w:val="sr-Latn-CS"/>
        </w:rPr>
        <w:t>zakonom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ne ispunjava uslove za izradu tehničke dokumentacije, ako ima:</w:t>
      </w:r>
    </w:p>
    <w:p w14:paraId="21789C48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visoku stručnu spremu tehničkog i/ili tehničko-tehnološkog smjera;</w:t>
      </w:r>
    </w:p>
    <w:p w14:paraId="2B1045A8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najmanje tri godine radnog iskustva u struci;</w:t>
      </w:r>
    </w:p>
    <w:p w14:paraId="2A4D0D28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položen stručni ispit iz oblasti zaštite i zdravlja na radu i</w:t>
      </w:r>
    </w:p>
    <w:p w14:paraId="68FE8A2D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položen stručni ispita za obavljanje poslova koordinatora za zaštitu i zdravlje na radu.</w:t>
      </w:r>
    </w:p>
    <w:p w14:paraId="0807C79A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Lica koja su na poslovima iz oblasti zaštite i zdravlja na radu u građevinskoj djelatnosti provela najmanje pet godina nijesu dužna da polažu stručni ispit za obavljanje poslova koordinatora za izradu projekta, ako:</w:t>
      </w:r>
    </w:p>
    <w:p w14:paraId="2D811DF6" w14:textId="77777777" w:rsidR="00AB556C" w:rsidRPr="00C811D4" w:rsidRDefault="00AB556C" w:rsidP="00AB55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imaju naučni stepen magistra ili doktora nauka tehničkog i/ili tehničko-tehnološkog smjera; ili</w:t>
      </w:r>
    </w:p>
    <w:p w14:paraId="4D6736FD" w14:textId="77777777" w:rsidR="00AB556C" w:rsidRPr="00C811D4" w:rsidRDefault="00AB556C" w:rsidP="00AB55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su inspektori koji su vršili nadzor nad zaštitom na radu.</w:t>
      </w:r>
    </w:p>
    <w:p w14:paraId="0BB572D6" w14:textId="77777777" w:rsidR="00AB556C" w:rsidRPr="00C811D4" w:rsidRDefault="00AB556C" w:rsidP="00AB55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0" w:name="clan_6"/>
      <w:bookmarkEnd w:id="0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ab/>
      </w:r>
    </w:p>
    <w:p w14:paraId="4B0336EF" w14:textId="733747BB" w:rsidR="00AB556C" w:rsidRPr="00C811D4" w:rsidRDefault="004B3E34" w:rsidP="00AB556C">
      <w:pPr>
        <w:tabs>
          <w:tab w:val="center" w:pos="4680"/>
          <w:tab w:val="left" w:pos="5535"/>
        </w:tabs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r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</w:t>
      </w:r>
      <w:r w:rsidR="00AB556C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9c</w:t>
      </w:r>
    </w:p>
    <w:p w14:paraId="555F5BB2" w14:textId="18307CBA" w:rsidR="00AB556C" w:rsidRPr="00C811D4" w:rsidRDefault="00612FF1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Investitor 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je dužan da za koordinatora za zaštitu i zdravlje na radu u fazi izvođenja radova, odredi lice koje u skladu sa </w:t>
      </w:r>
      <w:r w:rsidR="00903702">
        <w:rPr>
          <w:rFonts w:ascii="Arial" w:eastAsia="Times New Roman" w:hAnsi="Arial" w:cs="Arial"/>
          <w:color w:val="000000" w:themeColor="text1"/>
          <w:lang w:val="sr-Latn-CS"/>
        </w:rPr>
        <w:t>zakonom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ispunjava uslove za građenje objekta</w:t>
      </w:r>
      <w:r w:rsidR="00AB556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i </w:t>
      </w:r>
      <w:r w:rsidR="00AB556C" w:rsidRPr="00C811D4">
        <w:rPr>
          <w:rFonts w:ascii="Arial" w:eastAsia="Times New Roman" w:hAnsi="Arial" w:cs="Arial"/>
          <w:color w:val="000000" w:themeColor="text1"/>
          <w:lang w:val="sr-Latn-CS"/>
        </w:rPr>
        <w:t>ima položen stručni ispita za iz oblasti zaštite i zdravlja na radu i ispit za obavljanje poslova koordinatora za zaštitu i zdravlje na radu u skladu sa propisom kojim se uređuje program i način polaganja stručnog ispita za obavljanje poslova koordinatora za zaštitu i zdravlje na radu.</w:t>
      </w:r>
    </w:p>
    <w:p w14:paraId="464D9295" w14:textId="51412756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Izuzetno od stava 1 ovog člana, investitor za koordinatora za zaštitu i zdravlje na radu u fazi izvođenja radova može da odredi i lice koje u skladu sa </w:t>
      </w:r>
      <w:r w:rsidR="00E763FC">
        <w:rPr>
          <w:rFonts w:ascii="Arial" w:eastAsia="Times New Roman" w:hAnsi="Arial" w:cs="Arial"/>
          <w:color w:val="000000" w:themeColor="text1"/>
          <w:lang w:val="sr-Latn-CS"/>
        </w:rPr>
        <w:t xml:space="preserve">zakonom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ne ispunjava uslove za građenje objekata, ako ima:</w:t>
      </w:r>
    </w:p>
    <w:p w14:paraId="28FD2C95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najmanje tri godine radnog iskustva u struci;</w:t>
      </w:r>
    </w:p>
    <w:p w14:paraId="13A40A6D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položen stručni ispit iz oblasti zaštite i zdravlja na radu; i</w:t>
      </w:r>
    </w:p>
    <w:p w14:paraId="1730B737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položen stručni ispit za obavljanje poslova koordinatora za zaštitu i zdravlje na radu.</w:t>
      </w:r>
    </w:p>
    <w:p w14:paraId="42F174A0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Lica koja su na poslovima iz oblasti zaštite i zdravlja na radu u građevinskoj djelatnosti provela najmanje pet godina nijesu dužna da polažu stručni ispit za obavljanje poslova koordinatora za izvođenje radova, ako:</w:t>
      </w:r>
    </w:p>
    <w:p w14:paraId="4413E814" w14:textId="77777777" w:rsidR="00AB556C" w:rsidRPr="00C811D4" w:rsidRDefault="00AB556C" w:rsidP="00AB55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imaju visoku stručnu spremu tehničkog i/ili tehničko-tehnološkog smjera; </w:t>
      </w:r>
    </w:p>
    <w:p w14:paraId="4ABB2BD2" w14:textId="77777777" w:rsidR="00AB556C" w:rsidRPr="00C811D4" w:rsidRDefault="00AB556C" w:rsidP="00AB55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lastRenderedPageBreak/>
        <w:t>naučni stepen magistra ili doktora nauka tehničkog i/ili tehničko-tehnološkog smjera;ili</w:t>
      </w:r>
    </w:p>
    <w:p w14:paraId="098CE7FE" w14:textId="77777777" w:rsidR="00AB556C" w:rsidRPr="00C811D4" w:rsidRDefault="00AB556C" w:rsidP="00AB55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su inspektori koji su vršili nadzor nad zaštitom na radu. </w:t>
      </w:r>
    </w:p>
    <w:p w14:paraId="7DACA06F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Investitor za koordinatora zaštitu i zdravlje na radu u fazi izvođenja radova ne smije da imenuje lice koje je zaposleno kod izvođača radova na tom gradilištu. </w:t>
      </w:r>
    </w:p>
    <w:p w14:paraId="6293C61F" w14:textId="77777777" w:rsidR="00AB556C" w:rsidRPr="00C811D4" w:rsidRDefault="00AB556C" w:rsidP="00AB556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</w:p>
    <w:p w14:paraId="5A248095" w14:textId="77777777" w:rsidR="00AB556C" w:rsidRPr="00C811D4" w:rsidRDefault="00AB556C" w:rsidP="00AB556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</w:p>
    <w:p w14:paraId="4565AE7E" w14:textId="77777777" w:rsidR="00AB556C" w:rsidRPr="00C811D4" w:rsidRDefault="00AB556C" w:rsidP="00AB556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Polaganje stručnog ispita za koordinatora za zaštitu i zdravlje na radu</w:t>
      </w:r>
    </w:p>
    <w:p w14:paraId="68E3F3DC" w14:textId="77777777" w:rsidR="00AB556C" w:rsidRPr="00C811D4" w:rsidRDefault="00AB556C" w:rsidP="00AB556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</w:p>
    <w:p w14:paraId="0C0F21D5" w14:textId="10D42803" w:rsidR="00AB556C" w:rsidRPr="00C811D4" w:rsidRDefault="004B3E34" w:rsidP="004B3E34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r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                                                           </w:t>
      </w:r>
      <w:r w:rsidR="00A13BD4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9d</w:t>
      </w:r>
    </w:p>
    <w:p w14:paraId="3B9192DD" w14:textId="77777777" w:rsidR="00AB556C" w:rsidRPr="00C811D4" w:rsidRDefault="00AB556C" w:rsidP="00AB55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Uslove, program, način i troškove polaganja stručnog ispita za obavljanje poslova koordinatora za zaštitu i zdravlje na radu propisuje organ državne uprave nadležan za poslove rada.</w:t>
      </w:r>
    </w:p>
    <w:p w14:paraId="5ABC01C0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</w:p>
    <w:p w14:paraId="799BF7F1" w14:textId="77777777" w:rsidR="004A4ED8" w:rsidRPr="00C811D4" w:rsidRDefault="004A4ED8" w:rsidP="00B15710">
      <w:pPr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      </w:t>
      </w:r>
      <w:r w:rsidR="00B15710"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                            </w:t>
      </w:r>
    </w:p>
    <w:p w14:paraId="6F83C68B" w14:textId="00ACA713" w:rsidR="004A4ED8" w:rsidRPr="00C811D4" w:rsidRDefault="004A4ED8" w:rsidP="00855AC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1" w:name="str_4"/>
      <w:bookmarkStart w:id="2" w:name="clan_9"/>
      <w:bookmarkStart w:id="3" w:name="str_5"/>
      <w:bookmarkEnd w:id="1"/>
      <w:bookmarkEnd w:id="2"/>
      <w:bookmarkEnd w:id="3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Odgovornost investitora</w:t>
      </w:r>
    </w:p>
    <w:p w14:paraId="2D64B536" w14:textId="77777777" w:rsidR="004A4ED8" w:rsidRPr="00C811D4" w:rsidRDefault="004A4ED8" w:rsidP="004A4ED8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</w:p>
    <w:p w14:paraId="0B88B60E" w14:textId="16A2776C" w:rsidR="004A4ED8" w:rsidRPr="00C811D4" w:rsidRDefault="004B3E34" w:rsidP="004B3E34">
      <w:pPr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lang w:val="sr-Latn-CS"/>
        </w:rPr>
      </w:pPr>
      <w:r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                                                           </w:t>
      </w:r>
      <w:r w:rsidR="00B15710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9</w:t>
      </w:r>
      <w:r w:rsidR="00612FF1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e</w:t>
      </w:r>
    </w:p>
    <w:p w14:paraId="16BCFDF9" w14:textId="77777777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Određivanje koordinatora, za obavljanje poslova iz čl. 49b </w:t>
      </w:r>
      <w:r w:rsidR="00612FF1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 49d ovog zakona,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investitora ne oslobađa odgovornosti koje imaju u vezi sa obavljanjem tih poslova.</w:t>
      </w:r>
    </w:p>
    <w:p w14:paraId="6B67E67D" w14:textId="77777777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Investitor svoje obaveze i odgovornosti propisane ovim zakonom ne mogu da prenesu na poslodavca.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“</w:t>
      </w:r>
    </w:p>
    <w:p w14:paraId="0C02299F" w14:textId="77777777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</w:p>
    <w:p w14:paraId="4A0374EE" w14:textId="137E55E1" w:rsidR="004A4ED8" w:rsidRPr="00C811D4" w:rsidRDefault="004A4ED8" w:rsidP="004B3E3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6</w:t>
      </w:r>
    </w:p>
    <w:p w14:paraId="01A9A2D6" w14:textId="324A1686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10 stav 1 poslije riječi „bezbjedan“ dodaju se riječi: „i zdrav“,</w:t>
      </w:r>
      <w:r w:rsidR="003411EF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riječ</w:t>
      </w:r>
      <w:r w:rsidR="005D09B0">
        <w:rPr>
          <w:rFonts w:ascii="Arial" w:eastAsia="Times New Roman" w:hAnsi="Arial" w:cs="Arial"/>
          <w:color w:val="000000" w:themeColor="text1"/>
          <w:lang w:val="sr-Latn-CS" w:eastAsia="en-GB"/>
        </w:rPr>
        <w:t>i</w:t>
      </w:r>
      <w:r w:rsidR="003411EF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„štetnosti“</w:t>
      </w:r>
      <w:r w:rsidR="00AA2A0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zamjenjuju</w:t>
      </w:r>
      <w:r w:rsidR="005D09B0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se riječima</w:t>
      </w:r>
      <w:r w:rsidR="003411EF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„materije“,</w:t>
      </w:r>
      <w:r w:rsidR="00DA0105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="00C07362">
        <w:rPr>
          <w:rFonts w:ascii="Arial" w:eastAsia="Times New Roman" w:hAnsi="Arial" w:cs="Arial"/>
          <w:color w:val="000000" w:themeColor="text1"/>
          <w:lang w:val="sr-Latn-CS" w:eastAsia="en-GB"/>
        </w:rPr>
        <w:t>poslije riječi „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>štetnosti</w:t>
      </w:r>
      <w:r w:rsidR="00F211AF">
        <w:rPr>
          <w:rFonts w:ascii="Arial" w:eastAsia="Times New Roman" w:hAnsi="Arial" w:cs="Arial"/>
          <w:color w:val="000000" w:themeColor="text1"/>
          <w:lang w:val="sr-Latn-CS" w:eastAsia="en-GB"/>
        </w:rPr>
        <w:t>,</w:t>
      </w:r>
      <w:r w:rsidR="00C07362">
        <w:rPr>
          <w:rFonts w:ascii="Arial" w:eastAsia="Times New Roman" w:hAnsi="Arial" w:cs="Arial"/>
          <w:color w:val="000000" w:themeColor="text1"/>
          <w:lang w:val="sr-Latn-CS" w:eastAsia="en-GB"/>
        </w:rPr>
        <w:t>“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dodaju</w:t>
      </w:r>
      <w:r w:rsidR="000E251B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se riječ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>i</w:t>
      </w:r>
      <w:r w:rsidR="00DA0105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>eksplozivna atmosfera, azbest</w:t>
      </w:r>
      <w:r w:rsidR="00DA0105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“, a poslije </w:t>
      </w:r>
      <w:r w:rsidR="00DA0105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riječi „zaštite“ dodaju </w:t>
      </w:r>
      <w:r w:rsidR="00DA0105">
        <w:rPr>
          <w:rFonts w:ascii="Arial" w:eastAsia="Times New Roman" w:hAnsi="Arial" w:cs="Arial"/>
          <w:color w:val="000000" w:themeColor="text1"/>
          <w:lang w:val="sr-Latn-CS" w:eastAsia="en-GB"/>
        </w:rPr>
        <w:t>se riječi: „i zdravlja na radu“</w:t>
      </w:r>
      <w:r w:rsidR="00921F9F">
        <w:rPr>
          <w:rFonts w:ascii="Arial" w:eastAsia="Times New Roman" w:hAnsi="Arial" w:cs="Arial"/>
          <w:color w:val="000000" w:themeColor="text1"/>
          <w:lang w:val="sr-Latn-CS" w:eastAsia="en-GB"/>
        </w:rPr>
        <w:t>.</w:t>
      </w:r>
    </w:p>
    <w:p w14:paraId="63D88D15" w14:textId="4DF1595B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stavu 3 poslije riječi „zaštite“ dodaju se riječi: „i zdravlja na radu“</w:t>
      </w:r>
      <w:r w:rsidR="00612FF1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, a riječi: „odnosno elaborat o uređenju gradilišta</w:t>
      </w:r>
      <w:r w:rsidR="0007282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u skladu sa posebnim zakonom</w:t>
      </w:r>
      <w:r w:rsidR="00612FF1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“ brišu se.</w:t>
      </w:r>
    </w:p>
    <w:p w14:paraId="05A95851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stava 4 dodaju se tri nova stava, koja glase:</w:t>
      </w:r>
    </w:p>
    <w:p w14:paraId="4CADD9C4" w14:textId="77777777" w:rsidR="004A4ED8" w:rsidRPr="00C811D4" w:rsidRDefault="004A4ED8" w:rsidP="00EE72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448812D6" w14:textId="77777777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„</w:t>
      </w:r>
      <w:r w:rsidR="00612FF1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Investitor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je dužan da kopiju </w:t>
      </w:r>
      <w:r w:rsidR="00506E03" w:rsidRPr="00C811D4">
        <w:rPr>
          <w:rFonts w:ascii="Arial" w:eastAsia="Times New Roman" w:hAnsi="Arial" w:cs="Arial"/>
          <w:color w:val="000000" w:themeColor="text1"/>
          <w:lang w:val="sr-Latn-CS"/>
        </w:rPr>
        <w:t>p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rijave iz stava 4 ovog člana posjeduje na gradilištu,  a u slučaju bilo kakve promjene da ažurira </w:t>
      </w:r>
      <w:r w:rsidR="00506E03" w:rsidRPr="00C811D4">
        <w:rPr>
          <w:rFonts w:ascii="Arial" w:eastAsia="Times New Roman" w:hAnsi="Arial" w:cs="Arial"/>
          <w:color w:val="000000" w:themeColor="text1"/>
          <w:lang w:val="sr-Latn-CS"/>
        </w:rPr>
        <w:t>p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rijavu o početku radova.</w:t>
      </w:r>
    </w:p>
    <w:p w14:paraId="33478564" w14:textId="77777777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Investitor je dužan da ažuriranu </w:t>
      </w:r>
      <w:r w:rsidR="00506E03" w:rsidRPr="00C811D4">
        <w:rPr>
          <w:rFonts w:ascii="Arial" w:eastAsia="Times New Roman" w:hAnsi="Arial" w:cs="Arial"/>
          <w:color w:val="000000" w:themeColor="text1"/>
          <w:lang w:val="sr-Latn-CS"/>
        </w:rPr>
        <w:t>p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rijavu iz stava 4 ovog člana dostavi Inspekciji rada najkasnije u roku od pet dana od dana ažuriranja, a kopiju ažurirane </w:t>
      </w:r>
      <w:r w:rsidR="00506E03" w:rsidRPr="00C811D4">
        <w:rPr>
          <w:rFonts w:ascii="Arial" w:eastAsia="Times New Roman" w:hAnsi="Arial" w:cs="Arial"/>
          <w:color w:val="000000" w:themeColor="text1"/>
          <w:lang w:val="sr-Latn-CS"/>
        </w:rPr>
        <w:t>p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rijave iz stava 4 ovog člana posjeduje na gradilištu.</w:t>
      </w:r>
    </w:p>
    <w:p w14:paraId="59D52B83" w14:textId="77777777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Oblik i sadržaj </w:t>
      </w:r>
      <w:r w:rsidR="00506E03" w:rsidRPr="00C811D4">
        <w:rPr>
          <w:rFonts w:ascii="Arial" w:eastAsia="Times New Roman" w:hAnsi="Arial" w:cs="Arial"/>
          <w:color w:val="000000" w:themeColor="text1"/>
          <w:lang w:val="sr-Latn-CS"/>
        </w:rPr>
        <w:t>p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rijave iz stava 4 ovog člana propisuje </w:t>
      </w:r>
      <w:r w:rsidRPr="00C811D4">
        <w:rPr>
          <w:rFonts w:ascii="Arial" w:hAnsi="Arial" w:cs="Arial"/>
          <w:color w:val="000000" w:themeColor="text1"/>
          <w:lang w:val="sr-Latn-CS"/>
        </w:rPr>
        <w:t>organ državne uprave nadležan za poslove rada.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“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 </w:t>
      </w:r>
    </w:p>
    <w:p w14:paraId="61F326CA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48240A4B" w14:textId="77777777" w:rsidR="00AB556C" w:rsidRPr="00C811D4" w:rsidRDefault="00B15710" w:rsidP="00B15710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                                                                   </w:t>
      </w:r>
    </w:p>
    <w:p w14:paraId="29ABC334" w14:textId="77777777" w:rsidR="00B15710" w:rsidRPr="00C811D4" w:rsidRDefault="00B15710" w:rsidP="00AB556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7</w:t>
      </w:r>
    </w:p>
    <w:p w14:paraId="3D6C6135" w14:textId="62F6B3ED" w:rsidR="00B15710" w:rsidRPr="00C811D4" w:rsidRDefault="00256366" w:rsidP="00B1571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člana 10</w:t>
      </w:r>
      <w:r w:rsidR="00B15710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dodaje se novi član koji glasi:</w:t>
      </w:r>
    </w:p>
    <w:p w14:paraId="01D9F464" w14:textId="77777777" w:rsidR="00B15710" w:rsidRPr="00C811D4" w:rsidRDefault="00B15710" w:rsidP="00B1571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21815468" w14:textId="6B185992" w:rsidR="00B15710" w:rsidRPr="00C811D4" w:rsidRDefault="00B15710" w:rsidP="00B1571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„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Plan mjera zaštite i zdravlja na radu</w:t>
      </w:r>
      <w:r w:rsidR="00F83ECF">
        <w:rPr>
          <w:rFonts w:ascii="Arial" w:eastAsia="Times New Roman" w:hAnsi="Arial" w:cs="Arial"/>
          <w:b/>
          <w:color w:val="000000" w:themeColor="text1"/>
          <w:lang w:val="sr-Latn-CS"/>
        </w:rPr>
        <w:t>“</w:t>
      </w:r>
    </w:p>
    <w:p w14:paraId="798FD679" w14:textId="77777777" w:rsidR="00B15710" w:rsidRPr="00C811D4" w:rsidRDefault="00B15710" w:rsidP="00B15710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</w:p>
    <w:p w14:paraId="1E23D5BF" w14:textId="70B163BD" w:rsidR="00B15710" w:rsidRPr="00C811D4" w:rsidRDefault="00B15710" w:rsidP="00B15710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                                               </w:t>
      </w:r>
      <w:bookmarkStart w:id="4" w:name="str_3"/>
      <w:bookmarkStart w:id="5" w:name="clan_8"/>
      <w:bookmarkEnd w:id="4"/>
      <w:bookmarkEnd w:id="5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         </w:t>
      </w:r>
      <w:r w:rsidR="004B3E3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</w:t>
      </w:r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Član </w:t>
      </w:r>
      <w:r w:rsidR="00AC4411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10a</w:t>
      </w:r>
    </w:p>
    <w:p w14:paraId="5FCBC88B" w14:textId="2AA76C14" w:rsidR="00B15710" w:rsidRPr="00C811D4" w:rsidRDefault="00B15710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Poslodavac je dužan da obezbijedi da se izvrše izmjene ili dopune Plana mjera zaštite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i zdravlja n</w:t>
      </w:r>
      <w:r w:rsidR="002449BB" w:rsidRPr="00C811D4">
        <w:rPr>
          <w:rFonts w:ascii="Arial" w:eastAsia="Times New Roman" w:hAnsi="Arial" w:cs="Arial"/>
          <w:color w:val="000000" w:themeColor="text1"/>
          <w:lang w:val="sr-Latn-CS"/>
        </w:rPr>
        <w:t>a radu ukoliko nastupe razlozi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koje utiču na primjenu mjera zaštite i zdravlja na radu na gradilištu, i to najkasnije pet dana prije početka obavljanja radova.</w:t>
      </w:r>
    </w:p>
    <w:p w14:paraId="27D95344" w14:textId="06EE1E6B" w:rsidR="00AC4411" w:rsidRPr="00C811D4" w:rsidRDefault="00AC4411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Pod </w:t>
      </w:r>
      <w:r w:rsidR="002449BB" w:rsidRPr="00C811D4">
        <w:rPr>
          <w:rFonts w:ascii="Arial" w:eastAsia="Times New Roman" w:hAnsi="Arial" w:cs="Arial"/>
          <w:color w:val="000000" w:themeColor="text1"/>
          <w:lang w:val="sr-Latn-CS"/>
        </w:rPr>
        <w:t>razlozima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iz stava 1 ovog član</w:t>
      </w:r>
      <w:r w:rsidR="00705FF1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a podrazumijevaju se naročito: </w:t>
      </w:r>
    </w:p>
    <w:p w14:paraId="75745175" w14:textId="282D1D36" w:rsidR="00705FF1" w:rsidRPr="00C811D4" w:rsidRDefault="008E7616" w:rsidP="008E7616">
      <w:pPr>
        <w:pStyle w:val="list0020paragraph"/>
        <w:spacing w:before="0" w:beforeAutospacing="0" w:after="0" w:afterAutospacing="0" w:line="240" w:lineRule="atLeast"/>
        <w:ind w:left="720" w:hanging="360"/>
        <w:jc w:val="both"/>
        <w:rPr>
          <w:rStyle w:val="list0020paragraphchar"/>
          <w:rFonts w:ascii="Arial" w:hAnsi="Arial" w:cs="Arial"/>
          <w:color w:val="000000" w:themeColor="text1"/>
        </w:rPr>
      </w:pPr>
      <w:r w:rsidRPr="00C811D4">
        <w:rPr>
          <w:rStyle w:val="list0020paragraphchar"/>
          <w:rFonts w:ascii="Arial" w:hAnsi="Arial" w:cs="Arial"/>
          <w:color w:val="000000" w:themeColor="text1"/>
        </w:rPr>
        <w:t>-</w:t>
      </w:r>
      <w:r w:rsidR="00705FF1" w:rsidRPr="00C811D4">
        <w:rPr>
          <w:rStyle w:val="list0020paragraphchar"/>
          <w:rFonts w:ascii="Arial" w:hAnsi="Arial" w:cs="Arial"/>
          <w:color w:val="000000" w:themeColor="text1"/>
        </w:rPr>
        <w:t> </w:t>
      </w:r>
      <w:r w:rsidRPr="00C811D4">
        <w:rPr>
          <w:rStyle w:val="list0020paragraphchar"/>
          <w:rFonts w:ascii="Arial" w:hAnsi="Arial" w:cs="Arial"/>
          <w:color w:val="000000" w:themeColor="text1"/>
        </w:rPr>
        <w:t xml:space="preserve">   </w:t>
      </w:r>
      <w:r w:rsidR="00D436FC"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p</w:t>
      </w:r>
      <w:r w:rsidR="00705FF1"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romjena Glavnog projekta,</w:t>
      </w:r>
    </w:p>
    <w:p w14:paraId="0A65E467" w14:textId="06D6B466" w:rsidR="00705FF1" w:rsidRPr="00C811D4" w:rsidRDefault="00705FF1" w:rsidP="00705FF1">
      <w:pPr>
        <w:pStyle w:val="list0020paragraph"/>
        <w:spacing w:before="0" w:beforeAutospacing="0" w:after="0" w:afterAutospacing="0" w:line="240" w:lineRule="atLeast"/>
        <w:ind w:left="720" w:hanging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-</w:t>
      </w:r>
      <w:r w:rsidRPr="00C811D4">
        <w:rPr>
          <w:rFonts w:ascii="Calibri" w:hAnsi="Calibri"/>
          <w:color w:val="000000" w:themeColor="text1"/>
          <w:sz w:val="22"/>
          <w:szCs w:val="22"/>
        </w:rPr>
        <w:t>     </w:t>
      </w:r>
      <w:r w:rsidR="00D436FC"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p</w:t>
      </w: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romjena tehnologije građenja (izvođenja radova),</w:t>
      </w:r>
    </w:p>
    <w:p w14:paraId="5A63A3BE" w14:textId="77777777" w:rsidR="00D436FC" w:rsidRPr="00C811D4" w:rsidRDefault="00705FF1" w:rsidP="00705FF1">
      <w:pPr>
        <w:pStyle w:val="list0020paragraph"/>
        <w:spacing w:before="0" w:beforeAutospacing="0" w:after="0" w:afterAutospacing="0" w:line="240" w:lineRule="atLeast"/>
        <w:ind w:left="720" w:hanging="360"/>
        <w:jc w:val="both"/>
        <w:rPr>
          <w:rStyle w:val="list0020paragraphchar"/>
          <w:rFonts w:ascii="Arial" w:hAnsi="Arial" w:cs="Arial"/>
          <w:color w:val="000000" w:themeColor="text1"/>
          <w:sz w:val="22"/>
          <w:szCs w:val="22"/>
        </w:rPr>
      </w:pP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lastRenderedPageBreak/>
        <w:t>-</w:t>
      </w:r>
      <w:r w:rsidRPr="00C811D4">
        <w:rPr>
          <w:rFonts w:ascii="Calibri" w:hAnsi="Calibri"/>
          <w:color w:val="000000" w:themeColor="text1"/>
          <w:sz w:val="22"/>
          <w:szCs w:val="22"/>
        </w:rPr>
        <w:t>     </w:t>
      </w:r>
      <w:r w:rsidR="00D436FC"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u</w:t>
      </w: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koliko Planom mjera zaštite i zdravlja na radu nijesu obuh</w:t>
      </w:r>
      <w:r w:rsidR="00D436FC"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vačeni radovi koji se planiraju</w:t>
      </w:r>
    </w:p>
    <w:p w14:paraId="01F7F04E" w14:textId="3B8D9241" w:rsidR="00705FF1" w:rsidRPr="00C811D4" w:rsidRDefault="00705FF1" w:rsidP="00D436FC">
      <w:pPr>
        <w:pStyle w:val="list0020paragraph"/>
        <w:spacing w:before="0" w:beforeAutospacing="0" w:after="0" w:afterAutospacing="0" w:line="240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izvoditi tokom građenja objekta,</w:t>
      </w:r>
    </w:p>
    <w:p w14:paraId="1FCA8C3F" w14:textId="022FABA1" w:rsidR="00705FF1" w:rsidRPr="00C811D4" w:rsidRDefault="00705FF1" w:rsidP="00705FF1">
      <w:pPr>
        <w:pStyle w:val="list0020paragraph"/>
        <w:spacing w:before="0" w:beforeAutospacing="0" w:after="0" w:afterAutospacing="0" w:line="240" w:lineRule="atLeast"/>
        <w:ind w:left="720" w:hanging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-</w:t>
      </w:r>
      <w:r w:rsidRPr="00C811D4">
        <w:rPr>
          <w:rFonts w:ascii="Calibri" w:hAnsi="Calibri"/>
          <w:color w:val="000000" w:themeColor="text1"/>
          <w:sz w:val="22"/>
          <w:szCs w:val="22"/>
        </w:rPr>
        <w:t>     </w:t>
      </w:r>
      <w:r w:rsidR="00D436FC"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z</w:t>
      </w: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ahtjev koordinatora za zaštitu i zdravlje na radu u fazi iz</w:t>
      </w:r>
      <w:r w:rsidR="00D436FC"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 xml:space="preserve">vođenja radova kojeg je odredio </w:t>
      </w: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Investitor, </w:t>
      </w:r>
    </w:p>
    <w:p w14:paraId="07220CB5" w14:textId="6962F5D0" w:rsidR="00705FF1" w:rsidRPr="00C811D4" w:rsidRDefault="00705FF1" w:rsidP="00A0162C">
      <w:pPr>
        <w:pStyle w:val="list0020paragraph"/>
        <w:spacing w:before="0" w:beforeAutospacing="0" w:after="0" w:afterAutospacing="0" w:line="240" w:lineRule="atLeast"/>
        <w:ind w:left="720" w:hanging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-</w:t>
      </w:r>
      <w:r w:rsidRPr="00C811D4">
        <w:rPr>
          <w:rFonts w:ascii="Calibri" w:hAnsi="Calibri"/>
          <w:color w:val="000000" w:themeColor="text1"/>
          <w:sz w:val="22"/>
          <w:szCs w:val="22"/>
        </w:rPr>
        <w:t>     </w:t>
      </w:r>
      <w:r w:rsidRPr="00C811D4">
        <w:rPr>
          <w:rStyle w:val="apple-converted-space"/>
          <w:rFonts w:ascii="Arial" w:eastAsia="Calibri" w:hAnsi="Arial" w:cs="Arial"/>
          <w:color w:val="000000" w:themeColor="text1"/>
          <w:sz w:val="22"/>
          <w:szCs w:val="22"/>
        </w:rPr>
        <w:t> </w:t>
      </w:r>
      <w:r w:rsidR="00D436FC" w:rsidRPr="00C811D4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z</w:t>
      </w:r>
      <w:r w:rsidR="00A7107E">
        <w:rPr>
          <w:rStyle w:val="list0020paragraphchar"/>
          <w:rFonts w:ascii="Arial" w:hAnsi="Arial" w:cs="Arial"/>
          <w:color w:val="000000" w:themeColor="text1"/>
          <w:sz w:val="22"/>
          <w:szCs w:val="22"/>
        </w:rPr>
        <w:t>ahtjev Inspektora.</w:t>
      </w:r>
    </w:p>
    <w:p w14:paraId="575C1837" w14:textId="77777777" w:rsidR="00B15710" w:rsidRPr="00C811D4" w:rsidRDefault="00B15710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Poslodavac je dužan da izvrši korekciju mjera zaštite i zdravlja na radu u skladu sa promjenama iz stava </w:t>
      </w:r>
      <w:r w:rsidR="00AC4411" w:rsidRPr="00C811D4">
        <w:rPr>
          <w:rFonts w:ascii="Arial" w:eastAsia="Times New Roman" w:hAnsi="Arial" w:cs="Arial"/>
          <w:color w:val="000000" w:themeColor="text1"/>
          <w:lang w:val="sr-Latn-CS"/>
        </w:rPr>
        <w:t>1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ovog člana.</w:t>
      </w:r>
    </w:p>
    <w:p w14:paraId="0319DEE2" w14:textId="77777777" w:rsidR="00B15710" w:rsidRPr="00C811D4" w:rsidRDefault="00B15710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Svi poslodavci na gradilištu su dužni da se upoznaju sa Planom mjera zaštite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i zdravlja na radu, odnosno njegovim izmjenama i dopunama.</w:t>
      </w:r>
    </w:p>
    <w:p w14:paraId="128842F8" w14:textId="77777777" w:rsidR="00B15710" w:rsidRPr="00C811D4" w:rsidRDefault="00B15710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Sadržaj Plana mjera zaštite i zdravlja na radu propisuje </w:t>
      </w:r>
      <w:r w:rsidRPr="00C811D4">
        <w:rPr>
          <w:rFonts w:ascii="Arial" w:hAnsi="Arial" w:cs="Arial"/>
          <w:color w:val="000000" w:themeColor="text1"/>
          <w:lang w:val="sr-Latn-CS"/>
        </w:rPr>
        <w:t>organ državne uprave nadležan za poslove rada.“</w:t>
      </w:r>
    </w:p>
    <w:p w14:paraId="107DE6C9" w14:textId="77777777" w:rsidR="00B15710" w:rsidRPr="00C811D4" w:rsidRDefault="00B15710" w:rsidP="00B15710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490B6A76" w14:textId="77777777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8</w:t>
      </w:r>
    </w:p>
    <w:p w14:paraId="5600089B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11 stav 2</w:t>
      </w: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„zaštite“ dodaju se riječi: „i zdravlja na radu“.</w:t>
      </w:r>
    </w:p>
    <w:p w14:paraId="5A57170C" w14:textId="097C1423" w:rsidR="004A4ED8" w:rsidRPr="00C811D4" w:rsidRDefault="00612313" w:rsidP="00612313">
      <w:pPr>
        <w:tabs>
          <w:tab w:val="left" w:pos="5998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  <w:t xml:space="preserve"> </w:t>
      </w:r>
    </w:p>
    <w:p w14:paraId="5A1C010C" w14:textId="77777777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9</w:t>
      </w:r>
    </w:p>
    <w:p w14:paraId="7F611374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12 poslije riječi „zaštite“ dodaju se riječi: „i zdravlja na radu“.</w:t>
      </w:r>
    </w:p>
    <w:p w14:paraId="4A345123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</w:p>
    <w:p w14:paraId="54197944" w14:textId="77777777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10</w:t>
      </w:r>
    </w:p>
    <w:p w14:paraId="704DFF77" w14:textId="6C4DFD50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nazivu člana 13 i stavu 1 poslije riječi „zaštite“ dodaju se riječi: „i zdravlja na radu“.</w:t>
      </w:r>
    </w:p>
    <w:p w14:paraId="027E3BEE" w14:textId="644C5A30" w:rsidR="005E5CA8" w:rsidRDefault="002449BB" w:rsidP="0037006D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  <w:r w:rsidR="00B0394D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tački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2 </w:t>
      </w:r>
      <w:r w:rsidR="00921F9F">
        <w:rPr>
          <w:rFonts w:ascii="Arial" w:eastAsia="Times New Roman" w:hAnsi="Arial" w:cs="Arial"/>
          <w:color w:val="000000" w:themeColor="text1"/>
          <w:lang w:val="sr-Latn-CS" w:eastAsia="en-GB"/>
        </w:rPr>
        <w:t>riječi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„štetnosti“ zamjenjuju se riječima „materije“, </w:t>
      </w:r>
      <w:r w:rsidR="00F010F7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a 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>poslije riječi „štetnosti</w:t>
      </w:r>
      <w:r w:rsidR="00E66919">
        <w:rPr>
          <w:rFonts w:ascii="Arial" w:eastAsia="Times New Roman" w:hAnsi="Arial" w:cs="Arial"/>
          <w:color w:val="000000" w:themeColor="text1"/>
          <w:lang w:val="sr-Latn-CS" w:eastAsia="en-GB"/>
        </w:rPr>
        <w:t>,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>“ dodaju se riječi „eksplozivna atmosfera, azbest“.</w:t>
      </w:r>
      <w:r w:rsidR="0037006D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</w:t>
      </w:r>
    </w:p>
    <w:p w14:paraId="39FA8C67" w14:textId="4EB36337" w:rsidR="0037006D" w:rsidRPr="00C811D4" w:rsidRDefault="005E5CA8" w:rsidP="0037006D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</w:t>
      </w:r>
      <w:r w:rsidR="0037006D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="00046C76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tački</w:t>
      </w:r>
      <w:r w:rsidR="0037006D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5 poslije riječi</w:t>
      </w:r>
      <w:r w:rsidR="00874C9B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„zaštite“</w:t>
      </w:r>
      <w:r w:rsidR="0037006D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dodaju se riječi: „i zdravlja na radu“.</w:t>
      </w:r>
    </w:p>
    <w:p w14:paraId="501AA7BF" w14:textId="4D53A829" w:rsidR="0037006D" w:rsidRPr="00C811D4" w:rsidRDefault="0037006D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7B4E694B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0A2A6633" w14:textId="77777777" w:rsidR="004A4ED8" w:rsidRPr="00C811D4" w:rsidRDefault="00E52EDC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123BD9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B15710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11</w:t>
      </w:r>
    </w:p>
    <w:p w14:paraId="179F6110" w14:textId="31F51E43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nazivu člana 14 i st. 1 i 3 poslije riječi „zaštite“ dodaju </w:t>
      </w:r>
      <w:r w:rsidR="008E036E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se riječi: „i zdravlja na radu“</w:t>
      </w:r>
      <w:r w:rsidR="004A2820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.</w:t>
      </w:r>
    </w:p>
    <w:p w14:paraId="2396C2D7" w14:textId="7661D310" w:rsidR="00A41913" w:rsidRPr="00C811D4" w:rsidRDefault="00157BC9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stavu 1 poslije riječi</w:t>
      </w:r>
      <w:r w:rsidR="00A41913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„zaposlenih“ dodaju se riječi: “za bezbjedan i zdrav rad ( u daljem tekstu: osposobljavanje zaposlenih)“.</w:t>
      </w:r>
    </w:p>
    <w:p w14:paraId="41E213E0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1921543D" w14:textId="77777777" w:rsidR="004A4ED8" w:rsidRPr="00C811D4" w:rsidRDefault="00E52EDC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123BD9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B15710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12</w:t>
      </w:r>
    </w:p>
    <w:p w14:paraId="2EA97629" w14:textId="083C36E1" w:rsidR="004A4ED8" w:rsidRPr="00C811D4" w:rsidRDefault="00A22253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člana 14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dodaje se novi član koji glasi:</w:t>
      </w:r>
    </w:p>
    <w:p w14:paraId="3626E01B" w14:textId="77777777" w:rsidR="00ED32F9" w:rsidRPr="00C811D4" w:rsidRDefault="00ED32F9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0C704427" w14:textId="089BA136" w:rsidR="00ED32F9" w:rsidRPr="00C811D4" w:rsidRDefault="00ED32F9" w:rsidP="00ED32F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„Saradnja poslodavca sa koordinatorima i drugim poslodavcima</w:t>
      </w:r>
      <w:r w:rsidR="00F83ECF">
        <w:rPr>
          <w:rFonts w:ascii="Arial" w:eastAsia="Times New Roman" w:hAnsi="Arial" w:cs="Arial"/>
          <w:b/>
          <w:color w:val="000000" w:themeColor="text1"/>
          <w:lang w:val="sr-Latn-CS" w:eastAsia="en-GB"/>
        </w:rPr>
        <w:t>“</w:t>
      </w:r>
    </w:p>
    <w:p w14:paraId="49F34590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14C08466" w14:textId="7E1E1057" w:rsidR="004A4ED8" w:rsidRPr="00C811D4" w:rsidRDefault="004B3E34" w:rsidP="00123BD9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</w:t>
      </w:r>
      <w:r w:rsidR="004A4ED8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14a</w:t>
      </w:r>
    </w:p>
    <w:p w14:paraId="38A403CA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Poslodavac je dužan da pri izvođenju radova na gradilištu postupa po </w:t>
      </w:r>
      <w:r w:rsidR="00103052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pisanim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uputstvima koja dobija od koordinatora za izradu projekta i koordinatora za izvođenje radova, kao i da sarađuje sa drugim poslodavcima u primjeni mjera zaštite</w:t>
      </w:r>
      <w:r w:rsidR="002F3058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 zdravlja na radu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.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“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 </w:t>
      </w:r>
    </w:p>
    <w:p w14:paraId="073221D8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</w:p>
    <w:p w14:paraId="29491D8F" w14:textId="77777777" w:rsidR="004A4ED8" w:rsidRPr="00C811D4" w:rsidRDefault="00123BD9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B15710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13</w:t>
      </w:r>
    </w:p>
    <w:p w14:paraId="74FFB25D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nazivu člana 15 i stavu 1 poslije riječi „zaštite“ dodaju se riječi: „i zdravlja na radu“, a poslije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riječi „načela“ dodaje se riječ „prevencije“.</w:t>
      </w:r>
    </w:p>
    <w:p w14:paraId="106A9B90" w14:textId="503FDD0B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U stavu 1 alineja 8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poslije riječi „zaštite“ dodaju se riječi: „i zdravlja na radu“.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</w:p>
    <w:p w14:paraId="64DEADDD" w14:textId="77777777" w:rsidR="002F3058" w:rsidRPr="00C811D4" w:rsidRDefault="002F305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4DC0ED39" w14:textId="77777777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14</w:t>
      </w:r>
    </w:p>
    <w:p w14:paraId="307BCD44" w14:textId="6EB03579" w:rsidR="00123BD9" w:rsidRPr="00C811D4" w:rsidRDefault="004A4ED8" w:rsidP="00C1163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članu 16  stav 2 poslije riječi „zaštite“ dodaju se </w:t>
      </w:r>
      <w:r w:rsidR="001627FD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riječi: „i zdravlja na radu“, </w:t>
      </w:r>
      <w:r w:rsidR="00854FF1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„osposobljavanja“ dodaje se riječ „zaposlenih“, a riječi: „</w:t>
      </w:r>
      <w:r w:rsidR="00BE0D2B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zaposlenih </w:t>
      </w:r>
      <w:r w:rsidR="00854FF1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za bezbjedan rad“ brišu se.</w:t>
      </w:r>
    </w:p>
    <w:p w14:paraId="187E6546" w14:textId="77777777" w:rsidR="00C534D8" w:rsidRPr="00C811D4" w:rsidRDefault="00C534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43FFF16A" w14:textId="77777777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15</w:t>
      </w:r>
    </w:p>
    <w:p w14:paraId="4CDD582F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lastRenderedPageBreak/>
        <w:t>U članu 17 stav 1 poslije riječi „donese“ dodaju se riječi: „i posjeduje“, poslije riječi: „akt o procjeni rizika“ dodaje se zarez, a poslije riječi „mjesta“ dodaju se riječi: „procijeni rizike“.</w:t>
      </w:r>
    </w:p>
    <w:p w14:paraId="4F96BF1A" w14:textId="1EAB9B80" w:rsidR="00C43EC2" w:rsidRPr="00C811D4" w:rsidRDefault="004A4ED8" w:rsidP="00C116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U stavu 4 alineja 2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poslije riječi „zaštite“ dodaju </w:t>
      </w:r>
      <w:r w:rsidR="00C43EC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se riječi: „i zdravlja na radu“,</w:t>
      </w:r>
      <w:r w:rsidR="0010305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="00C43EC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a</w:t>
      </w:r>
      <w:r w:rsidR="0010305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lineja 6 briše se, </w:t>
      </w:r>
      <w:r w:rsidR="00C43EC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="00F010F7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a </w:t>
      </w:r>
      <w:r w:rsidR="00C43EC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aline</w:t>
      </w:r>
      <w:r w:rsidR="006E6BD9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je</w:t>
      </w:r>
      <w:r w:rsidR="00C43EC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="00DE6383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5</w:t>
      </w:r>
      <w:r w:rsidR="00C43EC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dodaje se nova alineja koja glasi:</w:t>
      </w:r>
    </w:p>
    <w:p w14:paraId="652E3A7C" w14:textId="77777777" w:rsidR="00C43EC2" w:rsidRPr="00C811D4" w:rsidRDefault="00C43EC2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„</w:t>
      </w:r>
      <w:r w:rsidR="00ED32F9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-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kada rezultati praćenja zdravstvenog stanja zaposl</w:t>
      </w:r>
      <w:r w:rsidR="0010305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enog pokažu da je to neophodno“.</w:t>
      </w:r>
    </w:p>
    <w:p w14:paraId="3986926B" w14:textId="387938B2" w:rsidR="00103052" w:rsidRPr="00C811D4" w:rsidRDefault="00103052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stavu 5 riječ</w:t>
      </w:r>
      <w:r w:rsidR="00A02D9F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i</w:t>
      </w:r>
      <w:r w:rsidR="00F010F7">
        <w:rPr>
          <w:rFonts w:ascii="Arial" w:eastAsia="Times New Roman" w:hAnsi="Arial" w:cs="Arial"/>
          <w:color w:val="000000" w:themeColor="text1"/>
          <w:lang w:val="sr-Latn-CS" w:eastAsia="en-GB"/>
        </w:rPr>
        <w:t>: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</w:t>
      </w:r>
      <w:r w:rsidR="004C2A9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na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trans</w:t>
      </w:r>
      <w:r w:rsidR="00E62B63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parentan</w:t>
      </w:r>
      <w:r w:rsidR="004C2A9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način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“ </w:t>
      </w:r>
      <w:r w:rsidR="00A02D9F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brišu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se, a poslije riječi „rizika“, dodaju se riječi: </w:t>
      </w:r>
      <w:r w:rsidR="00C75109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„i učini ga dostupnim zaposlenima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“.</w:t>
      </w:r>
    </w:p>
    <w:p w14:paraId="7AABF7DF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32512085" w14:textId="77777777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16</w:t>
      </w:r>
    </w:p>
    <w:p w14:paraId="6D59678E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18 st. 1 i 3 poslije riječi „zaštite“ dodaju se riječi: „i zdravlja na radu“.</w:t>
      </w:r>
    </w:p>
    <w:p w14:paraId="19E6993E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stavu 2 poslije riječi „bezbjedan“ dodaju se riječi: „i zdrav“.</w:t>
      </w:r>
    </w:p>
    <w:p w14:paraId="3E918D4E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70E6C27F" w14:textId="396BDF80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17</w:t>
      </w:r>
    </w:p>
    <w:p w14:paraId="7A6A01BF" w14:textId="44F5AA76" w:rsidR="00BE0D2B" w:rsidRPr="00C811D4" w:rsidRDefault="00BE0D2B" w:rsidP="00BE0D2B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</w:t>
      </w:r>
      <w:r w:rsidR="009034F0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nazivu člana 20 poslije riječi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“osposobljavanje“ dodaje se riječ „zaposlenih“, a </w:t>
      </w:r>
      <w:r w:rsidR="00CD2CB5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poslije riječi „osposobljenosti“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riječ</w:t>
      </w:r>
      <w:r w:rsidR="00837A2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“zaposlenih“ se briše</w:t>
      </w:r>
      <w:r w:rsidR="00837A2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.</w:t>
      </w:r>
    </w:p>
    <w:p w14:paraId="153E4420" w14:textId="0D344274" w:rsidR="00837A2C" w:rsidRPr="00C811D4" w:rsidRDefault="00B0453E" w:rsidP="00BE0D2B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  <w:r w:rsidR="00837A2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st. 1 i 2 riječi: „za bezbjedan rad“ brišu se.</w:t>
      </w:r>
    </w:p>
    <w:p w14:paraId="1AC2BC0C" w14:textId="7AA21E82" w:rsidR="00837A2C" w:rsidRPr="00C811D4" w:rsidRDefault="00B0453E" w:rsidP="00BE0D2B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  <w:r w:rsidR="00837A2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stavu 4 poslije riječi „osposobljavanja“ dodaje se riječ „zaposlenih“.</w:t>
      </w:r>
    </w:p>
    <w:p w14:paraId="3AF73EC0" w14:textId="28431CD5" w:rsidR="00D35537" w:rsidRPr="00C811D4" w:rsidRDefault="00B0453E" w:rsidP="00837A2C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  <w:r w:rsidR="00837A2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stavu 5 riječi: „za bezbjedan rad“ brišu se, a </w:t>
      </w:r>
      <w:r w:rsidR="00D35537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„zaštite“ dodaju se riječi: „i zdravlja na radu“.</w:t>
      </w:r>
    </w:p>
    <w:p w14:paraId="0FAD72DC" w14:textId="3519BEC2" w:rsidR="00862136" w:rsidRPr="00C811D4" w:rsidRDefault="00862136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stavu 6 </w:t>
      </w:r>
      <w:r w:rsidR="0007203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riječi: „za bezbjedan rad“ zamjenjuju se riječima: „zaštite i zdravlja na radu“.</w:t>
      </w:r>
    </w:p>
    <w:p w14:paraId="37B7F889" w14:textId="7E57DAC9" w:rsidR="002052F5" w:rsidRPr="00C811D4" w:rsidRDefault="00B0453E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  <w:r w:rsidR="002052F5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st. 7, 8 i 9 riječi: „za bezbjedan rad“ brišu se.</w:t>
      </w:r>
    </w:p>
    <w:p w14:paraId="78354B43" w14:textId="5FF2266C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</w:r>
    </w:p>
    <w:p w14:paraId="2F954187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0BFF9902" w14:textId="77777777" w:rsidR="004A4ED8" w:rsidRPr="00C811D4" w:rsidRDefault="00B15710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18</w:t>
      </w:r>
    </w:p>
    <w:p w14:paraId="679DA7B5" w14:textId="77777777" w:rsidR="005557F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članu 22 </w:t>
      </w:r>
      <w:r w:rsidR="005557F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stav 1 poslije riječi „</w:t>
      </w:r>
      <w:r w:rsidR="00062565" w:rsidRPr="00C811D4">
        <w:rPr>
          <w:rFonts w:ascii="Arial" w:hAnsi="Arial" w:cs="Arial"/>
          <w:color w:val="000000" w:themeColor="text1"/>
          <w:lang w:val="sr-Latn-CS"/>
        </w:rPr>
        <w:t>kod</w:t>
      </w:r>
      <w:r w:rsidR="005557F8" w:rsidRPr="00C811D4">
        <w:rPr>
          <w:rFonts w:ascii="Arial" w:hAnsi="Arial" w:cs="Arial"/>
          <w:color w:val="000000" w:themeColor="text1"/>
          <w:lang w:val="sr-Latn-CS"/>
        </w:rPr>
        <w:t>”</w:t>
      </w:r>
      <w:r w:rsidR="005557F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dodaju se riječi: „</w:t>
      </w:r>
      <w:r w:rsidR="00062565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tog</w:t>
      </w:r>
      <w:r w:rsidR="005557F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i“.</w:t>
      </w:r>
      <w:r w:rsidR="005557F8" w:rsidRPr="00C811D4">
        <w:rPr>
          <w:rFonts w:ascii="Times New Roman" w:hAnsi="Times New Roman"/>
          <w:color w:val="000000" w:themeColor="text1"/>
          <w:lang w:val="sr-Latn-CS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</w:p>
    <w:p w14:paraId="2637BD9F" w14:textId="77777777" w:rsidR="004A4ED8" w:rsidRPr="00C811D4" w:rsidRDefault="005557F8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stav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2 poslije riječi „zaštite“ dodaju se riječi: „i zdravlja na radu“.</w:t>
      </w:r>
    </w:p>
    <w:p w14:paraId="437241B2" w14:textId="77777777" w:rsidR="00506E03" w:rsidRPr="00C811D4" w:rsidRDefault="00506E03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114F27B4" w14:textId="77777777" w:rsidR="004771BA" w:rsidRPr="00C811D4" w:rsidRDefault="004771BA" w:rsidP="00506E03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24B2D64B" w14:textId="77777777" w:rsidR="00506E03" w:rsidRPr="00C811D4" w:rsidRDefault="00506E03" w:rsidP="00506E03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19</w:t>
      </w:r>
    </w:p>
    <w:p w14:paraId="7BD3D408" w14:textId="77777777" w:rsidR="00506E03" w:rsidRPr="00C811D4" w:rsidRDefault="00506E03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  <w:t>Poslije člana 22 dodaje se novi član koji glasi:</w:t>
      </w:r>
    </w:p>
    <w:p w14:paraId="087A407A" w14:textId="77777777" w:rsidR="00506E03" w:rsidRPr="00C811D4" w:rsidRDefault="00506E03" w:rsidP="00506E03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55084EAD" w14:textId="77777777" w:rsidR="00506E03" w:rsidRPr="00C811D4" w:rsidRDefault="00506E03" w:rsidP="00506E03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„</w:t>
      </w: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Način izbora predstavnika zaposlenih za zaštitu i zdravlje na radu</w:t>
      </w:r>
    </w:p>
    <w:p w14:paraId="3ABF3231" w14:textId="77777777" w:rsidR="00506E03" w:rsidRPr="00C811D4" w:rsidRDefault="00506E03" w:rsidP="00506E03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53F5587E" w14:textId="77777777" w:rsidR="00506E03" w:rsidRPr="00C811D4" w:rsidRDefault="00506E03" w:rsidP="00506E03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22a</w:t>
      </w:r>
    </w:p>
    <w:p w14:paraId="0650B9AF" w14:textId="77777777" w:rsidR="00506E03" w:rsidRPr="00C811D4" w:rsidRDefault="00506E03" w:rsidP="00506E03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61F0353B" w14:textId="77777777" w:rsidR="00506E03" w:rsidRPr="00C811D4" w:rsidRDefault="00506E03" w:rsidP="00506E03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Kod poslodavca zaposleni između sebe mogu da biraju jednog predstavnika zaposlenih za zaštitu i zdravlje na radu, a ukoliko kod poslodavca postoji više organizacionih jedinica zaposleni mogu da izaberu i više predstavnika zaposlenih za zaštitu i zdravlje na radu, neposrednim i javnim izjašnjavanjem, prostom većinom glasova od ukupnog broja zaposlenih. </w:t>
      </w:r>
    </w:p>
    <w:p w14:paraId="5736FD49" w14:textId="77777777" w:rsidR="00EE725E" w:rsidRPr="00C811D4" w:rsidRDefault="00EE725E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537F41C3" w14:textId="3544DDF8" w:rsidR="00ED32F9" w:rsidRPr="00C811D4" w:rsidRDefault="00B15710" w:rsidP="004B3E3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Član </w:t>
      </w:r>
      <w:r w:rsidR="00506E03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>20</w:t>
      </w:r>
    </w:p>
    <w:p w14:paraId="540AB4C6" w14:textId="6F62D1EA" w:rsidR="00ED32F9" w:rsidRPr="00C811D4" w:rsidRDefault="00717CB9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članu 23 stav 1 </w:t>
      </w:r>
      <w:r w:rsidR="00ED32F9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alineji 1 poslije riječi „radu,“ dodaje se riječ “prevenciji“, a poslije riječi „zaštite“ dodaju se riječi: „i zdravlja na radu“. </w:t>
      </w:r>
    </w:p>
    <w:p w14:paraId="7972130E" w14:textId="627BD0CF" w:rsidR="00ED32F9" w:rsidRPr="00C811D4" w:rsidRDefault="00ED32F9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</w:t>
      </w:r>
      <w:r w:rsidR="0038514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stavu 3</w:t>
      </w:r>
      <w:r w:rsidR="00721B03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alineji 1 poslije riječi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„rizika“, dodaje se riječ „prevenciji“, a poslije riječi „zaštite“ dodaju se riječi: „i zdravlja na radu“. </w:t>
      </w:r>
    </w:p>
    <w:p w14:paraId="2851E7CA" w14:textId="77777777" w:rsidR="00ED32F9" w:rsidRPr="00C811D4" w:rsidRDefault="00ED32F9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alineji 2 poslije riječi „zaštite“ dodaju se riječi: „i zdravlja na radu“.  </w:t>
      </w:r>
    </w:p>
    <w:p w14:paraId="55B226BA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</w:r>
      <w:r w:rsidR="00ED32F9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</w:p>
    <w:p w14:paraId="2E849ABE" w14:textId="46BEAB75" w:rsidR="004A4ED8" w:rsidRPr="00C811D4" w:rsidRDefault="004B3E34" w:rsidP="004B3E34">
      <w:pPr>
        <w:pStyle w:val="stil1tekst"/>
        <w:tabs>
          <w:tab w:val="left" w:pos="8640"/>
        </w:tabs>
        <w:ind w:left="0" w:right="0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                                        </w:t>
      </w:r>
      <w:r w:rsidR="00B15710"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>Član 21</w:t>
      </w:r>
    </w:p>
    <w:p w14:paraId="30313774" w14:textId="7276000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  <w:t>U nazivu člana 24 poslije riječi „saradnja“ dodaju se riječi: „i konsultovanje</w:t>
      </w:r>
      <w:r w:rsidR="00B36C1B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“</w:t>
      </w:r>
      <w:r w:rsidR="00401B6E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.</w:t>
      </w:r>
    </w:p>
    <w:p w14:paraId="6B291B1B" w14:textId="63C3758F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stavu 1 poslije riječi „sarađuju“ dodaju se riječi: „i konsultuju se“.</w:t>
      </w:r>
    </w:p>
    <w:p w14:paraId="66DD2CCD" w14:textId="77777777" w:rsidR="002052F5" w:rsidRPr="00C811D4" w:rsidRDefault="004A4ED8" w:rsidP="00BE0D2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stavu 1 al. 3 i 4 poslije riječi „zaštite“ dodaju </w:t>
      </w:r>
      <w:r w:rsidR="0037187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se riječi: „i zdravlja na radu“</w:t>
      </w:r>
      <w:r w:rsidR="00854FF1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.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  </w:t>
      </w:r>
    </w:p>
    <w:p w14:paraId="725C58BF" w14:textId="37B3EE9C" w:rsidR="00717CB9" w:rsidRPr="00C811D4" w:rsidRDefault="008B1E4E" w:rsidP="00BE0D2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lastRenderedPageBreak/>
        <w:t>U alineji</w:t>
      </w:r>
      <w:r w:rsidR="002052F5" w:rsidRPr="00C811D4">
        <w:rPr>
          <w:rFonts w:ascii="Arial" w:hAnsi="Arial" w:cs="Arial"/>
          <w:color w:val="000000" w:themeColor="text1"/>
          <w:lang w:val="sr-Latn-CS"/>
        </w:rPr>
        <w:t xml:space="preserve"> 9 poslije riječi „osposobljavanj</w:t>
      </w:r>
      <w:r w:rsidR="00401B6E" w:rsidRPr="00C811D4">
        <w:rPr>
          <w:rFonts w:ascii="Arial" w:hAnsi="Arial" w:cs="Arial"/>
          <w:color w:val="000000" w:themeColor="text1"/>
          <w:lang w:val="sr-Latn-CS"/>
        </w:rPr>
        <w:t>a“ dodaje se riječ „zaposlenih“, a riječi: „iz zaštite i zdravlja na radu“ brišu se.</w:t>
      </w:r>
    </w:p>
    <w:p w14:paraId="774745BE" w14:textId="3D1BE63C" w:rsidR="004A4ED8" w:rsidRPr="00C811D4" w:rsidRDefault="004A4ED8" w:rsidP="00BE0D2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color w:val="000000" w:themeColor="text1"/>
          <w:lang w:val="sr-Latn-CS"/>
        </w:rPr>
        <w:t xml:space="preserve"> </w:t>
      </w:r>
      <w:r w:rsidRPr="00C811D4">
        <w:rPr>
          <w:rFonts w:ascii="Arial" w:hAnsi="Arial" w:cs="Arial"/>
          <w:color w:val="000000" w:themeColor="text1"/>
          <w:lang w:val="sr-Latn-CS" w:eastAsia="en-GB"/>
        </w:rPr>
        <w:t xml:space="preserve">                            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</w:t>
      </w: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     </w:t>
      </w:r>
      <w:r w:rsidRPr="00C811D4">
        <w:rPr>
          <w:rFonts w:ascii="Arial" w:hAnsi="Arial" w:cs="Arial"/>
          <w:b/>
          <w:color w:val="000000" w:themeColor="text1"/>
          <w:lang w:val="sr-Latn-CS" w:eastAsia="en-GB"/>
        </w:rPr>
        <w:t xml:space="preserve">                      </w:t>
      </w:r>
      <w:r w:rsidR="00302064" w:rsidRPr="00C811D4">
        <w:rPr>
          <w:rFonts w:ascii="Arial" w:hAnsi="Arial" w:cs="Arial"/>
          <w:b/>
          <w:color w:val="000000" w:themeColor="text1"/>
          <w:lang w:val="sr-Latn-CS" w:eastAsia="en-GB"/>
        </w:rPr>
        <w:t xml:space="preserve">                              </w:t>
      </w:r>
      <w:r w:rsidRPr="00C811D4">
        <w:rPr>
          <w:rFonts w:ascii="Arial" w:hAnsi="Arial" w:cs="Arial"/>
          <w:b/>
          <w:color w:val="000000" w:themeColor="text1"/>
          <w:lang w:val="sr-Latn-CS" w:eastAsia="en-GB"/>
        </w:rPr>
        <w:t xml:space="preserve">      </w:t>
      </w:r>
    </w:p>
    <w:p w14:paraId="044B90C0" w14:textId="6265D277" w:rsidR="004A4ED8" w:rsidRPr="00C811D4" w:rsidRDefault="00E57DDB" w:rsidP="004B3E3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lang w:val="sr-Latn-CS" w:eastAsia="en-GB"/>
        </w:rPr>
      </w:pPr>
      <w:r>
        <w:rPr>
          <w:rFonts w:ascii="Arial" w:hAnsi="Arial" w:cs="Arial"/>
          <w:b/>
          <w:color w:val="000000" w:themeColor="text1"/>
          <w:lang w:val="sr-Latn-CS" w:eastAsia="en-GB"/>
        </w:rPr>
        <w:t>Član 22</w:t>
      </w:r>
    </w:p>
    <w:p w14:paraId="7671246C" w14:textId="31553E21" w:rsidR="00CC5E63" w:rsidRPr="00C811D4" w:rsidRDefault="004A4ED8" w:rsidP="00FB6D5D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hAnsi="Arial" w:cs="Arial"/>
          <w:color w:val="000000" w:themeColor="text1"/>
          <w:lang w:val="sr-Latn-CS" w:eastAsia="en-GB"/>
        </w:rPr>
        <w:t>U članu 27 st. 1, 2 i 4</w:t>
      </w:r>
      <w:r w:rsidRPr="00C811D4">
        <w:rPr>
          <w:rFonts w:ascii="Arial" w:hAnsi="Arial" w:cs="Arial"/>
          <w:b/>
          <w:color w:val="000000" w:themeColor="text1"/>
          <w:lang w:val="sr-Latn-CS" w:eastAsia="en-GB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„zaštite“ dodaju se riječi: „i zdravlja na radu“.</w:t>
      </w:r>
    </w:p>
    <w:p w14:paraId="376AA2A5" w14:textId="5BC58621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10EE5428" w14:textId="7747F89E" w:rsidR="004A4ED8" w:rsidRPr="00C811D4" w:rsidRDefault="00E57DDB" w:rsidP="004B3E3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23</w:t>
      </w:r>
    </w:p>
    <w:p w14:paraId="221F4F8F" w14:textId="598CDCA0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29 stav 1 poslije riječi „zaštite“ dodaju se riječi: „i zdravlja na radu“.</w:t>
      </w:r>
    </w:p>
    <w:p w14:paraId="647E7B29" w14:textId="49E7A9B8" w:rsidR="004A4ED8" w:rsidRPr="00C811D4" w:rsidRDefault="008E7914" w:rsidP="009204C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hAnsi="Arial" w:cs="Arial"/>
          <w:b/>
          <w:color w:val="000000" w:themeColor="text1"/>
          <w:lang w:val="sr-Latn-CS" w:eastAsia="en-GB"/>
        </w:rPr>
        <w:t xml:space="preserve">                      </w:t>
      </w:r>
      <w:r w:rsidR="009204CE" w:rsidRPr="00C811D4">
        <w:rPr>
          <w:rFonts w:ascii="Arial" w:hAnsi="Arial" w:cs="Arial"/>
          <w:b/>
          <w:color w:val="000000" w:themeColor="text1"/>
          <w:lang w:val="sr-Latn-CS" w:eastAsia="en-GB"/>
        </w:rPr>
        <w:t xml:space="preserve">                             </w:t>
      </w:r>
    </w:p>
    <w:p w14:paraId="6347AEC8" w14:textId="1F19B9FD" w:rsidR="004A4ED8" w:rsidRPr="00C811D4" w:rsidRDefault="00E57DDB" w:rsidP="004B3E3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24</w:t>
      </w:r>
    </w:p>
    <w:p w14:paraId="50091528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32 stav 1 poslije riječi „zaštite“ dodaju se riječi: „i zdravlja na radu“.</w:t>
      </w:r>
    </w:p>
    <w:p w14:paraId="077D8BF5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766EE31C" w14:textId="4A294D27" w:rsidR="004A4ED8" w:rsidRPr="00C811D4" w:rsidRDefault="004B3E34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25</w:t>
      </w:r>
    </w:p>
    <w:p w14:paraId="233BCA79" w14:textId="53A828BA" w:rsidR="008A02DB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33 stav 1 al. 2 i 3</w:t>
      </w: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poslije riječi „zaštite“ dodaju </w:t>
      </w:r>
      <w:r w:rsidR="008A02DB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se riječi: „i zdravlja na radu“</w:t>
      </w:r>
    </w:p>
    <w:p w14:paraId="31AD84D1" w14:textId="33E128CE" w:rsidR="004A4ED8" w:rsidRPr="00C811D4" w:rsidRDefault="00084134" w:rsidP="008A02D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</w:p>
    <w:p w14:paraId="68CD21A3" w14:textId="2562EE2D" w:rsidR="004A4ED8" w:rsidRPr="00C811D4" w:rsidRDefault="004A4ED8" w:rsidP="004A4ED8">
      <w:pPr>
        <w:pStyle w:val="stil1tekst"/>
        <w:tabs>
          <w:tab w:val="left" w:pos="8640"/>
        </w:tabs>
        <w:ind w:left="0" w:right="0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        </w:t>
      </w:r>
      <w:r w:rsidR="00DD435A"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</w:t>
      </w:r>
      <w:r w:rsidR="001B3A00"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</w:t>
      </w:r>
      <w:r w:rsidR="004B3E3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</w:t>
      </w:r>
      <w:r w:rsidR="00E57DDB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>Član 26</w:t>
      </w:r>
    </w:p>
    <w:p w14:paraId="209050A5" w14:textId="2043EAD6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color w:val="000000" w:themeColor="text1"/>
          <w:lang w:val="sr-Latn-CS" w:eastAsia="en-GB"/>
        </w:rPr>
        <w:t xml:space="preserve">            </w:t>
      </w:r>
      <w:r w:rsidR="00EA7485">
        <w:rPr>
          <w:rFonts w:ascii="Arial" w:hAnsi="Arial" w:cs="Arial"/>
          <w:color w:val="000000" w:themeColor="text1"/>
          <w:lang w:val="sr-Latn-CS" w:eastAsia="en-GB"/>
        </w:rPr>
        <w:t>U članu 35</w:t>
      </w:r>
      <w:r w:rsidRPr="00C811D4">
        <w:rPr>
          <w:rFonts w:ascii="Arial" w:hAnsi="Arial" w:cs="Arial"/>
          <w:color w:val="000000" w:themeColor="text1"/>
          <w:lang w:val="sr-Latn-CS" w:eastAsia="en-GB"/>
        </w:rPr>
        <w:t xml:space="preserve"> stav 1 alineja 1 poslije riječi </w:t>
      </w:r>
      <w:r w:rsidR="00CC0CF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„zaštite“ dodaju se riječi: „i zdravlja na radu“, a poslije riječi </w:t>
      </w:r>
      <w:r w:rsidRPr="00C811D4">
        <w:rPr>
          <w:rFonts w:ascii="Arial" w:hAnsi="Arial" w:cs="Arial"/>
          <w:color w:val="000000" w:themeColor="text1"/>
          <w:lang w:val="sr-Latn-CS" w:eastAsia="en-GB"/>
        </w:rPr>
        <w:t xml:space="preserve">„sarađuje“ dodaju </w:t>
      </w:r>
      <w:r w:rsidR="00CC0CFA" w:rsidRPr="00C811D4">
        <w:rPr>
          <w:rFonts w:ascii="Arial" w:hAnsi="Arial" w:cs="Arial"/>
          <w:color w:val="000000" w:themeColor="text1"/>
          <w:lang w:val="sr-Latn-CS" w:eastAsia="en-GB"/>
        </w:rPr>
        <w:t>se riječi: „i konsultuje se“.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</w:p>
    <w:p w14:paraId="53FFCF7F" w14:textId="4625FCC1" w:rsidR="004A4ED8" w:rsidRPr="00C811D4" w:rsidRDefault="004A4ED8" w:rsidP="004A4ED8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alineji 3 poslije riječi „sarađuje“ doda</w:t>
      </w:r>
      <w:r w:rsidR="00CC0CF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ju se riječi: „i konsultuje se“, </w:t>
      </w:r>
      <w:r w:rsidR="006339D2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a </w:t>
      </w:r>
      <w:r w:rsidR="00CC0CF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riječi</w:t>
      </w:r>
      <w:r w:rsidR="00FE1AF3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:</w:t>
      </w:r>
      <w:r w:rsidR="00CC0CF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„b</w:t>
      </w:r>
      <w:r w:rsidR="00F662A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ezbjedne uslove za rad“</w:t>
      </w:r>
      <w:r w:rsidR="00CC0CF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="00465DB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zamjenjuju</w:t>
      </w:r>
      <w:r w:rsidR="00F662AC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se</w:t>
      </w:r>
      <w:r w:rsidR="00465DB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riječima</w:t>
      </w:r>
      <w:r w:rsidR="00FE1AF3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:</w:t>
      </w:r>
      <w:r w:rsidR="00CC0CFA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„uslove za bezbjedan i zdrav rad“.</w:t>
      </w:r>
    </w:p>
    <w:p w14:paraId="17C821F1" w14:textId="737B6CA5" w:rsidR="004A4ED8" w:rsidRPr="00C811D4" w:rsidRDefault="00717CB9" w:rsidP="00EE725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stavu 2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poslije riječi „zaštite“ dodaju se riječi: „i zdravlja na radu“</w:t>
      </w:r>
      <w:r w:rsidR="002F305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, </w:t>
      </w:r>
      <w:r w:rsidR="002F3058" w:rsidRPr="00C811D4">
        <w:rPr>
          <w:rFonts w:ascii="Arial" w:hAnsi="Arial" w:cs="Arial"/>
          <w:color w:val="000000" w:themeColor="text1"/>
          <w:lang w:val="sr-Latn-CS" w:eastAsia="en-GB"/>
        </w:rPr>
        <w:t xml:space="preserve">a </w:t>
      </w:r>
      <w:r w:rsidR="002F305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„lice“ dodaju se riječi: „za poslove</w:t>
      </w:r>
      <w:r w:rsidR="00E86DCE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="002F305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zaštite i zdravlja na radu“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.</w:t>
      </w:r>
      <w:r w:rsidR="004A4ED8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</w:p>
    <w:p w14:paraId="73CAD61E" w14:textId="77777777" w:rsidR="004A4ED8" w:rsidRPr="00C811D4" w:rsidRDefault="004A4ED8" w:rsidP="004A4ED8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4785263F" w14:textId="265EA577" w:rsidR="004A4ED8" w:rsidRPr="00C811D4" w:rsidRDefault="004A4ED8" w:rsidP="004A4ED8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                                                      </w:t>
      </w:r>
      <w:r w:rsidR="004B3E3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27</w:t>
      </w:r>
    </w:p>
    <w:p w14:paraId="5A1927B6" w14:textId="3EF5DAB2" w:rsidR="004A4ED8" w:rsidRPr="00C811D4" w:rsidRDefault="004A4ED8" w:rsidP="00EE725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37</w:t>
      </w: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„zaštite“ dodaju se riječi: „i zdravlja na radu“.</w:t>
      </w:r>
    </w:p>
    <w:p w14:paraId="12154F61" w14:textId="77777777" w:rsidR="004A4ED8" w:rsidRPr="00C811D4" w:rsidRDefault="00902C8A" w:rsidP="004A4ED8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</w:p>
    <w:p w14:paraId="5693030B" w14:textId="1CE85461" w:rsidR="004A4ED8" w:rsidRPr="00C811D4" w:rsidRDefault="004A4ED8" w:rsidP="004A4ED8">
      <w:pPr>
        <w:pStyle w:val="stil1tekst"/>
        <w:tabs>
          <w:tab w:val="left" w:pos="8640"/>
        </w:tabs>
        <w:ind w:left="0" w:right="0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       </w:t>
      </w:r>
      <w:r w:rsidR="00DD435A"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  </w:t>
      </w:r>
      <w:r w:rsidR="001B3A00"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</w:t>
      </w:r>
      <w:r w:rsidR="004B3E3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</w:t>
      </w:r>
      <w:r w:rsidR="00B15710"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Član </w:t>
      </w:r>
      <w:r w:rsidR="00E57DDB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>28</w:t>
      </w:r>
    </w:p>
    <w:p w14:paraId="758320F1" w14:textId="258C6AE6" w:rsidR="00FB6D5D" w:rsidRPr="00C811D4" w:rsidRDefault="002F3058" w:rsidP="00FB6D5D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color w:val="000000" w:themeColor="text1"/>
          <w:lang w:val="sr-Latn-CS" w:eastAsia="en-GB"/>
        </w:rPr>
        <w:t>U</w:t>
      </w:r>
      <w:r w:rsidR="00D1743E" w:rsidRPr="00C811D4">
        <w:rPr>
          <w:rFonts w:ascii="Arial" w:hAnsi="Arial" w:cs="Arial"/>
          <w:color w:val="000000" w:themeColor="text1"/>
          <w:lang w:val="sr-Latn-CS" w:eastAsia="en-GB"/>
        </w:rPr>
        <w:t xml:space="preserve"> članu 38</w:t>
      </w:r>
      <w:r w:rsidR="000F4973" w:rsidRPr="00C811D4">
        <w:rPr>
          <w:rFonts w:ascii="Arial" w:hAnsi="Arial" w:cs="Arial"/>
          <w:color w:val="000000" w:themeColor="text1"/>
          <w:lang w:val="sr-Latn-CS" w:eastAsia="en-GB"/>
        </w:rPr>
        <w:t xml:space="preserve"> stav</w:t>
      </w:r>
      <w:r w:rsidR="00BE4A01">
        <w:rPr>
          <w:rFonts w:ascii="Arial" w:hAnsi="Arial" w:cs="Arial"/>
          <w:color w:val="000000" w:themeColor="text1"/>
          <w:lang w:val="sr-Latn-CS" w:eastAsia="en-GB"/>
        </w:rPr>
        <w:t xml:space="preserve"> </w:t>
      </w:r>
      <w:r w:rsidR="00FF76F8" w:rsidRPr="00C811D4">
        <w:rPr>
          <w:rFonts w:ascii="Arial" w:hAnsi="Arial" w:cs="Arial"/>
          <w:color w:val="000000" w:themeColor="text1"/>
          <w:lang w:val="sr-Latn-CS" w:eastAsia="en-GB"/>
        </w:rPr>
        <w:t>1 riječi: „i obavlja“ brišu se</w:t>
      </w:r>
      <w:r w:rsidR="008A27E2" w:rsidRPr="00C811D4">
        <w:rPr>
          <w:rFonts w:ascii="Arial" w:hAnsi="Arial" w:cs="Arial"/>
          <w:color w:val="000000" w:themeColor="text1"/>
          <w:lang w:val="sr-Latn-CS" w:eastAsia="en-GB"/>
        </w:rPr>
        <w:t>.</w:t>
      </w:r>
    </w:p>
    <w:p w14:paraId="6D389C80" w14:textId="77777777" w:rsidR="002D295E" w:rsidRPr="00C811D4" w:rsidRDefault="002D295E" w:rsidP="002D295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t>Poslije stava 1 dodaje se novi stav koji glasi:</w:t>
      </w:r>
    </w:p>
    <w:p w14:paraId="26DA0B33" w14:textId="717A7250" w:rsidR="002D295E" w:rsidRPr="00C811D4" w:rsidRDefault="00DD5D8B" w:rsidP="002D295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t>„</w:t>
      </w:r>
      <w:r w:rsidR="002D295E" w:rsidRPr="00C811D4">
        <w:rPr>
          <w:rFonts w:ascii="Arial" w:hAnsi="Arial" w:cs="Arial"/>
          <w:color w:val="000000" w:themeColor="text1"/>
          <w:lang w:val="sr-Latn-CS"/>
        </w:rPr>
        <w:t>Poslodavac je dužan da angažuje pravno lice ili preduzetnika koji ima ovlašćenje za obavljanje stručnih poslova, ukoliko obavljanje stručnih poslova ne može d</w:t>
      </w:r>
      <w:r w:rsidR="00F83ECF">
        <w:rPr>
          <w:rFonts w:ascii="Arial" w:hAnsi="Arial" w:cs="Arial"/>
          <w:color w:val="000000" w:themeColor="text1"/>
          <w:lang w:val="sr-Latn-CS"/>
        </w:rPr>
        <w:t>a organizuje na način iz stava 1</w:t>
      </w:r>
      <w:r w:rsidR="002D295E" w:rsidRPr="00C811D4">
        <w:rPr>
          <w:rFonts w:ascii="Arial" w:hAnsi="Arial" w:cs="Arial"/>
          <w:color w:val="000000" w:themeColor="text1"/>
          <w:lang w:val="sr-Latn-CS"/>
        </w:rPr>
        <w:t xml:space="preserve"> ovog člana“.</w:t>
      </w:r>
    </w:p>
    <w:p w14:paraId="4D10B67D" w14:textId="3823E32E" w:rsidR="004C3427" w:rsidRPr="00C811D4" w:rsidRDefault="002D295E" w:rsidP="002D295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color w:val="000000" w:themeColor="text1"/>
          <w:lang w:val="sr-Latn-CS" w:eastAsia="en-GB"/>
        </w:rPr>
        <w:t xml:space="preserve">             Dosadašnji stav 2 mijenja se i glasi:</w:t>
      </w:r>
    </w:p>
    <w:p w14:paraId="66934255" w14:textId="2B7D65BD" w:rsidR="00DF7D7E" w:rsidRPr="00C811D4" w:rsidRDefault="005557F8" w:rsidP="002D295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„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Poslodavac </w:t>
      </w:r>
      <w:r w:rsidR="004C3427" w:rsidRPr="00C811D4">
        <w:rPr>
          <w:rFonts w:ascii="Arial" w:hAnsi="Arial" w:cs="Arial"/>
          <w:color w:val="000000" w:themeColor="text1"/>
          <w:lang w:val="sr-Latn-CS"/>
        </w:rPr>
        <w:t>je dužan da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radi obavljanja poslova iz stava 1 ovog člana, </w:t>
      </w:r>
      <w:r w:rsidR="00103052" w:rsidRPr="00C811D4">
        <w:rPr>
          <w:rFonts w:ascii="Arial" w:hAnsi="Arial" w:cs="Arial"/>
          <w:color w:val="000000" w:themeColor="text1"/>
          <w:lang w:val="sr-Latn-CS"/>
        </w:rPr>
        <w:t xml:space="preserve">odredi iz reda svojih zaposlenih </w:t>
      </w:r>
      <w:r w:rsidRPr="00C811D4">
        <w:rPr>
          <w:rFonts w:ascii="Arial" w:hAnsi="Arial" w:cs="Arial"/>
          <w:color w:val="000000" w:themeColor="text1"/>
          <w:lang w:val="sr-Latn-CS"/>
        </w:rPr>
        <w:t>stručno lice</w:t>
      </w:r>
      <w:r w:rsidR="002F3058" w:rsidRPr="00C811D4">
        <w:rPr>
          <w:rFonts w:ascii="Arial" w:hAnsi="Arial" w:cs="Arial"/>
          <w:color w:val="000000" w:themeColor="text1"/>
          <w:lang w:val="sr-Latn-CS"/>
        </w:rPr>
        <w:t xml:space="preserve"> </w:t>
      </w:r>
      <w:r w:rsidRPr="00C811D4">
        <w:rPr>
          <w:rFonts w:ascii="Arial" w:hAnsi="Arial" w:cs="Arial"/>
          <w:color w:val="000000" w:themeColor="text1"/>
          <w:lang w:val="sr-Latn-CS"/>
        </w:rPr>
        <w:t>ili organizuje stručnu službu za</w:t>
      </w:r>
      <w:r w:rsidR="002F3058" w:rsidRPr="00C811D4">
        <w:rPr>
          <w:rFonts w:ascii="Arial" w:hAnsi="Arial" w:cs="Arial"/>
          <w:color w:val="000000" w:themeColor="text1"/>
          <w:lang w:val="sr-Latn-CS"/>
        </w:rPr>
        <w:t xml:space="preserve"> poslove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zaštit</w:t>
      </w:r>
      <w:r w:rsidR="002F3058" w:rsidRPr="00C811D4">
        <w:rPr>
          <w:rFonts w:ascii="Arial" w:hAnsi="Arial" w:cs="Arial"/>
          <w:color w:val="000000" w:themeColor="text1"/>
          <w:lang w:val="sr-Latn-CS"/>
        </w:rPr>
        <w:t>e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i zdravlj</w:t>
      </w:r>
      <w:r w:rsidR="002F3058" w:rsidRPr="00C811D4">
        <w:rPr>
          <w:rFonts w:ascii="Arial" w:hAnsi="Arial" w:cs="Arial"/>
          <w:color w:val="000000" w:themeColor="text1"/>
          <w:lang w:val="sr-Latn-CS"/>
        </w:rPr>
        <w:t>a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na radu (u</w:t>
      </w:r>
      <w:r w:rsidR="004C3427" w:rsidRPr="00C811D4">
        <w:rPr>
          <w:rFonts w:ascii="Arial" w:hAnsi="Arial" w:cs="Arial"/>
          <w:color w:val="000000" w:themeColor="text1"/>
          <w:lang w:val="sr-Latn-CS"/>
        </w:rPr>
        <w:t xml:space="preserve"> daljem tekstu: stručna služba).“</w:t>
      </w:r>
    </w:p>
    <w:p w14:paraId="3A6495BD" w14:textId="66123E14" w:rsidR="00DF7D7E" w:rsidRPr="00C811D4" w:rsidRDefault="00DF7D7E" w:rsidP="00DF7D7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stavu </w:t>
      </w:r>
      <w:r w:rsidR="00FF544C">
        <w:rPr>
          <w:rFonts w:ascii="Arial" w:eastAsia="Times New Roman" w:hAnsi="Arial" w:cs="Arial"/>
          <w:color w:val="000000" w:themeColor="text1"/>
          <w:lang w:val="sr-Latn-CS" w:eastAsia="en-GB"/>
        </w:rPr>
        <w:t>3 poslije riječi „služba“ dodaju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se zarez i riječi: „odnosno stručno lice“.</w:t>
      </w:r>
    </w:p>
    <w:p w14:paraId="3FD14BDA" w14:textId="58651372" w:rsidR="00DF7D7E" w:rsidRPr="00C811D4" w:rsidRDefault="002D295E" w:rsidP="00DF7D7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Dosadašnji st. 2 i 3 postaju st. 3 i 4.</w:t>
      </w:r>
    </w:p>
    <w:p w14:paraId="2AD8DB6E" w14:textId="7A4E6AF6" w:rsidR="00C534D8" w:rsidRPr="00C811D4" w:rsidRDefault="00C534D8" w:rsidP="00DF7D7E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b/>
          <w:color w:val="000000" w:themeColor="text1"/>
          <w:lang w:val="sr-Latn-CS" w:eastAsia="en-GB"/>
        </w:rPr>
      </w:pPr>
    </w:p>
    <w:p w14:paraId="5C66D942" w14:textId="4E6C6B9E" w:rsidR="004A4ED8" w:rsidRPr="00C811D4" w:rsidRDefault="004B3E34" w:rsidP="004B3E34">
      <w:pPr>
        <w:tabs>
          <w:tab w:val="left" w:pos="8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hAnsi="Arial" w:cs="Arial"/>
          <w:b/>
          <w:color w:val="000000" w:themeColor="text1"/>
          <w:lang w:val="sr-Latn-CS" w:eastAsia="en-GB"/>
        </w:rPr>
      </w:pPr>
      <w:r>
        <w:rPr>
          <w:rFonts w:ascii="Arial" w:hAnsi="Arial" w:cs="Arial"/>
          <w:b/>
          <w:color w:val="000000" w:themeColor="text1"/>
          <w:lang w:val="sr-Latn-CS" w:eastAsia="en-GB"/>
        </w:rPr>
        <w:t xml:space="preserve">                                                           </w:t>
      </w:r>
      <w:r w:rsidR="00E57DDB">
        <w:rPr>
          <w:rFonts w:ascii="Arial" w:hAnsi="Arial" w:cs="Arial"/>
          <w:b/>
          <w:color w:val="000000" w:themeColor="text1"/>
          <w:lang w:val="sr-Latn-CS" w:eastAsia="en-GB"/>
        </w:rPr>
        <w:t>Član 29</w:t>
      </w:r>
    </w:p>
    <w:p w14:paraId="70A9B20F" w14:textId="77777777" w:rsidR="008145AC" w:rsidRPr="00C811D4" w:rsidRDefault="004A4ED8" w:rsidP="00EE725E">
      <w:pPr>
        <w:spacing w:after="0"/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t xml:space="preserve">U članu 39 </w:t>
      </w:r>
      <w:r w:rsidR="005D097F" w:rsidRPr="00C811D4">
        <w:rPr>
          <w:rFonts w:ascii="Arial" w:hAnsi="Arial" w:cs="Arial"/>
          <w:color w:val="000000" w:themeColor="text1"/>
          <w:lang w:val="sr-Latn-CS"/>
        </w:rPr>
        <w:t>stav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2 </w:t>
      </w:r>
      <w:r w:rsidR="005D097F" w:rsidRPr="00C811D4">
        <w:rPr>
          <w:rFonts w:ascii="Arial" w:hAnsi="Arial" w:cs="Arial"/>
          <w:color w:val="000000" w:themeColor="text1"/>
          <w:lang w:val="sr-Latn-CS"/>
        </w:rPr>
        <w:t>riječi „obezbijedi“ zamjenjuju se riječima „omogući“, a poslije riječi „znanja“, dodaju se riječi: „</w:t>
      </w:r>
      <w:r w:rsidRPr="00C811D4">
        <w:rPr>
          <w:rFonts w:ascii="Arial" w:hAnsi="Arial" w:cs="Arial"/>
          <w:color w:val="000000" w:themeColor="text1"/>
          <w:lang w:val="sr-Latn-CS"/>
        </w:rPr>
        <w:t>kroz razne oblike usavršavanja koje organizuje organ državne uprave nadležan za poslove rada”.</w:t>
      </w:r>
    </w:p>
    <w:p w14:paraId="3920D7AB" w14:textId="43049B7F" w:rsidR="00137831" w:rsidRPr="00C811D4" w:rsidRDefault="00137831" w:rsidP="00EE725E">
      <w:pPr>
        <w:spacing w:after="0"/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t xml:space="preserve">Poslije stava 2 </w:t>
      </w:r>
      <w:r w:rsidR="001A65AF" w:rsidRPr="00C811D4">
        <w:rPr>
          <w:rFonts w:ascii="Arial" w:hAnsi="Arial" w:cs="Arial"/>
          <w:color w:val="000000" w:themeColor="text1"/>
          <w:lang w:val="sr-Latn-CS"/>
        </w:rPr>
        <w:t>dodaje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se novi stav koji glasi:</w:t>
      </w:r>
    </w:p>
    <w:p w14:paraId="3BFE9C74" w14:textId="6BD6A97C" w:rsidR="00137831" w:rsidRPr="00C811D4" w:rsidRDefault="00137831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„Obl</w:t>
      </w:r>
      <w:r w:rsidR="006D14F6" w:rsidRPr="00C811D4">
        <w:rPr>
          <w:rFonts w:ascii="Arial" w:eastAsia="Times New Roman" w:hAnsi="Arial" w:cs="Arial"/>
          <w:color w:val="000000" w:themeColor="text1"/>
          <w:lang w:val="sr-Latn-CS"/>
        </w:rPr>
        <w:t>ik, način i sadržaj i način usav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ršavanja propisuje 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organ državne </w:t>
      </w:r>
      <w:r w:rsidR="003311C6">
        <w:rPr>
          <w:rFonts w:ascii="Arial" w:hAnsi="Arial" w:cs="Arial"/>
          <w:color w:val="000000" w:themeColor="text1"/>
          <w:lang w:val="sr-Latn-CS"/>
        </w:rPr>
        <w:t>uprave nadležan za poslove rada</w:t>
      </w:r>
      <w:r w:rsidRPr="00C811D4">
        <w:rPr>
          <w:rFonts w:ascii="Arial" w:hAnsi="Arial" w:cs="Arial"/>
          <w:color w:val="000000" w:themeColor="text1"/>
          <w:lang w:val="sr-Latn-CS"/>
        </w:rPr>
        <w:t>“</w:t>
      </w:r>
      <w:r w:rsidR="003311C6">
        <w:rPr>
          <w:rFonts w:ascii="Arial" w:hAnsi="Arial" w:cs="Arial"/>
          <w:color w:val="000000" w:themeColor="text1"/>
          <w:lang w:val="sr-Latn-CS"/>
        </w:rPr>
        <w:t>.</w:t>
      </w:r>
    </w:p>
    <w:p w14:paraId="31C4E61C" w14:textId="37646BA4" w:rsidR="008145AC" w:rsidRPr="00C811D4" w:rsidRDefault="007262E0" w:rsidP="00EE725E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t xml:space="preserve">U stavu 6 </w:t>
      </w:r>
      <w:r w:rsidR="008145AC" w:rsidRPr="00C811D4">
        <w:rPr>
          <w:rFonts w:ascii="Arial" w:hAnsi="Arial" w:cs="Arial"/>
          <w:color w:val="000000" w:themeColor="text1"/>
          <w:lang w:val="sr-Latn-CS"/>
        </w:rPr>
        <w:t>alineja 2</w:t>
      </w:r>
      <w:r w:rsidR="00137831" w:rsidRPr="00C811D4">
        <w:rPr>
          <w:rFonts w:ascii="Arial" w:hAnsi="Arial" w:cs="Arial"/>
          <w:color w:val="000000" w:themeColor="text1"/>
          <w:lang w:val="sr-Latn-CS"/>
        </w:rPr>
        <w:t xml:space="preserve"> na početku a</w:t>
      </w:r>
      <w:r w:rsidR="00116BE5" w:rsidRPr="00C811D4">
        <w:rPr>
          <w:rFonts w:ascii="Arial" w:hAnsi="Arial" w:cs="Arial"/>
          <w:color w:val="000000" w:themeColor="text1"/>
          <w:lang w:val="sr-Latn-CS"/>
        </w:rPr>
        <w:t>lineje dodaje se riječ „imaju“,</w:t>
      </w:r>
      <w:r w:rsidR="00EB401F">
        <w:rPr>
          <w:rFonts w:ascii="Arial" w:hAnsi="Arial" w:cs="Arial"/>
          <w:color w:val="000000" w:themeColor="text1"/>
          <w:lang w:val="sr-Latn-CS"/>
        </w:rPr>
        <w:t xml:space="preserve"> </w:t>
      </w:r>
      <w:r w:rsidR="00137831" w:rsidRPr="00C811D4">
        <w:rPr>
          <w:rFonts w:ascii="Arial" w:hAnsi="Arial" w:cs="Arial"/>
          <w:color w:val="000000" w:themeColor="text1"/>
          <w:lang w:val="sr-Latn-CS"/>
        </w:rPr>
        <w:t xml:space="preserve">a </w:t>
      </w:r>
      <w:r w:rsidR="00AB723D">
        <w:rPr>
          <w:rFonts w:ascii="Arial" w:hAnsi="Arial" w:cs="Arial"/>
          <w:color w:val="000000" w:themeColor="text1"/>
          <w:lang w:val="sr-Latn-CS"/>
        </w:rPr>
        <w:t>poslije</w:t>
      </w:r>
      <w:r w:rsidR="00137831" w:rsidRPr="00C811D4">
        <w:rPr>
          <w:rFonts w:ascii="Arial" w:hAnsi="Arial" w:cs="Arial"/>
          <w:color w:val="000000" w:themeColor="text1"/>
          <w:lang w:val="sr-Latn-CS"/>
        </w:rPr>
        <w:t xml:space="preserve"> riječi „magistra“ dodaje se riječ „ili“.</w:t>
      </w:r>
      <w:r w:rsidR="008145AC" w:rsidRPr="00C811D4">
        <w:rPr>
          <w:rFonts w:ascii="Arial" w:hAnsi="Arial" w:cs="Arial"/>
          <w:color w:val="000000" w:themeColor="text1"/>
          <w:lang w:val="sr-Latn-CS"/>
        </w:rPr>
        <w:t xml:space="preserve"> </w:t>
      </w:r>
    </w:p>
    <w:p w14:paraId="69BC7D16" w14:textId="77777777" w:rsidR="007262E0" w:rsidRPr="00C811D4" w:rsidRDefault="008145AC" w:rsidP="00EE725E">
      <w:pPr>
        <w:tabs>
          <w:tab w:val="left" w:pos="8670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t>U alineji</w:t>
      </w:r>
      <w:r w:rsidR="007262E0" w:rsidRPr="00C811D4">
        <w:rPr>
          <w:rFonts w:ascii="Arial" w:hAnsi="Arial" w:cs="Arial"/>
          <w:color w:val="000000" w:themeColor="text1"/>
          <w:lang w:val="sr-Latn-CS"/>
        </w:rPr>
        <w:t xml:space="preserve"> </w:t>
      </w:r>
      <w:r w:rsidR="00923806" w:rsidRPr="00C811D4">
        <w:rPr>
          <w:rFonts w:ascii="Arial" w:hAnsi="Arial" w:cs="Arial"/>
          <w:color w:val="000000" w:themeColor="text1"/>
          <w:lang w:val="sr-Latn-CS"/>
        </w:rPr>
        <w:t>4</w:t>
      </w:r>
      <w:r w:rsidR="007262E0" w:rsidRPr="00C811D4">
        <w:rPr>
          <w:rFonts w:ascii="Arial" w:hAnsi="Arial" w:cs="Arial"/>
          <w:color w:val="000000" w:themeColor="text1"/>
          <w:lang w:val="sr-Latn-CS"/>
        </w:rPr>
        <w:t xml:space="preserve"> poslije riječi</w:t>
      </w:r>
      <w:r w:rsidR="00ED32F9" w:rsidRPr="00C811D4">
        <w:rPr>
          <w:rFonts w:ascii="Arial" w:hAnsi="Arial" w:cs="Arial"/>
          <w:color w:val="000000" w:themeColor="text1"/>
          <w:lang w:val="sr-Latn-CS"/>
        </w:rPr>
        <w:t xml:space="preserve"> </w:t>
      </w:r>
      <w:r w:rsidR="007262E0" w:rsidRPr="00C811D4">
        <w:rPr>
          <w:rFonts w:ascii="Arial" w:hAnsi="Arial" w:cs="Arial"/>
          <w:color w:val="000000" w:themeColor="text1"/>
          <w:lang w:val="sr-Latn-CS"/>
        </w:rPr>
        <w:t>“rad</w:t>
      </w:r>
      <w:r w:rsidR="00923806" w:rsidRPr="00C811D4">
        <w:rPr>
          <w:rFonts w:ascii="Arial" w:hAnsi="Arial" w:cs="Arial"/>
          <w:color w:val="000000" w:themeColor="text1"/>
          <w:lang w:val="sr-Latn-CS"/>
        </w:rPr>
        <w:t>u</w:t>
      </w:r>
      <w:r w:rsidR="007262E0" w:rsidRPr="00C811D4">
        <w:rPr>
          <w:rFonts w:ascii="Arial" w:hAnsi="Arial" w:cs="Arial"/>
          <w:color w:val="000000" w:themeColor="text1"/>
          <w:lang w:val="sr-Latn-CS"/>
        </w:rPr>
        <w:t>“ dodaje se riječ „ili“.</w:t>
      </w:r>
      <w:r w:rsidR="00923806" w:rsidRPr="00C811D4">
        <w:rPr>
          <w:rFonts w:ascii="Arial" w:hAnsi="Arial" w:cs="Arial"/>
          <w:color w:val="000000" w:themeColor="text1"/>
          <w:lang w:val="sr-Latn-CS"/>
        </w:rPr>
        <w:tab/>
        <w:t xml:space="preserve"> </w:t>
      </w:r>
    </w:p>
    <w:p w14:paraId="7F17A8AE" w14:textId="77777777" w:rsidR="007262E0" w:rsidRPr="00C811D4" w:rsidRDefault="007262E0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t>Poslije alineje 4 dodaje se nova alineja koja glasi:</w:t>
      </w:r>
    </w:p>
    <w:p w14:paraId="36EEAC5B" w14:textId="77777777" w:rsidR="003311C6" w:rsidRDefault="007262E0" w:rsidP="003311C6">
      <w:pPr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lastRenderedPageBreak/>
        <w:t xml:space="preserve">„- </w:t>
      </w:r>
      <w:r w:rsidR="00923806" w:rsidRPr="00C811D4">
        <w:rPr>
          <w:rFonts w:ascii="Arial" w:hAnsi="Arial" w:cs="Arial"/>
          <w:color w:val="000000" w:themeColor="text1"/>
          <w:lang w:val="sr-Latn-CS"/>
        </w:rPr>
        <w:t>imaju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najmanje pet godina radnog iskustva </w:t>
      </w:r>
      <w:r w:rsidR="00923806" w:rsidRPr="00C811D4">
        <w:rPr>
          <w:rFonts w:ascii="Arial" w:hAnsi="Arial" w:cs="Arial"/>
          <w:color w:val="000000" w:themeColor="text1"/>
          <w:lang w:val="sr-Latn-CS"/>
        </w:rPr>
        <w:t xml:space="preserve">na </w:t>
      </w:r>
      <w:r w:rsidR="004343F4" w:rsidRPr="00C811D4">
        <w:rPr>
          <w:rFonts w:ascii="Arial" w:eastAsia="Times New Roman" w:hAnsi="Arial" w:cs="Arial"/>
          <w:color w:val="000000" w:themeColor="text1"/>
          <w:lang w:val="pl-PL" w:eastAsia="en-GB"/>
        </w:rPr>
        <w:t>poslovima donošenja propisa</w:t>
      </w:r>
      <w:r w:rsidR="00923806" w:rsidRPr="00C811D4">
        <w:rPr>
          <w:rFonts w:ascii="Arial" w:eastAsia="Times New Roman" w:hAnsi="Arial" w:cs="Arial"/>
          <w:color w:val="000000" w:themeColor="text1"/>
          <w:lang w:val="pl-PL" w:eastAsia="en-GB"/>
        </w:rPr>
        <w:t xml:space="preserve"> </w:t>
      </w:r>
      <w:r w:rsidRPr="00C811D4">
        <w:rPr>
          <w:rFonts w:ascii="Arial" w:hAnsi="Arial" w:cs="Arial"/>
          <w:color w:val="000000" w:themeColor="text1"/>
          <w:lang w:val="sr-Latn-CS"/>
        </w:rPr>
        <w:t>iz oblasti zaštite i zdravlja na radu“.</w:t>
      </w:r>
    </w:p>
    <w:p w14:paraId="5A96A777" w14:textId="594B404D" w:rsidR="004A4ED8" w:rsidRPr="003311C6" w:rsidRDefault="004A4ED8" w:rsidP="003311C6">
      <w:pPr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stav</w:t>
      </w:r>
      <w:r w:rsidR="007262E0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7 poslije riječi „lice“ dodaju se zarez i riječi: „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kao i </w:t>
      </w:r>
      <w:r w:rsidR="008145AC" w:rsidRPr="00C811D4">
        <w:rPr>
          <w:rFonts w:ascii="Arial" w:eastAsia="Times New Roman" w:hAnsi="Arial" w:cs="Arial"/>
          <w:color w:val="000000" w:themeColor="text1"/>
          <w:lang w:val="sr-Latn-CS"/>
        </w:rPr>
        <w:t>visinu naknade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za polaganje stručnog ispita”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.</w:t>
      </w:r>
    </w:p>
    <w:p w14:paraId="60A36395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Dosadaš</w:t>
      </w:r>
      <w:r w:rsidR="007262E0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nji st. 3 do 7 postaju st.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4 do 8.</w:t>
      </w:r>
    </w:p>
    <w:p w14:paraId="773045C9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11F21720" w14:textId="560624FE" w:rsidR="004A4ED8" w:rsidRPr="00C811D4" w:rsidRDefault="004B3E34" w:rsidP="004B3E34">
      <w:pPr>
        <w:pStyle w:val="stil1tekst"/>
        <w:tabs>
          <w:tab w:val="left" w:pos="8640"/>
        </w:tabs>
        <w:ind w:left="0" w:right="0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                                           </w:t>
      </w:r>
      <w:r w:rsidR="00E57DDB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>Član 30</w:t>
      </w:r>
    </w:p>
    <w:p w14:paraId="0F6DD7B5" w14:textId="1F8595C4" w:rsidR="004A4ED8" w:rsidRDefault="009D49D5" w:rsidP="00EE725E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color w:val="000000" w:themeColor="text1"/>
          <w:lang w:val="sr-Latn-CS" w:eastAsia="en-GB"/>
        </w:rPr>
        <w:t xml:space="preserve">           </w:t>
      </w:r>
      <w:r w:rsidR="00EE725E" w:rsidRPr="00C811D4">
        <w:rPr>
          <w:rFonts w:ascii="Arial" w:hAnsi="Arial" w:cs="Arial"/>
          <w:color w:val="000000" w:themeColor="text1"/>
          <w:lang w:val="sr-Latn-CS" w:eastAsia="en-GB"/>
        </w:rPr>
        <w:t xml:space="preserve"> </w:t>
      </w:r>
      <w:r w:rsidR="004A4ED8" w:rsidRPr="00C811D4">
        <w:rPr>
          <w:rFonts w:ascii="Arial" w:hAnsi="Arial" w:cs="Arial"/>
          <w:color w:val="000000" w:themeColor="text1"/>
          <w:lang w:val="sr-Latn-CS" w:eastAsia="en-GB"/>
        </w:rPr>
        <w:t xml:space="preserve">U članu 40 stav 1 tačka 7 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„zaštite“ dodaju se riječi: „i zdravlja na radu“.</w:t>
      </w:r>
      <w:r w:rsidR="004A4ED8" w:rsidRPr="00C811D4">
        <w:rPr>
          <w:rFonts w:ascii="Arial" w:hAnsi="Arial" w:cs="Arial"/>
          <w:color w:val="000000" w:themeColor="text1"/>
          <w:lang w:val="sr-Latn-CS" w:eastAsia="en-GB"/>
        </w:rPr>
        <w:t xml:space="preserve">  </w:t>
      </w:r>
    </w:p>
    <w:p w14:paraId="6484CA7F" w14:textId="1D703AC6" w:rsidR="005E5CA8" w:rsidRDefault="005E5CA8" w:rsidP="00EE725E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>
        <w:rPr>
          <w:rFonts w:ascii="Arial" w:hAnsi="Arial" w:cs="Arial"/>
          <w:color w:val="000000" w:themeColor="text1"/>
          <w:lang w:val="sr-Latn-CS" w:eastAsia="en-GB"/>
        </w:rPr>
        <w:t xml:space="preserve">            U tački 4 </w:t>
      </w:r>
      <w:r>
        <w:rPr>
          <w:rFonts w:ascii="Arial" w:eastAsia="Times New Roman" w:hAnsi="Arial" w:cs="Arial"/>
          <w:color w:val="000000" w:themeColor="text1"/>
          <w:lang w:val="sr-Latn-CS" w:eastAsia="en-GB"/>
        </w:rPr>
        <w:t>riječi „štetnosti“ zamjenjuju se riječima „materije“, poslije riječi „štetnosti</w:t>
      </w:r>
      <w:r w:rsidR="006B5ACC">
        <w:rPr>
          <w:rFonts w:ascii="Arial" w:eastAsia="Times New Roman" w:hAnsi="Arial" w:cs="Arial"/>
          <w:color w:val="000000" w:themeColor="text1"/>
          <w:lang w:val="sr-Latn-CS" w:eastAsia="en-GB"/>
        </w:rPr>
        <w:t>,</w:t>
      </w:r>
      <w:r>
        <w:rPr>
          <w:rFonts w:ascii="Arial" w:eastAsia="Times New Roman" w:hAnsi="Arial" w:cs="Arial"/>
          <w:color w:val="000000" w:themeColor="text1"/>
          <w:lang w:val="sr-Latn-CS" w:eastAsia="en-GB"/>
        </w:rPr>
        <w:t>“ dodaju se riječi „eksplozivna atmosfera, azbest“.</w:t>
      </w:r>
    </w:p>
    <w:p w14:paraId="7FB2C0C8" w14:textId="1AE529E4" w:rsidR="004A4ED8" w:rsidRPr="00C811D4" w:rsidRDefault="00AB4035" w:rsidP="00EE725E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color w:val="000000" w:themeColor="text1"/>
          <w:lang w:val="sr-Latn-CS" w:eastAsia="en-GB"/>
        </w:rPr>
        <w:t xml:space="preserve"> </w:t>
      </w:r>
      <w:r w:rsidRPr="00C811D4">
        <w:rPr>
          <w:rFonts w:ascii="Arial" w:hAnsi="Arial" w:cs="Arial"/>
          <w:color w:val="000000" w:themeColor="text1"/>
          <w:lang w:val="sr-Latn-CS" w:eastAsia="en-GB"/>
        </w:rPr>
        <w:tab/>
        <w:t>U tački</w:t>
      </w:r>
      <w:r w:rsidR="006637A9" w:rsidRPr="00C811D4">
        <w:rPr>
          <w:rFonts w:ascii="Arial" w:hAnsi="Arial" w:cs="Arial"/>
          <w:color w:val="000000" w:themeColor="text1"/>
          <w:lang w:val="sr-Latn-CS" w:eastAsia="en-GB"/>
        </w:rPr>
        <w:t xml:space="preserve"> 8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poslije riječi „bezbjedan“ dodaju se riječi: „i zdrav“.</w:t>
      </w:r>
    </w:p>
    <w:p w14:paraId="55BA2CA5" w14:textId="6B48E319" w:rsidR="00AB4035" w:rsidRPr="00C811D4" w:rsidRDefault="00AB4035" w:rsidP="00EE725E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tački 9 riječi: „kao i“ brišu se.</w:t>
      </w:r>
    </w:p>
    <w:p w14:paraId="0C05E2FA" w14:textId="7FBED8CE" w:rsidR="002052F5" w:rsidRPr="00C811D4" w:rsidRDefault="00CF10CF" w:rsidP="00EE725E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  <w:r w:rsidR="002052F5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tački 10 riječi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:</w:t>
      </w:r>
      <w:r w:rsidR="002052F5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„za bezbjedan rad“ brišu se.</w:t>
      </w:r>
    </w:p>
    <w:p w14:paraId="57905889" w14:textId="189079E9" w:rsidR="004A793A" w:rsidRPr="00C811D4" w:rsidRDefault="004A793A" w:rsidP="00EE725E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tački 12 poslije riječi „sarađuje“ dodaju se riječi: „konsultuje se“</w:t>
      </w:r>
    </w:p>
    <w:p w14:paraId="32AB8ECA" w14:textId="4DC87FF7" w:rsidR="001A65AF" w:rsidRPr="00C811D4" w:rsidRDefault="004A4ED8" w:rsidP="00AA65D2">
      <w:pPr>
        <w:pStyle w:val="stil1tekst"/>
        <w:tabs>
          <w:tab w:val="left" w:pos="8640"/>
        </w:tabs>
        <w:ind w:left="0" w:right="0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                                        </w:t>
      </w:r>
    </w:p>
    <w:p w14:paraId="1D1D9A12" w14:textId="7CE5D6DB" w:rsidR="004A4ED8" w:rsidRPr="00C811D4" w:rsidRDefault="004B3E34" w:rsidP="00902C8A">
      <w:pPr>
        <w:pStyle w:val="stil1tekst"/>
        <w:tabs>
          <w:tab w:val="left" w:pos="8640"/>
        </w:tabs>
        <w:ind w:left="0" w:right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</w:t>
      </w:r>
      <w:r w:rsidR="00E57DDB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>Član 31</w:t>
      </w:r>
    </w:p>
    <w:p w14:paraId="13AC6FD8" w14:textId="572B3D2B" w:rsidR="004A4ED8" w:rsidRDefault="00DC182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color w:val="000000" w:themeColor="text1"/>
          <w:lang w:val="sr-Latn-CS" w:eastAsia="en-GB"/>
        </w:rPr>
        <w:t>U članu 43</w:t>
      </w:r>
      <w:r w:rsidR="004A4ED8" w:rsidRPr="00C811D4">
        <w:rPr>
          <w:rFonts w:ascii="Arial" w:hAnsi="Arial" w:cs="Arial"/>
          <w:color w:val="000000" w:themeColor="text1"/>
          <w:lang w:val="sr-Latn-CS" w:eastAsia="en-GB"/>
        </w:rPr>
        <w:t xml:space="preserve"> stav 1 tačka 4 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„zaštite“ dodaju se riječi: „i zdravlja na radu“.</w:t>
      </w:r>
    </w:p>
    <w:p w14:paraId="591412E6" w14:textId="69D30902" w:rsidR="005E5CA8" w:rsidRDefault="005E5E79" w:rsidP="005E5CA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tački 3</w:t>
      </w:r>
      <w:r>
        <w:rPr>
          <w:rFonts w:ascii="Arial" w:hAnsi="Arial" w:cs="Arial"/>
          <w:color w:val="000000" w:themeColor="text1"/>
          <w:lang w:val="sr-Latn-CS" w:eastAsia="en-GB"/>
        </w:rPr>
        <w:t xml:space="preserve"> 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>riječi „štetnosti“ zamjenjuju se riječima „materije“, poslije riječi „štetnosti</w:t>
      </w:r>
      <w:r w:rsidR="00A60E8E">
        <w:rPr>
          <w:rFonts w:ascii="Arial" w:eastAsia="Times New Roman" w:hAnsi="Arial" w:cs="Arial"/>
          <w:color w:val="000000" w:themeColor="text1"/>
          <w:lang w:val="sr-Latn-CS" w:eastAsia="en-GB"/>
        </w:rPr>
        <w:t>,</w:t>
      </w:r>
      <w:r w:rsidR="005E5CA8">
        <w:rPr>
          <w:rFonts w:ascii="Arial" w:eastAsia="Times New Roman" w:hAnsi="Arial" w:cs="Arial"/>
          <w:color w:val="000000" w:themeColor="text1"/>
          <w:lang w:val="sr-Latn-CS" w:eastAsia="en-GB"/>
        </w:rPr>
        <w:t>“ dodaju se riječi „eksplozivna atmosfera, azbest“.</w:t>
      </w:r>
    </w:p>
    <w:p w14:paraId="5B855A49" w14:textId="154D7F29" w:rsidR="001A65AF" w:rsidRPr="00C811D4" w:rsidRDefault="005E5E79" w:rsidP="005E5CA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  <w:lang w:val="sr-Latn-CS" w:eastAsia="en-GB"/>
        </w:rPr>
      </w:pPr>
      <w:r>
        <w:rPr>
          <w:rFonts w:ascii="Arial" w:hAnsi="Arial" w:cs="Arial"/>
          <w:color w:val="000000" w:themeColor="text1"/>
          <w:lang w:val="sr-Latn-CS" w:eastAsia="en-GB"/>
        </w:rPr>
        <w:t xml:space="preserve">            </w:t>
      </w:r>
      <w:r w:rsidR="00BE0D2B" w:rsidRPr="00C811D4">
        <w:rPr>
          <w:rFonts w:ascii="Arial" w:hAnsi="Arial" w:cs="Arial"/>
          <w:color w:val="000000" w:themeColor="text1"/>
          <w:lang w:val="sr-Latn-CS" w:eastAsia="en-GB"/>
        </w:rPr>
        <w:t xml:space="preserve">U tački 5 </w:t>
      </w:r>
      <w:r w:rsidR="002052F5" w:rsidRPr="00C811D4">
        <w:rPr>
          <w:rFonts w:ascii="Arial" w:hAnsi="Arial" w:cs="Arial"/>
          <w:color w:val="000000" w:themeColor="text1"/>
          <w:lang w:val="sr-Latn-CS" w:eastAsia="en-GB"/>
        </w:rPr>
        <w:t xml:space="preserve">poslije riječi „osposobljavanje“ dodaje se riječ „zaposlenih“, a </w:t>
      </w:r>
      <w:r w:rsidR="00BE0D2B" w:rsidRPr="00C811D4">
        <w:rPr>
          <w:rFonts w:ascii="Arial" w:hAnsi="Arial" w:cs="Arial"/>
          <w:color w:val="000000" w:themeColor="text1"/>
          <w:lang w:val="sr-Latn-CS" w:eastAsia="en-GB"/>
        </w:rPr>
        <w:t>riječi: „za bezbjedan rad</w:t>
      </w:r>
      <w:r w:rsidR="002052F5" w:rsidRPr="00C811D4">
        <w:rPr>
          <w:rFonts w:ascii="Arial" w:hAnsi="Arial" w:cs="Arial"/>
          <w:color w:val="000000" w:themeColor="text1"/>
          <w:lang w:val="sr-Latn-CS" w:eastAsia="en-GB"/>
        </w:rPr>
        <w:t xml:space="preserve"> zaposlenih</w:t>
      </w:r>
      <w:r w:rsidR="00BE0D2B" w:rsidRPr="00C811D4">
        <w:rPr>
          <w:rFonts w:ascii="Arial" w:hAnsi="Arial" w:cs="Arial"/>
          <w:color w:val="000000" w:themeColor="text1"/>
          <w:lang w:val="sr-Latn-CS" w:eastAsia="en-GB"/>
        </w:rPr>
        <w:t>“ brišu se.</w:t>
      </w:r>
    </w:p>
    <w:p w14:paraId="3FE0646B" w14:textId="77777777" w:rsidR="00BE0D2B" w:rsidRPr="00C811D4" w:rsidRDefault="00BE0D2B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1B9952B4" w14:textId="30E641FC" w:rsidR="001A65AF" w:rsidRPr="00C811D4" w:rsidRDefault="004B3E34" w:rsidP="001A65AF">
      <w:pPr>
        <w:pStyle w:val="stil1tekst"/>
        <w:tabs>
          <w:tab w:val="left" w:pos="8640"/>
        </w:tabs>
        <w:ind w:left="0" w:right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</w:t>
      </w:r>
      <w:r w:rsidR="00E57DDB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>Član 32</w:t>
      </w:r>
    </w:p>
    <w:p w14:paraId="64DEDE5B" w14:textId="5874D956" w:rsidR="001A65AF" w:rsidRPr="00C811D4" w:rsidRDefault="001A65AF" w:rsidP="001A65AF">
      <w:pPr>
        <w:pStyle w:val="stil1tekst"/>
        <w:tabs>
          <w:tab w:val="left" w:pos="8640"/>
        </w:tabs>
        <w:ind w:left="0" w:right="0"/>
        <w:rPr>
          <w:rFonts w:ascii="Arial" w:hAnsi="Arial" w:cs="Arial"/>
          <w:color w:val="000000" w:themeColor="text1"/>
          <w:sz w:val="22"/>
          <w:szCs w:val="22"/>
          <w:lang w:val="sr-Latn-CS" w:eastAsia="en-GB"/>
        </w:rPr>
      </w:pPr>
      <w:r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</w:t>
      </w:r>
      <w:r w:rsidR="00B36C1B" w:rsidRPr="00C811D4">
        <w:rPr>
          <w:rFonts w:ascii="Arial" w:hAnsi="Arial" w:cs="Arial"/>
          <w:color w:val="000000" w:themeColor="text1"/>
          <w:sz w:val="22"/>
          <w:szCs w:val="22"/>
          <w:lang w:val="sr-Latn-CS" w:eastAsia="en-GB"/>
        </w:rPr>
        <w:t>U članu 45</w:t>
      </w:r>
      <w:r w:rsidRPr="00C811D4">
        <w:rPr>
          <w:rFonts w:ascii="Arial" w:hAnsi="Arial" w:cs="Arial"/>
          <w:color w:val="000000" w:themeColor="text1"/>
          <w:sz w:val="22"/>
          <w:szCs w:val="22"/>
          <w:lang w:val="sr-Latn-CS" w:eastAsia="en-GB"/>
        </w:rPr>
        <w:t xml:space="preserve"> poslije riječi „zaštite“ dodaju se riječi</w:t>
      </w:r>
      <w:r w:rsidR="00FE1AF3" w:rsidRPr="00C811D4">
        <w:rPr>
          <w:rFonts w:ascii="Arial" w:hAnsi="Arial" w:cs="Arial"/>
          <w:color w:val="000000" w:themeColor="text1"/>
          <w:sz w:val="22"/>
          <w:szCs w:val="22"/>
          <w:lang w:val="sr-Latn-CS" w:eastAsia="en-GB"/>
        </w:rPr>
        <w:t>:</w:t>
      </w:r>
      <w:r w:rsidRPr="00C811D4">
        <w:rPr>
          <w:rFonts w:ascii="Arial" w:hAnsi="Arial" w:cs="Arial"/>
          <w:color w:val="000000" w:themeColor="text1"/>
          <w:sz w:val="22"/>
          <w:szCs w:val="22"/>
          <w:lang w:val="sr-Latn-CS" w:eastAsia="en-GB"/>
        </w:rPr>
        <w:t xml:space="preserve"> „i zdravlja na radu“.</w:t>
      </w:r>
    </w:p>
    <w:p w14:paraId="3F94253F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3165B429" w14:textId="608D2567" w:rsidR="004A4ED8" w:rsidRPr="00C811D4" w:rsidRDefault="004B3E34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  </w:t>
      </w:r>
      <w:r w:rsid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33</w:t>
      </w:r>
    </w:p>
    <w:p w14:paraId="25BD4D4E" w14:textId="3C56A9EA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članu 46 stav 1 </w:t>
      </w:r>
      <w:r w:rsidR="001A65AF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i 2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„zaštite“ dodaju se riječi: „i zdravlja na radu“.</w:t>
      </w:r>
    </w:p>
    <w:p w14:paraId="6A4B7CF4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</w:r>
    </w:p>
    <w:p w14:paraId="6D0591C0" w14:textId="49BA3515" w:rsidR="004A4ED8" w:rsidRPr="00C811D4" w:rsidRDefault="004B3E34" w:rsidP="00902C8A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  </w:t>
      </w:r>
      <w:r w:rsid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34</w:t>
      </w:r>
    </w:p>
    <w:p w14:paraId="09B56F49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47 stav 2 briše se.</w:t>
      </w:r>
    </w:p>
    <w:p w14:paraId="107AF2CD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57C16D8D" w14:textId="3708EE2C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</w:t>
      </w:r>
      <w:r w:rsidR="004B3E3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</w:t>
      </w:r>
      <w:r w:rsidR="001B3A00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35</w:t>
      </w:r>
    </w:p>
    <w:p w14:paraId="2429D870" w14:textId="729D7EBA" w:rsidR="00A435B4" w:rsidRPr="00C811D4" w:rsidRDefault="004A4ED8" w:rsidP="00B36C1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ab/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Član 48 briše se.</w:t>
      </w:r>
    </w:p>
    <w:p w14:paraId="0906BB3B" w14:textId="512BD8B8" w:rsidR="004A4ED8" w:rsidRPr="00C811D4" w:rsidRDefault="004A4ED8" w:rsidP="00302064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62497137" w14:textId="323D0C8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</w:t>
      </w:r>
      <w:r w:rsidR="004B3E3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</w:t>
      </w:r>
      <w:r w:rsid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36</w:t>
      </w:r>
    </w:p>
    <w:p w14:paraId="36894052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  <w:t>U članu 49 stav 1 tačka 13 poslije riječi „sarađuje“ dodaju se zarez i riječi: „konsultuje se“.</w:t>
      </w:r>
    </w:p>
    <w:p w14:paraId="4A754E7F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11514DA2" w14:textId="52CDCFA0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</w:t>
      </w:r>
      <w:r w:rsidR="001B3A00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</w:t>
      </w:r>
      <w:r w:rsidR="00B15710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Član </w:t>
      </w:r>
      <w:r w:rsid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>37</w:t>
      </w:r>
    </w:p>
    <w:p w14:paraId="771BFE1D" w14:textId="11A59CAB" w:rsidR="002F3058" w:rsidRPr="00C811D4" w:rsidRDefault="00902A99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člana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49 dodaju se dva  nova poglavlja i četiri nova člana, koja glase:</w:t>
      </w:r>
    </w:p>
    <w:p w14:paraId="07F09C91" w14:textId="77777777" w:rsidR="002F3058" w:rsidRPr="00C811D4" w:rsidRDefault="002F3058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34B32E3C" w14:textId="77777777" w:rsidR="00123BD9" w:rsidRPr="00C811D4" w:rsidRDefault="00123BD9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5901792E" w14:textId="77777777" w:rsidR="004A4ED8" w:rsidRPr="00C811D4" w:rsidRDefault="004A4ED8" w:rsidP="004A4ED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„ </w:t>
      </w:r>
      <w:bookmarkStart w:id="6" w:name="clan_14"/>
      <w:bookmarkEnd w:id="6"/>
      <w:r w:rsidR="006E6BD9" w:rsidRPr="00C811D4">
        <w:rPr>
          <w:rFonts w:ascii="Arial" w:eastAsia="Times New Roman" w:hAnsi="Arial" w:cs="Arial"/>
          <w:b/>
          <w:color w:val="000000" w:themeColor="text1"/>
          <w:lang w:val="sr-Latn-CS"/>
        </w:rPr>
        <w:t>Va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. FAZA IZRADE PROJEKTA</w:t>
      </w:r>
    </w:p>
    <w:p w14:paraId="2892BB32" w14:textId="77777777" w:rsidR="004A4ED8" w:rsidRPr="00C811D4" w:rsidRDefault="004A4ED8" w:rsidP="004A4ED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7" w:name="str_6"/>
      <w:bookmarkEnd w:id="7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Mjere zaštite i zdravlja na radu u fazi pripreme i izrade projekta</w:t>
      </w:r>
    </w:p>
    <w:p w14:paraId="20242CB5" w14:textId="77777777" w:rsidR="004A4ED8" w:rsidRPr="00C811D4" w:rsidRDefault="001B3A00" w:rsidP="004A4ED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8" w:name="clan_10"/>
      <w:bookmarkEnd w:id="8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    </w:t>
      </w:r>
      <w:r w:rsidR="004A4ED8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49a</w:t>
      </w:r>
    </w:p>
    <w:p w14:paraId="26D3D06E" w14:textId="6FE91721" w:rsidR="004A4ED8" w:rsidRPr="00C811D4" w:rsidRDefault="00C534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lastRenderedPageBreak/>
        <w:t xml:space="preserve">Odgovorni projektant, koji u skladu </w:t>
      </w:r>
      <w:r w:rsidR="00AB7A89">
        <w:rPr>
          <w:rFonts w:ascii="Arial" w:eastAsia="Times New Roman" w:hAnsi="Arial" w:cs="Arial"/>
          <w:color w:val="000000" w:themeColor="text1"/>
          <w:lang w:val="sr-Latn-CS"/>
        </w:rPr>
        <w:t>sa zakonom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rukovodi </w:t>
      </w:r>
      <w:r w:rsidR="00ED4C08" w:rsidRPr="00C811D4">
        <w:rPr>
          <w:rFonts w:ascii="Arial" w:eastAsia="Times New Roman" w:hAnsi="Arial" w:cs="Arial"/>
          <w:color w:val="000000" w:themeColor="text1"/>
          <w:lang w:val="sr-Latn-CS"/>
        </w:rPr>
        <w:t>izradom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tehničke dokumentacije u cjelini</w:t>
      </w:r>
      <w:r w:rsidR="004A4ED8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je dužan da u svim fazama pripreme i izrade projekta, uzima u obzir mjere zaštite i zdravlja na radu</w:t>
      </w:r>
      <w:r w:rsidR="000F66FD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iz člana 13</w:t>
      </w:r>
      <w:r w:rsidR="004A4ED8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 w:rsidR="002F3058" w:rsidRPr="00C811D4">
        <w:rPr>
          <w:rFonts w:ascii="Arial" w:eastAsia="Times New Roman" w:hAnsi="Arial" w:cs="Arial"/>
          <w:color w:val="000000" w:themeColor="text1"/>
          <w:lang w:val="sr-Latn-CS"/>
        </w:rPr>
        <w:t>i načela prevencije</w:t>
      </w:r>
      <w:r w:rsidR="000F66FD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iz člana 15 ovog zakona</w:t>
      </w:r>
      <w:r w:rsidR="004A4ED8" w:rsidRPr="00C811D4">
        <w:rPr>
          <w:rFonts w:ascii="Arial" w:eastAsia="Times New Roman" w:hAnsi="Arial" w:cs="Arial"/>
          <w:color w:val="000000" w:themeColor="text1"/>
          <w:lang w:val="sr-Latn-CS"/>
        </w:rPr>
        <w:t>,  posebno kada:</w:t>
      </w:r>
    </w:p>
    <w:p w14:paraId="26EFDA0A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odlučuje o arhitektonskim, tehničkim, tehnološkim i/ili organizacionim rješenjima, u cilju planiranja različitih aktivnosti ili faza radova koji treba da se izvode istovremeno ili jedan za drugim; i</w:t>
      </w:r>
    </w:p>
    <w:p w14:paraId="5A8C6F73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procjenjuje vrijeme potrebno za završetak tih radova ili faza radova.</w:t>
      </w:r>
    </w:p>
    <w:p w14:paraId="589C62FF" w14:textId="77777777" w:rsidR="004A4ED8" w:rsidRPr="00C811D4" w:rsidRDefault="00AB556C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Odgovorni projektant </w:t>
      </w:r>
      <w:r w:rsidR="004A4ED8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je dužan da u svim fazama pripreme i izrade projekta, vodi računa o sadržini Plana mjera zaštite i zdravlja na radu i prateće dokumentacije, kao i njegovim izmjenama. </w:t>
      </w:r>
      <w:bookmarkStart w:id="9" w:name="str_7"/>
      <w:bookmarkEnd w:id="9"/>
    </w:p>
    <w:p w14:paraId="028EB0C6" w14:textId="77777777" w:rsidR="004A4ED8" w:rsidRPr="00C811D4" w:rsidRDefault="004A4ED8" w:rsidP="004A4ED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Poslovi </w:t>
      </w:r>
      <w:r w:rsidR="00E20168" w:rsidRPr="00C811D4">
        <w:rPr>
          <w:rFonts w:ascii="Arial" w:eastAsia="Times New Roman" w:hAnsi="Arial" w:cs="Arial"/>
          <w:b/>
          <w:color w:val="000000" w:themeColor="text1"/>
          <w:lang w:val="sr-Latn-CS"/>
        </w:rPr>
        <w:t>koordinatora za zaštitu i zdravlje na radu u fazi izrade projekta</w:t>
      </w:r>
    </w:p>
    <w:p w14:paraId="37205121" w14:textId="77777777" w:rsidR="004A4ED8" w:rsidRPr="00C811D4" w:rsidRDefault="001B3A00" w:rsidP="004A4ED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10" w:name="clan_11"/>
      <w:bookmarkEnd w:id="10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   </w:t>
      </w:r>
      <w:r w:rsidR="004A4ED8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49b</w:t>
      </w:r>
    </w:p>
    <w:p w14:paraId="6DD5377A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Koordinator za izradu projekta obavlja poslove:</w:t>
      </w:r>
    </w:p>
    <w:p w14:paraId="27BE4805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- koordinacije primjene mjera zaštite i zdravlja na radu u </w:t>
      </w:r>
      <w:r w:rsidR="00AB504E" w:rsidRPr="00C811D4">
        <w:rPr>
          <w:rFonts w:ascii="Arial" w:eastAsia="Times New Roman" w:hAnsi="Arial" w:cs="Arial"/>
          <w:color w:val="000000" w:themeColor="text1"/>
          <w:lang w:val="sr-Latn-CS"/>
        </w:rPr>
        <w:t>p</w:t>
      </w:r>
      <w:r w:rsidR="00A76630" w:rsidRPr="00C811D4">
        <w:rPr>
          <w:rFonts w:ascii="Arial" w:eastAsia="Times New Roman" w:hAnsi="Arial" w:cs="Arial"/>
          <w:color w:val="000000" w:themeColor="text1"/>
          <w:lang w:val="sr-Latn-CS"/>
        </w:rPr>
        <w:t>ostupcima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navedenim u čl</w:t>
      </w:r>
      <w:r w:rsidR="002F3058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anu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13</w:t>
      </w:r>
      <w:r w:rsidR="009D49D5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 </w:t>
      </w:r>
      <w:r w:rsidR="009D67BD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načela prevencije navedena u članu </w:t>
      </w:r>
      <w:r w:rsidR="009D49D5" w:rsidRPr="00C811D4">
        <w:rPr>
          <w:rFonts w:ascii="Arial" w:eastAsia="Times New Roman" w:hAnsi="Arial" w:cs="Arial"/>
          <w:color w:val="000000" w:themeColor="text1"/>
          <w:lang w:val="sr-Latn-CS"/>
        </w:rPr>
        <w:t>15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ovog zakona;</w:t>
      </w:r>
    </w:p>
    <w:p w14:paraId="49DDB5AB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izrade i obezbjeđenja izrade Plana mjera zaštite i zdravlja na radu kojim je određeno uređenje gradilišta i mjere zaštite i zdravlja na radu na tom gradilištu uz uzimanje u obzir industrijskih aktivnosti u blizini i na gradilištu;</w:t>
      </w:r>
    </w:p>
    <w:p w14:paraId="598F3065" w14:textId="77777777" w:rsidR="004A4ED8" w:rsidRPr="00C811D4" w:rsidRDefault="004A4ED8" w:rsidP="004A4ED8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           - pripreme dokumenta koja, u skladu sa karakteristikama projekta, sadrže relevantne informacije iz oblasti zaštite i zdravlja na radu koje je potrebno da se uzmu u obzir u toku</w:t>
      </w:r>
      <w:r w:rsidR="009D67BD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izvođenja svih daljih radova (upotreba, održavanje, rušenje objekata i sl.).</w:t>
      </w:r>
      <w:bookmarkStart w:id="11" w:name="str_8"/>
      <w:bookmarkEnd w:id="11"/>
    </w:p>
    <w:p w14:paraId="65407346" w14:textId="77777777" w:rsidR="004A4ED8" w:rsidRPr="00C811D4" w:rsidRDefault="004A4ED8" w:rsidP="004A4ED8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val="sr-Latn-CS"/>
        </w:rPr>
      </w:pPr>
    </w:p>
    <w:p w14:paraId="74932370" w14:textId="77777777" w:rsidR="004A4ED8" w:rsidRPr="00C811D4" w:rsidRDefault="006E6BD9" w:rsidP="004A4ED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Vb</w:t>
      </w:r>
      <w:r w:rsidR="004A4ED8" w:rsidRPr="00C811D4">
        <w:rPr>
          <w:rFonts w:ascii="Arial" w:eastAsia="Times New Roman" w:hAnsi="Arial" w:cs="Arial"/>
          <w:b/>
          <w:color w:val="000000" w:themeColor="text1"/>
          <w:lang w:val="sr-Latn-CS"/>
        </w:rPr>
        <w:t>. FAZA IZVOĐENJA RADOVA</w:t>
      </w:r>
    </w:p>
    <w:p w14:paraId="4BC365D0" w14:textId="77777777" w:rsidR="004A4ED8" w:rsidRPr="00C811D4" w:rsidRDefault="004A4ED8" w:rsidP="004A4ED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12" w:name="str_9"/>
      <w:bookmarkEnd w:id="12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Mjere zaštite i zdravlja na radu u fazi izvođenja radova</w:t>
      </w:r>
    </w:p>
    <w:p w14:paraId="2225CC95" w14:textId="77777777" w:rsidR="004A4ED8" w:rsidRPr="00C811D4" w:rsidRDefault="004A4ED8" w:rsidP="004A4ED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13" w:name="clan_12"/>
      <w:bookmarkEnd w:id="13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49c</w:t>
      </w:r>
    </w:p>
    <w:p w14:paraId="1F2638D0" w14:textId="2943A106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Za vrijeme izvođenja radova na gradilištu, primjenjuju se mjere </w:t>
      </w:r>
      <w:r w:rsidR="001123E4">
        <w:rPr>
          <w:rFonts w:ascii="Arial" w:eastAsia="Times New Roman" w:hAnsi="Arial" w:cs="Arial"/>
          <w:color w:val="000000" w:themeColor="text1"/>
          <w:lang w:val="sr-Latn-CS"/>
        </w:rPr>
        <w:t>za</w:t>
      </w:r>
      <w:r w:rsidR="001123E4">
        <w:rPr>
          <w:rFonts w:ascii="Arial" w:eastAsia="Times New Roman" w:hAnsi="Arial" w:cs="Arial"/>
          <w:color w:val="000000" w:themeColor="text1"/>
          <w:lang w:val="sr-Latn-ME"/>
        </w:rPr>
        <w:t>štite i zdravlja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na radu, a naročito mjere koje se odnose na:</w:t>
      </w:r>
    </w:p>
    <w:p w14:paraId="185E3E62" w14:textId="77777777" w:rsidR="004A4ED8" w:rsidRPr="00C811D4" w:rsidRDefault="004A4ED8" w:rsidP="004A4E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održavanje uređenosti i zadovoljavajućeg nivoa čistoće gradilišta;</w:t>
      </w:r>
    </w:p>
    <w:p w14:paraId="728BFFA1" w14:textId="77777777" w:rsidR="004A4ED8" w:rsidRPr="00C811D4" w:rsidRDefault="004A4ED8" w:rsidP="004A4E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izbor lokacija radnih mjesta i obezbjeđivanje dostupnosti tim radnim mjestima određivanjem saobraćajnih površina, prolaza, prelaza i sl., za zaposlene i sredstva za rad;</w:t>
      </w:r>
    </w:p>
    <w:p w14:paraId="7FDAAF02" w14:textId="77777777" w:rsidR="004A4ED8" w:rsidRPr="00C811D4" w:rsidRDefault="004A4ED8" w:rsidP="004A4E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utvrđivanje uslova pod kojima se radi sa različitim materijalima;</w:t>
      </w:r>
    </w:p>
    <w:p w14:paraId="0378D2BF" w14:textId="77777777" w:rsidR="004A4ED8" w:rsidRPr="00C811D4" w:rsidRDefault="004A4ED8" w:rsidP="004A4E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održavanje u ispravnom stanju sredstava za rad i sprovođenje prethodnih i periodičnih pregleda i ispitivanja sredstava za rad, u cilju obezbjeđivanja mjera zaštite i zdravlja na radu na gradilištu;</w:t>
      </w:r>
    </w:p>
    <w:p w14:paraId="4D3995F8" w14:textId="77777777" w:rsidR="004A4ED8" w:rsidRPr="00C811D4" w:rsidRDefault="004A4ED8" w:rsidP="004A4E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planiranje i utvrđivanje površina i lokacija za skladištenje različitih materijala, a naročito opasnih materija;</w:t>
      </w:r>
    </w:p>
    <w:p w14:paraId="353B27DB" w14:textId="77777777" w:rsidR="004A4ED8" w:rsidRPr="00C811D4" w:rsidRDefault="004A4ED8" w:rsidP="004A4E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usklađivanje vremena potrebnog za izvođenje pojedinih vrsta i faza radova saglasno dinamici izvođenja radova na gradilištu;</w:t>
      </w:r>
    </w:p>
    <w:p w14:paraId="3974D174" w14:textId="77777777" w:rsidR="004A4ED8" w:rsidRPr="00C811D4" w:rsidRDefault="004A4ED8" w:rsidP="004A4E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saradnju između svih poslodavaca na gradilištu; i</w:t>
      </w:r>
    </w:p>
    <w:p w14:paraId="51942143" w14:textId="77777777" w:rsidR="004A4ED8" w:rsidRPr="00C811D4" w:rsidRDefault="004A4ED8" w:rsidP="004A4E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industrijske aktivnosti unutar ili u blizini gradilišta.</w:t>
      </w:r>
      <w:bookmarkStart w:id="14" w:name="str_10"/>
      <w:bookmarkEnd w:id="14"/>
    </w:p>
    <w:p w14:paraId="3ACCE42D" w14:textId="77777777" w:rsidR="00302064" w:rsidRPr="00C811D4" w:rsidRDefault="00302064" w:rsidP="007262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</w:p>
    <w:p w14:paraId="615A6E35" w14:textId="77777777" w:rsidR="004A4ED8" w:rsidRPr="00C811D4" w:rsidRDefault="004A4ED8" w:rsidP="004A4ED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Poslovi </w:t>
      </w:r>
      <w:r w:rsidR="00E20168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koordinatora </w:t>
      </w:r>
      <w:r w:rsidR="00E20168" w:rsidRPr="00C811D4">
        <w:rPr>
          <w:rFonts w:ascii="Arial" w:eastAsia="Times New Roman" w:hAnsi="Arial" w:cs="Arial"/>
          <w:b/>
          <w:color w:val="000000" w:themeColor="text1"/>
          <w:lang w:val="sr-Latn-CS"/>
        </w:rPr>
        <w:t>za zaštitu i zdravlje na radu u fazi izvođenja radova</w:t>
      </w:r>
    </w:p>
    <w:p w14:paraId="6542DB9E" w14:textId="77777777" w:rsidR="004A4ED8" w:rsidRPr="00C811D4" w:rsidRDefault="004A4ED8" w:rsidP="004A4ED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15" w:name="clan_13"/>
      <w:bookmarkEnd w:id="15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49d</w:t>
      </w:r>
    </w:p>
    <w:p w14:paraId="50F0199C" w14:textId="77777777" w:rsidR="004A4ED8" w:rsidRPr="00C811D4" w:rsidRDefault="004A4ED8" w:rsidP="004A4ED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lastRenderedPageBreak/>
        <w:tab/>
        <w:t>Koordinator za izvođenje radova obavlja poslove:</w:t>
      </w:r>
    </w:p>
    <w:p w14:paraId="26134E04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koordinacije primjene opštih načela u slučajevima kada se odlučuje o tehničkim, tehnološkim i/ili organizacionim rješenjima u cilju planiranja različitih elemenata ili faza radova koji treba da se izvode istovremeno ili jedan za drugim i kada se  procjenjuju rokovi potrebni za završetak tih radova ili faza radova;</w:t>
      </w:r>
    </w:p>
    <w:p w14:paraId="4DA4A8D9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koordinacije realizovanja planiranih aktivnosti sa ciljem da se obezbijedi da poslodavci dosljedno primjenjuju mjere zaštite i zdravlja na radu i mjere iz Plana mjera zaštite i zdravlja na radu, gdje je to neophodno;</w:t>
      </w:r>
    </w:p>
    <w:p w14:paraId="40EE6BEB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vršenja i obezbjeđenja vršenja izmjena ili dopuna Plana mjera zaštite i zdravlja na radu i prateće dokumentacije i obezbjeđivanje podataka potrebnih da se izvrše te izmjene i dopune, uzimanjem u obzir nastalih promjena na gradilištu;</w:t>
      </w:r>
    </w:p>
    <w:p w14:paraId="15AEDD1B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organizovanja saradnje i međusobnog obavještavanja svih poslodavaca koji istovremeno ili jedan za drugim izvode radove na gradilištu, vršenje koordinacije njihovih aktivnosti u pogledu sprovođenja mjera zaštite i zdravlja na radu radi sprječavanja nastanka povreda na radu, profesionalnih bolesti i bolesti u vezi sa radom;</w:t>
      </w:r>
    </w:p>
    <w:p w14:paraId="70651A44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obezbjeđivanja da svi poslodavci i druga lica na gradilištu budu upoznati sa Planom mjera zaštite i zdravlja na radu, odnosno sa njegovim izmjenama ili dopunama;</w:t>
      </w:r>
    </w:p>
    <w:p w14:paraId="71AD8B27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koordiniranja radova u cilju pravilnog izvođenja planiranih aktivnosti;</w:t>
      </w:r>
    </w:p>
    <w:p w14:paraId="29C0391A" w14:textId="448D2221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- preduzimanja mjera </w:t>
      </w:r>
      <w:r w:rsidR="009D67BD" w:rsidRPr="00C811D4">
        <w:rPr>
          <w:rFonts w:ascii="Arial" w:eastAsia="Times New Roman" w:hAnsi="Arial" w:cs="Arial"/>
          <w:color w:val="000000" w:themeColor="text1"/>
          <w:lang w:val="sr-Latn-CS"/>
        </w:rPr>
        <w:t>zaštite i zdravlja na radu</w:t>
      </w:r>
      <w:r w:rsidR="002A0B38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radi obezbjeđivanja da pristup gradilištu imaju samo lica koja imaju dozvolu da mogu da uđu na gradilište.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“</w:t>
      </w:r>
    </w:p>
    <w:p w14:paraId="4E5B5D81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sl-SI"/>
        </w:rPr>
      </w:pPr>
    </w:p>
    <w:p w14:paraId="221F0D82" w14:textId="1CB761D3" w:rsidR="004A4ED8" w:rsidRPr="00C811D4" w:rsidRDefault="004A4ED8" w:rsidP="004A4ED8">
      <w:pPr>
        <w:pStyle w:val="stil1tekst"/>
        <w:tabs>
          <w:tab w:val="left" w:pos="8640"/>
        </w:tabs>
        <w:ind w:left="0" w:right="0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          </w:t>
      </w:r>
      <w:r w:rsidR="00DD435A"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                      </w:t>
      </w:r>
      <w:r w:rsidR="00302064" w:rsidRPr="00C811D4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 xml:space="preserve">     </w:t>
      </w:r>
      <w:r w:rsidR="00E57DDB"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>Član 38</w:t>
      </w:r>
    </w:p>
    <w:p w14:paraId="1C56006E" w14:textId="07587D25" w:rsidR="004A4ED8" w:rsidRPr="00C811D4" w:rsidRDefault="004A4ED8" w:rsidP="003761B4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hAnsi="Arial" w:cs="Arial"/>
          <w:color w:val="000000" w:themeColor="text1"/>
          <w:lang w:val="sr-Latn-CS" w:eastAsia="en-GB"/>
        </w:rPr>
        <w:t xml:space="preserve"> </w:t>
      </w:r>
      <w:r w:rsidR="003761B4" w:rsidRPr="00C811D4">
        <w:rPr>
          <w:rFonts w:ascii="Arial" w:hAnsi="Arial" w:cs="Arial"/>
          <w:color w:val="000000" w:themeColor="text1"/>
          <w:lang w:val="sr-Latn-CS" w:eastAsia="en-GB"/>
        </w:rPr>
        <w:tab/>
      </w:r>
      <w:r w:rsidR="0033250C" w:rsidRPr="00C811D4">
        <w:rPr>
          <w:rFonts w:ascii="Arial" w:hAnsi="Arial" w:cs="Arial"/>
          <w:color w:val="000000" w:themeColor="text1"/>
          <w:lang w:val="sr-Latn-CS" w:eastAsia="en-GB"/>
        </w:rPr>
        <w:t>U članu 50</w:t>
      </w:r>
      <w:r w:rsidR="007365B1" w:rsidRPr="00C811D4">
        <w:rPr>
          <w:rFonts w:ascii="Arial" w:hAnsi="Arial" w:cs="Arial"/>
          <w:color w:val="000000" w:themeColor="text1"/>
          <w:lang w:val="sr-Latn-CS" w:eastAsia="en-GB"/>
        </w:rPr>
        <w:t xml:space="preserve"> stav 1 tačka 4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</w:t>
      </w:r>
      <w:r w:rsidR="00EE29C1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se mijenja i glasi: „</w:t>
      </w:r>
      <w:r w:rsidR="007365B1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osposobljenosti zaposlenih“.</w:t>
      </w:r>
    </w:p>
    <w:p w14:paraId="2A5B4B63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  <w:t>Poslije stava 1 dodaje se novi stav koji glasi:</w:t>
      </w:r>
    </w:p>
    <w:p w14:paraId="0B67DD20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2A9AC508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</w:t>
      </w:r>
      <w:r w:rsidR="003761B4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„Oblik i sadržaj evi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dencije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iz oblasti zaštite i zdravlja na radu propisuje </w:t>
      </w:r>
      <w:r w:rsidRPr="00C811D4">
        <w:rPr>
          <w:rFonts w:ascii="Arial" w:hAnsi="Arial" w:cs="Arial"/>
          <w:color w:val="000000" w:themeColor="text1"/>
          <w:lang w:val="sr-Latn-CS"/>
        </w:rPr>
        <w:t>organ državne uprave nadležan za poslove rada.“</w:t>
      </w:r>
    </w:p>
    <w:p w14:paraId="0E85846C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3335E5C6" w14:textId="4A32AD34" w:rsidR="004A4ED8" w:rsidRPr="00C811D4" w:rsidRDefault="00E57DDB" w:rsidP="004A4ED8">
      <w:pPr>
        <w:pStyle w:val="stil1tekst"/>
        <w:tabs>
          <w:tab w:val="left" w:pos="8640"/>
        </w:tabs>
        <w:ind w:left="0" w:right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sr-Latn-CS" w:eastAsia="en-GB"/>
        </w:rPr>
        <w:t>Član 39</w:t>
      </w:r>
    </w:p>
    <w:p w14:paraId="35BC9BCC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nazivu člana 53 riječi: „organ nadzora“ zamjenjuju se riječima: „inspekcijski nadzor“.</w:t>
      </w:r>
    </w:p>
    <w:p w14:paraId="1FB1A3CC" w14:textId="66C576C9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Stav 1 riječ „nadzor“ zamjenjuje se riječima</w:t>
      </w:r>
      <w:r w:rsidR="00185F4D">
        <w:rPr>
          <w:rFonts w:ascii="Arial" w:eastAsia="Times New Roman" w:hAnsi="Arial" w:cs="Arial"/>
          <w:color w:val="000000" w:themeColor="text1"/>
          <w:lang w:val="sr-Latn-CS" w:eastAsia="en-GB"/>
        </w:rPr>
        <w:t>: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„inspekcijski nadzor“, a poslije riječi „zakona“ dodaje se riječ „primjenom“.</w:t>
      </w:r>
    </w:p>
    <w:p w14:paraId="7CE595E8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0EB4EC75" w14:textId="5B247A1E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</w:t>
      </w:r>
      <w:r w:rsid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Član 40</w:t>
      </w:r>
    </w:p>
    <w:p w14:paraId="4DDFEBB1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  <w:t>U članu 54 stav 1 riječi: „Inspekcija rada“ zamjenjuju se riječima: „organ državne uprave nadležan za poslove rada.“</w:t>
      </w:r>
    </w:p>
    <w:p w14:paraId="2261BF11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ab/>
        <w:t>Stav 3 briše se.</w:t>
      </w:r>
    </w:p>
    <w:p w14:paraId="1AEBB9E2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6046CA3F" w14:textId="104C8F55" w:rsidR="004A4ED8" w:rsidRPr="00C811D4" w:rsidRDefault="00E57DDB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Član 41</w:t>
      </w:r>
    </w:p>
    <w:p w14:paraId="3D7F6880" w14:textId="453DE89E" w:rsidR="00D90872" w:rsidRDefault="003909EA" w:rsidP="003909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  <w:r w:rsidR="0008678D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U članu 56 stav 1 tačka 2 poslije riječi </w:t>
      </w:r>
      <w:r w:rsidR="004A0B50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„</w:t>
      </w:r>
      <w:r w:rsidR="0008678D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bezbjedan</w:t>
      </w:r>
      <w:r w:rsidR="004A0B50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“</w:t>
      </w:r>
      <w:r w:rsidR="00E93838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dodaju se riječi: „i zdrav“, </w:t>
      </w:r>
      <w:r w:rsidR="003A6688">
        <w:rPr>
          <w:rFonts w:ascii="Arial" w:hAnsi="Arial" w:cs="Arial"/>
          <w:color w:val="000000" w:themeColor="text1"/>
          <w:lang w:val="sr-Latn-CS" w:eastAsia="en-GB"/>
        </w:rPr>
        <w:t>riječ</w:t>
      </w:r>
      <w:r w:rsidR="007D1DCC">
        <w:rPr>
          <w:rFonts w:ascii="Arial" w:hAnsi="Arial" w:cs="Arial"/>
          <w:color w:val="000000" w:themeColor="text1"/>
          <w:lang w:val="sr-Latn-CS" w:eastAsia="en-GB"/>
        </w:rPr>
        <w:t>i</w:t>
      </w:r>
      <w:r w:rsidR="00E93838">
        <w:rPr>
          <w:rFonts w:ascii="Arial" w:hAnsi="Arial" w:cs="Arial"/>
          <w:color w:val="000000" w:themeColor="text1"/>
          <w:lang w:val="sr-Latn-CS" w:eastAsia="en-GB"/>
        </w:rPr>
        <w:t xml:space="preserve"> „štetnosti“ </w:t>
      </w:r>
      <w:r w:rsidR="00454D7E">
        <w:rPr>
          <w:rFonts w:ascii="Arial" w:hAnsi="Arial" w:cs="Arial"/>
          <w:color w:val="000000" w:themeColor="text1"/>
          <w:lang w:val="sr-Latn-CS" w:eastAsia="en-GB"/>
        </w:rPr>
        <w:t>z</w:t>
      </w:r>
      <w:r w:rsidR="003A6F56">
        <w:rPr>
          <w:rFonts w:ascii="Arial" w:hAnsi="Arial" w:cs="Arial"/>
          <w:color w:val="000000" w:themeColor="text1"/>
          <w:lang w:val="sr-Latn-CS" w:eastAsia="en-GB"/>
        </w:rPr>
        <w:t>amjenjuju se riječima „materije</w:t>
      </w:r>
      <w:r w:rsidR="00E93838">
        <w:rPr>
          <w:rFonts w:ascii="Arial" w:hAnsi="Arial" w:cs="Arial"/>
          <w:color w:val="000000" w:themeColor="text1"/>
          <w:lang w:val="sr-Latn-CS" w:eastAsia="en-GB"/>
        </w:rPr>
        <w:t xml:space="preserve">“, </w:t>
      </w:r>
      <w:r w:rsidR="00D90872">
        <w:rPr>
          <w:rFonts w:ascii="Arial" w:eastAsia="Times New Roman" w:hAnsi="Arial" w:cs="Arial"/>
          <w:color w:val="000000" w:themeColor="text1"/>
          <w:lang w:val="sr-Latn-CS" w:eastAsia="en-GB"/>
        </w:rPr>
        <w:t>a poslije riječi „štetnosti</w:t>
      </w:r>
      <w:r w:rsidR="003A6F56">
        <w:rPr>
          <w:rFonts w:ascii="Arial" w:eastAsia="Times New Roman" w:hAnsi="Arial" w:cs="Arial"/>
          <w:color w:val="000000" w:themeColor="text1"/>
          <w:lang w:val="sr-Latn-CS" w:eastAsia="en-GB"/>
        </w:rPr>
        <w:t>,</w:t>
      </w:r>
      <w:r w:rsidR="00D90872">
        <w:rPr>
          <w:rFonts w:ascii="Arial" w:eastAsia="Times New Roman" w:hAnsi="Arial" w:cs="Arial"/>
          <w:color w:val="000000" w:themeColor="text1"/>
          <w:lang w:val="sr-Latn-CS" w:eastAsia="en-GB"/>
        </w:rPr>
        <w:t>“ dodaju se riječi „eksplozivna atmosfera, azbest“.</w:t>
      </w:r>
    </w:p>
    <w:p w14:paraId="6525F56F" w14:textId="66E36AA7" w:rsidR="0031321F" w:rsidRPr="00C811D4" w:rsidRDefault="0031321F" w:rsidP="003909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tački </w:t>
      </w:r>
      <w:r w:rsidR="00B764E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3 poslije riječi „zaštite“ dodaju se riječi: „i zdravlja na radu“, a riječi: „odnosno elaborat o uređenju gradilišta“ brišu se.</w:t>
      </w:r>
    </w:p>
    <w:p w14:paraId="253D49DC" w14:textId="20B3F5C5" w:rsidR="0031321F" w:rsidRPr="00C811D4" w:rsidRDefault="00B764E8" w:rsidP="003909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tač. </w:t>
      </w:r>
      <w:r w:rsidR="0031321F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4, 14, 21 i 26 poslije riječi „zaštite“ dodaju se riječi: „i zdravlja na radu“.</w:t>
      </w:r>
    </w:p>
    <w:p w14:paraId="32E843EF" w14:textId="57B565A0" w:rsidR="00B764E8" w:rsidRPr="00C811D4" w:rsidRDefault="00B764E8" w:rsidP="003909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tački 8 riječi: „za bezbjedan rad na tom radnom mjestu“ zamjenjuju se riječima: „za to radno mjesto“.</w:t>
      </w:r>
    </w:p>
    <w:p w14:paraId="641FE7ED" w14:textId="157CAB67" w:rsidR="00B764E8" w:rsidRPr="00C811D4" w:rsidRDefault="00B764E8" w:rsidP="003909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tač. 12 i 13 riječi: „za bezbjedan rad“ brišu se.</w:t>
      </w:r>
    </w:p>
    <w:p w14:paraId="6F060787" w14:textId="1FF67B78" w:rsidR="00B764E8" w:rsidRPr="00C811D4" w:rsidRDefault="00B764E8" w:rsidP="003909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U tački 16 poslije riječi „sarađuje“ dodaju se riječi: „i konsultuje se“.</w:t>
      </w:r>
    </w:p>
    <w:p w14:paraId="73091CA5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3F9CED7D" w14:textId="778C8098" w:rsidR="004A4ED8" w:rsidRPr="00C811D4" w:rsidRDefault="00E57DDB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    Član 42</w:t>
      </w:r>
    </w:p>
    <w:p w14:paraId="024F9E85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lastRenderedPageBreak/>
        <w:t>Poslije člana 56  dodaju se tri nova člana, koja glase:</w:t>
      </w:r>
    </w:p>
    <w:p w14:paraId="4380FA15" w14:textId="77777777" w:rsidR="004A4ED8" w:rsidRPr="00C811D4" w:rsidRDefault="004A4ED8" w:rsidP="004A4ED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</w:p>
    <w:p w14:paraId="4606C016" w14:textId="62E0FF21" w:rsidR="004A4ED8" w:rsidRPr="00C811D4" w:rsidRDefault="004A4ED8" w:rsidP="004A4ED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>„Novčana</w:t>
      </w:r>
      <w:r w:rsidR="006F2DE3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kazna za prekršaj investitora“</w:t>
      </w:r>
    </w:p>
    <w:p w14:paraId="0C03EF47" w14:textId="77777777" w:rsidR="004A4ED8" w:rsidRPr="00C811D4" w:rsidRDefault="00DD435A" w:rsidP="004A4ED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16" w:name="clan_20"/>
      <w:bookmarkEnd w:id="16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    </w:t>
      </w:r>
      <w:r w:rsidR="004A4ED8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56a</w:t>
      </w:r>
    </w:p>
    <w:p w14:paraId="0DFF1DC2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Novčanom kaznom od 500 eura do 15.000 eura kaz</w:t>
      </w:r>
      <w:r w:rsidR="00612FF1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niće se za prekršaj investitor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sa svojstvom pravnog lica, ako:</w:t>
      </w:r>
    </w:p>
    <w:p w14:paraId="0F256057" w14:textId="77777777" w:rsidR="004A4ED8" w:rsidRPr="00C811D4" w:rsidRDefault="004A4ED8" w:rsidP="004A4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odredi koordinatora za izradu projekta i koordinatora za izvođenje radova (čl. 9a i 9b);</w:t>
      </w:r>
    </w:p>
    <w:p w14:paraId="27ED9A50" w14:textId="77777777" w:rsidR="004A4ED8" w:rsidRPr="00C811D4" w:rsidRDefault="004A4ED8" w:rsidP="004A4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obezbijedi da se na gradilištu, prije početka radova, izradi Plan mjera zaštite i zaštite na radu (član 9d stav 1);</w:t>
      </w:r>
    </w:p>
    <w:p w14:paraId="6145A516" w14:textId="77777777" w:rsidR="004A4ED8" w:rsidRPr="00C811D4" w:rsidRDefault="004A4ED8" w:rsidP="004A4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obezbijedi da se izvrše izmjene ili dopune Plana mjera zaštite i zaštite na radu, ukoliko nastupe okolnosti koje utiču na primjenu mjera zaštite i zdravlja na radu na gradilištu, i to najkasnije pet dana prije početka obavljanja radova i izvrši korekciju mjera zaštite i zdravlja na radu</w:t>
      </w:r>
      <w:r w:rsidR="009D67BD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u skladu sa promjenama (član 9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>d st. 2 i 3);</w:t>
      </w:r>
    </w:p>
    <w:p w14:paraId="47DB1568" w14:textId="77777777" w:rsidR="004A4ED8" w:rsidRPr="00C811D4" w:rsidRDefault="004A4ED8" w:rsidP="004A4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posjeduje kopiju prijave o početku radova na gradilištu  ne ažurira prijavu o početku radova u slučaju bilo kakve promjene i ne dostavi Inspekciji rada ažuriranu prijavu o početku radova najkasnije u roku od pet dana od dana ažuriranja, a kopiju prijave ne posjedije na gradilištu (član 10 st. 5 i 6);</w:t>
      </w:r>
    </w:p>
    <w:p w14:paraId="3AD11D82" w14:textId="77777777" w:rsidR="004A4ED8" w:rsidRPr="00C811D4" w:rsidRDefault="004A4ED8" w:rsidP="004A4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odredi jednog ili više koordinatora za izradu projekta i jednog ili više koordinatora za izvođenje radova kada se na gradilištu izvode radovi ili je predviđeno da poslove izvode dva ili više izvođača radova (član 22 stav 3);</w:t>
      </w:r>
    </w:p>
    <w:p w14:paraId="0365DF32" w14:textId="77777777" w:rsidR="004A4ED8" w:rsidRPr="00C811D4" w:rsidRDefault="004A4ED8" w:rsidP="004A4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u svim fazama pripreme i izrade projekta ne uzima u obzir mjere zaštite i zdravlja na radu, posebno kada odlučuje o arhitektonskim, tehničkim, tehnološkim i/ili organizacionim rješenjima, u cilju planiranja različitih aktivnosti ili faza radova koji treba da se izvode istovremeno ili jedan za drugim i procjenjuje vrijeme potrebno za završetak tih radova ili faza radova (član 49a stav 1);</w:t>
      </w:r>
    </w:p>
    <w:p w14:paraId="763021E8" w14:textId="77777777" w:rsidR="004A4ED8" w:rsidRPr="00C811D4" w:rsidRDefault="004A4ED8" w:rsidP="004A4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- u svim fazama pripreme i izrade projekta ne vodi računa o sadržini Plana mjera zaštite i zdravlja na radu i prateće dokumentacije, kao i njegovim izmjenama (član 49a stav 2); </w:t>
      </w:r>
    </w:p>
    <w:p w14:paraId="2F91A995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Za prekršaj iz stava 1 ovog člana kazniće se i investitor sa svojstvom preduzetnika novčanom kaznom od 250 eura do 10.000 eura. </w:t>
      </w:r>
    </w:p>
    <w:p w14:paraId="02238CFA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Za prekršaj iz stava 1 ovog člana kazniće se i odgovorno lice u pravnom licu novčanom kaznom od 30 eura do 1.000 eura.</w:t>
      </w:r>
      <w:bookmarkStart w:id="17" w:name="clan_21"/>
      <w:bookmarkEnd w:id="17"/>
    </w:p>
    <w:p w14:paraId="28E4101D" w14:textId="77777777" w:rsidR="003769A7" w:rsidRPr="00C811D4" w:rsidRDefault="004A4ED8" w:rsidP="003769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Novčana kazna za prekršaj </w:t>
      </w:r>
      <w:bookmarkStart w:id="18" w:name="clan_24"/>
      <w:bookmarkEnd w:id="18"/>
      <w:r w:rsidR="003769A7" w:rsidRPr="00C811D4">
        <w:rPr>
          <w:rFonts w:ascii="Arial" w:eastAsia="Times New Roman" w:hAnsi="Arial" w:cs="Arial"/>
          <w:b/>
          <w:color w:val="000000" w:themeColor="text1"/>
          <w:lang w:val="sr-Latn-CS"/>
        </w:rPr>
        <w:t>koordinatora za zaštitu i zdravlje na radu u fazi izrade projekta</w:t>
      </w:r>
      <w:r w:rsidR="003769A7"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 xml:space="preserve"> </w:t>
      </w:r>
    </w:p>
    <w:p w14:paraId="504AF257" w14:textId="77777777" w:rsidR="004A4ED8" w:rsidRPr="00C811D4" w:rsidRDefault="004A4ED8" w:rsidP="003769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t>Član 56b</w:t>
      </w:r>
    </w:p>
    <w:p w14:paraId="663FE139" w14:textId="03A6DCF0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Novčanom kaznom od </w:t>
      </w:r>
      <w:r w:rsidR="00D05134">
        <w:rPr>
          <w:rFonts w:ascii="Arial" w:eastAsia="Times New Roman" w:hAnsi="Arial" w:cs="Arial"/>
          <w:color w:val="000000" w:themeColor="text1"/>
          <w:lang w:val="sr-Latn-CS"/>
        </w:rPr>
        <w:t>200</w:t>
      </w:r>
      <w:bookmarkStart w:id="19" w:name="_GoBack"/>
      <w:bookmarkEnd w:id="19"/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eura do 2.000 eura kazniće se za prekršaj koordinator za izradu projekta ako:</w:t>
      </w:r>
    </w:p>
    <w:p w14:paraId="3BB03DF2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vrši koordinaciju primjene mjera zaštite i zdravlja na radu iz člana 13 ovog zakona i ne izradi i obezbijedi izradu Plana mjera zaštite</w:t>
      </w:r>
      <w:r w:rsidR="009D67BD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i zdravlja na radu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kojim je određeno uređenje gradilišta i mjere zaštite i zdravlja na radu na tom gradilištu uz uzimanje u obzir industrijskih aktivnosti u blizini i na gradilištu (član 49b stav 1 al. 1 i 2);</w:t>
      </w:r>
    </w:p>
    <w:p w14:paraId="73453884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pripremi dokumenta koja, u skladu sa karakteristikama projekta, sadrže relevantne informacije iz oblasti zaštite i zdravlja na radu koje je potrebno da se uzmu u obzir u toku izvođenja svih daljih radova (upotreba, održavanje, rušenje objekata i sl.) (član 49b stav 1 alineja 3).</w:t>
      </w: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</w:t>
      </w:r>
    </w:p>
    <w:p w14:paraId="4196045B" w14:textId="77777777" w:rsidR="009D67BD" w:rsidRPr="00C811D4" w:rsidRDefault="009D67BD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</w:p>
    <w:p w14:paraId="3332002F" w14:textId="77777777" w:rsidR="007C6D22" w:rsidRPr="00C811D4" w:rsidRDefault="007C6D22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/>
        </w:rPr>
      </w:pPr>
    </w:p>
    <w:p w14:paraId="203DDED9" w14:textId="77777777" w:rsidR="004A4ED8" w:rsidRPr="00C811D4" w:rsidRDefault="004A4ED8" w:rsidP="004A4E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b/>
          <w:color w:val="000000" w:themeColor="text1"/>
          <w:lang w:val="sr-Latn-CS"/>
        </w:rPr>
        <w:t xml:space="preserve">Novčana kazna za prekršaj </w:t>
      </w:r>
      <w:r w:rsidR="00E20168" w:rsidRPr="00C811D4">
        <w:rPr>
          <w:rFonts w:ascii="Arial" w:eastAsia="Times New Roman" w:hAnsi="Arial" w:cs="Arial"/>
          <w:b/>
          <w:color w:val="000000" w:themeColor="text1"/>
          <w:lang w:val="sr-Latn-CS" w:eastAsia="en-GB"/>
        </w:rPr>
        <w:t xml:space="preserve">koordinatora </w:t>
      </w:r>
      <w:r w:rsidR="00E20168" w:rsidRPr="00C811D4">
        <w:rPr>
          <w:rFonts w:ascii="Arial" w:eastAsia="Times New Roman" w:hAnsi="Arial" w:cs="Arial"/>
          <w:b/>
          <w:color w:val="000000" w:themeColor="text1"/>
          <w:lang w:val="sr-Latn-CS"/>
        </w:rPr>
        <w:t>za zaštitu i zdravlje na radu u fazi izvođenja radova</w:t>
      </w:r>
    </w:p>
    <w:p w14:paraId="009AE129" w14:textId="77777777" w:rsidR="004A4ED8" w:rsidRPr="00C811D4" w:rsidRDefault="004A4ED8" w:rsidP="004A4ED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sr-Latn-CS"/>
        </w:rPr>
      </w:pPr>
      <w:bookmarkStart w:id="20" w:name="clan_25"/>
      <w:bookmarkEnd w:id="20"/>
      <w:r w:rsidRPr="00C811D4">
        <w:rPr>
          <w:rFonts w:ascii="Arial" w:eastAsia="Times New Roman" w:hAnsi="Arial" w:cs="Arial"/>
          <w:b/>
          <w:bCs/>
          <w:color w:val="000000" w:themeColor="text1"/>
          <w:lang w:val="sr-Latn-CS"/>
        </w:rPr>
        <w:lastRenderedPageBreak/>
        <w:t>Član 56c</w:t>
      </w:r>
    </w:p>
    <w:p w14:paraId="50BC8975" w14:textId="1D3F02DA" w:rsidR="004A4ED8" w:rsidRPr="00C811D4" w:rsidRDefault="004A4ED8" w:rsidP="00EE725E">
      <w:pPr>
        <w:spacing w:after="0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Novčanom kaznom od </w:t>
      </w:r>
      <w:r w:rsidR="00CC2B7D">
        <w:rPr>
          <w:rFonts w:ascii="Arial" w:eastAsia="Times New Roman" w:hAnsi="Arial" w:cs="Arial"/>
          <w:color w:val="000000" w:themeColor="text1"/>
          <w:lang w:val="sr-Latn-CS"/>
        </w:rPr>
        <w:t>200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eura do 2.000 eura kazniće se za prekršaj koordinator za izvođenje radova, ako:</w:t>
      </w:r>
    </w:p>
    <w:p w14:paraId="6BF223BF" w14:textId="77777777" w:rsidR="004A4ED8" w:rsidRPr="00C811D4" w:rsidRDefault="004A4ED8" w:rsidP="00EE725E">
      <w:pPr>
        <w:spacing w:after="0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koordinira primjenu opštih načela u slučajevima kada se odlučuje o tehničkim, tehnološkim i/ili organizacionim rješenjima u cilju planiranja različitih elemenata ili faza radova koji treba da se izvode istovremeno ili jedan za drugim i kada se  procjenjuju rokovi potrebni za završetak tih ra</w:t>
      </w:r>
      <w:r w:rsidR="009D67BD" w:rsidRPr="00C811D4">
        <w:rPr>
          <w:rFonts w:ascii="Arial" w:eastAsia="Times New Roman" w:hAnsi="Arial" w:cs="Arial"/>
          <w:color w:val="000000" w:themeColor="text1"/>
          <w:lang w:val="sr-Latn-CS"/>
        </w:rPr>
        <w:t>dova ili faza radova i realizuju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planirane aktivnosti sa ciljem da se obezbijedi da poslodavci dosljedno primjenjuju mjere zaštite i zdravlja na radu i mjere iz Plana mjera zaštite i zdravlja na radu, gdje je to neoophodno (član 49d stav 1 al. 1 i 2);</w:t>
      </w:r>
    </w:p>
    <w:p w14:paraId="43523E50" w14:textId="77777777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vrši i obezbjeđuje vršenje izmjena ili dopuna Plana mjera zaštite i zdravlja na radu i prateće dokumentacije i obezbjeđivanja podataka potrebnih da se izvrše te izmjene i dopune, uzimanjem u obzir nastalih promjena na gradilištu i ne organizuje saradnju i međusobno obavještavanje svih poslodavaca koji istovremeno ili jedan za drugim izvode radove na gradilištu, ne vrši koordinaciju njihovih aktivnosti u pogledu sprovođenja mjera zaštite i zdravlja na radu radi sprječavanja nastanka povreda na radu, profesionalnih bolesti i bolesti u vezi sa radom (član 49d stav 1 al. 3 i 4);</w:t>
      </w:r>
    </w:p>
    <w:p w14:paraId="452D5A81" w14:textId="77777777" w:rsidR="004A4ED8" w:rsidRPr="00C811D4" w:rsidRDefault="004A4ED8" w:rsidP="00EE72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>- ne obezbijedi da svi poslodavci i druga lica na gradilištu budu upoznati sa Planom mjera zaštite i zdravlja na radu, odnosno sa njegovim izmjenama ili dopunama i ne koordinira radove u cilju pravilnog izvođenja planiranih aktivnosti i ne preduzima mjere</w:t>
      </w:r>
      <w:r w:rsidR="009D67BD"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zaštite i zdravlja na radu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 radi obezbjeđivanja da pristup gradilištu imaju samo lica koja imaju dozvolu da mogu da uđu na gradilište (član 49d stav 1 al. 5, 6 i 7)</w:t>
      </w:r>
      <w:bookmarkStart w:id="21" w:name="str_19"/>
      <w:bookmarkEnd w:id="21"/>
      <w:r w:rsidRPr="00C811D4">
        <w:rPr>
          <w:rFonts w:ascii="Arial" w:eastAsia="Times New Roman" w:hAnsi="Arial" w:cs="Arial"/>
          <w:color w:val="000000" w:themeColor="text1"/>
          <w:lang w:val="sr-Latn-CS"/>
        </w:rPr>
        <w:t>.</w:t>
      </w:r>
    </w:p>
    <w:p w14:paraId="77F5DFBA" w14:textId="77777777" w:rsidR="004A4ED8" w:rsidRPr="00C811D4" w:rsidRDefault="004A4ED8" w:rsidP="004A4ED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/>
        </w:rPr>
      </w:pPr>
    </w:p>
    <w:p w14:paraId="2E94CCBF" w14:textId="10A15AD2" w:rsidR="004A4ED8" w:rsidRPr="00C811D4" w:rsidRDefault="00E57DDB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43</w:t>
      </w:r>
    </w:p>
    <w:p w14:paraId="1D7F7DB3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sr-Latn-CS"/>
        </w:rPr>
      </w:pPr>
      <w:r w:rsidRPr="00C811D4">
        <w:rPr>
          <w:color w:val="000000" w:themeColor="text1"/>
          <w:lang w:val="sr-Latn-CS"/>
        </w:rPr>
        <w:tab/>
      </w:r>
      <w:r w:rsidRPr="00C811D4">
        <w:rPr>
          <w:rFonts w:ascii="Arial" w:hAnsi="Arial" w:cs="Arial"/>
          <w:color w:val="000000" w:themeColor="text1"/>
          <w:lang w:val="sr-Latn-CS"/>
        </w:rPr>
        <w:t xml:space="preserve">U članu 57 stav 1 tačka 2 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poslije riječi „zaštite“ dodaju se riječi: „i zdravlja na radu“.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 </w:t>
      </w:r>
    </w:p>
    <w:p w14:paraId="6614A7BE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1D4CD7B1" w14:textId="0123AA28" w:rsidR="00291446" w:rsidRPr="00C811D4" w:rsidRDefault="00E57DDB" w:rsidP="006740F2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44</w:t>
      </w:r>
    </w:p>
    <w:p w14:paraId="1D7F4F30" w14:textId="7BBDAED4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sr-Latn-CS"/>
        </w:rPr>
      </w:pPr>
      <w:r w:rsidRPr="00C811D4">
        <w:rPr>
          <w:color w:val="000000" w:themeColor="text1"/>
          <w:lang w:val="sr-Latn-CS"/>
        </w:rPr>
        <w:tab/>
      </w:r>
      <w:r w:rsidRPr="00C811D4">
        <w:rPr>
          <w:rFonts w:ascii="Arial" w:hAnsi="Arial" w:cs="Arial"/>
          <w:color w:val="000000" w:themeColor="text1"/>
          <w:lang w:val="sr-Latn-CS"/>
        </w:rPr>
        <w:t xml:space="preserve">U članu 58 stav 1 tačka 2 </w:t>
      </w:r>
      <w:r w:rsidR="005F5FA5" w:rsidRPr="00C811D4">
        <w:rPr>
          <w:rFonts w:ascii="Arial" w:hAnsi="Arial" w:cs="Arial"/>
          <w:color w:val="000000" w:themeColor="text1"/>
          <w:lang w:val="sr-Latn-CS"/>
        </w:rPr>
        <w:t xml:space="preserve">poslije riječi „zaštite“ dodaju se riječi: „i zdravlja na radu“, </w:t>
      </w:r>
      <w:r w:rsidR="006179BF" w:rsidRPr="00C811D4">
        <w:rPr>
          <w:rFonts w:ascii="Arial" w:hAnsi="Arial" w:cs="Arial"/>
          <w:color w:val="000000" w:themeColor="text1"/>
          <w:lang w:val="sr-Latn-CS"/>
        </w:rPr>
        <w:t xml:space="preserve">a </w:t>
      </w:r>
      <w:r w:rsidRPr="00C811D4">
        <w:rPr>
          <w:rFonts w:ascii="Arial" w:hAnsi="Arial" w:cs="Arial"/>
          <w:color w:val="000000" w:themeColor="text1"/>
          <w:lang w:val="sr-Latn-CS"/>
        </w:rPr>
        <w:t>poslije riječi “sarađuje” dodaj</w:t>
      </w:r>
      <w:r w:rsidR="0034236E" w:rsidRPr="00C811D4">
        <w:rPr>
          <w:rFonts w:ascii="Arial" w:hAnsi="Arial" w:cs="Arial"/>
          <w:color w:val="000000" w:themeColor="text1"/>
          <w:lang w:val="sr-Latn-CS"/>
        </w:rPr>
        <w:t>u se riječi: “i konsultuje se</w:t>
      </w:r>
      <w:r w:rsidR="006179BF" w:rsidRPr="00C811D4">
        <w:rPr>
          <w:rFonts w:ascii="Arial" w:hAnsi="Arial" w:cs="Arial"/>
          <w:color w:val="000000" w:themeColor="text1"/>
          <w:lang w:val="sr-Latn-CS"/>
        </w:rPr>
        <w:t>“.</w:t>
      </w:r>
    </w:p>
    <w:p w14:paraId="4D2382CA" w14:textId="34D0DF89" w:rsidR="002A3441" w:rsidRPr="00C811D4" w:rsidRDefault="00717CB9" w:rsidP="002A3441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lang w:val="sr-Latn-CS"/>
        </w:rPr>
      </w:pPr>
      <w:r w:rsidRPr="00C811D4">
        <w:rPr>
          <w:rFonts w:ascii="Arial" w:hAnsi="Arial" w:cs="Arial"/>
          <w:color w:val="000000" w:themeColor="text1"/>
          <w:lang w:val="sr-Latn-CS"/>
        </w:rPr>
        <w:t xml:space="preserve">U tački 3 </w:t>
      </w:r>
      <w:r w:rsidR="004A4ED8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poslije riječi </w:t>
      </w:r>
      <w:r w:rsidR="004A4ED8" w:rsidRPr="00C811D4">
        <w:rPr>
          <w:rFonts w:ascii="Arial" w:hAnsi="Arial" w:cs="Arial"/>
          <w:color w:val="000000" w:themeColor="text1"/>
          <w:lang w:val="sr-Latn-CS"/>
        </w:rPr>
        <w:t>“sarađuje” doda</w:t>
      </w:r>
      <w:r w:rsidR="002A3441" w:rsidRPr="00C811D4">
        <w:rPr>
          <w:rFonts w:ascii="Arial" w:hAnsi="Arial" w:cs="Arial"/>
          <w:color w:val="000000" w:themeColor="text1"/>
          <w:lang w:val="sr-Latn-CS"/>
        </w:rPr>
        <w:t>ju se riječi: “i konsultuje se”, a riječi: „bezbjedne uslove za rad“ zamjenjuju se riječima: „uslove za bezbjedan i zdrav rad“.</w:t>
      </w:r>
    </w:p>
    <w:p w14:paraId="7E360A68" w14:textId="665D601D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7A3A374E" w14:textId="4455FC85" w:rsidR="004A4ED8" w:rsidRDefault="00E57DDB" w:rsidP="004A4E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45</w:t>
      </w:r>
    </w:p>
    <w:p w14:paraId="31C54B3D" w14:textId="7688D681" w:rsidR="00B6309D" w:rsidRPr="00B6309D" w:rsidRDefault="00B6309D" w:rsidP="00B6309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  <w:r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</w:t>
      </w:r>
      <w:r w:rsidR="00C40539">
        <w:rPr>
          <w:rFonts w:ascii="Arial" w:eastAsia="Times New Roman" w:hAnsi="Arial" w:cs="Arial"/>
          <w:color w:val="000000" w:themeColor="text1"/>
          <w:lang w:val="sr-Latn-CS" w:eastAsia="en-GB"/>
        </w:rPr>
        <w:t>U članu 60 s</w:t>
      </w:r>
      <w:r w:rsidR="007470EF">
        <w:rPr>
          <w:rFonts w:ascii="Arial" w:eastAsia="Times New Roman" w:hAnsi="Arial" w:cs="Arial"/>
          <w:color w:val="000000" w:themeColor="text1"/>
          <w:lang w:val="sr-Latn-CS" w:eastAsia="en-GB"/>
        </w:rPr>
        <w:t>tav 1 briše se</w:t>
      </w:r>
      <w:r>
        <w:rPr>
          <w:rFonts w:ascii="Arial" w:eastAsia="Times New Roman" w:hAnsi="Arial" w:cs="Arial"/>
          <w:color w:val="000000" w:themeColor="text1"/>
          <w:lang w:val="sr-Latn-CS" w:eastAsia="en-GB"/>
        </w:rPr>
        <w:t>.</w:t>
      </w:r>
    </w:p>
    <w:p w14:paraId="5B59DECE" w14:textId="77777777" w:rsidR="00F27F0E" w:rsidRPr="00C811D4" w:rsidRDefault="00F27F0E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53EC1480" w14:textId="3C8D562B" w:rsidR="00F27F0E" w:rsidRPr="00E57DDB" w:rsidRDefault="00F27F0E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                                                         </w:t>
      </w:r>
      <w:r w:rsidR="00E57DDB" w:rsidRPr="00E57DDB">
        <w:rPr>
          <w:rFonts w:ascii="Arial" w:eastAsia="Times New Roman" w:hAnsi="Arial" w:cs="Arial"/>
          <w:b/>
          <w:color w:val="000000" w:themeColor="text1"/>
          <w:lang w:val="sr-Latn-CS" w:eastAsia="en-GB"/>
        </w:rPr>
        <w:t>Član 46</w:t>
      </w:r>
    </w:p>
    <w:p w14:paraId="2C048210" w14:textId="7CE93377" w:rsidR="00F27F0E" w:rsidRPr="00C811D4" w:rsidRDefault="00F27F0E" w:rsidP="00EE725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sr-Latn-CS" w:eastAsia="en-GB"/>
        </w:rPr>
      </w:pP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U članu 61 stav 2 poslije riječi „zaštite“ dodaju se riječi</w:t>
      </w:r>
      <w:r w:rsidR="00FE1AF3" w:rsidRPr="00C811D4">
        <w:rPr>
          <w:rFonts w:ascii="Arial" w:eastAsia="Times New Roman" w:hAnsi="Arial" w:cs="Arial"/>
          <w:color w:val="000000" w:themeColor="text1"/>
          <w:lang w:val="sr-Latn-CS" w:eastAsia="en-GB"/>
        </w:rPr>
        <w:t>:</w:t>
      </w:r>
      <w:r w:rsidRPr="00C811D4">
        <w:rPr>
          <w:rFonts w:ascii="Arial" w:eastAsia="Times New Roman" w:hAnsi="Arial" w:cs="Arial"/>
          <w:color w:val="000000" w:themeColor="text1"/>
          <w:lang w:val="sr-Latn-CS" w:eastAsia="en-GB"/>
        </w:rPr>
        <w:t xml:space="preserve"> „i zdravlja na radu“.</w:t>
      </w:r>
    </w:p>
    <w:p w14:paraId="2D19DF69" w14:textId="77777777" w:rsidR="004A4ED8" w:rsidRPr="00C811D4" w:rsidRDefault="004A4ED8" w:rsidP="00EE72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27AC92F7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228ED2E4" w14:textId="77777777" w:rsidR="004A4ED8" w:rsidRPr="00C811D4" w:rsidRDefault="004A4ED8" w:rsidP="004A4ED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 w:eastAsia="en-GB"/>
        </w:rPr>
      </w:pPr>
    </w:p>
    <w:p w14:paraId="5C3D4167" w14:textId="36B06BB5" w:rsidR="004A4ED8" w:rsidRPr="00C811D4" w:rsidRDefault="004A4ED8" w:rsidP="004A4E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CS"/>
        </w:rPr>
      </w:pP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* U ovaj zakon prenesene su </w:t>
      </w:r>
      <w:r w:rsidRPr="00C811D4">
        <w:rPr>
          <w:rFonts w:ascii="Arial" w:hAnsi="Arial" w:cs="Arial"/>
          <w:color w:val="000000" w:themeColor="text1"/>
          <w:lang w:val="sr-Latn-CS"/>
        </w:rPr>
        <w:t xml:space="preserve">Direktiva Savjeta 89/391/EEZ od 12. juna 1989. godine o uvođenju mjera za podsticanje poboljšanja sigurnosti i zdravlja zaposlenih na radu (OJ L br. 183. od 29.6.1989. str.1.), koja je izmijenjena Uredbom (EC) br. 1137/2008 Evropskog parlamenta i Savjeta od 22. oktobra 2008. godine o prilagođavanju nekih akata za koje se koristi postupak određen u članu 251. Ugovora, Odluka Savjeta 1999/468/ES u vezi sa regulatornim postupkom sa pregledom - Prilagođavanje regulatornom postupku sa pregledom - prvi dio (OJ L br. 311. od 21.11.2008. str.1.) i </w:t>
      </w:r>
      <w:r w:rsidRPr="00C811D4">
        <w:rPr>
          <w:color w:val="000000" w:themeColor="text1"/>
          <w:sz w:val="20"/>
          <w:szCs w:val="20"/>
          <w:lang w:val="sr-Latn-CS"/>
        </w:rPr>
        <w:t xml:space="preserve"> </w:t>
      </w:r>
      <w:r w:rsidRPr="00C811D4">
        <w:rPr>
          <w:rFonts w:ascii="Arial" w:eastAsia="Times New Roman" w:hAnsi="Arial" w:cs="Arial"/>
          <w:color w:val="000000" w:themeColor="text1"/>
          <w:lang w:val="sr-Latn-CS"/>
        </w:rPr>
        <w:t xml:space="preserve">Direktiva Evropskog parlamenta i Savjeta 92/57/EEZ od 24. juna 1992. godine o minimalnim zahtjevima za zaštitu i zdravlje na radu na privremenim ili pokretnim gradilištima. </w:t>
      </w:r>
    </w:p>
    <w:p w14:paraId="2920C257" w14:textId="77777777" w:rsidR="00F30C9A" w:rsidRPr="00C811D4" w:rsidRDefault="00F30C9A" w:rsidP="004A4E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sr-Latn-CS" w:eastAsia="en-GB"/>
        </w:rPr>
      </w:pPr>
    </w:p>
    <w:p w14:paraId="26C3BA03" w14:textId="5E03CDCB" w:rsidR="008F56B2" w:rsidRPr="00C811D4" w:rsidRDefault="008F56B2" w:rsidP="00F30C9A">
      <w:pPr>
        <w:rPr>
          <w:rFonts w:asciiTheme="minorHAnsi" w:hAnsiTheme="minorHAnsi" w:cs="Arial"/>
          <w:color w:val="000000" w:themeColor="text1"/>
          <w:lang w:val="sr-Latn-CS"/>
        </w:rPr>
      </w:pPr>
    </w:p>
    <w:p w14:paraId="180EC884" w14:textId="77777777" w:rsidR="008F56B2" w:rsidRPr="006E6BD9" w:rsidRDefault="008F56B2" w:rsidP="008F56B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 b r a z l o ž e nj e</w:t>
      </w:r>
    </w:p>
    <w:p w14:paraId="0A2F2455" w14:textId="77777777" w:rsidR="008F56B2" w:rsidRPr="006E6BD9" w:rsidRDefault="008F56B2" w:rsidP="008F56B2">
      <w:pPr>
        <w:spacing w:after="0" w:line="240" w:lineRule="auto"/>
        <w:ind w:firstLine="709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14:paraId="4D918315" w14:textId="77777777" w:rsidR="008F56B2" w:rsidRPr="006E6BD9" w:rsidRDefault="008F56B2" w:rsidP="008F56B2">
      <w:pPr>
        <w:spacing w:after="0" w:line="240" w:lineRule="auto"/>
        <w:ind w:firstLine="709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14:paraId="625E8AED" w14:textId="77777777" w:rsidR="008F56B2" w:rsidRPr="006E6BD9" w:rsidRDefault="008F56B2" w:rsidP="008F56B2">
      <w:pPr>
        <w:spacing w:after="0" w:line="240" w:lineRule="auto"/>
        <w:ind w:firstLine="709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I.    Ustavni osnov za donošenje zakona </w:t>
      </w:r>
    </w:p>
    <w:p w14:paraId="60049F2E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       </w:t>
      </w:r>
    </w:p>
    <w:p w14:paraId="2C5B95EF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Ustavni osnov za donošenje ovog zakona sadržan je u odredbi člana 16, stav 1, tačka 5 Ustava Crne Gore, kojim je propisano da se zakonom, u skladu sa Ustavom, uređuju i druga pitanja od interesa za Crnu Goru, a u vezi sa članom 64 Ustava Crne Gore, kojim je propisano da zaposleni imaju pravo na zaštitu na radu.</w:t>
      </w:r>
    </w:p>
    <w:p w14:paraId="5093ACB8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</w:p>
    <w:p w14:paraId="4C55DFD7" w14:textId="77777777" w:rsidR="008F56B2" w:rsidRPr="006E6BD9" w:rsidRDefault="008F56B2" w:rsidP="008F56B2">
      <w:pPr>
        <w:spacing w:after="0" w:line="240" w:lineRule="auto"/>
        <w:ind w:firstLine="709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II.  Razlozi za donošenje zakona</w:t>
      </w:r>
    </w:p>
    <w:p w14:paraId="15792282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</w:p>
    <w:p w14:paraId="632DA22D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  Zakonom o zaštiti i zdravlju na radu ("Sl.list CG", broj 34/14) uređena su prava i obaveze poslodavca i zaposlenih u vezi sa zaštitom i zdravljem na radu, kao i mjere zaštite i zdravlja na radu i načela prevencije.</w:t>
      </w:r>
    </w:p>
    <w:p w14:paraId="68B38717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   Pravo na zaštitu i zdravlje na radu, kao temeljno socijalno pravo zaposlenih, obezbjeđuje se i sprovodi u svim djelatnostima bez obzira na strukovnu, organizacionu i svojinsku formu subjekata, koji su nosioci ovih obaveza, kao i na sve zaposlene odnosno lica koja po bilo kom pravnom osnovu obavljaju rad za poslodavca ili koja kod poslodavca obavljaju rad radi osposobljavanja.</w:t>
      </w:r>
    </w:p>
    <w:p w14:paraId="4A526907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   Ukupan proces tranzicije u Crnoj Gori, ima strategiju harmonizacije regulative iz oblasti zaštite i zdravlja na radu sa pravnom tekovinom Evropske Unije, konkretno  sa Direktivom Savjeta 89/391/EEZ od 12. juna 1989. godine o uvođenju mjera za podsticanje poboljšanja sigurnosti i zdravlja zaposlenih na radu (OJ L br. 183. od 29.6.1989) i Direktivom Evropskog parlamenta i Savjeta 92/57/EEZ od 24. juna 1992. godine o minimalnim zahtjevima za zaštitu i zdravlje na radu na privremenim ili pokretnim gradilištima, te su se na taj način stekli uslovi za donošenje Zakona o izmjenama i dopunama Zakona o zaštiti i zdravlju na radu*, kojim se pored ostalog, stvara zakonski osnov za donošenje brojnih podzakonskih akata iz ove oblasti, kojima se uređuju stručna pitanja, mjere zaštite i zdravlja na radu i načela prevencije. </w:t>
      </w:r>
    </w:p>
    <w:p w14:paraId="56940C0E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</w:p>
    <w:p w14:paraId="089F5F1D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 xml:space="preserve">Osnovni razlozi za donošenje </w:t>
      </w:r>
      <w:r w:rsidRPr="006E6BD9">
        <w:rPr>
          <w:rFonts w:ascii="Arial" w:eastAsia="Times New Roman" w:hAnsi="Arial" w:cs="Arial"/>
          <w:b/>
          <w:noProof/>
          <w:sz w:val="24"/>
          <w:szCs w:val="24"/>
          <w:lang w:val="sl-SI"/>
        </w:rPr>
        <w:t>Zakona o izmjenama i dopunama Zakona o zaštiti i zdravlju na radu*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su: </w:t>
      </w:r>
    </w:p>
    <w:p w14:paraId="65108FD5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- zahtjevi i potrebe za usaglašavanjem nacionalnog zakonodavstva sa pravnom tekovinom Evropske unije i konvencijama i preporukama Međunarodne organizacije rada i ostalim izvorima međunarodnog prava, kao jedan od uslova za pridruživanje, odnosno pristupanje Evropskoj uniji; ispunjavanje uslova u pogledu kvaliteta i konkurentnosti za tržišno poslovanje i istupanje na međunarodno tržište rada i očekivanje (vizija) da će se obezbijediti efikasnija zaštita i zdravlje na radu zaposlenih. </w:t>
      </w:r>
    </w:p>
    <w:p w14:paraId="476AD657" w14:textId="200AE36F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  Nova koncepcija koja se uvodi </w:t>
      </w:r>
      <w:r w:rsidR="004B362C">
        <w:rPr>
          <w:rFonts w:ascii="Arial" w:eastAsia="Times New Roman" w:hAnsi="Arial" w:cs="Arial"/>
          <w:noProof/>
          <w:sz w:val="24"/>
          <w:szCs w:val="24"/>
          <w:lang w:val="sl-SI"/>
        </w:rPr>
        <w:t>Nacrtom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Zakona o izmjenama i dopunama Zakona o zaštiti i zdravlju na radu* odnosi se na definisanje značenja i izraza koji su upotrijebljeni u </w:t>
      </w:r>
      <w:r w:rsidR="00324620">
        <w:rPr>
          <w:rFonts w:ascii="Arial" w:eastAsia="Times New Roman" w:hAnsi="Arial" w:cs="Arial"/>
          <w:noProof/>
          <w:sz w:val="24"/>
          <w:szCs w:val="24"/>
          <w:lang w:val="sl-SI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zakona (zaposleni, prevencija, stručno lice za poslove zaštite i zdravlja na radu, privremena ili p</w:t>
      </w:r>
      <w:r w:rsidR="006F2DE3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okretna gradilišta, investitor 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za realizaciju projekta, koordinator za zaštitu i zdravlje na radu u fazi izrade projekta, koordinator za zaštitu i zdravlje na radu u fazi izvođenja radova i izvođač radova), proširivanje obaveza i 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lastRenderedPageBreak/>
        <w:t>odgovornosti relevantnih subjekata u radnoj sredini odnosno radnoj okolini u cilju podizanja nivoa zaštite i zdravlja na radu kao što su:</w:t>
      </w:r>
    </w:p>
    <w:p w14:paraId="68AD9A06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određivanje koordinatora za izradu projekta;</w:t>
      </w:r>
    </w:p>
    <w:p w14:paraId="66FAD0E3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određivanje koordinatora za izvođenje radova;</w:t>
      </w:r>
    </w:p>
    <w:p w14:paraId="3F2C8635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polaganje stručnog ispita za koordinatore;</w:t>
      </w:r>
    </w:p>
    <w:p w14:paraId="2A256EC1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izrada Plana mjera zaštite i zdravlja na radu;</w:t>
      </w:r>
    </w:p>
    <w:p w14:paraId="7916B13C" w14:textId="5CC3CB3A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odgovornost investitora;</w:t>
      </w:r>
    </w:p>
    <w:p w14:paraId="769A43CE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način izbora predstavnika zaposlenih za zaštitu i zdravlje na radu;</w:t>
      </w:r>
    </w:p>
    <w:p w14:paraId="17281D2A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preciziranje obaveza poslodavca u vezi sa poslovima zaštite i zdravlja na radu;</w:t>
      </w:r>
    </w:p>
    <w:p w14:paraId="78F39A50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obaveze stručnog lica odnosno stručne službe;</w:t>
      </w:r>
    </w:p>
    <w:p w14:paraId="3473E8E6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mjere zaštite i zdravlja na radu u fazi pripreme i izrade projekta;</w:t>
      </w:r>
    </w:p>
    <w:p w14:paraId="5DBA8084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poslovi koordinatora za izradu projekta;</w:t>
      </w:r>
    </w:p>
    <w:p w14:paraId="56E1344C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mjere zaštite i zdravlja na radu u fazi izvođenja radova;</w:t>
      </w:r>
    </w:p>
    <w:p w14:paraId="18A03A7A" w14:textId="77777777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poslovi koordinatora za izvođenje radova;</w:t>
      </w:r>
    </w:p>
    <w:p w14:paraId="55F01F41" w14:textId="5E5848DC" w:rsidR="008F56B2" w:rsidRPr="006E6BD9" w:rsidRDefault="008F56B2" w:rsidP="008F56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novčane kazne za prekršaj invenstitora, za prekršaj koordinatora za izradu projekta i za prekršaj koordinatora za izvođenje radova.</w:t>
      </w:r>
    </w:p>
    <w:p w14:paraId="77EBDEA5" w14:textId="3FA4DF5F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Takođe, ovim </w:t>
      </w:r>
      <w:r w:rsidR="004B362C">
        <w:rPr>
          <w:rFonts w:ascii="Arial" w:eastAsia="Times New Roman" w:hAnsi="Arial" w:cs="Arial"/>
          <w:noProof/>
          <w:sz w:val="24"/>
          <w:szCs w:val="24"/>
          <w:lang w:val="sl-SI"/>
        </w:rPr>
        <w:t>Nacrtom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Zakona vrši se i usaglašavanje sa Zakonom o upravnom postupku.</w:t>
      </w:r>
    </w:p>
    <w:p w14:paraId="2EC95E92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  </w:t>
      </w:r>
      <w:r w:rsidRPr="006E6BD9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</w:p>
    <w:p w14:paraId="7E3DDFFA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III.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 xml:space="preserve">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Usagla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>š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enost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 xml:space="preserve">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sa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 xml:space="preserve">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Evropskim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 xml:space="preserve">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zakonodavstvom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 xml:space="preserve">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i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 xml:space="preserve">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potvr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>đ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enim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 xml:space="preserve">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Me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>đ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unarodnim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 xml:space="preserve">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konvencijama</w:t>
      </w:r>
    </w:p>
    <w:p w14:paraId="26C66AF7" w14:textId="77777777" w:rsidR="008F56B2" w:rsidRPr="006E6BD9" w:rsidRDefault="008F56B2" w:rsidP="008F56B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</w:p>
    <w:p w14:paraId="250243FF" w14:textId="15910695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Usklađenost </w:t>
      </w:r>
      <w:r w:rsidR="0032462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nacrta</w:t>
      </w:r>
      <w:r w:rsidRPr="006E6BD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zakona sa odredbama Sporazuma o stabilizaciji i pridruživanju između Evropske unije i njenih država članica, s jedne strane i Crne Gore, s druge strane (SSP)</w:t>
      </w:r>
    </w:p>
    <w:p w14:paraId="62F7654D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14:paraId="47F628BE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r-Latn-CS"/>
        </w:rPr>
        <w:t>a),Odredbe SSP sa kojima se usklađuje propis:</w:t>
      </w:r>
    </w:p>
    <w:p w14:paraId="4985DED5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r-Latn-CS"/>
        </w:rPr>
        <w:t>Glava VI, Usklađivanje zakondavstva, sprovođenje zakona i pravila konkurencije, član 79,</w:t>
      </w:r>
      <w:r w:rsidRPr="006E6BD9">
        <w:rPr>
          <w:rFonts w:ascii="Arial" w:eastAsia="Times New Roman" w:hAnsi="Arial" w:cs="Arial"/>
          <w:noProof/>
          <w:color w:val="FF0000"/>
          <w:sz w:val="24"/>
          <w:szCs w:val="24"/>
          <w:lang w:val="sr-Latn-CS"/>
        </w:rPr>
        <w:t xml:space="preserve"> </w:t>
      </w:r>
      <w:r w:rsidRPr="006E6BD9">
        <w:rPr>
          <w:rFonts w:ascii="Arial" w:eastAsia="Times New Roman" w:hAnsi="Arial" w:cs="Arial"/>
          <w:noProof/>
          <w:sz w:val="24"/>
          <w:szCs w:val="24"/>
          <w:lang w:val="sr-Latn-CS"/>
        </w:rPr>
        <w:t>Radni uslovi i jednake mogućnosti;</w:t>
      </w:r>
    </w:p>
    <w:p w14:paraId="2FC27B1B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strike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r-Latn-CS"/>
        </w:rPr>
        <w:t>Glava VIII, Politike saradnje, član 101, Saradnja u oblasti dru</w:t>
      </w:r>
      <w:r w:rsidRPr="006E6BD9">
        <w:rPr>
          <w:rFonts w:ascii="Arial" w:eastAsia="Times New Roman" w:hAnsi="Arial" w:cs="Arial"/>
          <w:noProof/>
          <w:sz w:val="24"/>
          <w:szCs w:val="24"/>
          <w:lang w:val="sr-Latn-RS"/>
        </w:rPr>
        <w:t xml:space="preserve">štvene </w:t>
      </w:r>
      <w:r w:rsidRPr="006E6BD9">
        <w:rPr>
          <w:rFonts w:ascii="Arial" w:eastAsia="Times New Roman" w:hAnsi="Arial" w:cs="Arial"/>
          <w:noProof/>
          <w:sz w:val="24"/>
          <w:szCs w:val="24"/>
          <w:lang w:val="sr-Latn-CS"/>
        </w:rPr>
        <w:t>politike.</w:t>
      </w:r>
    </w:p>
    <w:p w14:paraId="52F97999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14:paraId="47BAC4AA" w14:textId="6336B374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Usklađenost </w:t>
      </w:r>
      <w:r w:rsidR="0032462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nacrta</w:t>
      </w:r>
      <w:r w:rsidRPr="006E6BD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zakona sa pravnim tekovinama Evropske unije</w:t>
      </w:r>
    </w:p>
    <w:p w14:paraId="63177EAE" w14:textId="77777777" w:rsidR="008F56B2" w:rsidRPr="006E6BD9" w:rsidRDefault="008F56B2" w:rsidP="008F56B2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14:paraId="1763B9A5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Usklađenost sa primarnim izvorima prava Evropske unije:</w:t>
      </w:r>
    </w:p>
    <w:p w14:paraId="67D5C003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14:paraId="0E342176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 xml:space="preserve">UFEU, Dio treći, Politike i unutrašnje mjere Unije, Glava X, Socijalna politika, član 151, član 153 stav 1 tač. 1 i 2, član 156 stav 1 tač. 2, 5 i 7. </w:t>
      </w:r>
    </w:p>
    <w:p w14:paraId="00F474B4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 xml:space="preserve">Potpuno usklađeno </w:t>
      </w:r>
    </w:p>
    <w:p w14:paraId="3D2DBFC9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>Povelja o osnovnim pravima Evropske Unije, Glava II Solidarnost, član 31 stav 1, Pravični i primjereni uslovi rada.</w:t>
      </w:r>
    </w:p>
    <w:p w14:paraId="1F2343CF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 xml:space="preserve">Potpuno usklađeno </w:t>
      </w:r>
    </w:p>
    <w:p w14:paraId="26ED2D93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</w:pPr>
    </w:p>
    <w:p w14:paraId="73FA1DEA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6E6BD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Usklađenost sa sekundarnim izvorima prava Evropske unije :</w:t>
      </w:r>
    </w:p>
    <w:p w14:paraId="5D5A9F14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val="single"/>
          <w:lang w:val="hr-HR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14:paraId="7895B2E1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>31989L0391</w:t>
      </w:r>
    </w:p>
    <w:p w14:paraId="21FC622B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lastRenderedPageBreak/>
        <w:t>Direktiva Savjeta 89/391/EEZ od 12. juna 1989. godine o uvođenju mjera za podsticanje poboljšanja sigurnosti i zdravlja zaposlenih na radu (OJ L br. 183. od 29.6.1989</w:t>
      </w:r>
      <w:r w:rsidRPr="006E6BD9">
        <w:rPr>
          <w:rFonts w:ascii="Arial" w:eastAsia="Times New Roman" w:hAnsi="Arial" w:cs="Arial"/>
          <w:bCs/>
          <w:noProof/>
          <w:sz w:val="24"/>
          <w:szCs w:val="24"/>
          <w:lang w:val="hr-HR"/>
        </w:rPr>
        <w:t>)</w:t>
      </w: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>.</w:t>
      </w:r>
    </w:p>
    <w:p w14:paraId="6A4ECBFB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 xml:space="preserve">Potpuno usklađeno </w:t>
      </w:r>
    </w:p>
    <w:p w14:paraId="6BF45D82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</w:p>
    <w:p w14:paraId="18B431B3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31992L0057</w:t>
      </w:r>
    </w:p>
    <w:p w14:paraId="53E3620A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Direktiva Evropskog parlamenta i Savjeta 92/57/EEZ od 24. juna 1992. godine o minimalnim zahtjevima za zaštitu i zdravlje na radu na privremenim ili pokretnim gradilištima. </w:t>
      </w:r>
    </w:p>
    <w:p w14:paraId="5534F472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Potpuno usklađeno</w:t>
      </w:r>
    </w:p>
    <w:p w14:paraId="6B9298F2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</w:pPr>
    </w:p>
    <w:p w14:paraId="72026C74" w14:textId="77777777" w:rsidR="008F56B2" w:rsidRPr="006E6BD9" w:rsidRDefault="008F56B2" w:rsidP="008F56B2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  <w:t>Usklađenost sa ostalim izvorima međunarodnog prava:</w:t>
      </w:r>
    </w:p>
    <w:p w14:paraId="620797BF" w14:textId="77777777" w:rsidR="008F56B2" w:rsidRPr="006E6BD9" w:rsidRDefault="008F56B2" w:rsidP="008F56B2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sr-Latn-BA"/>
        </w:rPr>
      </w:pPr>
    </w:p>
    <w:p w14:paraId="58557318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>Evropska socijalna povelja, I Preambula, Dio I, stav 1 tač. 3 i 22, Dio II,  Pravo na bezbjedne i zdrave radne uslove, čl. 3 i Pravo učešća u odlučivanju o radnim uslovima i radnoj sredini i njihovom poboljšavanju član 22.</w:t>
      </w:r>
    </w:p>
    <w:p w14:paraId="612D5175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</w:p>
    <w:p w14:paraId="229AEB5E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 xml:space="preserve">Univerzalna deklaracija o ljudskim pravima, (član 23). </w:t>
      </w:r>
    </w:p>
    <w:p w14:paraId="2C444446" w14:textId="77777777" w:rsidR="008F56B2" w:rsidRPr="006E6BD9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 xml:space="preserve"> </w:t>
      </w:r>
    </w:p>
    <w:p w14:paraId="51FC0413" w14:textId="51BFA6C2" w:rsidR="008F56B2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  <w:r w:rsidRPr="006E6BD9">
        <w:rPr>
          <w:rFonts w:ascii="Arial" w:eastAsia="Times New Roman" w:hAnsi="Arial" w:cs="Arial"/>
          <w:bCs/>
          <w:noProof/>
          <w:sz w:val="24"/>
          <w:szCs w:val="24"/>
          <w:lang w:val="sr-Latn-BA"/>
        </w:rPr>
        <w:t>Međunarodni Pakt o ekonomskim, socijalnim i kulturnim pravima (čl.7 st.1 tač. b).</w:t>
      </w:r>
    </w:p>
    <w:p w14:paraId="406D4AA6" w14:textId="5B8EE844" w:rsidR="008F56B2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</w:p>
    <w:p w14:paraId="1471679A" w14:textId="5DA02BD3" w:rsidR="008F56B2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</w:p>
    <w:p w14:paraId="64BE3649" w14:textId="77777777" w:rsidR="008F56B2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</w:p>
    <w:p w14:paraId="0F0A4FA4" w14:textId="6301F746" w:rsidR="008F56B2" w:rsidRDefault="008F56B2" w:rsidP="008F56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 xml:space="preserve">           </w:t>
      </w:r>
      <w:r w:rsidRPr="006E6BD9"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  <w:t>IV. Objašnjenje osnovnih pravnih instituta zakonskih rješenja</w:t>
      </w:r>
    </w:p>
    <w:p w14:paraId="5D782BAB" w14:textId="663026E5" w:rsidR="009E4257" w:rsidRDefault="009E4257" w:rsidP="008F56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</w:pPr>
    </w:p>
    <w:p w14:paraId="60510EFC" w14:textId="68099129" w:rsidR="009E4257" w:rsidRDefault="009E4257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U okviru osnovnih odredaba ovog zakona članom 1 </w:t>
      </w:r>
      <w:r w:rsidR="003B32D2"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predv</w:t>
      </w:r>
      <w:r w:rsidR="003B32D2">
        <w:rPr>
          <w:rFonts w:ascii="Arial" w:eastAsia="Times New Roman" w:hAnsi="Arial" w:cs="Arial"/>
          <w:noProof/>
          <w:sz w:val="24"/>
          <w:szCs w:val="24"/>
          <w:lang w:val="en-GB"/>
        </w:rPr>
        <w:t>iđeno je da se u članu 4 riječi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„(u daljem tekstu: mjere zaštite)“ brišu. Navedena izmjena je izvršena na osnovu zahtjeva Evropske komisije, koja preporučuje da u cijelom tekstu zakona bude navedeno „mjere zaštite i zdravlja na radu“. Takođe, brišu se st. 2 i 3 navedenog člana zato što je u st. 1 i 4 precizirano na koga se odredbe ovog zakona primjenjuju. U istom članu zbog navedenih izmjena dosadašnji stav 4 postaje stav 2. </w:t>
      </w:r>
      <w:r w:rsidR="005E68D7">
        <w:rPr>
          <w:rFonts w:ascii="Arial" w:eastAsia="Times New Roman" w:hAnsi="Arial" w:cs="Arial"/>
          <w:bCs/>
          <w:noProof/>
          <w:sz w:val="24"/>
          <w:szCs w:val="24"/>
          <w:lang w:val="sl-SI"/>
        </w:rPr>
        <w:t>Zakonsko rješenje predviđa i dodavanje</w:t>
      </w:r>
      <w:r>
        <w:rPr>
          <w:rFonts w:ascii="Arial" w:eastAsia="Times New Roman" w:hAnsi="Arial" w:cs="Arial"/>
          <w:bCs/>
          <w:noProof/>
          <w:sz w:val="24"/>
          <w:szCs w:val="24"/>
          <w:lang w:val="sl-SI"/>
        </w:rPr>
        <w:t xml:space="preserve"> riječi </w:t>
      </w:r>
      <w:r w:rsidR="00E84957">
        <w:rPr>
          <w:rFonts w:ascii="Arial" w:eastAsia="Times New Roman" w:hAnsi="Arial" w:cs="Arial"/>
          <w:bCs/>
          <w:noProof/>
          <w:sz w:val="24"/>
          <w:szCs w:val="24"/>
          <w:lang w:val="sl-SI"/>
        </w:rPr>
        <w:t>"</w:t>
      </w:r>
      <w:r>
        <w:rPr>
          <w:rFonts w:ascii="Arial" w:eastAsia="Times New Roman" w:hAnsi="Arial" w:cs="Arial"/>
          <w:bCs/>
          <w:noProof/>
          <w:sz w:val="24"/>
          <w:szCs w:val="24"/>
          <w:lang w:val="sl-SI"/>
        </w:rPr>
        <w:t>privatni sektor</w:t>
      </w:r>
      <w:r w:rsidR="00E84957">
        <w:rPr>
          <w:rFonts w:ascii="Arial" w:eastAsia="Times New Roman" w:hAnsi="Arial" w:cs="Arial"/>
          <w:bCs/>
          <w:noProof/>
          <w:sz w:val="24"/>
          <w:szCs w:val="24"/>
          <w:lang w:val="sl-SI"/>
        </w:rPr>
        <w:t>"</w:t>
      </w:r>
      <w:r>
        <w:rPr>
          <w:rFonts w:ascii="Arial" w:eastAsia="Times New Roman" w:hAnsi="Arial" w:cs="Arial"/>
          <w:bCs/>
          <w:noProof/>
          <w:sz w:val="24"/>
          <w:szCs w:val="24"/>
          <w:lang w:val="sl-SI"/>
        </w:rPr>
        <w:t xml:space="preserve"> i </w:t>
      </w:r>
      <w:r w:rsidR="00E84957">
        <w:rPr>
          <w:rFonts w:ascii="Arial" w:eastAsia="Times New Roman" w:hAnsi="Arial" w:cs="Arial"/>
          <w:bCs/>
          <w:noProof/>
          <w:sz w:val="24"/>
          <w:szCs w:val="24"/>
          <w:lang w:val="sl-SI"/>
        </w:rPr>
        <w:t>"</w:t>
      </w:r>
      <w:r>
        <w:rPr>
          <w:rFonts w:ascii="Arial" w:eastAsia="Times New Roman" w:hAnsi="Arial" w:cs="Arial"/>
          <w:bCs/>
          <w:noProof/>
          <w:sz w:val="24"/>
          <w:szCs w:val="24"/>
          <w:lang w:val="sl-SI"/>
        </w:rPr>
        <w:t>javni sektor</w:t>
      </w:r>
      <w:r w:rsidR="00E84957">
        <w:rPr>
          <w:rFonts w:ascii="Arial" w:eastAsia="Times New Roman" w:hAnsi="Arial" w:cs="Arial"/>
          <w:bCs/>
          <w:noProof/>
          <w:sz w:val="24"/>
          <w:szCs w:val="24"/>
          <w:lang w:val="sl-SI"/>
        </w:rPr>
        <w:t>"</w:t>
      </w:r>
      <w:r>
        <w:rPr>
          <w:rFonts w:ascii="Arial" w:eastAsia="Times New Roman" w:hAnsi="Arial" w:cs="Arial"/>
          <w:bCs/>
          <w:noProof/>
          <w:sz w:val="24"/>
          <w:szCs w:val="24"/>
          <w:lang w:val="sl-SI"/>
        </w:rPr>
        <w:t xml:space="preserve">, kojim se bliže uređuje na koga se odredbe Zakona o zaštiti i zdravlja na radu primjenjuju. </w:t>
      </w:r>
    </w:p>
    <w:p w14:paraId="6876AAE2" w14:textId="2B8684BB" w:rsidR="00416271" w:rsidRDefault="00416271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l-SI"/>
        </w:rPr>
      </w:pPr>
    </w:p>
    <w:p w14:paraId="19690EFA" w14:textId="08FAAF7A" w:rsidR="00416271" w:rsidRDefault="00AC1C7E" w:rsidP="0041627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sl-SI"/>
        </w:rPr>
        <w:t>U čl.</w:t>
      </w:r>
      <w:r w:rsidR="00416271">
        <w:rPr>
          <w:rFonts w:ascii="Arial" w:eastAsia="Times New Roman" w:hAnsi="Arial" w:cs="Arial"/>
          <w:bCs/>
          <w:noProof/>
          <w:sz w:val="24"/>
          <w:szCs w:val="24"/>
          <w:lang w:val="sl-SI"/>
        </w:rPr>
        <w:t xml:space="preserve"> (2, 4, 6, 8, 9, 10, 11, 16, 18, 20, 21, 22, 23, 24, 25, 26, 27, 30, 31, 32, 33, 41, 43, 44, 46) </w:t>
      </w:r>
      <w:r w:rsidR="00416271"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="00416271"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radi usaglašavanja sa članom 1 </w:t>
      </w:r>
      <w:r w:rsidR="00416271"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="00416271"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i preporukom Evropske komisije izvršena je dopuna na način što se poslije riječi “zaštite” dodaju riječi “i zdravlje na radu”.</w:t>
      </w:r>
    </w:p>
    <w:p w14:paraId="675D6EE0" w14:textId="6F4292E0" w:rsidR="00782709" w:rsidRDefault="00782709" w:rsidP="00C263C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9FE20FE" w14:textId="6A506733" w:rsidR="00782709" w:rsidRDefault="00782709" w:rsidP="0078270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3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dopunjen je član 8 zakona, tako što su definisana značenja i izrazi koji su upotrijebljeni u ovom zakonu, i to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: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zaposleni,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prevencija, stručno lice za poslove zaštite i zdravlja na radu, privremena ili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pokretna gradilišta, koordinator za zaštitu i zdravlje na radu u fazi izrade projekta, koordinator za zaštitu i zdravlje na radu u fazi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izvođenja radova, izvođač radova i akt o procjeni rizika.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Navedena dopuna je izvršena radi usaglašavanja sa Direktivom Evropskog parlamenta i Savjeta 92/57/EEZ o minimalnim zahtjevima za zaštitu i zdravlje na radu na privremenim ili pokretnim gradilištima. </w:t>
      </w:r>
    </w:p>
    <w:p w14:paraId="2993ED90" w14:textId="2B0D8594" w:rsidR="007A225B" w:rsidRDefault="007A225B" w:rsidP="0078270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2D8DC5CB" w14:textId="5DCF7BB3" w:rsidR="007A225B" w:rsidRPr="006E6BD9" w:rsidRDefault="007A225B" w:rsidP="007A225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5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unaprijeđen je tekst zakona tako što je predviđeno dodavanje pet novih članova poslije člana 9 zakona (9a, 9b, 9c, 9d i 9e), odnosno predviđena je obaveza određivanja 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koordinatora za </w:t>
      </w:r>
      <w:r>
        <w:rPr>
          <w:rFonts w:ascii="Arial" w:eastAsia="Times New Roman" w:hAnsi="Arial" w:cs="Arial"/>
          <w:noProof/>
          <w:sz w:val="24"/>
          <w:szCs w:val="24"/>
          <w:lang w:val="sl-SI"/>
        </w:rPr>
        <w:t>zaštitu i zdravlje na radu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; uslovi, program, način i troškovi polaganja stručnog ispita za koordinatore; izrada i sadržaj Plana m</w:t>
      </w:r>
      <w:r w:rsidR="00C21C81">
        <w:rPr>
          <w:rFonts w:ascii="Arial" w:eastAsia="Times New Roman" w:hAnsi="Arial" w:cs="Arial"/>
          <w:noProof/>
          <w:sz w:val="24"/>
          <w:szCs w:val="24"/>
          <w:lang w:val="sl-SI"/>
        </w:rPr>
        <w:t>jera zaštite i zdravlja na radu i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odgovornost investitora. Navedena dopuna je izvršena radi usaglašavanja sa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Direktivom Evropskog parlamenta i Savjeta 92/57/EEZ o minimalnim zahtjevima za zaštitu i zdravlje na radu na privremenim ili pokretnim gradilištima, a 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u cilju bližeg uređenja obaveza investitora, koji je dužan da imenuje koordinatora </w:t>
      </w:r>
      <w:r>
        <w:rPr>
          <w:rFonts w:ascii="Arial" w:eastAsia="Times New Roman" w:hAnsi="Arial" w:cs="Arial"/>
          <w:noProof/>
          <w:sz w:val="24"/>
          <w:szCs w:val="24"/>
          <w:lang w:val="sl-SI"/>
        </w:rPr>
        <w:t>za izradu projekta i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koordinatora za izvođenje radova. Istom dopunom predviđeni su uslovi koji mora da ispunjava lice koje će biti imenovano za koordinatora, kao i uslove, program, način i troškove polaganja stručnog ispita za obavljanje poslova koordinatora za izradu projekta i koordinatora za izvođenje radova, koje propisuje organ državne uprave, nadležan za poslove rada.</w:t>
      </w:r>
    </w:p>
    <w:p w14:paraId="40CA578E" w14:textId="66EDBBA9" w:rsidR="007A225B" w:rsidRDefault="007A225B" w:rsidP="0078270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004CA271" w14:textId="5748ACE2" w:rsidR="00425012" w:rsidRDefault="00425012" w:rsidP="00116E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Članom 6 </w:t>
      </w:r>
      <w:r>
        <w:rPr>
          <w:rFonts w:ascii="Arial" w:eastAsia="Times New Roman" w:hAnsi="Arial" w:cs="Arial"/>
          <w:noProof/>
          <w:sz w:val="24"/>
          <w:szCs w:val="24"/>
          <w:lang w:val="sl-SI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zakona, dopunjen je član 10 stav 1 zakona tako da se poslije r</w:t>
      </w:r>
      <w:r>
        <w:rPr>
          <w:rFonts w:ascii="Arial" w:eastAsia="Times New Roman" w:hAnsi="Arial" w:cs="Arial"/>
          <w:noProof/>
          <w:sz w:val="24"/>
          <w:szCs w:val="24"/>
          <w:lang w:val="sl-SI"/>
        </w:rPr>
        <w:t>iječi "bezbjedan" dodaju riječi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"i zdrav</w:t>
      </w:r>
      <w:r>
        <w:rPr>
          <w:rFonts w:ascii="Arial" w:eastAsia="Times New Roman" w:hAnsi="Arial" w:cs="Arial"/>
          <w:noProof/>
          <w:sz w:val="24"/>
          <w:szCs w:val="24"/>
          <w:lang w:val="sl-SI"/>
        </w:rPr>
        <w:t>", dok se riječi "štetnosti" zamjenjuju riječima "materije". Navedenim članom nacrta</w:t>
      </w:r>
      <w:r w:rsidR="00D97D92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kao i članom 10</w:t>
      </w:r>
      <w:r w:rsidR="00B60341">
        <w:rPr>
          <w:rFonts w:ascii="Arial" w:eastAsia="Times New Roman" w:hAnsi="Arial" w:cs="Arial"/>
          <w:noProof/>
          <w:sz w:val="24"/>
          <w:szCs w:val="24"/>
          <w:lang w:val="sl-SI"/>
        </w:rPr>
        <w:t>, 40 stav 1 tačka 4</w:t>
      </w:r>
      <w:r w:rsidR="00D97D92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nacrta</w:t>
      </w:r>
      <w:r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uvodi se komponenta "eksplozivna atmosfera, azbest", </w:t>
      </w:r>
      <w:r w:rsidR="003918F7">
        <w:rPr>
          <w:rFonts w:ascii="Arial" w:eastAsia="Times New Roman" w:hAnsi="Arial" w:cs="Arial"/>
          <w:noProof/>
          <w:sz w:val="24"/>
          <w:szCs w:val="24"/>
          <w:lang w:val="sl-SI"/>
        </w:rPr>
        <w:t>u sklad</w:t>
      </w:r>
      <w:r w:rsidR="00D97D92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u sa implementiranom </w:t>
      </w:r>
      <w:r w:rsidR="00116E41" w:rsidRPr="00116E41">
        <w:rPr>
          <w:rFonts w:ascii="Arial" w:eastAsia="Times New Roman" w:hAnsi="Arial" w:cs="Arial"/>
          <w:noProof/>
          <w:sz w:val="24"/>
          <w:szCs w:val="24"/>
          <w:lang w:val="sl-SI"/>
        </w:rPr>
        <w:t>Direktivom Evropskog parlamenta i Savjeta 1999/92/ES od 16. decembra 1999. godine o minimalnim</w:t>
      </w:r>
      <w:r w:rsidR="00116E41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</w:t>
      </w:r>
      <w:r w:rsidR="00116E41" w:rsidRPr="00116E41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zahtjevima za poboljšanje sigurnosti i zaštite zdravlja radnika potencijalno izloženih riziku od eksplozivnih atmosfera i </w:t>
      </w:r>
      <w:r w:rsidR="00D97D92">
        <w:rPr>
          <w:rFonts w:ascii="Arial" w:eastAsia="Times New Roman" w:hAnsi="Arial" w:cs="Arial"/>
          <w:noProof/>
          <w:sz w:val="24"/>
          <w:szCs w:val="24"/>
          <w:lang w:val="sl-SI"/>
        </w:rPr>
        <w:t>D</w:t>
      </w:r>
      <w:r w:rsidR="00D97D92" w:rsidRPr="00116E41">
        <w:rPr>
          <w:rFonts w:ascii="Arial" w:eastAsia="Times New Roman" w:hAnsi="Arial" w:cs="Arial"/>
          <w:noProof/>
          <w:sz w:val="24"/>
          <w:szCs w:val="24"/>
          <w:lang w:val="sl-SI"/>
        </w:rPr>
        <w:t>irektivom Evropskog parlamenta i Savjeta 2009/148/ES od 30. novembra 2009. godine o zaštiti radnika od rizik</w:t>
      </w:r>
      <w:r w:rsidR="004B3677">
        <w:rPr>
          <w:rFonts w:ascii="Arial" w:eastAsia="Times New Roman" w:hAnsi="Arial" w:cs="Arial"/>
          <w:noProof/>
          <w:sz w:val="24"/>
          <w:szCs w:val="24"/>
          <w:lang w:val="sl-SI"/>
        </w:rPr>
        <w:t>a pri izlaganju azbestu na radu</w:t>
      </w:r>
      <w:r w:rsidR="003918F7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dok se riječi "odnosno elaborat o uređenju gradilišta u skladu sa posebnim zakonom" brišu. 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Poslije stava 4 dodaju se tri nova stava kojim su definisane obaveze insvestitora, kao i oblik i sadržaj Prijave o početku radova, i da oblik i sadržaj Prijave propisuje organ državne uprave nadležan za poslove rada.</w:t>
      </w:r>
    </w:p>
    <w:p w14:paraId="2BF121FC" w14:textId="5CB18A93" w:rsidR="00BF2009" w:rsidRDefault="00BF2009" w:rsidP="0042501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</w:p>
    <w:p w14:paraId="221E14ED" w14:textId="690AC873" w:rsidR="00BF2009" w:rsidRDefault="00BF2009" w:rsidP="0042501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>
        <w:rPr>
          <w:rFonts w:ascii="Arial" w:eastAsia="Times New Roman" w:hAnsi="Arial" w:cs="Arial"/>
          <w:noProof/>
          <w:sz w:val="24"/>
          <w:szCs w:val="24"/>
          <w:lang w:val="sl-SI"/>
        </w:rPr>
        <w:t>Članom 7 nacrta zakona, predviđeno je da se poslije člana 10 zakona, dodaje novi član 10a kojim je definisan "Plan mjera zaštite i zdravlja na radu", kao i razlozi zbog kojih je poslodavac dužan da obezbijedi da se izvrše izmjene ili dopune navedenog plana.</w:t>
      </w:r>
    </w:p>
    <w:p w14:paraId="0EEE669D" w14:textId="61327214" w:rsidR="00D519EC" w:rsidRDefault="00D519EC" w:rsidP="00E11B3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</w:p>
    <w:p w14:paraId="2BC38260" w14:textId="36ADFE5F" w:rsidR="00D519EC" w:rsidRDefault="00D519EC" w:rsidP="00E11B3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11 nacrta u članu 14 stav 1 zakona poslije riječi "zaposlenih"</w:t>
      </w:r>
      <w:r>
        <w:rPr>
          <w:rFonts w:ascii="Arial" w:eastAsia="Times New Roman" w:hAnsi="Arial" w:cs="Arial"/>
          <w:noProof/>
          <w:sz w:val="24"/>
          <w:szCs w:val="24"/>
        </w:rPr>
        <w:t xml:space="preserve"> dodaju se rije</w:t>
      </w:r>
      <w:r>
        <w:rPr>
          <w:rFonts w:ascii="Arial" w:eastAsia="Times New Roman" w:hAnsi="Arial" w:cs="Arial"/>
          <w:noProof/>
          <w:sz w:val="24"/>
          <w:szCs w:val="24"/>
          <w:lang w:val="sr-Latn-ME"/>
        </w:rPr>
        <w:t>či „za bezbjedan i zdrav rad (u daljem tekstu: osposobljavanje zaposlenih)“.</w:t>
      </w:r>
    </w:p>
    <w:p w14:paraId="4C04578E" w14:textId="5D9FC2A4" w:rsidR="00D519EC" w:rsidRDefault="00D519EC" w:rsidP="00E11B3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3D834C62" w14:textId="596D03AB" w:rsidR="00D519EC" w:rsidRPr="006E6BD9" w:rsidRDefault="00D519EC" w:rsidP="00D519EC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l-SI"/>
        </w:rPr>
      </w:pPr>
      <w:r>
        <w:rPr>
          <w:rFonts w:ascii="Arial" w:eastAsia="Times New Roman" w:hAnsi="Arial" w:cs="Arial"/>
          <w:noProof/>
          <w:sz w:val="24"/>
          <w:szCs w:val="24"/>
          <w:lang w:val="sl-SI"/>
        </w:rPr>
        <w:t>Članom 12 nacrta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 zakona predviđeno je dodavanje novog člana 14a kojim je uređeno da je poslodavac dužan da pri izvođenju radova na gradilištu postupa po </w:t>
      </w:r>
      <w:r>
        <w:rPr>
          <w:rFonts w:ascii="Arial" w:eastAsia="Times New Roman" w:hAnsi="Arial" w:cs="Arial"/>
          <w:noProof/>
          <w:sz w:val="24"/>
          <w:szCs w:val="24"/>
          <w:lang w:val="sl-SI"/>
        </w:rPr>
        <w:t xml:space="preserve">pisanim </w:t>
      </w:r>
      <w:r w:rsidRPr="006E6BD9">
        <w:rPr>
          <w:rFonts w:ascii="Arial" w:eastAsia="Times New Roman" w:hAnsi="Arial" w:cs="Arial"/>
          <w:noProof/>
          <w:sz w:val="24"/>
          <w:szCs w:val="24"/>
          <w:lang w:val="sl-SI"/>
        </w:rPr>
        <w:t>uputstvima koja dobija od koordinatora za izradu projekta i koordinatora za izvođenje radova, kao i da sarađuje sa drugim poslodavcima u primjeni mjera zaštite i zdravlja na radu, u cilju bližeg uređenja poslova koordinatora.</w:t>
      </w:r>
    </w:p>
    <w:p w14:paraId="54FB0889" w14:textId="3F197218" w:rsidR="00D519EC" w:rsidRDefault="00D519EC" w:rsidP="00E11B3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60FB18E8" w14:textId="170321E0" w:rsidR="00540B74" w:rsidRDefault="00540B74" w:rsidP="00540B7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15 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izvršena je izmjena člana 17 stav 1</w:t>
      </w:r>
      <w:r w:rsidR="00D429C2" w:rsidRPr="00D429C2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="00D429C2"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zakona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tako što se poslije riječi "donese" dodaju riječi "i posjeduje", a poslije riječi "mjesta" dodaju se riječi "procijeni rizike", tako da je poslodavac dužan da donese i posjeduje akt o procjeni rizika, za sva radna mjesta procjeni rizike, utvrdi način i mjere za otklanjanje rizika i obezbijed</w:t>
      </w:r>
      <w:r w:rsidR="00C4510D">
        <w:rPr>
          <w:rFonts w:ascii="Arial" w:eastAsia="Times New Roman" w:hAnsi="Arial" w:cs="Arial"/>
          <w:noProof/>
          <w:sz w:val="24"/>
          <w:szCs w:val="24"/>
          <w:lang w:val="en-GB"/>
        </w:rPr>
        <w:t>i njihovo sprovođenje. Takođe, o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vim članom je predviđeno dopunjavanje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navedenog stava novom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lastRenderedPageBreak/>
        <w:t>alinejom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, odnosno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preciziranjem obaveze poslodavca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kada je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u pitanju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izm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jena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akt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o procjeni rizika, u slučaju kada "rezultati praćenja zdravstvenog stanja zaposlenog pokažu da je to neophodno".</w:t>
      </w:r>
    </w:p>
    <w:p w14:paraId="0888A7BD" w14:textId="7D97BB9F" w:rsidR="005D3F0A" w:rsidRDefault="005D3F0A" w:rsidP="00540B7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5D5DDAFB" w14:textId="6344CEB9" w:rsidR="005D3F0A" w:rsidRPr="006E6BD9" w:rsidRDefault="005D3F0A" w:rsidP="005D3F0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16 nacrta zakona u članu 18 stav 2 zakona </w:t>
      </w:r>
      <w:r w:rsidRPr="006E6BD9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en-GB"/>
        </w:rPr>
        <w:t>poslije r</w:t>
      </w:r>
      <w:r w:rsidR="00663997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en-GB"/>
        </w:rPr>
        <w:t>iječi „bezbjedan“ dodaju riječi</w:t>
      </w:r>
      <w:r w:rsidRPr="006E6BD9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en-GB"/>
        </w:rPr>
        <w:t xml:space="preserve"> „i zdrav“.</w:t>
      </w:r>
    </w:p>
    <w:p w14:paraId="74A6BAED" w14:textId="77777777" w:rsidR="005D3F0A" w:rsidRPr="006E6BD9" w:rsidRDefault="005D3F0A" w:rsidP="005D3F0A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en-GB"/>
        </w:rPr>
      </w:pPr>
    </w:p>
    <w:p w14:paraId="4105CB48" w14:textId="774F6C25" w:rsidR="005D3F0A" w:rsidRDefault="005D3F0A" w:rsidP="00540B7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17 nacrta zakona predviđena je izmjena u samom nazivu člana 20 zakona, tako što se poslije riječi “osposobljavanje” dodaje riječ “zaposlenih”. U istom članu zakona u st. 1, 2, 5, 7, 8 i 9 riječi “za bezbjedan rad” brišu se, dok se u stavu 6 riječi “za bezbjedan rad” zamjenjuju riječima “zaštite i zdravlja na radu”.</w:t>
      </w:r>
    </w:p>
    <w:p w14:paraId="3CF4D090" w14:textId="16F1E760" w:rsidR="005D3F0A" w:rsidRDefault="005D3F0A" w:rsidP="00540B7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59461727" w14:textId="57A35101" w:rsidR="005D3F0A" w:rsidRDefault="005D3F0A" w:rsidP="00540B7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18 nacrta zakona izvršeno je tehničko poboljšanje teksta.</w:t>
      </w:r>
    </w:p>
    <w:p w14:paraId="2F677944" w14:textId="2FA400BE" w:rsidR="005D3F0A" w:rsidRDefault="005D3F0A" w:rsidP="00540B7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009FFD4B" w14:textId="22EA108F" w:rsidR="00C27AFB" w:rsidRDefault="005D3F0A" w:rsidP="00C27AF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Čanom 19 nacrta zakona </w:t>
      </w:r>
      <w:r w:rsidR="00C27AFB"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predviđeno je dodavan</w:t>
      </w:r>
      <w:r w:rsidR="00C27AFB">
        <w:rPr>
          <w:rFonts w:ascii="Arial" w:eastAsia="Times New Roman" w:hAnsi="Arial" w:cs="Arial"/>
          <w:noProof/>
          <w:sz w:val="24"/>
          <w:szCs w:val="24"/>
          <w:lang w:val="en-GB"/>
        </w:rPr>
        <w:t>je novog člana, poslije člana 22 zakona (član 22</w:t>
      </w:r>
      <w:r w:rsidR="00C27AFB"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a), kojim je definisan način izbora predstavnika zaposlenih za zaštitu i zdravlje na radu, koji predstavlja lice određeno od strane zaposlenih da ih predstavlja u pitanjima iz oblasti zaštite i zdravlja na radu.</w:t>
      </w:r>
    </w:p>
    <w:p w14:paraId="0889FC85" w14:textId="30A92121" w:rsidR="00C27AFB" w:rsidRDefault="00C27AFB" w:rsidP="00C27AF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6368CC46" w14:textId="2767239E" w:rsidR="00C27AFB" w:rsidRDefault="00C27AFB" w:rsidP="00C27AF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20 nacrta zakona predviđena je dopuna u članu 23 stav 1 alineja 1 zakona, tako što se poslije riječi “radu” dodaje riječ “prevencija”, a u stavu 3 alineja 1 poslije riječi “rizika” dodaje riječ “prevencija”.</w:t>
      </w:r>
      <w:r w:rsidR="00A82558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Uvođenje komponente “prevencija” je preporuka Evropske Komisije.</w:t>
      </w:r>
    </w:p>
    <w:p w14:paraId="47A7B70C" w14:textId="082621E0" w:rsidR="00C27AFB" w:rsidRDefault="00C27AFB" w:rsidP="00C27AF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39EE5209" w14:textId="2C6C1D32" w:rsidR="00C27AFB" w:rsidRDefault="00C27AFB" w:rsidP="00C27AF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21 nacrta zakona,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preporukom Evropske komisije izvršena je dopuna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u nazivu člana 24 zakona, tako da je poslodavac dužan da sarađuje i konsultuje se sa zaposlenim, predstavnikom zaposlenih i sindikatom. </w:t>
      </w:r>
    </w:p>
    <w:p w14:paraId="4AA8DC82" w14:textId="4B203CCB" w:rsidR="00C27AFB" w:rsidRDefault="00C27AFB" w:rsidP="00C27AF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2EC92238" w14:textId="2D1EF63C" w:rsidR="00C27AFB" w:rsidRDefault="00C27AFB" w:rsidP="00C27AF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26 nacrta zakona, predviđene su izmjene člana 35 zakona, </w:t>
      </w:r>
      <w:r w:rsidR="00117940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u skladu sa predloženim zakonskim rješenjima i </w:t>
      </w:r>
      <w:r w:rsidR="00EF7ABF">
        <w:rPr>
          <w:rFonts w:ascii="Arial" w:eastAsia="Times New Roman" w:hAnsi="Arial" w:cs="Arial"/>
          <w:noProof/>
          <w:sz w:val="24"/>
          <w:szCs w:val="24"/>
          <w:lang w:val="en-GB"/>
        </w:rPr>
        <w:t>preporukama Evropske Komisije</w:t>
      </w:r>
      <w:r w:rsidR="00EC6A0F">
        <w:rPr>
          <w:rFonts w:ascii="Arial" w:eastAsia="Times New Roman" w:hAnsi="Arial" w:cs="Arial"/>
          <w:noProof/>
          <w:sz w:val="24"/>
          <w:szCs w:val="24"/>
          <w:lang w:val="en-GB"/>
        </w:rPr>
        <w:t>.</w:t>
      </w:r>
    </w:p>
    <w:p w14:paraId="556EE1E3" w14:textId="19DC9A08" w:rsidR="00C27AFB" w:rsidRDefault="00C27AFB" w:rsidP="00C27AF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0B805908" w14:textId="3A79AC17" w:rsidR="00324488" w:rsidRDefault="00C27AFB" w:rsidP="00324488">
      <w:pPr>
        <w:pStyle w:val="T30X"/>
        <w:ind w:firstLine="0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Članom 28 nacrta zakona, predviđena je dopuna</w:t>
      </w:r>
      <w:r w:rsidR="006C2D19">
        <w:rPr>
          <w:rFonts w:ascii="Arial" w:eastAsia="Times New Roman" w:hAnsi="Arial" w:cs="Arial"/>
          <w:noProof/>
          <w:sz w:val="24"/>
          <w:szCs w:val="24"/>
        </w:rPr>
        <w:t xml:space="preserve"> člana 38 zakona, tako što se poslije stava 1 dodaje novi stav kojim je poslodavac</w:t>
      </w:r>
      <w:r w:rsidR="006C2D19" w:rsidRPr="006C2D19">
        <w:rPr>
          <w:rFonts w:ascii="Arial" w:eastAsia="Times New Roman" w:hAnsi="Arial" w:cs="Arial"/>
          <w:noProof/>
          <w:color w:val="auto"/>
          <w:sz w:val="24"/>
          <w:szCs w:val="24"/>
        </w:rPr>
        <w:t xml:space="preserve"> dužan da angažuje pravno lice ili preduzetnika koji ima ovlašćenje za obavljanje stručnih poslova, ukoliko obavljanje stručnih poslova ne može da organizuje</w:t>
      </w:r>
      <w:r w:rsidR="006C2D19">
        <w:rPr>
          <w:rFonts w:ascii="Arial" w:eastAsia="Times New Roman" w:hAnsi="Arial" w:cs="Arial"/>
          <w:noProof/>
          <w:sz w:val="24"/>
          <w:szCs w:val="24"/>
        </w:rPr>
        <w:t xml:space="preserve"> na način koji to predviđa stav 1 navedenog člana zakona.</w:t>
      </w:r>
      <w:r w:rsidR="00324488">
        <w:rPr>
          <w:rFonts w:ascii="Arial" w:eastAsia="Times New Roman" w:hAnsi="Arial" w:cs="Arial"/>
          <w:noProof/>
          <w:sz w:val="24"/>
          <w:szCs w:val="24"/>
        </w:rPr>
        <w:t xml:space="preserve"> Takođe, navedenim članom nacrta izvršena je izmjena stava 2 zakona, na način da je poslodavac</w:t>
      </w:r>
      <w:r w:rsidR="00324488" w:rsidRPr="00324488">
        <w:rPr>
          <w:rFonts w:ascii="Arial" w:eastAsia="Times New Roman" w:hAnsi="Arial" w:cs="Arial"/>
          <w:noProof/>
          <w:sz w:val="24"/>
          <w:szCs w:val="24"/>
        </w:rPr>
        <w:t xml:space="preserve"> dužan da radi obavljanja </w:t>
      </w:r>
      <w:r w:rsidR="00324488">
        <w:rPr>
          <w:rFonts w:ascii="Arial" w:eastAsia="Times New Roman" w:hAnsi="Arial" w:cs="Arial"/>
          <w:noProof/>
          <w:sz w:val="24"/>
          <w:szCs w:val="24"/>
        </w:rPr>
        <w:t xml:space="preserve">stručnih </w:t>
      </w:r>
      <w:r w:rsidR="00324488" w:rsidRPr="00324488">
        <w:rPr>
          <w:rFonts w:ascii="Arial" w:eastAsia="Times New Roman" w:hAnsi="Arial" w:cs="Arial"/>
          <w:noProof/>
          <w:sz w:val="24"/>
          <w:szCs w:val="24"/>
        </w:rPr>
        <w:t>poslova, odredi iz reda svojih zaposlenih stručno lice ili organizuje stručnu službu za poslov</w:t>
      </w:r>
      <w:r w:rsidR="00324488">
        <w:rPr>
          <w:rFonts w:ascii="Arial" w:eastAsia="Times New Roman" w:hAnsi="Arial" w:cs="Arial"/>
          <w:noProof/>
          <w:sz w:val="24"/>
          <w:szCs w:val="24"/>
        </w:rPr>
        <w:t>e zaštite i zdravlja na radu.</w:t>
      </w:r>
    </w:p>
    <w:p w14:paraId="68CBCBF0" w14:textId="6D5BB15E" w:rsidR="002065F2" w:rsidRDefault="002065F2" w:rsidP="00324488">
      <w:pPr>
        <w:pStyle w:val="T30X"/>
        <w:ind w:firstLine="0"/>
        <w:rPr>
          <w:rFonts w:ascii="Arial" w:eastAsia="Times New Roman" w:hAnsi="Arial" w:cs="Arial"/>
          <w:noProof/>
          <w:sz w:val="24"/>
          <w:szCs w:val="24"/>
        </w:rPr>
      </w:pPr>
    </w:p>
    <w:p w14:paraId="0FCA1A0A" w14:textId="50D23D7D" w:rsidR="00582D2C" w:rsidRPr="00582D2C" w:rsidRDefault="002065F2" w:rsidP="00582D2C">
      <w:pPr>
        <w:pStyle w:val="T30X"/>
        <w:ind w:firstLine="0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Članom 29 nacrta </w:t>
      </w:r>
      <w:r w:rsidRPr="006E6BD9">
        <w:rPr>
          <w:rFonts w:ascii="Arial" w:eastAsia="Times New Roman" w:hAnsi="Arial" w:cs="Arial"/>
          <w:noProof/>
          <w:sz w:val="24"/>
          <w:szCs w:val="24"/>
        </w:rPr>
        <w:t>zakona, predviđena je izmjena člana 39 zakona na način što se poslije stava 2 dodaje novi stav čime su povećana prava stručnih lica, odnosno stručne službe, u odnosu na sada važeće zakonsko rješenje</w:t>
      </w:r>
      <w:r>
        <w:rPr>
          <w:rFonts w:ascii="Arial" w:eastAsia="Times New Roman" w:hAnsi="Arial" w:cs="Arial"/>
          <w:noProof/>
          <w:sz w:val="24"/>
          <w:szCs w:val="24"/>
        </w:rPr>
        <w:t xml:space="preserve">. Takođe, </w:t>
      </w:r>
      <w:r w:rsidR="005B43C9" w:rsidRPr="005B43C9">
        <w:rPr>
          <w:rFonts w:ascii="Arial" w:eastAsia="Times New Roman" w:hAnsi="Arial" w:cs="Arial"/>
          <w:noProof/>
          <w:sz w:val="24"/>
          <w:szCs w:val="24"/>
        </w:rPr>
        <w:t xml:space="preserve">lica koja su na poslovima iz oblasti zaštite i zdravlja na radu provela najmanje pet godina </w:t>
      </w:r>
      <w:r w:rsidR="005B43C9">
        <w:rPr>
          <w:rFonts w:ascii="Arial" w:eastAsia="Times New Roman" w:hAnsi="Arial" w:cs="Arial"/>
          <w:noProof/>
          <w:sz w:val="24"/>
          <w:szCs w:val="24"/>
        </w:rPr>
        <w:t xml:space="preserve">i </w:t>
      </w:r>
      <w:r w:rsidR="005B43C9" w:rsidRPr="005B43C9">
        <w:rPr>
          <w:rFonts w:ascii="Arial" w:eastAsia="Times New Roman" w:hAnsi="Arial" w:cs="Arial"/>
          <w:noProof/>
          <w:sz w:val="24"/>
          <w:szCs w:val="24"/>
        </w:rPr>
        <w:t>nijes</w:t>
      </w:r>
      <w:r w:rsidR="005B43C9">
        <w:rPr>
          <w:rFonts w:ascii="Arial" w:eastAsia="Times New Roman" w:hAnsi="Arial" w:cs="Arial"/>
          <w:noProof/>
          <w:sz w:val="24"/>
          <w:szCs w:val="24"/>
        </w:rPr>
        <w:t xml:space="preserve">u dužna da polažu stručni ispit, osim navedenih uslova moraju imati </w:t>
      </w:r>
      <w:r w:rsidR="005B43C9" w:rsidRPr="005B43C9">
        <w:rPr>
          <w:rFonts w:ascii="Arial" w:eastAsia="Times New Roman" w:hAnsi="Arial" w:cs="Arial"/>
          <w:noProof/>
          <w:sz w:val="24"/>
          <w:szCs w:val="24"/>
        </w:rPr>
        <w:t>i najmanje pet godina radnog iskustva na poslovima donošenja propisa iz oblasti zaštite i zdravlja na radu.</w:t>
      </w:r>
      <w:r w:rsidR="00582D2C">
        <w:rPr>
          <w:rFonts w:ascii="Arial" w:eastAsia="Times New Roman" w:hAnsi="Arial" w:cs="Arial"/>
          <w:noProof/>
          <w:sz w:val="24"/>
          <w:szCs w:val="24"/>
        </w:rPr>
        <w:t xml:space="preserve"> Novo zakonsko rješenje predviđa da o</w:t>
      </w:r>
      <w:r w:rsidR="00582D2C" w:rsidRPr="00582D2C">
        <w:rPr>
          <w:rFonts w:ascii="Arial" w:eastAsia="Times New Roman" w:hAnsi="Arial" w:cs="Arial"/>
          <w:noProof/>
          <w:sz w:val="24"/>
          <w:szCs w:val="24"/>
        </w:rPr>
        <w:t xml:space="preserve">rgan državne </w:t>
      </w:r>
      <w:r w:rsidR="00582D2C">
        <w:rPr>
          <w:rFonts w:ascii="Arial" w:eastAsia="Times New Roman" w:hAnsi="Arial" w:cs="Arial"/>
          <w:noProof/>
          <w:sz w:val="24"/>
          <w:szCs w:val="24"/>
        </w:rPr>
        <w:t>uprave nadležan za poslove rada</w:t>
      </w:r>
      <w:r w:rsidR="00582D2C" w:rsidRPr="00582D2C">
        <w:rPr>
          <w:rFonts w:ascii="Arial" w:eastAsia="Times New Roman" w:hAnsi="Arial" w:cs="Arial"/>
          <w:noProof/>
          <w:sz w:val="24"/>
          <w:szCs w:val="24"/>
        </w:rPr>
        <w:t xml:space="preserve"> koji propisuje uslove, </w:t>
      </w:r>
      <w:r w:rsidR="00582D2C" w:rsidRPr="00582D2C">
        <w:rPr>
          <w:rFonts w:ascii="Arial" w:eastAsia="Times New Roman" w:hAnsi="Arial" w:cs="Arial"/>
          <w:noProof/>
          <w:sz w:val="24"/>
          <w:szCs w:val="24"/>
        </w:rPr>
        <w:lastRenderedPageBreak/>
        <w:t>program i način polaganja stručnog ispita za stručno lice</w:t>
      </w:r>
      <w:r w:rsidR="00582D2C">
        <w:rPr>
          <w:rFonts w:ascii="Arial" w:eastAsia="Times New Roman" w:hAnsi="Arial" w:cs="Arial"/>
          <w:noProof/>
          <w:sz w:val="24"/>
          <w:szCs w:val="24"/>
        </w:rPr>
        <w:t>, propisuje i visinu naknade za polaganje stručnog ispita.</w:t>
      </w:r>
    </w:p>
    <w:p w14:paraId="59FA7D1A" w14:textId="2329A5CB" w:rsidR="005B43C9" w:rsidRPr="005B43C9" w:rsidRDefault="005B43C9" w:rsidP="00582D2C">
      <w:pPr>
        <w:pStyle w:val="T30X"/>
        <w:rPr>
          <w:rFonts w:ascii="Arial" w:eastAsia="Times New Roman" w:hAnsi="Arial" w:cs="Arial"/>
          <w:noProof/>
          <w:sz w:val="24"/>
          <w:szCs w:val="24"/>
        </w:rPr>
      </w:pPr>
    </w:p>
    <w:p w14:paraId="71B054A9" w14:textId="3823C6FC" w:rsidR="002065F2" w:rsidRDefault="00405769" w:rsidP="0040576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</w:rPr>
        <w:t>Članom 30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u članu 40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stav 1 tačka 7</w:t>
      </w:r>
      <w:r w:rsidR="0035554D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="0035554D">
        <w:rPr>
          <w:rFonts w:ascii="Arial" w:eastAsia="Times New Roman" w:hAnsi="Arial" w:cs="Arial"/>
          <w:noProof/>
          <w:sz w:val="24"/>
          <w:szCs w:val="24"/>
        </w:rPr>
        <w:t>zakona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radi usaglašavanja sa članom 1 </w:t>
      </w:r>
      <w:r>
        <w:rPr>
          <w:rFonts w:ascii="Arial" w:eastAsia="Times New Roman" w:hAnsi="Arial" w:cs="Arial"/>
          <w:noProof/>
          <w:sz w:val="24"/>
          <w:szCs w:val="24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i preporukom Evropske komisije izvršena je dopuna na način što se poslije r</w:t>
      </w:r>
      <w:r>
        <w:rPr>
          <w:rFonts w:ascii="Arial" w:eastAsia="Times New Roman" w:hAnsi="Arial" w:cs="Arial"/>
          <w:noProof/>
          <w:sz w:val="24"/>
          <w:szCs w:val="24"/>
        </w:rPr>
        <w:t>iječi “zaštite” dodaju riječi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“</w:t>
      </w:r>
      <w:r w:rsidR="00652B1C">
        <w:rPr>
          <w:rFonts w:ascii="Arial" w:eastAsia="Times New Roman" w:hAnsi="Arial" w:cs="Arial"/>
          <w:noProof/>
          <w:sz w:val="24"/>
          <w:szCs w:val="24"/>
        </w:rPr>
        <w:t xml:space="preserve">i zdravlje na radu”.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Takođe, u istom članu izvršena su </w:t>
      </w:r>
      <w:r w:rsidR="006E4B98">
        <w:rPr>
          <w:rFonts w:ascii="Arial" w:eastAsia="Times New Roman" w:hAnsi="Arial" w:cs="Arial"/>
          <w:noProof/>
          <w:sz w:val="24"/>
          <w:szCs w:val="24"/>
          <w:lang w:val="en-GB"/>
        </w:rPr>
        <w:t>i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pravno tehnička poboljšanja teksta zakona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.</w:t>
      </w:r>
    </w:p>
    <w:p w14:paraId="274F64C9" w14:textId="2BDA4046" w:rsidR="00405769" w:rsidRDefault="00405769" w:rsidP="0040576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74DB5D0" w14:textId="4F2A6943" w:rsidR="006E4B98" w:rsidRDefault="006E4B98" w:rsidP="006E4B98">
      <w:pPr>
        <w:pStyle w:val="T30X"/>
        <w:ind w:firstLine="0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Članom 31 nacrta zakona</w:t>
      </w:r>
      <w:r w:rsidR="0073651F">
        <w:rPr>
          <w:rFonts w:ascii="Arial" w:eastAsia="Times New Roman" w:hAnsi="Arial" w:cs="Arial"/>
          <w:noProof/>
          <w:sz w:val="24"/>
          <w:szCs w:val="24"/>
        </w:rPr>
        <w:t>, ov</w:t>
      </w:r>
      <w:r w:rsidR="0035554D">
        <w:rPr>
          <w:rFonts w:ascii="Arial" w:eastAsia="Times New Roman" w:hAnsi="Arial" w:cs="Arial"/>
          <w:noProof/>
          <w:sz w:val="24"/>
          <w:szCs w:val="24"/>
        </w:rPr>
        <w:t>lašćena organizacija odnosno</w:t>
      </w:r>
      <w:r>
        <w:rPr>
          <w:rFonts w:ascii="Arial" w:eastAsia="Times New Roman" w:hAnsi="Arial" w:cs="Arial"/>
          <w:noProof/>
          <w:sz w:val="24"/>
          <w:szCs w:val="24"/>
        </w:rPr>
        <w:t xml:space="preserve"> stručna služba kada je u pitanju ispitivanje uslova radne sredine osim </w:t>
      </w:r>
      <w:r w:rsidRPr="006E4B98">
        <w:rPr>
          <w:rFonts w:ascii="Arial" w:eastAsia="Times New Roman" w:hAnsi="Arial" w:cs="Arial"/>
          <w:noProof/>
          <w:sz w:val="24"/>
          <w:szCs w:val="24"/>
        </w:rPr>
        <w:t>hemijskih, fizičkih i bioloških materija</w:t>
      </w:r>
      <w:r w:rsidR="0035554D">
        <w:rPr>
          <w:rFonts w:ascii="Arial" w:eastAsia="Times New Roman" w:hAnsi="Arial" w:cs="Arial"/>
          <w:noProof/>
          <w:sz w:val="24"/>
          <w:szCs w:val="24"/>
        </w:rPr>
        <w:t xml:space="preserve"> vrši i </w:t>
      </w:r>
      <w:r>
        <w:rPr>
          <w:rFonts w:ascii="Arial" w:eastAsia="Times New Roman" w:hAnsi="Arial" w:cs="Arial"/>
          <w:noProof/>
          <w:sz w:val="24"/>
          <w:szCs w:val="24"/>
        </w:rPr>
        <w:t>ispitivanje</w:t>
      </w:r>
      <w:r w:rsidRPr="006E4B98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>eksplozivne atmosfere</w:t>
      </w:r>
      <w:r w:rsidRPr="006E4B98">
        <w:rPr>
          <w:rFonts w:ascii="Arial" w:eastAsia="Times New Roman" w:hAnsi="Arial" w:cs="Arial"/>
          <w:noProof/>
          <w:sz w:val="24"/>
          <w:szCs w:val="24"/>
        </w:rPr>
        <w:t>, azbest</w:t>
      </w:r>
      <w:r>
        <w:rPr>
          <w:rFonts w:ascii="Arial" w:eastAsia="Times New Roman" w:hAnsi="Arial" w:cs="Arial"/>
          <w:noProof/>
          <w:sz w:val="24"/>
          <w:szCs w:val="24"/>
        </w:rPr>
        <w:t>a</w:t>
      </w:r>
      <w:r w:rsidRPr="006E4B98"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</w:rPr>
        <w:t>osvijetljenosti i mikroklime</w:t>
      </w:r>
      <w:r w:rsidR="0073651F">
        <w:rPr>
          <w:rFonts w:ascii="Arial" w:eastAsia="Times New Roman" w:hAnsi="Arial" w:cs="Arial"/>
          <w:noProof/>
          <w:sz w:val="24"/>
          <w:szCs w:val="24"/>
        </w:rPr>
        <w:t>.</w:t>
      </w:r>
    </w:p>
    <w:p w14:paraId="5C3BAFB2" w14:textId="2B488CDA" w:rsidR="004E7548" w:rsidRDefault="004E7548" w:rsidP="006E4B98">
      <w:pPr>
        <w:pStyle w:val="T30X"/>
        <w:ind w:firstLine="0"/>
        <w:rPr>
          <w:rFonts w:ascii="Arial" w:eastAsia="Times New Roman" w:hAnsi="Arial" w:cs="Arial"/>
          <w:noProof/>
          <w:sz w:val="24"/>
          <w:szCs w:val="24"/>
        </w:rPr>
      </w:pPr>
    </w:p>
    <w:p w14:paraId="18AFD1B0" w14:textId="6DC00523" w:rsidR="004E7548" w:rsidRPr="006E6BD9" w:rsidRDefault="004E7548" w:rsidP="004E754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34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izvršeno je brisanje stava 2 u članu 47 zakona kojim je bilo predviđeno da organ državne uprave nadležan za poslova rada na </w:t>
      </w:r>
      <w:r w:rsidR="00CE01BD">
        <w:rPr>
          <w:rFonts w:ascii="Arial" w:eastAsia="Times New Roman" w:hAnsi="Arial" w:cs="Arial"/>
          <w:noProof/>
          <w:sz w:val="24"/>
          <w:szCs w:val="24"/>
          <w:lang w:val="en-GB"/>
        </w:rPr>
        <w:t>nacrt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reprezentativnog udruženja poslodavaca, utvrđuje cijenu za pružanje usluga ovlašćenih organizacija, iz razloga što je data puna </w:t>
      </w:r>
      <w:r w:rsidR="005C27E0">
        <w:rPr>
          <w:rFonts w:ascii="Arial" w:eastAsia="Times New Roman" w:hAnsi="Arial" w:cs="Arial"/>
          <w:noProof/>
          <w:sz w:val="24"/>
          <w:szCs w:val="24"/>
          <w:lang w:val="en-GB"/>
        </w:rPr>
        <w:t>sloboda formiranja cijena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usluga ovlašćenim organizacijama. </w:t>
      </w:r>
    </w:p>
    <w:p w14:paraId="1950563F" w14:textId="77777777" w:rsidR="004E7548" w:rsidRDefault="004E7548" w:rsidP="006E4B98">
      <w:pPr>
        <w:pStyle w:val="T30X"/>
        <w:ind w:firstLine="0"/>
        <w:rPr>
          <w:rFonts w:ascii="Arial" w:eastAsia="Times New Roman" w:hAnsi="Arial" w:cs="Arial"/>
          <w:noProof/>
          <w:sz w:val="24"/>
          <w:szCs w:val="24"/>
        </w:rPr>
      </w:pPr>
    </w:p>
    <w:p w14:paraId="5973D4D9" w14:textId="6C20A6DB" w:rsidR="004E7548" w:rsidRPr="006E6BD9" w:rsidRDefault="004E7548" w:rsidP="004E754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35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izvršeno je brisanje člana 48 </w:t>
      </w:r>
      <w:r w:rsidR="00BD6B66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zakona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u cilju usaglašavanja </w:t>
      </w:r>
      <w:r w:rsidR="001C4200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nacrta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zakona sa Zakonom o upravnom postupku.</w:t>
      </w:r>
    </w:p>
    <w:p w14:paraId="4BB97CAC" w14:textId="3BB4E2AE" w:rsidR="004E7548" w:rsidRDefault="004E7548" w:rsidP="004E754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2568FC69" w14:textId="2459D0E3" w:rsidR="001C4200" w:rsidRDefault="001C4200" w:rsidP="004E754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36 nacrta zakona, predviđeno je da ovlašćene ustanove za zdravstvenu zaštitu zaposlenih</w:t>
      </w:r>
      <w: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neposredno sarađuju, konsultuju</w:t>
      </w:r>
      <w:r w:rsidRPr="001C4200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se i koordinira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ju</w:t>
      </w:r>
      <w:r w:rsidRPr="001C4200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po pitanjima iz zaštite i zdr</w:t>
      </w:r>
      <w:r w:rsidR="00191EA1">
        <w:rPr>
          <w:rFonts w:ascii="Arial" w:eastAsia="Times New Roman" w:hAnsi="Arial" w:cs="Arial"/>
          <w:noProof/>
          <w:sz w:val="24"/>
          <w:szCs w:val="24"/>
          <w:lang w:val="en-GB"/>
        </w:rPr>
        <w:t>avlja na radu sa stručnim licem</w:t>
      </w:r>
      <w:r w:rsidRPr="001C4200">
        <w:rPr>
          <w:rFonts w:ascii="Arial" w:eastAsia="Times New Roman" w:hAnsi="Arial" w:cs="Arial"/>
          <w:noProof/>
          <w:sz w:val="24"/>
          <w:szCs w:val="24"/>
          <w:lang w:val="en-GB"/>
        </w:rPr>
        <w:t>,</w:t>
      </w:r>
      <w:r w:rsidR="00E214CD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Pr="001C4200">
        <w:rPr>
          <w:rFonts w:ascii="Arial" w:eastAsia="Times New Roman" w:hAnsi="Arial" w:cs="Arial"/>
          <w:noProof/>
          <w:sz w:val="24"/>
          <w:szCs w:val="24"/>
          <w:lang w:val="en-GB"/>
        </w:rPr>
        <w:t>odnosno stručno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m službom.</w:t>
      </w:r>
    </w:p>
    <w:p w14:paraId="42BB9FC4" w14:textId="32ECFA9F" w:rsidR="005525F3" w:rsidRDefault="005525F3" w:rsidP="004E754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5BF5B496" w14:textId="590DAD02" w:rsidR="005525F3" w:rsidRDefault="005525F3" w:rsidP="005525F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37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poslije člana 49 dodata su dva nova poglavlja („Va. FAZA IZRADE PROJEKTA i Vb. FAZA IZVOĐENJA RADOVA“), koji predstavljaju mjere zaštite i zdravlja na radu u fazi pripreme i izrade projekta i mjere zaštite i zdravlja na radu u fazi izvođenja radova. Navedenim poglavljima dodata su četiri nova člana poslije člana 49 (čl. 49a, 49b, 49c i 49d).</w:t>
      </w:r>
    </w:p>
    <w:p w14:paraId="7CB31092" w14:textId="77777777" w:rsidR="004B3DEC" w:rsidRDefault="004B3DEC" w:rsidP="005525F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63C38EEB" w14:textId="540C0C78" w:rsidR="00CE6484" w:rsidRPr="006E6BD9" w:rsidRDefault="00CE6484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  </w:t>
      </w:r>
      <w:r w:rsidR="00865801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49a </w:t>
      </w:r>
      <w:r w:rsidR="00653A4F"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uređene su mjere zaštite i zdravlja na radu u fazi pripreme izrade projekta, kojim je investitor, dužan da u svim fazama pripreme i izrade projekta, uzima u obzir mjere zaštite i zdravlja na radu i načela prevencije. </w:t>
      </w:r>
    </w:p>
    <w:p w14:paraId="604EAD34" w14:textId="77777777" w:rsidR="00CE6484" w:rsidRPr="006E6BD9" w:rsidRDefault="00CE6484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55789F1" w14:textId="32E7AAA3" w:rsidR="00CE6484" w:rsidRPr="006E6BD9" w:rsidRDefault="00CE6484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="00865801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Članom 49b </w:t>
      </w:r>
      <w:r w:rsidR="00653A4F"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bliže su definisani poslovi koordinatora</w:t>
      </w:r>
      <w:r w:rsidR="00653A4F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 zaštitu I zdravlje na radu u fazi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="00653A4F">
        <w:rPr>
          <w:rFonts w:ascii="Arial" w:eastAsia="Times New Roman" w:hAnsi="Arial" w:cs="Arial"/>
          <w:noProof/>
          <w:sz w:val="24"/>
          <w:szCs w:val="24"/>
          <w:lang w:val="en-GB"/>
        </w:rPr>
        <w:t>izrade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projekta.</w:t>
      </w:r>
    </w:p>
    <w:p w14:paraId="4A53CB86" w14:textId="77777777" w:rsidR="00CE6484" w:rsidRPr="006E6BD9" w:rsidRDefault="00CE6484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0BB3BFE1" w14:textId="5638CF39" w:rsidR="00CE6484" w:rsidRPr="006E6BD9" w:rsidRDefault="00CE6484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 </w:t>
      </w:r>
      <w:r w:rsidR="00865801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49c </w:t>
      </w:r>
      <w:r w:rsidR="00653A4F"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definisane su mjere zaštite i zdravlja na radu u fazi izvođenja radova, gdje se za vrijeme izvođenja radova na gradilištu primjenjuju mjer</w:t>
      </w:r>
      <w:r w:rsidR="002E57BC">
        <w:rPr>
          <w:rFonts w:ascii="Arial" w:eastAsia="Times New Roman" w:hAnsi="Arial" w:cs="Arial"/>
          <w:noProof/>
          <w:sz w:val="24"/>
          <w:szCs w:val="24"/>
          <w:lang w:val="en-GB"/>
        </w:rPr>
        <w:t>e za zaštitu i zdravlje na radu,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a naročito mjere koje su striktno vezane za gradilište.</w:t>
      </w:r>
    </w:p>
    <w:p w14:paraId="09D4D94F" w14:textId="77777777" w:rsidR="00CE6484" w:rsidRPr="006E6BD9" w:rsidRDefault="00CE6484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5A15283" w14:textId="797D7C1A" w:rsidR="00CE6484" w:rsidRDefault="00CE6484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="00865801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="00EF74A7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49d </w:t>
      </w:r>
      <w:r w:rsidR="002E57BC"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definisani su poslovi koordinatora </w:t>
      </w:r>
      <w:r w:rsidR="002E57BC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za zaštitu i zdravlje na radu u fazi izvođenja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radova. </w:t>
      </w:r>
    </w:p>
    <w:p w14:paraId="2A76F639" w14:textId="30D0B7FB" w:rsidR="009F0A4B" w:rsidRDefault="009F0A4B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6F0A5636" w14:textId="1CF283DB" w:rsidR="009F0A4B" w:rsidRPr="006E6BD9" w:rsidRDefault="009F0A4B" w:rsidP="009F0A4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lastRenderedPageBreak/>
        <w:t xml:space="preserve">Članom 38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izvršena su pravno tehnička poboljšanja teksta </w:t>
      </w:r>
      <w:r w:rsidR="008514D2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u članu 50 stav 1 tačka 4 </w:t>
      </w:r>
      <w:r w:rsidR="008514D2"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zakona</w:t>
      </w:r>
      <w:r w:rsidR="008514D2">
        <w:rPr>
          <w:rFonts w:ascii="Arial" w:eastAsia="Times New Roman" w:hAnsi="Arial" w:cs="Arial"/>
          <w:noProof/>
          <w:sz w:val="24"/>
          <w:szCs w:val="24"/>
          <w:lang w:val="en-GB"/>
        </w:rPr>
        <w:t>.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Istim članom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, predviđeno je dopunjavanje člana 50 zakona kojim se preciziraju evidencije, izvještaji i saradnja, tako što se posle stava 1 dodaje novi stav, u kojem organ državne uprave nadležan za poslove rada propisuje oblik i sadržaj evidencije iz oblasti zaštite i zdravlja na radu.</w:t>
      </w:r>
    </w:p>
    <w:p w14:paraId="7A9A3BBE" w14:textId="0E3E100B" w:rsidR="009F0A4B" w:rsidRDefault="009F0A4B" w:rsidP="009F0A4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C103FEF" w14:textId="5C49649B" w:rsidR="00F0579B" w:rsidRPr="006E6BD9" w:rsidRDefault="00F0579B" w:rsidP="00F0579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Članom 39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nacrta zakona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="00382016">
        <w:rPr>
          <w:rFonts w:ascii="Arial" w:eastAsia="Times New Roman" w:hAnsi="Arial" w:cs="Arial"/>
          <w:noProof/>
          <w:sz w:val="24"/>
          <w:szCs w:val="24"/>
          <w:lang w:val="en-GB"/>
        </w:rPr>
        <w:t>u nazivu člana 53 zakona riječi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„organ nadzora“ zamjenjuju se riječima „inspekcijski nadzor“. Takođe, istim članom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, izvršena su pravno tehnička poboljšanja teksta zakona u članu 53 stav 1 zakona. </w:t>
      </w:r>
    </w:p>
    <w:p w14:paraId="7DFA2400" w14:textId="17EFFA88" w:rsidR="00F0579B" w:rsidRDefault="00F0579B" w:rsidP="009F0A4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6C6B02AE" w14:textId="65F2345E" w:rsidR="008F51E9" w:rsidRDefault="008F51E9" w:rsidP="009F0A4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40 nacrta zakona, izvršena je izmjena u dijelu nadzora nad stručnim radom ovlašćenih organizacija, tako da novo zakonsko rješenje predviđa da nadzor nad istom vrši Org</w:t>
      </w:r>
      <w:r w:rsidR="00B77951">
        <w:rPr>
          <w:rFonts w:ascii="Arial" w:eastAsia="Times New Roman" w:hAnsi="Arial" w:cs="Arial"/>
          <w:noProof/>
          <w:sz w:val="24"/>
          <w:szCs w:val="24"/>
          <w:lang w:val="en-GB"/>
        </w:rPr>
        <w:t>an državne uprave nadležan za p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o</w:t>
      </w:r>
      <w:r w:rsidR="00B77951">
        <w:rPr>
          <w:rFonts w:ascii="Arial" w:eastAsia="Times New Roman" w:hAnsi="Arial" w:cs="Arial"/>
          <w:noProof/>
          <w:sz w:val="24"/>
          <w:szCs w:val="24"/>
          <w:lang w:val="en-GB"/>
        </w:rPr>
        <w:t>s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love rada. </w:t>
      </w:r>
    </w:p>
    <w:p w14:paraId="4D88A3E4" w14:textId="0E044A0F" w:rsidR="00231AAF" w:rsidRDefault="00231AAF" w:rsidP="009F0A4B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5599C7F6" w14:textId="0C3D888D" w:rsidR="00231AAF" w:rsidRDefault="00231AAF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41 nacrta zakona, predviđene su izmjene člana 56 zakona koji se odnosi na novčane kazne za prekršaj pravnog, odgovornog lica i preduzetnika, a sve u cilju usaglašavanja sa predhodno navedenim rješenjima nacrta zakona, kao i sa </w:t>
      </w:r>
      <w:r w:rsidR="000A5BD9">
        <w:rPr>
          <w:rFonts w:ascii="Arial" w:eastAsia="Times New Roman" w:hAnsi="Arial" w:cs="Arial"/>
          <w:noProof/>
          <w:sz w:val="24"/>
          <w:szCs w:val="24"/>
          <w:lang w:val="en-GB"/>
        </w:rPr>
        <w:t>preporukama</w:t>
      </w:r>
      <w:r w:rsidR="000A5BD9"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Evropske komisije</w:t>
      </w:r>
      <w:r w:rsidR="000A5BD9">
        <w:rPr>
          <w:rFonts w:ascii="Arial" w:eastAsia="Times New Roman" w:hAnsi="Arial" w:cs="Arial"/>
          <w:noProof/>
          <w:sz w:val="24"/>
          <w:szCs w:val="24"/>
          <w:lang w:val="en-GB"/>
        </w:rPr>
        <w:t>.</w:t>
      </w:r>
    </w:p>
    <w:p w14:paraId="2FAC47B7" w14:textId="7F47FDAF" w:rsidR="000A5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1C62F53" w14:textId="05CA5195" w:rsidR="000A5BD9" w:rsidRPr="006E6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42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poslije člana 56 zakona dodata su tri nova člana (56a, 56b i 56c), u dijelu koji se odnosi na kaznene odredbe. </w:t>
      </w:r>
    </w:p>
    <w:p w14:paraId="6B125D4A" w14:textId="77777777" w:rsidR="000A5BD9" w:rsidRPr="006E6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3A91CD6E" w14:textId="72BB0B46" w:rsidR="000A5BD9" w:rsidRPr="006E6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="00097CC1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56a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bliže je definisana novčana kazna za prekršaj investitora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,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gdje će se novčanom kaznom od 500 eura do 15.000 eura </w:t>
      </w:r>
      <w:r w:rsidR="001A521E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kazniti za prekršaj investitor,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ukoliko ne ispuni obaveze definisane članom 56 </w:t>
      </w:r>
      <w:r w:rsidR="00324620"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.</w:t>
      </w:r>
    </w:p>
    <w:p w14:paraId="0682BE05" w14:textId="77777777" w:rsidR="000A5BD9" w:rsidRPr="006E6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60C07D1D" w14:textId="0BFD45DF" w:rsidR="000A5BD9" w:rsidRPr="006E6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="00097CC1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56b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>a zakona, bliže se uređuje novčana kazna za prekršaj koordinatora za izradu projekta, gdje je predviđena kazna od 30 eura do 2.000 eura za određeni prekršaj.</w:t>
      </w:r>
    </w:p>
    <w:p w14:paraId="538C9D52" w14:textId="77777777" w:rsidR="000A5BD9" w:rsidRPr="006E6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547C402F" w14:textId="06D94B8E" w:rsidR="000A5BD9" w:rsidRPr="006E6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="00097CC1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 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56c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nacrta</w:t>
      </w:r>
      <w:r w:rsidRPr="006E6BD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zakona, bliže se uređuje novčana kazna za prekršaj koordinatora za izvođenje radova, gdje će se isti novčano kazniti od 30 eura do 2.000 eura za određeni prekršaj.</w:t>
      </w:r>
    </w:p>
    <w:p w14:paraId="07DC2A59" w14:textId="09A0CB6B" w:rsidR="000A5BD9" w:rsidRDefault="000A5BD9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78A878A5" w14:textId="0A55BFA7" w:rsidR="00AA0D4A" w:rsidRDefault="00AA0D4A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Članom 44 nacrta zakona, izvršeno je poboljšanje teksta na osnovu preporuka Evropske komisije.</w:t>
      </w:r>
    </w:p>
    <w:p w14:paraId="16A63007" w14:textId="008D4587" w:rsidR="00AA0D4A" w:rsidRDefault="00AA0D4A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3FBC25CB" w14:textId="1A2F6133" w:rsidR="0079435D" w:rsidRDefault="00AA0D4A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Članom 45 nacrta zakona, izvršeno je brisanje stava 1 člana 60 zakona, koji se odnosi </w:t>
      </w:r>
      <w:r w:rsidR="0079435D">
        <w:rPr>
          <w:rFonts w:ascii="Arial" w:eastAsia="Times New Roman" w:hAnsi="Arial" w:cs="Arial"/>
          <w:noProof/>
          <w:sz w:val="24"/>
          <w:szCs w:val="24"/>
          <w:lang w:val="en-GB"/>
        </w:rPr>
        <w:t>na donošenje podzakonskih akata</w:t>
      </w:r>
    </w:p>
    <w:p w14:paraId="60A6DBC2" w14:textId="7C499DDB" w:rsidR="00AA0D4A" w:rsidRDefault="00AA0D4A" w:rsidP="007943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656EB0E3" w14:textId="3036340A" w:rsidR="00850E0B" w:rsidRPr="0079435D" w:rsidRDefault="0079435D" w:rsidP="00850E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/>
        </w:rPr>
        <w:t>U</w:t>
      </w:r>
      <w:r w:rsidR="00E93D43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dijelu 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>implementiran</w:t>
      </w:r>
      <w:r w:rsidR="00066DA9">
        <w:rPr>
          <w:rFonts w:ascii="Arial" w:eastAsia="Times New Roman" w:hAnsi="Arial" w:cs="Arial"/>
          <w:noProof/>
          <w:sz w:val="24"/>
          <w:szCs w:val="24"/>
          <w:lang w:val="en-GB"/>
        </w:rPr>
        <w:t>j</w:t>
      </w:r>
      <w:r w:rsidR="00850E0B">
        <w:rPr>
          <w:rFonts w:ascii="Arial" w:eastAsia="Times New Roman" w:hAnsi="Arial" w:cs="Arial"/>
          <w:noProof/>
          <w:sz w:val="24"/>
          <w:szCs w:val="24"/>
          <w:lang w:val="en-GB"/>
        </w:rPr>
        <w:t>a Direktiva</w:t>
      </w:r>
      <w:r w:rsidR="00E93D43">
        <w:rPr>
          <w:rFonts w:ascii="Arial" w:eastAsia="Times New Roman" w:hAnsi="Arial" w:cs="Arial"/>
          <w:noProof/>
          <w:sz w:val="24"/>
          <w:szCs w:val="24"/>
          <w:lang w:val="en-GB"/>
        </w:rPr>
        <w:t>,</w:t>
      </w:r>
      <w:r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="00850E0B">
        <w:rPr>
          <w:rFonts w:ascii="Arial" w:eastAsia="Times New Roman" w:hAnsi="Arial" w:cs="Arial"/>
          <w:noProof/>
          <w:sz w:val="24"/>
          <w:szCs w:val="24"/>
          <w:lang w:val="en-GB"/>
        </w:rPr>
        <w:t>pored</w:t>
      </w:r>
      <w:r w:rsidR="00850E0B" w:rsidRPr="0079435D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Direktive Savjeta 89/391/EEZ od 12. juna 1989. godine o uvođenju mjera za podsticanje poboljšanja sigurnosti i zdravlja zaposlenih na radu (OJ L br. 183. od 29.6.1989. str.1.), koja je izmijenjena Uredbom (EC) br. 1137/2008 Evropskog parlamenta i Savjeta od 22. oktobra 2008. godine o prilagođavanju nekih akata za koje se koristi postupak određen u članu 251. Ugovora, Odluka Savjeta 1999/468/ES u vezi sa regulatornim postupkom sa pregledom - Prilagođavanje </w:t>
      </w:r>
      <w:r w:rsidR="00850E0B" w:rsidRPr="0079435D">
        <w:rPr>
          <w:rFonts w:ascii="Arial" w:eastAsia="Times New Roman" w:hAnsi="Arial" w:cs="Arial"/>
          <w:noProof/>
          <w:sz w:val="24"/>
          <w:szCs w:val="24"/>
          <w:lang w:val="en-GB"/>
        </w:rPr>
        <w:lastRenderedPageBreak/>
        <w:t xml:space="preserve">regulatornom postupku sa pregledom - prvi dio (OJ L br. 311. od 21.11.2008. str.1.), implementitana i Direktiva Evropskog parlamenta i Savjeta 92/57/EEZ od 24. juna 1992. godine o minimalnim zahtjevima za zaštitu i zdravlje na radu na privremenim ili pokretnim gradilištima. </w:t>
      </w:r>
    </w:p>
    <w:p w14:paraId="2F39C87B" w14:textId="62DEC9F8" w:rsidR="00AA0D4A" w:rsidRPr="006E6BD9" w:rsidRDefault="00AA0D4A" w:rsidP="000A5BD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522EF8C4" w14:textId="77777777" w:rsidR="009F0A4B" w:rsidRPr="006E6BD9" w:rsidRDefault="009F0A4B" w:rsidP="00CE648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69B87092" w14:textId="77777777" w:rsidR="00CE6484" w:rsidRPr="006E6BD9" w:rsidRDefault="00CE6484" w:rsidP="005525F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8576620" w14:textId="77777777" w:rsidR="005525F3" w:rsidRPr="006E6BD9" w:rsidRDefault="005525F3" w:rsidP="004E754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6682AC96" w14:textId="77777777" w:rsidR="004E7548" w:rsidRPr="006E4B98" w:rsidRDefault="004E7548" w:rsidP="006E4B98">
      <w:pPr>
        <w:pStyle w:val="T30X"/>
        <w:ind w:firstLine="0"/>
        <w:rPr>
          <w:rFonts w:ascii="Arial" w:eastAsia="Times New Roman" w:hAnsi="Arial" w:cs="Arial"/>
          <w:noProof/>
          <w:sz w:val="24"/>
          <w:szCs w:val="24"/>
        </w:rPr>
      </w:pPr>
    </w:p>
    <w:p w14:paraId="6EE07B51" w14:textId="64A79BC9" w:rsidR="00405769" w:rsidRPr="00405769" w:rsidRDefault="00405769" w:rsidP="0040576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1BD4719" w14:textId="56391411" w:rsidR="005D3F0A" w:rsidRPr="006E6BD9" w:rsidRDefault="005D3F0A" w:rsidP="00540B7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14:paraId="4E3AE9BF" w14:textId="1BF76615" w:rsidR="00540B74" w:rsidRDefault="00540B74" w:rsidP="00E11B3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7D13F962" w14:textId="77777777" w:rsidR="00540B74" w:rsidRPr="00D519EC" w:rsidRDefault="00540B74" w:rsidP="00E11B3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17AA327A" w14:textId="775F27E4" w:rsidR="009E4257" w:rsidRDefault="009E4257" w:rsidP="008F56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</w:pPr>
    </w:p>
    <w:p w14:paraId="188A512A" w14:textId="0D586B23" w:rsidR="009E4257" w:rsidRDefault="009E4257" w:rsidP="008F56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</w:pPr>
    </w:p>
    <w:p w14:paraId="1412DE02" w14:textId="32DBA05C" w:rsidR="009E4257" w:rsidRDefault="009E4257" w:rsidP="008F56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l-SI"/>
        </w:rPr>
      </w:pPr>
    </w:p>
    <w:p w14:paraId="2EA3B4A7" w14:textId="77777777" w:rsidR="009E4257" w:rsidRPr="006E6BD9" w:rsidRDefault="009E4257" w:rsidP="008F56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BA"/>
        </w:rPr>
      </w:pPr>
    </w:p>
    <w:p w14:paraId="0BD498D3" w14:textId="688BA61A" w:rsidR="00F30C9A" w:rsidRPr="00C811D4" w:rsidRDefault="00F30C9A" w:rsidP="00F30C9A">
      <w:pPr>
        <w:rPr>
          <w:color w:val="000000" w:themeColor="text1"/>
          <w:lang w:val="sr-Latn-CS"/>
        </w:rPr>
      </w:pPr>
    </w:p>
    <w:sectPr w:rsidR="00F30C9A" w:rsidRPr="00C81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C9F"/>
    <w:multiLevelType w:val="hybridMultilevel"/>
    <w:tmpl w:val="E9227782"/>
    <w:lvl w:ilvl="0" w:tplc="6F9AFEA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01E3C"/>
    <w:multiLevelType w:val="hybridMultilevel"/>
    <w:tmpl w:val="67BE7DD6"/>
    <w:lvl w:ilvl="0" w:tplc="9F4A5FD6">
      <w:numFmt w:val="bullet"/>
      <w:lvlText w:val="-"/>
      <w:lvlJc w:val="left"/>
      <w:pPr>
        <w:ind w:left="914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13AC"/>
    <w:multiLevelType w:val="hybridMultilevel"/>
    <w:tmpl w:val="2CCAAC74"/>
    <w:lvl w:ilvl="0" w:tplc="F8C652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DB72F7"/>
    <w:multiLevelType w:val="hybridMultilevel"/>
    <w:tmpl w:val="8FA2BD92"/>
    <w:lvl w:ilvl="0" w:tplc="F146AC0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D8"/>
    <w:rsid w:val="00044EAB"/>
    <w:rsid w:val="00046C76"/>
    <w:rsid w:val="00062565"/>
    <w:rsid w:val="00066DA9"/>
    <w:rsid w:val="00072038"/>
    <w:rsid w:val="0007282A"/>
    <w:rsid w:val="00084134"/>
    <w:rsid w:val="00084436"/>
    <w:rsid w:val="0008678D"/>
    <w:rsid w:val="00097CC1"/>
    <w:rsid w:val="000A07EA"/>
    <w:rsid w:val="000A5BD9"/>
    <w:rsid w:val="000A5FCB"/>
    <w:rsid w:val="000B7C17"/>
    <w:rsid w:val="000C21C1"/>
    <w:rsid w:val="000D45B5"/>
    <w:rsid w:val="000E251B"/>
    <w:rsid w:val="000E3FC3"/>
    <w:rsid w:val="000F4973"/>
    <w:rsid w:val="000F66FD"/>
    <w:rsid w:val="00103052"/>
    <w:rsid w:val="00105041"/>
    <w:rsid w:val="001123E4"/>
    <w:rsid w:val="00116BE5"/>
    <w:rsid w:val="00116E41"/>
    <w:rsid w:val="00117940"/>
    <w:rsid w:val="00123BD9"/>
    <w:rsid w:val="00137758"/>
    <w:rsid w:val="00137831"/>
    <w:rsid w:val="00157BC9"/>
    <w:rsid w:val="001627FD"/>
    <w:rsid w:val="00164BE9"/>
    <w:rsid w:val="0017336C"/>
    <w:rsid w:val="00177B86"/>
    <w:rsid w:val="001843CA"/>
    <w:rsid w:val="00185F4D"/>
    <w:rsid w:val="00191A3D"/>
    <w:rsid w:val="00191EA1"/>
    <w:rsid w:val="001A3791"/>
    <w:rsid w:val="001A521E"/>
    <w:rsid w:val="001A65AF"/>
    <w:rsid w:val="001B3A00"/>
    <w:rsid w:val="001C38BC"/>
    <w:rsid w:val="001C4200"/>
    <w:rsid w:val="001E016C"/>
    <w:rsid w:val="001E4CF9"/>
    <w:rsid w:val="001F2256"/>
    <w:rsid w:val="001F32A6"/>
    <w:rsid w:val="001F54CA"/>
    <w:rsid w:val="002052F5"/>
    <w:rsid w:val="002065F2"/>
    <w:rsid w:val="00206649"/>
    <w:rsid w:val="00217D73"/>
    <w:rsid w:val="00231AAF"/>
    <w:rsid w:val="002449BB"/>
    <w:rsid w:val="00255608"/>
    <w:rsid w:val="00256366"/>
    <w:rsid w:val="00257203"/>
    <w:rsid w:val="00277776"/>
    <w:rsid w:val="00291446"/>
    <w:rsid w:val="00292B92"/>
    <w:rsid w:val="00292DCB"/>
    <w:rsid w:val="002A0B38"/>
    <w:rsid w:val="002A3441"/>
    <w:rsid w:val="002B14FB"/>
    <w:rsid w:val="002C31DD"/>
    <w:rsid w:val="002C7EF2"/>
    <w:rsid w:val="002D1889"/>
    <w:rsid w:val="002D295E"/>
    <w:rsid w:val="002E2642"/>
    <w:rsid w:val="002E57BC"/>
    <w:rsid w:val="002E77E6"/>
    <w:rsid w:val="002F3058"/>
    <w:rsid w:val="002F3096"/>
    <w:rsid w:val="00302064"/>
    <w:rsid w:val="00304811"/>
    <w:rsid w:val="0031321F"/>
    <w:rsid w:val="003171C9"/>
    <w:rsid w:val="00324488"/>
    <w:rsid w:val="00324620"/>
    <w:rsid w:val="003311C6"/>
    <w:rsid w:val="00332136"/>
    <w:rsid w:val="0033250C"/>
    <w:rsid w:val="003411EF"/>
    <w:rsid w:val="0034236E"/>
    <w:rsid w:val="003436D9"/>
    <w:rsid w:val="00352271"/>
    <w:rsid w:val="0035554D"/>
    <w:rsid w:val="0036509D"/>
    <w:rsid w:val="0037006D"/>
    <w:rsid w:val="0037187C"/>
    <w:rsid w:val="003761B4"/>
    <w:rsid w:val="003769A7"/>
    <w:rsid w:val="00377910"/>
    <w:rsid w:val="00382016"/>
    <w:rsid w:val="00383640"/>
    <w:rsid w:val="00385142"/>
    <w:rsid w:val="00387ED1"/>
    <w:rsid w:val="003909EA"/>
    <w:rsid w:val="003918F7"/>
    <w:rsid w:val="003A3DC7"/>
    <w:rsid w:val="003A6688"/>
    <w:rsid w:val="003A6F56"/>
    <w:rsid w:val="003A708F"/>
    <w:rsid w:val="003B32D2"/>
    <w:rsid w:val="003B3BFB"/>
    <w:rsid w:val="003C52B2"/>
    <w:rsid w:val="003D55C8"/>
    <w:rsid w:val="003E061D"/>
    <w:rsid w:val="003E6B40"/>
    <w:rsid w:val="003F59B3"/>
    <w:rsid w:val="00401B6E"/>
    <w:rsid w:val="00405239"/>
    <w:rsid w:val="00405769"/>
    <w:rsid w:val="00412718"/>
    <w:rsid w:val="00416271"/>
    <w:rsid w:val="0041724E"/>
    <w:rsid w:val="00425012"/>
    <w:rsid w:val="004343F4"/>
    <w:rsid w:val="00446CC8"/>
    <w:rsid w:val="00454D7E"/>
    <w:rsid w:val="00465DBA"/>
    <w:rsid w:val="00471053"/>
    <w:rsid w:val="004771BA"/>
    <w:rsid w:val="00497BCE"/>
    <w:rsid w:val="004A0B50"/>
    <w:rsid w:val="004A2820"/>
    <w:rsid w:val="004A4ED8"/>
    <w:rsid w:val="004A793A"/>
    <w:rsid w:val="004B2C9A"/>
    <w:rsid w:val="004B362C"/>
    <w:rsid w:val="004B3677"/>
    <w:rsid w:val="004B3DEC"/>
    <w:rsid w:val="004B3E34"/>
    <w:rsid w:val="004B64F7"/>
    <w:rsid w:val="004C0218"/>
    <w:rsid w:val="004C2A9C"/>
    <w:rsid w:val="004C3427"/>
    <w:rsid w:val="004D0B72"/>
    <w:rsid w:val="004E7548"/>
    <w:rsid w:val="004F4797"/>
    <w:rsid w:val="00506E03"/>
    <w:rsid w:val="005253A8"/>
    <w:rsid w:val="00537502"/>
    <w:rsid w:val="00540B74"/>
    <w:rsid w:val="0054504F"/>
    <w:rsid w:val="005525F3"/>
    <w:rsid w:val="005557F8"/>
    <w:rsid w:val="005606CA"/>
    <w:rsid w:val="005747DB"/>
    <w:rsid w:val="00582D2C"/>
    <w:rsid w:val="00591803"/>
    <w:rsid w:val="005A4D20"/>
    <w:rsid w:val="005B43C9"/>
    <w:rsid w:val="005B62B1"/>
    <w:rsid w:val="005C259D"/>
    <w:rsid w:val="005C27E0"/>
    <w:rsid w:val="005C2AB1"/>
    <w:rsid w:val="005C76C2"/>
    <w:rsid w:val="005D0424"/>
    <w:rsid w:val="005D097F"/>
    <w:rsid w:val="005D09B0"/>
    <w:rsid w:val="005D3F0A"/>
    <w:rsid w:val="005E5CA8"/>
    <w:rsid w:val="005E5E79"/>
    <w:rsid w:val="005E68D7"/>
    <w:rsid w:val="005F5FA5"/>
    <w:rsid w:val="00605DEC"/>
    <w:rsid w:val="00612313"/>
    <w:rsid w:val="00612FF1"/>
    <w:rsid w:val="006179BF"/>
    <w:rsid w:val="00630C60"/>
    <w:rsid w:val="006339D2"/>
    <w:rsid w:val="00652B1C"/>
    <w:rsid w:val="00653A4F"/>
    <w:rsid w:val="006637A9"/>
    <w:rsid w:val="00663997"/>
    <w:rsid w:val="006740F2"/>
    <w:rsid w:val="00695F1D"/>
    <w:rsid w:val="00697E2D"/>
    <w:rsid w:val="006B00EF"/>
    <w:rsid w:val="006B08BE"/>
    <w:rsid w:val="006B5226"/>
    <w:rsid w:val="006B5ACC"/>
    <w:rsid w:val="006C2D19"/>
    <w:rsid w:val="006C34C0"/>
    <w:rsid w:val="006D14F6"/>
    <w:rsid w:val="006D4ED1"/>
    <w:rsid w:val="006E4B98"/>
    <w:rsid w:val="006E6BD9"/>
    <w:rsid w:val="006F2DE3"/>
    <w:rsid w:val="00704CC7"/>
    <w:rsid w:val="00705FF1"/>
    <w:rsid w:val="00716FCA"/>
    <w:rsid w:val="00717CB9"/>
    <w:rsid w:val="00721B03"/>
    <w:rsid w:val="0072393E"/>
    <w:rsid w:val="0072529D"/>
    <w:rsid w:val="007262E0"/>
    <w:rsid w:val="00732F39"/>
    <w:rsid w:val="00734F22"/>
    <w:rsid w:val="0073651F"/>
    <w:rsid w:val="007365B1"/>
    <w:rsid w:val="007470EF"/>
    <w:rsid w:val="00747246"/>
    <w:rsid w:val="00757311"/>
    <w:rsid w:val="00782709"/>
    <w:rsid w:val="0079244D"/>
    <w:rsid w:val="0079435D"/>
    <w:rsid w:val="007A225B"/>
    <w:rsid w:val="007C6D22"/>
    <w:rsid w:val="007D0587"/>
    <w:rsid w:val="007D1DCC"/>
    <w:rsid w:val="008145AC"/>
    <w:rsid w:val="008245ED"/>
    <w:rsid w:val="008332AB"/>
    <w:rsid w:val="00835C24"/>
    <w:rsid w:val="00835CA0"/>
    <w:rsid w:val="00835DE4"/>
    <w:rsid w:val="00837A2C"/>
    <w:rsid w:val="008479D2"/>
    <w:rsid w:val="00850E0B"/>
    <w:rsid w:val="008514D2"/>
    <w:rsid w:val="00851878"/>
    <w:rsid w:val="00854FF1"/>
    <w:rsid w:val="00855AC7"/>
    <w:rsid w:val="00862136"/>
    <w:rsid w:val="00865801"/>
    <w:rsid w:val="00874C9B"/>
    <w:rsid w:val="00875F9A"/>
    <w:rsid w:val="00884A96"/>
    <w:rsid w:val="00890D77"/>
    <w:rsid w:val="00896534"/>
    <w:rsid w:val="008A02DB"/>
    <w:rsid w:val="008A0332"/>
    <w:rsid w:val="008A0E18"/>
    <w:rsid w:val="008A27E2"/>
    <w:rsid w:val="008B1E4E"/>
    <w:rsid w:val="008B6511"/>
    <w:rsid w:val="008C0893"/>
    <w:rsid w:val="008C5BE7"/>
    <w:rsid w:val="008E036E"/>
    <w:rsid w:val="008E5A20"/>
    <w:rsid w:val="008E7616"/>
    <w:rsid w:val="008E7914"/>
    <w:rsid w:val="008F51E9"/>
    <w:rsid w:val="008F56B2"/>
    <w:rsid w:val="00902A99"/>
    <w:rsid w:val="00902C8A"/>
    <w:rsid w:val="009034F0"/>
    <w:rsid w:val="00903702"/>
    <w:rsid w:val="009046BC"/>
    <w:rsid w:val="009204CE"/>
    <w:rsid w:val="00921F9F"/>
    <w:rsid w:val="00923806"/>
    <w:rsid w:val="00933016"/>
    <w:rsid w:val="009357D4"/>
    <w:rsid w:val="00951418"/>
    <w:rsid w:val="00955FE7"/>
    <w:rsid w:val="0097652C"/>
    <w:rsid w:val="009812BF"/>
    <w:rsid w:val="009A28EE"/>
    <w:rsid w:val="009A357D"/>
    <w:rsid w:val="009B5A3B"/>
    <w:rsid w:val="009D49D5"/>
    <w:rsid w:val="009D67BD"/>
    <w:rsid w:val="009E4257"/>
    <w:rsid w:val="009F0A4B"/>
    <w:rsid w:val="00A0162C"/>
    <w:rsid w:val="00A02D9F"/>
    <w:rsid w:val="00A13BD4"/>
    <w:rsid w:val="00A22253"/>
    <w:rsid w:val="00A2514F"/>
    <w:rsid w:val="00A41913"/>
    <w:rsid w:val="00A435B4"/>
    <w:rsid w:val="00A54EDC"/>
    <w:rsid w:val="00A60E8E"/>
    <w:rsid w:val="00A65B1A"/>
    <w:rsid w:val="00A7107E"/>
    <w:rsid w:val="00A73BC7"/>
    <w:rsid w:val="00A746B2"/>
    <w:rsid w:val="00A76630"/>
    <w:rsid w:val="00A82558"/>
    <w:rsid w:val="00A9005A"/>
    <w:rsid w:val="00AA0D4A"/>
    <w:rsid w:val="00AA2A04"/>
    <w:rsid w:val="00AA65D2"/>
    <w:rsid w:val="00AB4035"/>
    <w:rsid w:val="00AB4E5B"/>
    <w:rsid w:val="00AB504E"/>
    <w:rsid w:val="00AB556C"/>
    <w:rsid w:val="00AB723D"/>
    <w:rsid w:val="00AB7A89"/>
    <w:rsid w:val="00AC1C7E"/>
    <w:rsid w:val="00AC4411"/>
    <w:rsid w:val="00AD24DB"/>
    <w:rsid w:val="00AE54BA"/>
    <w:rsid w:val="00B0394D"/>
    <w:rsid w:val="00B0453E"/>
    <w:rsid w:val="00B138F9"/>
    <w:rsid w:val="00B15710"/>
    <w:rsid w:val="00B3286A"/>
    <w:rsid w:val="00B35793"/>
    <w:rsid w:val="00B36C1B"/>
    <w:rsid w:val="00B37218"/>
    <w:rsid w:val="00B422BA"/>
    <w:rsid w:val="00B53B4C"/>
    <w:rsid w:val="00B572FF"/>
    <w:rsid w:val="00B60341"/>
    <w:rsid w:val="00B6309D"/>
    <w:rsid w:val="00B707BC"/>
    <w:rsid w:val="00B764E8"/>
    <w:rsid w:val="00B77951"/>
    <w:rsid w:val="00B8265A"/>
    <w:rsid w:val="00BB4A70"/>
    <w:rsid w:val="00BD56BF"/>
    <w:rsid w:val="00BD6B66"/>
    <w:rsid w:val="00BE0D2B"/>
    <w:rsid w:val="00BE4A01"/>
    <w:rsid w:val="00BF2009"/>
    <w:rsid w:val="00BF2507"/>
    <w:rsid w:val="00BF5D78"/>
    <w:rsid w:val="00C07362"/>
    <w:rsid w:val="00C1163C"/>
    <w:rsid w:val="00C21C81"/>
    <w:rsid w:val="00C263CA"/>
    <w:rsid w:val="00C27560"/>
    <w:rsid w:val="00C27AFB"/>
    <w:rsid w:val="00C34C9F"/>
    <w:rsid w:val="00C40539"/>
    <w:rsid w:val="00C43EC2"/>
    <w:rsid w:val="00C4510D"/>
    <w:rsid w:val="00C52926"/>
    <w:rsid w:val="00C534D8"/>
    <w:rsid w:val="00C54F5C"/>
    <w:rsid w:val="00C63F59"/>
    <w:rsid w:val="00C75109"/>
    <w:rsid w:val="00C811D4"/>
    <w:rsid w:val="00C94EC8"/>
    <w:rsid w:val="00CC0CFA"/>
    <w:rsid w:val="00CC2B7D"/>
    <w:rsid w:val="00CC3F0A"/>
    <w:rsid w:val="00CC5E63"/>
    <w:rsid w:val="00CD2CB5"/>
    <w:rsid w:val="00CE01BD"/>
    <w:rsid w:val="00CE3016"/>
    <w:rsid w:val="00CE6484"/>
    <w:rsid w:val="00CF10CF"/>
    <w:rsid w:val="00D05134"/>
    <w:rsid w:val="00D1743E"/>
    <w:rsid w:val="00D35537"/>
    <w:rsid w:val="00D429C2"/>
    <w:rsid w:val="00D436FC"/>
    <w:rsid w:val="00D43C83"/>
    <w:rsid w:val="00D519EC"/>
    <w:rsid w:val="00D5215A"/>
    <w:rsid w:val="00D6394E"/>
    <w:rsid w:val="00D74D79"/>
    <w:rsid w:val="00D77BA9"/>
    <w:rsid w:val="00D90872"/>
    <w:rsid w:val="00D973D6"/>
    <w:rsid w:val="00D97D92"/>
    <w:rsid w:val="00DA0105"/>
    <w:rsid w:val="00DA0D15"/>
    <w:rsid w:val="00DB3907"/>
    <w:rsid w:val="00DC1828"/>
    <w:rsid w:val="00DC450E"/>
    <w:rsid w:val="00DC51CA"/>
    <w:rsid w:val="00DC6988"/>
    <w:rsid w:val="00DD435A"/>
    <w:rsid w:val="00DD5D8B"/>
    <w:rsid w:val="00DE6383"/>
    <w:rsid w:val="00DF7D7E"/>
    <w:rsid w:val="00E07D27"/>
    <w:rsid w:val="00E11B36"/>
    <w:rsid w:val="00E20168"/>
    <w:rsid w:val="00E214CD"/>
    <w:rsid w:val="00E343B3"/>
    <w:rsid w:val="00E4266B"/>
    <w:rsid w:val="00E463E4"/>
    <w:rsid w:val="00E52EDC"/>
    <w:rsid w:val="00E57DDB"/>
    <w:rsid w:val="00E62B63"/>
    <w:rsid w:val="00E66152"/>
    <w:rsid w:val="00E66919"/>
    <w:rsid w:val="00E763FC"/>
    <w:rsid w:val="00E84957"/>
    <w:rsid w:val="00E86DCE"/>
    <w:rsid w:val="00E93838"/>
    <w:rsid w:val="00E93D43"/>
    <w:rsid w:val="00EA7485"/>
    <w:rsid w:val="00EB401F"/>
    <w:rsid w:val="00EC6A0F"/>
    <w:rsid w:val="00ED32F9"/>
    <w:rsid w:val="00ED4C08"/>
    <w:rsid w:val="00EE015B"/>
    <w:rsid w:val="00EE29C1"/>
    <w:rsid w:val="00EE6D6A"/>
    <w:rsid w:val="00EE725E"/>
    <w:rsid w:val="00EF74A7"/>
    <w:rsid w:val="00EF7ABF"/>
    <w:rsid w:val="00F010F7"/>
    <w:rsid w:val="00F0579B"/>
    <w:rsid w:val="00F17E4D"/>
    <w:rsid w:val="00F211AF"/>
    <w:rsid w:val="00F27F0E"/>
    <w:rsid w:val="00F30C9A"/>
    <w:rsid w:val="00F32668"/>
    <w:rsid w:val="00F549B9"/>
    <w:rsid w:val="00F55E49"/>
    <w:rsid w:val="00F602F0"/>
    <w:rsid w:val="00F662AC"/>
    <w:rsid w:val="00F83ECF"/>
    <w:rsid w:val="00F979C5"/>
    <w:rsid w:val="00FA0BED"/>
    <w:rsid w:val="00FB6D5D"/>
    <w:rsid w:val="00FC5589"/>
    <w:rsid w:val="00FE1AF3"/>
    <w:rsid w:val="00FF0437"/>
    <w:rsid w:val="00FF544C"/>
    <w:rsid w:val="00FF75D4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9273"/>
  <w15:docId w15:val="{48E351F5-31E3-48F1-80AE-9DB84214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E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4A4ED8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A4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7F8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557F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F8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FC3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3806"/>
    <w:pPr>
      <w:ind w:left="720"/>
      <w:contextualSpacing/>
    </w:pPr>
  </w:style>
  <w:style w:type="paragraph" w:customStyle="1" w:styleId="list0020paragraph">
    <w:name w:val="list_0020paragraph"/>
    <w:basedOn w:val="Normal"/>
    <w:rsid w:val="00705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ME" w:eastAsia="sr-Latn-ME"/>
    </w:rPr>
  </w:style>
  <w:style w:type="character" w:customStyle="1" w:styleId="list0020paragraphchar">
    <w:name w:val="list_0020paragraph__char"/>
    <w:basedOn w:val="DefaultParagraphFont"/>
    <w:rsid w:val="00705FF1"/>
  </w:style>
  <w:style w:type="character" w:customStyle="1" w:styleId="apple-converted-space">
    <w:name w:val="apple-converted-space"/>
    <w:basedOn w:val="DefaultParagraphFont"/>
    <w:rsid w:val="00705FF1"/>
  </w:style>
  <w:style w:type="paragraph" w:customStyle="1" w:styleId="T30X">
    <w:name w:val="T30X"/>
    <w:basedOn w:val="Normal"/>
    <w:uiPriority w:val="99"/>
    <w:rsid w:val="0032448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7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06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8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19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8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0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93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19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8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70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679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7930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8280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F8E8-DA19-437E-BCA7-82225CF6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19</Pages>
  <Words>7312</Words>
  <Characters>41680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Maja Mijović</cp:lastModifiedBy>
  <cp:revision>167</cp:revision>
  <cp:lastPrinted>2017-05-17T08:10:00Z</cp:lastPrinted>
  <dcterms:created xsi:type="dcterms:W3CDTF">2017-05-18T11:50:00Z</dcterms:created>
  <dcterms:modified xsi:type="dcterms:W3CDTF">2017-05-25T12:38:00Z</dcterms:modified>
</cp:coreProperties>
</file>