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0A" w:rsidRDefault="00C1500A" w:rsidP="00C1500A">
      <w:pPr>
        <w:pStyle w:val="Heading4"/>
        <w:jc w:val="both"/>
        <w:rPr>
          <w:rFonts w:ascii="Arial" w:hAnsi="Arial" w:cs="Arial"/>
          <w:sz w:val="24"/>
          <w:lang w:val="sr-Latn-RS"/>
        </w:rPr>
      </w:pPr>
    </w:p>
    <w:p w:rsidR="00C1500A" w:rsidRDefault="000826F4" w:rsidP="00C1500A">
      <w:pPr>
        <w:pStyle w:val="Heading4"/>
        <w:jc w:val="both"/>
        <w:rPr>
          <w:rFonts w:ascii="Arial" w:hAnsi="Arial" w:cs="Arial"/>
          <w:sz w:val="24"/>
          <w:lang w:val="sr-Latn-R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85pt;margin-top:-31.15pt;width:62.35pt;height:70.25pt;z-index:251658240;visibility:visible;mso-wrap-edited:f">
            <v:imagedata r:id="rId6" o:title=""/>
          </v:shape>
          <o:OLEObject Type="Embed" ProgID="Word.Picture.8" ShapeID="_x0000_s1026" DrawAspect="Content" ObjectID="_1581835021" r:id="rId7"/>
        </w:pict>
      </w:r>
    </w:p>
    <w:p w:rsidR="00C1500A" w:rsidRDefault="00C1500A" w:rsidP="00C1500A">
      <w:pPr>
        <w:pStyle w:val="Heading4"/>
        <w:jc w:val="both"/>
        <w:rPr>
          <w:rFonts w:ascii="Arial" w:hAnsi="Arial" w:cs="Arial"/>
          <w:sz w:val="24"/>
          <w:lang w:val="sr-Latn-RS"/>
        </w:rPr>
      </w:pPr>
    </w:p>
    <w:p w:rsidR="00C1500A" w:rsidRDefault="00C1500A" w:rsidP="00C1500A">
      <w:pPr>
        <w:pStyle w:val="Heading4"/>
        <w:jc w:val="both"/>
        <w:rPr>
          <w:rFonts w:ascii="Arial" w:hAnsi="Arial" w:cs="Arial"/>
          <w:sz w:val="24"/>
          <w:lang w:val="sr-Latn-RS"/>
        </w:rPr>
      </w:pPr>
    </w:p>
    <w:p w:rsidR="00C1500A" w:rsidRDefault="00C1500A" w:rsidP="00C1500A">
      <w:pPr>
        <w:pStyle w:val="Heading4"/>
        <w:jc w:val="center"/>
        <w:rPr>
          <w:rFonts w:ascii="Arial" w:hAnsi="Arial" w:cs="Arial"/>
          <w:sz w:val="24"/>
          <w:lang w:val="sr-Latn-RS"/>
        </w:rPr>
      </w:pPr>
      <w:r>
        <w:rPr>
          <w:rFonts w:ascii="Arial" w:hAnsi="Arial" w:cs="Arial"/>
          <w:sz w:val="24"/>
          <w:lang w:val="sr-Latn-RS"/>
        </w:rPr>
        <w:t xml:space="preserve"> CRNA GORA</w:t>
      </w:r>
    </w:p>
    <w:p w:rsidR="00C1500A" w:rsidRDefault="00C1500A" w:rsidP="00C1500A">
      <w:pPr>
        <w:pStyle w:val="Heading4"/>
        <w:jc w:val="center"/>
        <w:rPr>
          <w:rFonts w:ascii="Arial" w:hAnsi="Arial" w:cs="Arial"/>
          <w:sz w:val="24"/>
          <w:lang w:val="sr-Latn-RS"/>
        </w:rPr>
      </w:pPr>
      <w:r>
        <w:rPr>
          <w:rFonts w:ascii="Arial" w:hAnsi="Arial" w:cs="Arial"/>
          <w:sz w:val="24"/>
          <w:lang w:val="sr-Latn-RS"/>
        </w:rPr>
        <w:t>MINISTARSTVO PRAVDE</w:t>
      </w:r>
    </w:p>
    <w:p w:rsidR="00C1500A" w:rsidRDefault="00C1500A" w:rsidP="00C150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Latn-RS"/>
        </w:rPr>
        <w:t>DIREKTORAT  ZA GRAĐANSKO ZAKONODAVSTVO I NAZOR</w:t>
      </w:r>
    </w:p>
    <w:p w:rsidR="00C1500A" w:rsidRDefault="00C1500A" w:rsidP="00C150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1500A" w:rsidRDefault="00C1500A" w:rsidP="00C150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1500A" w:rsidRDefault="00C1500A" w:rsidP="00C150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Broj: 01-780-1990/18</w:t>
      </w:r>
    </w:p>
    <w:p w:rsidR="00C1500A" w:rsidRDefault="000826F4" w:rsidP="00C150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Podgorica,  6</w:t>
      </w:r>
      <w:r w:rsidR="00C1500A">
        <w:rPr>
          <w:rFonts w:ascii="Arial" w:hAnsi="Arial" w:cs="Arial"/>
          <w:sz w:val="24"/>
          <w:szCs w:val="24"/>
          <w:lang w:val="sl-SI"/>
        </w:rPr>
        <w:t>.0</w:t>
      </w:r>
      <w:r>
        <w:rPr>
          <w:rFonts w:ascii="Arial" w:hAnsi="Arial" w:cs="Arial"/>
          <w:sz w:val="24"/>
          <w:szCs w:val="24"/>
          <w:lang w:val="sl-SI"/>
        </w:rPr>
        <w:t>3</w:t>
      </w:r>
      <w:r w:rsidR="00C1500A">
        <w:rPr>
          <w:rFonts w:ascii="Arial" w:hAnsi="Arial" w:cs="Arial"/>
          <w:sz w:val="24"/>
          <w:szCs w:val="24"/>
          <w:lang w:val="sl-SI"/>
        </w:rPr>
        <w:t>. 2018. godine</w:t>
      </w:r>
    </w:p>
    <w:p w:rsidR="00C1500A" w:rsidRDefault="00C1500A" w:rsidP="00C150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1500A" w:rsidRDefault="00C1500A" w:rsidP="00C150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1500A" w:rsidRDefault="00C1500A" w:rsidP="00C150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1500A" w:rsidRDefault="00C1500A" w:rsidP="00C150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 xml:space="preserve">GODIŠNJI PROGRAM  NADZORA </w:t>
      </w:r>
    </w:p>
    <w:p w:rsidR="00C1500A" w:rsidRDefault="00C1500A" w:rsidP="00C150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NAD ZAKONITOŠĆU RADA JAVNIH IZVRŠITELJA</w:t>
      </w:r>
    </w:p>
    <w:p w:rsidR="00C1500A" w:rsidRDefault="00C1500A" w:rsidP="00C150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 xml:space="preserve"> I KOMORE JAVNIH IZVRŠITELJA U 2018.</w:t>
      </w:r>
    </w:p>
    <w:p w:rsidR="00C1500A" w:rsidRDefault="00C1500A" w:rsidP="00C1500A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C1500A" w:rsidRDefault="00C1500A" w:rsidP="00C15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Na osnovu člana 73 Zakona o javnim izvršiteljima („Sl.list CG“, br. 61/11 i 22/17), Ministarstvo pravde, preko pravosudnog inspektora, izvršiće  nadzor nad zakonitošću rada javnih izvršitelja i Komore javnih izvršitelja, po sljedećEm programu: </w:t>
      </w:r>
    </w:p>
    <w:p w:rsidR="00C1500A" w:rsidRDefault="00C1500A" w:rsidP="00C1500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661"/>
        <w:gridCol w:w="2311"/>
        <w:gridCol w:w="2311"/>
      </w:tblGrid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RED.</w:t>
            </w:r>
          </w:p>
          <w:p w:rsidR="00C1500A" w:rsidRDefault="00C150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BROJ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IME I PREZIME</w:t>
            </w:r>
          </w:p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JAVNOG  IZVRŠITELJA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00A" w:rsidRDefault="00C150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SJEDIŠTE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 NADZORA</w:t>
            </w:r>
          </w:p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 2018. GODINI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AJKOVIĆ MAJA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NIKŠIĆ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BAJOVIĆ JASMINKA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HERCEG NOVI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FF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i 28</w:t>
            </w:r>
            <w:r w:rsidR="00C1500A">
              <w:rPr>
                <w:rFonts w:ascii="Arial" w:hAnsi="Arial" w:cs="Arial"/>
                <w:sz w:val="24"/>
                <w:szCs w:val="24"/>
              </w:rPr>
              <w:t>. O3.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       BATAK VLADAN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KOLAŠIN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082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12..07</w:t>
            </w:r>
            <w:r w:rsidR="00C150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BEGOVIĆ SNEŽANA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PLJEVLJA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5. 06.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BOŠKOVIĆ ALEKSANDAR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 30 i 31. 01.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VLADIČIĆ LJILJANA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7. 02.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VUJOVIĆ VLADAN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KOTOR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082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C1500A">
              <w:rPr>
                <w:rFonts w:ascii="Arial" w:hAnsi="Arial" w:cs="Arial"/>
                <w:sz w:val="24"/>
                <w:szCs w:val="24"/>
              </w:rPr>
              <w:t xml:space="preserve"> 2.11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VUJOTIĆ VLADIMIR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997C1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27. 02.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DRINČIĆ RADOVAN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NIKŠIĆ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21 i 22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..06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DROBNJAK MILOŠ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PLJEVLJA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6..06.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ĐAKOVIĆ MARKO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HERCEG NOVI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082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1500A">
              <w:rPr>
                <w:rFonts w:ascii="Arial" w:hAnsi="Arial" w:cs="Arial"/>
                <w:sz w:val="24"/>
                <w:szCs w:val="24"/>
              </w:rPr>
              <w:t>24</w:t>
            </w:r>
            <w:proofErr w:type="gramStart"/>
            <w:r w:rsidR="00C1500A">
              <w:rPr>
                <w:rFonts w:ascii="Arial" w:hAnsi="Arial" w:cs="Arial"/>
                <w:sz w:val="24"/>
                <w:szCs w:val="24"/>
              </w:rPr>
              <w:t>.i</w:t>
            </w:r>
            <w:proofErr w:type="gramEnd"/>
            <w:r w:rsidR="00C1500A">
              <w:rPr>
                <w:rFonts w:ascii="Arial" w:hAnsi="Arial" w:cs="Arial"/>
                <w:sz w:val="24"/>
                <w:szCs w:val="24"/>
              </w:rPr>
              <w:t xml:space="preserve"> 25. 05...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JAŠAROVIĆ ISAD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BERANE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D85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i</w:t>
            </w:r>
            <w:r w:rsidR="00C1500A">
              <w:rPr>
                <w:rFonts w:ascii="Arial" w:hAnsi="Arial" w:cs="Arial"/>
                <w:sz w:val="24"/>
                <w:szCs w:val="24"/>
              </w:rPr>
              <w:t xml:space="preserve"> 13. 06.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JOVIĆEVIĆ MATO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DANILOVGRAD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8. 02.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KEKOVIĆ DEJAN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0826F4" w:rsidP="00D857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D857ED">
              <w:rPr>
                <w:rFonts w:ascii="Arial" w:hAnsi="Arial" w:cs="Arial"/>
                <w:sz w:val="24"/>
                <w:szCs w:val="24"/>
              </w:rPr>
              <w:t xml:space="preserve"> 13 i 14.12</w:t>
            </w:r>
            <w:r w:rsidR="00C150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LATKOVIĆ VIDAK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CETINJE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0826F4" w:rsidP="00082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  <w:r w:rsidR="00D857ED">
              <w:rPr>
                <w:rFonts w:ascii="Arial" w:hAnsi="Arial" w:cs="Arial"/>
                <w:sz w:val="24"/>
                <w:szCs w:val="24"/>
              </w:rPr>
              <w:t>06</w:t>
            </w:r>
            <w:r w:rsidR="00C150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MILAČIĆ SINIŠA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BERANE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D857ED" w:rsidP="00D85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 </w:t>
            </w:r>
            <w:r w:rsidR="009E6601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30.</w:t>
            </w:r>
            <w:r w:rsidR="00C1500A">
              <w:rPr>
                <w:rFonts w:ascii="Arial" w:hAnsi="Arial" w:cs="Arial"/>
                <w:sz w:val="24"/>
                <w:szCs w:val="24"/>
              </w:rPr>
              <w:t xml:space="preserve"> 05.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MIROVIĆ MITAR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ULCINJ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i 11. 10.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MUGOŠA SINIŠA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NIKIĆ ANA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 w:rsidP="00082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 </w:t>
            </w:r>
            <w:r w:rsidR="000826F4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15. 02.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NIKČEVIĆ BILJANA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NIKŠIĆ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i 27. 06.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PAVLIČIĆ MLADEN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D857ED" w:rsidP="00D857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30.11</w:t>
            </w:r>
            <w:r w:rsidR="00C150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pStyle w:val="NoSpacing"/>
              <w:jc w:val="center"/>
            </w:pPr>
            <w:r>
              <w:lastRenderedPageBreak/>
              <w:t>22.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PAVLIČIĆ SNEŽANA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4. 12.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pStyle w:val="NoSpacing"/>
              <w:jc w:val="center"/>
            </w:pPr>
            <w:r>
              <w:t>23.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PETROVIĆ IVAN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5. 12.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pStyle w:val="NoSpacing"/>
              <w:jc w:val="center"/>
            </w:pPr>
            <w:r>
              <w:t>24.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RAJKOVIĆ DARKO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BUDVA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912800" w:rsidP="00912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8. 05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1500A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pStyle w:val="NoSpacing"/>
              <w:jc w:val="center"/>
            </w:pPr>
            <w:r>
              <w:t xml:space="preserve">25.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SAMARDŽIĆ BRANKA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KOTOR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E53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500A">
              <w:rPr>
                <w:rFonts w:ascii="Arial" w:hAnsi="Arial" w:cs="Arial"/>
                <w:sz w:val="24"/>
                <w:szCs w:val="24"/>
              </w:rPr>
              <w:t>9. 05.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pStyle w:val="NoSpacing"/>
              <w:jc w:val="center"/>
            </w:pPr>
            <w:r>
              <w:t>26.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SEKULIĆ IVAN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BIJELO POLJE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E5389C" w:rsidP="009E6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i 7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402B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pStyle w:val="NoSpacing"/>
              <w:jc w:val="center"/>
            </w:pPr>
            <w:r>
              <w:t>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TOMKOVIĆ-VUKOSLAVČEVIĆ ALEKSANDRA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00A" w:rsidRDefault="00C150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6.12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pStyle w:val="NoSpacing"/>
              <w:jc w:val="center"/>
            </w:pPr>
            <w:r>
              <w:t>28.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CAMIĆ ARMIN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ROŽAJE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i 13. 09.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pStyle w:val="NoSpacing"/>
              <w:jc w:val="center"/>
            </w:pPr>
            <w:r>
              <w:t>29.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ČOGURIĆ DEJAN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BIJELO POLJE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i 5. 09..</w:t>
            </w:r>
          </w:p>
        </w:tc>
      </w:tr>
      <w:tr w:rsidR="00C1500A" w:rsidTr="00C1500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pStyle w:val="NoSpacing"/>
              <w:jc w:val="center"/>
            </w:pPr>
            <w:r>
              <w:t>30.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ŠĆEPANOVIĆ VESELIN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A" w:rsidRDefault="00C15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20 ,21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 23. 02..</w:t>
            </w:r>
          </w:p>
        </w:tc>
      </w:tr>
    </w:tbl>
    <w:p w:rsidR="00C1500A" w:rsidRDefault="00C1500A" w:rsidP="00C150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C1500A" w:rsidRDefault="00C1500A" w:rsidP="00C150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KOMORA JAVNIH IZVRŠITELJA </w:t>
      </w:r>
      <w:r>
        <w:rPr>
          <w:rFonts w:ascii="Arial" w:hAnsi="Arial" w:cs="Arial"/>
          <w:color w:val="FF0000"/>
          <w:sz w:val="24"/>
          <w:szCs w:val="24"/>
          <w:lang w:val="sr-Latn-ME"/>
        </w:rPr>
        <w:t>...............................................</w:t>
      </w:r>
      <w:r w:rsidR="00E5389C">
        <w:rPr>
          <w:rFonts w:ascii="Arial" w:hAnsi="Arial" w:cs="Arial"/>
          <w:sz w:val="24"/>
          <w:szCs w:val="24"/>
          <w:lang w:val="sr-Latn-ME"/>
        </w:rPr>
        <w:t>19</w:t>
      </w:r>
      <w:r>
        <w:rPr>
          <w:rFonts w:ascii="Arial" w:hAnsi="Arial" w:cs="Arial"/>
          <w:sz w:val="24"/>
          <w:szCs w:val="24"/>
          <w:lang w:val="sr-Latn-ME"/>
        </w:rPr>
        <w:t>.11.</w:t>
      </w:r>
    </w:p>
    <w:p w:rsidR="00C1500A" w:rsidRDefault="00C1500A" w:rsidP="00C1500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C1500A" w:rsidRDefault="00C1500A" w:rsidP="00C150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 xml:space="preserve">Pored redovnog nadzora koji vrši po službenoj dužnosti, Ministarstvo  pravde će vršiti nadzor i na predlog predsjednika suda za čije područje je javni izvršitelj imenovan, predsjednika Komore javnih izvršitelja, kao i po inicijativi stranaka  i učesnika u postupku. </w:t>
      </w:r>
    </w:p>
    <w:p w:rsidR="00C1500A" w:rsidRDefault="00C1500A" w:rsidP="00C1500A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Nadzor će se sprovoditi neposrednim uvidom u spise predmeta vezanih za postupak izvršenja i obezbjeđenja i primjenu Pravilnika o radu javnih izvršitelja</w:t>
      </w:r>
    </w:p>
    <w:p w:rsidR="00C1500A" w:rsidRDefault="00C1500A" w:rsidP="00C1500A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Nadzor u Komori javnih izvršitelja vršiće se pregledom  rada organa Komore javnih izvršitelja.  </w:t>
      </w:r>
    </w:p>
    <w:p w:rsidR="00C1500A" w:rsidRDefault="00C1500A" w:rsidP="00C1500A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Ukoliko iz opravdanih razloga dođe do izmjene ovog programa, Ministarstvo pravde blagovremeno će obavijestiti javnog izvšitelja na kojeg se izmjena odnosi.</w:t>
      </w:r>
    </w:p>
    <w:p w:rsidR="00C1500A" w:rsidRDefault="00C1500A" w:rsidP="00C1500A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color w:val="C00000"/>
          <w:sz w:val="24"/>
          <w:szCs w:val="24"/>
          <w:lang w:val="sr-Latn-ME"/>
        </w:rPr>
      </w:pPr>
    </w:p>
    <w:p w:rsidR="00C1500A" w:rsidRDefault="00C1500A" w:rsidP="00C15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Program nadzora objaviće se na internet stranici Ministarstva pravde.</w:t>
      </w:r>
    </w:p>
    <w:p w:rsidR="00C1500A" w:rsidRDefault="00C1500A" w:rsidP="00C150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C1500A" w:rsidRDefault="00C1500A" w:rsidP="00C1500A">
      <w:pPr>
        <w:pStyle w:val="ListParagraph"/>
        <w:spacing w:after="0" w:line="240" w:lineRule="auto"/>
        <w:ind w:left="1080"/>
        <w:jc w:val="both"/>
        <w:rPr>
          <w:rStyle w:val="IntenseEmphasis"/>
        </w:rPr>
      </w:pPr>
      <w:r>
        <w:rPr>
          <w:rStyle w:val="IntenseEmphasis"/>
        </w:rPr>
        <w:t xml:space="preserve">                                                                       </w:t>
      </w:r>
    </w:p>
    <w:p w:rsidR="00C1500A" w:rsidRDefault="00C1500A" w:rsidP="00C150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 I N I S T A R,</w:t>
      </w: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Zoran </w:t>
      </w:r>
      <w:proofErr w:type="spellStart"/>
      <w:r>
        <w:rPr>
          <w:rFonts w:ascii="Arial" w:hAnsi="Arial" w:cs="Arial"/>
          <w:b/>
          <w:sz w:val="24"/>
          <w:szCs w:val="24"/>
        </w:rPr>
        <w:t>Pažin</w:t>
      </w:r>
      <w:proofErr w:type="spellEnd"/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500A" w:rsidRDefault="00C1500A" w:rsidP="00C15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C32CF" w:rsidRDefault="00BC32CF"/>
    <w:sectPr w:rsidR="00BC3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C1CCE"/>
    <w:multiLevelType w:val="hybridMultilevel"/>
    <w:tmpl w:val="C544429E"/>
    <w:lvl w:ilvl="0" w:tplc="B00EA10C">
      <w:start w:val="1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62"/>
    <w:rsid w:val="000826F4"/>
    <w:rsid w:val="00190862"/>
    <w:rsid w:val="00402B22"/>
    <w:rsid w:val="00912800"/>
    <w:rsid w:val="00997C10"/>
    <w:rsid w:val="009E6601"/>
    <w:rsid w:val="00BC32CF"/>
    <w:rsid w:val="00C1500A"/>
    <w:rsid w:val="00D857ED"/>
    <w:rsid w:val="00E5389C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0A"/>
  </w:style>
  <w:style w:type="paragraph" w:styleId="Heading4">
    <w:name w:val="heading 4"/>
    <w:basedOn w:val="Normal"/>
    <w:next w:val="Normal"/>
    <w:link w:val="Heading4Char"/>
    <w:semiHidden/>
    <w:unhideWhenUsed/>
    <w:qFormat/>
    <w:rsid w:val="00C1500A"/>
    <w:pPr>
      <w:keepNext/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C1500A"/>
    <w:rPr>
      <w:rFonts w:ascii="Times New Roman" w:eastAsia="Arial Unicode MS" w:hAnsi="Times New Roman" w:cs="Times New Roman"/>
      <w:b/>
      <w:bCs/>
      <w:sz w:val="28"/>
      <w:szCs w:val="24"/>
      <w:lang w:val="sr-Latn-CS"/>
    </w:rPr>
  </w:style>
  <w:style w:type="paragraph" w:styleId="NoSpacing">
    <w:name w:val="No Spacing"/>
    <w:uiPriority w:val="1"/>
    <w:qFormat/>
    <w:rsid w:val="00C150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5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00A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C150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0A"/>
  </w:style>
  <w:style w:type="paragraph" w:styleId="Heading4">
    <w:name w:val="heading 4"/>
    <w:basedOn w:val="Normal"/>
    <w:next w:val="Normal"/>
    <w:link w:val="Heading4Char"/>
    <w:semiHidden/>
    <w:unhideWhenUsed/>
    <w:qFormat/>
    <w:rsid w:val="00C1500A"/>
    <w:pPr>
      <w:keepNext/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C1500A"/>
    <w:rPr>
      <w:rFonts w:ascii="Times New Roman" w:eastAsia="Arial Unicode MS" w:hAnsi="Times New Roman" w:cs="Times New Roman"/>
      <w:b/>
      <w:bCs/>
      <w:sz w:val="28"/>
      <w:szCs w:val="24"/>
      <w:lang w:val="sr-Latn-CS"/>
    </w:rPr>
  </w:style>
  <w:style w:type="paragraph" w:styleId="NoSpacing">
    <w:name w:val="No Spacing"/>
    <w:uiPriority w:val="1"/>
    <w:qFormat/>
    <w:rsid w:val="00C150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5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00A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C150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432</Words>
  <Characters>2464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Vucinic</dc:creator>
  <cp:keywords/>
  <dc:description/>
  <cp:lastModifiedBy>Anka Vucinic</cp:lastModifiedBy>
  <cp:revision>10</cp:revision>
  <dcterms:created xsi:type="dcterms:W3CDTF">2018-02-28T12:44:00Z</dcterms:created>
  <dcterms:modified xsi:type="dcterms:W3CDTF">2018-03-06T08:51:00Z</dcterms:modified>
</cp:coreProperties>
</file>