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105" w:rsidRDefault="008F3105" w:rsidP="008F3105">
      <w:pPr>
        <w:jc w:val="center"/>
      </w:pPr>
      <w:r>
        <w:rPr>
          <w:noProof/>
          <w:lang w:eastAsia="sr-Latn-ME"/>
        </w:rPr>
        <w:drawing>
          <wp:inline distT="0" distB="0" distL="0" distR="0" wp14:anchorId="09E64F94" wp14:editId="638791D8">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rsidR="009D79B1" w:rsidRPr="00387446" w:rsidRDefault="008F3105" w:rsidP="008F3105">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Zavod za školstvo</w:t>
      </w:r>
    </w:p>
    <w:p w:rsidR="008F3105" w:rsidRPr="008F3105" w:rsidRDefault="008F3105" w:rsidP="008F3105"/>
    <w:p w:rsidR="008F3105" w:rsidRPr="008F3105" w:rsidRDefault="008F3105" w:rsidP="008F3105"/>
    <w:p w:rsidR="008F3105" w:rsidRPr="008F3105" w:rsidRDefault="008F3105" w:rsidP="008F3105"/>
    <w:p w:rsidR="008F3105" w:rsidRPr="008F3105" w:rsidRDefault="008F3105" w:rsidP="008F3105"/>
    <w:p w:rsidR="008F3105" w:rsidRPr="008F3105" w:rsidRDefault="008F3105" w:rsidP="008F3105"/>
    <w:p w:rsidR="008F3105" w:rsidRPr="008F3105" w:rsidRDefault="008F3105" w:rsidP="008F3105"/>
    <w:p w:rsidR="008F3105" w:rsidRDefault="008F3105" w:rsidP="008F3105"/>
    <w:p w:rsidR="008F3105" w:rsidRPr="00387446" w:rsidRDefault="008F3105" w:rsidP="008F3105">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rsidR="008F3105" w:rsidRPr="00D970FB" w:rsidRDefault="00317B75" w:rsidP="008F3105">
      <w:pPr>
        <w:jc w:val="center"/>
        <w:rPr>
          <w:rFonts w:asciiTheme="majorHAnsi" w:hAnsiTheme="majorHAnsi" w:cstheme="majorHAnsi"/>
          <w:sz w:val="36"/>
          <w:szCs w:val="36"/>
        </w:rPr>
      </w:pPr>
      <w:r>
        <w:rPr>
          <w:rFonts w:asciiTheme="majorHAnsi" w:hAnsiTheme="majorHAnsi" w:cstheme="majorHAnsi"/>
          <w:sz w:val="36"/>
          <w:szCs w:val="36"/>
        </w:rPr>
        <w:t xml:space="preserve">U periodu </w:t>
      </w:r>
      <w:r w:rsidR="00063E67">
        <w:rPr>
          <w:rFonts w:asciiTheme="majorHAnsi" w:hAnsiTheme="majorHAnsi" w:cstheme="majorHAnsi"/>
          <w:sz w:val="36"/>
          <w:szCs w:val="36"/>
        </w:rPr>
        <w:t xml:space="preserve">od </w:t>
      </w:r>
      <w:r w:rsidR="004464BE">
        <w:rPr>
          <w:rFonts w:asciiTheme="majorHAnsi" w:hAnsiTheme="majorHAnsi" w:cstheme="majorHAnsi"/>
          <w:sz w:val="36"/>
          <w:szCs w:val="36"/>
        </w:rPr>
        <w:t>18</w:t>
      </w:r>
      <w:r w:rsidR="008F3105" w:rsidRPr="00D970FB">
        <w:rPr>
          <w:rFonts w:asciiTheme="majorHAnsi" w:hAnsiTheme="majorHAnsi" w:cstheme="majorHAnsi"/>
          <w:sz w:val="36"/>
          <w:szCs w:val="36"/>
        </w:rPr>
        <w:t>.</w:t>
      </w:r>
      <w:r w:rsidR="004464BE">
        <w:rPr>
          <w:rFonts w:asciiTheme="majorHAnsi" w:hAnsiTheme="majorHAnsi" w:cstheme="majorHAnsi"/>
          <w:sz w:val="36"/>
          <w:szCs w:val="36"/>
        </w:rPr>
        <w:t>12</w:t>
      </w:r>
      <w:r w:rsidR="008F3105" w:rsidRPr="00D970FB">
        <w:rPr>
          <w:rFonts w:asciiTheme="majorHAnsi" w:hAnsiTheme="majorHAnsi" w:cstheme="majorHAnsi"/>
          <w:sz w:val="36"/>
          <w:szCs w:val="36"/>
        </w:rPr>
        <w:t xml:space="preserve">. do </w:t>
      </w:r>
      <w:r w:rsidR="004464BE">
        <w:rPr>
          <w:rFonts w:asciiTheme="majorHAnsi" w:hAnsiTheme="majorHAnsi" w:cstheme="majorHAnsi"/>
          <w:sz w:val="36"/>
          <w:szCs w:val="36"/>
        </w:rPr>
        <w:t>22</w:t>
      </w:r>
      <w:r w:rsidR="008F3105" w:rsidRPr="00D970FB">
        <w:rPr>
          <w:rFonts w:asciiTheme="majorHAnsi" w:hAnsiTheme="majorHAnsi" w:cstheme="majorHAnsi"/>
          <w:sz w:val="36"/>
          <w:szCs w:val="36"/>
        </w:rPr>
        <w:t>.</w:t>
      </w:r>
      <w:r w:rsidR="004464BE">
        <w:rPr>
          <w:rFonts w:asciiTheme="majorHAnsi" w:hAnsiTheme="majorHAnsi" w:cstheme="majorHAnsi"/>
          <w:sz w:val="36"/>
          <w:szCs w:val="36"/>
        </w:rPr>
        <w:t>12</w:t>
      </w:r>
      <w:r w:rsidR="008F3105" w:rsidRPr="00D970FB">
        <w:rPr>
          <w:rFonts w:asciiTheme="majorHAnsi" w:hAnsiTheme="majorHAnsi" w:cstheme="majorHAnsi"/>
          <w:sz w:val="36"/>
          <w:szCs w:val="36"/>
        </w:rPr>
        <w:t>.202</w:t>
      </w:r>
      <w:r w:rsidR="004464BE">
        <w:rPr>
          <w:rFonts w:asciiTheme="majorHAnsi" w:hAnsiTheme="majorHAnsi" w:cstheme="majorHAnsi"/>
          <w:sz w:val="36"/>
          <w:szCs w:val="36"/>
        </w:rPr>
        <w:t>3</w:t>
      </w:r>
      <w:r w:rsidR="008F3105" w:rsidRPr="00D970FB">
        <w:rPr>
          <w:rFonts w:asciiTheme="majorHAnsi" w:hAnsiTheme="majorHAnsi" w:cstheme="majorHAnsi"/>
          <w:sz w:val="36"/>
          <w:szCs w:val="36"/>
        </w:rPr>
        <w:t>.</w:t>
      </w:r>
      <w:r w:rsidR="007D07EE">
        <w:rPr>
          <w:rFonts w:asciiTheme="majorHAnsi" w:hAnsiTheme="majorHAnsi" w:cstheme="majorHAnsi"/>
          <w:sz w:val="36"/>
          <w:szCs w:val="36"/>
        </w:rPr>
        <w:t xml:space="preserve"> </w:t>
      </w:r>
      <w:r w:rsidR="008F3105" w:rsidRPr="00D970FB">
        <w:rPr>
          <w:rFonts w:asciiTheme="majorHAnsi" w:hAnsiTheme="majorHAnsi" w:cstheme="majorHAnsi"/>
          <w:sz w:val="36"/>
          <w:szCs w:val="36"/>
        </w:rPr>
        <w:t>go</w:t>
      </w:r>
      <w:r w:rsidR="00063E67">
        <w:rPr>
          <w:rFonts w:asciiTheme="majorHAnsi" w:hAnsiTheme="majorHAnsi" w:cstheme="majorHAnsi"/>
          <w:sz w:val="36"/>
          <w:szCs w:val="36"/>
        </w:rPr>
        <w:t>di</w:t>
      </w:r>
      <w:r w:rsidR="008F3105" w:rsidRPr="00D970FB">
        <w:rPr>
          <w:rFonts w:asciiTheme="majorHAnsi" w:hAnsiTheme="majorHAnsi" w:cstheme="majorHAnsi"/>
          <w:sz w:val="36"/>
          <w:szCs w:val="36"/>
        </w:rPr>
        <w:t>ne</w:t>
      </w:r>
    </w:p>
    <w:p w:rsidR="008F3105" w:rsidRPr="00D970FB" w:rsidRDefault="008F3105" w:rsidP="008F3105">
      <w:pPr>
        <w:jc w:val="center"/>
        <w:rPr>
          <w:rFonts w:asciiTheme="majorHAnsi" w:hAnsiTheme="majorHAnsi" w:cstheme="majorHAnsi"/>
          <w:sz w:val="36"/>
          <w:szCs w:val="36"/>
        </w:rPr>
      </w:pPr>
      <w:r w:rsidRPr="00D970FB">
        <w:rPr>
          <w:rFonts w:asciiTheme="majorHAnsi" w:hAnsiTheme="majorHAnsi" w:cstheme="majorHAnsi"/>
          <w:sz w:val="32"/>
          <w:szCs w:val="32"/>
        </w:rPr>
        <w:t xml:space="preserve">JU </w:t>
      </w:r>
      <w:r w:rsidR="001D5E8D">
        <w:rPr>
          <w:rFonts w:asciiTheme="majorHAnsi" w:hAnsiTheme="majorHAnsi" w:cstheme="majorHAnsi"/>
          <w:sz w:val="32"/>
          <w:szCs w:val="32"/>
        </w:rPr>
        <w:t>Srednja mješovita škola „25 maj“</w:t>
      </w:r>
      <w:r w:rsidR="00317B75">
        <w:rPr>
          <w:rFonts w:asciiTheme="majorHAnsi" w:hAnsiTheme="majorHAnsi" w:cstheme="majorHAnsi"/>
          <w:sz w:val="32"/>
          <w:szCs w:val="32"/>
        </w:rPr>
        <w:t xml:space="preserve"> - </w:t>
      </w:r>
      <w:r w:rsidR="001D5E8D">
        <w:rPr>
          <w:rFonts w:asciiTheme="majorHAnsi" w:hAnsiTheme="majorHAnsi" w:cstheme="majorHAnsi"/>
          <w:sz w:val="32"/>
          <w:szCs w:val="32"/>
        </w:rPr>
        <w:t>Tuzi</w:t>
      </w:r>
    </w:p>
    <w:p w:rsidR="008F3105" w:rsidRPr="008F3105" w:rsidRDefault="008F3105" w:rsidP="008F3105">
      <w:pPr>
        <w:rPr>
          <w:sz w:val="36"/>
          <w:szCs w:val="36"/>
        </w:rPr>
      </w:pPr>
    </w:p>
    <w:p w:rsidR="001E4371" w:rsidRDefault="001E4371">
      <w:pPr>
        <w:rPr>
          <w:sz w:val="36"/>
          <w:szCs w:val="36"/>
        </w:rPr>
      </w:pPr>
      <w:r>
        <w:rPr>
          <w:sz w:val="36"/>
          <w:szCs w:val="36"/>
        </w:rPr>
        <w:br w:type="page"/>
      </w:r>
    </w:p>
    <w:p w:rsidR="008F3105" w:rsidRPr="008F3105" w:rsidRDefault="008F3105" w:rsidP="008F3105">
      <w:pPr>
        <w:rPr>
          <w:sz w:val="36"/>
          <w:szCs w:val="36"/>
        </w:rPr>
      </w:pPr>
    </w:p>
    <w:p w:rsidR="008F3105" w:rsidRPr="008F3105" w:rsidRDefault="008F3105" w:rsidP="008F3105">
      <w:pPr>
        <w:rPr>
          <w:sz w:val="36"/>
          <w:szCs w:val="36"/>
        </w:rPr>
      </w:pPr>
    </w:p>
    <w:p w:rsidR="008F3105" w:rsidRPr="008F3105" w:rsidRDefault="008F3105" w:rsidP="008F3105">
      <w:pPr>
        <w:rPr>
          <w:sz w:val="36"/>
          <w:szCs w:val="36"/>
        </w:rPr>
      </w:pPr>
    </w:p>
    <w:p w:rsidR="008F3105" w:rsidRPr="008F3105" w:rsidRDefault="008F3105" w:rsidP="008F3105">
      <w:pPr>
        <w:rPr>
          <w:sz w:val="36"/>
          <w:szCs w:val="36"/>
        </w:rPr>
      </w:pPr>
    </w:p>
    <w:p w:rsidR="008F3105" w:rsidRPr="008F3105" w:rsidRDefault="008F3105" w:rsidP="008F3105">
      <w:pPr>
        <w:rPr>
          <w:sz w:val="36"/>
          <w:szCs w:val="36"/>
        </w:rPr>
      </w:pPr>
    </w:p>
    <w:p w:rsidR="00387446" w:rsidRDefault="00387446" w:rsidP="00387446">
      <w:pPr>
        <w:tabs>
          <w:tab w:val="left" w:pos="3885"/>
        </w:tabs>
        <w:rPr>
          <w:sz w:val="36"/>
          <w:szCs w:val="36"/>
        </w:rPr>
      </w:pPr>
      <w:r>
        <w:rPr>
          <w:sz w:val="36"/>
          <w:szCs w:val="36"/>
        </w:rPr>
        <w:br w:type="page"/>
      </w:r>
    </w:p>
    <w:sdt>
      <w:sdtPr>
        <w:rPr>
          <w:rFonts w:asciiTheme="minorHAnsi" w:eastAsiaTheme="minorHAnsi" w:hAnsiTheme="minorHAnsi" w:cstheme="minorBidi"/>
          <w:color w:val="auto"/>
          <w:sz w:val="22"/>
          <w:szCs w:val="22"/>
          <w:lang w:val="sr-Latn-ME"/>
        </w:rPr>
        <w:id w:val="-1810466023"/>
        <w:docPartObj>
          <w:docPartGallery w:val="Table of Contents"/>
          <w:docPartUnique/>
        </w:docPartObj>
      </w:sdtPr>
      <w:sdtEndPr>
        <w:rPr>
          <w:b/>
          <w:bCs/>
          <w:noProof/>
        </w:rPr>
      </w:sdtEndPr>
      <w:sdtContent>
        <w:p w:rsidR="00BE7AE6" w:rsidRPr="0063254A" w:rsidRDefault="0063254A" w:rsidP="0063254A">
          <w:pPr>
            <w:pStyle w:val="TOCHeading"/>
            <w:spacing w:before="0" w:after="240" w:line="240" w:lineRule="auto"/>
            <w:rPr>
              <w:rFonts w:asciiTheme="minorHAnsi" w:eastAsiaTheme="minorHAnsi" w:hAnsiTheme="minorHAnsi" w:cstheme="minorBidi"/>
              <w:b/>
              <w:color w:val="auto"/>
              <w:sz w:val="22"/>
              <w:szCs w:val="22"/>
              <w:lang w:val="sr-Latn-ME"/>
            </w:rPr>
          </w:pPr>
          <w:r w:rsidRPr="0063254A">
            <w:rPr>
              <w:rFonts w:asciiTheme="minorHAnsi" w:eastAsiaTheme="minorHAnsi" w:hAnsiTheme="minorHAnsi" w:cstheme="minorBidi"/>
              <w:b/>
              <w:color w:val="auto"/>
              <w:sz w:val="22"/>
              <w:szCs w:val="22"/>
              <w:lang w:val="sr-Latn-ME"/>
            </w:rPr>
            <w:t xml:space="preserve">SADRŽAJ: </w:t>
          </w:r>
        </w:p>
        <w:p w:rsidR="00B456D0" w:rsidRPr="00B456D0" w:rsidRDefault="00BE7AE6">
          <w:pPr>
            <w:pStyle w:val="TOC1"/>
            <w:tabs>
              <w:tab w:val="right" w:leader="dot" w:pos="9062"/>
            </w:tabs>
            <w:rPr>
              <w:rFonts w:asciiTheme="majorHAnsi" w:eastAsiaTheme="minorEastAsia" w:hAnsiTheme="majorHAnsi" w:cstheme="majorHAnsi"/>
              <w:noProof/>
              <w:sz w:val="24"/>
              <w:szCs w:val="24"/>
              <w:lang w:val="en-US"/>
            </w:rPr>
          </w:pPr>
          <w:r w:rsidRPr="00217DBC">
            <w:rPr>
              <w:rFonts w:asciiTheme="majorHAnsi" w:hAnsiTheme="majorHAnsi" w:cstheme="majorHAnsi"/>
              <w:sz w:val="24"/>
              <w:szCs w:val="24"/>
            </w:rPr>
            <w:fldChar w:fldCharType="begin"/>
          </w:r>
          <w:r w:rsidRPr="00217DBC">
            <w:rPr>
              <w:rFonts w:asciiTheme="majorHAnsi" w:hAnsiTheme="majorHAnsi" w:cstheme="majorHAnsi"/>
              <w:sz w:val="24"/>
              <w:szCs w:val="24"/>
            </w:rPr>
            <w:instrText xml:space="preserve"> TOC \o "1-3" \h \z \u </w:instrText>
          </w:r>
          <w:r w:rsidRPr="00217DBC">
            <w:rPr>
              <w:rFonts w:asciiTheme="majorHAnsi" w:hAnsiTheme="majorHAnsi" w:cstheme="majorHAnsi"/>
              <w:sz w:val="24"/>
              <w:szCs w:val="24"/>
            </w:rPr>
            <w:fldChar w:fldCharType="separate"/>
          </w:r>
          <w:hyperlink w:anchor="_Toc105587752" w:history="1">
            <w:r w:rsidR="00B456D0" w:rsidRPr="00B456D0">
              <w:rPr>
                <w:rStyle w:val="Hyperlink"/>
                <w:rFonts w:asciiTheme="majorHAnsi" w:hAnsiTheme="majorHAnsi" w:cstheme="majorHAnsi"/>
                <w:noProof/>
                <w:sz w:val="24"/>
                <w:szCs w:val="24"/>
                <w:lang w:val="sr-Latn-RS"/>
              </w:rPr>
              <w:t>JU Srednja mješovita škola „25 maj “ Tuzi</w:t>
            </w:r>
            <w:r w:rsidR="00B456D0" w:rsidRPr="00B456D0">
              <w:rPr>
                <w:rFonts w:asciiTheme="majorHAnsi" w:hAnsiTheme="majorHAnsi" w:cstheme="majorHAnsi"/>
                <w:noProof/>
                <w:webHidden/>
                <w:sz w:val="24"/>
                <w:szCs w:val="24"/>
              </w:rPr>
              <w:tab/>
            </w:r>
            <w:r w:rsidR="00B456D0" w:rsidRPr="00B456D0">
              <w:rPr>
                <w:rFonts w:asciiTheme="majorHAnsi" w:hAnsiTheme="majorHAnsi" w:cstheme="majorHAnsi"/>
                <w:noProof/>
                <w:webHidden/>
                <w:sz w:val="24"/>
                <w:szCs w:val="24"/>
              </w:rPr>
              <w:fldChar w:fldCharType="begin"/>
            </w:r>
            <w:r w:rsidR="00B456D0" w:rsidRPr="00B456D0">
              <w:rPr>
                <w:rFonts w:asciiTheme="majorHAnsi" w:hAnsiTheme="majorHAnsi" w:cstheme="majorHAnsi"/>
                <w:noProof/>
                <w:webHidden/>
                <w:sz w:val="24"/>
                <w:szCs w:val="24"/>
              </w:rPr>
              <w:instrText xml:space="preserve"> PAGEREF _Toc105587752 \h </w:instrText>
            </w:r>
            <w:r w:rsidR="00B456D0" w:rsidRPr="00B456D0">
              <w:rPr>
                <w:rFonts w:asciiTheme="majorHAnsi" w:hAnsiTheme="majorHAnsi" w:cstheme="majorHAnsi"/>
                <w:noProof/>
                <w:webHidden/>
                <w:sz w:val="24"/>
                <w:szCs w:val="24"/>
              </w:rPr>
            </w:r>
            <w:r w:rsidR="00B456D0" w:rsidRPr="00B456D0">
              <w:rPr>
                <w:rFonts w:asciiTheme="majorHAnsi" w:hAnsiTheme="majorHAnsi" w:cstheme="majorHAnsi"/>
                <w:noProof/>
                <w:webHidden/>
                <w:sz w:val="24"/>
                <w:szCs w:val="24"/>
              </w:rPr>
              <w:fldChar w:fldCharType="separate"/>
            </w:r>
            <w:r w:rsidR="0063254A">
              <w:rPr>
                <w:rFonts w:asciiTheme="majorHAnsi" w:hAnsiTheme="majorHAnsi" w:cstheme="majorHAnsi"/>
                <w:noProof/>
                <w:webHidden/>
                <w:sz w:val="24"/>
                <w:szCs w:val="24"/>
              </w:rPr>
              <w:t>5</w:t>
            </w:r>
            <w:r w:rsidR="00B456D0" w:rsidRPr="00B456D0">
              <w:rPr>
                <w:rFonts w:asciiTheme="majorHAnsi" w:hAnsiTheme="majorHAnsi" w:cstheme="majorHAnsi"/>
                <w:noProof/>
                <w:webHidden/>
                <w:sz w:val="24"/>
                <w:szCs w:val="24"/>
              </w:rPr>
              <w:fldChar w:fldCharType="end"/>
            </w:r>
          </w:hyperlink>
        </w:p>
        <w:p w:rsidR="00B456D0" w:rsidRPr="00B456D0" w:rsidRDefault="001E6754">
          <w:pPr>
            <w:pStyle w:val="TOC1"/>
            <w:tabs>
              <w:tab w:val="right" w:leader="dot" w:pos="9062"/>
            </w:tabs>
            <w:rPr>
              <w:rFonts w:asciiTheme="majorHAnsi" w:eastAsiaTheme="minorEastAsia" w:hAnsiTheme="majorHAnsi" w:cstheme="majorHAnsi"/>
              <w:noProof/>
              <w:sz w:val="24"/>
              <w:szCs w:val="24"/>
              <w:lang w:val="en-US"/>
            </w:rPr>
          </w:pPr>
          <w:hyperlink w:anchor="_Toc105587753" w:history="1">
            <w:r w:rsidR="00B456D0" w:rsidRPr="00B456D0">
              <w:rPr>
                <w:rStyle w:val="Hyperlink"/>
                <w:rFonts w:asciiTheme="majorHAnsi" w:hAnsiTheme="majorHAnsi" w:cstheme="majorHAnsi"/>
                <w:noProof/>
                <w:sz w:val="24"/>
                <w:szCs w:val="24"/>
                <w:lang w:val="sr-Latn-RS"/>
              </w:rPr>
              <w:t>1. NASTAVA I UČENJE</w:t>
            </w:r>
            <w:r w:rsidR="00B456D0" w:rsidRPr="00B456D0">
              <w:rPr>
                <w:rFonts w:asciiTheme="majorHAnsi" w:hAnsiTheme="majorHAnsi" w:cstheme="majorHAnsi"/>
                <w:noProof/>
                <w:webHidden/>
                <w:sz w:val="24"/>
                <w:szCs w:val="24"/>
              </w:rPr>
              <w:tab/>
            </w:r>
            <w:r w:rsidR="00B456D0" w:rsidRPr="00B456D0">
              <w:rPr>
                <w:rFonts w:asciiTheme="majorHAnsi" w:hAnsiTheme="majorHAnsi" w:cstheme="majorHAnsi"/>
                <w:noProof/>
                <w:webHidden/>
                <w:sz w:val="24"/>
                <w:szCs w:val="24"/>
              </w:rPr>
              <w:fldChar w:fldCharType="begin"/>
            </w:r>
            <w:r w:rsidR="00B456D0" w:rsidRPr="00B456D0">
              <w:rPr>
                <w:rFonts w:asciiTheme="majorHAnsi" w:hAnsiTheme="majorHAnsi" w:cstheme="majorHAnsi"/>
                <w:noProof/>
                <w:webHidden/>
                <w:sz w:val="24"/>
                <w:szCs w:val="24"/>
              </w:rPr>
              <w:instrText xml:space="preserve"> PAGEREF _Toc105587753 \h </w:instrText>
            </w:r>
            <w:r w:rsidR="00B456D0" w:rsidRPr="00B456D0">
              <w:rPr>
                <w:rFonts w:asciiTheme="majorHAnsi" w:hAnsiTheme="majorHAnsi" w:cstheme="majorHAnsi"/>
                <w:noProof/>
                <w:webHidden/>
                <w:sz w:val="24"/>
                <w:szCs w:val="24"/>
              </w:rPr>
            </w:r>
            <w:r w:rsidR="00B456D0" w:rsidRPr="00B456D0">
              <w:rPr>
                <w:rFonts w:asciiTheme="majorHAnsi" w:hAnsiTheme="majorHAnsi" w:cstheme="majorHAnsi"/>
                <w:noProof/>
                <w:webHidden/>
                <w:sz w:val="24"/>
                <w:szCs w:val="24"/>
              </w:rPr>
              <w:fldChar w:fldCharType="separate"/>
            </w:r>
            <w:r w:rsidR="0063254A">
              <w:rPr>
                <w:rFonts w:asciiTheme="majorHAnsi" w:hAnsiTheme="majorHAnsi" w:cstheme="majorHAnsi"/>
                <w:noProof/>
                <w:webHidden/>
                <w:sz w:val="24"/>
                <w:szCs w:val="24"/>
              </w:rPr>
              <w:t>6</w:t>
            </w:r>
            <w:r w:rsidR="00B456D0" w:rsidRPr="00B456D0">
              <w:rPr>
                <w:rFonts w:asciiTheme="majorHAnsi" w:hAnsiTheme="majorHAnsi" w:cstheme="majorHAnsi"/>
                <w:noProof/>
                <w:webHidden/>
                <w:sz w:val="24"/>
                <w:szCs w:val="24"/>
              </w:rPr>
              <w:fldChar w:fldCharType="end"/>
            </w:r>
          </w:hyperlink>
        </w:p>
        <w:p w:rsidR="00B456D0" w:rsidRPr="00B456D0" w:rsidRDefault="001E6754" w:rsidP="00B456D0">
          <w:pPr>
            <w:pStyle w:val="TOC1"/>
            <w:tabs>
              <w:tab w:val="right" w:leader="dot" w:pos="9062"/>
            </w:tabs>
            <w:ind w:left="708"/>
            <w:rPr>
              <w:rFonts w:asciiTheme="majorHAnsi" w:eastAsiaTheme="minorEastAsia" w:hAnsiTheme="majorHAnsi" w:cstheme="majorHAnsi"/>
              <w:noProof/>
              <w:sz w:val="24"/>
              <w:szCs w:val="24"/>
              <w:lang w:val="en-US"/>
            </w:rPr>
          </w:pPr>
          <w:hyperlink w:anchor="_Toc105587754" w:history="1">
            <w:r w:rsidR="00B456D0" w:rsidRPr="00B456D0">
              <w:rPr>
                <w:rStyle w:val="Hyperlink"/>
                <w:rFonts w:asciiTheme="majorHAnsi" w:hAnsiTheme="majorHAnsi" w:cstheme="majorHAnsi"/>
                <w:noProof/>
                <w:sz w:val="24"/>
                <w:szCs w:val="24"/>
                <w:lang w:val="sr-Latn-RS"/>
              </w:rPr>
              <w:t>1.1. OPŠTA GIMNAZIJA I OPŠTEOBRAZOVNI MODUL</w:t>
            </w:r>
            <w:r w:rsidR="00B456D0" w:rsidRPr="00B456D0">
              <w:rPr>
                <w:rFonts w:asciiTheme="majorHAnsi" w:hAnsiTheme="majorHAnsi" w:cstheme="majorHAnsi"/>
                <w:noProof/>
                <w:webHidden/>
                <w:sz w:val="24"/>
                <w:szCs w:val="24"/>
              </w:rPr>
              <w:tab/>
            </w:r>
            <w:r w:rsidR="00B456D0" w:rsidRPr="00B456D0">
              <w:rPr>
                <w:rFonts w:asciiTheme="majorHAnsi" w:hAnsiTheme="majorHAnsi" w:cstheme="majorHAnsi"/>
                <w:noProof/>
                <w:webHidden/>
                <w:sz w:val="24"/>
                <w:szCs w:val="24"/>
              </w:rPr>
              <w:fldChar w:fldCharType="begin"/>
            </w:r>
            <w:r w:rsidR="00B456D0" w:rsidRPr="00B456D0">
              <w:rPr>
                <w:rFonts w:asciiTheme="majorHAnsi" w:hAnsiTheme="majorHAnsi" w:cstheme="majorHAnsi"/>
                <w:noProof/>
                <w:webHidden/>
                <w:sz w:val="24"/>
                <w:szCs w:val="24"/>
              </w:rPr>
              <w:instrText xml:space="preserve"> PAGEREF _Toc105587754 \h </w:instrText>
            </w:r>
            <w:r w:rsidR="00B456D0" w:rsidRPr="00B456D0">
              <w:rPr>
                <w:rFonts w:asciiTheme="majorHAnsi" w:hAnsiTheme="majorHAnsi" w:cstheme="majorHAnsi"/>
                <w:noProof/>
                <w:webHidden/>
                <w:sz w:val="24"/>
                <w:szCs w:val="24"/>
              </w:rPr>
            </w:r>
            <w:r w:rsidR="00B456D0" w:rsidRPr="00B456D0">
              <w:rPr>
                <w:rFonts w:asciiTheme="majorHAnsi" w:hAnsiTheme="majorHAnsi" w:cstheme="majorHAnsi"/>
                <w:noProof/>
                <w:webHidden/>
                <w:sz w:val="24"/>
                <w:szCs w:val="24"/>
              </w:rPr>
              <w:fldChar w:fldCharType="separate"/>
            </w:r>
            <w:r w:rsidR="0063254A">
              <w:rPr>
                <w:rFonts w:asciiTheme="majorHAnsi" w:hAnsiTheme="majorHAnsi" w:cstheme="majorHAnsi"/>
                <w:noProof/>
                <w:webHidden/>
                <w:sz w:val="24"/>
                <w:szCs w:val="24"/>
              </w:rPr>
              <w:t>6</w:t>
            </w:r>
            <w:r w:rsidR="00B456D0" w:rsidRPr="00B456D0">
              <w:rPr>
                <w:rFonts w:asciiTheme="majorHAnsi" w:hAnsiTheme="majorHAnsi" w:cstheme="majorHAnsi"/>
                <w:noProof/>
                <w:webHidden/>
                <w:sz w:val="24"/>
                <w:szCs w:val="24"/>
              </w:rPr>
              <w:fldChar w:fldCharType="end"/>
            </w:r>
          </w:hyperlink>
        </w:p>
        <w:p w:rsidR="00B456D0" w:rsidRPr="00B456D0" w:rsidRDefault="001E6754" w:rsidP="00B456D0">
          <w:pPr>
            <w:pStyle w:val="TOC1"/>
            <w:tabs>
              <w:tab w:val="right" w:leader="dot" w:pos="9062"/>
            </w:tabs>
            <w:ind w:left="708"/>
            <w:rPr>
              <w:rFonts w:asciiTheme="majorHAnsi" w:eastAsiaTheme="minorEastAsia" w:hAnsiTheme="majorHAnsi" w:cstheme="majorHAnsi"/>
              <w:noProof/>
              <w:sz w:val="24"/>
              <w:szCs w:val="24"/>
              <w:lang w:val="en-US"/>
            </w:rPr>
          </w:pPr>
          <w:hyperlink w:anchor="_Toc105587756" w:history="1">
            <w:r w:rsidR="00B456D0" w:rsidRPr="00B456D0">
              <w:rPr>
                <w:rStyle w:val="Hyperlink"/>
                <w:rFonts w:asciiTheme="majorHAnsi" w:hAnsiTheme="majorHAnsi" w:cstheme="majorHAnsi"/>
                <w:noProof/>
                <w:sz w:val="24"/>
                <w:szCs w:val="24"/>
                <w:lang w:val="sr-Latn-RS"/>
              </w:rPr>
              <w:t>1.2. STRUČNI MODULI-Obrazovni programi</w:t>
            </w:r>
            <w:r w:rsidR="00B456D0" w:rsidRPr="00B456D0">
              <w:rPr>
                <w:rFonts w:asciiTheme="majorHAnsi" w:hAnsiTheme="majorHAnsi" w:cstheme="majorHAnsi"/>
                <w:noProof/>
                <w:webHidden/>
                <w:sz w:val="24"/>
                <w:szCs w:val="24"/>
              </w:rPr>
              <w:tab/>
            </w:r>
            <w:r w:rsidR="00B456D0" w:rsidRPr="00B456D0">
              <w:rPr>
                <w:rFonts w:asciiTheme="majorHAnsi" w:hAnsiTheme="majorHAnsi" w:cstheme="majorHAnsi"/>
                <w:noProof/>
                <w:webHidden/>
                <w:sz w:val="24"/>
                <w:szCs w:val="24"/>
              </w:rPr>
              <w:fldChar w:fldCharType="begin"/>
            </w:r>
            <w:r w:rsidR="00B456D0" w:rsidRPr="00B456D0">
              <w:rPr>
                <w:rFonts w:asciiTheme="majorHAnsi" w:hAnsiTheme="majorHAnsi" w:cstheme="majorHAnsi"/>
                <w:noProof/>
                <w:webHidden/>
                <w:sz w:val="24"/>
                <w:szCs w:val="24"/>
              </w:rPr>
              <w:instrText xml:space="preserve"> PAGEREF _Toc105587756 \h </w:instrText>
            </w:r>
            <w:r w:rsidR="00B456D0" w:rsidRPr="00B456D0">
              <w:rPr>
                <w:rFonts w:asciiTheme="majorHAnsi" w:hAnsiTheme="majorHAnsi" w:cstheme="majorHAnsi"/>
                <w:noProof/>
                <w:webHidden/>
                <w:sz w:val="24"/>
                <w:szCs w:val="24"/>
              </w:rPr>
            </w:r>
            <w:r w:rsidR="00B456D0" w:rsidRPr="00B456D0">
              <w:rPr>
                <w:rFonts w:asciiTheme="majorHAnsi" w:hAnsiTheme="majorHAnsi" w:cstheme="majorHAnsi"/>
                <w:noProof/>
                <w:webHidden/>
                <w:sz w:val="24"/>
                <w:szCs w:val="24"/>
              </w:rPr>
              <w:fldChar w:fldCharType="separate"/>
            </w:r>
            <w:r w:rsidR="0063254A">
              <w:rPr>
                <w:rFonts w:asciiTheme="majorHAnsi" w:hAnsiTheme="majorHAnsi" w:cstheme="majorHAnsi"/>
                <w:noProof/>
                <w:webHidden/>
                <w:sz w:val="24"/>
                <w:szCs w:val="24"/>
              </w:rPr>
              <w:t>24</w:t>
            </w:r>
            <w:r w:rsidR="00B456D0" w:rsidRPr="00B456D0">
              <w:rPr>
                <w:rFonts w:asciiTheme="majorHAnsi" w:hAnsiTheme="majorHAnsi" w:cstheme="majorHAnsi"/>
                <w:noProof/>
                <w:webHidden/>
                <w:sz w:val="24"/>
                <w:szCs w:val="24"/>
              </w:rPr>
              <w:fldChar w:fldCharType="end"/>
            </w:r>
          </w:hyperlink>
        </w:p>
        <w:p w:rsidR="00B456D0" w:rsidRPr="00B456D0" w:rsidRDefault="001E6754">
          <w:pPr>
            <w:pStyle w:val="TOC1"/>
            <w:tabs>
              <w:tab w:val="right" w:leader="dot" w:pos="9062"/>
            </w:tabs>
            <w:rPr>
              <w:rFonts w:asciiTheme="majorHAnsi" w:eastAsiaTheme="minorEastAsia" w:hAnsiTheme="majorHAnsi" w:cstheme="majorHAnsi"/>
              <w:noProof/>
              <w:sz w:val="24"/>
              <w:szCs w:val="24"/>
              <w:lang w:val="en-US"/>
            </w:rPr>
          </w:pPr>
          <w:hyperlink w:anchor="_Toc105587757" w:history="1">
            <w:r w:rsidR="00B456D0" w:rsidRPr="00B456D0">
              <w:rPr>
                <w:rStyle w:val="Hyperlink"/>
                <w:rFonts w:asciiTheme="majorHAnsi" w:hAnsiTheme="majorHAnsi" w:cstheme="majorHAnsi"/>
                <w:noProof/>
                <w:sz w:val="24"/>
                <w:szCs w:val="24"/>
                <w:lang w:val="sr-Latn-RS"/>
              </w:rPr>
              <w:t>2. UPRAVLJANJE I RUKOVOĐENJE USTANOVOM</w:t>
            </w:r>
            <w:r w:rsidR="00B456D0" w:rsidRPr="00B456D0">
              <w:rPr>
                <w:rFonts w:asciiTheme="majorHAnsi" w:hAnsiTheme="majorHAnsi" w:cstheme="majorHAnsi"/>
                <w:noProof/>
                <w:webHidden/>
                <w:sz w:val="24"/>
                <w:szCs w:val="24"/>
              </w:rPr>
              <w:tab/>
            </w:r>
            <w:r w:rsidR="00B456D0" w:rsidRPr="00B456D0">
              <w:rPr>
                <w:rFonts w:asciiTheme="majorHAnsi" w:hAnsiTheme="majorHAnsi" w:cstheme="majorHAnsi"/>
                <w:noProof/>
                <w:webHidden/>
                <w:sz w:val="24"/>
                <w:szCs w:val="24"/>
              </w:rPr>
              <w:fldChar w:fldCharType="begin"/>
            </w:r>
            <w:r w:rsidR="00B456D0" w:rsidRPr="00B456D0">
              <w:rPr>
                <w:rFonts w:asciiTheme="majorHAnsi" w:hAnsiTheme="majorHAnsi" w:cstheme="majorHAnsi"/>
                <w:noProof/>
                <w:webHidden/>
                <w:sz w:val="24"/>
                <w:szCs w:val="24"/>
              </w:rPr>
              <w:instrText xml:space="preserve"> PAGEREF _Toc105587757 \h </w:instrText>
            </w:r>
            <w:r w:rsidR="00B456D0" w:rsidRPr="00B456D0">
              <w:rPr>
                <w:rFonts w:asciiTheme="majorHAnsi" w:hAnsiTheme="majorHAnsi" w:cstheme="majorHAnsi"/>
                <w:noProof/>
                <w:webHidden/>
                <w:sz w:val="24"/>
                <w:szCs w:val="24"/>
              </w:rPr>
            </w:r>
            <w:r w:rsidR="00B456D0" w:rsidRPr="00B456D0">
              <w:rPr>
                <w:rFonts w:asciiTheme="majorHAnsi" w:hAnsiTheme="majorHAnsi" w:cstheme="majorHAnsi"/>
                <w:noProof/>
                <w:webHidden/>
                <w:sz w:val="24"/>
                <w:szCs w:val="24"/>
              </w:rPr>
              <w:fldChar w:fldCharType="separate"/>
            </w:r>
            <w:r w:rsidR="0063254A">
              <w:rPr>
                <w:rFonts w:asciiTheme="majorHAnsi" w:hAnsiTheme="majorHAnsi" w:cstheme="majorHAnsi"/>
                <w:noProof/>
                <w:webHidden/>
                <w:sz w:val="24"/>
                <w:szCs w:val="24"/>
              </w:rPr>
              <w:t>37</w:t>
            </w:r>
            <w:r w:rsidR="00B456D0" w:rsidRPr="00B456D0">
              <w:rPr>
                <w:rFonts w:asciiTheme="majorHAnsi" w:hAnsiTheme="majorHAnsi" w:cstheme="majorHAnsi"/>
                <w:noProof/>
                <w:webHidden/>
                <w:sz w:val="24"/>
                <w:szCs w:val="24"/>
              </w:rPr>
              <w:fldChar w:fldCharType="end"/>
            </w:r>
          </w:hyperlink>
        </w:p>
        <w:p w:rsidR="00B456D0" w:rsidRPr="00B456D0" w:rsidRDefault="001E6754">
          <w:pPr>
            <w:pStyle w:val="TOC1"/>
            <w:tabs>
              <w:tab w:val="right" w:leader="dot" w:pos="9062"/>
            </w:tabs>
            <w:rPr>
              <w:rFonts w:asciiTheme="majorHAnsi" w:eastAsiaTheme="minorEastAsia" w:hAnsiTheme="majorHAnsi" w:cstheme="majorHAnsi"/>
              <w:noProof/>
              <w:sz w:val="24"/>
              <w:szCs w:val="24"/>
              <w:lang w:val="en-US"/>
            </w:rPr>
          </w:pPr>
          <w:hyperlink w:anchor="_Toc105587758" w:history="1">
            <w:r w:rsidR="00B456D0" w:rsidRPr="00B456D0">
              <w:rPr>
                <w:rStyle w:val="Hyperlink"/>
                <w:rFonts w:asciiTheme="majorHAnsi" w:hAnsiTheme="majorHAnsi" w:cstheme="majorHAnsi"/>
                <w:noProof/>
                <w:sz w:val="24"/>
                <w:szCs w:val="24"/>
                <w:lang w:val="sr-Latn-RS"/>
              </w:rPr>
              <w:t>3. ETOS USTANOVE</w:t>
            </w:r>
            <w:r w:rsidR="00B456D0" w:rsidRPr="00B456D0">
              <w:rPr>
                <w:rFonts w:asciiTheme="majorHAnsi" w:hAnsiTheme="majorHAnsi" w:cstheme="majorHAnsi"/>
                <w:noProof/>
                <w:webHidden/>
                <w:sz w:val="24"/>
                <w:szCs w:val="24"/>
              </w:rPr>
              <w:tab/>
            </w:r>
            <w:r w:rsidR="00B456D0" w:rsidRPr="00B456D0">
              <w:rPr>
                <w:rFonts w:asciiTheme="majorHAnsi" w:hAnsiTheme="majorHAnsi" w:cstheme="majorHAnsi"/>
                <w:noProof/>
                <w:webHidden/>
                <w:sz w:val="24"/>
                <w:szCs w:val="24"/>
              </w:rPr>
              <w:fldChar w:fldCharType="begin"/>
            </w:r>
            <w:r w:rsidR="00B456D0" w:rsidRPr="00B456D0">
              <w:rPr>
                <w:rFonts w:asciiTheme="majorHAnsi" w:hAnsiTheme="majorHAnsi" w:cstheme="majorHAnsi"/>
                <w:noProof/>
                <w:webHidden/>
                <w:sz w:val="24"/>
                <w:szCs w:val="24"/>
              </w:rPr>
              <w:instrText xml:space="preserve"> PAGEREF _Toc105587758 \h </w:instrText>
            </w:r>
            <w:r w:rsidR="00B456D0" w:rsidRPr="00B456D0">
              <w:rPr>
                <w:rFonts w:asciiTheme="majorHAnsi" w:hAnsiTheme="majorHAnsi" w:cstheme="majorHAnsi"/>
                <w:noProof/>
                <w:webHidden/>
                <w:sz w:val="24"/>
                <w:szCs w:val="24"/>
              </w:rPr>
            </w:r>
            <w:r w:rsidR="00B456D0" w:rsidRPr="00B456D0">
              <w:rPr>
                <w:rFonts w:asciiTheme="majorHAnsi" w:hAnsiTheme="majorHAnsi" w:cstheme="majorHAnsi"/>
                <w:noProof/>
                <w:webHidden/>
                <w:sz w:val="24"/>
                <w:szCs w:val="24"/>
              </w:rPr>
              <w:fldChar w:fldCharType="separate"/>
            </w:r>
            <w:r w:rsidR="0063254A">
              <w:rPr>
                <w:rFonts w:asciiTheme="majorHAnsi" w:hAnsiTheme="majorHAnsi" w:cstheme="majorHAnsi"/>
                <w:noProof/>
                <w:webHidden/>
                <w:sz w:val="24"/>
                <w:szCs w:val="24"/>
              </w:rPr>
              <w:t>41</w:t>
            </w:r>
            <w:r w:rsidR="00B456D0" w:rsidRPr="00B456D0">
              <w:rPr>
                <w:rFonts w:asciiTheme="majorHAnsi" w:hAnsiTheme="majorHAnsi" w:cstheme="majorHAnsi"/>
                <w:noProof/>
                <w:webHidden/>
                <w:sz w:val="24"/>
                <w:szCs w:val="24"/>
              </w:rPr>
              <w:fldChar w:fldCharType="end"/>
            </w:r>
          </w:hyperlink>
        </w:p>
        <w:p w:rsidR="00B456D0" w:rsidRPr="00B456D0" w:rsidRDefault="001E6754">
          <w:pPr>
            <w:pStyle w:val="TOC1"/>
            <w:tabs>
              <w:tab w:val="right" w:leader="dot" w:pos="9062"/>
            </w:tabs>
            <w:rPr>
              <w:rFonts w:asciiTheme="majorHAnsi" w:eastAsiaTheme="minorEastAsia" w:hAnsiTheme="majorHAnsi" w:cstheme="majorHAnsi"/>
              <w:noProof/>
              <w:sz w:val="24"/>
              <w:szCs w:val="24"/>
              <w:lang w:val="en-US"/>
            </w:rPr>
          </w:pPr>
          <w:hyperlink w:anchor="_Toc105587759" w:history="1">
            <w:r w:rsidR="00B456D0" w:rsidRPr="00B456D0">
              <w:rPr>
                <w:rStyle w:val="Hyperlink"/>
                <w:rFonts w:asciiTheme="majorHAnsi" w:hAnsiTheme="majorHAnsi" w:cstheme="majorHAnsi"/>
                <w:noProof/>
                <w:sz w:val="24"/>
                <w:szCs w:val="24"/>
                <w:lang w:val="sr-Latn-RS"/>
              </w:rPr>
              <w:t>4. OBRAZOVNA POSTIGNUĆA UČENIKA</w:t>
            </w:r>
            <w:r w:rsidR="00B456D0" w:rsidRPr="00B456D0">
              <w:rPr>
                <w:rFonts w:asciiTheme="majorHAnsi" w:hAnsiTheme="majorHAnsi" w:cstheme="majorHAnsi"/>
                <w:noProof/>
                <w:webHidden/>
                <w:sz w:val="24"/>
                <w:szCs w:val="24"/>
              </w:rPr>
              <w:tab/>
            </w:r>
            <w:r w:rsidR="00B456D0" w:rsidRPr="00B456D0">
              <w:rPr>
                <w:rFonts w:asciiTheme="majorHAnsi" w:hAnsiTheme="majorHAnsi" w:cstheme="majorHAnsi"/>
                <w:noProof/>
                <w:webHidden/>
                <w:sz w:val="24"/>
                <w:szCs w:val="24"/>
              </w:rPr>
              <w:fldChar w:fldCharType="begin"/>
            </w:r>
            <w:r w:rsidR="00B456D0" w:rsidRPr="00B456D0">
              <w:rPr>
                <w:rFonts w:asciiTheme="majorHAnsi" w:hAnsiTheme="majorHAnsi" w:cstheme="majorHAnsi"/>
                <w:noProof/>
                <w:webHidden/>
                <w:sz w:val="24"/>
                <w:szCs w:val="24"/>
              </w:rPr>
              <w:instrText xml:space="preserve"> PAGEREF _Toc105587759 \h </w:instrText>
            </w:r>
            <w:r w:rsidR="00B456D0" w:rsidRPr="00B456D0">
              <w:rPr>
                <w:rFonts w:asciiTheme="majorHAnsi" w:hAnsiTheme="majorHAnsi" w:cstheme="majorHAnsi"/>
                <w:noProof/>
                <w:webHidden/>
                <w:sz w:val="24"/>
                <w:szCs w:val="24"/>
              </w:rPr>
            </w:r>
            <w:r w:rsidR="00B456D0" w:rsidRPr="00B456D0">
              <w:rPr>
                <w:rFonts w:asciiTheme="majorHAnsi" w:hAnsiTheme="majorHAnsi" w:cstheme="majorHAnsi"/>
                <w:noProof/>
                <w:webHidden/>
                <w:sz w:val="24"/>
                <w:szCs w:val="24"/>
              </w:rPr>
              <w:fldChar w:fldCharType="separate"/>
            </w:r>
            <w:r w:rsidR="0063254A">
              <w:rPr>
                <w:rFonts w:asciiTheme="majorHAnsi" w:hAnsiTheme="majorHAnsi" w:cstheme="majorHAnsi"/>
                <w:noProof/>
                <w:webHidden/>
                <w:sz w:val="24"/>
                <w:szCs w:val="24"/>
              </w:rPr>
              <w:t>43</w:t>
            </w:r>
            <w:r w:rsidR="00B456D0" w:rsidRPr="00B456D0">
              <w:rPr>
                <w:rFonts w:asciiTheme="majorHAnsi" w:hAnsiTheme="majorHAnsi" w:cstheme="majorHAnsi"/>
                <w:noProof/>
                <w:webHidden/>
                <w:sz w:val="24"/>
                <w:szCs w:val="24"/>
              </w:rPr>
              <w:fldChar w:fldCharType="end"/>
            </w:r>
          </w:hyperlink>
        </w:p>
        <w:p w:rsidR="00B456D0" w:rsidRPr="00B456D0" w:rsidRDefault="001E6754">
          <w:pPr>
            <w:pStyle w:val="TOC1"/>
            <w:tabs>
              <w:tab w:val="right" w:leader="dot" w:pos="9062"/>
            </w:tabs>
            <w:rPr>
              <w:rFonts w:asciiTheme="majorHAnsi" w:eastAsiaTheme="minorEastAsia" w:hAnsiTheme="majorHAnsi" w:cstheme="majorHAnsi"/>
              <w:noProof/>
              <w:sz w:val="24"/>
              <w:szCs w:val="24"/>
              <w:lang w:val="en-US"/>
            </w:rPr>
          </w:pPr>
          <w:hyperlink w:anchor="_Toc105587760" w:history="1">
            <w:r w:rsidR="00B456D0" w:rsidRPr="00B456D0">
              <w:rPr>
                <w:rStyle w:val="Hyperlink"/>
                <w:rFonts w:asciiTheme="majorHAnsi" w:hAnsiTheme="majorHAnsi" w:cstheme="majorHAnsi"/>
                <w:noProof/>
                <w:sz w:val="24"/>
                <w:szCs w:val="24"/>
                <w:lang w:val="sr-Latn-RS"/>
              </w:rPr>
              <w:t>5. PODRŠKA UČENICIMA</w:t>
            </w:r>
            <w:r w:rsidR="00B456D0" w:rsidRPr="00B456D0">
              <w:rPr>
                <w:rFonts w:asciiTheme="majorHAnsi" w:hAnsiTheme="majorHAnsi" w:cstheme="majorHAnsi"/>
                <w:noProof/>
                <w:webHidden/>
                <w:sz w:val="24"/>
                <w:szCs w:val="24"/>
              </w:rPr>
              <w:tab/>
            </w:r>
            <w:r w:rsidR="00B456D0" w:rsidRPr="00B456D0">
              <w:rPr>
                <w:rFonts w:asciiTheme="majorHAnsi" w:hAnsiTheme="majorHAnsi" w:cstheme="majorHAnsi"/>
                <w:noProof/>
                <w:webHidden/>
                <w:sz w:val="24"/>
                <w:szCs w:val="24"/>
              </w:rPr>
              <w:fldChar w:fldCharType="begin"/>
            </w:r>
            <w:r w:rsidR="00B456D0" w:rsidRPr="00B456D0">
              <w:rPr>
                <w:rFonts w:asciiTheme="majorHAnsi" w:hAnsiTheme="majorHAnsi" w:cstheme="majorHAnsi"/>
                <w:noProof/>
                <w:webHidden/>
                <w:sz w:val="24"/>
                <w:szCs w:val="24"/>
              </w:rPr>
              <w:instrText xml:space="preserve"> PAGEREF _Toc105587760 \h </w:instrText>
            </w:r>
            <w:r w:rsidR="00B456D0" w:rsidRPr="00B456D0">
              <w:rPr>
                <w:rFonts w:asciiTheme="majorHAnsi" w:hAnsiTheme="majorHAnsi" w:cstheme="majorHAnsi"/>
                <w:noProof/>
                <w:webHidden/>
                <w:sz w:val="24"/>
                <w:szCs w:val="24"/>
              </w:rPr>
            </w:r>
            <w:r w:rsidR="00B456D0" w:rsidRPr="00B456D0">
              <w:rPr>
                <w:rFonts w:asciiTheme="majorHAnsi" w:hAnsiTheme="majorHAnsi" w:cstheme="majorHAnsi"/>
                <w:noProof/>
                <w:webHidden/>
                <w:sz w:val="24"/>
                <w:szCs w:val="24"/>
              </w:rPr>
              <w:fldChar w:fldCharType="separate"/>
            </w:r>
            <w:r w:rsidR="0063254A">
              <w:rPr>
                <w:rFonts w:asciiTheme="majorHAnsi" w:hAnsiTheme="majorHAnsi" w:cstheme="majorHAnsi"/>
                <w:noProof/>
                <w:webHidden/>
                <w:sz w:val="24"/>
                <w:szCs w:val="24"/>
              </w:rPr>
              <w:t>46</w:t>
            </w:r>
            <w:r w:rsidR="00B456D0" w:rsidRPr="00B456D0">
              <w:rPr>
                <w:rFonts w:asciiTheme="majorHAnsi" w:hAnsiTheme="majorHAnsi" w:cstheme="majorHAnsi"/>
                <w:noProof/>
                <w:webHidden/>
                <w:sz w:val="24"/>
                <w:szCs w:val="24"/>
              </w:rPr>
              <w:fldChar w:fldCharType="end"/>
            </w:r>
          </w:hyperlink>
        </w:p>
        <w:p w:rsidR="00BE7AE6" w:rsidRDefault="00BE7AE6">
          <w:r w:rsidRPr="00217DBC">
            <w:rPr>
              <w:rFonts w:asciiTheme="majorHAnsi" w:hAnsiTheme="majorHAnsi" w:cstheme="majorHAnsi"/>
              <w:bCs/>
              <w:noProof/>
              <w:sz w:val="24"/>
              <w:szCs w:val="24"/>
            </w:rPr>
            <w:fldChar w:fldCharType="end"/>
          </w:r>
        </w:p>
      </w:sdtContent>
    </w:sdt>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9C6530" w:rsidRDefault="009C6530" w:rsidP="008F3105">
      <w:pPr>
        <w:tabs>
          <w:tab w:val="left" w:pos="3885"/>
        </w:tabs>
        <w:rPr>
          <w:rFonts w:asciiTheme="majorHAnsi" w:eastAsia="Times New Roman" w:hAnsiTheme="majorHAnsi" w:cs="Book Antiqua"/>
          <w:sz w:val="40"/>
          <w:szCs w:val="40"/>
          <w:lang w:val="pl-PL"/>
        </w:rPr>
      </w:pPr>
    </w:p>
    <w:p w:rsidR="009C6530" w:rsidRDefault="009C6530" w:rsidP="008F3105">
      <w:pPr>
        <w:tabs>
          <w:tab w:val="left" w:pos="3885"/>
        </w:tabs>
        <w:rPr>
          <w:rFonts w:asciiTheme="majorHAnsi" w:eastAsia="Times New Roman" w:hAnsiTheme="majorHAnsi" w:cs="Book Antiqua"/>
          <w:sz w:val="40"/>
          <w:szCs w:val="40"/>
          <w:lang w:val="pl-PL"/>
        </w:rPr>
      </w:pPr>
    </w:p>
    <w:p w:rsidR="003907FE" w:rsidRPr="000D5F4C" w:rsidRDefault="003907FE" w:rsidP="00AD552A">
      <w:pPr>
        <w:tabs>
          <w:tab w:val="left" w:pos="2160"/>
        </w:tabs>
        <w:ind w:left="2160"/>
        <w:jc w:val="right"/>
        <w:rPr>
          <w:rStyle w:val="Style15"/>
          <w:color w:val="auto"/>
        </w:rPr>
      </w:pPr>
      <w:r w:rsidRPr="003907FE">
        <w:rPr>
          <w:rStyle w:val="Style15"/>
        </w:rPr>
        <w:t xml:space="preserve">U skladu sa METODOLOGIJOM obezbjeđenja i unapređenja kvaliteta obrazovno-vaspitnog rada u ustanovama, a na osnovu pojedinačnih izvještaja o kvalitetu rada, obrazovanja, obuke, podrške i saradnje </w:t>
      </w:r>
      <w:r>
        <w:rPr>
          <w:rStyle w:val="Style15"/>
        </w:rPr>
        <w:t xml:space="preserve">JU </w:t>
      </w:r>
      <w:r w:rsidR="001D5E8D">
        <w:rPr>
          <w:rStyle w:val="Style15"/>
        </w:rPr>
        <w:t>Srednja mješovita škola</w:t>
      </w:r>
      <w:r w:rsidR="00063E67">
        <w:rPr>
          <w:rStyle w:val="Style15"/>
        </w:rPr>
        <w:t xml:space="preserve"> </w:t>
      </w:r>
      <w:r>
        <w:rPr>
          <w:rStyle w:val="Style15"/>
        </w:rPr>
        <w:t>„</w:t>
      </w:r>
      <w:r w:rsidR="001D5E8D">
        <w:rPr>
          <w:rStyle w:val="Style15"/>
        </w:rPr>
        <w:t>25 maj</w:t>
      </w:r>
      <w:r>
        <w:rPr>
          <w:rStyle w:val="Style15"/>
        </w:rPr>
        <w:t xml:space="preserve">“ </w:t>
      </w:r>
      <w:r w:rsidR="001D5E8D">
        <w:rPr>
          <w:rStyle w:val="Style15"/>
        </w:rPr>
        <w:t>Tuzi</w:t>
      </w:r>
      <w:r>
        <w:rPr>
          <w:rStyle w:val="Style15"/>
        </w:rPr>
        <w:t xml:space="preserve"> dobija nivo</w:t>
      </w:r>
      <w:r w:rsidR="00E74097">
        <w:rPr>
          <w:rStyle w:val="Style15"/>
        </w:rPr>
        <w:t xml:space="preserve"> </w:t>
      </w:r>
      <w:r w:rsidR="00E74097" w:rsidRPr="000D5F4C">
        <w:rPr>
          <w:rStyle w:val="Style15"/>
          <w:color w:val="auto"/>
        </w:rPr>
        <w:t>(5</w:t>
      </w:r>
      <w:r w:rsidR="007F35B0">
        <w:rPr>
          <w:rStyle w:val="Style15"/>
          <w:color w:val="auto"/>
        </w:rPr>
        <w:t>,5</w:t>
      </w:r>
      <w:r w:rsidR="006E352B">
        <w:rPr>
          <w:rStyle w:val="Style15"/>
          <w:color w:val="auto"/>
        </w:rPr>
        <w:t>8</w:t>
      </w:r>
      <w:r w:rsidR="00E140BB" w:rsidRPr="000D5F4C">
        <w:rPr>
          <w:rStyle w:val="Style15"/>
          <w:color w:val="auto"/>
        </w:rPr>
        <w:t>)</w:t>
      </w:r>
    </w:p>
    <w:p w:rsidR="00BE7AE6" w:rsidRDefault="007F35B0" w:rsidP="00BE7AE6">
      <w:pPr>
        <w:tabs>
          <w:tab w:val="left" w:pos="3885"/>
        </w:tabs>
        <w:jc w:val="right"/>
        <w:rPr>
          <w:rFonts w:asciiTheme="majorHAnsi" w:eastAsia="Times New Roman" w:hAnsiTheme="majorHAnsi" w:cs="Book Antiqua"/>
          <w:b/>
          <w:sz w:val="48"/>
          <w:szCs w:val="48"/>
          <w:lang w:val="pl-PL"/>
        </w:rPr>
      </w:pPr>
      <w:r w:rsidRPr="007F35B0">
        <w:rPr>
          <w:rFonts w:asciiTheme="majorHAnsi" w:eastAsia="Times New Roman" w:hAnsiTheme="majorHAnsi" w:cs="Book Antiqua"/>
          <w:b/>
          <w:sz w:val="48"/>
          <w:szCs w:val="48"/>
          <w:lang w:val="pl-PL"/>
        </w:rPr>
        <w:t>USPJEŠAN</w:t>
      </w:r>
      <w:r w:rsidR="00BE7AE6">
        <w:rPr>
          <w:rFonts w:asciiTheme="majorHAnsi" w:eastAsia="Times New Roman" w:hAnsiTheme="majorHAnsi" w:cs="Book Antiqua"/>
          <w:b/>
          <w:sz w:val="48"/>
          <w:szCs w:val="48"/>
          <w:lang w:val="pl-PL"/>
        </w:rPr>
        <w:br w:type="page"/>
      </w:r>
    </w:p>
    <w:p w:rsidR="00BD4446" w:rsidRPr="00BE7AE6" w:rsidRDefault="00BD4446" w:rsidP="00BE7AE6">
      <w:pPr>
        <w:pStyle w:val="Heading1"/>
        <w:spacing w:before="0" w:after="240" w:line="240" w:lineRule="auto"/>
        <w:rPr>
          <w:b/>
          <w:color w:val="000000" w:themeColor="text1"/>
          <w:sz w:val="24"/>
          <w:szCs w:val="24"/>
          <w:lang w:val="sr-Latn-RS"/>
        </w:rPr>
      </w:pPr>
      <w:bookmarkStart w:id="0" w:name="_Toc505256963"/>
      <w:bookmarkStart w:id="1" w:name="_Toc28036362"/>
      <w:bookmarkStart w:id="2" w:name="_Toc105587752"/>
      <w:r w:rsidRPr="00BE7AE6">
        <w:rPr>
          <w:b/>
          <w:color w:val="000000" w:themeColor="text1"/>
          <w:sz w:val="24"/>
          <w:szCs w:val="24"/>
          <w:lang w:val="sr-Latn-RS"/>
        </w:rPr>
        <w:lastRenderedPageBreak/>
        <w:t xml:space="preserve">JU </w:t>
      </w:r>
      <w:r w:rsidR="001D5E8D">
        <w:rPr>
          <w:b/>
          <w:color w:val="000000" w:themeColor="text1"/>
          <w:sz w:val="24"/>
          <w:szCs w:val="24"/>
          <w:lang w:val="sr-Latn-RS"/>
        </w:rPr>
        <w:t>Srednja mješovita škola</w:t>
      </w:r>
      <w:r w:rsidRPr="00BE7AE6">
        <w:rPr>
          <w:b/>
          <w:color w:val="000000" w:themeColor="text1"/>
          <w:sz w:val="24"/>
          <w:szCs w:val="24"/>
          <w:lang w:val="sr-Latn-RS"/>
        </w:rPr>
        <w:t xml:space="preserve"> </w:t>
      </w:r>
      <w:bookmarkEnd w:id="0"/>
      <w:r w:rsidRPr="00BE7AE6">
        <w:rPr>
          <w:b/>
          <w:color w:val="000000" w:themeColor="text1"/>
          <w:sz w:val="24"/>
          <w:szCs w:val="24"/>
          <w:lang w:val="sr-Latn-RS"/>
        </w:rPr>
        <w:t>„</w:t>
      </w:r>
      <w:r w:rsidR="001D5E8D">
        <w:rPr>
          <w:b/>
          <w:color w:val="000000" w:themeColor="text1"/>
          <w:sz w:val="24"/>
          <w:szCs w:val="24"/>
          <w:lang w:val="sr-Latn-RS"/>
        </w:rPr>
        <w:t>25 maj</w:t>
      </w:r>
      <w:r w:rsidR="00317B75" w:rsidRPr="00BE7AE6">
        <w:rPr>
          <w:b/>
          <w:color w:val="000000" w:themeColor="text1"/>
          <w:sz w:val="24"/>
          <w:szCs w:val="24"/>
          <w:lang w:val="sr-Latn-RS"/>
        </w:rPr>
        <w:t xml:space="preserve"> </w:t>
      </w:r>
      <w:r w:rsidRPr="00BE7AE6">
        <w:rPr>
          <w:b/>
          <w:color w:val="000000" w:themeColor="text1"/>
          <w:sz w:val="24"/>
          <w:szCs w:val="24"/>
          <w:lang w:val="sr-Latn-RS"/>
        </w:rPr>
        <w:t xml:space="preserve">“ </w:t>
      </w:r>
      <w:bookmarkEnd w:id="1"/>
      <w:r w:rsidR="001D5E8D">
        <w:rPr>
          <w:b/>
          <w:color w:val="000000" w:themeColor="text1"/>
          <w:sz w:val="24"/>
          <w:szCs w:val="24"/>
          <w:lang w:val="sr-Latn-RS"/>
        </w:rPr>
        <w:t>Tuzi</w:t>
      </w:r>
      <w:bookmarkEnd w:id="2"/>
      <w:r w:rsidRPr="00BE7AE6">
        <w:rPr>
          <w:b/>
          <w:color w:val="000000" w:themeColor="text1"/>
          <w:sz w:val="24"/>
          <w:szCs w:val="24"/>
          <w:lang w:val="sr-Latn-RS"/>
        </w:rPr>
        <w:t xml:space="preserve"> </w:t>
      </w:r>
    </w:p>
    <w:p w:rsidR="00BD4446" w:rsidRPr="00BE7AE6" w:rsidRDefault="00210551" w:rsidP="008F3105">
      <w:pPr>
        <w:tabs>
          <w:tab w:val="left" w:pos="3885"/>
        </w:tabs>
        <w:rPr>
          <w:rFonts w:asciiTheme="majorHAnsi" w:hAnsiTheme="majorHAnsi" w:cstheme="majorHAnsi"/>
          <w:sz w:val="24"/>
          <w:szCs w:val="24"/>
          <w:lang w:val="sr-Latn-CS"/>
        </w:rPr>
      </w:pPr>
      <w:r>
        <w:rPr>
          <w:rFonts w:asciiTheme="majorHAnsi" w:hAnsiTheme="majorHAnsi" w:cstheme="majorHAnsi"/>
          <w:b/>
          <w:sz w:val="24"/>
          <w:szCs w:val="24"/>
        </w:rPr>
        <w:t xml:space="preserve">V.D. </w:t>
      </w:r>
      <w:r w:rsidR="00BD4446" w:rsidRPr="00BE7AE6">
        <w:rPr>
          <w:rFonts w:asciiTheme="majorHAnsi" w:hAnsiTheme="majorHAnsi" w:cstheme="majorHAnsi"/>
          <w:b/>
          <w:sz w:val="24"/>
          <w:szCs w:val="24"/>
        </w:rPr>
        <w:t>Direktor:</w:t>
      </w:r>
      <w:r w:rsidR="004B06C1" w:rsidRPr="00BE7AE6">
        <w:rPr>
          <w:rFonts w:asciiTheme="majorHAnsi" w:hAnsiTheme="majorHAnsi" w:cstheme="majorHAnsi"/>
          <w:sz w:val="24"/>
          <w:szCs w:val="24"/>
          <w:lang w:val="sr-Latn-CS"/>
        </w:rPr>
        <w:t xml:space="preserve"> </w:t>
      </w:r>
      <w:r w:rsidR="001E5556" w:rsidRPr="001E5556">
        <w:rPr>
          <w:rFonts w:asciiTheme="majorHAnsi" w:hAnsiTheme="majorHAnsi" w:cstheme="majorHAnsi"/>
          <w:sz w:val="24"/>
          <w:szCs w:val="24"/>
        </w:rPr>
        <w:t>Sehad Lulanaj</w:t>
      </w:r>
    </w:p>
    <w:p w:rsidR="00BD4446" w:rsidRPr="00BE7AE6" w:rsidRDefault="00BD4446" w:rsidP="008F3105">
      <w:pPr>
        <w:tabs>
          <w:tab w:val="left" w:pos="3885"/>
        </w:tabs>
        <w:rPr>
          <w:rFonts w:asciiTheme="majorHAnsi" w:hAnsiTheme="majorHAnsi" w:cstheme="majorHAnsi"/>
          <w:sz w:val="24"/>
          <w:szCs w:val="24"/>
          <w:lang w:val="sr-Latn-CS"/>
        </w:rPr>
      </w:pPr>
      <w:r w:rsidRPr="00BE7AE6">
        <w:rPr>
          <w:rFonts w:asciiTheme="majorHAnsi" w:hAnsiTheme="majorHAnsi" w:cstheme="majorHAnsi"/>
          <w:b/>
          <w:sz w:val="24"/>
          <w:szCs w:val="24"/>
        </w:rPr>
        <w:t>Kontakti škole</w:t>
      </w:r>
      <w:r w:rsidRPr="00BE7AE6">
        <w:rPr>
          <w:rFonts w:asciiTheme="majorHAnsi" w:hAnsiTheme="majorHAnsi" w:cstheme="majorHAnsi"/>
          <w:sz w:val="24"/>
          <w:szCs w:val="24"/>
          <w:lang w:val="sr-Latn-CS"/>
        </w:rPr>
        <w:t>:</w:t>
      </w:r>
    </w:p>
    <w:p w:rsidR="004B06C1" w:rsidRPr="00BE7AE6" w:rsidRDefault="004B06C1" w:rsidP="00D970FB">
      <w:pPr>
        <w:tabs>
          <w:tab w:val="left" w:pos="3885"/>
        </w:tabs>
        <w:spacing w:after="0" w:line="240" w:lineRule="auto"/>
        <w:rPr>
          <w:rFonts w:asciiTheme="majorHAnsi" w:hAnsiTheme="majorHAnsi" w:cstheme="majorHAnsi"/>
          <w:sz w:val="24"/>
          <w:szCs w:val="24"/>
        </w:rPr>
      </w:pPr>
      <w:r w:rsidRPr="00BE7AE6">
        <w:rPr>
          <w:rFonts w:asciiTheme="majorHAnsi" w:hAnsiTheme="majorHAnsi" w:cstheme="majorHAnsi"/>
          <w:sz w:val="24"/>
          <w:szCs w:val="24"/>
        </w:rPr>
        <w:t xml:space="preserve">Adresa: </w:t>
      </w:r>
      <w:r w:rsidR="001F3925">
        <w:rPr>
          <w:rFonts w:asciiTheme="majorHAnsi" w:hAnsiTheme="majorHAnsi" w:cstheme="majorHAnsi"/>
          <w:sz w:val="24"/>
          <w:szCs w:val="24"/>
        </w:rPr>
        <w:t>Ulica III</w:t>
      </w:r>
      <w:r w:rsidR="008B0057" w:rsidRPr="00BE7AE6">
        <w:rPr>
          <w:rFonts w:asciiTheme="majorHAnsi" w:hAnsiTheme="majorHAnsi" w:cstheme="majorHAnsi"/>
          <w:sz w:val="24"/>
          <w:szCs w:val="24"/>
        </w:rPr>
        <w:t xml:space="preserve"> </w:t>
      </w:r>
      <w:r w:rsidR="001F3925">
        <w:rPr>
          <w:rFonts w:asciiTheme="majorHAnsi" w:hAnsiTheme="majorHAnsi" w:cstheme="majorHAnsi"/>
          <w:sz w:val="24"/>
          <w:szCs w:val="24"/>
        </w:rPr>
        <w:t>br.</w:t>
      </w:r>
      <w:r w:rsidR="008B0057" w:rsidRPr="00BE7AE6">
        <w:rPr>
          <w:rFonts w:asciiTheme="majorHAnsi" w:hAnsiTheme="majorHAnsi" w:cstheme="majorHAnsi"/>
          <w:sz w:val="24"/>
          <w:szCs w:val="24"/>
        </w:rPr>
        <w:t xml:space="preserve"> 1</w:t>
      </w:r>
      <w:r w:rsidR="001F3925">
        <w:rPr>
          <w:rFonts w:asciiTheme="majorHAnsi" w:hAnsiTheme="majorHAnsi" w:cstheme="majorHAnsi"/>
          <w:sz w:val="24"/>
          <w:szCs w:val="24"/>
        </w:rPr>
        <w:t>0</w:t>
      </w:r>
      <w:r w:rsidR="008B0057" w:rsidRPr="00BE7AE6">
        <w:rPr>
          <w:rFonts w:asciiTheme="majorHAnsi" w:hAnsiTheme="majorHAnsi" w:cstheme="majorHAnsi"/>
          <w:sz w:val="24"/>
          <w:szCs w:val="24"/>
        </w:rPr>
        <w:t xml:space="preserve">. </w:t>
      </w:r>
      <w:r w:rsidR="001F3925">
        <w:rPr>
          <w:rFonts w:asciiTheme="majorHAnsi" w:hAnsiTheme="majorHAnsi" w:cstheme="majorHAnsi"/>
          <w:sz w:val="24"/>
          <w:szCs w:val="24"/>
        </w:rPr>
        <w:t>Tuzi</w:t>
      </w:r>
    </w:p>
    <w:p w:rsidR="004B06C1" w:rsidRPr="00BE7AE6" w:rsidRDefault="004B06C1" w:rsidP="00D970FB">
      <w:pPr>
        <w:tabs>
          <w:tab w:val="left" w:pos="3885"/>
        </w:tabs>
        <w:spacing w:after="0" w:line="240" w:lineRule="auto"/>
        <w:rPr>
          <w:rFonts w:asciiTheme="majorHAnsi" w:hAnsiTheme="majorHAnsi" w:cstheme="majorHAnsi"/>
          <w:sz w:val="24"/>
          <w:szCs w:val="24"/>
        </w:rPr>
      </w:pPr>
      <w:r w:rsidRPr="00BE7AE6">
        <w:rPr>
          <w:rFonts w:asciiTheme="majorHAnsi" w:hAnsiTheme="majorHAnsi" w:cstheme="majorHAnsi"/>
          <w:sz w:val="24"/>
          <w:szCs w:val="24"/>
        </w:rPr>
        <w:t xml:space="preserve">Dan škole: </w:t>
      </w:r>
      <w:r w:rsidR="003A4CE2">
        <w:rPr>
          <w:rFonts w:asciiTheme="majorHAnsi" w:hAnsiTheme="majorHAnsi" w:cstheme="majorHAnsi"/>
          <w:sz w:val="24"/>
          <w:szCs w:val="24"/>
        </w:rPr>
        <w:t>25.maj</w:t>
      </w:r>
    </w:p>
    <w:p w:rsidR="004B06C1" w:rsidRPr="00BE7AE6" w:rsidRDefault="004B06C1" w:rsidP="00D970FB">
      <w:pPr>
        <w:tabs>
          <w:tab w:val="left" w:pos="3885"/>
        </w:tabs>
        <w:spacing w:after="0" w:line="240" w:lineRule="auto"/>
        <w:rPr>
          <w:rFonts w:asciiTheme="majorHAnsi" w:hAnsiTheme="majorHAnsi" w:cstheme="majorHAnsi"/>
          <w:sz w:val="24"/>
          <w:szCs w:val="24"/>
        </w:rPr>
      </w:pPr>
      <w:r w:rsidRPr="00BE7AE6">
        <w:rPr>
          <w:rFonts w:asciiTheme="majorHAnsi" w:hAnsiTheme="majorHAnsi" w:cstheme="majorHAnsi"/>
          <w:sz w:val="24"/>
          <w:szCs w:val="24"/>
        </w:rPr>
        <w:t xml:space="preserve">Telefon: 020 </w:t>
      </w:r>
      <w:r w:rsidR="00004C72">
        <w:rPr>
          <w:rFonts w:asciiTheme="majorHAnsi" w:hAnsiTheme="majorHAnsi" w:cstheme="majorHAnsi"/>
          <w:sz w:val="24"/>
          <w:szCs w:val="24"/>
        </w:rPr>
        <w:t>875 095</w:t>
      </w:r>
      <w:r w:rsidR="008B0057" w:rsidRPr="00BE7AE6">
        <w:rPr>
          <w:rFonts w:asciiTheme="majorHAnsi" w:hAnsiTheme="majorHAnsi" w:cstheme="majorHAnsi"/>
          <w:sz w:val="24"/>
          <w:szCs w:val="24"/>
        </w:rPr>
        <w:t xml:space="preserve"> </w:t>
      </w:r>
    </w:p>
    <w:p w:rsidR="004B06C1" w:rsidRPr="00BE7AE6" w:rsidRDefault="004B06C1" w:rsidP="00D970FB">
      <w:pPr>
        <w:tabs>
          <w:tab w:val="left" w:pos="3885"/>
        </w:tabs>
        <w:spacing w:after="0" w:line="240" w:lineRule="auto"/>
        <w:rPr>
          <w:rFonts w:asciiTheme="majorHAnsi" w:hAnsiTheme="majorHAnsi" w:cstheme="majorHAnsi"/>
          <w:sz w:val="24"/>
          <w:szCs w:val="24"/>
        </w:rPr>
      </w:pPr>
      <w:r w:rsidRPr="00BE7AE6">
        <w:rPr>
          <w:rFonts w:asciiTheme="majorHAnsi" w:hAnsiTheme="majorHAnsi" w:cstheme="majorHAnsi"/>
          <w:sz w:val="24"/>
          <w:szCs w:val="24"/>
        </w:rPr>
        <w:t xml:space="preserve">Mejl: </w:t>
      </w:r>
      <w:hyperlink r:id="rId9" w:history="1">
        <w:r w:rsidR="001F3925" w:rsidRPr="003B60F5">
          <w:rPr>
            <w:rStyle w:val="Hyperlink"/>
            <w:rFonts w:asciiTheme="majorHAnsi" w:hAnsiTheme="majorHAnsi" w:cstheme="majorHAnsi"/>
            <w:sz w:val="24"/>
            <w:szCs w:val="24"/>
          </w:rPr>
          <w:t>skola@gimt-pg.edu.me</w:t>
        </w:r>
      </w:hyperlink>
      <w:r w:rsidR="001F3925">
        <w:rPr>
          <w:rStyle w:val="Hyperlink"/>
          <w:rFonts w:asciiTheme="majorHAnsi" w:hAnsiTheme="majorHAnsi" w:cstheme="majorHAnsi"/>
          <w:sz w:val="24"/>
          <w:szCs w:val="24"/>
        </w:rPr>
        <w:t xml:space="preserve"> </w:t>
      </w:r>
    </w:p>
    <w:p w:rsidR="00BD4446" w:rsidRPr="00BE7AE6" w:rsidRDefault="00BD4446" w:rsidP="009405BB">
      <w:pPr>
        <w:tabs>
          <w:tab w:val="left" w:pos="3885"/>
        </w:tabs>
        <w:spacing w:before="240" w:after="120" w:line="240" w:lineRule="auto"/>
        <w:rPr>
          <w:rFonts w:asciiTheme="majorHAnsi" w:hAnsiTheme="majorHAnsi" w:cstheme="majorHAnsi"/>
          <w:b/>
          <w:sz w:val="24"/>
          <w:szCs w:val="24"/>
        </w:rPr>
      </w:pPr>
      <w:r w:rsidRPr="00BE7AE6">
        <w:rPr>
          <w:rFonts w:asciiTheme="majorHAnsi" w:hAnsiTheme="majorHAnsi" w:cstheme="majorHAnsi"/>
          <w:b/>
          <w:sz w:val="24"/>
          <w:szCs w:val="24"/>
        </w:rPr>
        <w:t>Organizacija nastave:</w:t>
      </w:r>
    </w:p>
    <w:p w:rsidR="00BD4446" w:rsidRPr="00BE7AE6" w:rsidRDefault="00300BBA" w:rsidP="00A974E0">
      <w:pPr>
        <w:tabs>
          <w:tab w:val="left" w:pos="3885"/>
        </w:tabs>
        <w:spacing w:after="0"/>
        <w:jc w:val="both"/>
        <w:rPr>
          <w:rFonts w:asciiTheme="majorHAnsi" w:hAnsiTheme="majorHAnsi" w:cstheme="majorHAnsi"/>
          <w:sz w:val="24"/>
          <w:szCs w:val="24"/>
        </w:rPr>
      </w:pPr>
      <w:r w:rsidRPr="00BE7AE6">
        <w:rPr>
          <w:rFonts w:asciiTheme="majorHAnsi" w:hAnsiTheme="majorHAnsi" w:cstheme="majorHAnsi"/>
          <w:sz w:val="24"/>
          <w:szCs w:val="24"/>
        </w:rPr>
        <w:t>N</w:t>
      </w:r>
      <w:r w:rsidR="007F4045" w:rsidRPr="00BE7AE6">
        <w:rPr>
          <w:rFonts w:asciiTheme="majorHAnsi" w:hAnsiTheme="majorHAnsi" w:cstheme="majorHAnsi"/>
          <w:sz w:val="24"/>
          <w:szCs w:val="24"/>
        </w:rPr>
        <w:t xml:space="preserve">astava se organizuje u </w:t>
      </w:r>
      <w:r w:rsidR="001D5E8D">
        <w:rPr>
          <w:rFonts w:asciiTheme="majorHAnsi" w:hAnsiTheme="majorHAnsi" w:cstheme="majorHAnsi"/>
          <w:sz w:val="24"/>
          <w:szCs w:val="24"/>
        </w:rPr>
        <w:t>jednoj</w:t>
      </w:r>
      <w:r w:rsidRPr="00BE7AE6">
        <w:rPr>
          <w:rFonts w:asciiTheme="majorHAnsi" w:hAnsiTheme="majorHAnsi" w:cstheme="majorHAnsi"/>
          <w:sz w:val="24"/>
          <w:szCs w:val="24"/>
        </w:rPr>
        <w:t xml:space="preserve"> smjen</w:t>
      </w:r>
      <w:r w:rsidR="001D5E8D">
        <w:rPr>
          <w:rFonts w:asciiTheme="majorHAnsi" w:hAnsiTheme="majorHAnsi" w:cstheme="majorHAnsi"/>
          <w:sz w:val="24"/>
          <w:szCs w:val="24"/>
        </w:rPr>
        <w:t>i</w:t>
      </w:r>
      <w:r w:rsidRPr="00BE7AE6">
        <w:rPr>
          <w:rFonts w:asciiTheme="majorHAnsi" w:hAnsiTheme="majorHAnsi" w:cstheme="majorHAnsi"/>
          <w:sz w:val="24"/>
          <w:szCs w:val="24"/>
        </w:rPr>
        <w:t>.</w:t>
      </w:r>
      <w:r w:rsidR="007F4045" w:rsidRPr="00BE7AE6">
        <w:rPr>
          <w:rFonts w:asciiTheme="majorHAnsi" w:hAnsiTheme="majorHAnsi" w:cstheme="majorHAnsi"/>
          <w:sz w:val="24"/>
          <w:szCs w:val="24"/>
        </w:rPr>
        <w:t xml:space="preserve"> </w:t>
      </w:r>
      <w:r w:rsidRPr="00BE7AE6">
        <w:rPr>
          <w:rFonts w:asciiTheme="majorHAnsi" w:hAnsiTheme="majorHAnsi" w:cstheme="majorHAnsi"/>
          <w:sz w:val="24"/>
          <w:szCs w:val="24"/>
        </w:rPr>
        <w:t xml:space="preserve">Ukupan broj zaposlenih je </w:t>
      </w:r>
      <w:r w:rsidR="0010651E">
        <w:rPr>
          <w:rFonts w:asciiTheme="majorHAnsi" w:hAnsiTheme="majorHAnsi" w:cstheme="majorHAnsi"/>
          <w:sz w:val="24"/>
          <w:szCs w:val="24"/>
        </w:rPr>
        <w:t>7</w:t>
      </w:r>
      <w:r w:rsidR="001E5556">
        <w:rPr>
          <w:rFonts w:asciiTheme="majorHAnsi" w:hAnsiTheme="majorHAnsi" w:cstheme="majorHAnsi"/>
          <w:sz w:val="24"/>
          <w:szCs w:val="24"/>
        </w:rPr>
        <w:t>1</w:t>
      </w:r>
      <w:r w:rsidR="008C308D">
        <w:rPr>
          <w:rFonts w:asciiTheme="majorHAnsi" w:hAnsiTheme="majorHAnsi" w:cstheme="majorHAnsi"/>
          <w:sz w:val="24"/>
          <w:szCs w:val="24"/>
        </w:rPr>
        <w:t>,</w:t>
      </w:r>
      <w:r w:rsidR="001F3925">
        <w:rPr>
          <w:rFonts w:asciiTheme="majorHAnsi" w:hAnsiTheme="majorHAnsi" w:cstheme="majorHAnsi"/>
          <w:sz w:val="24"/>
          <w:szCs w:val="24"/>
        </w:rPr>
        <w:t xml:space="preserve"> od čega je </w:t>
      </w:r>
      <w:r w:rsidRPr="00BE7AE6">
        <w:rPr>
          <w:rFonts w:asciiTheme="majorHAnsi" w:hAnsiTheme="majorHAnsi" w:cstheme="majorHAnsi"/>
          <w:sz w:val="24"/>
          <w:szCs w:val="24"/>
        </w:rPr>
        <w:t>str</w:t>
      </w:r>
      <w:r w:rsidR="00063E67">
        <w:rPr>
          <w:rFonts w:asciiTheme="majorHAnsi" w:hAnsiTheme="majorHAnsi" w:cstheme="majorHAnsi"/>
          <w:sz w:val="24"/>
          <w:szCs w:val="24"/>
        </w:rPr>
        <w:t>u</w:t>
      </w:r>
      <w:r w:rsidRPr="00BE7AE6">
        <w:rPr>
          <w:rFonts w:asciiTheme="majorHAnsi" w:hAnsiTheme="majorHAnsi" w:cstheme="majorHAnsi"/>
          <w:sz w:val="24"/>
          <w:szCs w:val="24"/>
        </w:rPr>
        <w:t xml:space="preserve">čno i </w:t>
      </w:r>
      <w:r w:rsidR="00D56B0D" w:rsidRPr="00BE7AE6">
        <w:rPr>
          <w:rFonts w:asciiTheme="majorHAnsi" w:hAnsiTheme="majorHAnsi" w:cstheme="majorHAnsi"/>
          <w:sz w:val="24"/>
          <w:szCs w:val="24"/>
        </w:rPr>
        <w:t xml:space="preserve">administrativno </w:t>
      </w:r>
      <w:r w:rsidR="001F3925">
        <w:rPr>
          <w:rFonts w:asciiTheme="majorHAnsi" w:hAnsiTheme="majorHAnsi" w:cstheme="majorHAnsi"/>
          <w:sz w:val="24"/>
          <w:szCs w:val="24"/>
        </w:rPr>
        <w:t>osoblje 5</w:t>
      </w:r>
      <w:r w:rsidRPr="00BE7AE6">
        <w:rPr>
          <w:rFonts w:asciiTheme="majorHAnsi" w:hAnsiTheme="majorHAnsi" w:cstheme="majorHAnsi"/>
          <w:sz w:val="24"/>
          <w:szCs w:val="24"/>
        </w:rPr>
        <w:t xml:space="preserve"> zaposlenih, </w:t>
      </w:r>
      <w:r w:rsidR="00D56B0D" w:rsidRPr="00BE7AE6">
        <w:rPr>
          <w:rFonts w:asciiTheme="majorHAnsi" w:hAnsiTheme="majorHAnsi" w:cstheme="majorHAnsi"/>
          <w:sz w:val="24"/>
          <w:szCs w:val="24"/>
        </w:rPr>
        <w:t xml:space="preserve">tehničko osoblje </w:t>
      </w:r>
      <w:r w:rsidR="001F3925">
        <w:rPr>
          <w:rFonts w:asciiTheme="majorHAnsi" w:hAnsiTheme="majorHAnsi" w:cstheme="majorHAnsi"/>
          <w:sz w:val="24"/>
          <w:szCs w:val="24"/>
        </w:rPr>
        <w:t>šest</w:t>
      </w:r>
      <w:r w:rsidR="001E5556">
        <w:rPr>
          <w:rFonts w:asciiTheme="majorHAnsi" w:hAnsiTheme="majorHAnsi" w:cstheme="majorHAnsi"/>
          <w:sz w:val="24"/>
          <w:szCs w:val="24"/>
        </w:rPr>
        <w:t xml:space="preserve"> zaposlenih</w:t>
      </w:r>
      <w:r w:rsidR="00644366" w:rsidRPr="00BE7AE6">
        <w:rPr>
          <w:rFonts w:asciiTheme="majorHAnsi" w:hAnsiTheme="majorHAnsi" w:cstheme="majorHAnsi"/>
          <w:sz w:val="24"/>
          <w:szCs w:val="24"/>
        </w:rPr>
        <w:t xml:space="preserve"> i direktor škole. </w:t>
      </w:r>
    </w:p>
    <w:p w:rsidR="00BD4446" w:rsidRPr="00BE7AE6" w:rsidRDefault="00BD4446" w:rsidP="009405BB">
      <w:pPr>
        <w:tabs>
          <w:tab w:val="left" w:pos="3885"/>
        </w:tabs>
        <w:spacing w:before="240" w:after="120" w:line="240" w:lineRule="auto"/>
        <w:rPr>
          <w:rFonts w:asciiTheme="majorHAnsi" w:hAnsiTheme="majorHAnsi" w:cstheme="majorHAnsi"/>
          <w:b/>
          <w:sz w:val="24"/>
          <w:szCs w:val="24"/>
        </w:rPr>
      </w:pPr>
      <w:r w:rsidRPr="00BE7AE6">
        <w:rPr>
          <w:rFonts w:asciiTheme="majorHAnsi" w:hAnsiTheme="majorHAnsi" w:cstheme="majorHAnsi"/>
          <w:b/>
          <w:sz w:val="24"/>
          <w:szCs w:val="24"/>
        </w:rPr>
        <w:t>Učenici i programi:</w:t>
      </w:r>
    </w:p>
    <w:p w:rsidR="00BD4446" w:rsidRPr="00BE7AE6" w:rsidRDefault="00D56B0D" w:rsidP="00A974E0">
      <w:pPr>
        <w:tabs>
          <w:tab w:val="left" w:pos="3885"/>
        </w:tabs>
        <w:jc w:val="both"/>
        <w:rPr>
          <w:rFonts w:asciiTheme="majorHAnsi" w:hAnsiTheme="majorHAnsi" w:cstheme="majorHAnsi"/>
          <w:sz w:val="24"/>
          <w:szCs w:val="24"/>
        </w:rPr>
      </w:pPr>
      <w:r w:rsidRPr="00BE7AE6">
        <w:rPr>
          <w:rFonts w:asciiTheme="majorHAnsi" w:hAnsiTheme="majorHAnsi" w:cstheme="majorHAnsi"/>
          <w:sz w:val="24"/>
          <w:szCs w:val="24"/>
        </w:rPr>
        <w:t xml:space="preserve">Ukupan broj učenika je </w:t>
      </w:r>
      <w:r w:rsidR="001D5E8D">
        <w:rPr>
          <w:rFonts w:asciiTheme="majorHAnsi" w:hAnsiTheme="majorHAnsi" w:cstheme="majorHAnsi"/>
          <w:sz w:val="24"/>
          <w:szCs w:val="24"/>
        </w:rPr>
        <w:t>31</w:t>
      </w:r>
      <w:r w:rsidR="001E5556">
        <w:rPr>
          <w:rFonts w:asciiTheme="majorHAnsi" w:hAnsiTheme="majorHAnsi" w:cstheme="majorHAnsi"/>
          <w:sz w:val="24"/>
          <w:szCs w:val="24"/>
        </w:rPr>
        <w:t>5</w:t>
      </w:r>
      <w:r w:rsidRPr="00BE7AE6">
        <w:rPr>
          <w:rFonts w:asciiTheme="majorHAnsi" w:hAnsiTheme="majorHAnsi" w:cstheme="majorHAnsi"/>
          <w:sz w:val="24"/>
          <w:szCs w:val="24"/>
        </w:rPr>
        <w:t xml:space="preserve">. Učenici su raspoređeni u </w:t>
      </w:r>
      <w:r w:rsidR="001E5556">
        <w:rPr>
          <w:rFonts w:asciiTheme="majorHAnsi" w:hAnsiTheme="majorHAnsi" w:cstheme="majorHAnsi"/>
          <w:sz w:val="24"/>
          <w:szCs w:val="24"/>
        </w:rPr>
        <w:t>26</w:t>
      </w:r>
      <w:r w:rsidRPr="00BE7AE6">
        <w:rPr>
          <w:rFonts w:asciiTheme="majorHAnsi" w:hAnsiTheme="majorHAnsi" w:cstheme="majorHAnsi"/>
          <w:sz w:val="24"/>
          <w:szCs w:val="24"/>
        </w:rPr>
        <w:t xml:space="preserve"> odjeljenja,</w:t>
      </w:r>
      <w:r w:rsidR="00317B75" w:rsidRPr="00BE7AE6">
        <w:rPr>
          <w:rFonts w:asciiTheme="majorHAnsi" w:hAnsiTheme="majorHAnsi" w:cstheme="majorHAnsi"/>
          <w:sz w:val="24"/>
          <w:szCs w:val="24"/>
        </w:rPr>
        <w:t xml:space="preserve"> </w:t>
      </w:r>
      <w:r w:rsidR="00F976CD" w:rsidRPr="00BE7AE6">
        <w:rPr>
          <w:rFonts w:asciiTheme="majorHAnsi" w:hAnsiTheme="majorHAnsi" w:cstheme="majorHAnsi"/>
          <w:sz w:val="24"/>
          <w:szCs w:val="24"/>
        </w:rPr>
        <w:t xml:space="preserve">i to: </w:t>
      </w:r>
      <w:r w:rsidR="008C308D">
        <w:rPr>
          <w:rFonts w:asciiTheme="majorHAnsi" w:hAnsiTheme="majorHAnsi" w:cstheme="majorHAnsi"/>
          <w:sz w:val="24"/>
          <w:szCs w:val="24"/>
        </w:rPr>
        <w:t>osam odjeljenja opšte gimnazije na</w:t>
      </w:r>
      <w:r w:rsidR="001E5556">
        <w:rPr>
          <w:rFonts w:asciiTheme="majorHAnsi" w:hAnsiTheme="majorHAnsi" w:cstheme="majorHAnsi"/>
          <w:sz w:val="24"/>
          <w:szCs w:val="24"/>
        </w:rPr>
        <w:t xml:space="preserve"> albanskom jeziku, četiri</w:t>
      </w:r>
      <w:r w:rsidR="008C308D">
        <w:rPr>
          <w:rFonts w:asciiTheme="majorHAnsi" w:hAnsiTheme="majorHAnsi" w:cstheme="majorHAnsi"/>
          <w:sz w:val="24"/>
          <w:szCs w:val="24"/>
        </w:rPr>
        <w:t xml:space="preserve"> odjeljenja opšte gimnazije na CSBH jeziku, </w:t>
      </w:r>
      <w:r w:rsidR="001E5556">
        <w:rPr>
          <w:rFonts w:asciiTheme="majorHAnsi" w:hAnsiTheme="majorHAnsi" w:cstheme="majorHAnsi"/>
          <w:sz w:val="24"/>
          <w:szCs w:val="24"/>
        </w:rPr>
        <w:t>šest</w:t>
      </w:r>
      <w:r w:rsidRPr="00BE7AE6">
        <w:rPr>
          <w:rFonts w:asciiTheme="majorHAnsi" w:hAnsiTheme="majorHAnsi" w:cstheme="majorHAnsi"/>
          <w:sz w:val="24"/>
          <w:szCs w:val="24"/>
        </w:rPr>
        <w:t xml:space="preserve"> odjeljenja </w:t>
      </w:r>
      <w:r w:rsidR="008C308D">
        <w:rPr>
          <w:rFonts w:asciiTheme="majorHAnsi" w:hAnsiTheme="majorHAnsi" w:cstheme="majorHAnsi"/>
          <w:sz w:val="24"/>
          <w:szCs w:val="24"/>
        </w:rPr>
        <w:t>Hotelsko turist</w:t>
      </w:r>
      <w:r w:rsidR="001E5556">
        <w:rPr>
          <w:rFonts w:asciiTheme="majorHAnsi" w:hAnsiTheme="majorHAnsi" w:cstheme="majorHAnsi"/>
          <w:sz w:val="24"/>
          <w:szCs w:val="24"/>
        </w:rPr>
        <w:t>ičkog tehničara od čega su tri</w:t>
      </w:r>
      <w:r w:rsidR="008C308D">
        <w:rPr>
          <w:rFonts w:asciiTheme="majorHAnsi" w:hAnsiTheme="majorHAnsi" w:cstheme="majorHAnsi"/>
          <w:sz w:val="24"/>
          <w:szCs w:val="24"/>
        </w:rPr>
        <w:t xml:space="preserve"> odjeljenje na CSBH jeziku</w:t>
      </w:r>
      <w:r w:rsidRPr="00BE7AE6">
        <w:rPr>
          <w:rFonts w:asciiTheme="majorHAnsi" w:hAnsiTheme="majorHAnsi" w:cstheme="majorHAnsi"/>
          <w:sz w:val="24"/>
          <w:szCs w:val="24"/>
        </w:rPr>
        <w:t xml:space="preserve">, </w:t>
      </w:r>
      <w:r w:rsidR="001E5556">
        <w:rPr>
          <w:rFonts w:asciiTheme="majorHAnsi" w:hAnsiTheme="majorHAnsi" w:cstheme="majorHAnsi"/>
          <w:sz w:val="24"/>
          <w:szCs w:val="24"/>
        </w:rPr>
        <w:t>šest</w:t>
      </w:r>
      <w:r w:rsidRPr="00BE7AE6">
        <w:rPr>
          <w:rFonts w:asciiTheme="majorHAnsi" w:hAnsiTheme="majorHAnsi" w:cstheme="majorHAnsi"/>
          <w:sz w:val="24"/>
          <w:szCs w:val="24"/>
        </w:rPr>
        <w:t xml:space="preserve"> odjeljenja </w:t>
      </w:r>
      <w:r w:rsidR="001E5556">
        <w:rPr>
          <w:rFonts w:asciiTheme="majorHAnsi" w:hAnsiTheme="majorHAnsi" w:cstheme="majorHAnsi"/>
          <w:sz w:val="24"/>
          <w:szCs w:val="24"/>
        </w:rPr>
        <w:t>Prodavača od čega su tri</w:t>
      </w:r>
      <w:r w:rsidR="008C308D">
        <w:rPr>
          <w:rFonts w:asciiTheme="majorHAnsi" w:hAnsiTheme="majorHAnsi" w:cstheme="majorHAnsi"/>
          <w:sz w:val="24"/>
          <w:szCs w:val="24"/>
        </w:rPr>
        <w:t xml:space="preserve"> odjeljenja na CSBH jeziku</w:t>
      </w:r>
      <w:r w:rsidR="001E5556">
        <w:rPr>
          <w:rFonts w:asciiTheme="majorHAnsi" w:hAnsiTheme="majorHAnsi" w:cstheme="majorHAnsi"/>
          <w:sz w:val="24"/>
          <w:szCs w:val="24"/>
        </w:rPr>
        <w:t>, jedno odjeljenje Ekonomskog tehničara i jedno odjeljenje Turističkog tehničara</w:t>
      </w:r>
      <w:r w:rsidR="008C308D">
        <w:rPr>
          <w:rFonts w:asciiTheme="majorHAnsi" w:hAnsiTheme="majorHAnsi" w:cstheme="majorHAnsi"/>
          <w:sz w:val="24"/>
          <w:szCs w:val="24"/>
        </w:rPr>
        <w:t>.</w:t>
      </w:r>
      <w:r w:rsidR="008C50A3" w:rsidRPr="00BE7AE6">
        <w:rPr>
          <w:rFonts w:asciiTheme="majorHAnsi" w:hAnsiTheme="majorHAnsi" w:cstheme="majorHAnsi"/>
          <w:sz w:val="24"/>
          <w:szCs w:val="24"/>
        </w:rPr>
        <w:t xml:space="preserve"> </w:t>
      </w:r>
    </w:p>
    <w:p w:rsidR="00246A86" w:rsidRPr="00BE7AE6" w:rsidRDefault="00BD4446" w:rsidP="009405BB">
      <w:pPr>
        <w:tabs>
          <w:tab w:val="left" w:pos="3885"/>
        </w:tabs>
        <w:spacing w:before="240" w:after="120"/>
        <w:rPr>
          <w:rFonts w:asciiTheme="majorHAnsi" w:hAnsiTheme="majorHAnsi" w:cstheme="majorHAnsi"/>
          <w:sz w:val="24"/>
          <w:szCs w:val="24"/>
        </w:rPr>
      </w:pPr>
      <w:r w:rsidRPr="00BE7AE6">
        <w:rPr>
          <w:rFonts w:asciiTheme="majorHAnsi" w:hAnsiTheme="majorHAnsi" w:cstheme="majorHAnsi"/>
          <w:b/>
          <w:sz w:val="24"/>
          <w:szCs w:val="24"/>
        </w:rPr>
        <w:t>Utvrđivanje kvaliteta</w:t>
      </w:r>
      <w:r w:rsidRPr="00BE7AE6">
        <w:rPr>
          <w:rFonts w:asciiTheme="majorHAnsi" w:hAnsiTheme="majorHAnsi" w:cstheme="majorHAnsi"/>
          <w:sz w:val="24"/>
          <w:szCs w:val="24"/>
        </w:rPr>
        <w:t>:</w:t>
      </w:r>
      <w:r w:rsidR="00E60010" w:rsidRPr="00BE7AE6">
        <w:rPr>
          <w:rFonts w:asciiTheme="majorHAnsi" w:hAnsiTheme="majorHAnsi" w:cstheme="majorHAnsi"/>
          <w:sz w:val="24"/>
          <w:szCs w:val="24"/>
        </w:rPr>
        <w:t xml:space="preserve"> </w:t>
      </w:r>
    </w:p>
    <w:p w:rsidR="00BD4446" w:rsidRPr="00BE7AE6" w:rsidRDefault="00D47712" w:rsidP="008F3105">
      <w:pPr>
        <w:tabs>
          <w:tab w:val="left" w:pos="3885"/>
        </w:tabs>
        <w:rPr>
          <w:rFonts w:asciiTheme="majorHAnsi" w:hAnsiTheme="majorHAnsi" w:cstheme="majorHAnsi"/>
          <w:sz w:val="24"/>
          <w:szCs w:val="24"/>
        </w:rPr>
      </w:pPr>
      <w:r w:rsidRPr="00BE7AE6">
        <w:rPr>
          <w:rFonts w:asciiTheme="majorHAnsi" w:hAnsiTheme="majorHAnsi" w:cstheme="majorHAnsi"/>
          <w:sz w:val="24"/>
          <w:szCs w:val="24"/>
        </w:rPr>
        <w:t>Proces utvrđivanja kvaliteta u periodu</w:t>
      </w:r>
      <w:r w:rsidR="004464BE">
        <w:rPr>
          <w:rFonts w:asciiTheme="majorHAnsi" w:hAnsiTheme="majorHAnsi" w:cstheme="majorHAnsi"/>
          <w:sz w:val="24"/>
          <w:szCs w:val="24"/>
        </w:rPr>
        <w:t xml:space="preserve"> 18-22</w:t>
      </w:r>
      <w:r w:rsidR="00E60010" w:rsidRPr="00BE7AE6">
        <w:rPr>
          <w:rFonts w:asciiTheme="majorHAnsi" w:hAnsiTheme="majorHAnsi" w:cstheme="majorHAnsi"/>
          <w:sz w:val="24"/>
          <w:szCs w:val="24"/>
        </w:rPr>
        <w:t xml:space="preserve">. </w:t>
      </w:r>
      <w:r w:rsidR="004464BE">
        <w:rPr>
          <w:rFonts w:asciiTheme="majorHAnsi" w:hAnsiTheme="majorHAnsi" w:cstheme="majorHAnsi"/>
          <w:sz w:val="24"/>
          <w:szCs w:val="24"/>
        </w:rPr>
        <w:t>12</w:t>
      </w:r>
      <w:r w:rsidR="00E60010" w:rsidRPr="00BE7AE6">
        <w:rPr>
          <w:rFonts w:asciiTheme="majorHAnsi" w:hAnsiTheme="majorHAnsi" w:cstheme="majorHAnsi"/>
          <w:sz w:val="24"/>
          <w:szCs w:val="24"/>
        </w:rPr>
        <w:t>.202</w:t>
      </w:r>
      <w:r w:rsidR="004464BE">
        <w:rPr>
          <w:rFonts w:asciiTheme="majorHAnsi" w:hAnsiTheme="majorHAnsi" w:cstheme="majorHAnsi"/>
          <w:sz w:val="24"/>
          <w:szCs w:val="24"/>
        </w:rPr>
        <w:t>3</w:t>
      </w:r>
      <w:r w:rsidRPr="00BE7AE6">
        <w:rPr>
          <w:rFonts w:asciiTheme="majorHAnsi" w:hAnsiTheme="majorHAnsi" w:cstheme="majorHAnsi"/>
          <w:sz w:val="24"/>
          <w:szCs w:val="24"/>
        </w:rPr>
        <w:t xml:space="preserve">. godine realizovalo je </w:t>
      </w:r>
      <w:r w:rsidR="004464BE">
        <w:rPr>
          <w:rFonts w:asciiTheme="majorHAnsi" w:hAnsiTheme="majorHAnsi" w:cstheme="majorHAnsi"/>
          <w:sz w:val="24"/>
          <w:szCs w:val="24"/>
        </w:rPr>
        <w:t>11</w:t>
      </w:r>
      <w:r w:rsidRPr="00BE7AE6">
        <w:rPr>
          <w:rFonts w:asciiTheme="majorHAnsi" w:hAnsiTheme="majorHAnsi" w:cstheme="majorHAnsi"/>
          <w:sz w:val="24"/>
          <w:szCs w:val="24"/>
        </w:rPr>
        <w:t xml:space="preserve"> eksternih evaluatora</w:t>
      </w:r>
      <w:r w:rsidR="003904DC" w:rsidRPr="00BE7AE6">
        <w:rPr>
          <w:rFonts w:asciiTheme="majorHAnsi" w:hAnsiTheme="majorHAnsi" w:cstheme="majorHAnsi"/>
          <w:sz w:val="24"/>
          <w:szCs w:val="24"/>
        </w:rPr>
        <w:t>/nadzornika</w:t>
      </w:r>
      <w:r w:rsidRPr="00BE7AE6">
        <w:rPr>
          <w:rFonts w:asciiTheme="majorHAnsi" w:hAnsiTheme="majorHAnsi" w:cstheme="majorHAnsi"/>
          <w:sz w:val="24"/>
          <w:szCs w:val="24"/>
        </w:rPr>
        <w:t>.</w:t>
      </w:r>
    </w:p>
    <w:p w:rsidR="006549F9" w:rsidRDefault="006549F9">
      <w:pPr>
        <w:rPr>
          <w:rFonts w:asciiTheme="majorHAnsi" w:hAnsiTheme="majorHAnsi" w:cstheme="majorHAnsi"/>
          <w:b/>
          <w:sz w:val="28"/>
          <w:szCs w:val="28"/>
        </w:rPr>
      </w:pPr>
      <w:r>
        <w:rPr>
          <w:rFonts w:asciiTheme="majorHAnsi" w:hAnsiTheme="majorHAnsi" w:cstheme="majorHAnsi"/>
          <w:b/>
          <w:sz w:val="28"/>
          <w:szCs w:val="28"/>
        </w:rPr>
        <w:br w:type="page"/>
      </w:r>
    </w:p>
    <w:p w:rsidR="008B0057" w:rsidRPr="00217DBC" w:rsidRDefault="00AC2DF8" w:rsidP="00BE7AE6">
      <w:pPr>
        <w:pStyle w:val="Heading1"/>
        <w:spacing w:before="0" w:after="240" w:line="240" w:lineRule="auto"/>
        <w:rPr>
          <w:rFonts w:cstheme="majorHAnsi"/>
          <w:b/>
          <w:color w:val="000000" w:themeColor="text1"/>
          <w:sz w:val="28"/>
          <w:szCs w:val="28"/>
          <w:lang w:val="sr-Latn-RS"/>
        </w:rPr>
      </w:pPr>
      <w:bookmarkStart w:id="3" w:name="_Toc105587753"/>
      <w:r w:rsidRPr="00217DBC">
        <w:rPr>
          <w:rFonts w:cstheme="majorHAnsi"/>
          <w:b/>
          <w:color w:val="000000" w:themeColor="text1"/>
          <w:sz w:val="28"/>
          <w:szCs w:val="28"/>
          <w:lang w:val="sr-Latn-RS"/>
        </w:rPr>
        <w:lastRenderedPageBreak/>
        <w:t>1.</w:t>
      </w:r>
      <w:r w:rsidR="009405BB" w:rsidRPr="00217DBC">
        <w:rPr>
          <w:rFonts w:cstheme="majorHAnsi"/>
          <w:b/>
          <w:color w:val="000000" w:themeColor="text1"/>
          <w:sz w:val="28"/>
          <w:szCs w:val="28"/>
          <w:lang w:val="sr-Latn-RS"/>
        </w:rPr>
        <w:t xml:space="preserve"> </w:t>
      </w:r>
      <w:r w:rsidR="008B0057" w:rsidRPr="00217DBC">
        <w:rPr>
          <w:rFonts w:cstheme="majorHAnsi"/>
          <w:b/>
          <w:color w:val="000000" w:themeColor="text1"/>
          <w:sz w:val="28"/>
          <w:szCs w:val="28"/>
          <w:lang w:val="sr-Latn-RS"/>
        </w:rPr>
        <w:t>NASTAVA I UČENJE</w:t>
      </w:r>
      <w:bookmarkEnd w:id="3"/>
    </w:p>
    <w:p w:rsidR="008B0057" w:rsidRPr="00217DBC" w:rsidRDefault="00063E67" w:rsidP="00BE7AE6">
      <w:pPr>
        <w:pStyle w:val="Heading1"/>
        <w:spacing w:before="0" w:after="240" w:line="240" w:lineRule="auto"/>
        <w:rPr>
          <w:rFonts w:cstheme="majorHAnsi"/>
          <w:b/>
          <w:color w:val="000000" w:themeColor="text1"/>
          <w:sz w:val="24"/>
          <w:szCs w:val="24"/>
          <w:lang w:val="sr-Latn-RS"/>
        </w:rPr>
      </w:pPr>
      <w:bookmarkStart w:id="4" w:name="_Toc105587754"/>
      <w:r w:rsidRPr="00217DBC">
        <w:rPr>
          <w:rFonts w:cstheme="majorHAnsi"/>
          <w:b/>
          <w:color w:val="000000" w:themeColor="text1"/>
          <w:sz w:val="24"/>
          <w:szCs w:val="24"/>
          <w:lang w:val="sr-Latn-RS"/>
        </w:rPr>
        <w:t>1.</w:t>
      </w:r>
      <w:r w:rsidR="00217DBC">
        <w:rPr>
          <w:rFonts w:cstheme="majorHAnsi"/>
          <w:b/>
          <w:color w:val="000000" w:themeColor="text1"/>
          <w:sz w:val="24"/>
          <w:szCs w:val="24"/>
          <w:lang w:val="sr-Latn-RS"/>
        </w:rPr>
        <w:t>1.</w:t>
      </w:r>
      <w:r w:rsidRPr="00217DBC">
        <w:rPr>
          <w:rFonts w:cstheme="majorHAnsi"/>
          <w:b/>
          <w:color w:val="000000" w:themeColor="text1"/>
          <w:sz w:val="24"/>
          <w:szCs w:val="24"/>
          <w:lang w:val="sr-Latn-RS"/>
        </w:rPr>
        <w:t xml:space="preserve"> </w:t>
      </w:r>
      <w:r w:rsidR="001F3925">
        <w:rPr>
          <w:rFonts w:cstheme="majorHAnsi"/>
          <w:b/>
          <w:color w:val="000000" w:themeColor="text1"/>
          <w:sz w:val="24"/>
          <w:szCs w:val="24"/>
          <w:lang w:val="sr-Latn-RS"/>
        </w:rPr>
        <w:t xml:space="preserve">OPŠTA GIMNAZIJA I </w:t>
      </w:r>
      <w:r w:rsidRPr="00217DBC">
        <w:rPr>
          <w:rFonts w:cstheme="majorHAnsi"/>
          <w:b/>
          <w:color w:val="000000" w:themeColor="text1"/>
          <w:sz w:val="24"/>
          <w:szCs w:val="24"/>
          <w:lang w:val="sr-Latn-RS"/>
        </w:rPr>
        <w:t>OPŠTE</w:t>
      </w:r>
      <w:r w:rsidR="00AD552A" w:rsidRPr="00217DBC">
        <w:rPr>
          <w:rFonts w:cstheme="majorHAnsi"/>
          <w:b/>
          <w:color w:val="000000" w:themeColor="text1"/>
          <w:sz w:val="24"/>
          <w:szCs w:val="24"/>
          <w:lang w:val="sr-Latn-RS"/>
        </w:rPr>
        <w:t>OBRAZOVNI MODUL</w:t>
      </w:r>
      <w:bookmarkEnd w:id="4"/>
    </w:p>
    <w:p w:rsidR="008B0057" w:rsidRPr="00D940C8" w:rsidRDefault="00A974E0" w:rsidP="00D940C8">
      <w:pPr>
        <w:pStyle w:val="Heading1"/>
        <w:spacing w:before="0" w:after="240" w:line="240" w:lineRule="auto"/>
        <w:rPr>
          <w:rFonts w:cstheme="majorHAnsi"/>
          <w:b/>
          <w:color w:val="000000" w:themeColor="text1"/>
          <w:sz w:val="24"/>
          <w:szCs w:val="24"/>
          <w:lang w:val="sr-Latn-RS"/>
        </w:rPr>
      </w:pPr>
      <w:r w:rsidRPr="00AD552A">
        <w:rPr>
          <w:rFonts w:cstheme="majorHAnsi"/>
          <w:b/>
          <w:color w:val="000000" w:themeColor="text1"/>
          <w:sz w:val="24"/>
          <w:szCs w:val="24"/>
          <w:lang w:val="sr-Latn-RS"/>
        </w:rPr>
        <w:t xml:space="preserve"> </w:t>
      </w:r>
      <w:bookmarkStart w:id="5" w:name="_Toc105587755"/>
      <w:r w:rsidR="008B0057" w:rsidRPr="00AD552A">
        <w:rPr>
          <w:rFonts w:cstheme="majorHAnsi"/>
          <w:b/>
          <w:color w:val="000000" w:themeColor="text1"/>
          <w:sz w:val="24"/>
          <w:szCs w:val="24"/>
          <w:lang w:val="sr-Latn-RS"/>
        </w:rPr>
        <w:t>Obavezni opšteobrazovni nastavni predmeti:</w:t>
      </w:r>
      <w:bookmarkEnd w:id="5"/>
    </w:p>
    <w:tbl>
      <w:tblPr>
        <w:tblStyle w:val="TableGrid"/>
        <w:tblW w:w="5141" w:type="pct"/>
        <w:tblLook w:val="04A0" w:firstRow="1" w:lastRow="0" w:firstColumn="1" w:lastColumn="0" w:noHBand="0" w:noVBand="1"/>
      </w:tblPr>
      <w:tblGrid>
        <w:gridCol w:w="4659"/>
        <w:gridCol w:w="4659"/>
      </w:tblGrid>
      <w:tr w:rsidR="006F6BCD" w:rsidRPr="00D821E3" w:rsidTr="00A96559">
        <w:trPr>
          <w:trHeight w:val="271"/>
        </w:trPr>
        <w:tc>
          <w:tcPr>
            <w:tcW w:w="5000" w:type="pct"/>
            <w:gridSpan w:val="2"/>
          </w:tcPr>
          <w:p w:rsidR="006F6BCD" w:rsidRPr="00D821E3" w:rsidRDefault="006F6BCD" w:rsidP="00A20252">
            <w:pPr>
              <w:autoSpaceDE w:val="0"/>
              <w:autoSpaceDN w:val="0"/>
              <w:adjustRightInd w:val="0"/>
              <w:rPr>
                <w:rFonts w:ascii="Arial" w:hAnsi="Arial" w:cs="Arial"/>
                <w:b/>
                <w:sz w:val="20"/>
                <w:szCs w:val="20"/>
              </w:rPr>
            </w:pPr>
            <w:r w:rsidRPr="00D821E3">
              <w:rPr>
                <w:rFonts w:ascii="Arial" w:hAnsi="Arial" w:cs="Arial"/>
                <w:b/>
                <w:sz w:val="20"/>
                <w:szCs w:val="20"/>
              </w:rPr>
              <w:t>Prosvjetni nadzornik:</w:t>
            </w:r>
            <w:r>
              <w:rPr>
                <w:rFonts w:ascii="Arial" w:hAnsi="Arial" w:cs="Arial"/>
                <w:b/>
                <w:sz w:val="20"/>
                <w:szCs w:val="20"/>
              </w:rPr>
              <w:t xml:space="preserve"> mr Anka Vučinić-Gujić</w:t>
            </w:r>
          </w:p>
        </w:tc>
      </w:tr>
      <w:tr w:rsidR="006F6BCD" w:rsidRPr="006B1D65" w:rsidTr="00A96559">
        <w:trPr>
          <w:trHeight w:val="271"/>
        </w:trPr>
        <w:tc>
          <w:tcPr>
            <w:tcW w:w="5000" w:type="pct"/>
            <w:gridSpan w:val="2"/>
          </w:tcPr>
          <w:p w:rsidR="006F6BCD" w:rsidRPr="00D821E3" w:rsidRDefault="006F6BCD" w:rsidP="00E30050">
            <w:pPr>
              <w:autoSpaceDE w:val="0"/>
              <w:autoSpaceDN w:val="0"/>
              <w:adjustRightInd w:val="0"/>
              <w:rPr>
                <w:rFonts w:ascii="Arial" w:hAnsi="Arial" w:cs="Arial"/>
                <w:b/>
                <w:sz w:val="20"/>
                <w:szCs w:val="20"/>
              </w:rPr>
            </w:pPr>
            <w:r>
              <w:rPr>
                <w:rFonts w:ascii="Arial" w:hAnsi="Arial" w:cs="Arial"/>
                <w:b/>
                <w:sz w:val="20"/>
                <w:szCs w:val="20"/>
              </w:rPr>
              <w:t>1.</w:t>
            </w:r>
            <w:r w:rsidR="00D940C8">
              <w:rPr>
                <w:rFonts w:ascii="Arial" w:hAnsi="Arial" w:cs="Arial"/>
                <w:b/>
                <w:sz w:val="20"/>
                <w:szCs w:val="20"/>
              </w:rPr>
              <w:t>1</w:t>
            </w:r>
            <w:r w:rsidRPr="00D821E3">
              <w:rPr>
                <w:rFonts w:ascii="Arial" w:hAnsi="Arial" w:cs="Arial"/>
                <w:b/>
                <w:sz w:val="20"/>
                <w:szCs w:val="20"/>
              </w:rPr>
              <w:t>.1.</w:t>
            </w:r>
            <w:r w:rsidR="00E30050">
              <w:rPr>
                <w:rFonts w:ascii="Arial" w:hAnsi="Arial" w:cs="Arial"/>
                <w:b/>
                <w:sz w:val="20"/>
                <w:szCs w:val="20"/>
              </w:rPr>
              <w:t xml:space="preserve"> Crnogorski jezik kao nematernji</w:t>
            </w:r>
          </w:p>
        </w:tc>
      </w:tr>
      <w:tr w:rsidR="006F6BCD" w:rsidRPr="006B1D65" w:rsidTr="00A96559">
        <w:trPr>
          <w:trHeight w:val="24"/>
        </w:trPr>
        <w:tc>
          <w:tcPr>
            <w:tcW w:w="5000" w:type="pct"/>
            <w:gridSpan w:val="2"/>
            <w:tcBorders>
              <w:bottom w:val="single" w:sz="4" w:space="0" w:color="auto"/>
            </w:tcBorders>
          </w:tcPr>
          <w:p w:rsidR="006F6BCD" w:rsidRPr="006B1D65" w:rsidRDefault="00E07DE7" w:rsidP="00A20252">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6F6BCD" w:rsidRPr="00D821E3">
              <w:rPr>
                <w:rFonts w:ascii="Arial" w:hAnsi="Arial" w:cs="Arial"/>
                <w:sz w:val="20"/>
                <w:szCs w:val="20"/>
                <w:vertAlign w:val="superscript"/>
              </w:rPr>
              <w:t xml:space="preserve">(naziv </w:t>
            </w:r>
            <w:r w:rsidR="006F6BCD">
              <w:rPr>
                <w:rFonts w:ascii="Arial" w:hAnsi="Arial" w:cs="Arial"/>
                <w:sz w:val="20"/>
                <w:szCs w:val="20"/>
                <w:vertAlign w:val="superscript"/>
              </w:rPr>
              <w:t>obrazovnog programa</w:t>
            </w:r>
            <w:r w:rsidR="006F6BCD" w:rsidRPr="00D821E3">
              <w:rPr>
                <w:rFonts w:ascii="Arial" w:hAnsi="Arial" w:cs="Arial"/>
                <w:sz w:val="20"/>
                <w:szCs w:val="20"/>
                <w:vertAlign w:val="superscript"/>
              </w:rPr>
              <w:t>)</w:t>
            </w:r>
          </w:p>
        </w:tc>
      </w:tr>
      <w:tr w:rsidR="006F6BCD" w:rsidRPr="006B1D65" w:rsidTr="00A96559">
        <w:trPr>
          <w:trHeight w:val="271"/>
        </w:trPr>
        <w:tc>
          <w:tcPr>
            <w:tcW w:w="2500" w:type="pct"/>
            <w:tcBorders>
              <w:bottom w:val="nil"/>
              <w:right w:val="nil"/>
            </w:tcBorders>
          </w:tcPr>
          <w:p w:rsidR="006F6BCD" w:rsidRPr="006B1D65" w:rsidRDefault="006F6BCD" w:rsidP="00A20252">
            <w:pPr>
              <w:autoSpaceDE w:val="0"/>
              <w:autoSpaceDN w:val="0"/>
              <w:adjustRightInd w:val="0"/>
              <w:rPr>
                <w:rFonts w:ascii="Arial" w:hAnsi="Arial" w:cs="Arial"/>
                <w:sz w:val="20"/>
                <w:szCs w:val="20"/>
              </w:rPr>
            </w:pPr>
            <w:r w:rsidRPr="006B1D65">
              <w:rPr>
                <w:rFonts w:ascii="Arial" w:hAnsi="Arial" w:cs="Arial"/>
                <w:sz w:val="20"/>
                <w:szCs w:val="20"/>
              </w:rPr>
              <w:t>Ukupan broj nastavnika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rsidR="006F6BCD" w:rsidRPr="006B1D65" w:rsidRDefault="00E30050" w:rsidP="00A20252">
            <w:pPr>
              <w:autoSpaceDE w:val="0"/>
              <w:autoSpaceDN w:val="0"/>
              <w:adjustRightInd w:val="0"/>
              <w:rPr>
                <w:rFonts w:ascii="Arial" w:hAnsi="Arial" w:cs="Arial"/>
                <w:sz w:val="20"/>
                <w:szCs w:val="20"/>
              </w:rPr>
            </w:pPr>
            <w:r>
              <w:rPr>
                <w:rFonts w:ascii="Arial" w:hAnsi="Arial" w:cs="Arial"/>
                <w:sz w:val="20"/>
                <w:szCs w:val="20"/>
              </w:rPr>
              <w:t>4</w:t>
            </w:r>
          </w:p>
        </w:tc>
      </w:tr>
      <w:tr w:rsidR="006F6BCD" w:rsidRPr="006B1D65" w:rsidTr="00A96559">
        <w:trPr>
          <w:trHeight w:val="271"/>
        </w:trPr>
        <w:tc>
          <w:tcPr>
            <w:tcW w:w="2500" w:type="pct"/>
            <w:tcBorders>
              <w:top w:val="nil"/>
              <w:bottom w:val="nil"/>
              <w:right w:val="nil"/>
            </w:tcBorders>
          </w:tcPr>
          <w:p w:rsidR="006F6BCD" w:rsidRPr="006B1D65" w:rsidRDefault="006F6BCD" w:rsidP="00A20252">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rsidR="006F6BCD" w:rsidRPr="006B1D65" w:rsidRDefault="006F6BCD" w:rsidP="00A20252">
            <w:pPr>
              <w:autoSpaceDE w:val="0"/>
              <w:autoSpaceDN w:val="0"/>
              <w:adjustRightInd w:val="0"/>
              <w:rPr>
                <w:rFonts w:ascii="Arial" w:hAnsi="Arial" w:cs="Arial"/>
                <w:sz w:val="20"/>
                <w:szCs w:val="20"/>
              </w:rPr>
            </w:pPr>
            <w:r>
              <w:rPr>
                <w:rFonts w:ascii="Arial" w:hAnsi="Arial" w:cs="Arial"/>
                <w:sz w:val="20"/>
                <w:szCs w:val="20"/>
              </w:rPr>
              <w:t>1</w:t>
            </w:r>
          </w:p>
        </w:tc>
      </w:tr>
      <w:tr w:rsidR="006F6BCD" w:rsidRPr="006B1D65" w:rsidTr="00A96559">
        <w:trPr>
          <w:trHeight w:val="289"/>
        </w:trPr>
        <w:tc>
          <w:tcPr>
            <w:tcW w:w="2500" w:type="pct"/>
            <w:tcBorders>
              <w:top w:val="nil"/>
              <w:bottom w:val="nil"/>
              <w:right w:val="nil"/>
            </w:tcBorders>
          </w:tcPr>
          <w:p w:rsidR="006F6BCD" w:rsidRPr="006B1D65" w:rsidRDefault="006F6BCD" w:rsidP="00A20252">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rsidR="006F6BCD" w:rsidRPr="006B1D65" w:rsidRDefault="00E30050" w:rsidP="00E30050">
            <w:pPr>
              <w:autoSpaceDE w:val="0"/>
              <w:autoSpaceDN w:val="0"/>
              <w:adjustRightInd w:val="0"/>
              <w:rPr>
                <w:rFonts w:ascii="Arial" w:hAnsi="Arial" w:cs="Arial"/>
                <w:sz w:val="20"/>
                <w:szCs w:val="20"/>
              </w:rPr>
            </w:pPr>
            <w:r>
              <w:rPr>
                <w:rFonts w:ascii="Arial" w:hAnsi="Arial" w:cs="Arial"/>
                <w:sz w:val="20"/>
                <w:szCs w:val="20"/>
              </w:rPr>
              <w:t>IVd</w:t>
            </w:r>
          </w:p>
        </w:tc>
      </w:tr>
      <w:tr w:rsidR="006F6BCD" w:rsidRPr="006B1D65" w:rsidTr="00A96559">
        <w:trPr>
          <w:trHeight w:val="307"/>
        </w:trPr>
        <w:tc>
          <w:tcPr>
            <w:tcW w:w="2500" w:type="pct"/>
            <w:tcBorders>
              <w:top w:val="nil"/>
              <w:right w:val="nil"/>
            </w:tcBorders>
          </w:tcPr>
          <w:p w:rsidR="006F6BCD" w:rsidRPr="006B1D65" w:rsidRDefault="006F6BCD" w:rsidP="00A20252">
            <w:pPr>
              <w:spacing w:line="276" w:lineRule="auto"/>
              <w:rPr>
                <w:rFonts w:ascii="Arial" w:hAnsi="Arial" w:cs="Arial"/>
                <w:sz w:val="20"/>
                <w:szCs w:val="20"/>
              </w:rPr>
            </w:pPr>
            <w:r w:rsidRPr="006B1D65">
              <w:rPr>
                <w:rFonts w:ascii="Arial" w:hAnsi="Arial" w:cs="Arial"/>
                <w:sz w:val="20"/>
                <w:szCs w:val="20"/>
              </w:rPr>
              <w:t>Broj posjećenih časova:</w:t>
            </w:r>
          </w:p>
        </w:tc>
        <w:tc>
          <w:tcPr>
            <w:tcW w:w="2500" w:type="pct"/>
            <w:tcBorders>
              <w:top w:val="nil"/>
              <w:left w:val="nil"/>
            </w:tcBorders>
          </w:tcPr>
          <w:p w:rsidR="006F6BCD" w:rsidRPr="006B1D65" w:rsidRDefault="006F6BCD" w:rsidP="00A20252">
            <w:pPr>
              <w:spacing w:line="276" w:lineRule="auto"/>
              <w:rPr>
                <w:rFonts w:ascii="Arial" w:hAnsi="Arial" w:cs="Arial"/>
                <w:sz w:val="20"/>
                <w:szCs w:val="20"/>
              </w:rPr>
            </w:pPr>
            <w:r>
              <w:rPr>
                <w:rFonts w:ascii="Arial" w:hAnsi="Arial" w:cs="Arial"/>
                <w:sz w:val="20"/>
                <w:szCs w:val="20"/>
              </w:rPr>
              <w:t>1</w:t>
            </w:r>
          </w:p>
        </w:tc>
      </w:tr>
    </w:tbl>
    <w:p w:rsidR="006F6BCD" w:rsidRPr="008650ED" w:rsidRDefault="006F6BCD" w:rsidP="006F6BCD">
      <w:pPr>
        <w:spacing w:after="0" w:line="276" w:lineRule="auto"/>
        <w:rPr>
          <w:rFonts w:ascii="Arial" w:hAnsi="Arial" w:cs="Arial"/>
          <w:sz w:val="8"/>
          <w:szCs w:val="8"/>
        </w:rPr>
      </w:pPr>
    </w:p>
    <w:bookmarkStart w:id="6" w:name="_MON_1767516015"/>
    <w:bookmarkEnd w:id="6"/>
    <w:p w:rsidR="006F6BCD" w:rsidRPr="0044312C" w:rsidRDefault="00A405EB" w:rsidP="006F6BCD">
      <w:pPr>
        <w:spacing w:after="0" w:line="276" w:lineRule="auto"/>
        <w:rPr>
          <w:rFonts w:ascii="Arial" w:hAnsi="Arial" w:cs="Arial"/>
        </w:rPr>
      </w:pPr>
      <w:r w:rsidRPr="0044312C">
        <w:rPr>
          <w:rFonts w:ascii="Arial" w:hAnsi="Arial" w:cs="Arial"/>
        </w:rPr>
        <w:object w:dxaOrig="14666" w:dyaOrig="4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62pt;height:128.25pt" o:ole="" o:bordertopcolor="red" o:borderleftcolor="red" o:borderbottomcolor="red" o:borderrightcolor="red">
            <v:imagedata r:id="rId10" o:title=""/>
            <w10:bordertop type="single" width="18"/>
            <w10:borderleft type="single" width="18"/>
            <w10:borderbottom type="single" width="18"/>
            <w10:borderright type="single" width="18"/>
          </v:shape>
          <o:OLEObject Type="Embed" ProgID="Excel.Sheet.8" ShapeID="_x0000_i1038" DrawAspect="Content" ObjectID="_1768733978" r:id="rId11"/>
        </w:object>
      </w:r>
    </w:p>
    <w:p w:rsidR="006F6BCD" w:rsidRPr="008650ED" w:rsidRDefault="006F6BCD" w:rsidP="006F6BCD">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6F6BCD" w:rsidRPr="005A5782" w:rsidTr="005A5782">
        <w:trPr>
          <w:cantSplit/>
          <w:trHeight w:val="20"/>
        </w:trPr>
        <w:tc>
          <w:tcPr>
            <w:tcW w:w="446" w:type="pct"/>
            <w:shd w:val="clear" w:color="auto" w:fill="auto"/>
          </w:tcPr>
          <w:p w:rsidR="006F6BCD" w:rsidRPr="005A5782" w:rsidRDefault="006F6BCD" w:rsidP="005A5782">
            <w:pPr>
              <w:jc w:val="both"/>
              <w:rPr>
                <w:rFonts w:asciiTheme="majorHAnsi" w:hAnsiTheme="majorHAnsi" w:cstheme="majorHAnsi"/>
                <w:bCs/>
                <w:sz w:val="24"/>
                <w:szCs w:val="24"/>
              </w:rPr>
            </w:pPr>
            <w:r w:rsidRPr="005A5782">
              <w:rPr>
                <w:rFonts w:asciiTheme="majorHAnsi" w:hAnsiTheme="majorHAnsi" w:cstheme="majorHAnsi"/>
                <w:bCs/>
                <w:sz w:val="24"/>
                <w:szCs w:val="24"/>
              </w:rPr>
              <w:t xml:space="preserve">R.br. </w:t>
            </w:r>
          </w:p>
        </w:tc>
        <w:tc>
          <w:tcPr>
            <w:tcW w:w="4554" w:type="pct"/>
            <w:shd w:val="clear" w:color="auto" w:fill="auto"/>
          </w:tcPr>
          <w:p w:rsidR="006F6BCD" w:rsidRPr="005A5782" w:rsidRDefault="006F6BCD" w:rsidP="005A5782">
            <w:pPr>
              <w:jc w:val="both"/>
              <w:rPr>
                <w:rFonts w:asciiTheme="majorHAnsi" w:hAnsiTheme="majorHAnsi" w:cstheme="majorHAnsi"/>
                <w:bCs/>
                <w:sz w:val="24"/>
                <w:szCs w:val="24"/>
              </w:rPr>
            </w:pPr>
            <w:r w:rsidRPr="005A5782">
              <w:rPr>
                <w:rFonts w:asciiTheme="majorHAnsi" w:hAnsiTheme="majorHAnsi" w:cstheme="majorHAnsi"/>
                <w:bCs/>
                <w:sz w:val="24"/>
                <w:szCs w:val="24"/>
              </w:rPr>
              <w:t>Obrazloženje</w:t>
            </w:r>
          </w:p>
        </w:tc>
      </w:tr>
      <w:tr w:rsidR="006F6BCD" w:rsidRPr="005A5782" w:rsidTr="005A5782">
        <w:trPr>
          <w:cantSplit/>
          <w:trHeight w:val="20"/>
        </w:trPr>
        <w:tc>
          <w:tcPr>
            <w:tcW w:w="446" w:type="pct"/>
            <w:shd w:val="clear" w:color="auto" w:fill="auto"/>
          </w:tcPr>
          <w:p w:rsidR="006F6BCD" w:rsidRPr="005A5782" w:rsidRDefault="006F6BCD" w:rsidP="005A5782">
            <w:pPr>
              <w:jc w:val="both"/>
              <w:rPr>
                <w:rFonts w:asciiTheme="majorHAnsi" w:hAnsiTheme="majorHAnsi" w:cstheme="majorHAnsi"/>
                <w:bCs/>
                <w:sz w:val="24"/>
                <w:szCs w:val="24"/>
              </w:rPr>
            </w:pPr>
            <w:r w:rsidRPr="005A5782">
              <w:rPr>
                <w:rFonts w:asciiTheme="majorHAnsi" w:hAnsiTheme="majorHAnsi" w:cstheme="majorHAnsi"/>
                <w:bCs/>
                <w:sz w:val="24"/>
                <w:szCs w:val="24"/>
              </w:rPr>
              <w:t>stand.</w:t>
            </w:r>
          </w:p>
        </w:tc>
        <w:tc>
          <w:tcPr>
            <w:tcW w:w="4554" w:type="pct"/>
            <w:vMerge w:val="restart"/>
            <w:shd w:val="clear" w:color="auto" w:fill="auto"/>
          </w:tcPr>
          <w:p w:rsidR="006F6BCD" w:rsidRPr="005A5782" w:rsidRDefault="006F6BCD" w:rsidP="005A5782">
            <w:pPr>
              <w:jc w:val="both"/>
              <w:rPr>
                <w:rFonts w:asciiTheme="majorHAnsi" w:hAnsiTheme="majorHAnsi" w:cstheme="majorHAnsi"/>
                <w:bCs/>
                <w:sz w:val="24"/>
                <w:szCs w:val="24"/>
              </w:rPr>
            </w:pPr>
            <w:r w:rsidRPr="005A5782">
              <w:rPr>
                <w:rFonts w:asciiTheme="majorHAnsi" w:hAnsiTheme="majorHAnsi" w:cstheme="majorHAnsi"/>
                <w:sz w:val="24"/>
                <w:szCs w:val="24"/>
                <w:lang w:val="sr-Latn-ME"/>
              </w:rPr>
              <w:t xml:space="preserve"> </w:t>
            </w:r>
            <w:r w:rsidR="001E5556" w:rsidRPr="001E5556">
              <w:rPr>
                <w:rFonts w:asciiTheme="majorHAnsi" w:hAnsiTheme="majorHAnsi" w:cstheme="majorHAnsi"/>
                <w:sz w:val="24"/>
                <w:szCs w:val="24"/>
                <w:lang w:val="sr-Latn-ME"/>
              </w:rPr>
              <w:t>U planiranju nastave nije evidentna saradnja u okviru Aktiva. Planovi sadrže potrebne strukturne elemente. Formulacija obrazovno-vaspitnih ishoda i ishoda učenja odgovara navedenim u predmetnim programima za obrazovne programe trećeg i četvrtog stepena stručnosti, dok u IV-a (gimnazija) slobodnim imenovanjem izostaje njihova izdiferenciranost po nivoima. Otvoreni dio kurikuluma usmjeren je na produbljivanje postojećih znanja i razvijanje komunikacijskih vještina. Međupredmetne teme nijesu označene. Ishodi učenja iz socijalnog domena (poštuje pravila rada u grupi) rijetko se planiraju. Realizacija uglavnom prati planiranu dinamiku, a odstupanja iz objektivnih razloga uredno se evidentiraju. Izostaje osvrt na realizaciju kvalitativne prirode kojim bi se unapređivao nastavni proces. Scenario za posmatrani čas obuhvata ishode učenja iz Predmetnog programa, metode i oblike, rada, nastavna sredstva, korelaciju, ali i suvišne elemente (ciljevi časa). Dat je na uvid određeni broj priprema i za časove realizovane u ostalim odjeljenjima u kojima nastavnica predaje. Planirana je dopunska nastava u skladu s ishodima, ali tek od novembra. Dodatna nastava nije planirana na osnovu ishoda iz Predmetnog programa. Nastavnica je izradila plan Debatnog kluba. U zapisnicima sa sastanaka Stručnog aktiva nema evidencije o analizi raspoloživih resursa Škole i iniciranju nabavke potrebnih nastavnih sredstava. Nastavnica povremeno priprema nastavne listiće.</w:t>
            </w:r>
          </w:p>
        </w:tc>
      </w:tr>
      <w:tr w:rsidR="006F6BCD" w:rsidRPr="005A5782" w:rsidTr="005A5782">
        <w:trPr>
          <w:trHeight w:val="20"/>
        </w:trPr>
        <w:tc>
          <w:tcPr>
            <w:tcW w:w="446" w:type="pct"/>
          </w:tcPr>
          <w:p w:rsidR="006F6BCD" w:rsidRPr="005A5782" w:rsidRDefault="006F6BCD" w:rsidP="005A5782">
            <w:pPr>
              <w:jc w:val="both"/>
              <w:rPr>
                <w:rFonts w:asciiTheme="majorHAnsi" w:hAnsiTheme="majorHAnsi" w:cstheme="majorHAnsi"/>
                <w:sz w:val="24"/>
                <w:szCs w:val="24"/>
              </w:rPr>
            </w:pPr>
            <w:r w:rsidRPr="005A5782">
              <w:rPr>
                <w:rFonts w:asciiTheme="majorHAnsi" w:hAnsiTheme="majorHAnsi" w:cstheme="majorHAnsi"/>
                <w:bCs/>
                <w:sz w:val="24"/>
                <w:szCs w:val="24"/>
              </w:rPr>
              <w:t xml:space="preserve">1.1. </w:t>
            </w:r>
          </w:p>
        </w:tc>
        <w:tc>
          <w:tcPr>
            <w:tcW w:w="4554" w:type="pct"/>
            <w:vMerge/>
          </w:tcPr>
          <w:p w:rsidR="006F6BCD" w:rsidRPr="005A5782" w:rsidRDefault="006F6BCD" w:rsidP="005A5782">
            <w:pPr>
              <w:rPr>
                <w:rFonts w:asciiTheme="majorHAnsi" w:hAnsiTheme="majorHAnsi" w:cstheme="majorHAnsi"/>
                <w:sz w:val="24"/>
                <w:szCs w:val="24"/>
              </w:rPr>
            </w:pPr>
          </w:p>
        </w:tc>
      </w:tr>
      <w:tr w:rsidR="006F6BCD" w:rsidRPr="005A5782" w:rsidTr="005A5782">
        <w:trPr>
          <w:trHeight w:val="20"/>
        </w:trPr>
        <w:tc>
          <w:tcPr>
            <w:tcW w:w="446" w:type="pct"/>
          </w:tcPr>
          <w:p w:rsidR="006F6BCD" w:rsidRPr="005A5782" w:rsidRDefault="006F6BCD" w:rsidP="005A5782">
            <w:pPr>
              <w:rPr>
                <w:rFonts w:asciiTheme="majorHAnsi" w:hAnsiTheme="majorHAnsi" w:cstheme="majorHAnsi"/>
                <w:sz w:val="24"/>
                <w:szCs w:val="24"/>
              </w:rPr>
            </w:pPr>
          </w:p>
        </w:tc>
        <w:tc>
          <w:tcPr>
            <w:tcW w:w="4554" w:type="pct"/>
            <w:shd w:val="clear" w:color="auto" w:fill="auto"/>
          </w:tcPr>
          <w:p w:rsidR="006F6BCD" w:rsidRPr="005A5782" w:rsidRDefault="00F83508" w:rsidP="00B456D0">
            <w:pPr>
              <w:spacing w:before="120" w:after="120"/>
              <w:rPr>
                <w:rFonts w:asciiTheme="majorHAnsi" w:hAnsiTheme="majorHAnsi" w:cstheme="majorHAnsi"/>
                <w:b/>
                <w:i/>
                <w:sz w:val="24"/>
                <w:szCs w:val="24"/>
              </w:rPr>
            </w:pPr>
            <w:r w:rsidRPr="005A5782">
              <w:rPr>
                <w:rFonts w:asciiTheme="majorHAnsi" w:hAnsiTheme="majorHAnsi" w:cstheme="majorHAnsi"/>
                <w:b/>
                <w:i/>
                <w:sz w:val="24"/>
                <w:szCs w:val="24"/>
              </w:rPr>
              <w:t>Preporuke</w:t>
            </w:r>
            <w:r w:rsidR="006F6BCD" w:rsidRPr="005A5782">
              <w:rPr>
                <w:rFonts w:asciiTheme="majorHAnsi" w:hAnsiTheme="majorHAnsi" w:cstheme="majorHAnsi"/>
                <w:b/>
                <w:i/>
                <w:sz w:val="24"/>
                <w:szCs w:val="24"/>
              </w:rPr>
              <w:t>:</w:t>
            </w:r>
          </w:p>
        </w:tc>
      </w:tr>
      <w:tr w:rsidR="006F6BCD" w:rsidRPr="005A5782" w:rsidTr="005A5782">
        <w:trPr>
          <w:trHeight w:val="20"/>
        </w:trPr>
        <w:tc>
          <w:tcPr>
            <w:tcW w:w="446" w:type="pct"/>
          </w:tcPr>
          <w:p w:rsidR="006F6BCD" w:rsidRPr="005A5782" w:rsidRDefault="006F6BCD" w:rsidP="005A5782">
            <w:pPr>
              <w:rPr>
                <w:rFonts w:asciiTheme="majorHAnsi" w:hAnsiTheme="majorHAnsi" w:cstheme="majorHAnsi"/>
                <w:sz w:val="24"/>
                <w:szCs w:val="24"/>
              </w:rPr>
            </w:pPr>
          </w:p>
        </w:tc>
        <w:tc>
          <w:tcPr>
            <w:tcW w:w="4554" w:type="pct"/>
            <w:shd w:val="clear" w:color="auto" w:fill="auto"/>
          </w:tcPr>
          <w:p w:rsidR="001E5556" w:rsidRPr="001E5556" w:rsidRDefault="001E5556" w:rsidP="00E07DE7">
            <w:pPr>
              <w:pStyle w:val="ListParagraph"/>
              <w:numPr>
                <w:ilvl w:val="0"/>
                <w:numId w:val="40"/>
              </w:numPr>
              <w:ind w:left="253" w:hanging="270"/>
              <w:jc w:val="both"/>
              <w:rPr>
                <w:rFonts w:asciiTheme="majorHAnsi" w:hAnsiTheme="majorHAnsi" w:cstheme="majorHAnsi"/>
                <w:sz w:val="24"/>
                <w:szCs w:val="24"/>
                <w:lang w:val="sr-Latn-ME"/>
              </w:rPr>
            </w:pPr>
            <w:r w:rsidRPr="001E5556">
              <w:rPr>
                <w:rFonts w:asciiTheme="majorHAnsi" w:hAnsiTheme="majorHAnsi" w:cstheme="majorHAnsi"/>
                <w:sz w:val="24"/>
                <w:szCs w:val="24"/>
                <w:lang w:val="sr-Latn-ME"/>
              </w:rPr>
              <w:t xml:space="preserve">Izraditi godišnje planove rada, kao i plan dodatne nastave na osnovu ishoda učenja iz Predmetnog programa. </w:t>
            </w:r>
          </w:p>
          <w:p w:rsidR="001E5556" w:rsidRPr="001E5556" w:rsidRDefault="001E5556" w:rsidP="00E07DE7">
            <w:pPr>
              <w:pStyle w:val="ListParagraph"/>
              <w:numPr>
                <w:ilvl w:val="0"/>
                <w:numId w:val="40"/>
              </w:numPr>
              <w:ind w:left="253" w:hanging="270"/>
              <w:jc w:val="both"/>
              <w:rPr>
                <w:rFonts w:asciiTheme="majorHAnsi" w:hAnsiTheme="majorHAnsi" w:cstheme="majorHAnsi"/>
                <w:sz w:val="24"/>
                <w:szCs w:val="24"/>
                <w:lang w:val="sr-Latn-ME"/>
              </w:rPr>
            </w:pPr>
            <w:r w:rsidRPr="001E5556">
              <w:rPr>
                <w:rFonts w:asciiTheme="majorHAnsi" w:hAnsiTheme="majorHAnsi" w:cstheme="majorHAnsi"/>
                <w:sz w:val="24"/>
                <w:szCs w:val="24"/>
                <w:lang w:val="sr-Latn-ME"/>
              </w:rPr>
              <w:lastRenderedPageBreak/>
              <w:t>Blagovremeno pružiti podršku učenicima.</w:t>
            </w:r>
          </w:p>
          <w:p w:rsidR="001E5556" w:rsidRPr="001E5556" w:rsidRDefault="001E5556" w:rsidP="00E07DE7">
            <w:pPr>
              <w:pStyle w:val="ListParagraph"/>
              <w:numPr>
                <w:ilvl w:val="0"/>
                <w:numId w:val="40"/>
              </w:numPr>
              <w:ind w:left="253" w:hanging="270"/>
              <w:jc w:val="both"/>
              <w:rPr>
                <w:rFonts w:asciiTheme="majorHAnsi" w:hAnsiTheme="majorHAnsi" w:cstheme="majorHAnsi"/>
                <w:sz w:val="24"/>
                <w:szCs w:val="24"/>
                <w:lang w:val="sr-Latn-ME"/>
              </w:rPr>
            </w:pPr>
            <w:r w:rsidRPr="001E5556">
              <w:rPr>
                <w:rFonts w:asciiTheme="majorHAnsi" w:hAnsiTheme="majorHAnsi" w:cstheme="majorHAnsi"/>
                <w:sz w:val="24"/>
                <w:szCs w:val="24"/>
                <w:lang w:val="sr-Latn-ME"/>
              </w:rPr>
              <w:t>Vršiti kvalitativni osvrt na realizaciju ishoda učenja u cilju poboljšanja nastavnog procesa.</w:t>
            </w:r>
          </w:p>
          <w:p w:rsidR="006F6BCD" w:rsidRPr="005A5782" w:rsidRDefault="001E5556" w:rsidP="00E07DE7">
            <w:pPr>
              <w:pStyle w:val="ListParagraph"/>
              <w:numPr>
                <w:ilvl w:val="0"/>
                <w:numId w:val="40"/>
              </w:numPr>
              <w:spacing w:after="120"/>
              <w:ind w:left="260" w:hanging="274"/>
              <w:contextualSpacing w:val="0"/>
              <w:jc w:val="both"/>
              <w:rPr>
                <w:rFonts w:asciiTheme="majorHAnsi" w:hAnsiTheme="majorHAnsi" w:cstheme="majorHAnsi"/>
                <w:sz w:val="24"/>
                <w:szCs w:val="24"/>
              </w:rPr>
            </w:pPr>
            <w:r w:rsidRPr="001E5556">
              <w:rPr>
                <w:rFonts w:asciiTheme="majorHAnsi" w:hAnsiTheme="majorHAnsi" w:cstheme="majorHAnsi"/>
                <w:sz w:val="24"/>
                <w:szCs w:val="24"/>
                <w:lang w:val="sr-Latn-ME"/>
              </w:rPr>
              <w:t xml:space="preserve"> Na nivou Aktiva inicirati nabavku savremenih nastavnih sredstava i specifikaciju dostaviti upravi Škole.</w:t>
            </w:r>
          </w:p>
        </w:tc>
      </w:tr>
      <w:tr w:rsidR="006F6BCD" w:rsidRPr="005A5782" w:rsidTr="005A5782">
        <w:trPr>
          <w:cantSplit/>
          <w:trHeight w:val="1268"/>
        </w:trPr>
        <w:tc>
          <w:tcPr>
            <w:tcW w:w="446" w:type="pct"/>
            <w:shd w:val="clear" w:color="auto" w:fill="FFFFFF" w:themeFill="background1"/>
          </w:tcPr>
          <w:p w:rsidR="006F6BCD" w:rsidRPr="005A5782" w:rsidRDefault="006F6BCD" w:rsidP="005A5782">
            <w:pPr>
              <w:jc w:val="both"/>
              <w:rPr>
                <w:rFonts w:asciiTheme="majorHAnsi" w:hAnsiTheme="majorHAnsi" w:cstheme="majorHAnsi"/>
                <w:bCs/>
                <w:sz w:val="24"/>
                <w:szCs w:val="24"/>
              </w:rPr>
            </w:pPr>
            <w:r w:rsidRPr="005A5782">
              <w:rPr>
                <w:rFonts w:asciiTheme="majorHAnsi" w:hAnsiTheme="majorHAnsi" w:cstheme="majorHAnsi"/>
                <w:bCs/>
                <w:sz w:val="24"/>
                <w:szCs w:val="24"/>
              </w:rPr>
              <w:lastRenderedPageBreak/>
              <w:t xml:space="preserve">1.2. </w:t>
            </w:r>
          </w:p>
        </w:tc>
        <w:tc>
          <w:tcPr>
            <w:tcW w:w="4554" w:type="pct"/>
            <w:shd w:val="clear" w:color="auto" w:fill="FFFFFF" w:themeFill="background1"/>
          </w:tcPr>
          <w:p w:rsidR="00E30050" w:rsidRPr="00E30050" w:rsidRDefault="00E30050" w:rsidP="00E30050">
            <w:pPr>
              <w:jc w:val="both"/>
              <w:rPr>
                <w:rFonts w:asciiTheme="majorHAnsi" w:hAnsiTheme="majorHAnsi" w:cstheme="majorHAnsi"/>
                <w:sz w:val="24"/>
                <w:szCs w:val="24"/>
                <w:lang w:val="sr-Latn-ME"/>
              </w:rPr>
            </w:pPr>
            <w:r w:rsidRPr="00E30050">
              <w:rPr>
                <w:rFonts w:asciiTheme="majorHAnsi" w:hAnsiTheme="majorHAnsi" w:cstheme="majorHAnsi"/>
                <w:sz w:val="24"/>
                <w:szCs w:val="24"/>
                <w:lang w:val="sr-Latn-ME"/>
              </w:rPr>
              <w:t xml:space="preserve">Nastava je organizovana u učionici opšte namjene u kojoj nema istaknutih edukativnih panoa/plakata iz nastavnih predmeta, čime prostor za učenje nije saznajno podsticajan za rad. Odnos nastavnice prema učenicima, kao i učenika međusobno, bio je korektan. </w:t>
            </w:r>
          </w:p>
          <w:p w:rsidR="006F6BCD" w:rsidRPr="005A5782" w:rsidRDefault="00E30050" w:rsidP="00E30050">
            <w:pPr>
              <w:jc w:val="both"/>
              <w:rPr>
                <w:rFonts w:asciiTheme="majorHAnsi" w:hAnsiTheme="majorHAnsi" w:cstheme="majorHAnsi"/>
                <w:bCs/>
                <w:sz w:val="24"/>
                <w:szCs w:val="24"/>
              </w:rPr>
            </w:pPr>
            <w:r w:rsidRPr="00E30050">
              <w:rPr>
                <w:rFonts w:asciiTheme="majorHAnsi" w:hAnsiTheme="majorHAnsi" w:cstheme="majorHAnsi"/>
                <w:sz w:val="24"/>
                <w:szCs w:val="24"/>
                <w:lang w:val="sr-Latn-ME"/>
              </w:rPr>
              <w:t>Posmatrani čas strukturiran je tradicionalnim oblicima i metodama rada uz uvažavanje metodičkih zahtjeva. Postavljeni ishod usmjeren je na razumijevanje i analizu funkcionalnog teksta, s fokusom na izražavanje crnogorskim jezikom imajući u vidu da je to za učenike nematernji jezik. Škola je opremljena osnovnim nastavnim sredstvima, pa je nastavnica u cilju uvodne motivacije (tumačenje citata) koristila sopstveni laptop. Učenici su tečno čitali tekst, ali je kasnija analiza pokazala da je potrebno drugo čitanje radi razvijanja vještine aktivnog slušanja. Nastavnica je dijaloškom metodom provjeravala razumijevanje pročitanog. Instrukcije su bile jasne, ali je od osam učenika u odjeljenju samo određeni broj misaono aktivan, dok ostali odgovaraju samo na pitanja osnovnog nivoa zahtjevnosti. Sposobnost razlikovanja i argumentacije ispoljava mali broj učenika. Artikulacija časa dobro je postavljena, ali su aktivnosti nastavnice dominantne, čime se povremeno gubi karakter aktivnog učenja. Učenici su uglavnom pružali kratke odgovore. Udžbenik je korišćen u dovoljnoj mjeri, posebno vježbanja u završnoj etapi časa. Unutapredmetna i vanpredmetna korelacija povremeno su zastupljene, a učenici su sporadično usmjereni na kritičko promišljanje.</w:t>
            </w:r>
          </w:p>
        </w:tc>
      </w:tr>
      <w:tr w:rsidR="006F6BCD" w:rsidRPr="005A5782" w:rsidTr="005A5782">
        <w:trPr>
          <w:trHeight w:val="20"/>
        </w:trPr>
        <w:tc>
          <w:tcPr>
            <w:tcW w:w="446" w:type="pct"/>
          </w:tcPr>
          <w:p w:rsidR="006F6BCD" w:rsidRPr="005A5782" w:rsidRDefault="006F6BCD" w:rsidP="005A5782">
            <w:pPr>
              <w:rPr>
                <w:rFonts w:asciiTheme="majorHAnsi" w:hAnsiTheme="majorHAnsi" w:cstheme="majorHAnsi"/>
                <w:sz w:val="24"/>
                <w:szCs w:val="24"/>
              </w:rPr>
            </w:pPr>
          </w:p>
        </w:tc>
        <w:tc>
          <w:tcPr>
            <w:tcW w:w="4554" w:type="pct"/>
            <w:shd w:val="clear" w:color="auto" w:fill="auto"/>
          </w:tcPr>
          <w:p w:rsidR="006F6BCD" w:rsidRPr="005A5782" w:rsidRDefault="00E30050" w:rsidP="00B456D0">
            <w:pPr>
              <w:spacing w:before="120" w:after="120"/>
              <w:rPr>
                <w:rFonts w:asciiTheme="majorHAnsi" w:hAnsiTheme="majorHAnsi" w:cstheme="majorHAnsi"/>
                <w:b/>
                <w:i/>
                <w:sz w:val="24"/>
                <w:szCs w:val="24"/>
              </w:rPr>
            </w:pPr>
            <w:r>
              <w:rPr>
                <w:rFonts w:asciiTheme="majorHAnsi" w:hAnsiTheme="majorHAnsi" w:cstheme="majorHAnsi"/>
                <w:b/>
                <w:i/>
                <w:sz w:val="24"/>
                <w:szCs w:val="24"/>
              </w:rPr>
              <w:t>Preporuke</w:t>
            </w:r>
            <w:r w:rsidR="006F6BCD" w:rsidRPr="005A5782">
              <w:rPr>
                <w:rFonts w:asciiTheme="majorHAnsi" w:hAnsiTheme="majorHAnsi" w:cstheme="majorHAnsi"/>
                <w:b/>
                <w:i/>
                <w:sz w:val="24"/>
                <w:szCs w:val="24"/>
              </w:rPr>
              <w:t>:</w:t>
            </w:r>
          </w:p>
        </w:tc>
      </w:tr>
      <w:tr w:rsidR="006F6BCD" w:rsidRPr="005A5782" w:rsidTr="005A5782">
        <w:trPr>
          <w:trHeight w:val="20"/>
        </w:trPr>
        <w:tc>
          <w:tcPr>
            <w:tcW w:w="446" w:type="pct"/>
          </w:tcPr>
          <w:p w:rsidR="006F6BCD" w:rsidRPr="005A5782" w:rsidRDefault="006F6BCD" w:rsidP="005A5782">
            <w:pPr>
              <w:rPr>
                <w:rFonts w:asciiTheme="majorHAnsi" w:hAnsiTheme="majorHAnsi" w:cstheme="majorHAnsi"/>
                <w:sz w:val="24"/>
                <w:szCs w:val="24"/>
              </w:rPr>
            </w:pPr>
          </w:p>
        </w:tc>
        <w:tc>
          <w:tcPr>
            <w:tcW w:w="4554" w:type="pct"/>
            <w:shd w:val="clear" w:color="auto" w:fill="auto"/>
          </w:tcPr>
          <w:p w:rsidR="00E30050" w:rsidRPr="00E07DE7" w:rsidRDefault="00E30050"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 xml:space="preserve">Nastavu organizovati raznovrsnim oblicima i metodama rada s akcentom na aktivno učenje i podsticati učeniču samostalnost. </w:t>
            </w:r>
          </w:p>
          <w:p w:rsidR="00E30050" w:rsidRPr="00E07DE7" w:rsidRDefault="00E30050"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Upotrebljavati raznovrsna nastavna sredstva i pomagala u cilju funkcionalnog ostvarivanja ishoda učenja.</w:t>
            </w:r>
            <w:r w:rsidR="00E07DE7" w:rsidRPr="00E07DE7">
              <w:rPr>
                <w:rFonts w:asciiTheme="majorHAnsi" w:hAnsiTheme="majorHAnsi" w:cstheme="majorHAnsi"/>
                <w:sz w:val="24"/>
                <w:szCs w:val="24"/>
                <w:lang w:val="sr-Latn-ME"/>
              </w:rPr>
              <w:t xml:space="preserve"> </w:t>
            </w:r>
          </w:p>
          <w:p w:rsidR="006F6BCD" w:rsidRPr="005A5782" w:rsidRDefault="00E30050" w:rsidP="00E07DE7">
            <w:pPr>
              <w:pStyle w:val="ListParagraph"/>
              <w:numPr>
                <w:ilvl w:val="0"/>
                <w:numId w:val="40"/>
              </w:numPr>
              <w:ind w:left="260" w:hanging="274"/>
              <w:contextualSpacing w:val="0"/>
              <w:jc w:val="both"/>
              <w:rPr>
                <w:rFonts w:asciiTheme="majorHAnsi" w:hAnsiTheme="majorHAnsi" w:cstheme="majorHAnsi"/>
                <w:sz w:val="24"/>
                <w:szCs w:val="24"/>
              </w:rPr>
            </w:pPr>
            <w:r w:rsidRPr="00E07DE7">
              <w:rPr>
                <w:rFonts w:asciiTheme="majorHAnsi" w:hAnsiTheme="majorHAnsi" w:cstheme="majorHAnsi"/>
                <w:sz w:val="24"/>
                <w:szCs w:val="24"/>
                <w:lang w:val="sr-Latn-ME"/>
              </w:rPr>
              <w:t>Postavljanjem edukativnih panoa/plakata doprinijeti da prostor za učenje bude saznajno i estetski podsticajan.</w:t>
            </w:r>
          </w:p>
        </w:tc>
      </w:tr>
      <w:tr w:rsidR="005A5782" w:rsidRPr="005A5782" w:rsidTr="005A5782">
        <w:trPr>
          <w:trHeight w:val="20"/>
        </w:trPr>
        <w:tc>
          <w:tcPr>
            <w:tcW w:w="446" w:type="pct"/>
          </w:tcPr>
          <w:p w:rsidR="005A5782" w:rsidRPr="005A5782" w:rsidRDefault="005A5782" w:rsidP="005A5782">
            <w:pPr>
              <w:spacing w:before="120"/>
              <w:jc w:val="both"/>
              <w:rPr>
                <w:rFonts w:asciiTheme="majorHAnsi" w:hAnsiTheme="majorHAnsi" w:cstheme="majorHAnsi"/>
                <w:bCs/>
                <w:sz w:val="24"/>
                <w:szCs w:val="24"/>
              </w:rPr>
            </w:pPr>
            <w:r w:rsidRPr="005A5782">
              <w:rPr>
                <w:rFonts w:asciiTheme="majorHAnsi" w:hAnsiTheme="majorHAnsi" w:cstheme="majorHAnsi"/>
                <w:bCs/>
                <w:sz w:val="24"/>
                <w:szCs w:val="24"/>
              </w:rPr>
              <w:t xml:space="preserve">1.3. </w:t>
            </w:r>
          </w:p>
        </w:tc>
        <w:tc>
          <w:tcPr>
            <w:tcW w:w="4554" w:type="pct"/>
            <w:shd w:val="clear" w:color="auto" w:fill="auto"/>
          </w:tcPr>
          <w:p w:rsidR="00E30050" w:rsidRPr="00E30050" w:rsidRDefault="00E30050" w:rsidP="00E30050">
            <w:pPr>
              <w:spacing w:before="120"/>
              <w:jc w:val="both"/>
              <w:rPr>
                <w:rFonts w:asciiTheme="majorHAnsi" w:hAnsiTheme="majorHAnsi" w:cstheme="majorHAnsi"/>
                <w:bCs/>
                <w:sz w:val="24"/>
                <w:szCs w:val="24"/>
              </w:rPr>
            </w:pPr>
            <w:r w:rsidRPr="00E30050">
              <w:rPr>
                <w:rFonts w:asciiTheme="majorHAnsi" w:hAnsiTheme="majorHAnsi" w:cstheme="majorHAnsi"/>
                <w:bCs/>
                <w:sz w:val="24"/>
                <w:szCs w:val="24"/>
              </w:rPr>
              <w:t xml:space="preserve">U odjeljenjskim knjigama učenici su ocijenjeni u usmenom i pisanom dijelu. U internom dnevniku nastavnica je izdvojila elemente (kontrolni, pismeni, čitanje, razumijevanje teksta, domaći zadaci, rad na času i dr.) kojim prati napredovanje učenika u komunikacijskim vještinama i usvajanju nastavnih pojmova, ali osim kognitivnog, nema evidencije o vrednovanju vještina iz socijalnog i afektivnog domena. U učeničkim sveskama malo je zapisa, ali je nastavnica neposredno prije eksterne evaluacije bila na bolovanju uz obezbijeđenost odgovarajuće zamjene. Za vrijeme njenog odsustva organizovan je pismeni zadatak u kome su ocjene djelimično obrazložene, s povremeno neusklađenim komentarom. Nema evidencije da su ispravke pismenih zadataka pregledane. Testovi dati na uvid sadrže taksonomsku izdiferenciranost i bodovnu skalu a procjenjuje se i učeničko razumijevanje neumjetničkog teksta. Priloženi su i inicijalni testovi kojima se provjeravaju ulazna postignuća učenika. U okviru Stručnog aktiva utvrđena je procentualna skala za pisane provjere, ali nijesu utvrđeni i usaglašeni kriterijumi </w:t>
            </w:r>
            <w:r w:rsidRPr="00E30050">
              <w:rPr>
                <w:rFonts w:asciiTheme="majorHAnsi" w:hAnsiTheme="majorHAnsi" w:cstheme="majorHAnsi"/>
                <w:bCs/>
                <w:sz w:val="24"/>
                <w:szCs w:val="24"/>
              </w:rPr>
              <w:lastRenderedPageBreak/>
              <w:t xml:space="preserve">ocjenjivanja na osnovu nivoa ostvarenosti ishoda učenja. Na kraju klasifikacionog perioda predstavljena su postignuća učenika po nastavniku i odjeljenju, ali evidencija nije ažurna jer jedna nastavnica nije dostavila podatke (I-c), a druga je priložila nepotpune (III-g). Izostaje kvantitativna i kvalitativna analiza sa prijedlozima za poboljšanje. Raspon srednje ocjene po odjeljenjima je visok, što može zavisiti od obrazovnog profila i strukture odjeljenja. Na sastancima Stručnog aktiva ne pokreću se stručne teme iz oblasti ocjenjivanja. </w:t>
            </w:r>
          </w:p>
          <w:p w:rsidR="005A5782" w:rsidRPr="005A5782" w:rsidRDefault="00E30050" w:rsidP="00E30050">
            <w:pPr>
              <w:spacing w:before="120"/>
              <w:jc w:val="both"/>
              <w:rPr>
                <w:rFonts w:asciiTheme="majorHAnsi" w:hAnsiTheme="majorHAnsi" w:cstheme="majorHAnsi"/>
                <w:bCs/>
                <w:sz w:val="24"/>
                <w:szCs w:val="24"/>
              </w:rPr>
            </w:pPr>
            <w:r w:rsidRPr="00E30050">
              <w:rPr>
                <w:rFonts w:asciiTheme="majorHAnsi" w:hAnsiTheme="majorHAnsi" w:cstheme="majorHAnsi"/>
                <w:bCs/>
                <w:sz w:val="24"/>
                <w:szCs w:val="24"/>
              </w:rPr>
              <w:t xml:space="preserve"> Srednja ocjena učenika posjećenog odjeljenja na kraju prvog klasifikacionog perioda je visoka (4,12) i nije odgovarala pokazanom znanju na času. Mogućnosti saradnje u okviru Stručnog aktiva nijesu iskorišćene.</w:t>
            </w:r>
          </w:p>
        </w:tc>
      </w:tr>
      <w:tr w:rsidR="00613BAF" w:rsidRPr="005A5782" w:rsidTr="005A5782">
        <w:trPr>
          <w:trHeight w:val="20"/>
        </w:trPr>
        <w:tc>
          <w:tcPr>
            <w:tcW w:w="446" w:type="pct"/>
          </w:tcPr>
          <w:p w:rsidR="00613BAF" w:rsidRPr="005A5782" w:rsidRDefault="00613BAF" w:rsidP="00613BAF">
            <w:pPr>
              <w:spacing w:before="120"/>
              <w:jc w:val="both"/>
              <w:rPr>
                <w:rFonts w:asciiTheme="majorHAnsi" w:hAnsiTheme="majorHAnsi" w:cstheme="majorHAnsi"/>
                <w:bCs/>
                <w:sz w:val="24"/>
                <w:szCs w:val="24"/>
              </w:rPr>
            </w:pPr>
          </w:p>
        </w:tc>
        <w:tc>
          <w:tcPr>
            <w:tcW w:w="4554" w:type="pct"/>
            <w:shd w:val="clear" w:color="auto" w:fill="auto"/>
          </w:tcPr>
          <w:p w:rsidR="00613BAF" w:rsidRPr="00613BAF" w:rsidRDefault="00613BAF" w:rsidP="007D07EE">
            <w:pPr>
              <w:spacing w:before="120" w:after="120"/>
              <w:rPr>
                <w:rFonts w:asciiTheme="majorHAnsi" w:hAnsiTheme="majorHAnsi" w:cstheme="majorHAnsi"/>
                <w:b/>
                <w:i/>
                <w:sz w:val="24"/>
                <w:szCs w:val="24"/>
              </w:rPr>
            </w:pPr>
            <w:r w:rsidRPr="00613BAF">
              <w:rPr>
                <w:rFonts w:asciiTheme="majorHAnsi" w:hAnsiTheme="majorHAnsi" w:cstheme="majorHAnsi"/>
                <w:b/>
                <w:i/>
                <w:sz w:val="24"/>
                <w:szCs w:val="24"/>
              </w:rPr>
              <w:t>Preporuk</w:t>
            </w:r>
            <w:r w:rsidR="007D07EE">
              <w:rPr>
                <w:rFonts w:asciiTheme="majorHAnsi" w:hAnsiTheme="majorHAnsi" w:cstheme="majorHAnsi"/>
                <w:b/>
                <w:i/>
                <w:sz w:val="24"/>
                <w:szCs w:val="24"/>
              </w:rPr>
              <w:t>e</w:t>
            </w:r>
            <w:r w:rsidRPr="00613BAF">
              <w:rPr>
                <w:rFonts w:asciiTheme="majorHAnsi" w:hAnsiTheme="majorHAnsi" w:cstheme="majorHAnsi"/>
                <w:b/>
                <w:i/>
                <w:sz w:val="24"/>
                <w:szCs w:val="24"/>
              </w:rPr>
              <w:t>:</w:t>
            </w:r>
          </w:p>
        </w:tc>
      </w:tr>
      <w:tr w:rsidR="00613BAF" w:rsidRPr="005A5782" w:rsidTr="005A5782">
        <w:trPr>
          <w:trHeight w:val="20"/>
        </w:trPr>
        <w:tc>
          <w:tcPr>
            <w:tcW w:w="446" w:type="pct"/>
          </w:tcPr>
          <w:p w:rsidR="00613BAF" w:rsidRPr="005A5782" w:rsidRDefault="00613BAF" w:rsidP="00613BAF">
            <w:pPr>
              <w:spacing w:before="120"/>
              <w:jc w:val="both"/>
              <w:rPr>
                <w:rFonts w:asciiTheme="majorHAnsi" w:hAnsiTheme="majorHAnsi" w:cstheme="majorHAnsi"/>
                <w:bCs/>
                <w:sz w:val="24"/>
                <w:szCs w:val="24"/>
              </w:rPr>
            </w:pPr>
          </w:p>
        </w:tc>
        <w:tc>
          <w:tcPr>
            <w:tcW w:w="4554" w:type="pct"/>
            <w:shd w:val="clear" w:color="auto" w:fill="auto"/>
          </w:tcPr>
          <w:p w:rsidR="00E30050" w:rsidRPr="00E07DE7" w:rsidRDefault="00E30050"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Utvrditi i usaglasiti kriterijume ocjenjivanja na osnovu ishoda po razredima i upoznati o tome učenike.</w:t>
            </w:r>
          </w:p>
          <w:p w:rsidR="00E30050" w:rsidRPr="00E07DE7" w:rsidRDefault="00E30050"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Ažurnije voditi evidenciju o postignućima učenika i pokretati stručne teme iz oblasti ocjenjivanja.</w:t>
            </w:r>
          </w:p>
          <w:p w:rsidR="00E30050" w:rsidRPr="00E07DE7" w:rsidRDefault="00E30050"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 xml:space="preserve">Na kraju klasifikacionih perioda vršiti kvantitativno-kvalitativnu analizu i predlagati mjere za poboljšanje. </w:t>
            </w:r>
          </w:p>
          <w:p w:rsidR="00613BAF" w:rsidRPr="00E0472D" w:rsidRDefault="00E30050" w:rsidP="00E07DE7">
            <w:pPr>
              <w:pStyle w:val="ListParagraph"/>
              <w:numPr>
                <w:ilvl w:val="0"/>
                <w:numId w:val="40"/>
              </w:numPr>
              <w:ind w:left="260" w:hanging="274"/>
              <w:contextualSpacing w:val="0"/>
              <w:jc w:val="both"/>
              <w:rPr>
                <w:rFonts w:ascii="Arial" w:hAnsi="Arial" w:cs="Arial"/>
                <w:sz w:val="20"/>
                <w:szCs w:val="20"/>
              </w:rPr>
            </w:pPr>
            <w:r w:rsidRPr="00E07DE7">
              <w:rPr>
                <w:rFonts w:asciiTheme="majorHAnsi" w:hAnsiTheme="majorHAnsi" w:cstheme="majorHAnsi"/>
                <w:sz w:val="24"/>
                <w:szCs w:val="24"/>
                <w:lang w:val="sr-Latn-ME"/>
              </w:rPr>
              <w:t>Ocjenu na pismenom zadatku obrazložiti s različitih aspekata pismenosti (sadržaj, stil, jezik, koherentnost).</w:t>
            </w:r>
            <w:r w:rsidR="00E07DE7">
              <w:rPr>
                <w:lang w:val="sr-Latn-ME"/>
              </w:rPr>
              <w:t xml:space="preserve"> </w:t>
            </w:r>
          </w:p>
        </w:tc>
      </w:tr>
    </w:tbl>
    <w:p w:rsidR="005A5782" w:rsidRDefault="005A5782">
      <w:r>
        <w:br w:type="page"/>
      </w:r>
    </w:p>
    <w:tbl>
      <w:tblPr>
        <w:tblStyle w:val="TableGrid"/>
        <w:tblW w:w="5132" w:type="pct"/>
        <w:tblLook w:val="04A0" w:firstRow="1" w:lastRow="0" w:firstColumn="1" w:lastColumn="0" w:noHBand="0" w:noVBand="1"/>
      </w:tblPr>
      <w:tblGrid>
        <w:gridCol w:w="4650"/>
        <w:gridCol w:w="4651"/>
      </w:tblGrid>
      <w:tr w:rsidR="006F6BCD" w:rsidRPr="00D821E3" w:rsidTr="00A96559">
        <w:trPr>
          <w:trHeight w:val="261"/>
        </w:trPr>
        <w:tc>
          <w:tcPr>
            <w:tcW w:w="5000" w:type="pct"/>
            <w:gridSpan w:val="2"/>
          </w:tcPr>
          <w:p w:rsidR="006F6BCD" w:rsidRPr="00D821E3" w:rsidRDefault="006F6BCD" w:rsidP="00A20252">
            <w:pPr>
              <w:autoSpaceDE w:val="0"/>
              <w:autoSpaceDN w:val="0"/>
              <w:adjustRightInd w:val="0"/>
              <w:rPr>
                <w:rFonts w:ascii="Arial" w:hAnsi="Arial" w:cs="Arial"/>
                <w:b/>
                <w:sz w:val="20"/>
                <w:szCs w:val="20"/>
              </w:rPr>
            </w:pPr>
            <w:r w:rsidRPr="00D821E3">
              <w:rPr>
                <w:rFonts w:ascii="Arial" w:hAnsi="Arial" w:cs="Arial"/>
                <w:b/>
                <w:sz w:val="20"/>
                <w:szCs w:val="20"/>
              </w:rPr>
              <w:lastRenderedPageBreak/>
              <w:t xml:space="preserve">Prosvjetni nadzornik: </w:t>
            </w:r>
            <w:r>
              <w:rPr>
                <w:rFonts w:ascii="Arial" w:hAnsi="Arial" w:cs="Arial"/>
                <w:b/>
                <w:sz w:val="20"/>
                <w:szCs w:val="20"/>
              </w:rPr>
              <w:t>mr Anka Vučinić-Gujić</w:t>
            </w:r>
          </w:p>
        </w:tc>
      </w:tr>
      <w:tr w:rsidR="006F6BCD" w:rsidRPr="006B1D65" w:rsidTr="00A96559">
        <w:trPr>
          <w:trHeight w:val="261"/>
        </w:trPr>
        <w:tc>
          <w:tcPr>
            <w:tcW w:w="5000" w:type="pct"/>
            <w:gridSpan w:val="2"/>
          </w:tcPr>
          <w:p w:rsidR="006F6BCD" w:rsidRPr="00D821E3" w:rsidRDefault="006F6BCD" w:rsidP="00D940C8">
            <w:pPr>
              <w:autoSpaceDE w:val="0"/>
              <w:autoSpaceDN w:val="0"/>
              <w:adjustRightInd w:val="0"/>
              <w:rPr>
                <w:rFonts w:ascii="Arial" w:hAnsi="Arial" w:cs="Arial"/>
                <w:b/>
                <w:sz w:val="20"/>
                <w:szCs w:val="20"/>
              </w:rPr>
            </w:pPr>
            <w:r>
              <w:rPr>
                <w:rFonts w:ascii="Arial" w:hAnsi="Arial" w:cs="Arial"/>
                <w:b/>
                <w:sz w:val="20"/>
                <w:szCs w:val="20"/>
              </w:rPr>
              <w:t>1.</w:t>
            </w:r>
            <w:r w:rsidR="00D940C8">
              <w:rPr>
                <w:rFonts w:ascii="Arial" w:hAnsi="Arial" w:cs="Arial"/>
                <w:b/>
                <w:sz w:val="20"/>
                <w:szCs w:val="20"/>
              </w:rPr>
              <w:t>1</w:t>
            </w:r>
            <w:r w:rsidRPr="00D821E3">
              <w:rPr>
                <w:rFonts w:ascii="Arial" w:hAnsi="Arial" w:cs="Arial"/>
                <w:b/>
                <w:sz w:val="20"/>
                <w:szCs w:val="20"/>
              </w:rPr>
              <w:t>.</w:t>
            </w:r>
            <w:r w:rsidR="00D940C8">
              <w:rPr>
                <w:rFonts w:ascii="Arial" w:hAnsi="Arial" w:cs="Arial"/>
                <w:b/>
                <w:sz w:val="20"/>
                <w:szCs w:val="20"/>
              </w:rPr>
              <w:t>2</w:t>
            </w:r>
            <w:r w:rsidRPr="00D821E3">
              <w:rPr>
                <w:rFonts w:ascii="Arial" w:hAnsi="Arial" w:cs="Arial"/>
                <w:b/>
                <w:sz w:val="20"/>
                <w:szCs w:val="20"/>
              </w:rPr>
              <w:t>.</w:t>
            </w:r>
            <w:r>
              <w:rPr>
                <w:rFonts w:ascii="Arial" w:hAnsi="Arial" w:cs="Arial"/>
                <w:b/>
                <w:sz w:val="20"/>
                <w:szCs w:val="20"/>
              </w:rPr>
              <w:t xml:space="preserve"> </w:t>
            </w:r>
            <w:r w:rsidR="00E30050">
              <w:rPr>
                <w:rFonts w:ascii="Arial" w:hAnsi="Arial" w:cs="Arial"/>
                <w:b/>
                <w:sz w:val="20"/>
                <w:szCs w:val="20"/>
              </w:rPr>
              <w:t>Crnogorski-srpski, bosanski, hrvatski jezik I književnost</w:t>
            </w:r>
          </w:p>
        </w:tc>
      </w:tr>
      <w:tr w:rsidR="006F6BCD" w:rsidRPr="006B1D65" w:rsidTr="00A96559">
        <w:trPr>
          <w:trHeight w:val="23"/>
        </w:trPr>
        <w:tc>
          <w:tcPr>
            <w:tcW w:w="5000" w:type="pct"/>
            <w:gridSpan w:val="2"/>
            <w:tcBorders>
              <w:bottom w:val="single" w:sz="4" w:space="0" w:color="auto"/>
            </w:tcBorders>
          </w:tcPr>
          <w:p w:rsidR="006F6BCD" w:rsidRPr="006B1D65" w:rsidRDefault="00E07DE7" w:rsidP="00A20252">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6F6BCD" w:rsidRPr="00D821E3">
              <w:rPr>
                <w:rFonts w:ascii="Arial" w:hAnsi="Arial" w:cs="Arial"/>
                <w:sz w:val="20"/>
                <w:szCs w:val="20"/>
                <w:vertAlign w:val="superscript"/>
              </w:rPr>
              <w:t xml:space="preserve">(naziv </w:t>
            </w:r>
            <w:r w:rsidR="006F6BCD">
              <w:rPr>
                <w:rFonts w:ascii="Arial" w:hAnsi="Arial" w:cs="Arial"/>
                <w:sz w:val="20"/>
                <w:szCs w:val="20"/>
                <w:vertAlign w:val="superscript"/>
              </w:rPr>
              <w:t>obrazovnog programa</w:t>
            </w:r>
            <w:r w:rsidR="006F6BCD" w:rsidRPr="00D821E3">
              <w:rPr>
                <w:rFonts w:ascii="Arial" w:hAnsi="Arial" w:cs="Arial"/>
                <w:sz w:val="20"/>
                <w:szCs w:val="20"/>
                <w:vertAlign w:val="superscript"/>
              </w:rPr>
              <w:t>)</w:t>
            </w:r>
          </w:p>
        </w:tc>
      </w:tr>
      <w:tr w:rsidR="006F6BCD" w:rsidRPr="006B1D65" w:rsidTr="00A96559">
        <w:trPr>
          <w:trHeight w:val="261"/>
        </w:trPr>
        <w:tc>
          <w:tcPr>
            <w:tcW w:w="2500" w:type="pct"/>
            <w:tcBorders>
              <w:bottom w:val="nil"/>
              <w:right w:val="nil"/>
            </w:tcBorders>
          </w:tcPr>
          <w:p w:rsidR="006F6BCD" w:rsidRPr="006B1D65" w:rsidRDefault="006F6BCD" w:rsidP="00A20252">
            <w:pPr>
              <w:autoSpaceDE w:val="0"/>
              <w:autoSpaceDN w:val="0"/>
              <w:adjustRightInd w:val="0"/>
              <w:rPr>
                <w:rFonts w:ascii="Arial" w:hAnsi="Arial" w:cs="Arial"/>
                <w:sz w:val="20"/>
                <w:szCs w:val="20"/>
              </w:rPr>
            </w:pPr>
            <w:r w:rsidRPr="006B1D65">
              <w:rPr>
                <w:rFonts w:ascii="Arial" w:hAnsi="Arial" w:cs="Arial"/>
                <w:sz w:val="20"/>
                <w:szCs w:val="20"/>
              </w:rPr>
              <w:t>Ukupan broj nastavnika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rsidR="006F6BCD" w:rsidRPr="006B1D65" w:rsidRDefault="00E30050" w:rsidP="00A20252">
            <w:pPr>
              <w:autoSpaceDE w:val="0"/>
              <w:autoSpaceDN w:val="0"/>
              <w:adjustRightInd w:val="0"/>
              <w:rPr>
                <w:rFonts w:ascii="Arial" w:hAnsi="Arial" w:cs="Arial"/>
                <w:sz w:val="20"/>
                <w:szCs w:val="20"/>
              </w:rPr>
            </w:pPr>
            <w:r>
              <w:rPr>
                <w:rFonts w:ascii="Arial" w:hAnsi="Arial" w:cs="Arial"/>
                <w:sz w:val="20"/>
                <w:szCs w:val="20"/>
              </w:rPr>
              <w:t>4</w:t>
            </w:r>
          </w:p>
        </w:tc>
      </w:tr>
      <w:tr w:rsidR="006F6BCD" w:rsidRPr="006B1D65" w:rsidTr="00A96559">
        <w:trPr>
          <w:trHeight w:val="261"/>
        </w:trPr>
        <w:tc>
          <w:tcPr>
            <w:tcW w:w="2500" w:type="pct"/>
            <w:tcBorders>
              <w:top w:val="nil"/>
              <w:bottom w:val="nil"/>
              <w:right w:val="nil"/>
            </w:tcBorders>
          </w:tcPr>
          <w:p w:rsidR="006F6BCD" w:rsidRPr="006B1D65" w:rsidRDefault="006F6BCD" w:rsidP="00A20252">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rsidR="006F6BCD" w:rsidRPr="006B1D65" w:rsidRDefault="00E30050" w:rsidP="00A20252">
            <w:pPr>
              <w:autoSpaceDE w:val="0"/>
              <w:autoSpaceDN w:val="0"/>
              <w:adjustRightInd w:val="0"/>
              <w:rPr>
                <w:rFonts w:ascii="Arial" w:hAnsi="Arial" w:cs="Arial"/>
                <w:sz w:val="20"/>
                <w:szCs w:val="20"/>
              </w:rPr>
            </w:pPr>
            <w:r>
              <w:rPr>
                <w:rFonts w:ascii="Arial" w:hAnsi="Arial" w:cs="Arial"/>
                <w:sz w:val="20"/>
                <w:szCs w:val="20"/>
              </w:rPr>
              <w:t>3</w:t>
            </w:r>
          </w:p>
        </w:tc>
      </w:tr>
      <w:tr w:rsidR="006F6BCD" w:rsidRPr="006B1D65" w:rsidTr="00A96559">
        <w:trPr>
          <w:trHeight w:val="278"/>
        </w:trPr>
        <w:tc>
          <w:tcPr>
            <w:tcW w:w="2500" w:type="pct"/>
            <w:tcBorders>
              <w:top w:val="nil"/>
              <w:bottom w:val="nil"/>
              <w:right w:val="nil"/>
            </w:tcBorders>
          </w:tcPr>
          <w:p w:rsidR="006F6BCD" w:rsidRPr="006B1D65" w:rsidRDefault="006F6BCD" w:rsidP="00A20252">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rsidR="006F6BCD" w:rsidRPr="006B1D65" w:rsidRDefault="00E30050" w:rsidP="00A20252">
            <w:pPr>
              <w:autoSpaceDE w:val="0"/>
              <w:autoSpaceDN w:val="0"/>
              <w:adjustRightInd w:val="0"/>
              <w:rPr>
                <w:rFonts w:ascii="Arial" w:hAnsi="Arial" w:cs="Arial"/>
                <w:sz w:val="20"/>
                <w:szCs w:val="20"/>
              </w:rPr>
            </w:pPr>
            <w:r>
              <w:rPr>
                <w:rFonts w:ascii="Arial" w:hAnsi="Arial" w:cs="Arial"/>
                <w:sz w:val="20"/>
                <w:szCs w:val="20"/>
              </w:rPr>
              <w:t>Ic(zamjena), IIg, IIIg</w:t>
            </w:r>
          </w:p>
        </w:tc>
      </w:tr>
      <w:tr w:rsidR="006F6BCD" w:rsidRPr="006B1D65" w:rsidTr="00A96559">
        <w:trPr>
          <w:trHeight w:val="295"/>
        </w:trPr>
        <w:tc>
          <w:tcPr>
            <w:tcW w:w="2500" w:type="pct"/>
            <w:tcBorders>
              <w:top w:val="nil"/>
              <w:right w:val="nil"/>
            </w:tcBorders>
          </w:tcPr>
          <w:p w:rsidR="006F6BCD" w:rsidRPr="006B1D65" w:rsidRDefault="006F6BCD" w:rsidP="00A20252">
            <w:pPr>
              <w:spacing w:line="276" w:lineRule="auto"/>
              <w:rPr>
                <w:rFonts w:ascii="Arial" w:hAnsi="Arial" w:cs="Arial"/>
                <w:sz w:val="20"/>
                <w:szCs w:val="20"/>
              </w:rPr>
            </w:pPr>
            <w:r w:rsidRPr="006B1D65">
              <w:rPr>
                <w:rFonts w:ascii="Arial" w:hAnsi="Arial" w:cs="Arial"/>
                <w:sz w:val="20"/>
                <w:szCs w:val="20"/>
              </w:rPr>
              <w:t>Broj posjećenih časova:</w:t>
            </w:r>
          </w:p>
        </w:tc>
        <w:tc>
          <w:tcPr>
            <w:tcW w:w="2500" w:type="pct"/>
            <w:tcBorders>
              <w:top w:val="nil"/>
              <w:left w:val="nil"/>
            </w:tcBorders>
          </w:tcPr>
          <w:p w:rsidR="006F6BCD" w:rsidRPr="006B1D65" w:rsidRDefault="00E30050" w:rsidP="00A20252">
            <w:pPr>
              <w:spacing w:line="276" w:lineRule="auto"/>
              <w:rPr>
                <w:rFonts w:ascii="Arial" w:hAnsi="Arial" w:cs="Arial"/>
                <w:sz w:val="20"/>
                <w:szCs w:val="20"/>
              </w:rPr>
            </w:pPr>
            <w:r>
              <w:rPr>
                <w:rFonts w:ascii="Arial" w:hAnsi="Arial" w:cs="Arial"/>
                <w:sz w:val="20"/>
                <w:szCs w:val="20"/>
              </w:rPr>
              <w:t>3</w:t>
            </w:r>
          </w:p>
        </w:tc>
      </w:tr>
    </w:tbl>
    <w:p w:rsidR="006F6BCD" w:rsidRPr="008650ED" w:rsidRDefault="006F6BCD" w:rsidP="006F6BCD">
      <w:pPr>
        <w:spacing w:after="0" w:line="276" w:lineRule="auto"/>
        <w:rPr>
          <w:rFonts w:ascii="Arial" w:hAnsi="Arial" w:cs="Arial"/>
          <w:sz w:val="8"/>
          <w:szCs w:val="8"/>
        </w:rPr>
      </w:pPr>
    </w:p>
    <w:bookmarkStart w:id="7" w:name="_MON_1767516121"/>
    <w:bookmarkEnd w:id="7"/>
    <w:p w:rsidR="006F6BCD" w:rsidRPr="0044312C" w:rsidRDefault="00A405EB" w:rsidP="006F6BCD">
      <w:pPr>
        <w:spacing w:after="0" w:line="276" w:lineRule="auto"/>
        <w:rPr>
          <w:rFonts w:ascii="Arial" w:hAnsi="Arial" w:cs="Arial"/>
        </w:rPr>
      </w:pPr>
      <w:r w:rsidRPr="0044312C">
        <w:rPr>
          <w:rFonts w:ascii="Arial" w:hAnsi="Arial" w:cs="Arial"/>
        </w:rPr>
        <w:object w:dxaOrig="14666" w:dyaOrig="4023">
          <v:shape id="_x0000_i1039" type="#_x0000_t75" style="width:462pt;height:128.25pt" o:ole="" o:bordertopcolor="red" o:borderleftcolor="red" o:borderbottomcolor="red" o:borderrightcolor="red">
            <v:imagedata r:id="rId12" o:title=""/>
            <w10:bordertop type="single" width="18"/>
            <w10:borderleft type="single" width="18"/>
            <w10:borderbottom type="single" width="18"/>
            <w10:borderright type="single" width="18"/>
          </v:shape>
          <o:OLEObject Type="Embed" ProgID="Excel.Sheet.8" ShapeID="_x0000_i1039" DrawAspect="Content" ObjectID="_1768733979" r:id="rId13"/>
        </w:object>
      </w:r>
      <w:bookmarkStart w:id="8" w:name="_GoBack"/>
      <w:bookmarkEnd w:id="8"/>
    </w:p>
    <w:p w:rsidR="006F6BCD" w:rsidRPr="008650ED" w:rsidRDefault="006F6BCD" w:rsidP="006F6BCD">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6F6BCD" w:rsidRPr="005A5782" w:rsidTr="005A5782">
        <w:trPr>
          <w:cantSplit/>
          <w:trHeight w:val="20"/>
        </w:trPr>
        <w:tc>
          <w:tcPr>
            <w:tcW w:w="446" w:type="pct"/>
            <w:shd w:val="clear" w:color="auto" w:fill="auto"/>
          </w:tcPr>
          <w:p w:rsidR="006F6BCD" w:rsidRPr="005A5782" w:rsidRDefault="006F6BCD" w:rsidP="005A5782">
            <w:pPr>
              <w:jc w:val="both"/>
              <w:rPr>
                <w:rFonts w:asciiTheme="majorHAnsi" w:hAnsiTheme="majorHAnsi" w:cstheme="majorHAnsi"/>
                <w:bCs/>
                <w:sz w:val="24"/>
                <w:szCs w:val="24"/>
              </w:rPr>
            </w:pPr>
            <w:r w:rsidRPr="005A5782">
              <w:rPr>
                <w:rFonts w:asciiTheme="majorHAnsi" w:hAnsiTheme="majorHAnsi" w:cstheme="majorHAnsi"/>
                <w:bCs/>
                <w:sz w:val="24"/>
                <w:szCs w:val="24"/>
              </w:rPr>
              <w:t xml:space="preserve">R.br. </w:t>
            </w:r>
          </w:p>
        </w:tc>
        <w:tc>
          <w:tcPr>
            <w:tcW w:w="4554" w:type="pct"/>
            <w:shd w:val="clear" w:color="auto" w:fill="auto"/>
          </w:tcPr>
          <w:p w:rsidR="006F6BCD" w:rsidRPr="005A5782" w:rsidRDefault="006F6BCD" w:rsidP="005A5782">
            <w:pPr>
              <w:jc w:val="both"/>
              <w:rPr>
                <w:rFonts w:asciiTheme="majorHAnsi" w:hAnsiTheme="majorHAnsi" w:cstheme="majorHAnsi"/>
                <w:bCs/>
                <w:sz w:val="24"/>
                <w:szCs w:val="24"/>
              </w:rPr>
            </w:pPr>
            <w:r w:rsidRPr="005A5782">
              <w:rPr>
                <w:rFonts w:asciiTheme="majorHAnsi" w:hAnsiTheme="majorHAnsi" w:cstheme="majorHAnsi"/>
                <w:bCs/>
                <w:sz w:val="24"/>
                <w:szCs w:val="24"/>
              </w:rPr>
              <w:t>Obrazloženje</w:t>
            </w:r>
          </w:p>
        </w:tc>
      </w:tr>
      <w:tr w:rsidR="006F6BCD" w:rsidRPr="005A5782" w:rsidTr="005A5782">
        <w:trPr>
          <w:cantSplit/>
          <w:trHeight w:val="20"/>
        </w:trPr>
        <w:tc>
          <w:tcPr>
            <w:tcW w:w="446" w:type="pct"/>
            <w:shd w:val="clear" w:color="auto" w:fill="auto"/>
          </w:tcPr>
          <w:p w:rsidR="006F6BCD" w:rsidRPr="005A5782" w:rsidRDefault="006F6BCD" w:rsidP="005A5782">
            <w:pPr>
              <w:jc w:val="both"/>
              <w:rPr>
                <w:rFonts w:asciiTheme="majorHAnsi" w:hAnsiTheme="majorHAnsi" w:cstheme="majorHAnsi"/>
                <w:bCs/>
                <w:sz w:val="24"/>
                <w:szCs w:val="24"/>
              </w:rPr>
            </w:pPr>
            <w:r w:rsidRPr="005A5782">
              <w:rPr>
                <w:rFonts w:asciiTheme="majorHAnsi" w:hAnsiTheme="majorHAnsi" w:cstheme="majorHAnsi"/>
                <w:bCs/>
                <w:sz w:val="24"/>
                <w:szCs w:val="24"/>
              </w:rPr>
              <w:t>stand.</w:t>
            </w:r>
          </w:p>
        </w:tc>
        <w:tc>
          <w:tcPr>
            <w:tcW w:w="4554" w:type="pct"/>
            <w:vMerge w:val="restart"/>
            <w:shd w:val="clear" w:color="auto" w:fill="auto"/>
          </w:tcPr>
          <w:p w:rsidR="006F6BCD" w:rsidRPr="005A5782" w:rsidRDefault="00E30050" w:rsidP="007D07EE">
            <w:pPr>
              <w:jc w:val="both"/>
              <w:rPr>
                <w:rFonts w:asciiTheme="majorHAnsi" w:hAnsiTheme="majorHAnsi" w:cstheme="majorHAnsi"/>
                <w:bCs/>
                <w:sz w:val="24"/>
                <w:szCs w:val="24"/>
              </w:rPr>
            </w:pPr>
            <w:r w:rsidRPr="00E30050">
              <w:rPr>
                <w:rFonts w:asciiTheme="majorHAnsi" w:hAnsiTheme="majorHAnsi" w:cstheme="majorHAnsi"/>
                <w:bCs/>
                <w:sz w:val="24"/>
                <w:szCs w:val="24"/>
              </w:rPr>
              <w:t>Nastavnice su strukturirale planove za sve oblike nastave i usvojile ih na sastanku Stručnog aktiva. Za gimnazijska odjeljenja obavezni dio kurikuluma usklađen je s Predmetnim programom. Pojedini planovi istovjetno su koncipirani za četvrti (turistički tehničar) i treći stepen stručnosti (prodavač), što je odstupanje od važećeg programa. Otvoreni dio Predmetnog programa usmjeren je na produbljivanje njegovog obaveznog dijela. Međupredmetne teme nijesu integralni dio godišnjih planova rada. U učeničkim sveskama malo je zapisa, pa se ne može zaključiti da li realizacija prati planirano. Osvrt na realizaciju upućuje na odstupanja od plana iz objektivnih razloga, ali ne i na kvalitativni presjek u cilju unapređenja nastavnog procesa. U planiranju dopunske i dodatne nastave postoje neujednačenosti (zasnovanost na ishodima ili sadržajima). Za posmatrane časove nastavnice su dostavile metodičko-didaktičku pripremu, ali ima primjera formulacije ishoda modifikovan u odnosu na istaknute u Predmetnom programu. Dat je na uvid i manji broj priprema za časove realizovane u prethodnom periodu, tako da se nije mogao steći kompletan uvid u redovnost izrade scenarija. Urađeni su planovi Recitatorske, Dramske sekcije i Debatnog kluba i u zapisnicima od prethodne školske godine postoje kratka zapažanja o njihovoj realizaciji. U zapisnicima Aktiva nema evidencije da Aktiv vrši analizu postojećih resursa Škole i inicira nabavku savremenih nastavnih sredstava.</w:t>
            </w:r>
            <w:r w:rsidR="00E07DE7">
              <w:rPr>
                <w:rFonts w:asciiTheme="majorHAnsi" w:hAnsiTheme="majorHAnsi" w:cstheme="majorHAnsi"/>
                <w:bCs/>
                <w:sz w:val="24"/>
                <w:szCs w:val="24"/>
              </w:rPr>
              <w:t xml:space="preserve"> </w:t>
            </w:r>
          </w:p>
        </w:tc>
      </w:tr>
      <w:tr w:rsidR="006F6BCD" w:rsidRPr="005A5782" w:rsidTr="005A5782">
        <w:trPr>
          <w:trHeight w:val="20"/>
        </w:trPr>
        <w:tc>
          <w:tcPr>
            <w:tcW w:w="446" w:type="pct"/>
            <w:shd w:val="clear" w:color="auto" w:fill="auto"/>
          </w:tcPr>
          <w:p w:rsidR="006F6BCD" w:rsidRPr="005A5782" w:rsidRDefault="006F6BCD" w:rsidP="005A5782">
            <w:pPr>
              <w:jc w:val="both"/>
              <w:rPr>
                <w:rFonts w:asciiTheme="majorHAnsi" w:hAnsiTheme="majorHAnsi" w:cstheme="majorHAnsi"/>
                <w:sz w:val="24"/>
                <w:szCs w:val="24"/>
              </w:rPr>
            </w:pPr>
            <w:r w:rsidRPr="005A5782">
              <w:rPr>
                <w:rFonts w:asciiTheme="majorHAnsi" w:hAnsiTheme="majorHAnsi" w:cstheme="majorHAnsi"/>
                <w:bCs/>
                <w:sz w:val="24"/>
                <w:szCs w:val="24"/>
              </w:rPr>
              <w:t xml:space="preserve">1.1. </w:t>
            </w:r>
          </w:p>
        </w:tc>
        <w:tc>
          <w:tcPr>
            <w:tcW w:w="4554" w:type="pct"/>
            <w:vMerge/>
            <w:shd w:val="clear" w:color="auto" w:fill="auto"/>
          </w:tcPr>
          <w:p w:rsidR="006F6BCD" w:rsidRPr="005A5782" w:rsidRDefault="006F6BCD" w:rsidP="005A5782">
            <w:pPr>
              <w:jc w:val="both"/>
              <w:rPr>
                <w:rFonts w:asciiTheme="majorHAnsi" w:hAnsiTheme="majorHAnsi" w:cstheme="majorHAnsi"/>
                <w:sz w:val="24"/>
                <w:szCs w:val="24"/>
              </w:rPr>
            </w:pPr>
          </w:p>
        </w:tc>
      </w:tr>
      <w:tr w:rsidR="006F6BCD" w:rsidRPr="005A5782" w:rsidTr="005A5782">
        <w:trPr>
          <w:trHeight w:val="20"/>
        </w:trPr>
        <w:tc>
          <w:tcPr>
            <w:tcW w:w="446" w:type="pct"/>
            <w:shd w:val="clear" w:color="auto" w:fill="auto"/>
          </w:tcPr>
          <w:p w:rsidR="006F6BCD" w:rsidRPr="005A5782" w:rsidRDefault="006F6BCD" w:rsidP="005A5782">
            <w:pPr>
              <w:rPr>
                <w:rFonts w:asciiTheme="majorHAnsi" w:hAnsiTheme="majorHAnsi" w:cstheme="majorHAnsi"/>
                <w:sz w:val="24"/>
                <w:szCs w:val="24"/>
              </w:rPr>
            </w:pPr>
          </w:p>
        </w:tc>
        <w:tc>
          <w:tcPr>
            <w:tcW w:w="4554" w:type="pct"/>
            <w:shd w:val="clear" w:color="auto" w:fill="auto"/>
          </w:tcPr>
          <w:p w:rsidR="006F6BCD" w:rsidRPr="005A5782" w:rsidRDefault="0054423B" w:rsidP="00B456D0">
            <w:pPr>
              <w:spacing w:before="120" w:after="120"/>
              <w:rPr>
                <w:rFonts w:asciiTheme="majorHAnsi" w:hAnsiTheme="majorHAnsi" w:cstheme="majorHAnsi"/>
                <w:b/>
                <w:i/>
                <w:sz w:val="24"/>
                <w:szCs w:val="24"/>
              </w:rPr>
            </w:pPr>
            <w:r w:rsidRPr="005A5782">
              <w:rPr>
                <w:rFonts w:asciiTheme="majorHAnsi" w:hAnsiTheme="majorHAnsi" w:cstheme="majorHAnsi"/>
                <w:b/>
                <w:i/>
                <w:sz w:val="24"/>
                <w:szCs w:val="24"/>
              </w:rPr>
              <w:t>Preporu</w:t>
            </w:r>
            <w:r w:rsidR="005A5782" w:rsidRPr="005A5782">
              <w:rPr>
                <w:rFonts w:asciiTheme="majorHAnsi" w:hAnsiTheme="majorHAnsi" w:cstheme="majorHAnsi"/>
                <w:b/>
                <w:i/>
                <w:sz w:val="24"/>
                <w:szCs w:val="24"/>
              </w:rPr>
              <w:t>k</w:t>
            </w:r>
            <w:r w:rsidRPr="005A5782">
              <w:rPr>
                <w:rFonts w:asciiTheme="majorHAnsi" w:hAnsiTheme="majorHAnsi" w:cstheme="majorHAnsi"/>
                <w:b/>
                <w:i/>
                <w:sz w:val="24"/>
                <w:szCs w:val="24"/>
              </w:rPr>
              <w:t>e</w:t>
            </w:r>
            <w:r w:rsidR="006F6BCD" w:rsidRPr="005A5782">
              <w:rPr>
                <w:rFonts w:asciiTheme="majorHAnsi" w:hAnsiTheme="majorHAnsi" w:cstheme="majorHAnsi"/>
                <w:b/>
                <w:i/>
                <w:sz w:val="24"/>
                <w:szCs w:val="24"/>
              </w:rPr>
              <w:t>:</w:t>
            </w:r>
          </w:p>
        </w:tc>
      </w:tr>
      <w:tr w:rsidR="006F6BCD" w:rsidRPr="005A5782" w:rsidTr="005A5782">
        <w:trPr>
          <w:trHeight w:val="20"/>
        </w:trPr>
        <w:tc>
          <w:tcPr>
            <w:tcW w:w="446" w:type="pct"/>
            <w:shd w:val="clear" w:color="auto" w:fill="auto"/>
          </w:tcPr>
          <w:p w:rsidR="006F6BCD" w:rsidRPr="005A5782" w:rsidRDefault="006F6BCD" w:rsidP="005A5782">
            <w:pPr>
              <w:rPr>
                <w:rFonts w:asciiTheme="majorHAnsi" w:hAnsiTheme="majorHAnsi" w:cstheme="majorHAnsi"/>
                <w:sz w:val="24"/>
                <w:szCs w:val="24"/>
              </w:rPr>
            </w:pPr>
          </w:p>
        </w:tc>
        <w:tc>
          <w:tcPr>
            <w:tcW w:w="4554" w:type="pct"/>
            <w:shd w:val="clear" w:color="auto" w:fill="auto"/>
          </w:tcPr>
          <w:p w:rsidR="00E30050" w:rsidRPr="00E07DE7" w:rsidRDefault="006F6BCD"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 xml:space="preserve"> </w:t>
            </w:r>
            <w:r w:rsidR="00E30050" w:rsidRPr="00E07DE7">
              <w:rPr>
                <w:rFonts w:asciiTheme="majorHAnsi" w:hAnsiTheme="majorHAnsi" w:cstheme="majorHAnsi"/>
                <w:sz w:val="24"/>
                <w:szCs w:val="24"/>
                <w:lang w:val="sr-Latn-ME"/>
              </w:rPr>
              <w:t xml:space="preserve">Planove za treći stepen stručnosti uraditi u skladu sa važećim Predmetnim programom. </w:t>
            </w:r>
          </w:p>
          <w:p w:rsidR="00E30050" w:rsidRPr="00E07DE7" w:rsidRDefault="00E30050"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U planove uvrstiti međupredmetne teme i funkcionalno ih povezati s ishodima učenja Predmetnog programa.</w:t>
            </w:r>
          </w:p>
          <w:p w:rsidR="00E30050" w:rsidRPr="00E07DE7" w:rsidRDefault="00E30050"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 xml:space="preserve">Planirati dopunsku/dodatnu nastavu u skladu s ishodima učenja. </w:t>
            </w:r>
          </w:p>
          <w:p w:rsidR="00E30050" w:rsidRPr="00E07DE7" w:rsidRDefault="00E30050"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Evidentirati kvalitativni osvrt na ostvarenost ishoda s prijedlozima za poboljšanje.</w:t>
            </w:r>
          </w:p>
          <w:p w:rsidR="006F6BCD" w:rsidRPr="005A5782" w:rsidRDefault="00E30050" w:rsidP="00E07DE7">
            <w:pPr>
              <w:pStyle w:val="ListParagraph"/>
              <w:numPr>
                <w:ilvl w:val="0"/>
                <w:numId w:val="40"/>
              </w:numPr>
              <w:ind w:left="260" w:hanging="274"/>
              <w:contextualSpacing w:val="0"/>
              <w:jc w:val="both"/>
              <w:rPr>
                <w:rFonts w:asciiTheme="majorHAnsi" w:hAnsiTheme="majorHAnsi" w:cstheme="majorHAnsi"/>
                <w:sz w:val="24"/>
                <w:szCs w:val="24"/>
              </w:rPr>
            </w:pPr>
            <w:r w:rsidRPr="00E07DE7">
              <w:rPr>
                <w:rFonts w:asciiTheme="majorHAnsi" w:hAnsiTheme="majorHAnsi" w:cstheme="majorHAnsi"/>
                <w:sz w:val="24"/>
                <w:szCs w:val="24"/>
                <w:lang w:val="sr-Latn-ME"/>
              </w:rPr>
              <w:t>Na nivou Aktiva inicirati nabavku savremenih nastavnih sredstava i specifikaciju dostaviti upravi Škole.</w:t>
            </w:r>
          </w:p>
        </w:tc>
      </w:tr>
      <w:tr w:rsidR="006F6BCD" w:rsidRPr="005A5782" w:rsidTr="005A5782">
        <w:trPr>
          <w:cantSplit/>
          <w:trHeight w:val="1268"/>
        </w:trPr>
        <w:tc>
          <w:tcPr>
            <w:tcW w:w="446" w:type="pct"/>
            <w:shd w:val="clear" w:color="auto" w:fill="auto"/>
          </w:tcPr>
          <w:p w:rsidR="006F6BCD" w:rsidRPr="005A5782" w:rsidRDefault="006F6BCD" w:rsidP="005A5782">
            <w:pPr>
              <w:jc w:val="both"/>
              <w:rPr>
                <w:rFonts w:asciiTheme="majorHAnsi" w:hAnsiTheme="majorHAnsi" w:cstheme="majorHAnsi"/>
                <w:bCs/>
                <w:sz w:val="24"/>
                <w:szCs w:val="24"/>
              </w:rPr>
            </w:pPr>
            <w:r w:rsidRPr="005A5782">
              <w:rPr>
                <w:rFonts w:asciiTheme="majorHAnsi" w:hAnsiTheme="majorHAnsi" w:cstheme="majorHAnsi"/>
                <w:bCs/>
                <w:sz w:val="24"/>
                <w:szCs w:val="24"/>
              </w:rPr>
              <w:lastRenderedPageBreak/>
              <w:t xml:space="preserve">1.2. </w:t>
            </w:r>
          </w:p>
        </w:tc>
        <w:tc>
          <w:tcPr>
            <w:tcW w:w="4554" w:type="pct"/>
            <w:shd w:val="clear" w:color="auto" w:fill="auto"/>
          </w:tcPr>
          <w:p w:rsidR="00E30050" w:rsidRPr="00E30050" w:rsidRDefault="00E30050" w:rsidP="00E30050">
            <w:pPr>
              <w:jc w:val="both"/>
              <w:rPr>
                <w:rFonts w:asciiTheme="majorHAnsi" w:hAnsiTheme="majorHAnsi" w:cstheme="majorHAnsi"/>
                <w:bCs/>
                <w:sz w:val="24"/>
                <w:szCs w:val="24"/>
              </w:rPr>
            </w:pPr>
            <w:r w:rsidRPr="00E30050">
              <w:rPr>
                <w:rFonts w:asciiTheme="majorHAnsi" w:hAnsiTheme="majorHAnsi" w:cstheme="majorHAnsi"/>
                <w:bCs/>
                <w:sz w:val="24"/>
                <w:szCs w:val="24"/>
              </w:rPr>
              <w:t xml:space="preserve">U periodu eksterne evaluacije nastavnica sa dugogodišnjim iskustvom (I-c) bila je na bolovanju, pa u nedostatku stručne zamjene časove privremeno realizuje nastavnica razredne nastave. Tokom prethodnog nadzora pomenuta nastavnica takođe je bila odsutna, čime se ne stiče kompletan uvid u kvalitet obrazovno-vaspitnog rada Aktiva crnogorskog-srpskog, bosanskog, hrvatskog jezika i književnosti. Očigledno je da nastavnica razredne nastave nema znanja i metodička umijeća potrebna za rad u srednjoj školi, što se manifestuje objašnjenjima koja nijesu usklađena sa zahtjevima struke. Pitanja su osnovnog nivoa zahtjevnosti, usmjerena na prepoznavanje traženih podataka u tekstu, čime su misaone aktivnosti učenika svedene na određenu mjeru. Imajući u vidu da nije upoznata sa kompletnim ishodima iz Predmetnog programa, izostaje mogućnost neophodnog unutarpredmetnog povezivanja. Učenicima nije ukazano na povremene jezičke nepravilnosti (pravopisne/gramatičke) i mogućnosti korekcije. </w:t>
            </w:r>
          </w:p>
          <w:p w:rsidR="00E30050" w:rsidRPr="00E30050" w:rsidRDefault="00E30050" w:rsidP="00E30050">
            <w:pPr>
              <w:jc w:val="both"/>
              <w:rPr>
                <w:rFonts w:asciiTheme="majorHAnsi" w:hAnsiTheme="majorHAnsi" w:cstheme="majorHAnsi"/>
                <w:bCs/>
                <w:sz w:val="24"/>
                <w:szCs w:val="24"/>
              </w:rPr>
            </w:pPr>
            <w:r w:rsidRPr="00E30050">
              <w:rPr>
                <w:rFonts w:asciiTheme="majorHAnsi" w:hAnsiTheme="majorHAnsi" w:cstheme="majorHAnsi"/>
                <w:bCs/>
                <w:sz w:val="24"/>
                <w:szCs w:val="24"/>
              </w:rPr>
              <w:t xml:space="preserve">Nastavnica koja je angažovana od početka školske godine sa neznatnim je radnim iskustvom i primjenjuje tradicionalni pristup u organizaciji obrazovnog rada (II-g). Uvodna motivacija je izostala, a nastavnica je prezentovala biografske podatke pjesnika. U glavnom dijelu časa slijed metodičkih postupaka je odgovarajući. Nakon interpretativnog čitanja učenici su usmjeravani na iskazivanje doživljenosti, prepoznavanje pjesničkih slika i poetskog jezika, a povremeno i na korelaciju sa životom. Pitanja su uglavnom reproduktivnog karaktera, nedovoljno usmjerena na razvoj kritičkog mišljenja, istraživačkog duha i kreativnosti učenika. Primjenjuju se osnovna nastavna sredstva čime se ne pospješuje dinamika časa. Povratna informacija prisutna je u pojedinim etapama i to od manjeg broja učenika. </w:t>
            </w:r>
          </w:p>
          <w:p w:rsidR="00E30050" w:rsidRPr="00E30050" w:rsidRDefault="00E30050" w:rsidP="00E30050">
            <w:pPr>
              <w:jc w:val="both"/>
              <w:rPr>
                <w:rFonts w:asciiTheme="majorHAnsi" w:hAnsiTheme="majorHAnsi" w:cstheme="majorHAnsi"/>
                <w:bCs/>
                <w:sz w:val="24"/>
                <w:szCs w:val="24"/>
              </w:rPr>
            </w:pPr>
            <w:r w:rsidRPr="00E30050">
              <w:rPr>
                <w:rFonts w:asciiTheme="majorHAnsi" w:hAnsiTheme="majorHAnsi" w:cstheme="majorHAnsi"/>
                <w:bCs/>
                <w:sz w:val="24"/>
                <w:szCs w:val="24"/>
              </w:rPr>
              <w:t>Na posmatranom času u odjeljenju III-g nastava je prilagođena saznajnim mogućnostima i potrebama učenika trećeg stepena stručnosti. Edukativni sadržaji na zidu učionice poslužili su učenicima kao podsjetnik o karakteristikama izučavanog književnog razdoblja. Na času su prisutna tri (od ukupno četiri) učenika, pa se nastavnica trudi da uključi u rad svakog od njih. Daje jasne instrukcije, prati tempo njihovog napredovanja i ostvaruje korelativni pristup. Interakcija je uspostavljena, mada su učenički odgovori uglavnom u skladu s njihovim postignućima.</w:t>
            </w:r>
            <w:r w:rsidR="00E07DE7">
              <w:rPr>
                <w:rFonts w:asciiTheme="majorHAnsi" w:hAnsiTheme="majorHAnsi" w:cstheme="majorHAnsi"/>
                <w:bCs/>
                <w:sz w:val="24"/>
                <w:szCs w:val="24"/>
              </w:rPr>
              <w:t xml:space="preserve"> </w:t>
            </w:r>
          </w:p>
          <w:p w:rsidR="006F6BCD" w:rsidRPr="005A5782" w:rsidRDefault="00E30050" w:rsidP="00E30050">
            <w:pPr>
              <w:jc w:val="both"/>
              <w:rPr>
                <w:rFonts w:asciiTheme="majorHAnsi" w:hAnsiTheme="majorHAnsi" w:cstheme="majorHAnsi"/>
                <w:bCs/>
                <w:sz w:val="24"/>
                <w:szCs w:val="24"/>
              </w:rPr>
            </w:pPr>
            <w:r w:rsidRPr="00E30050">
              <w:rPr>
                <w:rFonts w:asciiTheme="majorHAnsi" w:hAnsiTheme="majorHAnsi" w:cstheme="majorHAnsi"/>
                <w:bCs/>
                <w:sz w:val="24"/>
                <w:szCs w:val="24"/>
              </w:rPr>
              <w:t>Nastava se organizuje u učionicama opšte namjene u kojima nijesu vidljiva obilježja predmeta, osim u odjeljenju III-g u kojem su istaknuti edukativni panoi koji su nastali kao produkt realizovanih ishoda.</w:t>
            </w:r>
            <w:r w:rsidR="00E07DE7">
              <w:rPr>
                <w:rFonts w:asciiTheme="majorHAnsi" w:hAnsiTheme="majorHAnsi" w:cstheme="majorHAnsi"/>
                <w:bCs/>
                <w:sz w:val="24"/>
                <w:szCs w:val="24"/>
              </w:rPr>
              <w:t xml:space="preserve"> </w:t>
            </w:r>
          </w:p>
        </w:tc>
      </w:tr>
      <w:tr w:rsidR="006F6BCD" w:rsidRPr="005A5782" w:rsidTr="005A5782">
        <w:trPr>
          <w:trHeight w:val="20"/>
        </w:trPr>
        <w:tc>
          <w:tcPr>
            <w:tcW w:w="446" w:type="pct"/>
            <w:shd w:val="clear" w:color="auto" w:fill="auto"/>
          </w:tcPr>
          <w:p w:rsidR="006F6BCD" w:rsidRPr="005A5782" w:rsidRDefault="006F6BCD" w:rsidP="005A5782">
            <w:pPr>
              <w:rPr>
                <w:rFonts w:asciiTheme="majorHAnsi" w:hAnsiTheme="majorHAnsi" w:cstheme="majorHAnsi"/>
                <w:sz w:val="24"/>
                <w:szCs w:val="24"/>
              </w:rPr>
            </w:pPr>
          </w:p>
        </w:tc>
        <w:tc>
          <w:tcPr>
            <w:tcW w:w="4554" w:type="pct"/>
            <w:shd w:val="clear" w:color="auto" w:fill="auto"/>
          </w:tcPr>
          <w:p w:rsidR="006F6BCD" w:rsidRPr="005A5782" w:rsidRDefault="00E30050" w:rsidP="00B456D0">
            <w:pPr>
              <w:spacing w:before="120" w:after="120"/>
              <w:rPr>
                <w:rFonts w:asciiTheme="majorHAnsi" w:hAnsiTheme="majorHAnsi" w:cstheme="majorHAnsi"/>
                <w:b/>
                <w:i/>
                <w:sz w:val="24"/>
                <w:szCs w:val="24"/>
              </w:rPr>
            </w:pPr>
            <w:r>
              <w:rPr>
                <w:rFonts w:asciiTheme="majorHAnsi" w:hAnsiTheme="majorHAnsi" w:cstheme="majorHAnsi"/>
                <w:b/>
                <w:i/>
                <w:sz w:val="24"/>
                <w:szCs w:val="24"/>
              </w:rPr>
              <w:t>Preporuke</w:t>
            </w:r>
            <w:r w:rsidR="006F6BCD" w:rsidRPr="005A5782">
              <w:rPr>
                <w:rFonts w:asciiTheme="majorHAnsi" w:hAnsiTheme="majorHAnsi" w:cstheme="majorHAnsi"/>
                <w:b/>
                <w:i/>
                <w:sz w:val="24"/>
                <w:szCs w:val="24"/>
              </w:rPr>
              <w:t>:</w:t>
            </w:r>
          </w:p>
        </w:tc>
      </w:tr>
      <w:tr w:rsidR="006F6BCD" w:rsidRPr="005A5782" w:rsidTr="005A5782">
        <w:trPr>
          <w:trHeight w:val="20"/>
        </w:trPr>
        <w:tc>
          <w:tcPr>
            <w:tcW w:w="446" w:type="pct"/>
            <w:shd w:val="clear" w:color="auto" w:fill="auto"/>
          </w:tcPr>
          <w:p w:rsidR="006F6BCD" w:rsidRPr="005A5782" w:rsidRDefault="006F6BCD" w:rsidP="005A5782">
            <w:pPr>
              <w:rPr>
                <w:rFonts w:asciiTheme="majorHAnsi" w:hAnsiTheme="majorHAnsi" w:cstheme="majorHAnsi"/>
                <w:sz w:val="24"/>
                <w:szCs w:val="24"/>
              </w:rPr>
            </w:pPr>
          </w:p>
        </w:tc>
        <w:tc>
          <w:tcPr>
            <w:tcW w:w="4554" w:type="pct"/>
            <w:shd w:val="clear" w:color="auto" w:fill="auto"/>
          </w:tcPr>
          <w:p w:rsidR="00E30050" w:rsidRPr="00E07DE7" w:rsidRDefault="00E30050"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Primjenjivati metode aktivne nastave u cilju razvoja kritičkog mišljenja i kreativnosti učenika.</w:t>
            </w:r>
          </w:p>
          <w:p w:rsidR="00E30050" w:rsidRPr="00E07DE7" w:rsidRDefault="00E30050"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 xml:space="preserve">Odgovarajuću pažnju posvetiti razvoju produktivnih i receptivnih jezičkih vještina i podsticati samostalnost u radu. </w:t>
            </w:r>
          </w:p>
          <w:p w:rsidR="00E30050" w:rsidRPr="00E07DE7" w:rsidRDefault="00E30050"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Upotrebljavati raznovrsna nastavna sredstva i pomagala u cilju funkcionalnog ostvarivanja ishoda učenja.</w:t>
            </w:r>
            <w:r w:rsidR="00E07DE7" w:rsidRPr="00E07DE7">
              <w:rPr>
                <w:rFonts w:asciiTheme="majorHAnsi" w:hAnsiTheme="majorHAnsi" w:cstheme="majorHAnsi"/>
                <w:sz w:val="24"/>
                <w:szCs w:val="24"/>
                <w:lang w:val="sr-Latn-ME"/>
              </w:rPr>
              <w:t xml:space="preserve"> </w:t>
            </w:r>
          </w:p>
          <w:p w:rsidR="006F6BCD" w:rsidRPr="005A5782" w:rsidRDefault="00E30050" w:rsidP="00E07DE7">
            <w:pPr>
              <w:pStyle w:val="ListParagraph"/>
              <w:numPr>
                <w:ilvl w:val="0"/>
                <w:numId w:val="40"/>
              </w:numPr>
              <w:ind w:left="260" w:hanging="274"/>
              <w:contextualSpacing w:val="0"/>
              <w:jc w:val="both"/>
              <w:rPr>
                <w:rFonts w:asciiTheme="majorHAnsi" w:hAnsiTheme="majorHAnsi" w:cstheme="majorHAnsi"/>
                <w:sz w:val="24"/>
                <w:szCs w:val="24"/>
              </w:rPr>
            </w:pPr>
            <w:r w:rsidRPr="00E07DE7">
              <w:rPr>
                <w:rFonts w:asciiTheme="majorHAnsi" w:hAnsiTheme="majorHAnsi" w:cstheme="majorHAnsi"/>
                <w:sz w:val="24"/>
                <w:szCs w:val="24"/>
                <w:lang w:val="sr-Latn-ME"/>
              </w:rPr>
              <w:t>Postavljanjem edukativnih panoa/plakata doprinijeti da prostor za učenje bude saznajno i estetski podsticajan.</w:t>
            </w:r>
          </w:p>
        </w:tc>
      </w:tr>
      <w:tr w:rsidR="005A5782" w:rsidRPr="005A5782" w:rsidTr="005A5782">
        <w:trPr>
          <w:trHeight w:val="20"/>
        </w:trPr>
        <w:tc>
          <w:tcPr>
            <w:tcW w:w="446" w:type="pct"/>
            <w:shd w:val="clear" w:color="auto" w:fill="auto"/>
          </w:tcPr>
          <w:p w:rsidR="005A5782" w:rsidRPr="005A5782" w:rsidRDefault="005A5782" w:rsidP="005A5782">
            <w:pPr>
              <w:spacing w:before="120"/>
              <w:jc w:val="both"/>
              <w:rPr>
                <w:rFonts w:asciiTheme="majorHAnsi" w:hAnsiTheme="majorHAnsi" w:cstheme="majorHAnsi"/>
                <w:bCs/>
                <w:sz w:val="24"/>
                <w:szCs w:val="24"/>
              </w:rPr>
            </w:pPr>
            <w:r w:rsidRPr="005A5782">
              <w:rPr>
                <w:rFonts w:asciiTheme="majorHAnsi" w:hAnsiTheme="majorHAnsi" w:cstheme="majorHAnsi"/>
                <w:bCs/>
                <w:sz w:val="24"/>
                <w:szCs w:val="24"/>
              </w:rPr>
              <w:t xml:space="preserve">1.3. </w:t>
            </w:r>
          </w:p>
        </w:tc>
        <w:tc>
          <w:tcPr>
            <w:tcW w:w="4554" w:type="pct"/>
            <w:shd w:val="clear" w:color="auto" w:fill="auto"/>
          </w:tcPr>
          <w:p w:rsidR="00E30050" w:rsidRPr="00E30050" w:rsidRDefault="00E30050" w:rsidP="00E30050">
            <w:pPr>
              <w:spacing w:before="120"/>
              <w:jc w:val="both"/>
              <w:rPr>
                <w:rFonts w:asciiTheme="majorHAnsi" w:hAnsiTheme="majorHAnsi" w:cstheme="majorHAnsi"/>
                <w:bCs/>
                <w:sz w:val="24"/>
                <w:szCs w:val="24"/>
              </w:rPr>
            </w:pPr>
            <w:r w:rsidRPr="00E30050">
              <w:rPr>
                <w:rFonts w:asciiTheme="majorHAnsi" w:hAnsiTheme="majorHAnsi" w:cstheme="majorHAnsi"/>
                <w:bCs/>
                <w:sz w:val="24"/>
                <w:szCs w:val="24"/>
              </w:rPr>
              <w:t xml:space="preserve">U okviru Stručnog aktiva utvrđena je procentualna skala za pisane provjere, ali nijesu utvrđeni i usaglašeni kriterijumi ocjenjivanja zasnovani na ishodima učenja. Na kraju klasifikacionog perioda predstavljena su postignuća učenika po nastavniku i odjeljenju, ali evidencija nije ažurna jer jedna nastavnica nije dostavila podatke (I-c), </w:t>
            </w:r>
            <w:r w:rsidRPr="00E30050">
              <w:rPr>
                <w:rFonts w:asciiTheme="majorHAnsi" w:hAnsiTheme="majorHAnsi" w:cstheme="majorHAnsi"/>
                <w:bCs/>
                <w:sz w:val="24"/>
                <w:szCs w:val="24"/>
              </w:rPr>
              <w:lastRenderedPageBreak/>
              <w:t>a druga je priložila nepotpune (III-g), što onemogućava potpun uvid u učenički uspjeh. Izostaje kvantitativna i kvalitativna analiza sa prijedlozima za poboljšanje. Raspon srednje ocjene po odjeljenjima je visok, mada to može zavisiti od obrazovnog profila i strukture odjeljenja. Međutim, uočljiva je u odjeljenju III-g veoma niska srednja ocjena (1,50) na kraju prvog klasifikacionog perioda s obzirom da u njemu samo četiri učenika pohađaju nastavu.</w:t>
            </w:r>
            <w:r w:rsidR="00E07DE7">
              <w:rPr>
                <w:rFonts w:asciiTheme="majorHAnsi" w:hAnsiTheme="majorHAnsi" w:cstheme="majorHAnsi"/>
                <w:bCs/>
                <w:sz w:val="24"/>
                <w:szCs w:val="24"/>
              </w:rPr>
              <w:t xml:space="preserve"> </w:t>
            </w:r>
            <w:r w:rsidRPr="00E30050">
              <w:rPr>
                <w:rFonts w:asciiTheme="majorHAnsi" w:hAnsiTheme="majorHAnsi" w:cstheme="majorHAnsi"/>
                <w:bCs/>
                <w:sz w:val="24"/>
                <w:szCs w:val="24"/>
              </w:rPr>
              <w:t>Aktiv ne razmatra postignuća učenika na eksternoj provjeri znanja niti vrši uporednu analizu sa internim ocjenama. Međutim na osnovu podataka iz MEIS aplikacije postignuća učenika ove škole 2022/2023. godine na eksternoj provjeri znanja bila su 1,92 i značajno su odstupala od zaključne ocjene na kraju nastavne godine, što je zahtijevalo ozbiljnu analizu. Takođe, postignuća su znatno niža od nacionalnog prosjeka prethodnih godina.</w:t>
            </w:r>
          </w:p>
          <w:p w:rsidR="005A5782" w:rsidRPr="005A5782" w:rsidRDefault="00E30050" w:rsidP="00E30050">
            <w:pPr>
              <w:spacing w:before="120"/>
              <w:jc w:val="both"/>
              <w:rPr>
                <w:rFonts w:asciiTheme="majorHAnsi" w:hAnsiTheme="majorHAnsi" w:cstheme="majorHAnsi"/>
                <w:bCs/>
                <w:sz w:val="24"/>
                <w:szCs w:val="24"/>
              </w:rPr>
            </w:pPr>
            <w:r w:rsidRPr="00E30050">
              <w:rPr>
                <w:rFonts w:asciiTheme="majorHAnsi" w:hAnsiTheme="majorHAnsi" w:cstheme="majorHAnsi"/>
                <w:bCs/>
                <w:sz w:val="24"/>
                <w:szCs w:val="24"/>
              </w:rPr>
              <w:t>Formativno ocjenjivanje nije razvijeno u potpunoj mjeri jer se ne primjenjuju različite tehnike ocjenjivanja. Do dana nadzora učenička postignuća nijesu provjeravana testom. Jedna nastavnica (III-g) dala je na uvid koncept pisanih provjera za naredni period sa malim brojem pitanja/zadataka i ne uvijek zastupljenom bodovnom skalom. Nastavnice posjeduju bilježnice sa malim brojem elemenata praćenja učeničkog napredovanja</w:t>
            </w:r>
            <w:r w:rsidR="00E07DE7">
              <w:rPr>
                <w:rFonts w:asciiTheme="majorHAnsi" w:hAnsiTheme="majorHAnsi" w:cstheme="majorHAnsi"/>
                <w:bCs/>
                <w:sz w:val="24"/>
                <w:szCs w:val="24"/>
              </w:rPr>
              <w:t xml:space="preserve"> </w:t>
            </w:r>
            <w:r w:rsidRPr="00E30050">
              <w:rPr>
                <w:rFonts w:asciiTheme="majorHAnsi" w:hAnsiTheme="majorHAnsi" w:cstheme="majorHAnsi"/>
                <w:bCs/>
                <w:sz w:val="24"/>
                <w:szCs w:val="24"/>
              </w:rPr>
              <w:t>(usmeni, pismeni, domaći, aktivnost na času), ali nijesu obuhvaćene sve jezičke vještine propisane Predmetnim programom. Takođe, osim kognitivnog, nema evidencije da se vrednuju postignuća učenika u socijalnom i afektivnom domenu Predmetnog programa. Ocjena na pismenom zadatku nije sveobuhvatno obrazložena.</w:t>
            </w:r>
          </w:p>
        </w:tc>
      </w:tr>
      <w:tr w:rsidR="005A5782" w:rsidRPr="005A5782" w:rsidTr="005A5782">
        <w:trPr>
          <w:trHeight w:val="20"/>
        </w:trPr>
        <w:tc>
          <w:tcPr>
            <w:tcW w:w="446" w:type="pct"/>
            <w:shd w:val="clear" w:color="auto" w:fill="auto"/>
          </w:tcPr>
          <w:p w:rsidR="005A5782" w:rsidRPr="005A5782" w:rsidRDefault="005A5782" w:rsidP="005A5782">
            <w:pPr>
              <w:rPr>
                <w:rFonts w:asciiTheme="majorHAnsi" w:hAnsiTheme="majorHAnsi" w:cstheme="majorHAnsi"/>
                <w:sz w:val="24"/>
                <w:szCs w:val="24"/>
              </w:rPr>
            </w:pPr>
          </w:p>
        </w:tc>
        <w:tc>
          <w:tcPr>
            <w:tcW w:w="4554" w:type="pct"/>
            <w:shd w:val="clear" w:color="auto" w:fill="auto"/>
          </w:tcPr>
          <w:p w:rsidR="005A5782" w:rsidRPr="005A5782" w:rsidRDefault="00E30050" w:rsidP="00B456D0">
            <w:pPr>
              <w:spacing w:before="120" w:after="120"/>
              <w:rPr>
                <w:rFonts w:asciiTheme="majorHAnsi" w:hAnsiTheme="majorHAnsi" w:cstheme="majorHAnsi"/>
                <w:b/>
                <w:i/>
                <w:sz w:val="24"/>
                <w:szCs w:val="24"/>
              </w:rPr>
            </w:pPr>
            <w:r>
              <w:rPr>
                <w:rFonts w:asciiTheme="majorHAnsi" w:hAnsiTheme="majorHAnsi" w:cstheme="majorHAnsi"/>
                <w:b/>
                <w:i/>
                <w:sz w:val="24"/>
                <w:szCs w:val="24"/>
              </w:rPr>
              <w:t>Preporuke</w:t>
            </w:r>
            <w:r w:rsidR="005A5782" w:rsidRPr="005A5782">
              <w:rPr>
                <w:rFonts w:asciiTheme="majorHAnsi" w:hAnsiTheme="majorHAnsi" w:cstheme="majorHAnsi"/>
                <w:b/>
                <w:i/>
                <w:sz w:val="24"/>
                <w:szCs w:val="24"/>
              </w:rPr>
              <w:t>:</w:t>
            </w:r>
          </w:p>
        </w:tc>
      </w:tr>
      <w:tr w:rsidR="005A5782" w:rsidRPr="005A5782" w:rsidTr="005A5782">
        <w:trPr>
          <w:trHeight w:val="20"/>
        </w:trPr>
        <w:tc>
          <w:tcPr>
            <w:tcW w:w="446" w:type="pct"/>
            <w:shd w:val="clear" w:color="auto" w:fill="auto"/>
          </w:tcPr>
          <w:p w:rsidR="005A5782" w:rsidRPr="005A5782" w:rsidRDefault="005A5782" w:rsidP="005A5782">
            <w:pPr>
              <w:rPr>
                <w:rFonts w:asciiTheme="majorHAnsi" w:hAnsiTheme="majorHAnsi" w:cstheme="majorHAnsi"/>
                <w:sz w:val="24"/>
                <w:szCs w:val="24"/>
              </w:rPr>
            </w:pPr>
          </w:p>
        </w:tc>
        <w:tc>
          <w:tcPr>
            <w:tcW w:w="4554" w:type="pct"/>
            <w:shd w:val="clear" w:color="auto" w:fill="auto"/>
          </w:tcPr>
          <w:p w:rsidR="00E30050" w:rsidRPr="00E07DE7" w:rsidRDefault="00E30050"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 xml:space="preserve">Uključiti veći broj elemenata praćenja učeničkih postignuća usmjerenih na sve jezičke vještine propisane Predmetnim programom. </w:t>
            </w:r>
          </w:p>
          <w:p w:rsidR="00E30050" w:rsidRPr="00E07DE7" w:rsidRDefault="00E30050"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Primjenjivati različite tehnike ocjenjivanja.</w:t>
            </w:r>
          </w:p>
          <w:p w:rsidR="00E30050" w:rsidRPr="00E07DE7" w:rsidRDefault="00E30050"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Ocjenu na pismenom zadatku obrazložiti na osnovu svih elemenata pismenosti (sadržaj, stil, jezička pravilnost, koherentnost).</w:t>
            </w:r>
          </w:p>
          <w:p w:rsidR="00E30050" w:rsidRPr="00E07DE7" w:rsidRDefault="00E30050"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 xml:space="preserve">Razraditi kriterijume ocjenjivanja na osnovu nivoa ostvarenosti ishoda učenja i usaglasiti na nivou Aktiva. </w:t>
            </w:r>
          </w:p>
          <w:p w:rsidR="005A5782" w:rsidRPr="005A5782" w:rsidRDefault="00E30050" w:rsidP="00E07DE7">
            <w:pPr>
              <w:pStyle w:val="ListParagraph"/>
              <w:numPr>
                <w:ilvl w:val="0"/>
                <w:numId w:val="40"/>
              </w:numPr>
              <w:ind w:left="260" w:hanging="274"/>
              <w:contextualSpacing w:val="0"/>
              <w:jc w:val="both"/>
              <w:rPr>
                <w:rFonts w:asciiTheme="majorHAnsi" w:hAnsiTheme="majorHAnsi" w:cstheme="majorHAnsi"/>
                <w:sz w:val="24"/>
                <w:szCs w:val="24"/>
              </w:rPr>
            </w:pPr>
            <w:r w:rsidRPr="00E07DE7">
              <w:rPr>
                <w:rFonts w:asciiTheme="majorHAnsi" w:hAnsiTheme="majorHAnsi" w:cstheme="majorHAnsi"/>
                <w:sz w:val="24"/>
                <w:szCs w:val="24"/>
                <w:lang w:val="sr-Latn-ME"/>
              </w:rPr>
              <w:t>Analizirati postignuća učenika na eksternoj provjeri znanja, vršiti uporednu analizu sa školskim uspjehom i predlagati mjere za poboljšanje.</w:t>
            </w:r>
          </w:p>
        </w:tc>
      </w:tr>
    </w:tbl>
    <w:p w:rsidR="005A5782" w:rsidRDefault="005A5782">
      <w:r>
        <w:br w:type="page"/>
      </w:r>
    </w:p>
    <w:tbl>
      <w:tblPr>
        <w:tblStyle w:val="TableGrid"/>
        <w:tblW w:w="5132" w:type="pct"/>
        <w:tblLook w:val="04A0" w:firstRow="1" w:lastRow="0" w:firstColumn="1" w:lastColumn="0" w:noHBand="0" w:noVBand="1"/>
      </w:tblPr>
      <w:tblGrid>
        <w:gridCol w:w="4650"/>
        <w:gridCol w:w="4651"/>
      </w:tblGrid>
      <w:tr w:rsidR="00A20252" w:rsidRPr="00D821E3" w:rsidTr="00A96559">
        <w:trPr>
          <w:trHeight w:val="261"/>
        </w:trPr>
        <w:tc>
          <w:tcPr>
            <w:tcW w:w="5000" w:type="pct"/>
            <w:gridSpan w:val="2"/>
          </w:tcPr>
          <w:p w:rsidR="00A20252" w:rsidRPr="00D821E3" w:rsidRDefault="00A20252" w:rsidP="00A20252">
            <w:pPr>
              <w:autoSpaceDE w:val="0"/>
              <w:autoSpaceDN w:val="0"/>
              <w:adjustRightInd w:val="0"/>
              <w:rPr>
                <w:rFonts w:ascii="Arial" w:hAnsi="Arial" w:cs="Arial"/>
                <w:b/>
                <w:sz w:val="20"/>
                <w:szCs w:val="20"/>
              </w:rPr>
            </w:pPr>
            <w:r w:rsidRPr="00D821E3">
              <w:rPr>
                <w:rFonts w:ascii="Arial" w:hAnsi="Arial" w:cs="Arial"/>
                <w:b/>
                <w:sz w:val="20"/>
                <w:szCs w:val="20"/>
              </w:rPr>
              <w:lastRenderedPageBreak/>
              <w:t xml:space="preserve">Prosvjetni nadzornik: </w:t>
            </w:r>
            <w:r>
              <w:rPr>
                <w:rFonts w:ascii="Arial" w:hAnsi="Arial" w:cs="Arial"/>
                <w:b/>
                <w:sz w:val="20"/>
                <w:szCs w:val="20"/>
              </w:rPr>
              <w:t>ANTON GOJČAJ</w:t>
            </w:r>
          </w:p>
        </w:tc>
      </w:tr>
      <w:tr w:rsidR="00A20252" w:rsidRPr="006B1D65" w:rsidTr="00A96559">
        <w:trPr>
          <w:trHeight w:val="261"/>
        </w:trPr>
        <w:tc>
          <w:tcPr>
            <w:tcW w:w="5000" w:type="pct"/>
            <w:gridSpan w:val="2"/>
          </w:tcPr>
          <w:p w:rsidR="00A20252" w:rsidRPr="00D821E3" w:rsidRDefault="00A20252" w:rsidP="00A20252">
            <w:pPr>
              <w:autoSpaceDE w:val="0"/>
              <w:autoSpaceDN w:val="0"/>
              <w:adjustRightInd w:val="0"/>
              <w:rPr>
                <w:rFonts w:ascii="Arial" w:hAnsi="Arial" w:cs="Arial"/>
                <w:b/>
                <w:sz w:val="20"/>
                <w:szCs w:val="20"/>
              </w:rPr>
            </w:pPr>
            <w:r>
              <w:rPr>
                <w:rFonts w:ascii="Arial" w:hAnsi="Arial" w:cs="Arial"/>
                <w:b/>
                <w:sz w:val="20"/>
                <w:szCs w:val="20"/>
              </w:rPr>
              <w:t>1.1</w:t>
            </w:r>
            <w:r w:rsidR="00D940C8">
              <w:rPr>
                <w:rFonts w:ascii="Arial" w:hAnsi="Arial" w:cs="Arial"/>
                <w:b/>
                <w:sz w:val="20"/>
                <w:szCs w:val="20"/>
              </w:rPr>
              <w:t>.3</w:t>
            </w:r>
            <w:r w:rsidRPr="00D821E3">
              <w:rPr>
                <w:rFonts w:ascii="Arial" w:hAnsi="Arial" w:cs="Arial"/>
                <w:b/>
                <w:sz w:val="20"/>
                <w:szCs w:val="20"/>
              </w:rPr>
              <w:t>.</w:t>
            </w:r>
            <w:r>
              <w:rPr>
                <w:rFonts w:ascii="Arial" w:hAnsi="Arial" w:cs="Arial"/>
                <w:b/>
                <w:sz w:val="20"/>
                <w:szCs w:val="20"/>
              </w:rPr>
              <w:t xml:space="preserve"> Albanski jezik i književnost</w:t>
            </w:r>
          </w:p>
        </w:tc>
      </w:tr>
      <w:tr w:rsidR="00A20252" w:rsidRPr="006B1D65" w:rsidTr="00A96559">
        <w:trPr>
          <w:trHeight w:val="23"/>
        </w:trPr>
        <w:tc>
          <w:tcPr>
            <w:tcW w:w="5000" w:type="pct"/>
            <w:gridSpan w:val="2"/>
            <w:tcBorders>
              <w:bottom w:val="single" w:sz="4" w:space="0" w:color="auto"/>
            </w:tcBorders>
          </w:tcPr>
          <w:p w:rsidR="00A20252" w:rsidRPr="006B1D65" w:rsidRDefault="00E07DE7" w:rsidP="00A20252">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A20252" w:rsidRPr="00D821E3">
              <w:rPr>
                <w:rFonts w:ascii="Arial" w:hAnsi="Arial" w:cs="Arial"/>
                <w:sz w:val="20"/>
                <w:szCs w:val="20"/>
                <w:vertAlign w:val="superscript"/>
              </w:rPr>
              <w:t xml:space="preserve">(naziv </w:t>
            </w:r>
            <w:r w:rsidR="00A20252">
              <w:rPr>
                <w:rFonts w:ascii="Arial" w:hAnsi="Arial" w:cs="Arial"/>
                <w:sz w:val="20"/>
                <w:szCs w:val="20"/>
                <w:vertAlign w:val="superscript"/>
              </w:rPr>
              <w:t xml:space="preserve">opšteobrazovnog </w:t>
            </w:r>
            <w:r w:rsidR="00A20252" w:rsidRPr="00D821E3">
              <w:rPr>
                <w:rFonts w:ascii="Arial" w:hAnsi="Arial" w:cs="Arial"/>
                <w:sz w:val="20"/>
                <w:szCs w:val="20"/>
                <w:vertAlign w:val="superscript"/>
              </w:rPr>
              <w:t>nastavnog predmeta)</w:t>
            </w:r>
          </w:p>
        </w:tc>
      </w:tr>
      <w:tr w:rsidR="00A20252" w:rsidRPr="006B1D65" w:rsidTr="00A96559">
        <w:trPr>
          <w:trHeight w:val="261"/>
        </w:trPr>
        <w:tc>
          <w:tcPr>
            <w:tcW w:w="2500" w:type="pct"/>
            <w:tcBorders>
              <w:bottom w:val="nil"/>
              <w:right w:val="nil"/>
            </w:tcBorders>
          </w:tcPr>
          <w:p w:rsidR="00A20252" w:rsidRPr="006B1D65" w:rsidRDefault="00A20252" w:rsidP="00A20252">
            <w:pPr>
              <w:autoSpaceDE w:val="0"/>
              <w:autoSpaceDN w:val="0"/>
              <w:adjustRightInd w:val="0"/>
              <w:rPr>
                <w:rFonts w:ascii="Arial" w:hAnsi="Arial" w:cs="Arial"/>
                <w:sz w:val="20"/>
                <w:szCs w:val="20"/>
              </w:rPr>
            </w:pPr>
            <w:r w:rsidRPr="006B1D65">
              <w:rPr>
                <w:rFonts w:ascii="Arial" w:hAnsi="Arial" w:cs="Arial"/>
                <w:sz w:val="20"/>
                <w:szCs w:val="20"/>
              </w:rPr>
              <w:t xml:space="preserve">Ukupan broj nastavnika po datom predmetu: </w:t>
            </w:r>
          </w:p>
        </w:tc>
        <w:tc>
          <w:tcPr>
            <w:tcW w:w="2500" w:type="pct"/>
            <w:tcBorders>
              <w:left w:val="nil"/>
              <w:bottom w:val="nil"/>
            </w:tcBorders>
          </w:tcPr>
          <w:p w:rsidR="00A20252" w:rsidRPr="006B1D65" w:rsidRDefault="00E30050" w:rsidP="00A20252">
            <w:pPr>
              <w:autoSpaceDE w:val="0"/>
              <w:autoSpaceDN w:val="0"/>
              <w:adjustRightInd w:val="0"/>
              <w:rPr>
                <w:rFonts w:ascii="Arial" w:hAnsi="Arial" w:cs="Arial"/>
                <w:sz w:val="20"/>
                <w:szCs w:val="20"/>
              </w:rPr>
            </w:pPr>
            <w:r>
              <w:rPr>
                <w:rFonts w:ascii="Arial" w:hAnsi="Arial" w:cs="Arial"/>
                <w:sz w:val="20"/>
                <w:szCs w:val="20"/>
              </w:rPr>
              <w:t>4</w:t>
            </w:r>
          </w:p>
        </w:tc>
      </w:tr>
      <w:tr w:rsidR="00A20252" w:rsidRPr="006B1D65" w:rsidTr="00A96559">
        <w:trPr>
          <w:trHeight w:val="261"/>
        </w:trPr>
        <w:tc>
          <w:tcPr>
            <w:tcW w:w="2500" w:type="pct"/>
            <w:tcBorders>
              <w:top w:val="nil"/>
              <w:bottom w:val="nil"/>
              <w:right w:val="nil"/>
            </w:tcBorders>
          </w:tcPr>
          <w:p w:rsidR="00A20252" w:rsidRPr="006B1D65" w:rsidRDefault="00A20252" w:rsidP="00A20252">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rsidR="00A20252" w:rsidRPr="006B1D65" w:rsidRDefault="00E30050" w:rsidP="00A20252">
            <w:pPr>
              <w:autoSpaceDE w:val="0"/>
              <w:autoSpaceDN w:val="0"/>
              <w:adjustRightInd w:val="0"/>
              <w:rPr>
                <w:rFonts w:ascii="Arial" w:hAnsi="Arial" w:cs="Arial"/>
                <w:sz w:val="20"/>
                <w:szCs w:val="20"/>
              </w:rPr>
            </w:pPr>
            <w:r>
              <w:rPr>
                <w:rFonts w:ascii="Arial" w:hAnsi="Arial" w:cs="Arial"/>
                <w:sz w:val="20"/>
                <w:szCs w:val="20"/>
              </w:rPr>
              <w:t>4</w:t>
            </w:r>
          </w:p>
        </w:tc>
      </w:tr>
      <w:tr w:rsidR="00A20252" w:rsidRPr="005D3CA5" w:rsidTr="00A96559">
        <w:trPr>
          <w:trHeight w:val="278"/>
        </w:trPr>
        <w:tc>
          <w:tcPr>
            <w:tcW w:w="2500" w:type="pct"/>
            <w:tcBorders>
              <w:top w:val="nil"/>
              <w:bottom w:val="nil"/>
              <w:right w:val="nil"/>
            </w:tcBorders>
          </w:tcPr>
          <w:p w:rsidR="00A20252" w:rsidRPr="00A97D42" w:rsidRDefault="00A20252" w:rsidP="00E30050">
            <w:pPr>
              <w:autoSpaceDE w:val="0"/>
              <w:autoSpaceDN w:val="0"/>
              <w:adjustRightInd w:val="0"/>
              <w:rPr>
                <w:rFonts w:ascii="Arial" w:hAnsi="Arial" w:cs="Arial"/>
                <w:sz w:val="20"/>
                <w:szCs w:val="20"/>
                <w:lang w:val="fi-FI"/>
              </w:rPr>
            </w:pPr>
            <w:r w:rsidRPr="00A97D42">
              <w:rPr>
                <w:rFonts w:ascii="Arial" w:hAnsi="Arial" w:cs="Arial"/>
                <w:sz w:val="20"/>
                <w:szCs w:val="20"/>
                <w:lang w:val="fi-FI"/>
              </w:rPr>
              <w:t>Posjećena odjeljenja</w:t>
            </w:r>
          </w:p>
        </w:tc>
        <w:tc>
          <w:tcPr>
            <w:tcW w:w="2500" w:type="pct"/>
            <w:tcBorders>
              <w:top w:val="nil"/>
              <w:left w:val="nil"/>
              <w:bottom w:val="nil"/>
            </w:tcBorders>
          </w:tcPr>
          <w:p w:rsidR="00A20252" w:rsidRPr="00A97D42" w:rsidRDefault="00E30050" w:rsidP="00A20252">
            <w:pPr>
              <w:autoSpaceDE w:val="0"/>
              <w:autoSpaceDN w:val="0"/>
              <w:adjustRightInd w:val="0"/>
              <w:rPr>
                <w:rFonts w:ascii="Arial" w:hAnsi="Arial" w:cs="Arial"/>
                <w:sz w:val="20"/>
                <w:szCs w:val="20"/>
                <w:lang w:val="fi-FI"/>
              </w:rPr>
            </w:pPr>
            <w:r>
              <w:rPr>
                <w:rFonts w:ascii="Arial" w:hAnsi="Arial" w:cs="Arial"/>
                <w:sz w:val="20"/>
                <w:szCs w:val="20"/>
                <w:lang w:val="fi-FI"/>
              </w:rPr>
              <w:t>Ib, Iia, IIIf, IVb</w:t>
            </w:r>
          </w:p>
        </w:tc>
      </w:tr>
      <w:tr w:rsidR="00A20252" w:rsidRPr="006B1D65" w:rsidTr="00A96559">
        <w:trPr>
          <w:trHeight w:val="295"/>
        </w:trPr>
        <w:tc>
          <w:tcPr>
            <w:tcW w:w="2500" w:type="pct"/>
            <w:tcBorders>
              <w:top w:val="nil"/>
              <w:right w:val="nil"/>
            </w:tcBorders>
          </w:tcPr>
          <w:p w:rsidR="00A20252" w:rsidRPr="006B1D65" w:rsidRDefault="00A20252" w:rsidP="00A20252">
            <w:pPr>
              <w:spacing w:line="276" w:lineRule="auto"/>
              <w:rPr>
                <w:rFonts w:ascii="Arial" w:hAnsi="Arial" w:cs="Arial"/>
                <w:sz w:val="20"/>
                <w:szCs w:val="20"/>
              </w:rPr>
            </w:pPr>
            <w:r w:rsidRPr="006B1D65">
              <w:rPr>
                <w:rFonts w:ascii="Arial" w:hAnsi="Arial" w:cs="Arial"/>
                <w:sz w:val="20"/>
                <w:szCs w:val="20"/>
              </w:rPr>
              <w:t>Broj posjećenih časova:</w:t>
            </w:r>
            <w:r w:rsidR="00E30050">
              <w:rPr>
                <w:rFonts w:ascii="Arial" w:hAnsi="Arial" w:cs="Arial"/>
                <w:sz w:val="20"/>
                <w:szCs w:val="20"/>
              </w:rPr>
              <w:t xml:space="preserve"> </w:t>
            </w:r>
          </w:p>
        </w:tc>
        <w:tc>
          <w:tcPr>
            <w:tcW w:w="2500" w:type="pct"/>
            <w:tcBorders>
              <w:top w:val="nil"/>
              <w:left w:val="nil"/>
            </w:tcBorders>
          </w:tcPr>
          <w:p w:rsidR="00A20252" w:rsidRPr="006B1D65" w:rsidRDefault="00E30050" w:rsidP="00A20252">
            <w:pPr>
              <w:spacing w:line="276" w:lineRule="auto"/>
              <w:rPr>
                <w:rFonts w:ascii="Arial" w:hAnsi="Arial" w:cs="Arial"/>
                <w:sz w:val="20"/>
                <w:szCs w:val="20"/>
              </w:rPr>
            </w:pPr>
            <w:r>
              <w:rPr>
                <w:rFonts w:ascii="Arial" w:hAnsi="Arial" w:cs="Arial"/>
                <w:sz w:val="20"/>
                <w:szCs w:val="20"/>
              </w:rPr>
              <w:t>4</w:t>
            </w:r>
          </w:p>
        </w:tc>
      </w:tr>
    </w:tbl>
    <w:p w:rsidR="00A20252" w:rsidRPr="008650ED" w:rsidRDefault="00A20252" w:rsidP="00A20252">
      <w:pPr>
        <w:spacing w:after="0" w:line="276" w:lineRule="auto"/>
        <w:rPr>
          <w:rFonts w:ascii="Arial" w:hAnsi="Arial" w:cs="Arial"/>
          <w:sz w:val="8"/>
          <w:szCs w:val="8"/>
        </w:rPr>
      </w:pPr>
    </w:p>
    <w:bookmarkStart w:id="9" w:name="_MON_1767516379"/>
    <w:bookmarkEnd w:id="9"/>
    <w:p w:rsidR="00A20252" w:rsidRPr="008650ED" w:rsidRDefault="00E30050" w:rsidP="00A20252">
      <w:pPr>
        <w:spacing w:after="0" w:line="276" w:lineRule="auto"/>
        <w:rPr>
          <w:rFonts w:ascii="Arial" w:hAnsi="Arial" w:cs="Arial"/>
          <w:sz w:val="8"/>
          <w:szCs w:val="8"/>
        </w:rPr>
      </w:pPr>
      <w:r w:rsidRPr="0044312C">
        <w:rPr>
          <w:rFonts w:ascii="Arial" w:hAnsi="Arial" w:cs="Arial"/>
        </w:rPr>
        <w:object w:dxaOrig="14666" w:dyaOrig="4023">
          <v:shape id="_x0000_i1025" type="#_x0000_t75" style="width:462pt;height:128.25pt" o:ole="" o:bordertopcolor="red" o:borderleftcolor="red" o:borderbottomcolor="red" o:borderrightcolor="red">
            <v:imagedata r:id="rId14" o:title=""/>
            <w10:bordertop type="single" width="18"/>
            <w10:borderleft type="single" width="18"/>
            <w10:borderbottom type="single" width="18"/>
            <w10:borderright type="single" width="18"/>
          </v:shape>
          <o:OLEObject Type="Embed" ProgID="Excel.Sheet.8" ShapeID="_x0000_i1025" DrawAspect="Content" ObjectID="_1768733980" r:id="rId15"/>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A20252" w:rsidRPr="005A5782" w:rsidTr="00B456D0">
        <w:trPr>
          <w:cantSplit/>
          <w:trHeight w:val="20"/>
        </w:trPr>
        <w:tc>
          <w:tcPr>
            <w:tcW w:w="446" w:type="pct"/>
            <w:shd w:val="clear" w:color="auto" w:fill="auto"/>
          </w:tcPr>
          <w:p w:rsidR="00A20252" w:rsidRPr="005A5782" w:rsidRDefault="00A20252" w:rsidP="00A20252">
            <w:pPr>
              <w:spacing w:line="276" w:lineRule="auto"/>
              <w:jc w:val="both"/>
              <w:rPr>
                <w:rFonts w:asciiTheme="majorHAnsi" w:hAnsiTheme="majorHAnsi" w:cstheme="majorHAnsi"/>
                <w:bCs/>
                <w:sz w:val="24"/>
                <w:szCs w:val="24"/>
              </w:rPr>
            </w:pPr>
            <w:r w:rsidRPr="005A5782">
              <w:rPr>
                <w:rFonts w:asciiTheme="majorHAnsi" w:hAnsiTheme="majorHAnsi" w:cstheme="majorHAnsi"/>
                <w:bCs/>
                <w:sz w:val="24"/>
                <w:szCs w:val="24"/>
              </w:rPr>
              <w:t xml:space="preserve">R.br. </w:t>
            </w:r>
          </w:p>
        </w:tc>
        <w:tc>
          <w:tcPr>
            <w:tcW w:w="4554" w:type="pct"/>
            <w:shd w:val="clear" w:color="auto" w:fill="auto"/>
          </w:tcPr>
          <w:p w:rsidR="00A20252" w:rsidRPr="005A5782" w:rsidRDefault="00A20252" w:rsidP="00A20252">
            <w:pPr>
              <w:spacing w:line="276" w:lineRule="auto"/>
              <w:jc w:val="both"/>
              <w:rPr>
                <w:rFonts w:asciiTheme="majorHAnsi" w:hAnsiTheme="majorHAnsi" w:cstheme="majorHAnsi"/>
                <w:bCs/>
                <w:sz w:val="24"/>
                <w:szCs w:val="24"/>
              </w:rPr>
            </w:pPr>
            <w:r w:rsidRPr="005A5782">
              <w:rPr>
                <w:rFonts w:asciiTheme="majorHAnsi" w:hAnsiTheme="majorHAnsi" w:cstheme="majorHAnsi"/>
                <w:bCs/>
                <w:sz w:val="24"/>
                <w:szCs w:val="24"/>
              </w:rPr>
              <w:t>Obrazloženje</w:t>
            </w:r>
          </w:p>
        </w:tc>
      </w:tr>
      <w:tr w:rsidR="00A20252" w:rsidRPr="005A5782" w:rsidTr="00B456D0">
        <w:trPr>
          <w:cantSplit/>
          <w:trHeight w:val="20"/>
        </w:trPr>
        <w:tc>
          <w:tcPr>
            <w:tcW w:w="446" w:type="pct"/>
            <w:shd w:val="clear" w:color="auto" w:fill="auto"/>
          </w:tcPr>
          <w:p w:rsidR="00A20252" w:rsidRPr="005A5782" w:rsidRDefault="00A20252" w:rsidP="00A20252">
            <w:pPr>
              <w:spacing w:line="276" w:lineRule="auto"/>
              <w:jc w:val="both"/>
              <w:rPr>
                <w:rFonts w:asciiTheme="majorHAnsi" w:hAnsiTheme="majorHAnsi" w:cstheme="majorHAnsi"/>
                <w:bCs/>
                <w:sz w:val="24"/>
                <w:szCs w:val="24"/>
              </w:rPr>
            </w:pPr>
            <w:r w:rsidRPr="005A5782">
              <w:rPr>
                <w:rFonts w:asciiTheme="majorHAnsi" w:hAnsiTheme="majorHAnsi" w:cstheme="majorHAnsi"/>
                <w:bCs/>
                <w:sz w:val="24"/>
                <w:szCs w:val="24"/>
              </w:rPr>
              <w:t>stand.</w:t>
            </w:r>
          </w:p>
        </w:tc>
        <w:tc>
          <w:tcPr>
            <w:tcW w:w="4554" w:type="pct"/>
            <w:vMerge w:val="restart"/>
            <w:shd w:val="clear" w:color="auto" w:fill="auto"/>
          </w:tcPr>
          <w:p w:rsidR="00A20252" w:rsidRPr="005A5782" w:rsidRDefault="00E30050" w:rsidP="007D07EE">
            <w:pPr>
              <w:spacing w:line="276" w:lineRule="auto"/>
              <w:jc w:val="both"/>
              <w:rPr>
                <w:rFonts w:asciiTheme="majorHAnsi" w:hAnsiTheme="majorHAnsi" w:cstheme="majorHAnsi"/>
                <w:bCs/>
                <w:sz w:val="24"/>
                <w:szCs w:val="24"/>
                <w:lang w:val="sr-Latn-ME"/>
              </w:rPr>
            </w:pPr>
            <w:r w:rsidRPr="00E30050">
              <w:rPr>
                <w:rFonts w:asciiTheme="majorHAnsi" w:hAnsiTheme="majorHAnsi" w:cstheme="majorHAnsi"/>
                <w:bCs/>
                <w:sz w:val="24"/>
                <w:szCs w:val="24"/>
                <w:lang w:val="sr-Latn-ME"/>
              </w:rPr>
              <w:t>Godišnji planovi rada za gimnazijska odjeljenja urađeni su u skladu sa važećim programom nastavnog predmeta (po obrazovno-vaspitnim ishodima i ishodima učenja) i blagovremeno su usvojeni u Stručnom aktivu. Za trogodišnje stručne smjerove, za ovaj nastavni predmet ne postoji zvanični program, pa su nastavnici bili prinuđeni da razrade prilagođene godišnje planove za drugi i treći razred, na osnovu postojećih, važećih planova četvorogodišnjih smjerova. Godišnji planovi sadrže ishode učenja za otvoreni dio programa, koji su fokusirani uglavnom na književna djela lokalnih autora, ali nijesu označeni na prepoznatljiv način. Planovima nedostaju međupredmetne teme. Izrađeni su i dati na uvid orijentacioni planovi za dopunsku i dodatnu nastavu, koji se realizuju povremeno. Konstatovano je da ima slučajeva odstupanja u dinamici realizacije, na primjer čas u IIa je u odjeljenjskoj knjizi upisan kao 59. održani čas od početka školske godine, a rađen je ishod učenja koji je Godišnjim planom predviđen za 39. čas, pritom nigdje nije objašnjeno, makar kao osvrt na realizaciju, zašto se izmjena desila. Osvrt na realizaciju Godišnjeg plana rada nastavnici ne pišu. Nastavnici su imali odgovarajuće pisane pripreme za posjećene časove, koje su strukturirane uglavnom u skladu sa didaktičkim principima. Koriste različite obrasce pisane pripreme, svako ima svoj model obrasca. Pisane pripreme nastavnika za časove u Ib i IIIf bazirane su na aktivnostima učenika, dok obrasci priprema koje koriste nastavnici IIa i IVb nijesu rađeni po modelu sa učenikom u centru, nego se navode samo aktivnosti nastavnika ili nastavnika i učenika kombinovano (u prvom licu množine). Osvrt na realizaciju ishoda učenja pišu povremeno. Nastavnik odjeljenja IIa je u rubrici za osvrt o realizaciji napisao da kad bi Škola imala bar jedan</w:t>
            </w:r>
            <w:r w:rsidR="00E07DE7">
              <w:rPr>
                <w:rFonts w:asciiTheme="majorHAnsi" w:hAnsiTheme="majorHAnsi" w:cstheme="majorHAnsi"/>
                <w:bCs/>
                <w:sz w:val="24"/>
                <w:szCs w:val="24"/>
                <w:lang w:val="sr-Latn-ME"/>
              </w:rPr>
              <w:t xml:space="preserve"> </w:t>
            </w:r>
            <w:r w:rsidRPr="00E30050">
              <w:rPr>
                <w:rFonts w:asciiTheme="majorHAnsi" w:hAnsiTheme="majorHAnsi" w:cstheme="majorHAnsi"/>
                <w:bCs/>
                <w:sz w:val="24"/>
                <w:szCs w:val="24"/>
                <w:lang w:val="sr-Latn-ME"/>
              </w:rPr>
              <w:t xml:space="preserve">primjerak književnog djela koje se radilo na tom času (Geteov „Faust“) to bi doprinijelo kvalitetnijoj realizaciji planiranog ishoda, ali je to napisao prije održanog časa, što je više napomena, jer se osvrt piše nakon održanog časa. U svesci Aktiva nema dokaza o pokretanju neke inicijative za nabavku potrebnih </w:t>
            </w:r>
            <w:r w:rsidRPr="00E30050">
              <w:rPr>
                <w:rFonts w:asciiTheme="majorHAnsi" w:hAnsiTheme="majorHAnsi" w:cstheme="majorHAnsi"/>
                <w:bCs/>
                <w:sz w:val="24"/>
                <w:szCs w:val="24"/>
                <w:lang w:val="sr-Latn-ME"/>
              </w:rPr>
              <w:lastRenderedPageBreak/>
              <w:t>nastavnih sredstava, a u neposrednom razgovoru s nadzornikom nastavnici su kazali da su usmenim putem obavijestili Upravu da u školskoj biblioteci nedostaju neki naslovi koji su predviđeni Predmetnim programom (Kanonom), a nekih ima u malom broju primjeraka. Nastavnici prema potrebi i mogućnostima pripremaju pisane materijale za učenike, najčešće nastavne listiće. Na posjećenim časovima korišćeni su: hamer sa podacima o piscu i djelu – IVb, nastavni listići – Ib. U posjećenim odjeljenjima nije bilo učenika sa posebnim potrebama. Generalni zaključak je da u segmentu planiranja stanje nije unaprijeđeno u odnosu na konstatovano stanje u prethodnom nadzoru.</w:t>
            </w:r>
          </w:p>
        </w:tc>
      </w:tr>
      <w:tr w:rsidR="00A20252" w:rsidRPr="005A5782" w:rsidTr="00B456D0">
        <w:trPr>
          <w:trHeight w:val="20"/>
        </w:trPr>
        <w:tc>
          <w:tcPr>
            <w:tcW w:w="446" w:type="pct"/>
            <w:shd w:val="clear" w:color="auto" w:fill="auto"/>
          </w:tcPr>
          <w:p w:rsidR="00A20252" w:rsidRPr="005A5782" w:rsidRDefault="00A20252" w:rsidP="00A20252">
            <w:pPr>
              <w:spacing w:line="276" w:lineRule="auto"/>
              <w:jc w:val="both"/>
              <w:rPr>
                <w:rFonts w:asciiTheme="majorHAnsi" w:hAnsiTheme="majorHAnsi" w:cstheme="majorHAnsi"/>
                <w:sz w:val="24"/>
                <w:szCs w:val="24"/>
              </w:rPr>
            </w:pPr>
            <w:r w:rsidRPr="005A5782">
              <w:rPr>
                <w:rFonts w:asciiTheme="majorHAnsi" w:hAnsiTheme="majorHAnsi" w:cstheme="majorHAnsi"/>
                <w:bCs/>
                <w:sz w:val="24"/>
                <w:szCs w:val="24"/>
              </w:rPr>
              <w:t xml:space="preserve">1.1. </w:t>
            </w:r>
          </w:p>
        </w:tc>
        <w:tc>
          <w:tcPr>
            <w:tcW w:w="4554" w:type="pct"/>
            <w:vMerge/>
            <w:shd w:val="clear" w:color="auto" w:fill="auto"/>
          </w:tcPr>
          <w:p w:rsidR="00A20252" w:rsidRPr="005A5782" w:rsidRDefault="00A20252" w:rsidP="00A20252">
            <w:pPr>
              <w:spacing w:line="276" w:lineRule="auto"/>
              <w:rPr>
                <w:rFonts w:asciiTheme="majorHAnsi" w:hAnsiTheme="majorHAnsi" w:cstheme="majorHAnsi"/>
                <w:sz w:val="24"/>
                <w:szCs w:val="24"/>
              </w:rPr>
            </w:pPr>
          </w:p>
        </w:tc>
      </w:tr>
      <w:tr w:rsidR="00A20252" w:rsidRPr="005A5782" w:rsidTr="00B456D0">
        <w:trPr>
          <w:trHeight w:val="20"/>
        </w:trPr>
        <w:tc>
          <w:tcPr>
            <w:tcW w:w="446" w:type="pct"/>
            <w:shd w:val="clear" w:color="auto" w:fill="auto"/>
          </w:tcPr>
          <w:p w:rsidR="00A20252" w:rsidRPr="005A5782" w:rsidRDefault="00B456D0" w:rsidP="00A20252">
            <w:pPr>
              <w:spacing w:line="276" w:lineRule="auto"/>
              <w:rPr>
                <w:rFonts w:asciiTheme="majorHAnsi" w:hAnsiTheme="majorHAnsi" w:cstheme="majorHAnsi"/>
                <w:sz w:val="24"/>
                <w:szCs w:val="24"/>
              </w:rPr>
            </w:pPr>
            <w:r>
              <w:br w:type="page"/>
            </w:r>
          </w:p>
        </w:tc>
        <w:tc>
          <w:tcPr>
            <w:tcW w:w="4554" w:type="pct"/>
            <w:shd w:val="clear" w:color="auto" w:fill="auto"/>
          </w:tcPr>
          <w:p w:rsidR="00A20252" w:rsidRPr="005A5782" w:rsidRDefault="0054423B" w:rsidP="00B456D0">
            <w:pPr>
              <w:spacing w:before="120" w:after="120"/>
              <w:rPr>
                <w:rFonts w:asciiTheme="majorHAnsi" w:hAnsiTheme="majorHAnsi" w:cstheme="majorHAnsi"/>
                <w:b/>
                <w:i/>
                <w:sz w:val="24"/>
                <w:szCs w:val="24"/>
              </w:rPr>
            </w:pPr>
            <w:r w:rsidRPr="005A5782">
              <w:rPr>
                <w:rFonts w:asciiTheme="majorHAnsi" w:hAnsiTheme="majorHAnsi" w:cstheme="majorHAnsi"/>
                <w:b/>
                <w:i/>
                <w:sz w:val="24"/>
                <w:szCs w:val="24"/>
              </w:rPr>
              <w:t>Preporuke</w:t>
            </w:r>
            <w:r w:rsidR="00A20252" w:rsidRPr="005A5782">
              <w:rPr>
                <w:rFonts w:asciiTheme="majorHAnsi" w:hAnsiTheme="majorHAnsi" w:cstheme="majorHAnsi"/>
                <w:b/>
                <w:i/>
                <w:sz w:val="24"/>
                <w:szCs w:val="24"/>
              </w:rPr>
              <w:t>:</w:t>
            </w:r>
          </w:p>
        </w:tc>
      </w:tr>
      <w:tr w:rsidR="00A20252" w:rsidRPr="005A5782" w:rsidTr="00B456D0">
        <w:trPr>
          <w:trHeight w:val="20"/>
        </w:trPr>
        <w:tc>
          <w:tcPr>
            <w:tcW w:w="446" w:type="pct"/>
            <w:shd w:val="clear" w:color="auto" w:fill="auto"/>
          </w:tcPr>
          <w:p w:rsidR="00A20252" w:rsidRPr="005A5782" w:rsidRDefault="00A20252" w:rsidP="00A20252">
            <w:pPr>
              <w:spacing w:line="276" w:lineRule="auto"/>
              <w:rPr>
                <w:rFonts w:asciiTheme="majorHAnsi" w:hAnsiTheme="majorHAnsi" w:cstheme="majorHAnsi"/>
                <w:sz w:val="24"/>
                <w:szCs w:val="24"/>
              </w:rPr>
            </w:pPr>
          </w:p>
        </w:tc>
        <w:tc>
          <w:tcPr>
            <w:tcW w:w="4554" w:type="pct"/>
            <w:shd w:val="clear" w:color="auto" w:fill="auto"/>
          </w:tcPr>
          <w:p w:rsidR="00E30050" w:rsidRPr="00E30050" w:rsidRDefault="00A20252"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5A5782">
              <w:rPr>
                <w:rFonts w:asciiTheme="majorHAnsi" w:hAnsiTheme="majorHAnsi" w:cstheme="majorHAnsi"/>
                <w:sz w:val="24"/>
                <w:szCs w:val="24"/>
                <w:lang w:val="sr-Latn-ME"/>
              </w:rPr>
              <w:t xml:space="preserve"> </w:t>
            </w:r>
            <w:r w:rsidR="00E30050" w:rsidRPr="00E30050">
              <w:rPr>
                <w:rFonts w:asciiTheme="majorHAnsi" w:hAnsiTheme="majorHAnsi" w:cstheme="majorHAnsi"/>
                <w:sz w:val="24"/>
                <w:szCs w:val="24"/>
                <w:lang w:val="sr-Latn-ME"/>
              </w:rPr>
              <w:t>Časove dopunske i dodatne nastave realizovati tokom cijele školske godine i o tome voditi preciznu evidenciju (broj časova, spisak učenika).</w:t>
            </w:r>
          </w:p>
          <w:p w:rsidR="00E30050" w:rsidRPr="00E30050" w:rsidRDefault="00E30050"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30050">
              <w:rPr>
                <w:rFonts w:asciiTheme="majorHAnsi" w:hAnsiTheme="majorHAnsi" w:cstheme="majorHAnsi"/>
                <w:sz w:val="24"/>
                <w:szCs w:val="24"/>
                <w:lang w:val="sr-Latn-ME"/>
              </w:rPr>
              <w:t>Pisati osvrt o realizaciji Godišnjeg plana i programa rada, na kraju klasifikacionih perioda ili nakon realizacije pojedinačnih obrazovno-vaspitnih rezultata, odnosno kada za to postoji objektivna potreba.</w:t>
            </w:r>
            <w:r w:rsidR="00E07DE7">
              <w:rPr>
                <w:rFonts w:asciiTheme="majorHAnsi" w:hAnsiTheme="majorHAnsi" w:cstheme="majorHAnsi"/>
                <w:sz w:val="24"/>
                <w:szCs w:val="24"/>
                <w:lang w:val="sr-Latn-ME"/>
              </w:rPr>
              <w:t xml:space="preserve"> </w:t>
            </w:r>
          </w:p>
          <w:p w:rsidR="00E30050" w:rsidRPr="00E30050" w:rsidRDefault="00E30050"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30050">
              <w:rPr>
                <w:rFonts w:asciiTheme="majorHAnsi" w:hAnsiTheme="majorHAnsi" w:cstheme="majorHAnsi"/>
                <w:sz w:val="24"/>
                <w:szCs w:val="24"/>
                <w:lang w:val="sr-Latn-ME"/>
              </w:rPr>
              <w:t xml:space="preserve">Pisane pripreme koncipirati prema obrascu s učenikom u centru, dakle navesti aktivnosti učenika. </w:t>
            </w:r>
          </w:p>
          <w:p w:rsidR="00E30050" w:rsidRPr="00E30050" w:rsidRDefault="00E30050"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30050">
              <w:rPr>
                <w:rFonts w:asciiTheme="majorHAnsi" w:hAnsiTheme="majorHAnsi" w:cstheme="majorHAnsi"/>
                <w:sz w:val="24"/>
                <w:szCs w:val="24"/>
                <w:lang w:val="sr-Latn-ME"/>
              </w:rPr>
              <w:t xml:space="preserve">Praktikovati pisanje osvrta o realizaciji ishoda učenja – nakon održanog časa. </w:t>
            </w:r>
          </w:p>
          <w:p w:rsidR="00A20252" w:rsidRPr="005A5782" w:rsidRDefault="00E30050" w:rsidP="00E07DE7">
            <w:pPr>
              <w:pStyle w:val="ListParagraph"/>
              <w:numPr>
                <w:ilvl w:val="0"/>
                <w:numId w:val="40"/>
              </w:numPr>
              <w:spacing w:after="120"/>
              <w:ind w:left="260" w:hanging="274"/>
              <w:contextualSpacing w:val="0"/>
              <w:jc w:val="both"/>
              <w:rPr>
                <w:rFonts w:asciiTheme="majorHAnsi" w:hAnsiTheme="majorHAnsi" w:cstheme="majorHAnsi"/>
                <w:sz w:val="24"/>
                <w:szCs w:val="24"/>
                <w:lang w:val="sr-Latn-ME"/>
              </w:rPr>
            </w:pPr>
            <w:r w:rsidRPr="00E30050">
              <w:rPr>
                <w:rFonts w:asciiTheme="majorHAnsi" w:hAnsiTheme="majorHAnsi" w:cstheme="majorHAnsi"/>
                <w:sz w:val="24"/>
                <w:szCs w:val="24"/>
                <w:lang w:val="sr-Latn-ME"/>
              </w:rPr>
              <w:t>Pokrenuti inicijative za nabavku potrebnih nastavnih sredstava i to evidentirati u svesci Aktiva.</w:t>
            </w:r>
            <w:r w:rsidR="00E07DE7">
              <w:rPr>
                <w:rFonts w:asciiTheme="majorHAnsi" w:hAnsiTheme="majorHAnsi" w:cstheme="majorHAnsi"/>
                <w:sz w:val="24"/>
                <w:szCs w:val="24"/>
                <w:lang w:val="sr-Latn-ME"/>
              </w:rPr>
              <w:t xml:space="preserve"> </w:t>
            </w:r>
          </w:p>
        </w:tc>
      </w:tr>
      <w:tr w:rsidR="00E07DE7" w:rsidRPr="005A5782" w:rsidTr="00B456D0">
        <w:trPr>
          <w:trHeight w:val="20"/>
        </w:trPr>
        <w:tc>
          <w:tcPr>
            <w:tcW w:w="446" w:type="pct"/>
            <w:shd w:val="clear" w:color="auto" w:fill="auto"/>
          </w:tcPr>
          <w:p w:rsidR="00E07DE7" w:rsidRPr="005A5782" w:rsidRDefault="00E07DE7" w:rsidP="00A20252">
            <w:pPr>
              <w:spacing w:line="276" w:lineRule="auto"/>
              <w:rPr>
                <w:rFonts w:asciiTheme="majorHAnsi" w:hAnsiTheme="majorHAnsi" w:cstheme="majorHAnsi"/>
                <w:sz w:val="24"/>
                <w:szCs w:val="24"/>
              </w:rPr>
            </w:pPr>
            <w:r w:rsidRPr="005A5782">
              <w:rPr>
                <w:rFonts w:asciiTheme="majorHAnsi" w:hAnsiTheme="majorHAnsi" w:cstheme="majorHAnsi"/>
                <w:bCs/>
                <w:sz w:val="24"/>
                <w:szCs w:val="24"/>
              </w:rPr>
              <w:t>1.2.</w:t>
            </w:r>
          </w:p>
        </w:tc>
        <w:tc>
          <w:tcPr>
            <w:tcW w:w="4554" w:type="pct"/>
            <w:shd w:val="clear" w:color="auto" w:fill="auto"/>
          </w:tcPr>
          <w:p w:rsidR="00E07DE7" w:rsidRPr="00E07DE7" w:rsidRDefault="00E07DE7" w:rsidP="00E07DE7">
            <w:pPr>
              <w:jc w:val="both"/>
              <w:rPr>
                <w:rFonts w:asciiTheme="majorHAnsi" w:hAnsiTheme="majorHAnsi" w:cstheme="majorHAnsi"/>
                <w:sz w:val="24"/>
                <w:szCs w:val="24"/>
              </w:rPr>
            </w:pPr>
            <w:r w:rsidRPr="00D7113D">
              <w:rPr>
                <w:rFonts w:asciiTheme="majorHAnsi" w:hAnsiTheme="majorHAnsi" w:cstheme="majorHAnsi"/>
                <w:bCs/>
                <w:sz w:val="24"/>
                <w:szCs w:val="24"/>
                <w:lang w:val="sr-Latn-ME"/>
              </w:rPr>
              <w:t xml:space="preserve">Svi posjećeni časovi imali su jasnu strukturu: uvodni, glavni i završni dio. Uvodni dio posvećen je ponavljanju gradiva iz prethodnih časova, uglavnom po shemi nastavnik pita frontalno cijelo odjeljenje, a odgovara učenik koji dobije riječ. Pojedini učenici su odgovarali ne čekajući dozvolu od nastavnika. Instrukcije, pitanja i objašnjenja nastavnika bila su uglavnom jasna, samo je kod nastavnice u IIIf konstatovana i poneka materijalna greška. Planirane aktivnosti u scenariju časa bile su usmjerene ka ostvarivanju ishoda učenja od strane učenika. Nastavnici su dolazili više do izražaja nego učenici: učenici su uglavnom slušali predavanje i odgovarali na postavljena pitanja od strane nastavnika. U IVb, u otvorenoj diskusiji između nastavnice i učenika, odnosno učenika između sebe, pojedini učenici su slobodno iznosili i obrazložili svoje lične stavove tokom tumačenja književnog djela koje se radilo, ispoljavajući na taj način samostalnost u zaključivanju i elemente kritičkog mišljenja. Rad u grupama bio je prisutan (Ib, IIa, IIIf), ali je bilo evidentno da se nastavnici bolje snalaze u tradicionalnim oblicima rada (frontalnom, individualnom). Dominirali su klasični nastavni metodi: usmeno izlaganje (nastavnik izlaže, učenici slušaju) – u svim odjeljenjima, metoda čitanja i rada na tekstu – IIa, Ib, metoda razgovora (nastavnik pita, učenici odgovaraju) – u svim odjeljenjima, dijaloška metoda (razmjena mišljenja) – u svim odjeljenjima, ali je najveći stepen interaktivnosti ostvaren u IVb. Tokom časova, uspostavljene su brojne korelacije u raznim kontekstnim okvirima (tradicija, folklor, istorija, politika, antropologija, teorija i istorija albanske i svjetske književnosti, svakodnevica itd.) u nekim odjeljenjima više, u nekim manje. Korišćena su raznovrsna nastavna sredstva: udžbenici, sveske učenika, kreda i tabla, ali i tv (IIIf). U IVb je na početku časa došlo do (kratkog) prekida električne energije i nastavnica je bila prinuđena odustati od nekih aktivnosti predviđenih scenarijom časa (uz korišćenje laptopa i tv), ali čas je i u neplaniranoj situaciji bio tečan, dinamičan, a </w:t>
            </w:r>
            <w:r w:rsidRPr="00D7113D">
              <w:rPr>
                <w:rFonts w:asciiTheme="majorHAnsi" w:hAnsiTheme="majorHAnsi" w:cstheme="majorHAnsi"/>
                <w:bCs/>
                <w:sz w:val="24"/>
                <w:szCs w:val="24"/>
                <w:lang w:val="sr-Latn-ME"/>
              </w:rPr>
              <w:lastRenderedPageBreak/>
              <w:t>učenici zainteresovani i aktivni. Ponašanje učenika u svim odjeljenjima bilo je korektno, atmosfera radna. Učionice nijesu ukrašene radovima učenika i drugim didaktičko-informativnim materijalima i kao takve ne djeluju podsticajno za učenje. Prema riječima nastavnika, zbog brojnih radova u restauraciji školske zgrade koji još traju, dobili su usmenu instrukciju da ne lijepe i ne kače nikakve didaktičke materijale po zidovima. Buka koja je dolazila spolja, zbog radova u zgradi i dvorištu i u vrijeme nastave, ometala je koncentraciju učenika i uticala na kvalitet časa. Na osnovu zapisnika, prethodne i tekuće školske godine, nije bilo ogledno/uglednih časova ni međusobnih hospitacija nastavnika unutar Aktiva. Čas u IVb bio je uspješniji od ostalih zbog većeg stepena interaktivnosti odnosno aktivnog učešća većeg broja učenika u diskusiji koja je otvorena na času, dok je u IIIf nastavnica, koja je na početku radne karijere,</w:t>
            </w:r>
            <w:r>
              <w:rPr>
                <w:rFonts w:asciiTheme="majorHAnsi" w:hAnsiTheme="majorHAnsi" w:cstheme="majorHAnsi"/>
                <w:bCs/>
                <w:sz w:val="24"/>
                <w:szCs w:val="24"/>
                <w:lang w:val="sr-Latn-ME"/>
              </w:rPr>
              <w:t xml:space="preserve"> </w:t>
            </w:r>
            <w:r w:rsidRPr="00D7113D">
              <w:rPr>
                <w:rFonts w:asciiTheme="majorHAnsi" w:hAnsiTheme="majorHAnsi" w:cstheme="majorHAnsi"/>
                <w:bCs/>
                <w:sz w:val="24"/>
                <w:szCs w:val="24"/>
                <w:lang w:val="sr-Latn-ME"/>
              </w:rPr>
              <w:t>u nekoliko navrata bila nesigurna (kod korišćenja i objašnjavanja književnih pojmova) što se reflektovalo i na učenike. Zaključak je da nastavnici dominiraju u odnosu na učenike, što nije u skladu sa zahtjevima savremene nastave, prema kojima nije smisao časa da pokaže koliko nastavnik poznaje materiju –</w:t>
            </w:r>
            <w:r>
              <w:rPr>
                <w:rFonts w:asciiTheme="majorHAnsi" w:hAnsiTheme="majorHAnsi" w:cstheme="majorHAnsi"/>
                <w:bCs/>
                <w:sz w:val="24"/>
                <w:szCs w:val="24"/>
                <w:lang w:val="sr-Latn-ME"/>
              </w:rPr>
              <w:t xml:space="preserve"> </w:t>
            </w:r>
            <w:r w:rsidRPr="00D7113D">
              <w:rPr>
                <w:rFonts w:asciiTheme="majorHAnsi" w:hAnsiTheme="majorHAnsi" w:cstheme="majorHAnsi"/>
                <w:bCs/>
                <w:sz w:val="24"/>
                <w:szCs w:val="24"/>
                <w:lang w:val="sr-Latn-ME"/>
              </w:rPr>
              <w:t>jer se to podrazumijeva, nego da učenici, kroz vješto vođene aktivnosti od strane nastavnika, ostvare planirane ishode učenja. Otežavajuću okolnost za kvalitetnu realizaciju nastave u stručnim smjerovima predstavlja nedostatak odgovarajućih udžbenika za ovaj nastavni predmet (isto važi i za većinu ostalih predmeta u stručnim smjerovima), zbog čega koriste udžbenike za gimnaziju, jer predloženi književni tekstovi u programu za stručnu školu nijesu u potpunosti kompatibilni sa predloženim tekstovima u programu za gimnaziju i obrnuto.</w:t>
            </w:r>
          </w:p>
        </w:tc>
      </w:tr>
      <w:tr w:rsidR="00A20252" w:rsidRPr="005A5782" w:rsidTr="00B456D0">
        <w:trPr>
          <w:trHeight w:val="20"/>
        </w:trPr>
        <w:tc>
          <w:tcPr>
            <w:tcW w:w="446" w:type="pct"/>
            <w:shd w:val="clear" w:color="auto" w:fill="auto"/>
          </w:tcPr>
          <w:p w:rsidR="00A20252" w:rsidRPr="005A5782" w:rsidRDefault="00A20252" w:rsidP="00A20252">
            <w:pPr>
              <w:spacing w:line="276" w:lineRule="auto"/>
              <w:rPr>
                <w:rFonts w:asciiTheme="majorHAnsi" w:hAnsiTheme="majorHAnsi" w:cstheme="majorHAnsi"/>
                <w:sz w:val="24"/>
                <w:szCs w:val="24"/>
                <w:lang w:val="sr-Latn-ME"/>
              </w:rPr>
            </w:pPr>
          </w:p>
        </w:tc>
        <w:tc>
          <w:tcPr>
            <w:tcW w:w="4554" w:type="pct"/>
            <w:shd w:val="clear" w:color="auto" w:fill="auto"/>
          </w:tcPr>
          <w:p w:rsidR="00A20252" w:rsidRPr="005A5782" w:rsidRDefault="0054423B" w:rsidP="00B456D0">
            <w:pPr>
              <w:spacing w:before="120" w:after="120"/>
              <w:rPr>
                <w:rFonts w:asciiTheme="majorHAnsi" w:hAnsiTheme="majorHAnsi" w:cstheme="majorHAnsi"/>
                <w:b/>
                <w:i/>
                <w:sz w:val="24"/>
                <w:szCs w:val="24"/>
              </w:rPr>
            </w:pPr>
            <w:r w:rsidRPr="00B456D0">
              <w:rPr>
                <w:rFonts w:asciiTheme="majorHAnsi" w:hAnsiTheme="majorHAnsi" w:cstheme="majorHAnsi"/>
                <w:b/>
                <w:i/>
                <w:sz w:val="24"/>
                <w:szCs w:val="24"/>
              </w:rPr>
              <w:t>Preporuke</w:t>
            </w:r>
            <w:r w:rsidR="00A20252" w:rsidRPr="005A5782">
              <w:rPr>
                <w:rFonts w:asciiTheme="majorHAnsi" w:hAnsiTheme="majorHAnsi" w:cstheme="majorHAnsi"/>
                <w:b/>
                <w:i/>
                <w:sz w:val="24"/>
                <w:szCs w:val="24"/>
              </w:rPr>
              <w:t>:</w:t>
            </w:r>
          </w:p>
        </w:tc>
      </w:tr>
      <w:tr w:rsidR="00A20252" w:rsidRPr="005A5782" w:rsidTr="00B456D0">
        <w:trPr>
          <w:trHeight w:val="20"/>
        </w:trPr>
        <w:tc>
          <w:tcPr>
            <w:tcW w:w="446" w:type="pct"/>
            <w:shd w:val="clear" w:color="auto" w:fill="auto"/>
          </w:tcPr>
          <w:p w:rsidR="00A20252" w:rsidRPr="005A5782" w:rsidRDefault="00A20252" w:rsidP="00A20252">
            <w:pPr>
              <w:spacing w:line="276" w:lineRule="auto"/>
              <w:rPr>
                <w:rFonts w:asciiTheme="majorHAnsi" w:hAnsiTheme="majorHAnsi" w:cstheme="majorHAnsi"/>
                <w:sz w:val="24"/>
                <w:szCs w:val="24"/>
              </w:rPr>
            </w:pPr>
          </w:p>
        </w:tc>
        <w:tc>
          <w:tcPr>
            <w:tcW w:w="4554" w:type="pct"/>
            <w:shd w:val="clear" w:color="auto" w:fill="auto"/>
          </w:tcPr>
          <w:p w:rsidR="00D7113D" w:rsidRPr="00E07DE7" w:rsidRDefault="00D7113D"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Više koristiti savremene, interaktivne metode i oblike rada (rad u grupama).</w:t>
            </w:r>
          </w:p>
          <w:p w:rsidR="00D7113D" w:rsidRPr="00E07DE7" w:rsidRDefault="00D7113D"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 xml:space="preserve">Nastavnici treba da se dodatno edukuju za interaktivnu nastavu učestvovanjem na edukativnim programima/seminarima u organizaciji Zavoda za školstvo ili drugih kompetentnih institucija. </w:t>
            </w:r>
          </w:p>
          <w:p w:rsidR="00D7113D" w:rsidRPr="00E07DE7" w:rsidRDefault="00D7113D"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 xml:space="preserve">Planirati, organizovati i analizirati ogledno/ugledne časove, predavanja i međusobne hospitacije nastavnika unutar Aktiva. </w:t>
            </w:r>
          </w:p>
          <w:p w:rsidR="00A20252" w:rsidRPr="005A5782" w:rsidRDefault="00D7113D" w:rsidP="00E07DE7">
            <w:pPr>
              <w:pStyle w:val="ListParagraph"/>
              <w:numPr>
                <w:ilvl w:val="0"/>
                <w:numId w:val="40"/>
              </w:numPr>
              <w:spacing w:after="120"/>
              <w:ind w:left="260" w:hanging="274"/>
              <w:contextualSpacing w:val="0"/>
              <w:jc w:val="both"/>
              <w:rPr>
                <w:rFonts w:asciiTheme="majorHAnsi" w:hAnsiTheme="majorHAnsi" w:cstheme="majorHAnsi"/>
                <w:sz w:val="24"/>
                <w:szCs w:val="24"/>
                <w:lang w:val="fi-FI"/>
              </w:rPr>
            </w:pPr>
            <w:r w:rsidRPr="00E07DE7">
              <w:rPr>
                <w:rFonts w:asciiTheme="majorHAnsi" w:hAnsiTheme="majorHAnsi" w:cstheme="majorHAnsi"/>
                <w:sz w:val="24"/>
                <w:szCs w:val="24"/>
                <w:lang w:val="sr-Latn-ME"/>
              </w:rPr>
              <w:t>Prostor u učionicama obogatiti didaktičkim materijalima u cilju stvaranja podsticajnog ambijenta za učenje.</w:t>
            </w:r>
            <w:r w:rsidR="00E07DE7">
              <w:rPr>
                <w:rFonts w:asciiTheme="majorHAnsi" w:hAnsiTheme="majorHAnsi" w:cstheme="majorHAnsi"/>
                <w:sz w:val="24"/>
                <w:szCs w:val="24"/>
                <w:lang w:val="fi-FI"/>
              </w:rPr>
              <w:t xml:space="preserve"> </w:t>
            </w:r>
          </w:p>
        </w:tc>
      </w:tr>
      <w:tr w:rsidR="00D7113D" w:rsidRPr="005A5782" w:rsidTr="00B456D0">
        <w:trPr>
          <w:trHeight w:val="20"/>
        </w:trPr>
        <w:tc>
          <w:tcPr>
            <w:tcW w:w="446" w:type="pct"/>
            <w:shd w:val="clear" w:color="auto" w:fill="auto"/>
          </w:tcPr>
          <w:p w:rsidR="00D7113D" w:rsidRPr="005A5782" w:rsidRDefault="00D7113D" w:rsidP="00A20252">
            <w:pPr>
              <w:spacing w:line="276" w:lineRule="auto"/>
              <w:rPr>
                <w:rFonts w:asciiTheme="majorHAnsi" w:hAnsiTheme="majorHAnsi" w:cstheme="majorHAnsi"/>
                <w:sz w:val="24"/>
                <w:szCs w:val="24"/>
              </w:rPr>
            </w:pPr>
            <w:r>
              <w:rPr>
                <w:rFonts w:asciiTheme="majorHAnsi" w:hAnsiTheme="majorHAnsi" w:cstheme="majorHAnsi"/>
                <w:sz w:val="24"/>
                <w:szCs w:val="24"/>
              </w:rPr>
              <w:t>1.3.</w:t>
            </w:r>
          </w:p>
        </w:tc>
        <w:tc>
          <w:tcPr>
            <w:tcW w:w="4554" w:type="pct"/>
            <w:shd w:val="clear" w:color="auto" w:fill="auto"/>
          </w:tcPr>
          <w:p w:rsidR="00D7113D" w:rsidRPr="00D7113D" w:rsidRDefault="00D7113D" w:rsidP="00D7113D">
            <w:pPr>
              <w:jc w:val="both"/>
              <w:rPr>
                <w:rFonts w:asciiTheme="majorHAnsi" w:hAnsiTheme="majorHAnsi" w:cstheme="majorHAnsi"/>
                <w:sz w:val="24"/>
                <w:szCs w:val="24"/>
                <w:lang w:val="fi-FI"/>
              </w:rPr>
            </w:pPr>
            <w:r w:rsidRPr="00D7113D">
              <w:rPr>
                <w:rFonts w:asciiTheme="majorHAnsi" w:hAnsiTheme="majorHAnsi" w:cstheme="majorHAnsi"/>
                <w:bCs/>
                <w:sz w:val="24"/>
                <w:szCs w:val="24"/>
                <w:lang w:val="sr-Latn-ME"/>
              </w:rPr>
              <w:t>Učenici su izjavoli da znaju svoje ocjene i kriterijume ocjenjivanja. Godišnjim planom rada Stručnog aktiva predviđeno je da se razgovara o ujednačavanju kriterijuma ocjenjivanja, ali u zapisnicima Aktiva nema dokaza da je na nekoj sjednici ta tema pokrenuta ili da su donijeti neki zaključci i preporuke. Iz razgovora sa članovima Aktivom stiče se utisak da im nije potpuno jasno što se podrazumijeva pod ujednačavanjem kriterijuma ocjenjivanja, što im je nadzornik usmeno objasnio. Nastavnici koriste razne tehnike ocjenjivanja, na kraju prvog klasifikacionog perioda učenici imaju ocjene iz usmenog dijela, pismenih zadataka i testova. Nastavnici imaju i lične bilježnice u kojima zapisuju/ocjenjuju znanje i zalaganje učenika na dnevnoj bazi, na osnovu čega baziraju ocjenu koje upisuju u odjeljenjskoj knjizi. Za učenike koji zaostaju u ostvarivanju planiranih ishoda učenja organizuju se dopunska nastava, međutim, po riječima nastavnika,</w:t>
            </w:r>
            <w:r w:rsidR="00E07DE7">
              <w:rPr>
                <w:rFonts w:asciiTheme="majorHAnsi" w:hAnsiTheme="majorHAnsi" w:cstheme="majorHAnsi"/>
                <w:bCs/>
                <w:sz w:val="24"/>
                <w:szCs w:val="24"/>
                <w:lang w:val="sr-Latn-ME"/>
              </w:rPr>
              <w:t xml:space="preserve"> </w:t>
            </w:r>
            <w:r w:rsidRPr="00D7113D">
              <w:rPr>
                <w:rFonts w:asciiTheme="majorHAnsi" w:hAnsiTheme="majorHAnsi" w:cstheme="majorHAnsi"/>
                <w:bCs/>
                <w:sz w:val="24"/>
                <w:szCs w:val="24"/>
                <w:lang w:val="sr-Latn-ME"/>
              </w:rPr>
              <w:t xml:space="preserve">dio tih učenika ne pokazuje zadovoljavajuće interesovanje za pohađanje tih časova. Među predmetima iz kojih se organizuje dopunska nastava učenici su u upitnicima naveli i ovaj nastavni predmet. Kod posjećenih odjeljenja, najnižu srednju ocjenu iz ovog nastavnog predmeta, na kraju </w:t>
            </w:r>
            <w:r w:rsidRPr="00D7113D">
              <w:rPr>
                <w:rFonts w:asciiTheme="majorHAnsi" w:hAnsiTheme="majorHAnsi" w:cstheme="majorHAnsi"/>
                <w:bCs/>
                <w:sz w:val="24"/>
                <w:szCs w:val="24"/>
                <w:lang w:val="sr-Latn-ME"/>
              </w:rPr>
              <w:lastRenderedPageBreak/>
              <w:t>klasifikacionog perioda, imalo je odjeljenje Ia (2,62), zatim odjeljenja IIa (2,72) i IIIf (2,73), a najvišu IVb (3,14). Utisak je nadzornika da znanje učenika pokazano na časovima uglavnom odgovara ocjenama u odjeljenskoj knjizi. Pregledom knjige Aktiva zaključeno je da ovaj organ, na kraju klasifikacionih perioda, osim što daje tabelarne prikaze uspjeha učenika po odjeljenjima i nastavnicima, radi i skromnu kvalitativnu analizu uspjeha učenika, sa zaključcima i mjerama koje treba preduzeti za poboljšanje. Međutim, predložene mjere odnosno zadaci nastavnika nijesu jasno adresirani po tom pitanju, ne kaže se precizno koji će nastavnik raditi časove dopunske nastave i sa kojim razredom. Ne prati se i ne komentariše kretanje ocjene po klasifikacionim periodima u toku školske godine i ne radi se uporedna analiza sa uspjehom u istom klasifikacionim periodu prethodne školske godine. U zapisnicima nema podataka da se u Aktivu uopšte razgovara a kamo li da se analiziraju postignuća učenika na eksternoj provjeri znanja (maturskom i stručnom ispitu) niti o uporednoj analizi zaključnih ocjena u Školi i ocjena na eksternom testiranju, iz ovog predmeta. Prosječna ocjena učenika ove Škole na maturskom/stručnom ispitu 2022-2023. godine, iz ovog predmeta, iznosi 3,55 i skoro je identična sa zaključnom prosječnom ocjenom u Školi (3,57).</w:t>
            </w:r>
            <w:r w:rsidR="00E07DE7">
              <w:rPr>
                <w:rFonts w:asciiTheme="majorHAnsi" w:hAnsiTheme="majorHAnsi" w:cstheme="majorHAnsi"/>
                <w:sz w:val="24"/>
                <w:szCs w:val="24"/>
                <w:lang w:val="fi-FI"/>
              </w:rPr>
              <w:t xml:space="preserve"> </w:t>
            </w:r>
          </w:p>
        </w:tc>
      </w:tr>
      <w:tr w:rsidR="00D7113D" w:rsidRPr="005A5782" w:rsidTr="00B456D0">
        <w:trPr>
          <w:trHeight w:val="20"/>
        </w:trPr>
        <w:tc>
          <w:tcPr>
            <w:tcW w:w="446" w:type="pct"/>
            <w:shd w:val="clear" w:color="auto" w:fill="auto"/>
          </w:tcPr>
          <w:p w:rsidR="00D7113D" w:rsidRDefault="00D7113D" w:rsidP="00A20252">
            <w:pPr>
              <w:spacing w:line="276" w:lineRule="auto"/>
              <w:rPr>
                <w:rFonts w:asciiTheme="majorHAnsi" w:hAnsiTheme="majorHAnsi" w:cstheme="majorHAnsi"/>
                <w:sz w:val="24"/>
                <w:szCs w:val="24"/>
              </w:rPr>
            </w:pPr>
          </w:p>
        </w:tc>
        <w:tc>
          <w:tcPr>
            <w:tcW w:w="4554" w:type="pct"/>
            <w:shd w:val="clear" w:color="auto" w:fill="auto"/>
          </w:tcPr>
          <w:p w:rsidR="00D7113D" w:rsidRPr="00E07DE7" w:rsidRDefault="00D7113D" w:rsidP="00E07DE7">
            <w:pPr>
              <w:jc w:val="both"/>
              <w:rPr>
                <w:rFonts w:asciiTheme="majorHAnsi" w:hAnsiTheme="majorHAnsi" w:cstheme="majorHAnsi"/>
                <w:b/>
                <w:i/>
                <w:sz w:val="24"/>
                <w:szCs w:val="24"/>
                <w:lang w:val="fi-FI"/>
              </w:rPr>
            </w:pPr>
            <w:r w:rsidRPr="00E07DE7">
              <w:rPr>
                <w:rFonts w:asciiTheme="majorHAnsi" w:hAnsiTheme="majorHAnsi" w:cstheme="majorHAnsi"/>
                <w:b/>
                <w:i/>
                <w:sz w:val="24"/>
                <w:szCs w:val="24"/>
                <w:lang w:val="fi-FI"/>
              </w:rPr>
              <w:t>Preporuke:</w:t>
            </w:r>
          </w:p>
        </w:tc>
      </w:tr>
      <w:tr w:rsidR="00D7113D" w:rsidRPr="005A5782" w:rsidTr="00B456D0">
        <w:trPr>
          <w:trHeight w:val="20"/>
        </w:trPr>
        <w:tc>
          <w:tcPr>
            <w:tcW w:w="446" w:type="pct"/>
            <w:shd w:val="clear" w:color="auto" w:fill="auto"/>
          </w:tcPr>
          <w:p w:rsidR="00D7113D" w:rsidRDefault="00D7113D" w:rsidP="00A20252">
            <w:pPr>
              <w:spacing w:line="276" w:lineRule="auto"/>
              <w:rPr>
                <w:rFonts w:asciiTheme="majorHAnsi" w:hAnsiTheme="majorHAnsi" w:cstheme="majorHAnsi"/>
                <w:sz w:val="24"/>
                <w:szCs w:val="24"/>
              </w:rPr>
            </w:pPr>
          </w:p>
        </w:tc>
        <w:tc>
          <w:tcPr>
            <w:tcW w:w="4554" w:type="pct"/>
            <w:shd w:val="clear" w:color="auto" w:fill="auto"/>
          </w:tcPr>
          <w:p w:rsidR="00D7113D" w:rsidRPr="00E07DE7" w:rsidRDefault="00D7113D"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 xml:space="preserve">Unaprijediti aktivnosti (kroz razgovor, dogovor) u vezi sa ujednačavanjem kriterijuma ocjenjivanja na nivou Aktiva i o tome voditi evidenciju u knjizi Aktiva. </w:t>
            </w:r>
          </w:p>
          <w:p w:rsidR="00D7113D" w:rsidRPr="00E07DE7" w:rsidRDefault="00D7113D"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 xml:space="preserve">U Stručnom aktivu, na kraju svakog klasifikacionog perioda pored kvantitativne (statističke) raditi i kvalitativnu analizu postignuća učenika, sa odgovarajućim zaključcima i predloženim mjerama za poboljšanje uspjeha, sa jasno označenim nosiocima aktivnosti. </w:t>
            </w:r>
          </w:p>
          <w:p w:rsidR="00D7113D" w:rsidRPr="00E07DE7" w:rsidRDefault="00D7113D"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Pratiti i analizirati kretanje ocjena učenika po klasifikacionim periodima (kontinuirana uporedna analiza).</w:t>
            </w:r>
          </w:p>
          <w:p w:rsidR="00D7113D" w:rsidRPr="005A5782" w:rsidRDefault="00D7113D" w:rsidP="00E07DE7">
            <w:pPr>
              <w:pStyle w:val="ListParagraph"/>
              <w:numPr>
                <w:ilvl w:val="0"/>
                <w:numId w:val="40"/>
              </w:numPr>
              <w:ind w:left="260" w:hanging="274"/>
              <w:contextualSpacing w:val="0"/>
              <w:jc w:val="both"/>
              <w:rPr>
                <w:rFonts w:asciiTheme="majorHAnsi" w:hAnsiTheme="majorHAnsi" w:cstheme="majorHAnsi"/>
                <w:sz w:val="24"/>
                <w:szCs w:val="24"/>
                <w:lang w:val="fi-FI"/>
              </w:rPr>
            </w:pPr>
            <w:r w:rsidRPr="00E07DE7">
              <w:rPr>
                <w:rFonts w:asciiTheme="majorHAnsi" w:hAnsiTheme="majorHAnsi" w:cstheme="majorHAnsi"/>
                <w:sz w:val="24"/>
                <w:szCs w:val="24"/>
                <w:lang w:val="sr-Latn-ME"/>
              </w:rPr>
              <w:t>Raditi uporednu analizu postignuća učenika na eksternom testiranju i zaključnih ocjena u Školi.</w:t>
            </w:r>
          </w:p>
        </w:tc>
      </w:tr>
    </w:tbl>
    <w:p w:rsidR="007F4F9E" w:rsidRPr="007F4F9E" w:rsidRDefault="008B0057" w:rsidP="007F4F9E">
      <w:r>
        <w:br w:type="page"/>
      </w:r>
    </w:p>
    <w:tbl>
      <w:tblPr>
        <w:tblStyle w:val="TableGrid"/>
        <w:tblW w:w="5149" w:type="pct"/>
        <w:tblLook w:val="04A0" w:firstRow="1" w:lastRow="0" w:firstColumn="1" w:lastColumn="0" w:noHBand="0" w:noVBand="1"/>
      </w:tblPr>
      <w:tblGrid>
        <w:gridCol w:w="4666"/>
        <w:gridCol w:w="4666"/>
      </w:tblGrid>
      <w:tr w:rsidR="0054423B" w:rsidRPr="00D821E3" w:rsidTr="00E07DE7">
        <w:trPr>
          <w:trHeight w:val="259"/>
        </w:trPr>
        <w:tc>
          <w:tcPr>
            <w:tcW w:w="5000" w:type="pct"/>
            <w:gridSpan w:val="2"/>
          </w:tcPr>
          <w:p w:rsidR="0054423B" w:rsidRPr="00D821E3" w:rsidRDefault="0054423B" w:rsidP="0054423B">
            <w:pPr>
              <w:autoSpaceDE w:val="0"/>
              <w:autoSpaceDN w:val="0"/>
              <w:adjustRightInd w:val="0"/>
              <w:rPr>
                <w:rFonts w:ascii="Arial" w:hAnsi="Arial" w:cs="Arial"/>
                <w:b/>
                <w:sz w:val="20"/>
                <w:szCs w:val="20"/>
              </w:rPr>
            </w:pPr>
            <w:r>
              <w:rPr>
                <w:rFonts w:ascii="Arial" w:hAnsi="Arial" w:cs="Arial"/>
                <w:b/>
                <w:sz w:val="20"/>
                <w:szCs w:val="20"/>
              </w:rPr>
              <w:lastRenderedPageBreak/>
              <w:t>Prosvjetni nadzornik: Raba Hodžić</w:t>
            </w:r>
          </w:p>
        </w:tc>
      </w:tr>
      <w:tr w:rsidR="0054423B" w:rsidRPr="006B1D65" w:rsidTr="00E07DE7">
        <w:trPr>
          <w:trHeight w:val="259"/>
        </w:trPr>
        <w:tc>
          <w:tcPr>
            <w:tcW w:w="5000" w:type="pct"/>
            <w:gridSpan w:val="2"/>
          </w:tcPr>
          <w:p w:rsidR="0054423B" w:rsidRPr="00D821E3" w:rsidRDefault="0054423B" w:rsidP="00D940C8">
            <w:pPr>
              <w:autoSpaceDE w:val="0"/>
              <w:autoSpaceDN w:val="0"/>
              <w:adjustRightInd w:val="0"/>
              <w:rPr>
                <w:rFonts w:ascii="Arial" w:hAnsi="Arial" w:cs="Arial"/>
                <w:b/>
                <w:sz w:val="20"/>
                <w:szCs w:val="20"/>
              </w:rPr>
            </w:pPr>
            <w:r>
              <w:rPr>
                <w:rFonts w:ascii="Arial" w:hAnsi="Arial" w:cs="Arial"/>
                <w:b/>
                <w:sz w:val="20"/>
                <w:szCs w:val="20"/>
              </w:rPr>
              <w:t>1.</w:t>
            </w:r>
            <w:r w:rsidR="00D940C8">
              <w:rPr>
                <w:rFonts w:ascii="Arial" w:hAnsi="Arial" w:cs="Arial"/>
                <w:b/>
                <w:sz w:val="20"/>
                <w:szCs w:val="20"/>
              </w:rPr>
              <w:t>1</w:t>
            </w:r>
            <w:r w:rsidRPr="00D821E3">
              <w:rPr>
                <w:rFonts w:ascii="Arial" w:hAnsi="Arial" w:cs="Arial"/>
                <w:b/>
                <w:sz w:val="20"/>
                <w:szCs w:val="20"/>
              </w:rPr>
              <w:t>.</w:t>
            </w:r>
            <w:r w:rsidR="00D940C8">
              <w:rPr>
                <w:rFonts w:ascii="Arial" w:hAnsi="Arial" w:cs="Arial"/>
                <w:b/>
                <w:sz w:val="20"/>
                <w:szCs w:val="20"/>
              </w:rPr>
              <w:t>4</w:t>
            </w:r>
            <w:r w:rsidRPr="00D821E3">
              <w:rPr>
                <w:rFonts w:ascii="Arial" w:hAnsi="Arial" w:cs="Arial"/>
                <w:b/>
                <w:sz w:val="20"/>
                <w:szCs w:val="20"/>
              </w:rPr>
              <w:t>.</w:t>
            </w:r>
            <w:r>
              <w:rPr>
                <w:rFonts w:ascii="Arial" w:hAnsi="Arial" w:cs="Arial"/>
                <w:b/>
                <w:sz w:val="20"/>
                <w:szCs w:val="20"/>
              </w:rPr>
              <w:t xml:space="preserve"> Italijanski jezik</w:t>
            </w:r>
          </w:p>
        </w:tc>
      </w:tr>
      <w:tr w:rsidR="0054423B" w:rsidRPr="006B1D65" w:rsidTr="00E07DE7">
        <w:trPr>
          <w:trHeight w:val="23"/>
        </w:trPr>
        <w:tc>
          <w:tcPr>
            <w:tcW w:w="5000" w:type="pct"/>
            <w:gridSpan w:val="2"/>
            <w:tcBorders>
              <w:bottom w:val="single" w:sz="4" w:space="0" w:color="auto"/>
            </w:tcBorders>
          </w:tcPr>
          <w:p w:rsidR="0054423B" w:rsidRPr="006B1D65" w:rsidRDefault="00E07DE7" w:rsidP="0054423B">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54423B" w:rsidRPr="00D821E3">
              <w:rPr>
                <w:rFonts w:ascii="Arial" w:hAnsi="Arial" w:cs="Arial"/>
                <w:sz w:val="20"/>
                <w:szCs w:val="20"/>
                <w:vertAlign w:val="superscript"/>
              </w:rPr>
              <w:t>(naziv nastavnog predmeta)</w:t>
            </w:r>
          </w:p>
        </w:tc>
      </w:tr>
      <w:tr w:rsidR="0054423B" w:rsidRPr="00633771" w:rsidTr="00E07DE7">
        <w:trPr>
          <w:trHeight w:val="259"/>
        </w:trPr>
        <w:tc>
          <w:tcPr>
            <w:tcW w:w="2500" w:type="pct"/>
            <w:tcBorders>
              <w:bottom w:val="nil"/>
              <w:right w:val="nil"/>
            </w:tcBorders>
          </w:tcPr>
          <w:p w:rsidR="0054423B" w:rsidRPr="00633771" w:rsidRDefault="0054423B" w:rsidP="0054423B">
            <w:pPr>
              <w:autoSpaceDE w:val="0"/>
              <w:autoSpaceDN w:val="0"/>
              <w:adjustRightInd w:val="0"/>
              <w:rPr>
                <w:rFonts w:ascii="Arial" w:hAnsi="Arial" w:cs="Arial"/>
                <w:sz w:val="20"/>
                <w:szCs w:val="20"/>
                <w:lang w:val="it-IT"/>
              </w:rPr>
            </w:pPr>
            <w:r w:rsidRPr="00633771">
              <w:rPr>
                <w:rFonts w:ascii="Arial" w:hAnsi="Arial" w:cs="Arial"/>
                <w:sz w:val="20"/>
                <w:szCs w:val="20"/>
                <w:lang w:val="it-IT"/>
              </w:rPr>
              <w:t xml:space="preserve">Ukupan broj nastavnika po datom predmetu: </w:t>
            </w:r>
          </w:p>
        </w:tc>
        <w:tc>
          <w:tcPr>
            <w:tcW w:w="2500" w:type="pct"/>
            <w:tcBorders>
              <w:left w:val="nil"/>
              <w:bottom w:val="nil"/>
            </w:tcBorders>
          </w:tcPr>
          <w:p w:rsidR="0054423B" w:rsidRPr="00633771" w:rsidRDefault="0054423B" w:rsidP="0054423B">
            <w:pPr>
              <w:autoSpaceDE w:val="0"/>
              <w:autoSpaceDN w:val="0"/>
              <w:adjustRightInd w:val="0"/>
              <w:rPr>
                <w:rFonts w:ascii="Arial" w:hAnsi="Arial" w:cs="Arial"/>
                <w:sz w:val="20"/>
                <w:szCs w:val="20"/>
                <w:lang w:val="it-IT"/>
              </w:rPr>
            </w:pPr>
            <w:r>
              <w:rPr>
                <w:rFonts w:ascii="Arial" w:hAnsi="Arial" w:cs="Arial"/>
                <w:sz w:val="20"/>
                <w:szCs w:val="20"/>
                <w:lang w:val="it-IT"/>
              </w:rPr>
              <w:t>3</w:t>
            </w:r>
          </w:p>
        </w:tc>
      </w:tr>
      <w:tr w:rsidR="0054423B" w:rsidRPr="00633771" w:rsidTr="00E07DE7">
        <w:trPr>
          <w:trHeight w:val="259"/>
        </w:trPr>
        <w:tc>
          <w:tcPr>
            <w:tcW w:w="2500" w:type="pct"/>
            <w:tcBorders>
              <w:top w:val="nil"/>
              <w:bottom w:val="nil"/>
              <w:right w:val="nil"/>
            </w:tcBorders>
          </w:tcPr>
          <w:p w:rsidR="0054423B" w:rsidRPr="00633771" w:rsidRDefault="0054423B" w:rsidP="0054423B">
            <w:pPr>
              <w:autoSpaceDE w:val="0"/>
              <w:autoSpaceDN w:val="0"/>
              <w:adjustRightInd w:val="0"/>
              <w:rPr>
                <w:rFonts w:ascii="Arial" w:hAnsi="Arial" w:cs="Arial"/>
                <w:sz w:val="20"/>
                <w:szCs w:val="20"/>
                <w:lang w:val="it-IT"/>
              </w:rPr>
            </w:pPr>
            <w:r w:rsidRPr="00633771">
              <w:rPr>
                <w:rFonts w:ascii="Arial" w:hAnsi="Arial" w:cs="Arial"/>
                <w:sz w:val="20"/>
                <w:szCs w:val="20"/>
                <w:lang w:val="it-IT"/>
              </w:rPr>
              <w:t xml:space="preserve">Broj nastavnika kod kojih je izvršen nadzor: </w:t>
            </w:r>
          </w:p>
        </w:tc>
        <w:tc>
          <w:tcPr>
            <w:tcW w:w="2500" w:type="pct"/>
            <w:tcBorders>
              <w:top w:val="nil"/>
              <w:left w:val="nil"/>
              <w:bottom w:val="nil"/>
            </w:tcBorders>
          </w:tcPr>
          <w:p w:rsidR="0054423B" w:rsidRPr="00633771" w:rsidRDefault="00D7113D" w:rsidP="0054423B">
            <w:pPr>
              <w:autoSpaceDE w:val="0"/>
              <w:autoSpaceDN w:val="0"/>
              <w:adjustRightInd w:val="0"/>
              <w:rPr>
                <w:rFonts w:ascii="Arial" w:hAnsi="Arial" w:cs="Arial"/>
                <w:sz w:val="20"/>
                <w:szCs w:val="20"/>
                <w:lang w:val="it-IT"/>
              </w:rPr>
            </w:pPr>
            <w:r>
              <w:rPr>
                <w:rFonts w:ascii="Arial" w:hAnsi="Arial" w:cs="Arial"/>
                <w:sz w:val="20"/>
                <w:szCs w:val="20"/>
                <w:lang w:val="it-IT"/>
              </w:rPr>
              <w:t>4</w:t>
            </w:r>
          </w:p>
        </w:tc>
      </w:tr>
      <w:tr w:rsidR="0054423B" w:rsidRPr="00633771" w:rsidTr="00E07DE7">
        <w:trPr>
          <w:trHeight w:val="276"/>
        </w:trPr>
        <w:tc>
          <w:tcPr>
            <w:tcW w:w="2500" w:type="pct"/>
            <w:tcBorders>
              <w:top w:val="nil"/>
              <w:bottom w:val="nil"/>
              <w:right w:val="nil"/>
            </w:tcBorders>
          </w:tcPr>
          <w:p w:rsidR="0054423B" w:rsidRPr="00633771" w:rsidRDefault="0054423B" w:rsidP="0054423B">
            <w:pPr>
              <w:autoSpaceDE w:val="0"/>
              <w:autoSpaceDN w:val="0"/>
              <w:adjustRightInd w:val="0"/>
              <w:rPr>
                <w:rFonts w:ascii="Arial" w:hAnsi="Arial" w:cs="Arial"/>
                <w:sz w:val="20"/>
                <w:szCs w:val="20"/>
                <w:lang w:val="it-IT"/>
              </w:rPr>
            </w:pPr>
            <w:r w:rsidRPr="00633771">
              <w:rPr>
                <w:rFonts w:ascii="Arial" w:hAnsi="Arial" w:cs="Arial"/>
                <w:sz w:val="20"/>
                <w:szCs w:val="20"/>
                <w:lang w:val="it-IT"/>
              </w:rPr>
              <w:t xml:space="preserve">Posjećena odjeljenja: </w:t>
            </w:r>
          </w:p>
        </w:tc>
        <w:tc>
          <w:tcPr>
            <w:tcW w:w="2500" w:type="pct"/>
            <w:tcBorders>
              <w:top w:val="nil"/>
              <w:left w:val="nil"/>
              <w:bottom w:val="nil"/>
            </w:tcBorders>
          </w:tcPr>
          <w:p w:rsidR="0054423B" w:rsidRPr="00633771" w:rsidRDefault="00D7113D" w:rsidP="0054423B">
            <w:pPr>
              <w:autoSpaceDE w:val="0"/>
              <w:autoSpaceDN w:val="0"/>
              <w:adjustRightInd w:val="0"/>
              <w:rPr>
                <w:rFonts w:ascii="Arial" w:hAnsi="Arial" w:cs="Arial"/>
                <w:sz w:val="20"/>
                <w:szCs w:val="20"/>
                <w:lang w:val="it-IT"/>
              </w:rPr>
            </w:pPr>
            <w:r>
              <w:rPr>
                <w:rFonts w:ascii="Arial" w:hAnsi="Arial" w:cs="Arial"/>
                <w:sz w:val="20"/>
                <w:szCs w:val="20"/>
                <w:lang w:val="it-IT"/>
              </w:rPr>
              <w:t>I6, I9, I1, I2, III1</w:t>
            </w:r>
          </w:p>
        </w:tc>
      </w:tr>
      <w:tr w:rsidR="0054423B" w:rsidRPr="006B1D65" w:rsidTr="00E07DE7">
        <w:trPr>
          <w:trHeight w:val="293"/>
        </w:trPr>
        <w:tc>
          <w:tcPr>
            <w:tcW w:w="2500" w:type="pct"/>
            <w:tcBorders>
              <w:top w:val="nil"/>
              <w:right w:val="nil"/>
            </w:tcBorders>
          </w:tcPr>
          <w:p w:rsidR="0054423B" w:rsidRPr="006B1D65" w:rsidRDefault="0054423B" w:rsidP="0054423B">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rsidR="0054423B" w:rsidRPr="006B1D65" w:rsidRDefault="0054423B" w:rsidP="0054423B">
            <w:pPr>
              <w:spacing w:line="276" w:lineRule="auto"/>
              <w:rPr>
                <w:rFonts w:ascii="Arial" w:hAnsi="Arial" w:cs="Arial"/>
                <w:sz w:val="20"/>
                <w:szCs w:val="20"/>
              </w:rPr>
            </w:pPr>
            <w:r>
              <w:rPr>
                <w:rFonts w:ascii="Arial" w:hAnsi="Arial" w:cs="Arial"/>
                <w:sz w:val="20"/>
                <w:szCs w:val="20"/>
              </w:rPr>
              <w:t>3</w:t>
            </w:r>
          </w:p>
        </w:tc>
      </w:tr>
    </w:tbl>
    <w:p w:rsidR="0054423B" w:rsidRPr="008650ED" w:rsidRDefault="0054423B" w:rsidP="0054423B">
      <w:pPr>
        <w:spacing w:after="0" w:line="276" w:lineRule="auto"/>
        <w:rPr>
          <w:rFonts w:ascii="Arial" w:hAnsi="Arial" w:cs="Arial"/>
          <w:sz w:val="8"/>
          <w:szCs w:val="8"/>
        </w:rPr>
      </w:pPr>
    </w:p>
    <w:bookmarkStart w:id="10" w:name="_MON_1684207226"/>
    <w:bookmarkEnd w:id="10"/>
    <w:p w:rsidR="0054423B" w:rsidRPr="0044312C" w:rsidRDefault="00D7113D" w:rsidP="0054423B">
      <w:pPr>
        <w:spacing w:after="0" w:line="276" w:lineRule="auto"/>
        <w:rPr>
          <w:rFonts w:ascii="Arial" w:hAnsi="Arial" w:cs="Arial"/>
        </w:rPr>
      </w:pPr>
      <w:r w:rsidRPr="0044312C">
        <w:rPr>
          <w:rFonts w:ascii="Arial" w:hAnsi="Arial" w:cs="Arial"/>
        </w:rPr>
        <w:object w:dxaOrig="14666" w:dyaOrig="4023">
          <v:shape id="_x0000_i1026" type="#_x0000_t75" style="width:462pt;height:128.25pt" o:ole="" o:bordertopcolor="red" o:borderleftcolor="red" o:borderbottomcolor="red" o:borderrightcolor="red">
            <v:imagedata r:id="rId16" o:title=""/>
            <w10:bordertop type="single" width="18"/>
            <w10:borderleft type="single" width="18"/>
            <w10:borderbottom type="single" width="18"/>
            <w10:borderright type="single" width="18"/>
          </v:shape>
          <o:OLEObject Type="Embed" ProgID="Excel.Sheet.8" ShapeID="_x0000_i1026" DrawAspect="Content" ObjectID="_1768733981" r:id="rId17"/>
        </w:object>
      </w:r>
    </w:p>
    <w:p w:rsidR="0054423B" w:rsidRPr="008650ED" w:rsidRDefault="0054423B" w:rsidP="0054423B">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54423B" w:rsidRPr="005A5782" w:rsidTr="005A5782">
        <w:trPr>
          <w:cantSplit/>
          <w:trHeight w:val="20"/>
        </w:trPr>
        <w:tc>
          <w:tcPr>
            <w:tcW w:w="446" w:type="pct"/>
            <w:shd w:val="clear" w:color="auto" w:fill="auto"/>
          </w:tcPr>
          <w:p w:rsidR="0054423B" w:rsidRPr="005A5782" w:rsidRDefault="0054423B" w:rsidP="0054423B">
            <w:pPr>
              <w:spacing w:line="276" w:lineRule="auto"/>
              <w:jc w:val="both"/>
              <w:rPr>
                <w:rFonts w:asciiTheme="majorHAnsi" w:hAnsiTheme="majorHAnsi" w:cstheme="majorHAnsi"/>
                <w:bCs/>
                <w:sz w:val="24"/>
                <w:szCs w:val="24"/>
              </w:rPr>
            </w:pPr>
            <w:r w:rsidRPr="005A5782">
              <w:rPr>
                <w:rFonts w:asciiTheme="majorHAnsi" w:hAnsiTheme="majorHAnsi" w:cstheme="majorHAnsi"/>
                <w:bCs/>
                <w:sz w:val="24"/>
                <w:szCs w:val="24"/>
              </w:rPr>
              <w:t xml:space="preserve">R.br. </w:t>
            </w:r>
          </w:p>
        </w:tc>
        <w:tc>
          <w:tcPr>
            <w:tcW w:w="4554" w:type="pct"/>
            <w:shd w:val="clear" w:color="auto" w:fill="auto"/>
          </w:tcPr>
          <w:p w:rsidR="0054423B" w:rsidRPr="005A5782" w:rsidRDefault="0054423B" w:rsidP="0054423B">
            <w:pPr>
              <w:spacing w:line="276" w:lineRule="auto"/>
              <w:jc w:val="both"/>
              <w:rPr>
                <w:rFonts w:asciiTheme="majorHAnsi" w:hAnsiTheme="majorHAnsi" w:cstheme="majorHAnsi"/>
                <w:bCs/>
                <w:sz w:val="24"/>
                <w:szCs w:val="24"/>
              </w:rPr>
            </w:pPr>
            <w:r w:rsidRPr="005A5782">
              <w:rPr>
                <w:rFonts w:asciiTheme="majorHAnsi" w:hAnsiTheme="majorHAnsi" w:cstheme="majorHAnsi"/>
                <w:bCs/>
                <w:sz w:val="24"/>
                <w:szCs w:val="24"/>
              </w:rPr>
              <w:t>Obrazloženje</w:t>
            </w:r>
          </w:p>
        </w:tc>
      </w:tr>
      <w:tr w:rsidR="0054423B" w:rsidRPr="005A5782" w:rsidTr="005A5782">
        <w:trPr>
          <w:cantSplit/>
          <w:trHeight w:val="20"/>
        </w:trPr>
        <w:tc>
          <w:tcPr>
            <w:tcW w:w="446" w:type="pct"/>
            <w:shd w:val="clear" w:color="auto" w:fill="auto"/>
          </w:tcPr>
          <w:p w:rsidR="0054423B" w:rsidRPr="005A5782" w:rsidRDefault="0054423B" w:rsidP="0054423B">
            <w:pPr>
              <w:spacing w:line="276" w:lineRule="auto"/>
              <w:jc w:val="both"/>
              <w:rPr>
                <w:rFonts w:asciiTheme="majorHAnsi" w:hAnsiTheme="majorHAnsi" w:cstheme="majorHAnsi"/>
                <w:bCs/>
                <w:sz w:val="24"/>
                <w:szCs w:val="24"/>
              </w:rPr>
            </w:pPr>
            <w:r w:rsidRPr="005A5782">
              <w:rPr>
                <w:rFonts w:asciiTheme="majorHAnsi" w:hAnsiTheme="majorHAnsi" w:cstheme="majorHAnsi"/>
                <w:bCs/>
                <w:sz w:val="24"/>
                <w:szCs w:val="24"/>
              </w:rPr>
              <w:t>stand.</w:t>
            </w:r>
          </w:p>
        </w:tc>
        <w:tc>
          <w:tcPr>
            <w:tcW w:w="4554" w:type="pct"/>
            <w:vMerge w:val="restart"/>
            <w:shd w:val="clear" w:color="auto" w:fill="auto"/>
          </w:tcPr>
          <w:p w:rsidR="00D7113D" w:rsidRPr="00D7113D" w:rsidRDefault="00D7113D" w:rsidP="00D7113D">
            <w:pPr>
              <w:spacing w:line="276" w:lineRule="auto"/>
              <w:jc w:val="both"/>
              <w:rPr>
                <w:rFonts w:asciiTheme="majorHAnsi" w:hAnsiTheme="majorHAnsi" w:cstheme="majorHAnsi"/>
                <w:sz w:val="24"/>
                <w:szCs w:val="24"/>
                <w:lang w:val="sr-Latn-ME"/>
              </w:rPr>
            </w:pPr>
            <w:r w:rsidRPr="00D7113D">
              <w:rPr>
                <w:rFonts w:asciiTheme="majorHAnsi" w:hAnsiTheme="majorHAnsi" w:cstheme="majorHAnsi"/>
                <w:sz w:val="24"/>
                <w:szCs w:val="24"/>
                <w:lang w:val="sr-Latn-ME"/>
              </w:rPr>
              <w:t xml:space="preserve">Godišnji planovi iz italijanskog jezika urađeni su u skladu sa Predmetnim programom. Obilježeni su ciljevi koji afirmišu lokalne vrijednosti i preduzetničko učenje. Ne radi se osvrt na realizaciju sa odgovarajućim dopunama, korekcijama i poboljšanjima. Djelimično se planiraju razni oblici podrške učenicima. </w:t>
            </w:r>
          </w:p>
          <w:p w:rsidR="0054423B" w:rsidRPr="005A5782" w:rsidRDefault="00D7113D" w:rsidP="00D7113D">
            <w:pPr>
              <w:spacing w:line="276" w:lineRule="auto"/>
              <w:jc w:val="both"/>
              <w:rPr>
                <w:rFonts w:asciiTheme="majorHAnsi" w:hAnsiTheme="majorHAnsi" w:cstheme="majorHAnsi"/>
                <w:sz w:val="24"/>
                <w:szCs w:val="24"/>
                <w:lang w:val="sr-Latn-ME"/>
              </w:rPr>
            </w:pPr>
            <w:r w:rsidRPr="00D7113D">
              <w:rPr>
                <w:rFonts w:asciiTheme="majorHAnsi" w:hAnsiTheme="majorHAnsi" w:cstheme="majorHAnsi"/>
                <w:sz w:val="24"/>
                <w:szCs w:val="24"/>
                <w:lang w:val="sr-Latn-ME"/>
              </w:rPr>
              <w:t>U odjeljenu I-a nastavnica se priprema kroz ličnu bilježnicu. Preipreme nemaju aktivnosti učenika i osvrt na realizaciju. U odjeljenju IV-c nastavnica je dala na uvid nekoliko priprema koje sadrže potrebne elemente. Povremeno se radi osvrt na realizaciju priprema više formalnog karaktera. Povremeno se pripremaju interni pisani materijali za učenike.</w:t>
            </w:r>
          </w:p>
        </w:tc>
      </w:tr>
      <w:tr w:rsidR="0054423B" w:rsidRPr="005A5782" w:rsidTr="005A5782">
        <w:trPr>
          <w:trHeight w:val="20"/>
        </w:trPr>
        <w:tc>
          <w:tcPr>
            <w:tcW w:w="446" w:type="pct"/>
            <w:shd w:val="clear" w:color="auto" w:fill="auto"/>
          </w:tcPr>
          <w:p w:rsidR="0054423B" w:rsidRPr="005A5782" w:rsidRDefault="0054423B" w:rsidP="0054423B">
            <w:pPr>
              <w:spacing w:line="276" w:lineRule="auto"/>
              <w:jc w:val="both"/>
              <w:rPr>
                <w:rFonts w:asciiTheme="majorHAnsi" w:hAnsiTheme="majorHAnsi" w:cstheme="majorHAnsi"/>
                <w:sz w:val="24"/>
                <w:szCs w:val="24"/>
              </w:rPr>
            </w:pPr>
            <w:r w:rsidRPr="005A5782">
              <w:rPr>
                <w:rFonts w:asciiTheme="majorHAnsi" w:hAnsiTheme="majorHAnsi" w:cstheme="majorHAnsi"/>
                <w:bCs/>
                <w:sz w:val="24"/>
                <w:szCs w:val="24"/>
              </w:rPr>
              <w:t xml:space="preserve">1.1. </w:t>
            </w:r>
          </w:p>
        </w:tc>
        <w:tc>
          <w:tcPr>
            <w:tcW w:w="4554" w:type="pct"/>
            <w:vMerge/>
            <w:shd w:val="clear" w:color="auto" w:fill="auto"/>
          </w:tcPr>
          <w:p w:rsidR="0054423B" w:rsidRPr="005A5782" w:rsidRDefault="0054423B" w:rsidP="0054423B">
            <w:pPr>
              <w:spacing w:line="276" w:lineRule="auto"/>
              <w:rPr>
                <w:rFonts w:asciiTheme="majorHAnsi" w:hAnsiTheme="majorHAnsi" w:cstheme="majorHAnsi"/>
                <w:sz w:val="24"/>
                <w:szCs w:val="24"/>
                <w:lang w:val="sr-Latn-ME"/>
              </w:rPr>
            </w:pPr>
          </w:p>
        </w:tc>
      </w:tr>
      <w:tr w:rsidR="0054423B" w:rsidRPr="005A5782" w:rsidTr="005A5782">
        <w:trPr>
          <w:trHeight w:val="20"/>
        </w:trPr>
        <w:tc>
          <w:tcPr>
            <w:tcW w:w="446" w:type="pct"/>
            <w:shd w:val="clear" w:color="auto" w:fill="auto"/>
          </w:tcPr>
          <w:p w:rsidR="0054423B" w:rsidRPr="005A5782" w:rsidRDefault="0054423B" w:rsidP="0054423B">
            <w:pPr>
              <w:spacing w:line="276" w:lineRule="auto"/>
              <w:rPr>
                <w:rFonts w:asciiTheme="majorHAnsi" w:hAnsiTheme="majorHAnsi" w:cstheme="majorHAnsi"/>
                <w:sz w:val="24"/>
                <w:szCs w:val="24"/>
              </w:rPr>
            </w:pPr>
          </w:p>
        </w:tc>
        <w:tc>
          <w:tcPr>
            <w:tcW w:w="4554" w:type="pct"/>
            <w:shd w:val="clear" w:color="auto" w:fill="auto"/>
          </w:tcPr>
          <w:p w:rsidR="0054423B" w:rsidRPr="005A5782" w:rsidRDefault="0054423B" w:rsidP="00D7113D">
            <w:pPr>
              <w:spacing w:before="120" w:after="120"/>
              <w:rPr>
                <w:rFonts w:asciiTheme="majorHAnsi" w:hAnsiTheme="majorHAnsi" w:cstheme="majorHAnsi"/>
                <w:b/>
                <w:i/>
                <w:sz w:val="24"/>
                <w:szCs w:val="24"/>
                <w:lang w:val="sr-Latn-ME"/>
              </w:rPr>
            </w:pPr>
            <w:r w:rsidRPr="00B456D0">
              <w:rPr>
                <w:rFonts w:asciiTheme="majorHAnsi" w:hAnsiTheme="majorHAnsi" w:cstheme="majorHAnsi"/>
                <w:b/>
                <w:i/>
                <w:sz w:val="24"/>
                <w:szCs w:val="24"/>
              </w:rPr>
              <w:t>Preporuk</w:t>
            </w:r>
            <w:r w:rsidR="00D7113D">
              <w:rPr>
                <w:rFonts w:asciiTheme="majorHAnsi" w:hAnsiTheme="majorHAnsi" w:cstheme="majorHAnsi"/>
                <w:b/>
                <w:i/>
                <w:sz w:val="24"/>
                <w:szCs w:val="24"/>
              </w:rPr>
              <w:t>a</w:t>
            </w:r>
            <w:r w:rsidRPr="00B456D0">
              <w:rPr>
                <w:rFonts w:asciiTheme="majorHAnsi" w:hAnsiTheme="majorHAnsi" w:cstheme="majorHAnsi"/>
                <w:b/>
                <w:i/>
                <w:sz w:val="24"/>
                <w:szCs w:val="24"/>
              </w:rPr>
              <w:t>:</w:t>
            </w:r>
          </w:p>
        </w:tc>
      </w:tr>
      <w:tr w:rsidR="0054423B" w:rsidRPr="005A5782" w:rsidTr="005A5782">
        <w:trPr>
          <w:trHeight w:val="20"/>
        </w:trPr>
        <w:tc>
          <w:tcPr>
            <w:tcW w:w="446" w:type="pct"/>
            <w:shd w:val="clear" w:color="auto" w:fill="auto"/>
          </w:tcPr>
          <w:p w:rsidR="0054423B" w:rsidRPr="005A5782" w:rsidRDefault="0054423B" w:rsidP="0054423B">
            <w:pPr>
              <w:spacing w:line="276" w:lineRule="auto"/>
              <w:rPr>
                <w:rFonts w:asciiTheme="majorHAnsi" w:hAnsiTheme="majorHAnsi" w:cstheme="majorHAnsi"/>
                <w:sz w:val="24"/>
                <w:szCs w:val="24"/>
              </w:rPr>
            </w:pPr>
          </w:p>
        </w:tc>
        <w:tc>
          <w:tcPr>
            <w:tcW w:w="4554" w:type="pct"/>
            <w:shd w:val="clear" w:color="auto" w:fill="auto"/>
          </w:tcPr>
          <w:p w:rsidR="0054423B" w:rsidRPr="005A5782" w:rsidRDefault="0054423B"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5A5782">
              <w:rPr>
                <w:rFonts w:asciiTheme="majorHAnsi" w:hAnsiTheme="majorHAnsi" w:cstheme="majorHAnsi"/>
                <w:sz w:val="24"/>
                <w:szCs w:val="24"/>
                <w:lang w:val="sr-Latn-ME"/>
              </w:rPr>
              <w:t xml:space="preserve"> </w:t>
            </w:r>
            <w:r w:rsidR="00D7113D" w:rsidRPr="00D7113D">
              <w:rPr>
                <w:rFonts w:asciiTheme="majorHAnsi" w:hAnsiTheme="majorHAnsi" w:cstheme="majorHAnsi"/>
                <w:sz w:val="24"/>
                <w:szCs w:val="24"/>
                <w:lang w:val="sr-Latn-ME"/>
              </w:rPr>
              <w:t>Raditi osvrt na realizaciju planiranog, sa dopunama, korekcijama i mjerama poboljšanja.</w:t>
            </w:r>
          </w:p>
        </w:tc>
      </w:tr>
      <w:tr w:rsidR="005A5782" w:rsidRPr="005A5782" w:rsidTr="005A5782">
        <w:trPr>
          <w:trHeight w:val="20"/>
        </w:trPr>
        <w:tc>
          <w:tcPr>
            <w:tcW w:w="446" w:type="pct"/>
            <w:shd w:val="clear" w:color="auto" w:fill="auto"/>
          </w:tcPr>
          <w:p w:rsidR="005A5782" w:rsidRPr="005A5782" w:rsidRDefault="005A5782" w:rsidP="00E736DC">
            <w:pPr>
              <w:spacing w:before="120"/>
              <w:jc w:val="both"/>
              <w:rPr>
                <w:rFonts w:asciiTheme="majorHAnsi" w:hAnsiTheme="majorHAnsi" w:cstheme="majorHAnsi"/>
                <w:bCs/>
                <w:sz w:val="24"/>
                <w:szCs w:val="24"/>
              </w:rPr>
            </w:pPr>
            <w:r w:rsidRPr="005A5782">
              <w:rPr>
                <w:rFonts w:asciiTheme="majorHAnsi" w:hAnsiTheme="majorHAnsi" w:cstheme="majorHAnsi"/>
                <w:bCs/>
                <w:sz w:val="24"/>
                <w:szCs w:val="24"/>
              </w:rPr>
              <w:t xml:space="preserve">1.2. </w:t>
            </w:r>
          </w:p>
        </w:tc>
        <w:tc>
          <w:tcPr>
            <w:tcW w:w="4554" w:type="pct"/>
            <w:shd w:val="clear" w:color="auto" w:fill="auto"/>
          </w:tcPr>
          <w:p w:rsidR="005A5782" w:rsidRPr="005A5782" w:rsidRDefault="00D7113D" w:rsidP="00E736DC">
            <w:pPr>
              <w:spacing w:before="120"/>
              <w:jc w:val="both"/>
              <w:rPr>
                <w:rFonts w:asciiTheme="majorHAnsi" w:hAnsiTheme="majorHAnsi" w:cstheme="majorHAnsi"/>
                <w:sz w:val="24"/>
                <w:szCs w:val="24"/>
                <w:lang w:val="sr-Latn-ME"/>
              </w:rPr>
            </w:pPr>
            <w:r w:rsidRPr="00D7113D">
              <w:rPr>
                <w:rFonts w:asciiTheme="majorHAnsi" w:hAnsiTheme="majorHAnsi" w:cstheme="majorHAnsi"/>
                <w:sz w:val="24"/>
                <w:szCs w:val="24"/>
                <w:lang w:val="sr-Latn-ME"/>
              </w:rPr>
              <w:t>Na oba posjećena časa vršena je izrada pismenog zadatka. Zadaci su sveobuhvatni i jasno koncipirani, u skladu su sa didaktičkim preporukama iz Predmetnog programa.</w:t>
            </w:r>
            <w:r w:rsidR="00E07DE7">
              <w:rPr>
                <w:rFonts w:asciiTheme="majorHAnsi" w:hAnsiTheme="majorHAnsi" w:cstheme="majorHAnsi"/>
                <w:sz w:val="24"/>
                <w:szCs w:val="24"/>
                <w:lang w:val="sr-Latn-ME"/>
              </w:rPr>
              <w:t xml:space="preserve"> </w:t>
            </w:r>
            <w:r w:rsidRPr="00D7113D">
              <w:rPr>
                <w:rFonts w:asciiTheme="majorHAnsi" w:hAnsiTheme="majorHAnsi" w:cstheme="majorHAnsi"/>
                <w:sz w:val="24"/>
                <w:szCs w:val="24"/>
                <w:lang w:val="sr-Latn-ME"/>
              </w:rPr>
              <w:t>Uputstva i objašnjenja nastavnica su jasna. Distribucija vremena tokom izrade zadataka je racionalna.</w:t>
            </w:r>
          </w:p>
        </w:tc>
      </w:tr>
      <w:tr w:rsidR="0054423B" w:rsidRPr="005A5782" w:rsidTr="005A5782">
        <w:trPr>
          <w:cantSplit/>
          <w:trHeight w:val="1277"/>
        </w:trPr>
        <w:tc>
          <w:tcPr>
            <w:tcW w:w="446" w:type="pct"/>
            <w:shd w:val="clear" w:color="auto" w:fill="auto"/>
          </w:tcPr>
          <w:p w:rsidR="0054423B" w:rsidRPr="005A5782" w:rsidRDefault="0054423B" w:rsidP="00E736DC">
            <w:pPr>
              <w:spacing w:before="120"/>
              <w:jc w:val="both"/>
              <w:rPr>
                <w:rFonts w:asciiTheme="majorHAnsi" w:hAnsiTheme="majorHAnsi" w:cstheme="majorHAnsi"/>
                <w:bCs/>
                <w:sz w:val="24"/>
                <w:szCs w:val="24"/>
              </w:rPr>
            </w:pPr>
            <w:r w:rsidRPr="005A5782">
              <w:rPr>
                <w:rFonts w:asciiTheme="majorHAnsi" w:hAnsiTheme="majorHAnsi" w:cstheme="majorHAnsi"/>
                <w:bCs/>
                <w:sz w:val="24"/>
                <w:szCs w:val="24"/>
              </w:rPr>
              <w:t xml:space="preserve">1.3. </w:t>
            </w:r>
          </w:p>
        </w:tc>
        <w:tc>
          <w:tcPr>
            <w:tcW w:w="4554" w:type="pct"/>
            <w:shd w:val="clear" w:color="auto" w:fill="auto"/>
          </w:tcPr>
          <w:p w:rsidR="0054423B" w:rsidRPr="005A5782" w:rsidRDefault="00D7113D" w:rsidP="00E736DC">
            <w:pPr>
              <w:spacing w:before="120"/>
              <w:jc w:val="both"/>
              <w:rPr>
                <w:rFonts w:asciiTheme="majorHAnsi" w:hAnsiTheme="majorHAnsi" w:cstheme="majorHAnsi"/>
                <w:sz w:val="24"/>
                <w:szCs w:val="24"/>
                <w:lang w:val="sr-Latn-ME"/>
              </w:rPr>
            </w:pPr>
            <w:r w:rsidRPr="00D7113D">
              <w:rPr>
                <w:rFonts w:asciiTheme="majorHAnsi" w:hAnsiTheme="majorHAnsi" w:cstheme="majorHAnsi"/>
                <w:sz w:val="24"/>
                <w:szCs w:val="24"/>
                <w:lang w:val="sr-Latn-ME"/>
              </w:rPr>
              <w:t>Ocjenjivanje je javno i blagovremeno. Nastavnice imaju bilježnice u kojima prate postignuća učenika i uglavnom je evidentna kombinacija metoda provjere znanja i tehnika ocjenjivanja. Na sastancima Stručnog aktiva razgovara se o kriterijumima I mjerama unapređenja i učenici su uglavnom upoznati sa njima. Prilikom vrednovanja znanja učenika djelimično se primjenjuju utvrđeni kriterijumi. Učenička postignuća se prikazuju tabelarno, bez detaljne kvalitativne analize. Ne vrši se analiza efekata dopunske i dodatne nastave koje se ne realizuju redovno.</w:t>
            </w:r>
          </w:p>
        </w:tc>
      </w:tr>
    </w:tbl>
    <w:p w:rsidR="00E07DE7" w:rsidRDefault="00E07DE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54423B" w:rsidRPr="005A5782" w:rsidTr="005A5782">
        <w:trPr>
          <w:trHeight w:val="20"/>
        </w:trPr>
        <w:tc>
          <w:tcPr>
            <w:tcW w:w="446" w:type="pct"/>
            <w:shd w:val="clear" w:color="auto" w:fill="auto"/>
          </w:tcPr>
          <w:p w:rsidR="0054423B" w:rsidRPr="005A5782" w:rsidRDefault="0054423B" w:rsidP="0054423B">
            <w:pPr>
              <w:spacing w:line="276" w:lineRule="auto"/>
              <w:rPr>
                <w:rFonts w:asciiTheme="majorHAnsi" w:hAnsiTheme="majorHAnsi" w:cstheme="majorHAnsi"/>
                <w:sz w:val="24"/>
                <w:szCs w:val="24"/>
                <w:lang w:val="sr-Latn-ME"/>
              </w:rPr>
            </w:pPr>
          </w:p>
        </w:tc>
        <w:tc>
          <w:tcPr>
            <w:tcW w:w="4554" w:type="pct"/>
            <w:shd w:val="clear" w:color="auto" w:fill="auto"/>
          </w:tcPr>
          <w:p w:rsidR="0054423B" w:rsidRPr="00E736DC" w:rsidRDefault="0054423B" w:rsidP="00B456D0">
            <w:pPr>
              <w:spacing w:before="120" w:after="120"/>
              <w:rPr>
                <w:rFonts w:asciiTheme="majorHAnsi" w:hAnsiTheme="majorHAnsi" w:cstheme="majorHAnsi"/>
                <w:b/>
                <w:i/>
                <w:sz w:val="24"/>
                <w:szCs w:val="24"/>
                <w:lang w:val="sr-Latn-ME"/>
              </w:rPr>
            </w:pPr>
            <w:r w:rsidRPr="00B456D0">
              <w:rPr>
                <w:rFonts w:asciiTheme="majorHAnsi" w:hAnsiTheme="majorHAnsi" w:cstheme="majorHAnsi"/>
                <w:b/>
                <w:i/>
                <w:sz w:val="24"/>
                <w:szCs w:val="24"/>
              </w:rPr>
              <w:t>Preporuke:</w:t>
            </w:r>
          </w:p>
        </w:tc>
      </w:tr>
      <w:tr w:rsidR="0054423B" w:rsidRPr="005A5782" w:rsidTr="005A5782">
        <w:trPr>
          <w:trHeight w:val="20"/>
        </w:trPr>
        <w:tc>
          <w:tcPr>
            <w:tcW w:w="446" w:type="pct"/>
            <w:shd w:val="clear" w:color="auto" w:fill="auto"/>
          </w:tcPr>
          <w:p w:rsidR="0054423B" w:rsidRPr="005A5782" w:rsidRDefault="0054423B" w:rsidP="0054423B">
            <w:pPr>
              <w:spacing w:line="276" w:lineRule="auto"/>
              <w:rPr>
                <w:rFonts w:asciiTheme="majorHAnsi" w:hAnsiTheme="majorHAnsi" w:cstheme="majorHAnsi"/>
                <w:sz w:val="24"/>
                <w:szCs w:val="24"/>
              </w:rPr>
            </w:pPr>
          </w:p>
        </w:tc>
        <w:tc>
          <w:tcPr>
            <w:tcW w:w="4554" w:type="pct"/>
            <w:shd w:val="clear" w:color="auto" w:fill="auto"/>
          </w:tcPr>
          <w:p w:rsidR="00D7113D" w:rsidRPr="00D7113D" w:rsidRDefault="00D7113D"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D7113D">
              <w:rPr>
                <w:rFonts w:asciiTheme="majorHAnsi" w:hAnsiTheme="majorHAnsi" w:cstheme="majorHAnsi"/>
                <w:sz w:val="24"/>
                <w:szCs w:val="24"/>
                <w:lang w:val="sr-Latn-ME"/>
              </w:rPr>
              <w:t xml:space="preserve">Redovno održavati časove dopunske i dodatne nastave i vršiti analizu efekata ova dva vida nastave na postignuća učenika. </w:t>
            </w:r>
          </w:p>
          <w:p w:rsidR="0054423B" w:rsidRPr="00E736DC" w:rsidRDefault="00D7113D"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D7113D">
              <w:rPr>
                <w:rFonts w:asciiTheme="majorHAnsi" w:hAnsiTheme="majorHAnsi" w:cstheme="majorHAnsi"/>
                <w:sz w:val="24"/>
                <w:szCs w:val="24"/>
                <w:lang w:val="sr-Latn-ME"/>
              </w:rPr>
              <w:t>Vršiti kvalitativnu analizu učeničkih postignuća.</w:t>
            </w:r>
          </w:p>
        </w:tc>
      </w:tr>
    </w:tbl>
    <w:p w:rsidR="0054423B" w:rsidRPr="00633771" w:rsidRDefault="0054423B" w:rsidP="0054423B">
      <w:pPr>
        <w:spacing w:after="0"/>
        <w:rPr>
          <w:rFonts w:ascii="Arial" w:hAnsi="Arial" w:cs="Arial"/>
          <w:sz w:val="20"/>
          <w:szCs w:val="20"/>
        </w:rPr>
      </w:pPr>
    </w:p>
    <w:p w:rsidR="0054423B" w:rsidRPr="00633771" w:rsidRDefault="0054423B" w:rsidP="0054423B">
      <w:pPr>
        <w:rPr>
          <w:rFonts w:ascii="Arial" w:hAnsi="Arial" w:cs="Arial"/>
          <w:sz w:val="20"/>
          <w:szCs w:val="20"/>
        </w:rPr>
      </w:pPr>
    </w:p>
    <w:p w:rsidR="00DD2C56" w:rsidRPr="007F4F9E" w:rsidRDefault="008B0057" w:rsidP="00DD2C56">
      <w:pPr>
        <w:rPr>
          <w:sz w:val="36"/>
          <w:szCs w:val="36"/>
        </w:rPr>
      </w:pPr>
      <w:r>
        <w:rPr>
          <w:sz w:val="36"/>
          <w:szCs w:val="36"/>
        </w:rPr>
        <w:br w:type="page"/>
      </w:r>
    </w:p>
    <w:tbl>
      <w:tblPr>
        <w:tblStyle w:val="TableGrid"/>
        <w:tblW w:w="5141" w:type="pct"/>
        <w:tblLook w:val="04A0" w:firstRow="1" w:lastRow="0" w:firstColumn="1" w:lastColumn="0" w:noHBand="0" w:noVBand="1"/>
      </w:tblPr>
      <w:tblGrid>
        <w:gridCol w:w="4659"/>
        <w:gridCol w:w="4659"/>
      </w:tblGrid>
      <w:tr w:rsidR="00D940C8" w:rsidRPr="00D821E3" w:rsidTr="00E07DE7">
        <w:trPr>
          <w:trHeight w:val="263"/>
        </w:trPr>
        <w:tc>
          <w:tcPr>
            <w:tcW w:w="5000" w:type="pct"/>
            <w:gridSpan w:val="2"/>
          </w:tcPr>
          <w:p w:rsidR="00D940C8" w:rsidRPr="00D821E3" w:rsidRDefault="00D940C8" w:rsidP="00F96458">
            <w:pPr>
              <w:autoSpaceDE w:val="0"/>
              <w:autoSpaceDN w:val="0"/>
              <w:adjustRightInd w:val="0"/>
              <w:rPr>
                <w:rFonts w:ascii="Arial" w:hAnsi="Arial" w:cs="Arial"/>
                <w:b/>
                <w:sz w:val="20"/>
                <w:szCs w:val="20"/>
              </w:rPr>
            </w:pPr>
            <w:r>
              <w:rPr>
                <w:rFonts w:ascii="Arial" w:hAnsi="Arial" w:cs="Arial"/>
                <w:b/>
                <w:sz w:val="20"/>
                <w:szCs w:val="20"/>
              </w:rPr>
              <w:lastRenderedPageBreak/>
              <w:t>Prosvjetni nadzornik: Nataša Vlahović</w:t>
            </w:r>
          </w:p>
        </w:tc>
      </w:tr>
      <w:tr w:rsidR="00D940C8" w:rsidRPr="006B1D65" w:rsidTr="00E07DE7">
        <w:trPr>
          <w:trHeight w:val="263"/>
        </w:trPr>
        <w:tc>
          <w:tcPr>
            <w:tcW w:w="5000" w:type="pct"/>
            <w:gridSpan w:val="2"/>
          </w:tcPr>
          <w:p w:rsidR="00D940C8" w:rsidRPr="00D821E3" w:rsidRDefault="00D940C8" w:rsidP="00F96458">
            <w:pPr>
              <w:autoSpaceDE w:val="0"/>
              <w:autoSpaceDN w:val="0"/>
              <w:adjustRightInd w:val="0"/>
              <w:rPr>
                <w:rFonts w:ascii="Arial" w:hAnsi="Arial" w:cs="Arial"/>
                <w:b/>
                <w:sz w:val="20"/>
                <w:szCs w:val="20"/>
              </w:rPr>
            </w:pPr>
            <w:r>
              <w:rPr>
                <w:rFonts w:ascii="Arial" w:hAnsi="Arial" w:cs="Arial"/>
                <w:b/>
                <w:sz w:val="20"/>
                <w:szCs w:val="20"/>
              </w:rPr>
              <w:t>1.1.5</w:t>
            </w:r>
            <w:r w:rsidRPr="00D821E3">
              <w:rPr>
                <w:rFonts w:ascii="Arial" w:hAnsi="Arial" w:cs="Arial"/>
                <w:b/>
                <w:sz w:val="20"/>
                <w:szCs w:val="20"/>
              </w:rPr>
              <w:t>.</w:t>
            </w:r>
            <w:r>
              <w:rPr>
                <w:rFonts w:ascii="Arial" w:hAnsi="Arial" w:cs="Arial"/>
                <w:b/>
                <w:sz w:val="20"/>
                <w:szCs w:val="20"/>
              </w:rPr>
              <w:t>Matematika</w:t>
            </w:r>
          </w:p>
        </w:tc>
      </w:tr>
      <w:tr w:rsidR="00D940C8" w:rsidRPr="006B1D65" w:rsidTr="00E07DE7">
        <w:trPr>
          <w:trHeight w:val="23"/>
        </w:trPr>
        <w:tc>
          <w:tcPr>
            <w:tcW w:w="5000" w:type="pct"/>
            <w:gridSpan w:val="2"/>
            <w:tcBorders>
              <w:bottom w:val="single" w:sz="4" w:space="0" w:color="auto"/>
            </w:tcBorders>
          </w:tcPr>
          <w:p w:rsidR="00D940C8" w:rsidRPr="006B1D65" w:rsidRDefault="00E07DE7" w:rsidP="00F96458">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D940C8" w:rsidRPr="00D821E3">
              <w:rPr>
                <w:rFonts w:ascii="Arial" w:hAnsi="Arial" w:cs="Arial"/>
                <w:sz w:val="20"/>
                <w:szCs w:val="20"/>
                <w:vertAlign w:val="superscript"/>
              </w:rPr>
              <w:t xml:space="preserve">(naziv </w:t>
            </w:r>
            <w:r w:rsidR="00D940C8">
              <w:rPr>
                <w:rFonts w:ascii="Arial" w:hAnsi="Arial" w:cs="Arial"/>
                <w:sz w:val="20"/>
                <w:szCs w:val="20"/>
                <w:vertAlign w:val="superscript"/>
              </w:rPr>
              <w:t xml:space="preserve">opšteobrazovnog </w:t>
            </w:r>
            <w:r w:rsidR="00D940C8" w:rsidRPr="00D821E3">
              <w:rPr>
                <w:rFonts w:ascii="Arial" w:hAnsi="Arial" w:cs="Arial"/>
                <w:sz w:val="20"/>
                <w:szCs w:val="20"/>
                <w:vertAlign w:val="superscript"/>
              </w:rPr>
              <w:t>nastavnog predmeta)</w:t>
            </w:r>
          </w:p>
        </w:tc>
      </w:tr>
      <w:tr w:rsidR="00D940C8" w:rsidRPr="006B1D65" w:rsidTr="00E07DE7">
        <w:trPr>
          <w:trHeight w:val="263"/>
        </w:trPr>
        <w:tc>
          <w:tcPr>
            <w:tcW w:w="2500" w:type="pct"/>
            <w:tcBorders>
              <w:bottom w:val="nil"/>
              <w:right w:val="nil"/>
            </w:tcBorders>
          </w:tcPr>
          <w:p w:rsidR="00D940C8" w:rsidRPr="006B1D65" w:rsidRDefault="00D940C8" w:rsidP="00F96458">
            <w:pPr>
              <w:autoSpaceDE w:val="0"/>
              <w:autoSpaceDN w:val="0"/>
              <w:adjustRightInd w:val="0"/>
              <w:rPr>
                <w:rFonts w:ascii="Arial" w:hAnsi="Arial" w:cs="Arial"/>
                <w:sz w:val="20"/>
                <w:szCs w:val="20"/>
              </w:rPr>
            </w:pPr>
            <w:r w:rsidRPr="006B1D65">
              <w:rPr>
                <w:rFonts w:ascii="Arial" w:hAnsi="Arial" w:cs="Arial"/>
                <w:sz w:val="20"/>
                <w:szCs w:val="20"/>
              </w:rPr>
              <w:t xml:space="preserve">Ukupan broj nastavnika po datom predmetu: </w:t>
            </w:r>
          </w:p>
        </w:tc>
        <w:tc>
          <w:tcPr>
            <w:tcW w:w="2500" w:type="pct"/>
            <w:tcBorders>
              <w:left w:val="nil"/>
              <w:bottom w:val="nil"/>
            </w:tcBorders>
          </w:tcPr>
          <w:p w:rsidR="00D940C8" w:rsidRPr="006B1D65" w:rsidRDefault="00D940C8" w:rsidP="00F96458">
            <w:pPr>
              <w:autoSpaceDE w:val="0"/>
              <w:autoSpaceDN w:val="0"/>
              <w:adjustRightInd w:val="0"/>
              <w:rPr>
                <w:rFonts w:ascii="Arial" w:hAnsi="Arial" w:cs="Arial"/>
                <w:sz w:val="20"/>
                <w:szCs w:val="20"/>
              </w:rPr>
            </w:pPr>
            <w:r>
              <w:rPr>
                <w:rFonts w:ascii="Arial" w:hAnsi="Arial" w:cs="Arial"/>
                <w:sz w:val="20"/>
                <w:szCs w:val="20"/>
              </w:rPr>
              <w:t>5</w:t>
            </w:r>
          </w:p>
        </w:tc>
      </w:tr>
      <w:tr w:rsidR="00D940C8" w:rsidRPr="006B1D65" w:rsidTr="00E07DE7">
        <w:trPr>
          <w:trHeight w:val="263"/>
        </w:trPr>
        <w:tc>
          <w:tcPr>
            <w:tcW w:w="2500" w:type="pct"/>
            <w:tcBorders>
              <w:top w:val="nil"/>
              <w:bottom w:val="nil"/>
              <w:right w:val="nil"/>
            </w:tcBorders>
          </w:tcPr>
          <w:p w:rsidR="00D940C8" w:rsidRPr="006B1D65" w:rsidRDefault="00D940C8" w:rsidP="00F96458">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rsidR="00D940C8" w:rsidRPr="006B1D65" w:rsidRDefault="00D7113D" w:rsidP="00F96458">
            <w:pPr>
              <w:autoSpaceDE w:val="0"/>
              <w:autoSpaceDN w:val="0"/>
              <w:adjustRightInd w:val="0"/>
              <w:rPr>
                <w:rFonts w:ascii="Arial" w:hAnsi="Arial" w:cs="Arial"/>
                <w:sz w:val="20"/>
                <w:szCs w:val="20"/>
              </w:rPr>
            </w:pPr>
            <w:r>
              <w:rPr>
                <w:rFonts w:ascii="Arial" w:hAnsi="Arial" w:cs="Arial"/>
                <w:sz w:val="20"/>
                <w:szCs w:val="20"/>
              </w:rPr>
              <w:t>5</w:t>
            </w:r>
          </w:p>
        </w:tc>
      </w:tr>
      <w:tr w:rsidR="00D940C8" w:rsidRPr="006B1D65" w:rsidTr="00E07DE7">
        <w:trPr>
          <w:trHeight w:val="280"/>
        </w:trPr>
        <w:tc>
          <w:tcPr>
            <w:tcW w:w="2500" w:type="pct"/>
            <w:tcBorders>
              <w:top w:val="nil"/>
              <w:bottom w:val="nil"/>
              <w:right w:val="nil"/>
            </w:tcBorders>
          </w:tcPr>
          <w:p w:rsidR="00D940C8" w:rsidRPr="006B1D65" w:rsidRDefault="00D940C8" w:rsidP="00F96458">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rsidR="00D940C8" w:rsidRPr="006B1D65" w:rsidRDefault="00D7113D" w:rsidP="00F96458">
            <w:pPr>
              <w:autoSpaceDE w:val="0"/>
              <w:autoSpaceDN w:val="0"/>
              <w:adjustRightInd w:val="0"/>
              <w:rPr>
                <w:rFonts w:ascii="Arial" w:hAnsi="Arial" w:cs="Arial"/>
                <w:sz w:val="20"/>
                <w:szCs w:val="20"/>
              </w:rPr>
            </w:pPr>
            <w:r>
              <w:rPr>
                <w:rFonts w:ascii="Arial" w:hAnsi="Arial" w:cs="Arial"/>
                <w:sz w:val="20"/>
                <w:szCs w:val="20"/>
              </w:rPr>
              <w:t>Ih, Ib, IIb, IIId, IVd</w:t>
            </w:r>
          </w:p>
        </w:tc>
      </w:tr>
      <w:tr w:rsidR="00D940C8" w:rsidRPr="006B1D65" w:rsidTr="00E07DE7">
        <w:trPr>
          <w:trHeight w:val="298"/>
        </w:trPr>
        <w:tc>
          <w:tcPr>
            <w:tcW w:w="2500" w:type="pct"/>
            <w:tcBorders>
              <w:top w:val="nil"/>
              <w:right w:val="nil"/>
            </w:tcBorders>
          </w:tcPr>
          <w:p w:rsidR="00D940C8" w:rsidRPr="006B1D65" w:rsidRDefault="00D940C8" w:rsidP="00D940C8">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rsidR="00D940C8" w:rsidRPr="006B1D65" w:rsidRDefault="00D7113D" w:rsidP="00F96458">
            <w:pPr>
              <w:spacing w:line="276" w:lineRule="auto"/>
              <w:rPr>
                <w:rFonts w:ascii="Arial" w:hAnsi="Arial" w:cs="Arial"/>
                <w:sz w:val="20"/>
                <w:szCs w:val="20"/>
              </w:rPr>
            </w:pPr>
            <w:r>
              <w:rPr>
                <w:rFonts w:ascii="Arial" w:hAnsi="Arial" w:cs="Arial"/>
                <w:sz w:val="20"/>
                <w:szCs w:val="20"/>
              </w:rPr>
              <w:t>5</w:t>
            </w:r>
          </w:p>
        </w:tc>
      </w:tr>
    </w:tbl>
    <w:p w:rsidR="00D940C8" w:rsidRPr="008650ED" w:rsidRDefault="00D940C8" w:rsidP="00D940C8">
      <w:pPr>
        <w:spacing w:after="0" w:line="276" w:lineRule="auto"/>
        <w:rPr>
          <w:rFonts w:ascii="Arial" w:hAnsi="Arial" w:cs="Arial"/>
          <w:sz w:val="8"/>
          <w:szCs w:val="8"/>
        </w:rPr>
      </w:pPr>
    </w:p>
    <w:bookmarkStart w:id="11" w:name="_MON_1767520153"/>
    <w:bookmarkEnd w:id="11"/>
    <w:p w:rsidR="00D940C8" w:rsidRPr="0044312C" w:rsidRDefault="00D7113D" w:rsidP="00D940C8">
      <w:pPr>
        <w:spacing w:after="0" w:line="276" w:lineRule="auto"/>
        <w:rPr>
          <w:rFonts w:ascii="Arial" w:hAnsi="Arial" w:cs="Arial"/>
        </w:rPr>
      </w:pPr>
      <w:r w:rsidRPr="0044312C">
        <w:rPr>
          <w:rFonts w:ascii="Arial" w:hAnsi="Arial" w:cs="Arial"/>
        </w:rPr>
        <w:object w:dxaOrig="14666" w:dyaOrig="4023">
          <v:shape id="_x0000_i1027" type="#_x0000_t75" style="width:462pt;height:127.5pt" o:ole="" o:bordertopcolor="red" o:borderleftcolor="red" o:borderbottomcolor="red" o:borderrightcolor="red">
            <v:imagedata r:id="rId18" o:title=""/>
            <w10:bordertop type="single" width="18"/>
            <w10:borderleft type="single" width="18"/>
            <w10:borderbottom type="single" width="18"/>
            <w10:borderright type="single" width="18"/>
          </v:shape>
          <o:OLEObject Type="Embed" ProgID="Excel.Sheet.8" ShapeID="_x0000_i1027" DrawAspect="Content" ObjectID="_1768733982" r:id="rId19"/>
        </w:object>
      </w:r>
    </w:p>
    <w:p w:rsidR="00D940C8" w:rsidRPr="008650ED" w:rsidRDefault="00D940C8" w:rsidP="00D940C8">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D940C8" w:rsidRPr="00E736DC" w:rsidTr="00E736DC">
        <w:trPr>
          <w:cantSplit/>
          <w:trHeight w:val="20"/>
        </w:trPr>
        <w:tc>
          <w:tcPr>
            <w:tcW w:w="286" w:type="pct"/>
            <w:shd w:val="clear" w:color="auto" w:fill="auto"/>
          </w:tcPr>
          <w:p w:rsidR="00D940C8" w:rsidRPr="00E736DC" w:rsidRDefault="00D940C8" w:rsidP="00F96458">
            <w:pPr>
              <w:spacing w:line="276" w:lineRule="auto"/>
              <w:jc w:val="both"/>
              <w:rPr>
                <w:rFonts w:asciiTheme="majorHAnsi" w:hAnsiTheme="majorHAnsi" w:cstheme="majorHAnsi"/>
                <w:bCs/>
                <w:sz w:val="24"/>
                <w:szCs w:val="24"/>
              </w:rPr>
            </w:pPr>
            <w:r w:rsidRPr="00E736DC">
              <w:rPr>
                <w:rFonts w:asciiTheme="majorHAnsi" w:hAnsiTheme="majorHAnsi" w:cstheme="majorHAnsi"/>
                <w:bCs/>
                <w:sz w:val="24"/>
                <w:szCs w:val="24"/>
              </w:rPr>
              <w:t xml:space="preserve">R.br. </w:t>
            </w:r>
          </w:p>
        </w:tc>
        <w:tc>
          <w:tcPr>
            <w:tcW w:w="4714" w:type="pct"/>
            <w:shd w:val="clear" w:color="auto" w:fill="auto"/>
          </w:tcPr>
          <w:p w:rsidR="00D940C8" w:rsidRPr="00E736DC" w:rsidRDefault="00D940C8" w:rsidP="00F96458">
            <w:pPr>
              <w:spacing w:line="276" w:lineRule="auto"/>
              <w:jc w:val="both"/>
              <w:rPr>
                <w:rFonts w:asciiTheme="majorHAnsi" w:hAnsiTheme="majorHAnsi" w:cstheme="majorHAnsi"/>
                <w:bCs/>
                <w:sz w:val="24"/>
                <w:szCs w:val="24"/>
              </w:rPr>
            </w:pPr>
            <w:r w:rsidRPr="00E736DC">
              <w:rPr>
                <w:rFonts w:asciiTheme="majorHAnsi" w:hAnsiTheme="majorHAnsi" w:cstheme="majorHAnsi"/>
                <w:bCs/>
                <w:sz w:val="24"/>
                <w:szCs w:val="24"/>
              </w:rPr>
              <w:t>Obrazloženje</w:t>
            </w:r>
          </w:p>
        </w:tc>
      </w:tr>
      <w:tr w:rsidR="00D940C8" w:rsidRPr="00E736DC" w:rsidTr="00E736DC">
        <w:trPr>
          <w:cantSplit/>
          <w:trHeight w:val="20"/>
        </w:trPr>
        <w:tc>
          <w:tcPr>
            <w:tcW w:w="286" w:type="pct"/>
            <w:shd w:val="clear" w:color="auto" w:fill="auto"/>
          </w:tcPr>
          <w:p w:rsidR="00D940C8" w:rsidRPr="00E736DC" w:rsidRDefault="00D940C8" w:rsidP="00F96458">
            <w:pPr>
              <w:spacing w:line="276" w:lineRule="auto"/>
              <w:jc w:val="both"/>
              <w:rPr>
                <w:rFonts w:asciiTheme="majorHAnsi" w:hAnsiTheme="majorHAnsi" w:cstheme="majorHAnsi"/>
                <w:bCs/>
                <w:sz w:val="24"/>
                <w:szCs w:val="24"/>
              </w:rPr>
            </w:pPr>
            <w:r w:rsidRPr="00E736DC">
              <w:rPr>
                <w:rFonts w:asciiTheme="majorHAnsi" w:hAnsiTheme="majorHAnsi" w:cstheme="majorHAnsi"/>
                <w:bCs/>
                <w:sz w:val="24"/>
                <w:szCs w:val="24"/>
              </w:rPr>
              <w:t>stand.</w:t>
            </w:r>
          </w:p>
        </w:tc>
        <w:tc>
          <w:tcPr>
            <w:tcW w:w="4714" w:type="pct"/>
            <w:vMerge w:val="restart"/>
            <w:shd w:val="clear" w:color="auto" w:fill="auto"/>
          </w:tcPr>
          <w:p w:rsidR="00D940C8" w:rsidRPr="00E736DC" w:rsidRDefault="00D7113D" w:rsidP="00520B4C">
            <w:pPr>
              <w:spacing w:line="276" w:lineRule="auto"/>
              <w:jc w:val="both"/>
              <w:rPr>
                <w:rFonts w:asciiTheme="majorHAnsi" w:hAnsiTheme="majorHAnsi" w:cstheme="majorHAnsi"/>
                <w:sz w:val="24"/>
                <w:szCs w:val="24"/>
                <w:lang w:val="sr-Latn-ME"/>
              </w:rPr>
            </w:pPr>
            <w:r w:rsidRPr="00D7113D">
              <w:rPr>
                <w:rFonts w:asciiTheme="majorHAnsi" w:hAnsiTheme="majorHAnsi" w:cstheme="majorHAnsi"/>
                <w:sz w:val="24"/>
                <w:szCs w:val="24"/>
                <w:lang w:val="sr-Latn-ME"/>
              </w:rPr>
              <w:t>Godišnji planovi rada urađeni su u skladu sa Predmetnim programom</w:t>
            </w:r>
            <w:r w:rsidR="00E07DE7">
              <w:rPr>
                <w:rFonts w:asciiTheme="majorHAnsi" w:hAnsiTheme="majorHAnsi" w:cstheme="majorHAnsi"/>
                <w:sz w:val="24"/>
                <w:szCs w:val="24"/>
                <w:lang w:val="sr-Latn-ME"/>
              </w:rPr>
              <w:t xml:space="preserve"> </w:t>
            </w:r>
            <w:r w:rsidRPr="00D7113D">
              <w:rPr>
                <w:rFonts w:asciiTheme="majorHAnsi" w:hAnsiTheme="majorHAnsi" w:cstheme="majorHAnsi"/>
                <w:sz w:val="24"/>
                <w:szCs w:val="24"/>
                <w:lang w:val="sr-Latn-ME"/>
              </w:rPr>
              <w:t>i sadrže sve neophodne i preporučene elemente (mjesec, broj časova, obrazovno-vaspitne ishode, ishode učenja, osvrt na realizaciju). U godišnjim planovima planirane su međupredmetne teme, ali nijesu naznačeni časovi otvorenog dijela kurikuluma. Osvrt na realizaciju se uglavnom evidentira. Nastavnik se redovno priprema za neposrednu nastavu, a pripreme su metodičko-didaktički osmišljene i jasno upućuju na aktivnosti učenika u toku časa. Dopunska nastava se planira, dok se dodatna nastava planira i rijetko realizuje.</w:t>
            </w:r>
          </w:p>
        </w:tc>
      </w:tr>
      <w:tr w:rsidR="00D940C8" w:rsidRPr="00E736DC" w:rsidTr="00E736DC">
        <w:trPr>
          <w:trHeight w:val="1580"/>
        </w:trPr>
        <w:tc>
          <w:tcPr>
            <w:tcW w:w="286" w:type="pct"/>
            <w:shd w:val="clear" w:color="auto" w:fill="auto"/>
          </w:tcPr>
          <w:p w:rsidR="00D940C8" w:rsidRPr="00E736DC" w:rsidRDefault="00D940C8" w:rsidP="00F96458">
            <w:pPr>
              <w:spacing w:line="276" w:lineRule="auto"/>
              <w:jc w:val="both"/>
              <w:rPr>
                <w:rFonts w:asciiTheme="majorHAnsi" w:hAnsiTheme="majorHAnsi" w:cstheme="majorHAnsi"/>
                <w:sz w:val="24"/>
                <w:szCs w:val="24"/>
              </w:rPr>
            </w:pPr>
            <w:r w:rsidRPr="00E736DC">
              <w:rPr>
                <w:rFonts w:asciiTheme="majorHAnsi" w:hAnsiTheme="majorHAnsi" w:cstheme="majorHAnsi"/>
                <w:bCs/>
                <w:sz w:val="24"/>
                <w:szCs w:val="24"/>
              </w:rPr>
              <w:t xml:space="preserve">1.1. </w:t>
            </w:r>
          </w:p>
        </w:tc>
        <w:tc>
          <w:tcPr>
            <w:tcW w:w="4714" w:type="pct"/>
            <w:vMerge/>
            <w:shd w:val="clear" w:color="auto" w:fill="auto"/>
          </w:tcPr>
          <w:p w:rsidR="00D940C8" w:rsidRPr="00E736DC" w:rsidRDefault="00D940C8" w:rsidP="00520B4C">
            <w:pPr>
              <w:spacing w:line="276" w:lineRule="auto"/>
              <w:jc w:val="both"/>
              <w:rPr>
                <w:rFonts w:asciiTheme="majorHAnsi" w:hAnsiTheme="majorHAnsi" w:cstheme="majorHAnsi"/>
                <w:sz w:val="24"/>
                <w:szCs w:val="24"/>
                <w:lang w:val="sr-Latn-ME"/>
              </w:rPr>
            </w:pPr>
          </w:p>
        </w:tc>
      </w:tr>
      <w:tr w:rsidR="00D940C8" w:rsidRPr="00E736DC" w:rsidTr="00E736DC">
        <w:trPr>
          <w:trHeight w:val="20"/>
        </w:trPr>
        <w:tc>
          <w:tcPr>
            <w:tcW w:w="286" w:type="pct"/>
            <w:shd w:val="clear" w:color="auto" w:fill="auto"/>
          </w:tcPr>
          <w:p w:rsidR="00D940C8" w:rsidRPr="00E736DC" w:rsidRDefault="00D940C8" w:rsidP="00F96458">
            <w:pPr>
              <w:spacing w:line="276" w:lineRule="auto"/>
              <w:rPr>
                <w:rFonts w:asciiTheme="majorHAnsi" w:hAnsiTheme="majorHAnsi" w:cstheme="majorHAnsi"/>
                <w:sz w:val="24"/>
                <w:szCs w:val="24"/>
              </w:rPr>
            </w:pPr>
          </w:p>
        </w:tc>
        <w:tc>
          <w:tcPr>
            <w:tcW w:w="4714" w:type="pct"/>
            <w:shd w:val="clear" w:color="auto" w:fill="auto"/>
          </w:tcPr>
          <w:p w:rsidR="00D940C8" w:rsidRPr="00E736DC" w:rsidRDefault="002C2579" w:rsidP="00E07DE7">
            <w:pPr>
              <w:spacing w:before="120"/>
              <w:rPr>
                <w:rFonts w:asciiTheme="majorHAnsi" w:hAnsiTheme="majorHAnsi" w:cstheme="majorHAnsi"/>
                <w:b/>
                <w:i/>
                <w:sz w:val="24"/>
                <w:szCs w:val="24"/>
                <w:lang w:val="sr-Latn-ME"/>
              </w:rPr>
            </w:pPr>
            <w:r>
              <w:rPr>
                <w:rFonts w:asciiTheme="majorHAnsi" w:hAnsiTheme="majorHAnsi" w:cstheme="majorHAnsi"/>
                <w:b/>
                <w:i/>
                <w:sz w:val="24"/>
                <w:szCs w:val="24"/>
              </w:rPr>
              <w:t>Preporuka</w:t>
            </w:r>
            <w:r w:rsidR="00D940C8" w:rsidRPr="00B456D0">
              <w:rPr>
                <w:rFonts w:asciiTheme="majorHAnsi" w:hAnsiTheme="majorHAnsi" w:cstheme="majorHAnsi"/>
                <w:b/>
                <w:i/>
                <w:sz w:val="24"/>
                <w:szCs w:val="24"/>
              </w:rPr>
              <w:t>:</w:t>
            </w:r>
          </w:p>
        </w:tc>
      </w:tr>
      <w:tr w:rsidR="00D940C8" w:rsidRPr="00E736DC" w:rsidTr="00E736DC">
        <w:trPr>
          <w:trHeight w:val="20"/>
        </w:trPr>
        <w:tc>
          <w:tcPr>
            <w:tcW w:w="286" w:type="pct"/>
            <w:shd w:val="clear" w:color="auto" w:fill="auto"/>
          </w:tcPr>
          <w:p w:rsidR="00D940C8" w:rsidRPr="00E736DC" w:rsidRDefault="00D940C8" w:rsidP="00F96458">
            <w:pPr>
              <w:spacing w:line="276" w:lineRule="auto"/>
              <w:rPr>
                <w:rFonts w:asciiTheme="majorHAnsi" w:hAnsiTheme="majorHAnsi" w:cstheme="majorHAnsi"/>
                <w:sz w:val="24"/>
                <w:szCs w:val="24"/>
              </w:rPr>
            </w:pPr>
          </w:p>
        </w:tc>
        <w:tc>
          <w:tcPr>
            <w:tcW w:w="4714" w:type="pct"/>
            <w:shd w:val="clear" w:color="auto" w:fill="auto"/>
          </w:tcPr>
          <w:p w:rsidR="00D940C8" w:rsidRPr="00E736DC" w:rsidRDefault="00D7113D" w:rsidP="00E07DE7">
            <w:pPr>
              <w:pStyle w:val="ListParagraph"/>
              <w:numPr>
                <w:ilvl w:val="0"/>
                <w:numId w:val="40"/>
              </w:numPr>
              <w:spacing w:after="120"/>
              <w:ind w:left="260" w:hanging="274"/>
              <w:contextualSpacing w:val="0"/>
              <w:jc w:val="both"/>
              <w:rPr>
                <w:rFonts w:asciiTheme="majorHAnsi" w:hAnsiTheme="majorHAnsi" w:cstheme="majorHAnsi"/>
                <w:sz w:val="24"/>
                <w:szCs w:val="24"/>
                <w:lang w:val="sr-Latn-ME"/>
              </w:rPr>
            </w:pPr>
            <w:r w:rsidRPr="00D7113D">
              <w:rPr>
                <w:rFonts w:asciiTheme="majorHAnsi" w:hAnsiTheme="majorHAnsi" w:cstheme="majorHAnsi"/>
                <w:sz w:val="24"/>
                <w:szCs w:val="24"/>
                <w:lang w:val="sr-Latn-ME"/>
              </w:rPr>
              <w:t>U godišnjim planovima naznačiti časove otvorenog kurikulauma. Redovno evidentirati osvrt na realizaciju.</w:t>
            </w:r>
          </w:p>
        </w:tc>
      </w:tr>
      <w:tr w:rsidR="00D940C8" w:rsidRPr="00E736DC" w:rsidTr="00E736DC">
        <w:trPr>
          <w:cantSplit/>
          <w:trHeight w:val="1268"/>
        </w:trPr>
        <w:tc>
          <w:tcPr>
            <w:tcW w:w="286" w:type="pct"/>
            <w:shd w:val="clear" w:color="auto" w:fill="auto"/>
          </w:tcPr>
          <w:p w:rsidR="00D940C8" w:rsidRPr="00E736DC" w:rsidRDefault="00D940C8" w:rsidP="00E07DE7">
            <w:pPr>
              <w:jc w:val="both"/>
              <w:rPr>
                <w:rFonts w:asciiTheme="majorHAnsi" w:hAnsiTheme="majorHAnsi" w:cstheme="majorHAnsi"/>
                <w:bCs/>
                <w:sz w:val="24"/>
                <w:szCs w:val="24"/>
              </w:rPr>
            </w:pPr>
            <w:r w:rsidRPr="00E736DC">
              <w:rPr>
                <w:rFonts w:asciiTheme="majorHAnsi" w:hAnsiTheme="majorHAnsi" w:cstheme="majorHAnsi"/>
                <w:bCs/>
                <w:sz w:val="24"/>
                <w:szCs w:val="24"/>
              </w:rPr>
              <w:t xml:space="preserve">1.2. </w:t>
            </w:r>
          </w:p>
        </w:tc>
        <w:tc>
          <w:tcPr>
            <w:tcW w:w="4714" w:type="pct"/>
            <w:shd w:val="clear" w:color="auto" w:fill="auto"/>
          </w:tcPr>
          <w:p w:rsidR="00D7113D" w:rsidRPr="00D7113D" w:rsidRDefault="00D7113D" w:rsidP="00D7113D">
            <w:pPr>
              <w:spacing w:line="276" w:lineRule="auto"/>
              <w:jc w:val="both"/>
              <w:rPr>
                <w:rFonts w:asciiTheme="majorHAnsi" w:hAnsiTheme="majorHAnsi" w:cstheme="majorHAnsi"/>
                <w:sz w:val="24"/>
                <w:szCs w:val="24"/>
                <w:lang w:val="sr-Latn-ME"/>
              </w:rPr>
            </w:pPr>
            <w:r w:rsidRPr="00D7113D">
              <w:rPr>
                <w:rFonts w:asciiTheme="majorHAnsi" w:hAnsiTheme="majorHAnsi" w:cstheme="majorHAnsi"/>
                <w:sz w:val="24"/>
                <w:szCs w:val="24"/>
                <w:lang w:val="sr-Latn-ME"/>
              </w:rPr>
              <w:t>Nastava matematike nije stručno zastupljena u odjeljenjima I-b, I-h i III-b.</w:t>
            </w:r>
          </w:p>
          <w:p w:rsidR="00D7113D" w:rsidRPr="00D7113D" w:rsidRDefault="00D7113D" w:rsidP="00D7113D">
            <w:pPr>
              <w:spacing w:line="276" w:lineRule="auto"/>
              <w:jc w:val="both"/>
              <w:rPr>
                <w:rFonts w:asciiTheme="majorHAnsi" w:hAnsiTheme="majorHAnsi" w:cstheme="majorHAnsi"/>
                <w:sz w:val="24"/>
                <w:szCs w:val="24"/>
                <w:lang w:val="sr-Latn-ME"/>
              </w:rPr>
            </w:pPr>
            <w:r w:rsidRPr="00D7113D">
              <w:rPr>
                <w:rFonts w:asciiTheme="majorHAnsi" w:hAnsiTheme="majorHAnsi" w:cstheme="majorHAnsi"/>
                <w:sz w:val="24"/>
                <w:szCs w:val="24"/>
                <w:lang w:val="sr-Latn-ME"/>
              </w:rPr>
              <w:t xml:space="preserve">U odjeljenju II-b urađen je ispravak pismene provjere znanja. Zadaci na pismenoj provjeri znanja su u skladu sa Predmetnim programom za matematiku drugog razreda gimnazije i prilagođeni postizajnim mogućnostima učenika. Na času su urađeni i analizirani svi zadaci sa pismenog zadatka, kao i česte greške. </w:t>
            </w:r>
          </w:p>
          <w:p w:rsidR="00D7113D" w:rsidRPr="00D7113D" w:rsidRDefault="00D7113D" w:rsidP="00D7113D">
            <w:pPr>
              <w:spacing w:line="276" w:lineRule="auto"/>
              <w:jc w:val="both"/>
              <w:rPr>
                <w:rFonts w:asciiTheme="majorHAnsi" w:hAnsiTheme="majorHAnsi" w:cstheme="majorHAnsi"/>
                <w:sz w:val="24"/>
                <w:szCs w:val="24"/>
                <w:lang w:val="sr-Latn-ME"/>
              </w:rPr>
            </w:pPr>
            <w:r w:rsidRPr="00D7113D">
              <w:rPr>
                <w:rFonts w:asciiTheme="majorHAnsi" w:hAnsiTheme="majorHAnsi" w:cstheme="majorHAnsi"/>
                <w:sz w:val="24"/>
                <w:szCs w:val="24"/>
                <w:lang w:val="sr-Latn-ME"/>
              </w:rPr>
              <w:t>Časovi su struktuirani u skladu sa didaktičko-metodičkim zahtjevima. Svi posjećeni časovi počeli su pregledanjem domaćih zadataka. Organizacija časova je prilagođena planiranim ishodima učenja, i usmjerena</w:t>
            </w:r>
            <w:r w:rsidR="00E07DE7">
              <w:rPr>
                <w:rFonts w:asciiTheme="majorHAnsi" w:hAnsiTheme="majorHAnsi" w:cstheme="majorHAnsi"/>
                <w:sz w:val="24"/>
                <w:szCs w:val="24"/>
                <w:lang w:val="sr-Latn-ME"/>
              </w:rPr>
              <w:t xml:space="preserve"> </w:t>
            </w:r>
            <w:r w:rsidRPr="00D7113D">
              <w:rPr>
                <w:rFonts w:asciiTheme="majorHAnsi" w:hAnsiTheme="majorHAnsi" w:cstheme="majorHAnsi"/>
                <w:sz w:val="24"/>
                <w:szCs w:val="24"/>
                <w:lang w:val="sr-Latn-ME"/>
              </w:rPr>
              <w:t xml:space="preserve">ka njihovoj realizaciji. Na pojedinim časovima aktivnost učenika je bila prisutna, ali ne u dovoljnoj mjeri. Uglavnom je zastupljen frontalni oblik nastave. </w:t>
            </w:r>
          </w:p>
          <w:p w:rsidR="00D940C8" w:rsidRPr="00E736DC" w:rsidRDefault="00D7113D" w:rsidP="00D7113D">
            <w:pPr>
              <w:spacing w:line="276" w:lineRule="auto"/>
              <w:jc w:val="both"/>
              <w:rPr>
                <w:rFonts w:asciiTheme="majorHAnsi" w:hAnsiTheme="majorHAnsi" w:cstheme="majorHAnsi"/>
                <w:sz w:val="24"/>
                <w:szCs w:val="24"/>
                <w:lang w:val="sr-Latn-ME"/>
              </w:rPr>
            </w:pPr>
            <w:r w:rsidRPr="00D7113D">
              <w:rPr>
                <w:rFonts w:asciiTheme="majorHAnsi" w:hAnsiTheme="majorHAnsi" w:cstheme="majorHAnsi"/>
                <w:sz w:val="24"/>
                <w:szCs w:val="24"/>
                <w:lang w:val="sr-Latn-ME"/>
              </w:rPr>
              <w:t>Na svim posjećenim časovima, instrukcije, pitanja i objašnjenja nastavnika su jasna i usmjerena ka ostvarivanju planiranih ishoda. U nastavi se ne koriste raznovrsna nastavna sredstva i pomagala, osim udžbenika. U učionicama ima malo didaktičkog materijala koji je podstcajan za realizaciju nastave matematike.</w:t>
            </w:r>
          </w:p>
        </w:tc>
      </w:tr>
      <w:tr w:rsidR="00D940C8" w:rsidRPr="00E736DC" w:rsidTr="00E736DC">
        <w:trPr>
          <w:trHeight w:val="20"/>
        </w:trPr>
        <w:tc>
          <w:tcPr>
            <w:tcW w:w="286" w:type="pct"/>
            <w:shd w:val="clear" w:color="auto" w:fill="auto"/>
          </w:tcPr>
          <w:p w:rsidR="00D940C8" w:rsidRPr="00E736DC" w:rsidRDefault="00D940C8" w:rsidP="00F96458">
            <w:pPr>
              <w:spacing w:line="276" w:lineRule="auto"/>
              <w:rPr>
                <w:rFonts w:asciiTheme="majorHAnsi" w:hAnsiTheme="majorHAnsi" w:cstheme="majorHAnsi"/>
                <w:sz w:val="24"/>
                <w:szCs w:val="24"/>
              </w:rPr>
            </w:pPr>
          </w:p>
        </w:tc>
        <w:tc>
          <w:tcPr>
            <w:tcW w:w="4714" w:type="pct"/>
            <w:shd w:val="clear" w:color="auto" w:fill="auto"/>
          </w:tcPr>
          <w:p w:rsidR="00D940C8" w:rsidRPr="00E736DC" w:rsidRDefault="00D940C8" w:rsidP="00B456D0">
            <w:pPr>
              <w:spacing w:before="120" w:after="120"/>
              <w:rPr>
                <w:rFonts w:asciiTheme="majorHAnsi" w:hAnsiTheme="majorHAnsi" w:cstheme="majorHAnsi"/>
                <w:b/>
                <w:i/>
                <w:sz w:val="24"/>
                <w:szCs w:val="24"/>
              </w:rPr>
            </w:pPr>
            <w:r w:rsidRPr="00E736DC">
              <w:rPr>
                <w:rFonts w:asciiTheme="majorHAnsi" w:hAnsiTheme="majorHAnsi" w:cstheme="majorHAnsi"/>
                <w:b/>
                <w:i/>
                <w:sz w:val="24"/>
                <w:szCs w:val="24"/>
              </w:rPr>
              <w:t>Preporuke:</w:t>
            </w:r>
          </w:p>
        </w:tc>
      </w:tr>
      <w:tr w:rsidR="00D940C8" w:rsidRPr="00E07DE7" w:rsidTr="00E736DC">
        <w:trPr>
          <w:trHeight w:val="20"/>
        </w:trPr>
        <w:tc>
          <w:tcPr>
            <w:tcW w:w="286" w:type="pct"/>
            <w:shd w:val="clear" w:color="auto" w:fill="auto"/>
          </w:tcPr>
          <w:p w:rsidR="00D940C8" w:rsidRPr="00E736DC" w:rsidRDefault="00D940C8" w:rsidP="00F96458">
            <w:pPr>
              <w:spacing w:line="276" w:lineRule="auto"/>
              <w:rPr>
                <w:rFonts w:asciiTheme="majorHAnsi" w:hAnsiTheme="majorHAnsi" w:cstheme="majorHAnsi"/>
                <w:sz w:val="24"/>
                <w:szCs w:val="24"/>
              </w:rPr>
            </w:pPr>
          </w:p>
        </w:tc>
        <w:tc>
          <w:tcPr>
            <w:tcW w:w="4714" w:type="pct"/>
            <w:shd w:val="clear" w:color="auto" w:fill="auto"/>
          </w:tcPr>
          <w:p w:rsidR="002C2579" w:rsidRPr="002C2579" w:rsidRDefault="002C2579"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Po mogućnostima Škole obezbijedi stručnu zastupljenost nastave matematike.</w:t>
            </w:r>
          </w:p>
          <w:p w:rsidR="00D940C8" w:rsidRPr="00E736DC" w:rsidRDefault="002C2579" w:rsidP="00E07DE7">
            <w:pPr>
              <w:pStyle w:val="ListParagraph"/>
              <w:numPr>
                <w:ilvl w:val="0"/>
                <w:numId w:val="40"/>
              </w:numPr>
              <w:spacing w:after="120"/>
              <w:ind w:left="260" w:hanging="274"/>
              <w:contextualSpacing w:val="0"/>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U nastavi koristiti raznovrsne metode i oblike rada, s akcentom na aktivno učenje, i kreirati situacije u kojima učenici povezuju znanja iz različitih predmeta i uočavaju mogućnost njihove primjene u svakodnevnom životu.</w:t>
            </w:r>
          </w:p>
        </w:tc>
      </w:tr>
      <w:tr w:rsidR="00D940C8" w:rsidRPr="00E736DC" w:rsidTr="00E736DC">
        <w:trPr>
          <w:cantSplit/>
          <w:trHeight w:val="1277"/>
        </w:trPr>
        <w:tc>
          <w:tcPr>
            <w:tcW w:w="286" w:type="pct"/>
            <w:shd w:val="clear" w:color="auto" w:fill="auto"/>
          </w:tcPr>
          <w:p w:rsidR="00D940C8" w:rsidRPr="00E736DC" w:rsidRDefault="00D940C8" w:rsidP="00E736DC">
            <w:pPr>
              <w:spacing w:before="120"/>
              <w:jc w:val="both"/>
              <w:rPr>
                <w:rFonts w:asciiTheme="majorHAnsi" w:hAnsiTheme="majorHAnsi" w:cstheme="majorHAnsi"/>
                <w:bCs/>
                <w:sz w:val="24"/>
                <w:szCs w:val="24"/>
              </w:rPr>
            </w:pPr>
            <w:r w:rsidRPr="00E736DC">
              <w:rPr>
                <w:rFonts w:asciiTheme="majorHAnsi" w:hAnsiTheme="majorHAnsi" w:cstheme="majorHAnsi"/>
                <w:bCs/>
                <w:sz w:val="24"/>
                <w:szCs w:val="24"/>
              </w:rPr>
              <w:t xml:space="preserve">1.3. </w:t>
            </w:r>
          </w:p>
        </w:tc>
        <w:tc>
          <w:tcPr>
            <w:tcW w:w="4714" w:type="pct"/>
            <w:shd w:val="clear" w:color="auto" w:fill="auto"/>
          </w:tcPr>
          <w:p w:rsidR="002C2579" w:rsidRPr="002C2579" w:rsidRDefault="002C2579" w:rsidP="002C2579">
            <w:pPr>
              <w:spacing w:line="276" w:lineRule="auto"/>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 xml:space="preserve">Ocjenjivanje je redovno i blagovremeno. Nastavnici kombinuju različite metode provjere znanja i oblike ocjenjivanja (usmeno i pismeno, domaći zadaci, aktivnost na času). Na pismenim zadacima postoji bodovna skala. Uvidom u pismene provjere znanja, zadaci su pažljivo pripremljeni i prilagođeni postignućima učenika. </w:t>
            </w:r>
          </w:p>
          <w:p w:rsidR="002C2579" w:rsidRPr="002C2579" w:rsidRDefault="002C2579" w:rsidP="002C2579">
            <w:pPr>
              <w:spacing w:line="276" w:lineRule="auto"/>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Kriterijum ocjenjivanja nije ujednačen na nivou Aktiva.</w:t>
            </w:r>
          </w:p>
          <w:p w:rsidR="00D940C8" w:rsidRPr="00E736DC" w:rsidRDefault="002C2579" w:rsidP="002C2579">
            <w:pPr>
              <w:spacing w:line="276" w:lineRule="auto"/>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U svesci Aktiva postoji tabelarni prikaz postignuća učenika na kraju klasifikacionog perioda, ali ne postoji analiza postignutih rezultata, pa samim tim ni preporuka za poboljšanje rada. Ne postoji uporedna analiza uspjeha. U zapisnicima nema rezultata ni analize rezultata eksterne mature.</w:t>
            </w:r>
          </w:p>
        </w:tc>
      </w:tr>
      <w:tr w:rsidR="00D940C8" w:rsidRPr="00E736DC" w:rsidTr="00E736DC">
        <w:trPr>
          <w:trHeight w:val="20"/>
        </w:trPr>
        <w:tc>
          <w:tcPr>
            <w:tcW w:w="286" w:type="pct"/>
            <w:shd w:val="clear" w:color="auto" w:fill="auto"/>
          </w:tcPr>
          <w:p w:rsidR="00D940C8" w:rsidRPr="00E736DC" w:rsidRDefault="00D940C8" w:rsidP="00F96458">
            <w:pPr>
              <w:spacing w:line="276" w:lineRule="auto"/>
              <w:rPr>
                <w:rFonts w:asciiTheme="majorHAnsi" w:hAnsiTheme="majorHAnsi" w:cstheme="majorHAnsi"/>
                <w:sz w:val="24"/>
                <w:szCs w:val="24"/>
              </w:rPr>
            </w:pPr>
          </w:p>
        </w:tc>
        <w:tc>
          <w:tcPr>
            <w:tcW w:w="4714" w:type="pct"/>
            <w:shd w:val="clear" w:color="auto" w:fill="auto"/>
          </w:tcPr>
          <w:p w:rsidR="00D940C8" w:rsidRPr="00E736DC" w:rsidRDefault="00D940C8" w:rsidP="00B456D0">
            <w:pPr>
              <w:spacing w:before="120" w:after="120"/>
              <w:rPr>
                <w:rFonts w:asciiTheme="majorHAnsi" w:hAnsiTheme="majorHAnsi" w:cstheme="majorHAnsi"/>
                <w:b/>
                <w:i/>
                <w:sz w:val="24"/>
                <w:szCs w:val="24"/>
              </w:rPr>
            </w:pPr>
            <w:r w:rsidRPr="00E736DC">
              <w:rPr>
                <w:rFonts w:asciiTheme="majorHAnsi" w:hAnsiTheme="majorHAnsi" w:cstheme="majorHAnsi"/>
                <w:b/>
                <w:i/>
                <w:sz w:val="24"/>
                <w:szCs w:val="24"/>
              </w:rPr>
              <w:t>Preporuke:</w:t>
            </w:r>
          </w:p>
        </w:tc>
      </w:tr>
      <w:tr w:rsidR="00D940C8" w:rsidRPr="00E736DC" w:rsidTr="00E736DC">
        <w:trPr>
          <w:trHeight w:val="20"/>
        </w:trPr>
        <w:tc>
          <w:tcPr>
            <w:tcW w:w="286" w:type="pct"/>
            <w:shd w:val="clear" w:color="auto" w:fill="auto"/>
          </w:tcPr>
          <w:p w:rsidR="00D940C8" w:rsidRPr="00E736DC" w:rsidRDefault="00D940C8" w:rsidP="00F96458">
            <w:pPr>
              <w:spacing w:line="276" w:lineRule="auto"/>
              <w:rPr>
                <w:rFonts w:asciiTheme="majorHAnsi" w:hAnsiTheme="majorHAnsi" w:cstheme="majorHAnsi"/>
                <w:sz w:val="24"/>
                <w:szCs w:val="24"/>
              </w:rPr>
            </w:pPr>
          </w:p>
        </w:tc>
        <w:tc>
          <w:tcPr>
            <w:tcW w:w="4714" w:type="pct"/>
            <w:shd w:val="clear" w:color="auto" w:fill="auto"/>
          </w:tcPr>
          <w:p w:rsidR="002C2579" w:rsidRPr="00E07DE7" w:rsidRDefault="002C2579"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lang w:val="sr-Latn-ME"/>
              </w:rPr>
              <w:t xml:space="preserve">Definisati jasne kriterijume ocjenjivanja i usaglasiti na nivou Aktiva. </w:t>
            </w:r>
          </w:p>
          <w:p w:rsidR="00D940C8" w:rsidRPr="00E736DC" w:rsidRDefault="002C2579" w:rsidP="00E07DE7">
            <w:pPr>
              <w:pStyle w:val="ListParagraph"/>
              <w:numPr>
                <w:ilvl w:val="0"/>
                <w:numId w:val="40"/>
              </w:numPr>
              <w:ind w:left="260" w:hanging="274"/>
              <w:contextualSpacing w:val="0"/>
              <w:jc w:val="both"/>
              <w:rPr>
                <w:rFonts w:asciiTheme="majorHAnsi" w:hAnsiTheme="majorHAnsi" w:cstheme="majorHAnsi"/>
                <w:sz w:val="24"/>
                <w:szCs w:val="24"/>
              </w:rPr>
            </w:pPr>
            <w:r w:rsidRPr="00E07DE7">
              <w:rPr>
                <w:rFonts w:asciiTheme="majorHAnsi" w:hAnsiTheme="majorHAnsi" w:cstheme="majorHAnsi"/>
                <w:sz w:val="24"/>
                <w:szCs w:val="24"/>
                <w:lang w:val="sr-Latn-ME"/>
              </w:rPr>
              <w:t>Na svakom klasifikacionom periodu uraditi analizu postignuća po odjeljenju i nastavniku, i dati preporuke za poboljšanje.</w:t>
            </w:r>
          </w:p>
        </w:tc>
      </w:tr>
    </w:tbl>
    <w:p w:rsidR="00780EB6" w:rsidRDefault="00780EB6">
      <w:r>
        <w:br w:type="page"/>
      </w:r>
    </w:p>
    <w:tbl>
      <w:tblPr>
        <w:tblStyle w:val="TableGrid"/>
        <w:tblW w:w="5132" w:type="pct"/>
        <w:tblLook w:val="04A0" w:firstRow="1" w:lastRow="0" w:firstColumn="1" w:lastColumn="0" w:noHBand="0" w:noVBand="1"/>
      </w:tblPr>
      <w:tblGrid>
        <w:gridCol w:w="4650"/>
        <w:gridCol w:w="4651"/>
      </w:tblGrid>
      <w:tr w:rsidR="00D940C8" w:rsidRPr="00D821E3" w:rsidTr="00E07DE7">
        <w:trPr>
          <w:trHeight w:val="265"/>
        </w:trPr>
        <w:tc>
          <w:tcPr>
            <w:tcW w:w="5000" w:type="pct"/>
            <w:gridSpan w:val="2"/>
          </w:tcPr>
          <w:p w:rsidR="00D940C8" w:rsidRPr="00D821E3" w:rsidRDefault="00D940C8" w:rsidP="002C2579">
            <w:pPr>
              <w:autoSpaceDE w:val="0"/>
              <w:autoSpaceDN w:val="0"/>
              <w:adjustRightInd w:val="0"/>
              <w:rPr>
                <w:rFonts w:ascii="Arial" w:hAnsi="Arial" w:cs="Arial"/>
                <w:b/>
                <w:sz w:val="20"/>
                <w:szCs w:val="20"/>
              </w:rPr>
            </w:pPr>
            <w:r>
              <w:rPr>
                <w:rFonts w:ascii="Arial" w:hAnsi="Arial" w:cs="Arial"/>
                <w:b/>
                <w:sz w:val="20"/>
                <w:szCs w:val="20"/>
              </w:rPr>
              <w:lastRenderedPageBreak/>
              <w:t>Pro</w:t>
            </w:r>
            <w:r w:rsidR="002C2579">
              <w:rPr>
                <w:rFonts w:ascii="Arial" w:hAnsi="Arial" w:cs="Arial"/>
                <w:b/>
                <w:sz w:val="20"/>
                <w:szCs w:val="20"/>
              </w:rPr>
              <w:t>svjetni nadzornik: Rabija Šarkinović</w:t>
            </w:r>
          </w:p>
        </w:tc>
      </w:tr>
      <w:tr w:rsidR="00D940C8" w:rsidRPr="006B1D65" w:rsidTr="00E07DE7">
        <w:trPr>
          <w:trHeight w:val="265"/>
        </w:trPr>
        <w:tc>
          <w:tcPr>
            <w:tcW w:w="5000" w:type="pct"/>
            <w:gridSpan w:val="2"/>
          </w:tcPr>
          <w:p w:rsidR="00D940C8" w:rsidRPr="00D821E3" w:rsidRDefault="00520B4C" w:rsidP="00520B4C">
            <w:pPr>
              <w:autoSpaceDE w:val="0"/>
              <w:autoSpaceDN w:val="0"/>
              <w:adjustRightInd w:val="0"/>
              <w:rPr>
                <w:rFonts w:ascii="Arial" w:hAnsi="Arial" w:cs="Arial"/>
                <w:b/>
                <w:sz w:val="20"/>
                <w:szCs w:val="20"/>
              </w:rPr>
            </w:pPr>
            <w:r>
              <w:rPr>
                <w:rFonts w:ascii="Arial" w:hAnsi="Arial" w:cs="Arial"/>
                <w:b/>
                <w:sz w:val="20"/>
                <w:szCs w:val="20"/>
              </w:rPr>
              <w:t>1.1</w:t>
            </w:r>
            <w:r w:rsidR="00D940C8" w:rsidRPr="00D821E3">
              <w:rPr>
                <w:rFonts w:ascii="Arial" w:hAnsi="Arial" w:cs="Arial"/>
                <w:b/>
                <w:sz w:val="20"/>
                <w:szCs w:val="20"/>
              </w:rPr>
              <w:t>.</w:t>
            </w:r>
            <w:r>
              <w:rPr>
                <w:rFonts w:ascii="Arial" w:hAnsi="Arial" w:cs="Arial"/>
                <w:b/>
                <w:sz w:val="20"/>
                <w:szCs w:val="20"/>
              </w:rPr>
              <w:t>6</w:t>
            </w:r>
            <w:r w:rsidR="00D940C8" w:rsidRPr="00D821E3">
              <w:rPr>
                <w:rFonts w:ascii="Arial" w:hAnsi="Arial" w:cs="Arial"/>
                <w:b/>
                <w:sz w:val="20"/>
                <w:szCs w:val="20"/>
              </w:rPr>
              <w:t>.</w:t>
            </w:r>
            <w:r w:rsidR="002C2579">
              <w:rPr>
                <w:rFonts w:ascii="Arial" w:hAnsi="Arial" w:cs="Arial"/>
                <w:b/>
                <w:sz w:val="20"/>
                <w:szCs w:val="20"/>
              </w:rPr>
              <w:t xml:space="preserve"> Engleski jezik</w:t>
            </w:r>
          </w:p>
        </w:tc>
      </w:tr>
      <w:tr w:rsidR="00D940C8" w:rsidRPr="006B1D65" w:rsidTr="00E07DE7">
        <w:trPr>
          <w:trHeight w:val="23"/>
        </w:trPr>
        <w:tc>
          <w:tcPr>
            <w:tcW w:w="5000" w:type="pct"/>
            <w:gridSpan w:val="2"/>
            <w:tcBorders>
              <w:bottom w:val="single" w:sz="4" w:space="0" w:color="auto"/>
            </w:tcBorders>
          </w:tcPr>
          <w:p w:rsidR="00D940C8" w:rsidRPr="006B1D65" w:rsidRDefault="00E07DE7" w:rsidP="00F96458">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D940C8" w:rsidRPr="00D821E3">
              <w:rPr>
                <w:rFonts w:ascii="Arial" w:hAnsi="Arial" w:cs="Arial"/>
                <w:sz w:val="20"/>
                <w:szCs w:val="20"/>
                <w:vertAlign w:val="superscript"/>
              </w:rPr>
              <w:t xml:space="preserve">(naziv </w:t>
            </w:r>
            <w:r w:rsidR="00F96458">
              <w:rPr>
                <w:rFonts w:ascii="Arial" w:hAnsi="Arial" w:cs="Arial"/>
                <w:sz w:val="20"/>
                <w:szCs w:val="20"/>
                <w:vertAlign w:val="superscript"/>
              </w:rPr>
              <w:t>predmeta</w:t>
            </w:r>
            <w:r w:rsidR="00D940C8" w:rsidRPr="00D821E3">
              <w:rPr>
                <w:rFonts w:ascii="Arial" w:hAnsi="Arial" w:cs="Arial"/>
                <w:sz w:val="20"/>
                <w:szCs w:val="20"/>
                <w:vertAlign w:val="superscript"/>
              </w:rPr>
              <w:t>)</w:t>
            </w:r>
          </w:p>
        </w:tc>
      </w:tr>
      <w:tr w:rsidR="00D940C8" w:rsidRPr="006B1D65" w:rsidTr="00E07DE7">
        <w:trPr>
          <w:trHeight w:val="265"/>
        </w:trPr>
        <w:tc>
          <w:tcPr>
            <w:tcW w:w="2500" w:type="pct"/>
            <w:tcBorders>
              <w:bottom w:val="nil"/>
              <w:right w:val="nil"/>
            </w:tcBorders>
          </w:tcPr>
          <w:p w:rsidR="00D940C8" w:rsidRPr="006B1D65" w:rsidRDefault="00D940C8" w:rsidP="00F96458">
            <w:pPr>
              <w:autoSpaceDE w:val="0"/>
              <w:autoSpaceDN w:val="0"/>
              <w:adjustRightInd w:val="0"/>
              <w:rPr>
                <w:rFonts w:ascii="Arial" w:hAnsi="Arial" w:cs="Arial"/>
                <w:sz w:val="20"/>
                <w:szCs w:val="20"/>
              </w:rPr>
            </w:pPr>
            <w:r w:rsidRPr="006B1D65">
              <w:rPr>
                <w:rFonts w:ascii="Arial" w:hAnsi="Arial" w:cs="Arial"/>
                <w:sz w:val="20"/>
                <w:szCs w:val="20"/>
              </w:rPr>
              <w:t>Ukupan broj nastavnika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rsidR="00D940C8" w:rsidRPr="006B1D65" w:rsidRDefault="002C2579" w:rsidP="00F96458">
            <w:pPr>
              <w:autoSpaceDE w:val="0"/>
              <w:autoSpaceDN w:val="0"/>
              <w:adjustRightInd w:val="0"/>
              <w:rPr>
                <w:rFonts w:ascii="Arial" w:hAnsi="Arial" w:cs="Arial"/>
                <w:sz w:val="20"/>
                <w:szCs w:val="20"/>
              </w:rPr>
            </w:pPr>
            <w:r>
              <w:rPr>
                <w:rFonts w:ascii="Arial" w:hAnsi="Arial" w:cs="Arial"/>
                <w:sz w:val="20"/>
                <w:szCs w:val="20"/>
              </w:rPr>
              <w:t>5</w:t>
            </w:r>
          </w:p>
        </w:tc>
      </w:tr>
      <w:tr w:rsidR="00D940C8" w:rsidRPr="006B1D65" w:rsidTr="00E07DE7">
        <w:trPr>
          <w:trHeight w:val="265"/>
        </w:trPr>
        <w:tc>
          <w:tcPr>
            <w:tcW w:w="2500" w:type="pct"/>
            <w:tcBorders>
              <w:top w:val="nil"/>
              <w:bottom w:val="nil"/>
              <w:right w:val="nil"/>
            </w:tcBorders>
          </w:tcPr>
          <w:p w:rsidR="00D940C8" w:rsidRPr="006B1D65" w:rsidRDefault="00D940C8" w:rsidP="00F96458">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rsidR="00D940C8" w:rsidRPr="006B1D65" w:rsidRDefault="002C2579" w:rsidP="00F96458">
            <w:pPr>
              <w:autoSpaceDE w:val="0"/>
              <w:autoSpaceDN w:val="0"/>
              <w:adjustRightInd w:val="0"/>
              <w:rPr>
                <w:rFonts w:ascii="Arial" w:hAnsi="Arial" w:cs="Arial"/>
                <w:sz w:val="20"/>
                <w:szCs w:val="20"/>
              </w:rPr>
            </w:pPr>
            <w:r>
              <w:rPr>
                <w:rFonts w:ascii="Arial" w:hAnsi="Arial" w:cs="Arial"/>
                <w:sz w:val="20"/>
                <w:szCs w:val="20"/>
              </w:rPr>
              <w:t>5</w:t>
            </w:r>
          </w:p>
        </w:tc>
      </w:tr>
      <w:tr w:rsidR="00D940C8" w:rsidRPr="006B1D65" w:rsidTr="00E07DE7">
        <w:trPr>
          <w:trHeight w:val="282"/>
        </w:trPr>
        <w:tc>
          <w:tcPr>
            <w:tcW w:w="2500" w:type="pct"/>
            <w:tcBorders>
              <w:top w:val="nil"/>
              <w:bottom w:val="nil"/>
              <w:right w:val="nil"/>
            </w:tcBorders>
          </w:tcPr>
          <w:p w:rsidR="00D940C8" w:rsidRPr="006B1D65" w:rsidRDefault="00D940C8" w:rsidP="00F96458">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rsidR="00D940C8" w:rsidRPr="006B1D65" w:rsidRDefault="00D940C8" w:rsidP="002C2579">
            <w:pPr>
              <w:autoSpaceDE w:val="0"/>
              <w:autoSpaceDN w:val="0"/>
              <w:adjustRightInd w:val="0"/>
              <w:rPr>
                <w:rFonts w:ascii="Arial" w:hAnsi="Arial" w:cs="Arial"/>
                <w:sz w:val="20"/>
                <w:szCs w:val="20"/>
              </w:rPr>
            </w:pPr>
            <w:r>
              <w:rPr>
                <w:rFonts w:ascii="Arial" w:hAnsi="Arial" w:cs="Arial"/>
                <w:sz w:val="20"/>
                <w:szCs w:val="20"/>
              </w:rPr>
              <w:t>I</w:t>
            </w:r>
            <w:r w:rsidR="002C2579">
              <w:rPr>
                <w:rFonts w:ascii="Arial" w:hAnsi="Arial" w:cs="Arial"/>
                <w:sz w:val="20"/>
                <w:szCs w:val="20"/>
              </w:rPr>
              <w:t xml:space="preserve">e, </w:t>
            </w:r>
            <w:r>
              <w:rPr>
                <w:rFonts w:ascii="Arial" w:hAnsi="Arial" w:cs="Arial"/>
                <w:sz w:val="20"/>
                <w:szCs w:val="20"/>
              </w:rPr>
              <w:t>II</w:t>
            </w:r>
            <w:r w:rsidR="002C2579">
              <w:rPr>
                <w:rFonts w:ascii="Arial" w:hAnsi="Arial" w:cs="Arial"/>
                <w:sz w:val="20"/>
                <w:szCs w:val="20"/>
              </w:rPr>
              <w:t>a</w:t>
            </w:r>
            <w:r>
              <w:rPr>
                <w:rFonts w:ascii="Arial" w:hAnsi="Arial" w:cs="Arial"/>
                <w:sz w:val="20"/>
                <w:szCs w:val="20"/>
              </w:rPr>
              <w:t xml:space="preserve">, </w:t>
            </w:r>
            <w:r w:rsidR="002C2579">
              <w:rPr>
                <w:rFonts w:ascii="Arial" w:hAnsi="Arial" w:cs="Arial"/>
                <w:sz w:val="20"/>
                <w:szCs w:val="20"/>
              </w:rPr>
              <w:t>I</w:t>
            </w:r>
            <w:r>
              <w:rPr>
                <w:rFonts w:ascii="Arial" w:hAnsi="Arial" w:cs="Arial"/>
                <w:sz w:val="20"/>
                <w:szCs w:val="20"/>
              </w:rPr>
              <w:t>I</w:t>
            </w:r>
            <w:r w:rsidR="002C2579">
              <w:rPr>
                <w:rFonts w:ascii="Arial" w:hAnsi="Arial" w:cs="Arial"/>
                <w:sz w:val="20"/>
                <w:szCs w:val="20"/>
              </w:rPr>
              <w:t>b</w:t>
            </w:r>
            <w:r>
              <w:rPr>
                <w:rFonts w:ascii="Arial" w:hAnsi="Arial" w:cs="Arial"/>
                <w:sz w:val="20"/>
                <w:szCs w:val="20"/>
              </w:rPr>
              <w:t xml:space="preserve">, </w:t>
            </w:r>
            <w:r w:rsidR="002C2579">
              <w:rPr>
                <w:rFonts w:ascii="Arial" w:hAnsi="Arial" w:cs="Arial"/>
                <w:sz w:val="20"/>
                <w:szCs w:val="20"/>
              </w:rPr>
              <w:t>I</w:t>
            </w:r>
            <w:r>
              <w:rPr>
                <w:rFonts w:ascii="Arial" w:hAnsi="Arial" w:cs="Arial"/>
                <w:sz w:val="20"/>
                <w:szCs w:val="20"/>
              </w:rPr>
              <w:t>II</w:t>
            </w:r>
            <w:r w:rsidR="002C2579">
              <w:rPr>
                <w:rFonts w:ascii="Arial" w:hAnsi="Arial" w:cs="Arial"/>
                <w:sz w:val="20"/>
                <w:szCs w:val="20"/>
              </w:rPr>
              <w:t>d, Iva</w:t>
            </w:r>
          </w:p>
        </w:tc>
      </w:tr>
      <w:tr w:rsidR="00D940C8" w:rsidRPr="006B1D65" w:rsidTr="00E07DE7">
        <w:trPr>
          <w:trHeight w:val="300"/>
        </w:trPr>
        <w:tc>
          <w:tcPr>
            <w:tcW w:w="2500" w:type="pct"/>
            <w:tcBorders>
              <w:top w:val="nil"/>
              <w:right w:val="nil"/>
            </w:tcBorders>
          </w:tcPr>
          <w:p w:rsidR="00D940C8" w:rsidRPr="006B1D65" w:rsidRDefault="00D940C8" w:rsidP="00F96458">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rsidR="00D940C8" w:rsidRPr="006B1D65" w:rsidRDefault="002C2579" w:rsidP="00F96458">
            <w:pPr>
              <w:spacing w:line="276" w:lineRule="auto"/>
              <w:rPr>
                <w:rFonts w:ascii="Arial" w:hAnsi="Arial" w:cs="Arial"/>
                <w:sz w:val="20"/>
                <w:szCs w:val="20"/>
              </w:rPr>
            </w:pPr>
            <w:r>
              <w:rPr>
                <w:rFonts w:ascii="Arial" w:hAnsi="Arial" w:cs="Arial"/>
                <w:sz w:val="20"/>
                <w:szCs w:val="20"/>
              </w:rPr>
              <w:t>5</w:t>
            </w:r>
          </w:p>
        </w:tc>
      </w:tr>
    </w:tbl>
    <w:p w:rsidR="00D940C8" w:rsidRPr="008650ED" w:rsidRDefault="00D940C8" w:rsidP="00D940C8">
      <w:pPr>
        <w:spacing w:after="0" w:line="276" w:lineRule="auto"/>
        <w:rPr>
          <w:rFonts w:ascii="Arial" w:hAnsi="Arial" w:cs="Arial"/>
          <w:sz w:val="8"/>
          <w:szCs w:val="8"/>
        </w:rPr>
      </w:pPr>
    </w:p>
    <w:bookmarkStart w:id="12" w:name="_MON_1767520496"/>
    <w:bookmarkEnd w:id="12"/>
    <w:p w:rsidR="00D940C8" w:rsidRPr="0044312C" w:rsidRDefault="002C2579" w:rsidP="00D940C8">
      <w:pPr>
        <w:spacing w:after="0" w:line="276" w:lineRule="auto"/>
        <w:rPr>
          <w:rFonts w:ascii="Arial" w:hAnsi="Arial" w:cs="Arial"/>
        </w:rPr>
      </w:pPr>
      <w:r w:rsidRPr="0044312C">
        <w:rPr>
          <w:rFonts w:ascii="Arial" w:hAnsi="Arial" w:cs="Arial"/>
        </w:rPr>
        <w:object w:dxaOrig="14666" w:dyaOrig="4023">
          <v:shape id="_x0000_i1028" type="#_x0000_t75" style="width:462pt;height:128.25pt" o:ole="" o:bordertopcolor="red" o:borderleftcolor="red" o:borderbottomcolor="red" o:borderrightcolor="red">
            <v:imagedata r:id="rId20" o:title=""/>
            <w10:bordertop type="single" width="18"/>
            <w10:borderleft type="single" width="18"/>
            <w10:borderbottom type="single" width="18"/>
            <w10:borderright type="single" width="18"/>
          </v:shape>
          <o:OLEObject Type="Embed" ProgID="Excel.Sheet.8" ShapeID="_x0000_i1028" DrawAspect="Content" ObjectID="_1768733983" r:id="rId21"/>
        </w:object>
      </w:r>
    </w:p>
    <w:p w:rsidR="00D940C8" w:rsidRPr="008650ED" w:rsidRDefault="00D940C8" w:rsidP="00D940C8">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D940C8" w:rsidRPr="00E736DC" w:rsidTr="00E736DC">
        <w:trPr>
          <w:cantSplit/>
          <w:trHeight w:val="20"/>
        </w:trPr>
        <w:tc>
          <w:tcPr>
            <w:tcW w:w="446" w:type="pct"/>
            <w:shd w:val="clear" w:color="auto" w:fill="auto"/>
          </w:tcPr>
          <w:p w:rsidR="00D940C8" w:rsidRPr="00E736DC" w:rsidRDefault="00D940C8" w:rsidP="00F96458">
            <w:pPr>
              <w:spacing w:line="276" w:lineRule="auto"/>
              <w:jc w:val="both"/>
              <w:rPr>
                <w:rFonts w:asciiTheme="majorHAnsi" w:hAnsiTheme="majorHAnsi" w:cstheme="majorHAnsi"/>
                <w:bCs/>
                <w:sz w:val="24"/>
                <w:szCs w:val="24"/>
              </w:rPr>
            </w:pPr>
            <w:r w:rsidRPr="00E736DC">
              <w:rPr>
                <w:rFonts w:asciiTheme="majorHAnsi" w:hAnsiTheme="majorHAnsi" w:cstheme="majorHAnsi"/>
                <w:bCs/>
                <w:sz w:val="24"/>
                <w:szCs w:val="24"/>
              </w:rPr>
              <w:t xml:space="preserve">R.br. </w:t>
            </w:r>
          </w:p>
        </w:tc>
        <w:tc>
          <w:tcPr>
            <w:tcW w:w="4554" w:type="pct"/>
            <w:shd w:val="clear" w:color="auto" w:fill="auto"/>
          </w:tcPr>
          <w:p w:rsidR="00D940C8" w:rsidRPr="00E736DC" w:rsidRDefault="00D940C8" w:rsidP="00F96458">
            <w:pPr>
              <w:spacing w:line="276" w:lineRule="auto"/>
              <w:jc w:val="both"/>
              <w:rPr>
                <w:rFonts w:asciiTheme="majorHAnsi" w:hAnsiTheme="majorHAnsi" w:cstheme="majorHAnsi"/>
                <w:bCs/>
                <w:sz w:val="24"/>
                <w:szCs w:val="24"/>
              </w:rPr>
            </w:pPr>
            <w:r w:rsidRPr="00E736DC">
              <w:rPr>
                <w:rFonts w:asciiTheme="majorHAnsi" w:hAnsiTheme="majorHAnsi" w:cstheme="majorHAnsi"/>
                <w:bCs/>
                <w:sz w:val="24"/>
                <w:szCs w:val="24"/>
              </w:rPr>
              <w:t>Obrazloženje</w:t>
            </w:r>
          </w:p>
        </w:tc>
      </w:tr>
      <w:tr w:rsidR="00D940C8" w:rsidRPr="00E736DC" w:rsidTr="00E736DC">
        <w:trPr>
          <w:cantSplit/>
          <w:trHeight w:val="20"/>
        </w:trPr>
        <w:tc>
          <w:tcPr>
            <w:tcW w:w="446" w:type="pct"/>
            <w:shd w:val="clear" w:color="auto" w:fill="auto"/>
          </w:tcPr>
          <w:p w:rsidR="00D940C8" w:rsidRPr="00E736DC" w:rsidRDefault="00D940C8" w:rsidP="00F96458">
            <w:pPr>
              <w:spacing w:line="276" w:lineRule="auto"/>
              <w:jc w:val="both"/>
              <w:rPr>
                <w:rFonts w:asciiTheme="majorHAnsi" w:hAnsiTheme="majorHAnsi" w:cstheme="majorHAnsi"/>
                <w:bCs/>
                <w:sz w:val="24"/>
                <w:szCs w:val="24"/>
              </w:rPr>
            </w:pPr>
            <w:r w:rsidRPr="00E736DC">
              <w:rPr>
                <w:rFonts w:asciiTheme="majorHAnsi" w:hAnsiTheme="majorHAnsi" w:cstheme="majorHAnsi"/>
                <w:bCs/>
                <w:sz w:val="24"/>
                <w:szCs w:val="24"/>
              </w:rPr>
              <w:t>stand.</w:t>
            </w:r>
          </w:p>
        </w:tc>
        <w:tc>
          <w:tcPr>
            <w:tcW w:w="4554" w:type="pct"/>
            <w:vMerge w:val="restart"/>
            <w:shd w:val="clear" w:color="auto" w:fill="auto"/>
          </w:tcPr>
          <w:p w:rsidR="002C2579" w:rsidRPr="002C2579" w:rsidRDefault="002C2579" w:rsidP="002C2579">
            <w:pPr>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 xml:space="preserve">Godišnji planovi rada za redovnu nastavu urađeni su uglavnom u skladu sa Predmetnim programom. Ishodi učenja su uglavnom korektno prenijeti. Kod većine planova izostavljena je kolona za broj časova realizacije ali se piše redni broj časa ispred ishoda učenja. Uvrštena je korelacija, generičke vještine i „komentar“ kao osvrt na realizaciju. Sa realizacijom godišnjih planova rada kasni se i do deset časova. </w:t>
            </w:r>
          </w:p>
          <w:p w:rsidR="002C2579" w:rsidRPr="002C2579" w:rsidRDefault="002C2579" w:rsidP="002C2579">
            <w:pPr>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 xml:space="preserve">Nastavnici planiraju da se dopunska i dodatna nastava realizacija uglavnom sa po jednim časom sedmično, a da realizacija počne od oktobra. Do dana nadzora nije realizovan planirani broj časova. Nastavnice kao razlog za navode otežane uslove realizacije vezano za prevoz učenika, nedostatak prostora i izvođenje građevinskih radova u toku nastave (buka građevinskih mašina). </w:t>
            </w:r>
          </w:p>
          <w:p w:rsidR="002C2579" w:rsidRPr="002C2579" w:rsidRDefault="002C2579" w:rsidP="002C2579">
            <w:pPr>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Pisane pripreme su uglavnom urađene u skladu sa didaktičkim principima. Međutim, u nekim pisanim priprema ishodi učenja iz Predmetnog programa dijelom su promijenjeni i kombinovani sa sadržajem. Neke pripreme su pisane šturo, gotovo u vidu teza, bez navođenja razreda/odjeljenja, zadataka/tema za grupni rad (II-a). Aktiv za engleski jezik analizira postignuća učenika poslije klasifikacionog perioda ali samo dajući tabelarni prikaz postignuća po nastavniku i odjeljenju bez</w:t>
            </w:r>
            <w:r w:rsidR="00E07DE7">
              <w:rPr>
                <w:rFonts w:asciiTheme="majorHAnsi" w:hAnsiTheme="majorHAnsi" w:cstheme="majorHAnsi"/>
                <w:sz w:val="24"/>
                <w:szCs w:val="24"/>
                <w:lang w:val="sr-Latn-ME"/>
              </w:rPr>
              <w:t xml:space="preserve"> </w:t>
            </w:r>
            <w:r w:rsidRPr="002C2579">
              <w:rPr>
                <w:rFonts w:asciiTheme="majorHAnsi" w:hAnsiTheme="majorHAnsi" w:cstheme="majorHAnsi"/>
                <w:sz w:val="24"/>
                <w:szCs w:val="24"/>
                <w:lang w:val="sr-Latn-ME"/>
              </w:rPr>
              <w:t xml:space="preserve">zaključaka i preporuka za dalji rad. </w:t>
            </w:r>
          </w:p>
          <w:p w:rsidR="00D940C8" w:rsidRPr="00E736DC" w:rsidRDefault="002C2579" w:rsidP="002C2579">
            <w:pPr>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Pisane pripreme ne sadrže prostor za pisanje osvrta na realizaciju izuzev pripreme u odjeljenju II-b. Pisanim pripremama planirana je upotreba nastavnih sredsatva i nastavnog materijala.</w:t>
            </w:r>
          </w:p>
        </w:tc>
      </w:tr>
      <w:tr w:rsidR="00D940C8" w:rsidRPr="00E736DC" w:rsidTr="00E736DC">
        <w:trPr>
          <w:trHeight w:val="20"/>
        </w:trPr>
        <w:tc>
          <w:tcPr>
            <w:tcW w:w="446" w:type="pct"/>
            <w:shd w:val="clear" w:color="auto" w:fill="auto"/>
          </w:tcPr>
          <w:p w:rsidR="00D940C8" w:rsidRPr="00E736DC" w:rsidRDefault="00D940C8" w:rsidP="00F96458">
            <w:pPr>
              <w:spacing w:line="276" w:lineRule="auto"/>
              <w:jc w:val="both"/>
              <w:rPr>
                <w:rFonts w:asciiTheme="majorHAnsi" w:hAnsiTheme="majorHAnsi" w:cstheme="majorHAnsi"/>
                <w:sz w:val="24"/>
                <w:szCs w:val="24"/>
              </w:rPr>
            </w:pPr>
            <w:r w:rsidRPr="00E736DC">
              <w:rPr>
                <w:rFonts w:asciiTheme="majorHAnsi" w:hAnsiTheme="majorHAnsi" w:cstheme="majorHAnsi"/>
                <w:bCs/>
                <w:sz w:val="24"/>
                <w:szCs w:val="24"/>
              </w:rPr>
              <w:t xml:space="preserve">1.1. </w:t>
            </w:r>
          </w:p>
        </w:tc>
        <w:tc>
          <w:tcPr>
            <w:tcW w:w="4554" w:type="pct"/>
            <w:vMerge/>
            <w:shd w:val="clear" w:color="auto" w:fill="auto"/>
          </w:tcPr>
          <w:p w:rsidR="00D940C8" w:rsidRPr="00E736DC" w:rsidRDefault="00D940C8" w:rsidP="00F96458">
            <w:pPr>
              <w:spacing w:line="276" w:lineRule="auto"/>
              <w:rPr>
                <w:rFonts w:asciiTheme="majorHAnsi" w:hAnsiTheme="majorHAnsi" w:cstheme="majorHAnsi"/>
                <w:sz w:val="24"/>
                <w:szCs w:val="24"/>
              </w:rPr>
            </w:pPr>
          </w:p>
        </w:tc>
      </w:tr>
      <w:tr w:rsidR="00D940C8" w:rsidRPr="00E736DC" w:rsidTr="00E736DC">
        <w:trPr>
          <w:trHeight w:val="20"/>
        </w:trPr>
        <w:tc>
          <w:tcPr>
            <w:tcW w:w="446" w:type="pct"/>
            <w:shd w:val="clear" w:color="auto" w:fill="auto"/>
          </w:tcPr>
          <w:p w:rsidR="00D940C8" w:rsidRPr="00E736DC" w:rsidRDefault="00D940C8" w:rsidP="00F96458">
            <w:pPr>
              <w:spacing w:line="276" w:lineRule="auto"/>
              <w:rPr>
                <w:rFonts w:asciiTheme="majorHAnsi" w:hAnsiTheme="majorHAnsi" w:cstheme="majorHAnsi"/>
                <w:sz w:val="24"/>
                <w:szCs w:val="24"/>
              </w:rPr>
            </w:pPr>
          </w:p>
        </w:tc>
        <w:tc>
          <w:tcPr>
            <w:tcW w:w="4554" w:type="pct"/>
            <w:shd w:val="clear" w:color="auto" w:fill="auto"/>
          </w:tcPr>
          <w:p w:rsidR="00D940C8" w:rsidRPr="00E736DC" w:rsidRDefault="00D940C8" w:rsidP="00B456D0">
            <w:pPr>
              <w:spacing w:before="120" w:after="120"/>
              <w:rPr>
                <w:rFonts w:asciiTheme="majorHAnsi" w:hAnsiTheme="majorHAnsi" w:cstheme="majorHAnsi"/>
                <w:b/>
                <w:i/>
                <w:sz w:val="24"/>
                <w:szCs w:val="24"/>
              </w:rPr>
            </w:pPr>
            <w:r w:rsidRPr="00E736DC">
              <w:rPr>
                <w:rFonts w:asciiTheme="majorHAnsi" w:hAnsiTheme="majorHAnsi" w:cstheme="majorHAnsi"/>
                <w:b/>
                <w:i/>
                <w:sz w:val="24"/>
                <w:szCs w:val="24"/>
              </w:rPr>
              <w:t>Preporuke:</w:t>
            </w:r>
          </w:p>
        </w:tc>
      </w:tr>
      <w:tr w:rsidR="00D940C8" w:rsidRPr="00E736DC" w:rsidTr="00E736DC">
        <w:trPr>
          <w:trHeight w:val="20"/>
        </w:trPr>
        <w:tc>
          <w:tcPr>
            <w:tcW w:w="446" w:type="pct"/>
            <w:shd w:val="clear" w:color="auto" w:fill="auto"/>
          </w:tcPr>
          <w:p w:rsidR="00D940C8" w:rsidRPr="00E736DC" w:rsidRDefault="00D940C8" w:rsidP="00F96458">
            <w:pPr>
              <w:spacing w:line="276" w:lineRule="auto"/>
              <w:rPr>
                <w:rFonts w:asciiTheme="majorHAnsi" w:hAnsiTheme="majorHAnsi" w:cstheme="majorHAnsi"/>
                <w:sz w:val="24"/>
                <w:szCs w:val="24"/>
              </w:rPr>
            </w:pPr>
          </w:p>
        </w:tc>
        <w:tc>
          <w:tcPr>
            <w:tcW w:w="4554" w:type="pct"/>
            <w:shd w:val="clear" w:color="auto" w:fill="auto"/>
          </w:tcPr>
          <w:p w:rsidR="002C2579" w:rsidRPr="002C2579" w:rsidRDefault="002C2579" w:rsidP="00E07DE7">
            <w:pPr>
              <w:pStyle w:val="ListParagraph"/>
              <w:numPr>
                <w:ilvl w:val="0"/>
                <w:numId w:val="40"/>
              </w:numPr>
              <w:ind w:left="260" w:hanging="274"/>
              <w:contextualSpacing w:val="0"/>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Kvalitetnijim planiranjem izbjeći kašnjenja u realizaciji godišnjih planova rada.</w:t>
            </w:r>
          </w:p>
          <w:p w:rsidR="00D940C8" w:rsidRPr="00E736DC" w:rsidRDefault="002C2579" w:rsidP="00E07DE7">
            <w:pPr>
              <w:pStyle w:val="ListParagraph"/>
              <w:numPr>
                <w:ilvl w:val="0"/>
                <w:numId w:val="40"/>
              </w:numPr>
              <w:spacing w:after="120"/>
              <w:ind w:left="260" w:hanging="274"/>
              <w:contextualSpacing w:val="0"/>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Pri pisanju priprema za čas (i godišnjih planova rada) pridržavati se Predmetnog programa.</w:t>
            </w:r>
          </w:p>
        </w:tc>
      </w:tr>
      <w:tr w:rsidR="00E736DC" w:rsidRPr="00E736DC" w:rsidTr="00E736DC">
        <w:trPr>
          <w:trHeight w:val="20"/>
        </w:trPr>
        <w:tc>
          <w:tcPr>
            <w:tcW w:w="446" w:type="pct"/>
            <w:shd w:val="clear" w:color="auto" w:fill="auto"/>
          </w:tcPr>
          <w:p w:rsidR="00E736DC" w:rsidRPr="00E736DC" w:rsidRDefault="00E736DC" w:rsidP="00E736DC">
            <w:pPr>
              <w:spacing w:line="276" w:lineRule="auto"/>
              <w:jc w:val="both"/>
              <w:rPr>
                <w:rFonts w:asciiTheme="majorHAnsi" w:hAnsiTheme="majorHAnsi" w:cstheme="majorHAnsi"/>
                <w:bCs/>
                <w:sz w:val="24"/>
                <w:szCs w:val="24"/>
              </w:rPr>
            </w:pPr>
            <w:r w:rsidRPr="00E736DC">
              <w:rPr>
                <w:rFonts w:asciiTheme="majorHAnsi" w:hAnsiTheme="majorHAnsi" w:cstheme="majorHAnsi"/>
                <w:bCs/>
                <w:sz w:val="24"/>
                <w:szCs w:val="24"/>
              </w:rPr>
              <w:t xml:space="preserve">1.2. </w:t>
            </w:r>
          </w:p>
        </w:tc>
        <w:tc>
          <w:tcPr>
            <w:tcW w:w="4554" w:type="pct"/>
            <w:shd w:val="clear" w:color="auto" w:fill="auto"/>
          </w:tcPr>
          <w:p w:rsidR="002C2579" w:rsidRPr="002C2579" w:rsidRDefault="002C2579" w:rsidP="002C2579">
            <w:pPr>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Nastavu engleskog jezika u Školi realizuje pet nastavnika od kojih su njih četvoro na zamjeni, a od kojih je jedna nastavnica bez položenog stručnog ispita.</w:t>
            </w:r>
          </w:p>
          <w:p w:rsidR="002C2579" w:rsidRPr="002C2579" w:rsidRDefault="002C2579" w:rsidP="002C2579">
            <w:pPr>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lastRenderedPageBreak/>
              <w:t xml:space="preserve">Nastavnici su, u cilju motivisanja učenika za rad, realizovali različite uvodne aktivnosti. </w:t>
            </w:r>
          </w:p>
          <w:p w:rsidR="002C2579" w:rsidRPr="002C2579" w:rsidRDefault="002C2579" w:rsidP="002C2579">
            <w:pPr>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U daljem toku časa, učenici su rješavali zadatke poslije odslušanog snimka i pročitanog teksta, razgovarali i davali svoja mišljenja o datoj temi.</w:t>
            </w:r>
          </w:p>
          <w:p w:rsidR="002C2579" w:rsidRPr="002C2579" w:rsidRDefault="002C2579" w:rsidP="002C2579">
            <w:pPr>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U odjeljenju IV-a učenici su čitali tekst (šest djelova) u kojem tinejdžeri govore o prijateljstvu, daju značenje nepoznatih riječi (objašnjenjem ili sinonimom), rješavaju niz vježbi iz udžbenika i u završnom dijelu, podijeljeni u grupe, diskutuju na tri date teme.</w:t>
            </w:r>
            <w:r w:rsidR="00E07DE7">
              <w:rPr>
                <w:rFonts w:asciiTheme="majorHAnsi" w:hAnsiTheme="majorHAnsi" w:cstheme="majorHAnsi"/>
                <w:sz w:val="24"/>
                <w:szCs w:val="24"/>
                <w:lang w:val="sr-Latn-ME"/>
              </w:rPr>
              <w:t xml:space="preserve"> </w:t>
            </w:r>
          </w:p>
          <w:p w:rsidR="002C2579" w:rsidRPr="002C2579" w:rsidRDefault="002C2579" w:rsidP="002C2579">
            <w:pPr>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U odjeljenju III-d učenici su slušali snimljeni tekst (tinejdžeri govore o svojim gradovima i njihovim karakteristikama), davali povratnu informaciju o odslušanom snimku, čitali tekst, upoznali se s novim riječima, razgovarali o tim gradovima.</w:t>
            </w:r>
          </w:p>
          <w:p w:rsidR="002C2579" w:rsidRPr="002C2579" w:rsidRDefault="002C2579" w:rsidP="002C2579">
            <w:pPr>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U odjeljenju II-b učenici su proširili vokabular na temu hrane, kategorije hrane, šta vole a šta ne, šta umiju da skuvaju... Pronalazili su specifične podatke iz pročitanog/slušanog teksta, popunjavali tabele nedostajućim riječima… Uz adekvatnu smjenu aktivnosti, primjenu odgovarajućeg radnog materijala i nastavničinu vještinu podsticanja</w:t>
            </w:r>
            <w:r w:rsidR="00E07DE7">
              <w:rPr>
                <w:rFonts w:asciiTheme="majorHAnsi" w:hAnsiTheme="majorHAnsi" w:cstheme="majorHAnsi"/>
                <w:sz w:val="24"/>
                <w:szCs w:val="24"/>
                <w:lang w:val="sr-Latn-ME"/>
              </w:rPr>
              <w:t xml:space="preserve"> </w:t>
            </w:r>
            <w:r w:rsidRPr="002C2579">
              <w:rPr>
                <w:rFonts w:asciiTheme="majorHAnsi" w:hAnsiTheme="majorHAnsi" w:cstheme="majorHAnsi"/>
                <w:sz w:val="24"/>
                <w:szCs w:val="24"/>
                <w:lang w:val="sr-Latn-ME"/>
              </w:rPr>
              <w:t xml:space="preserve">aktivirana su ranije usvojena znanja učenika i upotrijebljena u kreiranim situacijama na času. </w:t>
            </w:r>
          </w:p>
          <w:p w:rsidR="002C2579" w:rsidRPr="002C2579" w:rsidRDefault="002C2579" w:rsidP="002C2579">
            <w:pPr>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U odjeljenju II-a učenici su u prvom dijelu časa uradili gramatički kviz (uz upotrebu laptopa), a u drugom dijelu su diskutovali na tri zadate teme (prethodno napisali kratak esej/svaka grupa). Razvila se kvalitetna diskusija i sučeljavanje mišljenja između grupa.</w:t>
            </w:r>
          </w:p>
          <w:p w:rsidR="002C2579" w:rsidRPr="002C2579" w:rsidRDefault="002C2579" w:rsidP="002C2579">
            <w:pPr>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U odjeljenju I-e realizovan je ispravak pisanog zadatka.</w:t>
            </w:r>
          </w:p>
          <w:p w:rsidR="002C2579" w:rsidRPr="002C2579" w:rsidRDefault="002C2579" w:rsidP="002C2579">
            <w:pPr>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Opšte zapažanje je da se učenici koji su dobili priliku da govore, veoma dobro služe engleskim jezikom. Međutim, nijesu svi bili aktivni a nekima je bio potreban podsticaj nastavnika da završe dati zadatak.</w:t>
            </w:r>
          </w:p>
          <w:p w:rsidR="00E736DC" w:rsidRPr="00E736DC" w:rsidRDefault="002C2579" w:rsidP="002C2579">
            <w:pPr>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Odnosi između nastavnika i učenika su u okvirima pedagoških normi i uz međusobno uvažavanje na relaciji nastavnik učenik, kao i između samih učenika.</w:t>
            </w:r>
          </w:p>
        </w:tc>
      </w:tr>
      <w:tr w:rsidR="00D940C8" w:rsidRPr="00E736DC" w:rsidTr="00E736DC">
        <w:trPr>
          <w:cantSplit/>
          <w:trHeight w:val="1277"/>
        </w:trPr>
        <w:tc>
          <w:tcPr>
            <w:tcW w:w="446" w:type="pct"/>
            <w:shd w:val="clear" w:color="auto" w:fill="auto"/>
          </w:tcPr>
          <w:p w:rsidR="00D940C8" w:rsidRPr="00E736DC" w:rsidRDefault="00D940C8" w:rsidP="00E736DC">
            <w:pPr>
              <w:spacing w:before="120"/>
              <w:jc w:val="both"/>
              <w:rPr>
                <w:rFonts w:asciiTheme="majorHAnsi" w:hAnsiTheme="majorHAnsi" w:cstheme="majorHAnsi"/>
                <w:bCs/>
                <w:sz w:val="24"/>
                <w:szCs w:val="24"/>
              </w:rPr>
            </w:pPr>
            <w:r w:rsidRPr="00E736DC">
              <w:rPr>
                <w:rFonts w:asciiTheme="majorHAnsi" w:hAnsiTheme="majorHAnsi" w:cstheme="majorHAnsi"/>
                <w:bCs/>
                <w:sz w:val="24"/>
                <w:szCs w:val="24"/>
              </w:rPr>
              <w:lastRenderedPageBreak/>
              <w:t xml:space="preserve">1.3. </w:t>
            </w:r>
          </w:p>
        </w:tc>
        <w:tc>
          <w:tcPr>
            <w:tcW w:w="4554" w:type="pct"/>
            <w:shd w:val="clear" w:color="auto" w:fill="auto"/>
          </w:tcPr>
          <w:p w:rsidR="00D940C8" w:rsidRPr="00E736DC" w:rsidRDefault="002C2579" w:rsidP="00E736DC">
            <w:pPr>
              <w:spacing w:before="120"/>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Nastavnici redovno prate i vrednuju postignuća učenika u svojim bilježnicama. Međutim, elementi za praćenje postignuća učenika u bilježnicama nijesu dogovoreni na nivou Aktiva (sve četiri jezičke vještine, gramatika, vokabular, ocjene ostvarene na pismenim provjerama, …). Svi učenici imaju ocjene u odjeljenjskoj knjizi. Nastavnici koriste različite tehnike ocjenjivanja i pružaju učenicima povratnu informaciju o njihovim postignućima. Za pisane provjere znanja koristi se dogovorena bodovna skala s kojom su učenici upoznati. Nedostaje kriterijum ocjenjivanja za usmeno izražavanje. Ocjenjivanje učenika s posebnim obrazovnim potrebama je u skladu s IROP-om.</w:t>
            </w:r>
          </w:p>
        </w:tc>
      </w:tr>
      <w:tr w:rsidR="00D940C8" w:rsidRPr="00E736DC" w:rsidTr="00E736DC">
        <w:trPr>
          <w:trHeight w:val="20"/>
        </w:trPr>
        <w:tc>
          <w:tcPr>
            <w:tcW w:w="446" w:type="pct"/>
            <w:shd w:val="clear" w:color="auto" w:fill="auto"/>
          </w:tcPr>
          <w:p w:rsidR="00D940C8" w:rsidRPr="00B456D0" w:rsidRDefault="00D940C8" w:rsidP="00B456D0">
            <w:pPr>
              <w:spacing w:before="120" w:after="120"/>
              <w:rPr>
                <w:rFonts w:asciiTheme="majorHAnsi" w:hAnsiTheme="majorHAnsi" w:cstheme="majorHAnsi"/>
                <w:b/>
                <w:i/>
                <w:sz w:val="24"/>
                <w:szCs w:val="24"/>
              </w:rPr>
            </w:pPr>
          </w:p>
        </w:tc>
        <w:tc>
          <w:tcPr>
            <w:tcW w:w="4554" w:type="pct"/>
            <w:shd w:val="clear" w:color="auto" w:fill="auto"/>
          </w:tcPr>
          <w:p w:rsidR="00D940C8" w:rsidRPr="00E736DC" w:rsidRDefault="002C2579" w:rsidP="00B456D0">
            <w:pPr>
              <w:spacing w:before="120" w:after="120"/>
              <w:rPr>
                <w:rFonts w:asciiTheme="majorHAnsi" w:hAnsiTheme="majorHAnsi" w:cstheme="majorHAnsi"/>
                <w:b/>
                <w:i/>
                <w:sz w:val="24"/>
                <w:szCs w:val="24"/>
              </w:rPr>
            </w:pPr>
            <w:r>
              <w:rPr>
                <w:rFonts w:asciiTheme="majorHAnsi" w:hAnsiTheme="majorHAnsi" w:cstheme="majorHAnsi"/>
                <w:b/>
                <w:i/>
                <w:sz w:val="24"/>
                <w:szCs w:val="24"/>
              </w:rPr>
              <w:t>Preporuka</w:t>
            </w:r>
            <w:r w:rsidR="00D940C8" w:rsidRPr="00E736DC">
              <w:rPr>
                <w:rFonts w:asciiTheme="majorHAnsi" w:hAnsiTheme="majorHAnsi" w:cstheme="majorHAnsi"/>
                <w:b/>
                <w:i/>
                <w:sz w:val="24"/>
                <w:szCs w:val="24"/>
              </w:rPr>
              <w:t>:</w:t>
            </w:r>
          </w:p>
        </w:tc>
      </w:tr>
      <w:tr w:rsidR="00D940C8" w:rsidRPr="00E736DC" w:rsidTr="00E736DC">
        <w:trPr>
          <w:trHeight w:val="20"/>
        </w:trPr>
        <w:tc>
          <w:tcPr>
            <w:tcW w:w="446" w:type="pct"/>
            <w:shd w:val="clear" w:color="auto" w:fill="auto"/>
          </w:tcPr>
          <w:p w:rsidR="00D940C8" w:rsidRPr="00E736DC" w:rsidRDefault="00D940C8" w:rsidP="00F96458">
            <w:pPr>
              <w:spacing w:line="276" w:lineRule="auto"/>
              <w:rPr>
                <w:rFonts w:asciiTheme="majorHAnsi" w:hAnsiTheme="majorHAnsi" w:cstheme="majorHAnsi"/>
                <w:sz w:val="24"/>
                <w:szCs w:val="24"/>
              </w:rPr>
            </w:pPr>
          </w:p>
        </w:tc>
        <w:tc>
          <w:tcPr>
            <w:tcW w:w="4554" w:type="pct"/>
            <w:shd w:val="clear" w:color="auto" w:fill="auto"/>
          </w:tcPr>
          <w:p w:rsidR="00D940C8" w:rsidRPr="00E736DC" w:rsidRDefault="002C2579" w:rsidP="00E07DE7">
            <w:pPr>
              <w:pStyle w:val="ListParagraph"/>
              <w:numPr>
                <w:ilvl w:val="0"/>
                <w:numId w:val="40"/>
              </w:numPr>
              <w:ind w:left="260" w:hanging="274"/>
              <w:contextualSpacing w:val="0"/>
              <w:jc w:val="both"/>
              <w:rPr>
                <w:rFonts w:asciiTheme="majorHAnsi" w:hAnsiTheme="majorHAnsi" w:cstheme="majorHAnsi"/>
                <w:sz w:val="24"/>
                <w:szCs w:val="24"/>
              </w:rPr>
            </w:pPr>
            <w:r w:rsidRPr="002C2579">
              <w:rPr>
                <w:rFonts w:asciiTheme="majorHAnsi" w:hAnsiTheme="majorHAnsi" w:cstheme="majorHAnsi"/>
                <w:sz w:val="24"/>
                <w:szCs w:val="24"/>
              </w:rPr>
              <w:t>Na sjednicama Stručnog aktiva razmotriti i usvojiti kriterijum ocjenjivanja.</w:t>
            </w:r>
          </w:p>
        </w:tc>
      </w:tr>
    </w:tbl>
    <w:p w:rsidR="00D940C8" w:rsidRDefault="00D940C8" w:rsidP="00D940C8">
      <w:pPr>
        <w:spacing w:after="0"/>
        <w:rPr>
          <w:rFonts w:ascii="Arial" w:hAnsi="Arial" w:cs="Arial"/>
          <w:sz w:val="20"/>
          <w:szCs w:val="20"/>
        </w:rPr>
      </w:pPr>
    </w:p>
    <w:p w:rsidR="00D940C8" w:rsidRPr="008650ED" w:rsidRDefault="00D940C8" w:rsidP="00D940C8">
      <w:pPr>
        <w:rPr>
          <w:rFonts w:ascii="Arial" w:hAnsi="Arial" w:cs="Arial"/>
          <w:sz w:val="20"/>
          <w:szCs w:val="20"/>
        </w:rPr>
      </w:pPr>
    </w:p>
    <w:p w:rsidR="00E8631B" w:rsidRDefault="00E8631B">
      <w:pPr>
        <w:rPr>
          <w:rFonts w:asciiTheme="majorHAnsi" w:eastAsiaTheme="majorEastAsia" w:hAnsiTheme="majorHAnsi" w:cstheme="majorBidi"/>
          <w:b/>
          <w:color w:val="000000" w:themeColor="text1"/>
          <w:sz w:val="28"/>
          <w:szCs w:val="28"/>
          <w:lang w:val="sr-Latn-RS"/>
        </w:rPr>
      </w:pPr>
      <w:r>
        <w:rPr>
          <w:b/>
          <w:color w:val="000000" w:themeColor="text1"/>
          <w:sz w:val="28"/>
          <w:szCs w:val="28"/>
          <w:lang w:val="sr-Latn-RS"/>
        </w:rPr>
        <w:br w:type="page"/>
      </w:r>
    </w:p>
    <w:tbl>
      <w:tblPr>
        <w:tblStyle w:val="TableGrid"/>
        <w:tblW w:w="5157" w:type="pct"/>
        <w:tblLook w:val="04A0" w:firstRow="1" w:lastRow="0" w:firstColumn="1" w:lastColumn="0" w:noHBand="0" w:noVBand="1"/>
      </w:tblPr>
      <w:tblGrid>
        <w:gridCol w:w="4673"/>
        <w:gridCol w:w="4674"/>
      </w:tblGrid>
      <w:tr w:rsidR="00F96458" w:rsidRPr="00D821E3" w:rsidTr="00E07DE7">
        <w:trPr>
          <w:trHeight w:val="263"/>
        </w:trPr>
        <w:tc>
          <w:tcPr>
            <w:tcW w:w="5000" w:type="pct"/>
            <w:gridSpan w:val="2"/>
          </w:tcPr>
          <w:p w:rsidR="00F96458" w:rsidRPr="00D821E3" w:rsidRDefault="00F96458" w:rsidP="002C2579">
            <w:pPr>
              <w:autoSpaceDE w:val="0"/>
              <w:autoSpaceDN w:val="0"/>
              <w:adjustRightInd w:val="0"/>
              <w:rPr>
                <w:rFonts w:ascii="Arial" w:hAnsi="Arial" w:cs="Arial"/>
                <w:b/>
                <w:sz w:val="20"/>
                <w:szCs w:val="20"/>
              </w:rPr>
            </w:pPr>
            <w:r>
              <w:rPr>
                <w:rFonts w:ascii="Arial" w:hAnsi="Arial" w:cs="Arial"/>
                <w:b/>
                <w:sz w:val="20"/>
                <w:szCs w:val="20"/>
              </w:rPr>
              <w:lastRenderedPageBreak/>
              <w:t xml:space="preserve">Prosvjetni nadzornik: </w:t>
            </w:r>
            <w:r w:rsidR="002C2579">
              <w:rPr>
                <w:rFonts w:ascii="Arial" w:hAnsi="Arial" w:cs="Arial"/>
                <w:b/>
                <w:sz w:val="20"/>
                <w:szCs w:val="20"/>
              </w:rPr>
              <w:t>Bojana Nenezić</w:t>
            </w:r>
          </w:p>
        </w:tc>
      </w:tr>
      <w:tr w:rsidR="00F96458" w:rsidRPr="006B1D65" w:rsidTr="00E07DE7">
        <w:trPr>
          <w:trHeight w:val="263"/>
        </w:trPr>
        <w:tc>
          <w:tcPr>
            <w:tcW w:w="5000" w:type="pct"/>
            <w:gridSpan w:val="2"/>
          </w:tcPr>
          <w:p w:rsidR="00F96458" w:rsidRPr="00D821E3" w:rsidRDefault="00F96458" w:rsidP="00F96458">
            <w:pPr>
              <w:autoSpaceDE w:val="0"/>
              <w:autoSpaceDN w:val="0"/>
              <w:adjustRightInd w:val="0"/>
              <w:rPr>
                <w:rFonts w:ascii="Arial" w:hAnsi="Arial" w:cs="Arial"/>
                <w:b/>
                <w:sz w:val="20"/>
                <w:szCs w:val="20"/>
              </w:rPr>
            </w:pPr>
            <w:r>
              <w:rPr>
                <w:rFonts w:ascii="Arial" w:hAnsi="Arial" w:cs="Arial"/>
                <w:b/>
                <w:sz w:val="20"/>
                <w:szCs w:val="20"/>
              </w:rPr>
              <w:t>1.1</w:t>
            </w:r>
            <w:r w:rsidRPr="00D821E3">
              <w:rPr>
                <w:rFonts w:ascii="Arial" w:hAnsi="Arial" w:cs="Arial"/>
                <w:b/>
                <w:sz w:val="20"/>
                <w:szCs w:val="20"/>
              </w:rPr>
              <w:t>.</w:t>
            </w:r>
            <w:r>
              <w:rPr>
                <w:rFonts w:ascii="Arial" w:hAnsi="Arial" w:cs="Arial"/>
                <w:b/>
                <w:sz w:val="20"/>
                <w:szCs w:val="20"/>
              </w:rPr>
              <w:t>7</w:t>
            </w:r>
            <w:r w:rsidRPr="00D821E3">
              <w:rPr>
                <w:rFonts w:ascii="Arial" w:hAnsi="Arial" w:cs="Arial"/>
                <w:b/>
                <w:sz w:val="20"/>
                <w:szCs w:val="20"/>
              </w:rPr>
              <w:t>.</w:t>
            </w:r>
            <w:r w:rsidR="002C2579">
              <w:rPr>
                <w:rFonts w:ascii="Arial" w:hAnsi="Arial" w:cs="Arial"/>
                <w:b/>
                <w:sz w:val="20"/>
                <w:szCs w:val="20"/>
              </w:rPr>
              <w:t xml:space="preserve"> Muzičko vaspitanje</w:t>
            </w:r>
          </w:p>
        </w:tc>
      </w:tr>
      <w:tr w:rsidR="00F96458" w:rsidRPr="006B1D65" w:rsidTr="00E07DE7">
        <w:trPr>
          <w:trHeight w:val="23"/>
        </w:trPr>
        <w:tc>
          <w:tcPr>
            <w:tcW w:w="5000" w:type="pct"/>
            <w:gridSpan w:val="2"/>
            <w:tcBorders>
              <w:bottom w:val="single" w:sz="4" w:space="0" w:color="auto"/>
            </w:tcBorders>
          </w:tcPr>
          <w:p w:rsidR="00F96458" w:rsidRPr="006B1D65" w:rsidRDefault="00F96458" w:rsidP="00F96458">
            <w:pPr>
              <w:autoSpaceDE w:val="0"/>
              <w:autoSpaceDN w:val="0"/>
              <w:adjustRightInd w:val="0"/>
              <w:rPr>
                <w:rFonts w:ascii="Arial" w:hAnsi="Arial" w:cs="Arial"/>
                <w:sz w:val="20"/>
                <w:szCs w:val="20"/>
              </w:rPr>
            </w:pPr>
            <w:r w:rsidRPr="00F96458">
              <w:rPr>
                <w:rFonts w:ascii="Arial" w:hAnsi="Arial" w:cs="Arial"/>
                <w:sz w:val="16"/>
                <w:szCs w:val="16"/>
              </w:rPr>
              <w:t>(naiv predmeta</w:t>
            </w:r>
            <w:r>
              <w:rPr>
                <w:rFonts w:ascii="Arial" w:hAnsi="Arial" w:cs="Arial"/>
                <w:sz w:val="20"/>
                <w:szCs w:val="20"/>
              </w:rPr>
              <w:t>)</w:t>
            </w:r>
          </w:p>
        </w:tc>
      </w:tr>
      <w:tr w:rsidR="00F96458" w:rsidRPr="006B1D65" w:rsidTr="00E07DE7">
        <w:trPr>
          <w:trHeight w:val="263"/>
        </w:trPr>
        <w:tc>
          <w:tcPr>
            <w:tcW w:w="2500" w:type="pct"/>
            <w:tcBorders>
              <w:bottom w:val="nil"/>
              <w:right w:val="nil"/>
            </w:tcBorders>
          </w:tcPr>
          <w:p w:rsidR="00F96458" w:rsidRPr="006B1D65" w:rsidRDefault="00F96458" w:rsidP="00F96458">
            <w:pPr>
              <w:autoSpaceDE w:val="0"/>
              <w:autoSpaceDN w:val="0"/>
              <w:adjustRightInd w:val="0"/>
              <w:rPr>
                <w:rFonts w:ascii="Arial" w:hAnsi="Arial" w:cs="Arial"/>
                <w:sz w:val="20"/>
                <w:szCs w:val="20"/>
              </w:rPr>
            </w:pPr>
            <w:r w:rsidRPr="006B1D65">
              <w:rPr>
                <w:rFonts w:ascii="Arial" w:hAnsi="Arial" w:cs="Arial"/>
                <w:sz w:val="20"/>
                <w:szCs w:val="20"/>
              </w:rPr>
              <w:t xml:space="preserve">Ukupan broj nastavnika po datom predmetu: </w:t>
            </w:r>
          </w:p>
        </w:tc>
        <w:tc>
          <w:tcPr>
            <w:tcW w:w="2500" w:type="pct"/>
            <w:tcBorders>
              <w:left w:val="nil"/>
              <w:bottom w:val="nil"/>
            </w:tcBorders>
          </w:tcPr>
          <w:p w:rsidR="00F96458" w:rsidRPr="006B1D65" w:rsidRDefault="002C2579" w:rsidP="00F96458">
            <w:pPr>
              <w:autoSpaceDE w:val="0"/>
              <w:autoSpaceDN w:val="0"/>
              <w:adjustRightInd w:val="0"/>
              <w:rPr>
                <w:rFonts w:ascii="Arial" w:hAnsi="Arial" w:cs="Arial"/>
                <w:sz w:val="20"/>
                <w:szCs w:val="20"/>
              </w:rPr>
            </w:pPr>
            <w:r>
              <w:rPr>
                <w:rFonts w:ascii="Arial" w:hAnsi="Arial" w:cs="Arial"/>
                <w:sz w:val="20"/>
                <w:szCs w:val="20"/>
              </w:rPr>
              <w:t>1</w:t>
            </w:r>
          </w:p>
        </w:tc>
      </w:tr>
      <w:tr w:rsidR="00F96458" w:rsidRPr="006B1D65" w:rsidTr="00E07DE7">
        <w:trPr>
          <w:trHeight w:val="263"/>
        </w:trPr>
        <w:tc>
          <w:tcPr>
            <w:tcW w:w="2500" w:type="pct"/>
            <w:tcBorders>
              <w:top w:val="nil"/>
              <w:bottom w:val="nil"/>
              <w:right w:val="nil"/>
            </w:tcBorders>
          </w:tcPr>
          <w:p w:rsidR="00F96458" w:rsidRPr="006B1D65" w:rsidRDefault="00F96458" w:rsidP="00F96458">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rsidR="00F96458" w:rsidRPr="006B1D65" w:rsidRDefault="002C2579" w:rsidP="00F96458">
            <w:pPr>
              <w:autoSpaceDE w:val="0"/>
              <w:autoSpaceDN w:val="0"/>
              <w:adjustRightInd w:val="0"/>
              <w:rPr>
                <w:rFonts w:ascii="Arial" w:hAnsi="Arial" w:cs="Arial"/>
                <w:sz w:val="20"/>
                <w:szCs w:val="20"/>
              </w:rPr>
            </w:pPr>
            <w:r>
              <w:rPr>
                <w:rFonts w:ascii="Arial" w:hAnsi="Arial" w:cs="Arial"/>
                <w:sz w:val="20"/>
                <w:szCs w:val="20"/>
              </w:rPr>
              <w:t>1</w:t>
            </w:r>
          </w:p>
        </w:tc>
      </w:tr>
      <w:tr w:rsidR="00F96458" w:rsidRPr="006B1D65" w:rsidTr="00E07DE7">
        <w:trPr>
          <w:trHeight w:val="280"/>
        </w:trPr>
        <w:tc>
          <w:tcPr>
            <w:tcW w:w="2500" w:type="pct"/>
            <w:tcBorders>
              <w:top w:val="nil"/>
              <w:bottom w:val="nil"/>
              <w:right w:val="nil"/>
            </w:tcBorders>
          </w:tcPr>
          <w:p w:rsidR="00F96458" w:rsidRPr="006B1D65" w:rsidRDefault="00F96458" w:rsidP="00F96458">
            <w:pPr>
              <w:autoSpaceDE w:val="0"/>
              <w:autoSpaceDN w:val="0"/>
              <w:adjustRightInd w:val="0"/>
              <w:rPr>
                <w:rFonts w:ascii="Arial" w:hAnsi="Arial" w:cs="Arial"/>
                <w:sz w:val="20"/>
                <w:szCs w:val="20"/>
              </w:rPr>
            </w:pPr>
            <w:r>
              <w:rPr>
                <w:rFonts w:ascii="Arial" w:hAnsi="Arial" w:cs="Arial"/>
                <w:sz w:val="20"/>
                <w:szCs w:val="20"/>
              </w:rPr>
              <w:t xml:space="preserve">Posjećena odjeljenja: </w:t>
            </w:r>
          </w:p>
        </w:tc>
        <w:tc>
          <w:tcPr>
            <w:tcW w:w="2500" w:type="pct"/>
            <w:tcBorders>
              <w:top w:val="nil"/>
              <w:left w:val="nil"/>
              <w:bottom w:val="nil"/>
            </w:tcBorders>
          </w:tcPr>
          <w:p w:rsidR="00F96458" w:rsidRPr="006B1D65" w:rsidRDefault="002C2579" w:rsidP="002C2579">
            <w:pPr>
              <w:autoSpaceDE w:val="0"/>
              <w:autoSpaceDN w:val="0"/>
              <w:adjustRightInd w:val="0"/>
              <w:rPr>
                <w:rFonts w:ascii="Arial" w:hAnsi="Arial" w:cs="Arial"/>
                <w:sz w:val="20"/>
                <w:szCs w:val="20"/>
              </w:rPr>
            </w:pPr>
            <w:r>
              <w:rPr>
                <w:rFonts w:ascii="Arial" w:hAnsi="Arial" w:cs="Arial"/>
                <w:sz w:val="20"/>
                <w:szCs w:val="20"/>
              </w:rPr>
              <w:t>Ic</w:t>
            </w:r>
          </w:p>
        </w:tc>
      </w:tr>
      <w:tr w:rsidR="00F96458" w:rsidRPr="006B1D65" w:rsidTr="00E07DE7">
        <w:trPr>
          <w:trHeight w:val="298"/>
        </w:trPr>
        <w:tc>
          <w:tcPr>
            <w:tcW w:w="2500" w:type="pct"/>
            <w:tcBorders>
              <w:top w:val="nil"/>
              <w:right w:val="nil"/>
            </w:tcBorders>
          </w:tcPr>
          <w:p w:rsidR="00F96458" w:rsidRPr="006B1D65" w:rsidRDefault="00F96458" w:rsidP="00F96458">
            <w:pPr>
              <w:spacing w:line="276" w:lineRule="auto"/>
              <w:rPr>
                <w:rFonts w:ascii="Arial" w:hAnsi="Arial" w:cs="Arial"/>
                <w:sz w:val="20"/>
                <w:szCs w:val="20"/>
              </w:rPr>
            </w:pPr>
            <w:r w:rsidRPr="006B1D65">
              <w:rPr>
                <w:rFonts w:ascii="Arial" w:hAnsi="Arial" w:cs="Arial"/>
                <w:sz w:val="20"/>
                <w:szCs w:val="20"/>
              </w:rPr>
              <w:t>Broj posjećenih časova:</w:t>
            </w:r>
          </w:p>
        </w:tc>
        <w:tc>
          <w:tcPr>
            <w:tcW w:w="2500" w:type="pct"/>
            <w:tcBorders>
              <w:top w:val="nil"/>
              <w:left w:val="nil"/>
            </w:tcBorders>
          </w:tcPr>
          <w:p w:rsidR="00F96458" w:rsidRPr="006B1D65" w:rsidRDefault="002C2579" w:rsidP="00F96458">
            <w:pPr>
              <w:spacing w:line="276" w:lineRule="auto"/>
              <w:rPr>
                <w:rFonts w:ascii="Arial" w:hAnsi="Arial" w:cs="Arial"/>
                <w:sz w:val="20"/>
                <w:szCs w:val="20"/>
              </w:rPr>
            </w:pPr>
            <w:r>
              <w:rPr>
                <w:rFonts w:ascii="Arial" w:hAnsi="Arial" w:cs="Arial"/>
                <w:sz w:val="20"/>
                <w:szCs w:val="20"/>
              </w:rPr>
              <w:t>1</w:t>
            </w:r>
          </w:p>
        </w:tc>
      </w:tr>
    </w:tbl>
    <w:p w:rsidR="00F96458" w:rsidRPr="0075758B" w:rsidRDefault="00F96458">
      <w:pPr>
        <w:rPr>
          <w:b/>
          <w:color w:val="000000" w:themeColor="text1"/>
          <w:sz w:val="2"/>
          <w:szCs w:val="2"/>
          <w:lang w:val="sr-Latn-RS"/>
        </w:rPr>
      </w:pPr>
    </w:p>
    <w:bookmarkStart w:id="13" w:name="_MON_1767692248"/>
    <w:bookmarkEnd w:id="13"/>
    <w:p w:rsidR="00F96458" w:rsidRPr="0044312C" w:rsidRDefault="00BB12D9" w:rsidP="00F96458">
      <w:pPr>
        <w:spacing w:after="0" w:line="276" w:lineRule="auto"/>
        <w:rPr>
          <w:rFonts w:ascii="Arial" w:hAnsi="Arial" w:cs="Arial"/>
        </w:rPr>
      </w:pPr>
      <w:r w:rsidRPr="0044312C">
        <w:rPr>
          <w:rFonts w:ascii="Arial" w:hAnsi="Arial" w:cs="Arial"/>
        </w:rPr>
        <w:object w:dxaOrig="14724" w:dyaOrig="4170">
          <v:shape id="_x0000_i1029" type="#_x0000_t75" style="width:463.5pt;height:133.5pt" o:ole="" o:bordertopcolor="red" o:borderleftcolor="red" o:borderbottomcolor="red" o:borderrightcolor="red">
            <v:imagedata r:id="rId22" o:title=""/>
            <w10:bordertop type="single" width="18"/>
            <w10:borderleft type="single" width="18"/>
            <w10:borderbottom type="single" width="18"/>
            <w10:borderright type="single" width="18"/>
          </v:shape>
          <o:OLEObject Type="Embed" ProgID="Excel.Sheet.8" ShapeID="_x0000_i1029" DrawAspect="Content" ObjectID="_1768733984" r:id="rId23"/>
        </w:object>
      </w:r>
    </w:p>
    <w:p w:rsidR="00F96458" w:rsidRPr="008650ED" w:rsidRDefault="00F96458" w:rsidP="00F96458">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F96458" w:rsidRPr="00E736DC" w:rsidTr="00B456D0">
        <w:trPr>
          <w:cantSplit/>
          <w:trHeight w:val="20"/>
        </w:trPr>
        <w:tc>
          <w:tcPr>
            <w:tcW w:w="446" w:type="pct"/>
            <w:shd w:val="clear" w:color="auto" w:fill="auto"/>
          </w:tcPr>
          <w:p w:rsidR="00F96458" w:rsidRPr="00E736DC" w:rsidRDefault="00F96458" w:rsidP="00E736DC">
            <w:pPr>
              <w:spacing w:line="276" w:lineRule="auto"/>
              <w:jc w:val="both"/>
              <w:rPr>
                <w:rFonts w:asciiTheme="majorHAnsi" w:hAnsiTheme="majorHAnsi" w:cstheme="majorHAnsi"/>
                <w:bCs/>
                <w:sz w:val="24"/>
                <w:szCs w:val="24"/>
              </w:rPr>
            </w:pPr>
            <w:r w:rsidRPr="00E736DC">
              <w:rPr>
                <w:rFonts w:asciiTheme="majorHAnsi" w:hAnsiTheme="majorHAnsi" w:cstheme="majorHAnsi"/>
                <w:bCs/>
                <w:sz w:val="24"/>
                <w:szCs w:val="24"/>
              </w:rPr>
              <w:t xml:space="preserve">R.br. </w:t>
            </w:r>
          </w:p>
        </w:tc>
        <w:tc>
          <w:tcPr>
            <w:tcW w:w="4554" w:type="pct"/>
            <w:shd w:val="clear" w:color="auto" w:fill="auto"/>
          </w:tcPr>
          <w:p w:rsidR="00F96458" w:rsidRPr="00E736DC" w:rsidRDefault="00F96458" w:rsidP="00E736DC">
            <w:pPr>
              <w:spacing w:line="276" w:lineRule="auto"/>
              <w:jc w:val="both"/>
              <w:rPr>
                <w:rFonts w:asciiTheme="majorHAnsi" w:hAnsiTheme="majorHAnsi" w:cstheme="majorHAnsi"/>
                <w:bCs/>
                <w:sz w:val="24"/>
                <w:szCs w:val="24"/>
                <w:lang w:val="sr-Latn-ME"/>
              </w:rPr>
            </w:pPr>
            <w:r w:rsidRPr="00E736DC">
              <w:rPr>
                <w:rFonts w:asciiTheme="majorHAnsi" w:hAnsiTheme="majorHAnsi" w:cstheme="majorHAnsi"/>
                <w:bCs/>
                <w:sz w:val="24"/>
                <w:szCs w:val="24"/>
                <w:lang w:val="sr-Latn-ME"/>
              </w:rPr>
              <w:t>Obrazloženje</w:t>
            </w:r>
          </w:p>
        </w:tc>
      </w:tr>
      <w:tr w:rsidR="00F96458" w:rsidRPr="00E736DC" w:rsidTr="00B456D0">
        <w:trPr>
          <w:cantSplit/>
          <w:trHeight w:val="20"/>
        </w:trPr>
        <w:tc>
          <w:tcPr>
            <w:tcW w:w="446" w:type="pct"/>
            <w:shd w:val="clear" w:color="auto" w:fill="auto"/>
          </w:tcPr>
          <w:p w:rsidR="00F96458" w:rsidRPr="00E736DC" w:rsidRDefault="00F96458" w:rsidP="00E736DC">
            <w:pPr>
              <w:spacing w:line="276" w:lineRule="auto"/>
              <w:jc w:val="both"/>
              <w:rPr>
                <w:rFonts w:asciiTheme="majorHAnsi" w:hAnsiTheme="majorHAnsi" w:cstheme="majorHAnsi"/>
                <w:bCs/>
                <w:sz w:val="24"/>
                <w:szCs w:val="24"/>
                <w:lang w:val="sr-Latn-ME"/>
              </w:rPr>
            </w:pPr>
            <w:r w:rsidRPr="00E736DC">
              <w:rPr>
                <w:rFonts w:asciiTheme="majorHAnsi" w:hAnsiTheme="majorHAnsi" w:cstheme="majorHAnsi"/>
                <w:bCs/>
                <w:sz w:val="24"/>
                <w:szCs w:val="24"/>
                <w:lang w:val="sr-Latn-ME"/>
              </w:rPr>
              <w:t>stand.</w:t>
            </w:r>
          </w:p>
        </w:tc>
        <w:tc>
          <w:tcPr>
            <w:tcW w:w="4554" w:type="pct"/>
            <w:vMerge w:val="restart"/>
            <w:shd w:val="clear" w:color="auto" w:fill="auto"/>
          </w:tcPr>
          <w:p w:rsidR="002C2579" w:rsidRPr="002C2579" w:rsidRDefault="002C2579" w:rsidP="002C2579">
            <w:pPr>
              <w:spacing w:line="276" w:lineRule="auto"/>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Plan nije u skladu sa Predmetnim programom. Izostavljen je 3. obrazovno-vaspitni ishod „Na kraju učenja učenik će moći da vrednuje crnogors</w:t>
            </w:r>
            <w:r w:rsidR="00DC699D">
              <w:rPr>
                <w:rFonts w:asciiTheme="majorHAnsi" w:hAnsiTheme="majorHAnsi" w:cstheme="majorHAnsi"/>
                <w:sz w:val="24"/>
                <w:szCs w:val="24"/>
                <w:lang w:val="sr-Latn-ME"/>
              </w:rPr>
              <w:t>ku umjetničku i narodnu muziku”</w:t>
            </w:r>
            <w:r>
              <w:rPr>
                <w:rFonts w:asciiTheme="majorHAnsi" w:hAnsiTheme="majorHAnsi" w:cstheme="majorHAnsi"/>
                <w:sz w:val="24"/>
                <w:szCs w:val="24"/>
                <w:lang w:val="sr-Latn-ME"/>
              </w:rPr>
              <w:t>.</w:t>
            </w:r>
          </w:p>
          <w:p w:rsidR="002C2579" w:rsidRPr="002C2579" w:rsidRDefault="002C2579" w:rsidP="002C2579">
            <w:pPr>
              <w:spacing w:line="276" w:lineRule="auto"/>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Planovi dopunske i dodatne nastave nijesu dati na uvid. Na uvid je data samo jedna pisana priprema. Sadržaj realizovanog časa je u vezi sa muzikom baroka. Iako je na osnovu Plana i evidencije u odjeljenjskoj knjizi sadržaj i prethodnog časa bio u vezi sa barokonom muzikom, nastavnica je na posjećenom času prvi put govorila o baroku. Osvrt na realizaciju nastavnica ne piše.</w:t>
            </w:r>
          </w:p>
          <w:p w:rsidR="00F96458" w:rsidRPr="00E736DC" w:rsidRDefault="002C2579" w:rsidP="002C2579">
            <w:pPr>
              <w:spacing w:line="276" w:lineRule="auto"/>
              <w:jc w:val="both"/>
              <w:rPr>
                <w:rFonts w:asciiTheme="majorHAnsi" w:hAnsiTheme="majorHAnsi" w:cstheme="majorHAnsi"/>
                <w:sz w:val="24"/>
                <w:szCs w:val="24"/>
                <w:lang w:val="sr-Latn-ME"/>
              </w:rPr>
            </w:pPr>
            <w:r w:rsidRPr="002C2579">
              <w:rPr>
                <w:rFonts w:asciiTheme="majorHAnsi" w:hAnsiTheme="majorHAnsi" w:cstheme="majorHAnsi"/>
                <w:sz w:val="24"/>
                <w:szCs w:val="24"/>
                <w:lang w:val="sr-Latn-ME"/>
              </w:rPr>
              <w:t>Nastavnica ne planira upotrebu raspoloživih resursa Škole</w:t>
            </w:r>
            <w:r w:rsidR="00DC699D">
              <w:rPr>
                <w:rFonts w:asciiTheme="majorHAnsi" w:hAnsiTheme="majorHAnsi" w:cstheme="majorHAnsi"/>
                <w:sz w:val="24"/>
                <w:szCs w:val="24"/>
                <w:lang w:val="sr-Latn-ME"/>
              </w:rPr>
              <w:t>,</w:t>
            </w:r>
            <w:r w:rsidRPr="002C2579">
              <w:rPr>
                <w:rFonts w:asciiTheme="majorHAnsi" w:hAnsiTheme="majorHAnsi" w:cstheme="majorHAnsi"/>
                <w:sz w:val="24"/>
                <w:szCs w:val="24"/>
                <w:lang w:val="sr-Latn-ME"/>
              </w:rPr>
              <w:t xml:space="preserve"> niti pokreće inicijativu za nabavku potrebnih nastavnih sredstava.</w:t>
            </w:r>
          </w:p>
        </w:tc>
      </w:tr>
      <w:tr w:rsidR="00F96458" w:rsidRPr="00E736DC" w:rsidTr="00B456D0">
        <w:trPr>
          <w:trHeight w:val="20"/>
        </w:trPr>
        <w:tc>
          <w:tcPr>
            <w:tcW w:w="446" w:type="pct"/>
            <w:shd w:val="clear" w:color="auto" w:fill="auto"/>
          </w:tcPr>
          <w:p w:rsidR="00F96458" w:rsidRPr="00E736DC" w:rsidRDefault="00F96458" w:rsidP="00E736DC">
            <w:pPr>
              <w:spacing w:line="276" w:lineRule="auto"/>
              <w:jc w:val="both"/>
              <w:rPr>
                <w:rFonts w:asciiTheme="majorHAnsi" w:hAnsiTheme="majorHAnsi" w:cstheme="majorHAnsi"/>
                <w:sz w:val="24"/>
                <w:szCs w:val="24"/>
                <w:lang w:val="sr-Latn-ME"/>
              </w:rPr>
            </w:pPr>
            <w:r w:rsidRPr="00E736DC">
              <w:rPr>
                <w:rFonts w:asciiTheme="majorHAnsi" w:hAnsiTheme="majorHAnsi" w:cstheme="majorHAnsi"/>
                <w:bCs/>
                <w:sz w:val="24"/>
                <w:szCs w:val="24"/>
                <w:lang w:val="sr-Latn-ME"/>
              </w:rPr>
              <w:t xml:space="preserve">1.1. </w:t>
            </w:r>
          </w:p>
        </w:tc>
        <w:tc>
          <w:tcPr>
            <w:tcW w:w="4554" w:type="pct"/>
            <w:vMerge/>
            <w:shd w:val="clear" w:color="auto" w:fill="auto"/>
          </w:tcPr>
          <w:p w:rsidR="00F96458" w:rsidRPr="00E736DC" w:rsidRDefault="00F96458" w:rsidP="00E736DC">
            <w:pPr>
              <w:spacing w:line="276" w:lineRule="auto"/>
              <w:jc w:val="both"/>
              <w:rPr>
                <w:rFonts w:asciiTheme="majorHAnsi" w:hAnsiTheme="majorHAnsi" w:cstheme="majorHAnsi"/>
                <w:sz w:val="24"/>
                <w:szCs w:val="24"/>
                <w:lang w:val="sr-Latn-ME"/>
              </w:rPr>
            </w:pPr>
          </w:p>
        </w:tc>
      </w:tr>
      <w:tr w:rsidR="00F96458" w:rsidRPr="00E736DC" w:rsidTr="00B456D0">
        <w:trPr>
          <w:trHeight w:val="20"/>
        </w:trPr>
        <w:tc>
          <w:tcPr>
            <w:tcW w:w="446" w:type="pct"/>
            <w:shd w:val="clear" w:color="auto" w:fill="auto"/>
          </w:tcPr>
          <w:p w:rsidR="00F96458" w:rsidRPr="00E736DC" w:rsidRDefault="00F96458" w:rsidP="00E736DC">
            <w:pPr>
              <w:spacing w:line="276" w:lineRule="auto"/>
              <w:jc w:val="both"/>
              <w:rPr>
                <w:rFonts w:asciiTheme="majorHAnsi" w:hAnsiTheme="majorHAnsi" w:cstheme="majorHAnsi"/>
                <w:sz w:val="24"/>
                <w:szCs w:val="24"/>
                <w:lang w:val="sr-Latn-ME"/>
              </w:rPr>
            </w:pPr>
          </w:p>
        </w:tc>
        <w:tc>
          <w:tcPr>
            <w:tcW w:w="4554" w:type="pct"/>
            <w:shd w:val="clear" w:color="auto" w:fill="auto"/>
          </w:tcPr>
          <w:p w:rsidR="00F96458" w:rsidRPr="00E736DC" w:rsidRDefault="00F96458" w:rsidP="00B456D0">
            <w:pPr>
              <w:spacing w:before="120" w:after="120"/>
              <w:rPr>
                <w:rFonts w:asciiTheme="majorHAnsi" w:hAnsiTheme="majorHAnsi" w:cstheme="majorHAnsi"/>
                <w:b/>
                <w:i/>
                <w:sz w:val="24"/>
                <w:szCs w:val="24"/>
                <w:lang w:val="sr-Latn-ME"/>
              </w:rPr>
            </w:pPr>
            <w:r w:rsidRPr="00B456D0">
              <w:rPr>
                <w:rFonts w:asciiTheme="majorHAnsi" w:hAnsiTheme="majorHAnsi" w:cstheme="majorHAnsi"/>
                <w:b/>
                <w:i/>
                <w:sz w:val="24"/>
                <w:szCs w:val="24"/>
              </w:rPr>
              <w:t>Preporuke:</w:t>
            </w:r>
          </w:p>
        </w:tc>
      </w:tr>
      <w:tr w:rsidR="00F96458" w:rsidRPr="00E736DC" w:rsidTr="00B456D0">
        <w:trPr>
          <w:trHeight w:val="20"/>
        </w:trPr>
        <w:tc>
          <w:tcPr>
            <w:tcW w:w="446" w:type="pct"/>
            <w:shd w:val="clear" w:color="auto" w:fill="auto"/>
          </w:tcPr>
          <w:p w:rsidR="00F96458" w:rsidRPr="00E736DC" w:rsidRDefault="00F96458" w:rsidP="00E736DC">
            <w:pPr>
              <w:spacing w:line="276" w:lineRule="auto"/>
              <w:jc w:val="both"/>
              <w:rPr>
                <w:rFonts w:asciiTheme="majorHAnsi" w:hAnsiTheme="majorHAnsi" w:cstheme="majorHAnsi"/>
                <w:sz w:val="24"/>
                <w:szCs w:val="24"/>
                <w:lang w:val="sr-Latn-ME"/>
              </w:rPr>
            </w:pPr>
          </w:p>
        </w:tc>
        <w:tc>
          <w:tcPr>
            <w:tcW w:w="4554" w:type="pct"/>
            <w:shd w:val="clear" w:color="auto" w:fill="auto"/>
          </w:tcPr>
          <w:p w:rsidR="002C2579" w:rsidRPr="00E07DE7" w:rsidRDefault="002C2579" w:rsidP="00E07DE7">
            <w:pPr>
              <w:pStyle w:val="ListParagraph"/>
              <w:numPr>
                <w:ilvl w:val="0"/>
                <w:numId w:val="40"/>
              </w:numPr>
              <w:ind w:left="260" w:hanging="274"/>
              <w:contextualSpacing w:val="0"/>
              <w:jc w:val="both"/>
              <w:rPr>
                <w:rFonts w:asciiTheme="majorHAnsi" w:hAnsiTheme="majorHAnsi" w:cstheme="majorHAnsi"/>
                <w:sz w:val="24"/>
                <w:szCs w:val="24"/>
              </w:rPr>
            </w:pPr>
            <w:r w:rsidRPr="00E07DE7">
              <w:rPr>
                <w:rFonts w:asciiTheme="majorHAnsi" w:hAnsiTheme="majorHAnsi" w:cstheme="majorHAnsi"/>
                <w:sz w:val="24"/>
                <w:szCs w:val="24"/>
              </w:rPr>
              <w:t>Izraditi Plan u skladu sa Predmetnim programom.</w:t>
            </w:r>
          </w:p>
          <w:p w:rsidR="002C2579" w:rsidRPr="00E07DE7" w:rsidRDefault="002C2579" w:rsidP="00E07DE7">
            <w:pPr>
              <w:pStyle w:val="ListParagraph"/>
              <w:numPr>
                <w:ilvl w:val="0"/>
                <w:numId w:val="40"/>
              </w:numPr>
              <w:ind w:left="260" w:hanging="274"/>
              <w:contextualSpacing w:val="0"/>
              <w:jc w:val="both"/>
              <w:rPr>
                <w:rFonts w:asciiTheme="majorHAnsi" w:hAnsiTheme="majorHAnsi" w:cstheme="majorHAnsi"/>
                <w:sz w:val="24"/>
                <w:szCs w:val="24"/>
              </w:rPr>
            </w:pPr>
            <w:r w:rsidRPr="00E07DE7">
              <w:rPr>
                <w:rFonts w:asciiTheme="majorHAnsi" w:hAnsiTheme="majorHAnsi" w:cstheme="majorHAnsi"/>
                <w:sz w:val="24"/>
                <w:szCs w:val="24"/>
              </w:rPr>
              <w:t>Izraditi planove dopunske i dodatne nastave i pratiti efekte realizovanih aktivnosti na poboljšanje postignuća učenika.</w:t>
            </w:r>
          </w:p>
          <w:p w:rsidR="002C2579" w:rsidRPr="00E07DE7" w:rsidRDefault="002C2579" w:rsidP="00E07DE7">
            <w:pPr>
              <w:pStyle w:val="ListParagraph"/>
              <w:numPr>
                <w:ilvl w:val="0"/>
                <w:numId w:val="40"/>
              </w:numPr>
              <w:ind w:left="260" w:hanging="274"/>
              <w:contextualSpacing w:val="0"/>
              <w:jc w:val="both"/>
              <w:rPr>
                <w:rFonts w:asciiTheme="majorHAnsi" w:hAnsiTheme="majorHAnsi" w:cstheme="majorHAnsi"/>
                <w:sz w:val="24"/>
                <w:szCs w:val="24"/>
              </w:rPr>
            </w:pPr>
            <w:r w:rsidRPr="00E07DE7">
              <w:rPr>
                <w:rFonts w:asciiTheme="majorHAnsi" w:hAnsiTheme="majorHAnsi" w:cstheme="majorHAnsi"/>
                <w:sz w:val="24"/>
                <w:szCs w:val="24"/>
              </w:rPr>
              <w:t>Redovno se pripremati za nastavu i voditi evidenciju o realizaciji aktivnosti.</w:t>
            </w:r>
          </w:p>
          <w:p w:rsidR="00F96458" w:rsidRPr="00E736DC" w:rsidRDefault="002C2579" w:rsidP="00FB3F16">
            <w:pPr>
              <w:pStyle w:val="ListParagraph"/>
              <w:numPr>
                <w:ilvl w:val="0"/>
                <w:numId w:val="40"/>
              </w:numPr>
              <w:spacing w:after="120"/>
              <w:ind w:left="260" w:hanging="274"/>
              <w:contextualSpacing w:val="0"/>
              <w:jc w:val="both"/>
              <w:rPr>
                <w:rFonts w:asciiTheme="majorHAnsi" w:hAnsiTheme="majorHAnsi" w:cstheme="majorHAnsi"/>
                <w:sz w:val="24"/>
                <w:szCs w:val="24"/>
                <w:lang w:val="sr-Latn-ME"/>
              </w:rPr>
            </w:pPr>
            <w:r w:rsidRPr="00E07DE7">
              <w:rPr>
                <w:rFonts w:asciiTheme="majorHAnsi" w:hAnsiTheme="majorHAnsi" w:cstheme="majorHAnsi"/>
                <w:sz w:val="24"/>
                <w:szCs w:val="24"/>
              </w:rPr>
              <w:t>Planirati upotrebu raspoloživih resursa Škole i pokrenuti inicijativu za nabavku neophodnih nastavnih sredstava.</w:t>
            </w:r>
          </w:p>
        </w:tc>
      </w:tr>
      <w:tr w:rsidR="00E07DE7" w:rsidRPr="00E736DC" w:rsidTr="00B456D0">
        <w:trPr>
          <w:trHeight w:val="20"/>
        </w:trPr>
        <w:tc>
          <w:tcPr>
            <w:tcW w:w="446" w:type="pct"/>
            <w:shd w:val="clear" w:color="auto" w:fill="auto"/>
          </w:tcPr>
          <w:p w:rsidR="00E07DE7" w:rsidRPr="00E736DC" w:rsidRDefault="00FB3F16" w:rsidP="00E736DC">
            <w:pPr>
              <w:spacing w:line="276" w:lineRule="auto"/>
              <w:jc w:val="both"/>
              <w:rPr>
                <w:rFonts w:asciiTheme="majorHAnsi" w:hAnsiTheme="majorHAnsi" w:cstheme="majorHAnsi"/>
                <w:sz w:val="24"/>
                <w:szCs w:val="24"/>
              </w:rPr>
            </w:pPr>
            <w:r w:rsidRPr="00E736DC">
              <w:rPr>
                <w:rFonts w:asciiTheme="majorHAnsi" w:hAnsiTheme="majorHAnsi" w:cstheme="majorHAnsi"/>
                <w:bCs/>
                <w:sz w:val="24"/>
                <w:szCs w:val="24"/>
                <w:lang w:val="sr-Latn-ME"/>
              </w:rPr>
              <w:t>1.2.</w:t>
            </w:r>
          </w:p>
        </w:tc>
        <w:tc>
          <w:tcPr>
            <w:tcW w:w="4554" w:type="pct"/>
            <w:shd w:val="clear" w:color="auto" w:fill="auto"/>
          </w:tcPr>
          <w:p w:rsidR="00FB3F16" w:rsidRPr="009C2471" w:rsidRDefault="00FB3F16" w:rsidP="00FB3F16">
            <w:pPr>
              <w:jc w:val="both"/>
              <w:rPr>
                <w:rFonts w:asciiTheme="majorHAnsi" w:hAnsiTheme="majorHAnsi" w:cstheme="majorHAnsi"/>
                <w:sz w:val="24"/>
                <w:szCs w:val="24"/>
                <w:lang w:val="sr-Latn-ME"/>
              </w:rPr>
            </w:pPr>
            <w:r w:rsidRPr="009C2471">
              <w:rPr>
                <w:rFonts w:asciiTheme="majorHAnsi" w:hAnsiTheme="majorHAnsi" w:cstheme="majorHAnsi"/>
                <w:sz w:val="24"/>
                <w:szCs w:val="24"/>
                <w:lang w:val="sr-Latn-ME"/>
              </w:rPr>
              <w:t>Čas nije strukturiran u skladu sa didaktičko-metodičkim zahtjevima.</w:t>
            </w:r>
          </w:p>
          <w:p w:rsidR="00FB3F16" w:rsidRPr="009C2471" w:rsidRDefault="00FB3F16" w:rsidP="00FB3F16">
            <w:pPr>
              <w:jc w:val="both"/>
              <w:rPr>
                <w:rFonts w:asciiTheme="majorHAnsi" w:hAnsiTheme="majorHAnsi" w:cstheme="majorHAnsi"/>
                <w:sz w:val="24"/>
                <w:szCs w:val="24"/>
                <w:lang w:val="sr-Latn-ME"/>
              </w:rPr>
            </w:pPr>
            <w:r w:rsidRPr="009C2471">
              <w:rPr>
                <w:rFonts w:asciiTheme="majorHAnsi" w:hAnsiTheme="majorHAnsi" w:cstheme="majorHAnsi"/>
                <w:sz w:val="24"/>
                <w:szCs w:val="24"/>
                <w:lang w:val="sr-Latn-ME"/>
              </w:rPr>
              <w:t xml:space="preserve">Tradicionalan pristup nastavi je dominantan. Velika pažnja se posvećuje pisanju/diktiranju/čitanju na času, a ne slušanju/analizi zvučnih primjera – aktivnosti učenja nijesu usmjerene na ostvarivanje ishoda časa. Nastavnica je tokom posjećenog časa insistirala na teoretskim znanjima. </w:t>
            </w:r>
          </w:p>
          <w:p w:rsidR="00FB3F16" w:rsidRPr="009C2471" w:rsidRDefault="00FB3F16" w:rsidP="00FB3F16">
            <w:pPr>
              <w:jc w:val="both"/>
              <w:rPr>
                <w:rFonts w:asciiTheme="majorHAnsi" w:hAnsiTheme="majorHAnsi" w:cstheme="majorHAnsi"/>
                <w:sz w:val="24"/>
                <w:szCs w:val="24"/>
                <w:lang w:val="sr-Latn-ME"/>
              </w:rPr>
            </w:pPr>
            <w:r w:rsidRPr="009C2471">
              <w:rPr>
                <w:rFonts w:asciiTheme="majorHAnsi" w:hAnsiTheme="majorHAnsi" w:cstheme="majorHAnsi"/>
                <w:sz w:val="24"/>
                <w:szCs w:val="24"/>
                <w:lang w:val="sr-Latn-ME"/>
              </w:rPr>
              <w:t xml:space="preserve">Nastavnica ne koristi raznovrsne metode i oblike rada. Akcenat nije na aktivnom učenju. </w:t>
            </w:r>
          </w:p>
          <w:p w:rsidR="00FB3F16" w:rsidRPr="009C2471" w:rsidRDefault="00FB3F16" w:rsidP="00FB3F16">
            <w:pPr>
              <w:jc w:val="both"/>
              <w:rPr>
                <w:rFonts w:asciiTheme="majorHAnsi" w:hAnsiTheme="majorHAnsi" w:cstheme="majorHAnsi"/>
                <w:sz w:val="24"/>
                <w:szCs w:val="24"/>
                <w:lang w:val="sr-Latn-ME"/>
              </w:rPr>
            </w:pPr>
            <w:r w:rsidRPr="009C2471">
              <w:rPr>
                <w:rFonts w:asciiTheme="majorHAnsi" w:hAnsiTheme="majorHAnsi" w:cstheme="majorHAnsi"/>
                <w:sz w:val="24"/>
                <w:szCs w:val="24"/>
                <w:lang w:val="sr-Latn-ME"/>
              </w:rPr>
              <w:lastRenderedPageBreak/>
              <w:t>Nijesu vidljive raznovrsne metode i oblici rada u skladu sa individualnim potrebama i razvojnim karakteristikama učenika.</w:t>
            </w:r>
          </w:p>
          <w:p w:rsidR="00FB3F16" w:rsidRPr="009C2471" w:rsidRDefault="00FB3F16" w:rsidP="00FB3F16">
            <w:pPr>
              <w:jc w:val="both"/>
              <w:rPr>
                <w:rFonts w:asciiTheme="majorHAnsi" w:hAnsiTheme="majorHAnsi" w:cstheme="majorHAnsi"/>
                <w:sz w:val="24"/>
                <w:szCs w:val="24"/>
                <w:lang w:val="sr-Latn-ME"/>
              </w:rPr>
            </w:pPr>
            <w:r w:rsidRPr="009C2471">
              <w:rPr>
                <w:rFonts w:asciiTheme="majorHAnsi" w:hAnsiTheme="majorHAnsi" w:cstheme="majorHAnsi"/>
                <w:sz w:val="24"/>
                <w:szCs w:val="24"/>
                <w:lang w:val="sr-Latn-ME"/>
              </w:rPr>
              <w:t>Nastava nije usmjerena na razvoj strategija učenja, kritičkog mišljenja, istraživačkog duha i kreativnosti pojedinih učenika. S obzirom na to da je samo četiri učenika u odjeljenju, svi učenici su uključeni u aktivnosti na času (pitanje-odgovor).</w:t>
            </w:r>
          </w:p>
          <w:p w:rsidR="00E07DE7" w:rsidRPr="00FB3F16" w:rsidRDefault="00FB3F16" w:rsidP="00FB3F16">
            <w:pPr>
              <w:jc w:val="both"/>
              <w:rPr>
                <w:rFonts w:asciiTheme="majorHAnsi" w:hAnsiTheme="majorHAnsi" w:cstheme="majorHAnsi"/>
                <w:sz w:val="24"/>
                <w:szCs w:val="24"/>
              </w:rPr>
            </w:pPr>
            <w:r w:rsidRPr="009C2471">
              <w:rPr>
                <w:rFonts w:asciiTheme="majorHAnsi" w:hAnsiTheme="majorHAnsi" w:cstheme="majorHAnsi"/>
                <w:sz w:val="24"/>
                <w:szCs w:val="24"/>
                <w:lang w:val="sr-Latn-ME"/>
              </w:rPr>
              <w:t>Nastavnica ne insistira na povezivanju znanja iz različitih nastavnih predmeta, niti na istraživanju o određenim događajima koji su poslužili kao inspiracija kompozitorima. S obzirom na to da se u vrijeme posjete Škola renovirala, učionica u kojoj se realizuje nastava (trenutno) nema sadržaje koji su neophodni za kvalitetnu realizaciju nastave.</w:t>
            </w:r>
          </w:p>
        </w:tc>
      </w:tr>
      <w:tr w:rsidR="00F96458" w:rsidRPr="00E736DC" w:rsidTr="00B456D0">
        <w:trPr>
          <w:trHeight w:val="20"/>
        </w:trPr>
        <w:tc>
          <w:tcPr>
            <w:tcW w:w="446" w:type="pct"/>
            <w:shd w:val="clear" w:color="auto" w:fill="auto"/>
          </w:tcPr>
          <w:p w:rsidR="00F96458" w:rsidRPr="00E736DC" w:rsidRDefault="00F96458" w:rsidP="00F96458">
            <w:pPr>
              <w:spacing w:line="276" w:lineRule="auto"/>
              <w:rPr>
                <w:rFonts w:asciiTheme="majorHAnsi" w:hAnsiTheme="majorHAnsi" w:cstheme="majorHAnsi"/>
                <w:sz w:val="24"/>
                <w:szCs w:val="24"/>
                <w:lang w:val="sr-Latn-ME"/>
              </w:rPr>
            </w:pPr>
          </w:p>
        </w:tc>
        <w:tc>
          <w:tcPr>
            <w:tcW w:w="4554" w:type="pct"/>
            <w:shd w:val="clear" w:color="auto" w:fill="auto"/>
          </w:tcPr>
          <w:p w:rsidR="00F96458" w:rsidRPr="00E736DC" w:rsidRDefault="00F96458" w:rsidP="00B456D0">
            <w:pPr>
              <w:spacing w:before="120" w:after="120"/>
              <w:rPr>
                <w:rFonts w:asciiTheme="majorHAnsi" w:hAnsiTheme="majorHAnsi" w:cstheme="majorHAnsi"/>
                <w:b/>
                <w:i/>
                <w:sz w:val="24"/>
                <w:szCs w:val="24"/>
                <w:lang w:val="sr-Latn-ME"/>
              </w:rPr>
            </w:pPr>
            <w:r w:rsidRPr="00B456D0">
              <w:rPr>
                <w:rFonts w:asciiTheme="majorHAnsi" w:hAnsiTheme="majorHAnsi" w:cstheme="majorHAnsi"/>
                <w:b/>
                <w:i/>
                <w:sz w:val="24"/>
                <w:szCs w:val="24"/>
              </w:rPr>
              <w:t>Preporuke:</w:t>
            </w:r>
          </w:p>
        </w:tc>
      </w:tr>
      <w:tr w:rsidR="00F96458" w:rsidRPr="00E736DC" w:rsidTr="00B456D0">
        <w:trPr>
          <w:trHeight w:val="20"/>
        </w:trPr>
        <w:tc>
          <w:tcPr>
            <w:tcW w:w="446" w:type="pct"/>
            <w:shd w:val="clear" w:color="auto" w:fill="auto"/>
          </w:tcPr>
          <w:p w:rsidR="00F96458" w:rsidRPr="00E736DC" w:rsidRDefault="00F96458" w:rsidP="00F96458">
            <w:pPr>
              <w:spacing w:line="276" w:lineRule="auto"/>
              <w:rPr>
                <w:rFonts w:asciiTheme="majorHAnsi" w:hAnsiTheme="majorHAnsi" w:cstheme="majorHAnsi"/>
                <w:sz w:val="24"/>
                <w:szCs w:val="24"/>
                <w:lang w:val="sr-Latn-ME"/>
              </w:rPr>
            </w:pPr>
          </w:p>
        </w:tc>
        <w:tc>
          <w:tcPr>
            <w:tcW w:w="4554" w:type="pct"/>
            <w:shd w:val="clear" w:color="auto" w:fill="auto"/>
          </w:tcPr>
          <w:p w:rsidR="009C2471" w:rsidRPr="00FB3F16" w:rsidRDefault="009C2471" w:rsidP="00FB3F16">
            <w:pPr>
              <w:pStyle w:val="ListParagraph"/>
              <w:numPr>
                <w:ilvl w:val="0"/>
                <w:numId w:val="40"/>
              </w:numPr>
              <w:ind w:left="260" w:hanging="274"/>
              <w:contextualSpacing w:val="0"/>
              <w:jc w:val="both"/>
              <w:rPr>
                <w:rFonts w:asciiTheme="majorHAnsi" w:hAnsiTheme="majorHAnsi" w:cstheme="majorHAnsi"/>
                <w:sz w:val="24"/>
                <w:szCs w:val="24"/>
              </w:rPr>
            </w:pPr>
            <w:r w:rsidRPr="00FB3F16">
              <w:rPr>
                <w:rFonts w:asciiTheme="majorHAnsi" w:hAnsiTheme="majorHAnsi" w:cstheme="majorHAnsi"/>
                <w:sz w:val="24"/>
                <w:szCs w:val="24"/>
              </w:rPr>
              <w:t>Čas treba da je strukturiran u skladu sa didaktičko-metodičkim zahtjevima.</w:t>
            </w:r>
          </w:p>
          <w:p w:rsidR="009C2471" w:rsidRPr="00FB3F16" w:rsidRDefault="009C2471" w:rsidP="00FB3F16">
            <w:pPr>
              <w:pStyle w:val="ListParagraph"/>
              <w:numPr>
                <w:ilvl w:val="0"/>
                <w:numId w:val="40"/>
              </w:numPr>
              <w:ind w:left="260" w:hanging="274"/>
              <w:contextualSpacing w:val="0"/>
              <w:jc w:val="both"/>
              <w:rPr>
                <w:rFonts w:asciiTheme="majorHAnsi" w:hAnsiTheme="majorHAnsi" w:cstheme="majorHAnsi"/>
                <w:sz w:val="24"/>
                <w:szCs w:val="24"/>
              </w:rPr>
            </w:pPr>
            <w:r w:rsidRPr="00FB3F16">
              <w:rPr>
                <w:rFonts w:asciiTheme="majorHAnsi" w:hAnsiTheme="majorHAnsi" w:cstheme="majorHAnsi"/>
                <w:sz w:val="24"/>
                <w:szCs w:val="24"/>
              </w:rPr>
              <w:t>Planirati aktivnosti koje će doprinijeti ostvarivanju ishoda.</w:t>
            </w:r>
          </w:p>
          <w:p w:rsidR="00F96458" w:rsidRPr="00FB3F16" w:rsidRDefault="009C2471" w:rsidP="00FB3F16">
            <w:pPr>
              <w:pStyle w:val="ListParagraph"/>
              <w:numPr>
                <w:ilvl w:val="0"/>
                <w:numId w:val="40"/>
              </w:numPr>
              <w:spacing w:after="120"/>
              <w:ind w:left="260" w:hanging="274"/>
              <w:contextualSpacing w:val="0"/>
              <w:jc w:val="both"/>
              <w:rPr>
                <w:rFonts w:asciiTheme="majorHAnsi" w:hAnsiTheme="majorHAnsi" w:cstheme="majorHAnsi"/>
                <w:sz w:val="24"/>
                <w:szCs w:val="24"/>
              </w:rPr>
            </w:pPr>
            <w:r w:rsidRPr="00FB3F16">
              <w:rPr>
                <w:rFonts w:asciiTheme="majorHAnsi" w:hAnsiTheme="majorHAnsi" w:cstheme="majorHAnsi"/>
                <w:sz w:val="24"/>
                <w:szCs w:val="24"/>
              </w:rPr>
              <w:t xml:space="preserve">Nastava treba da je usmjerena na razvoj strategija učenja, kritičkog mišljenja, istraživačkog duha i kreativnosti učenika. </w:t>
            </w:r>
          </w:p>
        </w:tc>
      </w:tr>
      <w:tr w:rsidR="00F96458" w:rsidRPr="00E736DC" w:rsidTr="00B456D0">
        <w:trPr>
          <w:cantSplit/>
          <w:trHeight w:val="1277"/>
        </w:trPr>
        <w:tc>
          <w:tcPr>
            <w:tcW w:w="446" w:type="pct"/>
            <w:shd w:val="clear" w:color="auto" w:fill="auto"/>
          </w:tcPr>
          <w:p w:rsidR="00F96458" w:rsidRPr="00E736DC" w:rsidRDefault="00F96458" w:rsidP="00E736DC">
            <w:pPr>
              <w:spacing w:before="120"/>
              <w:jc w:val="both"/>
              <w:rPr>
                <w:rFonts w:asciiTheme="majorHAnsi" w:hAnsiTheme="majorHAnsi" w:cstheme="majorHAnsi"/>
                <w:bCs/>
                <w:sz w:val="24"/>
                <w:szCs w:val="24"/>
                <w:lang w:val="sr-Latn-ME"/>
              </w:rPr>
            </w:pPr>
            <w:r w:rsidRPr="00E736DC">
              <w:rPr>
                <w:rFonts w:asciiTheme="majorHAnsi" w:hAnsiTheme="majorHAnsi" w:cstheme="majorHAnsi"/>
                <w:bCs/>
                <w:sz w:val="24"/>
                <w:szCs w:val="24"/>
                <w:lang w:val="sr-Latn-ME"/>
              </w:rPr>
              <w:t xml:space="preserve">1.3. </w:t>
            </w:r>
          </w:p>
        </w:tc>
        <w:tc>
          <w:tcPr>
            <w:tcW w:w="4554" w:type="pct"/>
            <w:shd w:val="clear" w:color="auto" w:fill="auto"/>
          </w:tcPr>
          <w:p w:rsidR="00F96458" w:rsidRPr="00E736DC" w:rsidRDefault="009C2471" w:rsidP="00BB12D9">
            <w:pPr>
              <w:spacing w:line="276" w:lineRule="auto"/>
              <w:jc w:val="both"/>
              <w:rPr>
                <w:rFonts w:asciiTheme="majorHAnsi" w:hAnsiTheme="majorHAnsi" w:cstheme="majorHAnsi"/>
                <w:sz w:val="24"/>
                <w:szCs w:val="24"/>
                <w:lang w:val="sr-Latn-ME"/>
              </w:rPr>
            </w:pPr>
            <w:r w:rsidRPr="009C2471">
              <w:rPr>
                <w:rFonts w:asciiTheme="majorHAnsi" w:hAnsiTheme="majorHAnsi" w:cstheme="majorHAnsi"/>
                <w:sz w:val="24"/>
                <w:szCs w:val="24"/>
                <w:lang w:val="sr-Latn-ME"/>
              </w:rPr>
              <w:t>Jasnih kriterijuma ocjenjivanja nema. Ličnu bilježnicu nastavnica nije dala na uvid. Nivo pokazanih postignuća nije u skladu sa ocjenama u odjeljenjskoj kn</w:t>
            </w:r>
            <w:r w:rsidR="00BB12D9">
              <w:rPr>
                <w:rFonts w:asciiTheme="majorHAnsi" w:hAnsiTheme="majorHAnsi" w:cstheme="majorHAnsi"/>
                <w:sz w:val="24"/>
                <w:szCs w:val="24"/>
                <w:lang w:val="sr-Latn-ME"/>
              </w:rPr>
              <w:t>j</w:t>
            </w:r>
            <w:r w:rsidRPr="009C2471">
              <w:rPr>
                <w:rFonts w:asciiTheme="majorHAnsi" w:hAnsiTheme="majorHAnsi" w:cstheme="majorHAnsi"/>
                <w:sz w:val="24"/>
                <w:szCs w:val="24"/>
                <w:lang w:val="sr-Latn-ME"/>
              </w:rPr>
              <w:t>izi (srednja ocjena je 4, 75 u I klasifikacionom periodu). Pokazano znanje učenika je na nižem nivou od ocjena datih u odjeljenjskoj knjizi.</w:t>
            </w:r>
            <w:r w:rsidR="00BB12D9">
              <w:rPr>
                <w:rFonts w:asciiTheme="majorHAnsi" w:hAnsiTheme="majorHAnsi" w:cstheme="majorHAnsi"/>
                <w:sz w:val="24"/>
                <w:szCs w:val="24"/>
                <w:lang w:val="sr-Latn-ME"/>
              </w:rPr>
              <w:t xml:space="preserve"> Nastavnica je pohvaljivala učenike prilikom odgovaranja i pružala im podršku tokom časa.</w:t>
            </w:r>
          </w:p>
        </w:tc>
      </w:tr>
      <w:tr w:rsidR="00F96458" w:rsidRPr="00E736DC" w:rsidTr="00B456D0">
        <w:trPr>
          <w:trHeight w:val="20"/>
        </w:trPr>
        <w:tc>
          <w:tcPr>
            <w:tcW w:w="446" w:type="pct"/>
            <w:shd w:val="clear" w:color="auto" w:fill="auto"/>
          </w:tcPr>
          <w:p w:rsidR="00F96458" w:rsidRPr="00E736DC" w:rsidRDefault="00F96458" w:rsidP="00F96458">
            <w:pPr>
              <w:spacing w:line="276" w:lineRule="auto"/>
              <w:rPr>
                <w:rFonts w:asciiTheme="majorHAnsi" w:hAnsiTheme="majorHAnsi" w:cstheme="majorHAnsi"/>
                <w:sz w:val="24"/>
                <w:szCs w:val="24"/>
                <w:lang w:val="sr-Latn-ME"/>
              </w:rPr>
            </w:pPr>
          </w:p>
        </w:tc>
        <w:tc>
          <w:tcPr>
            <w:tcW w:w="4554" w:type="pct"/>
            <w:shd w:val="clear" w:color="auto" w:fill="auto"/>
          </w:tcPr>
          <w:p w:rsidR="00F96458" w:rsidRPr="00E736DC" w:rsidRDefault="00F96458" w:rsidP="00794052">
            <w:pPr>
              <w:spacing w:before="120" w:after="120"/>
              <w:rPr>
                <w:rFonts w:asciiTheme="majorHAnsi" w:hAnsiTheme="majorHAnsi" w:cstheme="majorHAnsi"/>
                <w:b/>
                <w:i/>
                <w:sz w:val="24"/>
                <w:szCs w:val="24"/>
                <w:lang w:val="sr-Latn-ME"/>
              </w:rPr>
            </w:pPr>
            <w:r w:rsidRPr="00B456D0">
              <w:rPr>
                <w:rFonts w:asciiTheme="majorHAnsi" w:hAnsiTheme="majorHAnsi" w:cstheme="majorHAnsi"/>
                <w:b/>
                <w:i/>
                <w:sz w:val="24"/>
                <w:szCs w:val="24"/>
              </w:rPr>
              <w:t>Preporuk</w:t>
            </w:r>
            <w:r w:rsidR="00794052">
              <w:rPr>
                <w:rFonts w:asciiTheme="majorHAnsi" w:hAnsiTheme="majorHAnsi" w:cstheme="majorHAnsi"/>
                <w:b/>
                <w:i/>
                <w:sz w:val="24"/>
                <w:szCs w:val="24"/>
              </w:rPr>
              <w:t>e</w:t>
            </w:r>
            <w:r w:rsidRPr="00B456D0">
              <w:rPr>
                <w:rFonts w:asciiTheme="majorHAnsi" w:hAnsiTheme="majorHAnsi" w:cstheme="majorHAnsi"/>
                <w:b/>
                <w:i/>
                <w:sz w:val="24"/>
                <w:szCs w:val="24"/>
              </w:rPr>
              <w:t>:</w:t>
            </w:r>
          </w:p>
        </w:tc>
      </w:tr>
      <w:tr w:rsidR="00F96458" w:rsidRPr="00E736DC" w:rsidTr="00B456D0">
        <w:trPr>
          <w:trHeight w:val="20"/>
        </w:trPr>
        <w:tc>
          <w:tcPr>
            <w:tcW w:w="446" w:type="pct"/>
            <w:shd w:val="clear" w:color="auto" w:fill="auto"/>
          </w:tcPr>
          <w:p w:rsidR="00F96458" w:rsidRPr="00E736DC" w:rsidRDefault="00F96458" w:rsidP="00F96458">
            <w:pPr>
              <w:spacing w:line="276" w:lineRule="auto"/>
              <w:rPr>
                <w:rFonts w:asciiTheme="majorHAnsi" w:hAnsiTheme="majorHAnsi" w:cstheme="majorHAnsi"/>
                <w:sz w:val="24"/>
                <w:szCs w:val="24"/>
                <w:lang w:val="sr-Latn-ME"/>
              </w:rPr>
            </w:pPr>
          </w:p>
        </w:tc>
        <w:tc>
          <w:tcPr>
            <w:tcW w:w="4554" w:type="pct"/>
            <w:shd w:val="clear" w:color="auto" w:fill="auto"/>
          </w:tcPr>
          <w:p w:rsidR="009C2471" w:rsidRPr="00FB3F16" w:rsidRDefault="009C2471" w:rsidP="00FB3F16">
            <w:pPr>
              <w:pStyle w:val="ListParagraph"/>
              <w:numPr>
                <w:ilvl w:val="0"/>
                <w:numId w:val="40"/>
              </w:numPr>
              <w:ind w:left="260" w:hanging="274"/>
              <w:contextualSpacing w:val="0"/>
              <w:jc w:val="both"/>
              <w:rPr>
                <w:rFonts w:asciiTheme="majorHAnsi" w:hAnsiTheme="majorHAnsi" w:cstheme="majorHAnsi"/>
                <w:sz w:val="24"/>
                <w:szCs w:val="24"/>
              </w:rPr>
            </w:pPr>
            <w:r w:rsidRPr="00FB3F16">
              <w:rPr>
                <w:rFonts w:asciiTheme="majorHAnsi" w:hAnsiTheme="majorHAnsi" w:cstheme="majorHAnsi"/>
                <w:sz w:val="24"/>
                <w:szCs w:val="24"/>
              </w:rPr>
              <w:t xml:space="preserve">Izraditi jasne kriterijume ocjenjivanja i upoznati učenike sa njima. </w:t>
            </w:r>
          </w:p>
          <w:p w:rsidR="009C2471" w:rsidRPr="00FB3F16" w:rsidRDefault="009C2471" w:rsidP="00FB3F16">
            <w:pPr>
              <w:pStyle w:val="ListParagraph"/>
              <w:numPr>
                <w:ilvl w:val="0"/>
                <w:numId w:val="40"/>
              </w:numPr>
              <w:ind w:left="260" w:hanging="274"/>
              <w:contextualSpacing w:val="0"/>
              <w:jc w:val="both"/>
              <w:rPr>
                <w:rFonts w:asciiTheme="majorHAnsi" w:hAnsiTheme="majorHAnsi" w:cstheme="majorHAnsi"/>
                <w:sz w:val="24"/>
                <w:szCs w:val="24"/>
              </w:rPr>
            </w:pPr>
            <w:r w:rsidRPr="00FB3F16">
              <w:rPr>
                <w:rFonts w:asciiTheme="majorHAnsi" w:hAnsiTheme="majorHAnsi" w:cstheme="majorHAnsi"/>
                <w:sz w:val="24"/>
                <w:szCs w:val="24"/>
              </w:rPr>
              <w:t>Redovno evidentirati postignuća i pružati učenicima blagovremenu povratnu informaciju o njihovom napredovanju.</w:t>
            </w:r>
          </w:p>
          <w:p w:rsidR="00F96458" w:rsidRPr="00E736DC" w:rsidRDefault="009C2471" w:rsidP="00FB3F16">
            <w:pPr>
              <w:pStyle w:val="ListParagraph"/>
              <w:numPr>
                <w:ilvl w:val="0"/>
                <w:numId w:val="40"/>
              </w:numPr>
              <w:ind w:left="260" w:hanging="274"/>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rPr>
              <w:t>Baviti se analizom postignuća učenika i predlagati mjere za njihovo poboljšanje.</w:t>
            </w:r>
          </w:p>
        </w:tc>
      </w:tr>
    </w:tbl>
    <w:p w:rsidR="00F96458" w:rsidRDefault="00F96458">
      <w:pPr>
        <w:rPr>
          <w:rFonts w:asciiTheme="majorHAnsi" w:eastAsiaTheme="majorEastAsia" w:hAnsiTheme="majorHAnsi" w:cstheme="majorBidi"/>
          <w:b/>
          <w:color w:val="000000" w:themeColor="text1"/>
          <w:sz w:val="24"/>
          <w:szCs w:val="24"/>
          <w:lang w:val="sr-Latn-RS"/>
        </w:rPr>
      </w:pPr>
      <w:r>
        <w:rPr>
          <w:b/>
          <w:color w:val="000000" w:themeColor="text1"/>
          <w:sz w:val="24"/>
          <w:szCs w:val="24"/>
          <w:lang w:val="sr-Latn-RS"/>
        </w:rPr>
        <w:br w:type="page"/>
      </w:r>
    </w:p>
    <w:tbl>
      <w:tblPr>
        <w:tblStyle w:val="TableGrid"/>
        <w:tblW w:w="5132" w:type="pct"/>
        <w:tblLook w:val="04A0" w:firstRow="1" w:lastRow="0" w:firstColumn="1" w:lastColumn="0" w:noHBand="0" w:noVBand="1"/>
      </w:tblPr>
      <w:tblGrid>
        <w:gridCol w:w="4650"/>
        <w:gridCol w:w="4651"/>
      </w:tblGrid>
      <w:tr w:rsidR="009C2471" w:rsidRPr="00D821E3" w:rsidTr="00FB3F16">
        <w:trPr>
          <w:trHeight w:val="265"/>
        </w:trPr>
        <w:tc>
          <w:tcPr>
            <w:tcW w:w="5000" w:type="pct"/>
            <w:gridSpan w:val="2"/>
          </w:tcPr>
          <w:p w:rsidR="009C2471" w:rsidRPr="00D821E3" w:rsidRDefault="009C2471" w:rsidP="009C2471">
            <w:pPr>
              <w:autoSpaceDE w:val="0"/>
              <w:autoSpaceDN w:val="0"/>
              <w:adjustRightInd w:val="0"/>
              <w:rPr>
                <w:rFonts w:ascii="Arial" w:hAnsi="Arial" w:cs="Arial"/>
                <w:b/>
                <w:sz w:val="20"/>
                <w:szCs w:val="20"/>
              </w:rPr>
            </w:pPr>
            <w:bookmarkStart w:id="14" w:name="_Toc105587756"/>
            <w:r>
              <w:rPr>
                <w:rFonts w:ascii="Arial" w:hAnsi="Arial" w:cs="Arial"/>
                <w:b/>
                <w:sz w:val="20"/>
                <w:szCs w:val="20"/>
              </w:rPr>
              <w:lastRenderedPageBreak/>
              <w:t>Prosvjetni nadzornik: Nermin Hajdarpašić</w:t>
            </w:r>
          </w:p>
        </w:tc>
      </w:tr>
      <w:tr w:rsidR="009C2471" w:rsidRPr="006B1D65" w:rsidTr="00FB3F16">
        <w:trPr>
          <w:trHeight w:val="265"/>
        </w:trPr>
        <w:tc>
          <w:tcPr>
            <w:tcW w:w="5000" w:type="pct"/>
            <w:gridSpan w:val="2"/>
          </w:tcPr>
          <w:p w:rsidR="009C2471" w:rsidRPr="00D821E3" w:rsidRDefault="009C2471" w:rsidP="00CA70ED">
            <w:pPr>
              <w:autoSpaceDE w:val="0"/>
              <w:autoSpaceDN w:val="0"/>
              <w:adjustRightInd w:val="0"/>
              <w:rPr>
                <w:rFonts w:ascii="Arial" w:hAnsi="Arial" w:cs="Arial"/>
                <w:b/>
                <w:sz w:val="20"/>
                <w:szCs w:val="20"/>
              </w:rPr>
            </w:pPr>
            <w:r>
              <w:rPr>
                <w:rFonts w:ascii="Arial" w:hAnsi="Arial" w:cs="Arial"/>
                <w:b/>
                <w:sz w:val="20"/>
                <w:szCs w:val="20"/>
              </w:rPr>
              <w:t>1.1.8. Fizičko vaspitanje</w:t>
            </w:r>
          </w:p>
        </w:tc>
      </w:tr>
      <w:tr w:rsidR="009C2471" w:rsidRPr="006B1D65" w:rsidTr="00FB3F16">
        <w:trPr>
          <w:trHeight w:val="23"/>
        </w:trPr>
        <w:tc>
          <w:tcPr>
            <w:tcW w:w="5000" w:type="pct"/>
            <w:gridSpan w:val="2"/>
            <w:tcBorders>
              <w:bottom w:val="single" w:sz="4" w:space="0" w:color="auto"/>
            </w:tcBorders>
          </w:tcPr>
          <w:p w:rsidR="009C2471" w:rsidRPr="006B1D65" w:rsidRDefault="00E07DE7" w:rsidP="00CA70ED">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9C2471" w:rsidRPr="00D821E3">
              <w:rPr>
                <w:rFonts w:ascii="Arial" w:hAnsi="Arial" w:cs="Arial"/>
                <w:sz w:val="20"/>
                <w:szCs w:val="20"/>
                <w:vertAlign w:val="superscript"/>
              </w:rPr>
              <w:t xml:space="preserve">(naziv </w:t>
            </w:r>
            <w:r w:rsidR="009C2471">
              <w:rPr>
                <w:rFonts w:ascii="Arial" w:hAnsi="Arial" w:cs="Arial"/>
                <w:sz w:val="20"/>
                <w:szCs w:val="20"/>
                <w:vertAlign w:val="superscript"/>
              </w:rPr>
              <w:t xml:space="preserve">opšteobrazovnog </w:t>
            </w:r>
            <w:r w:rsidR="009C2471" w:rsidRPr="00D821E3">
              <w:rPr>
                <w:rFonts w:ascii="Arial" w:hAnsi="Arial" w:cs="Arial"/>
                <w:sz w:val="20"/>
                <w:szCs w:val="20"/>
                <w:vertAlign w:val="superscript"/>
              </w:rPr>
              <w:t>nastavnog predmeta)</w:t>
            </w:r>
          </w:p>
        </w:tc>
      </w:tr>
      <w:tr w:rsidR="009C2471" w:rsidRPr="006B1D65" w:rsidTr="00FB3F16">
        <w:trPr>
          <w:trHeight w:val="265"/>
        </w:trPr>
        <w:tc>
          <w:tcPr>
            <w:tcW w:w="2500" w:type="pct"/>
            <w:tcBorders>
              <w:bottom w:val="nil"/>
              <w:right w:val="nil"/>
            </w:tcBorders>
          </w:tcPr>
          <w:p w:rsidR="009C2471" w:rsidRPr="006B1D65" w:rsidRDefault="009C2471" w:rsidP="00CA70ED">
            <w:pPr>
              <w:autoSpaceDE w:val="0"/>
              <w:autoSpaceDN w:val="0"/>
              <w:adjustRightInd w:val="0"/>
              <w:rPr>
                <w:rFonts w:ascii="Arial" w:hAnsi="Arial" w:cs="Arial"/>
                <w:sz w:val="20"/>
                <w:szCs w:val="20"/>
              </w:rPr>
            </w:pPr>
            <w:r w:rsidRPr="006B1D65">
              <w:rPr>
                <w:rFonts w:ascii="Arial" w:hAnsi="Arial" w:cs="Arial"/>
                <w:sz w:val="20"/>
                <w:szCs w:val="20"/>
              </w:rPr>
              <w:t xml:space="preserve">Ukupan broj nastavnika po datom predmetu: </w:t>
            </w:r>
          </w:p>
        </w:tc>
        <w:tc>
          <w:tcPr>
            <w:tcW w:w="2500" w:type="pct"/>
            <w:tcBorders>
              <w:left w:val="nil"/>
              <w:bottom w:val="nil"/>
            </w:tcBorders>
          </w:tcPr>
          <w:p w:rsidR="009C2471" w:rsidRPr="006B1D65" w:rsidRDefault="009C2471" w:rsidP="00CA70ED">
            <w:pPr>
              <w:autoSpaceDE w:val="0"/>
              <w:autoSpaceDN w:val="0"/>
              <w:adjustRightInd w:val="0"/>
              <w:rPr>
                <w:rFonts w:ascii="Arial" w:hAnsi="Arial" w:cs="Arial"/>
                <w:sz w:val="20"/>
                <w:szCs w:val="20"/>
              </w:rPr>
            </w:pPr>
            <w:r>
              <w:rPr>
                <w:rFonts w:ascii="Arial" w:hAnsi="Arial" w:cs="Arial"/>
                <w:sz w:val="20"/>
                <w:szCs w:val="20"/>
              </w:rPr>
              <w:t>4</w:t>
            </w:r>
          </w:p>
        </w:tc>
      </w:tr>
      <w:tr w:rsidR="009C2471" w:rsidRPr="006B1D65" w:rsidTr="00FB3F16">
        <w:trPr>
          <w:trHeight w:val="265"/>
        </w:trPr>
        <w:tc>
          <w:tcPr>
            <w:tcW w:w="2500" w:type="pct"/>
            <w:tcBorders>
              <w:top w:val="nil"/>
              <w:bottom w:val="nil"/>
              <w:right w:val="nil"/>
            </w:tcBorders>
          </w:tcPr>
          <w:p w:rsidR="009C2471" w:rsidRPr="006B1D65" w:rsidRDefault="009C2471" w:rsidP="00CA70ED">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rsidR="009C2471" w:rsidRPr="006B1D65" w:rsidRDefault="009C2471" w:rsidP="00CA70ED">
            <w:pPr>
              <w:autoSpaceDE w:val="0"/>
              <w:autoSpaceDN w:val="0"/>
              <w:adjustRightInd w:val="0"/>
              <w:rPr>
                <w:rFonts w:ascii="Arial" w:hAnsi="Arial" w:cs="Arial"/>
                <w:sz w:val="20"/>
                <w:szCs w:val="20"/>
              </w:rPr>
            </w:pPr>
            <w:r>
              <w:rPr>
                <w:rFonts w:ascii="Arial" w:hAnsi="Arial" w:cs="Arial"/>
                <w:sz w:val="20"/>
                <w:szCs w:val="20"/>
              </w:rPr>
              <w:t>4</w:t>
            </w:r>
          </w:p>
        </w:tc>
      </w:tr>
      <w:tr w:rsidR="009C2471" w:rsidRPr="006B1D65" w:rsidTr="00FB3F16">
        <w:trPr>
          <w:trHeight w:val="282"/>
        </w:trPr>
        <w:tc>
          <w:tcPr>
            <w:tcW w:w="2500" w:type="pct"/>
            <w:tcBorders>
              <w:top w:val="nil"/>
              <w:bottom w:val="nil"/>
              <w:right w:val="nil"/>
            </w:tcBorders>
          </w:tcPr>
          <w:p w:rsidR="009C2471" w:rsidRPr="006B1D65" w:rsidRDefault="009C2471" w:rsidP="00CA70ED">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rsidR="009C2471" w:rsidRPr="006B1D65" w:rsidRDefault="009C2471" w:rsidP="009C2471">
            <w:pPr>
              <w:autoSpaceDE w:val="0"/>
              <w:autoSpaceDN w:val="0"/>
              <w:adjustRightInd w:val="0"/>
              <w:rPr>
                <w:rFonts w:ascii="Arial" w:hAnsi="Arial" w:cs="Arial"/>
                <w:sz w:val="20"/>
                <w:szCs w:val="20"/>
              </w:rPr>
            </w:pPr>
            <w:r>
              <w:rPr>
                <w:rFonts w:ascii="Arial" w:hAnsi="Arial" w:cs="Arial"/>
                <w:sz w:val="20"/>
                <w:szCs w:val="20"/>
              </w:rPr>
              <w:t>Id, IIb, IIIc, IVb</w:t>
            </w:r>
          </w:p>
        </w:tc>
      </w:tr>
      <w:tr w:rsidR="009C2471" w:rsidRPr="006B1D65" w:rsidTr="00FB3F16">
        <w:trPr>
          <w:trHeight w:val="300"/>
        </w:trPr>
        <w:tc>
          <w:tcPr>
            <w:tcW w:w="2500" w:type="pct"/>
            <w:tcBorders>
              <w:top w:val="nil"/>
              <w:right w:val="nil"/>
            </w:tcBorders>
          </w:tcPr>
          <w:p w:rsidR="009C2471" w:rsidRPr="006B1D65" w:rsidRDefault="009C2471" w:rsidP="00CA70ED">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rsidR="009C2471" w:rsidRPr="006B1D65" w:rsidRDefault="009C2471" w:rsidP="00CA70ED">
            <w:pPr>
              <w:spacing w:line="276" w:lineRule="auto"/>
              <w:rPr>
                <w:rFonts w:ascii="Arial" w:hAnsi="Arial" w:cs="Arial"/>
                <w:sz w:val="20"/>
                <w:szCs w:val="20"/>
              </w:rPr>
            </w:pPr>
            <w:r>
              <w:rPr>
                <w:rFonts w:ascii="Arial" w:hAnsi="Arial" w:cs="Arial"/>
                <w:sz w:val="20"/>
                <w:szCs w:val="20"/>
              </w:rPr>
              <w:t>4</w:t>
            </w:r>
          </w:p>
        </w:tc>
      </w:tr>
    </w:tbl>
    <w:p w:rsidR="009C2471" w:rsidRPr="008650ED" w:rsidRDefault="009C2471" w:rsidP="009C2471">
      <w:pPr>
        <w:spacing w:after="0" w:line="276" w:lineRule="auto"/>
        <w:rPr>
          <w:rFonts w:ascii="Arial" w:hAnsi="Arial" w:cs="Arial"/>
          <w:sz w:val="8"/>
          <w:szCs w:val="8"/>
        </w:rPr>
      </w:pPr>
    </w:p>
    <w:bookmarkStart w:id="15" w:name="_MON_1767521098"/>
    <w:bookmarkEnd w:id="15"/>
    <w:p w:rsidR="009C2471" w:rsidRPr="0044312C" w:rsidRDefault="009C2471" w:rsidP="009C2471">
      <w:pPr>
        <w:spacing w:after="0" w:line="276" w:lineRule="auto"/>
        <w:rPr>
          <w:rFonts w:ascii="Arial" w:hAnsi="Arial" w:cs="Arial"/>
        </w:rPr>
      </w:pPr>
      <w:r w:rsidRPr="0044312C">
        <w:rPr>
          <w:rFonts w:ascii="Arial" w:hAnsi="Arial" w:cs="Arial"/>
        </w:rPr>
        <w:object w:dxaOrig="14666" w:dyaOrig="4023">
          <v:shape id="_x0000_i1030" type="#_x0000_t75" style="width:462pt;height:127.5pt" o:ole="" o:bordertopcolor="red" o:borderleftcolor="red" o:borderbottomcolor="red" o:borderrightcolor="red">
            <v:imagedata r:id="rId24" o:title=""/>
            <w10:bordertop type="single" width="18"/>
            <w10:borderleft type="single" width="18"/>
            <w10:borderbottom type="single" width="18"/>
            <w10:borderright type="single" width="18"/>
          </v:shape>
          <o:OLEObject Type="Embed" ProgID="Excel.Sheet.8" ShapeID="_x0000_i1030" DrawAspect="Content" ObjectID="_1768733985" r:id="rId25"/>
        </w:object>
      </w:r>
    </w:p>
    <w:p w:rsidR="009C2471" w:rsidRPr="008650ED" w:rsidRDefault="009C2471" w:rsidP="009C2471">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C2471" w:rsidRPr="00E736DC" w:rsidTr="009C2471">
        <w:trPr>
          <w:cantSplit/>
          <w:trHeight w:val="20"/>
        </w:trPr>
        <w:tc>
          <w:tcPr>
            <w:tcW w:w="446" w:type="pct"/>
            <w:shd w:val="clear" w:color="auto" w:fill="auto"/>
          </w:tcPr>
          <w:p w:rsidR="009C2471" w:rsidRPr="00E736DC" w:rsidRDefault="009C2471" w:rsidP="00CA70ED">
            <w:pPr>
              <w:spacing w:line="276" w:lineRule="auto"/>
              <w:jc w:val="both"/>
              <w:rPr>
                <w:rFonts w:asciiTheme="majorHAnsi" w:hAnsiTheme="majorHAnsi" w:cstheme="majorHAnsi"/>
                <w:bCs/>
                <w:sz w:val="24"/>
                <w:szCs w:val="24"/>
              </w:rPr>
            </w:pPr>
            <w:r w:rsidRPr="00E736DC">
              <w:rPr>
                <w:rFonts w:asciiTheme="majorHAnsi" w:hAnsiTheme="majorHAnsi" w:cstheme="majorHAnsi"/>
                <w:bCs/>
                <w:sz w:val="24"/>
                <w:szCs w:val="24"/>
              </w:rPr>
              <w:t xml:space="preserve">R.br. </w:t>
            </w:r>
          </w:p>
        </w:tc>
        <w:tc>
          <w:tcPr>
            <w:tcW w:w="4554" w:type="pct"/>
            <w:shd w:val="clear" w:color="auto" w:fill="auto"/>
          </w:tcPr>
          <w:p w:rsidR="009C2471" w:rsidRPr="00E736DC" w:rsidRDefault="009C2471" w:rsidP="00CA70ED">
            <w:pPr>
              <w:spacing w:line="276" w:lineRule="auto"/>
              <w:jc w:val="both"/>
              <w:rPr>
                <w:rFonts w:asciiTheme="majorHAnsi" w:hAnsiTheme="majorHAnsi" w:cstheme="majorHAnsi"/>
                <w:bCs/>
                <w:sz w:val="24"/>
                <w:szCs w:val="24"/>
              </w:rPr>
            </w:pPr>
            <w:r w:rsidRPr="00E736DC">
              <w:rPr>
                <w:rFonts w:asciiTheme="majorHAnsi" w:hAnsiTheme="majorHAnsi" w:cstheme="majorHAnsi"/>
                <w:bCs/>
                <w:sz w:val="24"/>
                <w:szCs w:val="24"/>
              </w:rPr>
              <w:t>Obrazloženje</w:t>
            </w:r>
          </w:p>
        </w:tc>
      </w:tr>
      <w:tr w:rsidR="009C2471" w:rsidRPr="00E736DC" w:rsidTr="009C2471">
        <w:trPr>
          <w:cantSplit/>
          <w:trHeight w:val="20"/>
        </w:trPr>
        <w:tc>
          <w:tcPr>
            <w:tcW w:w="446" w:type="pct"/>
            <w:shd w:val="clear" w:color="auto" w:fill="auto"/>
          </w:tcPr>
          <w:p w:rsidR="009C2471" w:rsidRPr="00E736DC" w:rsidRDefault="009C2471" w:rsidP="00CA70ED">
            <w:pPr>
              <w:spacing w:line="276" w:lineRule="auto"/>
              <w:jc w:val="both"/>
              <w:rPr>
                <w:rFonts w:asciiTheme="majorHAnsi" w:hAnsiTheme="majorHAnsi" w:cstheme="majorHAnsi"/>
                <w:bCs/>
                <w:sz w:val="24"/>
                <w:szCs w:val="24"/>
              </w:rPr>
            </w:pPr>
            <w:r w:rsidRPr="00E736DC">
              <w:rPr>
                <w:rFonts w:asciiTheme="majorHAnsi" w:hAnsiTheme="majorHAnsi" w:cstheme="majorHAnsi"/>
                <w:bCs/>
                <w:sz w:val="24"/>
                <w:szCs w:val="24"/>
              </w:rPr>
              <w:t>stand.</w:t>
            </w:r>
          </w:p>
        </w:tc>
        <w:tc>
          <w:tcPr>
            <w:tcW w:w="4554" w:type="pct"/>
            <w:vMerge w:val="restart"/>
            <w:shd w:val="clear" w:color="auto" w:fill="auto"/>
          </w:tcPr>
          <w:p w:rsidR="009C2471" w:rsidRPr="00E736DC" w:rsidRDefault="009C2471" w:rsidP="00CA70ED">
            <w:pPr>
              <w:spacing w:line="276" w:lineRule="auto"/>
              <w:jc w:val="both"/>
              <w:rPr>
                <w:rFonts w:asciiTheme="majorHAnsi" w:hAnsiTheme="majorHAnsi" w:cstheme="majorHAnsi"/>
                <w:sz w:val="24"/>
                <w:szCs w:val="24"/>
                <w:lang w:val="sr-Latn-ME"/>
              </w:rPr>
            </w:pPr>
            <w:r w:rsidRPr="009C2471">
              <w:rPr>
                <w:rFonts w:asciiTheme="majorHAnsi" w:hAnsiTheme="majorHAnsi" w:cstheme="majorHAnsi"/>
                <w:sz w:val="24"/>
                <w:szCs w:val="24"/>
                <w:lang w:val="sr-Latn-ME"/>
              </w:rPr>
              <w:t>Nastava je planirana u skladu sa Predmetnim programom, fond časova je raspodijeljen po obrazovno-vaspitnim ishodima na nivou jedne nastavne godine čime je uspostavljena horizontalna usklađenost programskih sadržaja. Nedostaje usaglašenost fonda časova po razredima (od I do IV) sa jasnom vizijom očekivane ostvarenosti obrazovnih ishoda po završetku srednjoškolskog obrazovanja. Planom su obuhvaćene i međupredmetne teme. Planiraju se i različiti oblici podrške učenicima u zavisnosti od stepena usvojenosti motoričkog znanja, motoričkih sposobnosti kao i vrijednosti. Nastavnici/ce se redovno pripremaju za nastavu vodeći računa o izboru sadržaja, metoda, oblika i sredstava za rad. U pripremama se uglavnom evidentira i osvrt na realizaciju. Djelimično je planirana i upotreba raspoloživih resursa, ali zbog rekonstrukcije Škole,</w:t>
            </w:r>
            <w:r w:rsidR="00E07DE7">
              <w:rPr>
                <w:rFonts w:asciiTheme="majorHAnsi" w:hAnsiTheme="majorHAnsi" w:cstheme="majorHAnsi"/>
                <w:sz w:val="24"/>
                <w:szCs w:val="24"/>
                <w:lang w:val="sr-Latn-ME"/>
              </w:rPr>
              <w:t xml:space="preserve"> </w:t>
            </w:r>
            <w:r w:rsidRPr="009C2471">
              <w:rPr>
                <w:rFonts w:asciiTheme="majorHAnsi" w:hAnsiTheme="majorHAnsi" w:cstheme="majorHAnsi"/>
                <w:sz w:val="24"/>
                <w:szCs w:val="24"/>
                <w:lang w:val="sr-Latn-ME"/>
              </w:rPr>
              <w:t>koja se izvodi u vrijeme nastavne godine, neophodno je izvršiti reviziju planiranog. Nastavnici/ce su angažovani u obezbjeđivanju nastavnih sredstava i redovno pokreću inicijativu za obezbjeđivanjem nedostajućih.</w:t>
            </w:r>
          </w:p>
        </w:tc>
      </w:tr>
      <w:tr w:rsidR="009C2471" w:rsidRPr="00E736DC" w:rsidTr="009C2471">
        <w:trPr>
          <w:trHeight w:val="1580"/>
        </w:trPr>
        <w:tc>
          <w:tcPr>
            <w:tcW w:w="446" w:type="pct"/>
            <w:shd w:val="clear" w:color="auto" w:fill="auto"/>
          </w:tcPr>
          <w:p w:rsidR="009C2471" w:rsidRPr="00E736DC" w:rsidRDefault="009C2471" w:rsidP="00CA70ED">
            <w:pPr>
              <w:spacing w:line="276" w:lineRule="auto"/>
              <w:jc w:val="both"/>
              <w:rPr>
                <w:rFonts w:asciiTheme="majorHAnsi" w:hAnsiTheme="majorHAnsi" w:cstheme="majorHAnsi"/>
                <w:sz w:val="24"/>
                <w:szCs w:val="24"/>
              </w:rPr>
            </w:pPr>
            <w:r w:rsidRPr="00E736DC">
              <w:rPr>
                <w:rFonts w:asciiTheme="majorHAnsi" w:hAnsiTheme="majorHAnsi" w:cstheme="majorHAnsi"/>
                <w:bCs/>
                <w:sz w:val="24"/>
                <w:szCs w:val="24"/>
              </w:rPr>
              <w:t xml:space="preserve">1.1. </w:t>
            </w:r>
          </w:p>
        </w:tc>
        <w:tc>
          <w:tcPr>
            <w:tcW w:w="4554" w:type="pct"/>
            <w:vMerge/>
            <w:shd w:val="clear" w:color="auto" w:fill="auto"/>
          </w:tcPr>
          <w:p w:rsidR="009C2471" w:rsidRPr="00E736DC" w:rsidRDefault="009C2471" w:rsidP="00CA70ED">
            <w:pPr>
              <w:spacing w:line="276" w:lineRule="auto"/>
              <w:jc w:val="both"/>
              <w:rPr>
                <w:rFonts w:asciiTheme="majorHAnsi" w:hAnsiTheme="majorHAnsi" w:cstheme="majorHAnsi"/>
                <w:sz w:val="24"/>
                <w:szCs w:val="24"/>
                <w:lang w:val="sr-Latn-ME"/>
              </w:rPr>
            </w:pPr>
          </w:p>
        </w:tc>
      </w:tr>
      <w:tr w:rsidR="009C2471" w:rsidRPr="00E736DC" w:rsidTr="009C2471">
        <w:trPr>
          <w:cantSplit/>
          <w:trHeight w:val="1268"/>
        </w:trPr>
        <w:tc>
          <w:tcPr>
            <w:tcW w:w="446" w:type="pct"/>
            <w:shd w:val="clear" w:color="auto" w:fill="auto"/>
          </w:tcPr>
          <w:p w:rsidR="009C2471" w:rsidRPr="00E736DC" w:rsidRDefault="009C2471" w:rsidP="00FB3F16">
            <w:pPr>
              <w:jc w:val="both"/>
              <w:rPr>
                <w:rFonts w:asciiTheme="majorHAnsi" w:hAnsiTheme="majorHAnsi" w:cstheme="majorHAnsi"/>
                <w:bCs/>
                <w:sz w:val="24"/>
                <w:szCs w:val="24"/>
              </w:rPr>
            </w:pPr>
            <w:r w:rsidRPr="00E736DC">
              <w:rPr>
                <w:rFonts w:asciiTheme="majorHAnsi" w:hAnsiTheme="majorHAnsi" w:cstheme="majorHAnsi"/>
                <w:bCs/>
                <w:sz w:val="24"/>
                <w:szCs w:val="24"/>
              </w:rPr>
              <w:lastRenderedPageBreak/>
              <w:t xml:space="preserve">1.2. </w:t>
            </w:r>
          </w:p>
        </w:tc>
        <w:tc>
          <w:tcPr>
            <w:tcW w:w="4554" w:type="pct"/>
            <w:shd w:val="clear" w:color="auto" w:fill="auto"/>
          </w:tcPr>
          <w:p w:rsidR="009C2471" w:rsidRPr="00E736DC" w:rsidRDefault="009C2471" w:rsidP="00FB3F16">
            <w:pPr>
              <w:spacing w:after="120"/>
              <w:jc w:val="both"/>
              <w:rPr>
                <w:rFonts w:asciiTheme="majorHAnsi" w:hAnsiTheme="majorHAnsi" w:cstheme="majorHAnsi"/>
                <w:sz w:val="24"/>
                <w:szCs w:val="24"/>
                <w:lang w:val="sr-Latn-ME"/>
              </w:rPr>
            </w:pPr>
            <w:r w:rsidRPr="009C2471">
              <w:rPr>
                <w:rFonts w:asciiTheme="majorHAnsi" w:hAnsiTheme="majorHAnsi" w:cstheme="majorHAnsi"/>
                <w:sz w:val="24"/>
                <w:szCs w:val="24"/>
                <w:lang w:val="sr-Latn-ME"/>
              </w:rPr>
              <w:t>Časovi se izvode u učionici, razgovara se o sadržajima planiranim za realizaciju u sali za fizičko vaspitanje, ali zbog rekonstrukcije se ne mogu realizovati na planirani način. Neadekvatni uslovi dovode do improvizacije i umnogome otežavaju realizaciju planiranog. Nastavnici/ce se u organizaciji časa djelimično rukovode planiranim ciljevima i zadacima. Instrukcije, zahtjevi i objašnjenja nastavnika su jasna i zasnovana na poznavanju struke. Rad je organizovan i usmjeren tako da su ostvareni ihodi učenja u mjeri mogućeg, imajući u vidu uslove u kojima se odvija proces. Nastavne metode, oblici rada i nastavna sredstva djelimično su usklađene sa</w:t>
            </w:r>
            <w:r w:rsidR="00E07DE7">
              <w:rPr>
                <w:rFonts w:asciiTheme="majorHAnsi" w:hAnsiTheme="majorHAnsi" w:cstheme="majorHAnsi"/>
                <w:sz w:val="24"/>
                <w:szCs w:val="24"/>
                <w:lang w:val="sr-Latn-ME"/>
              </w:rPr>
              <w:t xml:space="preserve"> </w:t>
            </w:r>
            <w:r w:rsidRPr="009C2471">
              <w:rPr>
                <w:rFonts w:asciiTheme="majorHAnsi" w:hAnsiTheme="majorHAnsi" w:cstheme="majorHAnsi"/>
                <w:sz w:val="24"/>
                <w:szCs w:val="24"/>
                <w:lang w:val="sr-Latn-ME"/>
              </w:rPr>
              <w:t>ciljevima časa. Kreirane situacije omogućavaju povezivanje znanja iz različitih predmeta i djelimično omogućavaju njihovu primjenu u svakodnevnom životu. U odjeljenju je stvorena podsticajna klima i razvija se međusobno povjerenje, poštovanje i saradnja. Nastavnici/ce doprinose da prostor za učenje podsticajno djeluje na učenike.</w:t>
            </w:r>
          </w:p>
        </w:tc>
      </w:tr>
      <w:tr w:rsidR="009C2471" w:rsidRPr="00E736DC" w:rsidTr="009C2471">
        <w:trPr>
          <w:cantSplit/>
          <w:trHeight w:val="1277"/>
        </w:trPr>
        <w:tc>
          <w:tcPr>
            <w:tcW w:w="446" w:type="pct"/>
            <w:shd w:val="clear" w:color="auto" w:fill="auto"/>
          </w:tcPr>
          <w:p w:rsidR="009C2471" w:rsidRPr="00E736DC" w:rsidRDefault="009C2471" w:rsidP="00FB3F16">
            <w:pPr>
              <w:jc w:val="both"/>
              <w:rPr>
                <w:rFonts w:asciiTheme="majorHAnsi" w:hAnsiTheme="majorHAnsi" w:cstheme="majorHAnsi"/>
                <w:bCs/>
                <w:sz w:val="24"/>
                <w:szCs w:val="24"/>
              </w:rPr>
            </w:pPr>
            <w:r w:rsidRPr="00E736DC">
              <w:rPr>
                <w:rFonts w:asciiTheme="majorHAnsi" w:hAnsiTheme="majorHAnsi" w:cstheme="majorHAnsi"/>
                <w:bCs/>
                <w:sz w:val="24"/>
                <w:szCs w:val="24"/>
              </w:rPr>
              <w:t xml:space="preserve">1.3. </w:t>
            </w:r>
          </w:p>
        </w:tc>
        <w:tc>
          <w:tcPr>
            <w:tcW w:w="4554" w:type="pct"/>
            <w:shd w:val="clear" w:color="auto" w:fill="auto"/>
          </w:tcPr>
          <w:p w:rsidR="009C2471" w:rsidRPr="00E736DC" w:rsidRDefault="009C2471" w:rsidP="00CA70ED">
            <w:pPr>
              <w:spacing w:line="276" w:lineRule="auto"/>
              <w:jc w:val="both"/>
              <w:rPr>
                <w:rFonts w:asciiTheme="majorHAnsi" w:hAnsiTheme="majorHAnsi" w:cstheme="majorHAnsi"/>
                <w:sz w:val="24"/>
                <w:szCs w:val="24"/>
                <w:lang w:val="sr-Latn-ME"/>
              </w:rPr>
            </w:pPr>
            <w:r w:rsidRPr="009C2471">
              <w:rPr>
                <w:rFonts w:asciiTheme="majorHAnsi" w:hAnsiTheme="majorHAnsi" w:cstheme="majorHAnsi"/>
                <w:sz w:val="24"/>
                <w:szCs w:val="24"/>
                <w:lang w:val="sr-Latn-ME"/>
              </w:rPr>
              <w:t>Učenici su upoznati sa kriterijumom ocjenjivanja usaglašenim na nivou Sturčnog aktiva. Nedovoljno zahtjevan kriterijum ne omogućava diferencijaciju učenika po motoričkom znanju, sposobnostima i vrijednostima (većina učenika je na nivou odličan 5). Postignuća učenika se prate i vrednuju u svim fazama nastavnog procesa i kontinuiranou. Razlozi za ovakvo ocjenjivanje su u neadekvatnim uslovima za realizaciju programskih sadržaja. U nastavi su se koristile različite tehnike ocjenjivanja. Nastavnici poštuju ustanovljenu proceduru izvještavanja. Sa procedurom izvještavanja su upoznati i učenici i roditelji. Nastavnici/ce vode urednu evidenciju o učeničkim postignućima i odnosu prema nastavi i na osnovu nje vrše ocjenjivanje. Utvrđeni, nedovoljno zahtjevan, kriterijum ocjenjivanja se primjenjuje. Nastavnici/ce obezbjeđuju učenicima podršku u skladu sa njihovim potrebama. Ocjenjivanje je djelimično usklađeno s pedagoškim principima, a nedovoljno zahtjevan kriterijum</w:t>
            </w:r>
            <w:r w:rsidR="00E07DE7">
              <w:rPr>
                <w:rFonts w:asciiTheme="majorHAnsi" w:hAnsiTheme="majorHAnsi" w:cstheme="majorHAnsi"/>
                <w:sz w:val="24"/>
                <w:szCs w:val="24"/>
                <w:lang w:val="sr-Latn-ME"/>
              </w:rPr>
              <w:t xml:space="preserve"> </w:t>
            </w:r>
            <w:r w:rsidRPr="009C2471">
              <w:rPr>
                <w:rFonts w:asciiTheme="majorHAnsi" w:hAnsiTheme="majorHAnsi" w:cstheme="majorHAnsi"/>
                <w:sz w:val="24"/>
                <w:szCs w:val="24"/>
                <w:lang w:val="sr-Latn-ME"/>
              </w:rPr>
              <w:t>oduzima ocjeni motivišuću dimenziju.</w:t>
            </w:r>
          </w:p>
        </w:tc>
      </w:tr>
    </w:tbl>
    <w:p w:rsidR="009C2471" w:rsidRDefault="009C2471">
      <w:pPr>
        <w:rPr>
          <w:rFonts w:asciiTheme="majorHAnsi" w:eastAsiaTheme="majorEastAsia" w:hAnsiTheme="majorHAnsi" w:cstheme="majorBidi"/>
          <w:b/>
          <w:color w:val="000000" w:themeColor="text1"/>
          <w:sz w:val="24"/>
          <w:szCs w:val="24"/>
          <w:lang w:val="sr-Latn-RS"/>
        </w:rPr>
      </w:pPr>
      <w:r>
        <w:rPr>
          <w:b/>
          <w:color w:val="000000" w:themeColor="text1"/>
          <w:sz w:val="24"/>
          <w:szCs w:val="24"/>
          <w:lang w:val="sr-Latn-RS"/>
        </w:rPr>
        <w:br w:type="page"/>
      </w:r>
    </w:p>
    <w:p w:rsidR="000037D9" w:rsidRDefault="00217DBC" w:rsidP="00780EB6">
      <w:pPr>
        <w:pStyle w:val="Heading1"/>
        <w:spacing w:after="240" w:line="240" w:lineRule="auto"/>
        <w:rPr>
          <w:b/>
          <w:color w:val="000000" w:themeColor="text1"/>
          <w:sz w:val="24"/>
          <w:szCs w:val="24"/>
          <w:lang w:val="sr-Latn-RS"/>
        </w:rPr>
      </w:pPr>
      <w:r w:rsidRPr="00217DBC">
        <w:rPr>
          <w:b/>
          <w:color w:val="000000" w:themeColor="text1"/>
          <w:sz w:val="24"/>
          <w:szCs w:val="24"/>
          <w:lang w:val="sr-Latn-RS"/>
        </w:rPr>
        <w:lastRenderedPageBreak/>
        <w:t>1.</w:t>
      </w:r>
      <w:r w:rsidR="00780EB6" w:rsidRPr="00217DBC">
        <w:rPr>
          <w:b/>
          <w:color w:val="000000" w:themeColor="text1"/>
          <w:sz w:val="24"/>
          <w:szCs w:val="24"/>
          <w:lang w:val="sr-Latn-RS"/>
        </w:rPr>
        <w:t>2. STRUČNI MODULI</w:t>
      </w:r>
      <w:r w:rsidR="00E61AF3">
        <w:rPr>
          <w:b/>
          <w:color w:val="000000" w:themeColor="text1"/>
          <w:sz w:val="24"/>
          <w:szCs w:val="24"/>
          <w:lang w:val="sr-Latn-RS"/>
        </w:rPr>
        <w:t>-Obrazovni programi</w:t>
      </w:r>
      <w:bookmarkEnd w:id="14"/>
    </w:p>
    <w:tbl>
      <w:tblPr>
        <w:tblStyle w:val="TableGrid"/>
        <w:tblW w:w="5116" w:type="pct"/>
        <w:tblLook w:val="04A0" w:firstRow="1" w:lastRow="0" w:firstColumn="1" w:lastColumn="0" w:noHBand="0" w:noVBand="1"/>
      </w:tblPr>
      <w:tblGrid>
        <w:gridCol w:w="4636"/>
        <w:gridCol w:w="4636"/>
      </w:tblGrid>
      <w:tr w:rsidR="00E61AF3" w:rsidRPr="00D821E3" w:rsidTr="00FB3F16">
        <w:trPr>
          <w:trHeight w:val="275"/>
        </w:trPr>
        <w:tc>
          <w:tcPr>
            <w:tcW w:w="5000" w:type="pct"/>
            <w:gridSpan w:val="2"/>
          </w:tcPr>
          <w:p w:rsidR="00E61AF3" w:rsidRPr="00361FD3" w:rsidRDefault="00E61AF3" w:rsidP="00F96458">
            <w:pPr>
              <w:autoSpaceDE w:val="0"/>
              <w:autoSpaceDN w:val="0"/>
              <w:adjustRightInd w:val="0"/>
              <w:rPr>
                <w:rFonts w:ascii="Arial" w:hAnsi="Arial" w:cs="Arial"/>
                <w:b/>
                <w:sz w:val="20"/>
                <w:szCs w:val="20"/>
                <w:lang w:val="sr-Latn-ME"/>
              </w:rPr>
            </w:pPr>
            <w:r>
              <w:rPr>
                <w:rFonts w:ascii="Arial" w:hAnsi="Arial" w:cs="Arial"/>
                <w:b/>
                <w:sz w:val="20"/>
                <w:szCs w:val="20"/>
              </w:rPr>
              <w:t>Prosvjetni nadzornik:</w:t>
            </w:r>
            <w:r w:rsidR="00794052">
              <w:rPr>
                <w:rFonts w:ascii="Arial" w:hAnsi="Arial" w:cs="Arial"/>
                <w:b/>
                <w:sz w:val="20"/>
                <w:szCs w:val="20"/>
              </w:rPr>
              <w:t xml:space="preserve"> </w:t>
            </w:r>
            <w:r>
              <w:rPr>
                <w:rFonts w:ascii="Arial" w:hAnsi="Arial" w:cs="Arial"/>
                <w:b/>
                <w:sz w:val="20"/>
                <w:szCs w:val="20"/>
              </w:rPr>
              <w:t>Djeka Elezović</w:t>
            </w:r>
          </w:p>
        </w:tc>
      </w:tr>
      <w:tr w:rsidR="00E61AF3" w:rsidRPr="006B1D65" w:rsidTr="00FB3F16">
        <w:trPr>
          <w:trHeight w:val="275"/>
        </w:trPr>
        <w:tc>
          <w:tcPr>
            <w:tcW w:w="5000" w:type="pct"/>
            <w:gridSpan w:val="2"/>
          </w:tcPr>
          <w:p w:rsidR="00E61AF3" w:rsidRPr="00D821E3" w:rsidRDefault="00E61AF3" w:rsidP="00F96458">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.1.</w:t>
            </w:r>
            <w:r w:rsidR="00763360">
              <w:rPr>
                <w:rFonts w:ascii="Arial" w:hAnsi="Arial" w:cs="Arial"/>
                <w:b/>
                <w:sz w:val="20"/>
                <w:szCs w:val="20"/>
              </w:rPr>
              <w:t xml:space="preserve"> Hotelsko-turistički tehničar i</w:t>
            </w:r>
            <w:r>
              <w:rPr>
                <w:rFonts w:ascii="Arial" w:hAnsi="Arial" w:cs="Arial"/>
                <w:b/>
                <w:sz w:val="20"/>
                <w:szCs w:val="20"/>
              </w:rPr>
              <w:t xml:space="preserve"> Turistički tehničar</w:t>
            </w:r>
          </w:p>
        </w:tc>
      </w:tr>
      <w:tr w:rsidR="00E61AF3" w:rsidRPr="006B1D65" w:rsidTr="00FB3F16">
        <w:trPr>
          <w:trHeight w:val="24"/>
        </w:trPr>
        <w:tc>
          <w:tcPr>
            <w:tcW w:w="5000" w:type="pct"/>
            <w:gridSpan w:val="2"/>
            <w:tcBorders>
              <w:bottom w:val="single" w:sz="4" w:space="0" w:color="auto"/>
            </w:tcBorders>
          </w:tcPr>
          <w:p w:rsidR="00E61AF3" w:rsidRPr="006B1D65" w:rsidRDefault="00E07DE7" w:rsidP="00F96458">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E61AF3" w:rsidRPr="00D821E3">
              <w:rPr>
                <w:rFonts w:ascii="Arial" w:hAnsi="Arial" w:cs="Arial"/>
                <w:sz w:val="20"/>
                <w:szCs w:val="20"/>
                <w:vertAlign w:val="superscript"/>
              </w:rPr>
              <w:t xml:space="preserve">(naziv </w:t>
            </w:r>
            <w:r w:rsidR="00E61AF3">
              <w:rPr>
                <w:rFonts w:ascii="Arial" w:hAnsi="Arial" w:cs="Arial"/>
                <w:sz w:val="20"/>
                <w:szCs w:val="20"/>
                <w:vertAlign w:val="superscript"/>
              </w:rPr>
              <w:t>obrazovnog programa</w:t>
            </w:r>
            <w:r w:rsidR="00E61AF3" w:rsidRPr="00D821E3">
              <w:rPr>
                <w:rFonts w:ascii="Arial" w:hAnsi="Arial" w:cs="Arial"/>
                <w:sz w:val="20"/>
                <w:szCs w:val="20"/>
                <w:vertAlign w:val="superscript"/>
              </w:rPr>
              <w:t>)</w:t>
            </w:r>
          </w:p>
        </w:tc>
      </w:tr>
      <w:tr w:rsidR="00E61AF3" w:rsidRPr="006B1D65" w:rsidTr="00FB3F16">
        <w:trPr>
          <w:trHeight w:val="275"/>
        </w:trPr>
        <w:tc>
          <w:tcPr>
            <w:tcW w:w="2500" w:type="pct"/>
            <w:tcBorders>
              <w:bottom w:val="nil"/>
              <w:right w:val="nil"/>
            </w:tcBorders>
          </w:tcPr>
          <w:p w:rsidR="00E61AF3" w:rsidRPr="006B1D65" w:rsidRDefault="00E61AF3" w:rsidP="00F96458">
            <w:pPr>
              <w:autoSpaceDE w:val="0"/>
              <w:autoSpaceDN w:val="0"/>
              <w:adjustRightInd w:val="0"/>
              <w:rPr>
                <w:rFonts w:ascii="Arial" w:hAnsi="Arial" w:cs="Arial"/>
                <w:sz w:val="20"/>
                <w:szCs w:val="20"/>
              </w:rPr>
            </w:pPr>
            <w:r w:rsidRPr="006B1D65">
              <w:rPr>
                <w:rFonts w:ascii="Arial" w:hAnsi="Arial" w:cs="Arial"/>
                <w:sz w:val="20"/>
                <w:szCs w:val="20"/>
              </w:rPr>
              <w:t>Ukupan broj nastavnika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rsidR="00E61AF3" w:rsidRPr="006B1D65" w:rsidRDefault="00AC1264" w:rsidP="00F96458">
            <w:pPr>
              <w:autoSpaceDE w:val="0"/>
              <w:autoSpaceDN w:val="0"/>
              <w:adjustRightInd w:val="0"/>
              <w:rPr>
                <w:rFonts w:ascii="Arial" w:hAnsi="Arial" w:cs="Arial"/>
                <w:sz w:val="20"/>
                <w:szCs w:val="20"/>
              </w:rPr>
            </w:pPr>
            <w:r>
              <w:rPr>
                <w:rFonts w:ascii="Arial" w:hAnsi="Arial" w:cs="Arial"/>
                <w:sz w:val="20"/>
                <w:szCs w:val="20"/>
              </w:rPr>
              <w:t>7</w:t>
            </w:r>
          </w:p>
        </w:tc>
      </w:tr>
      <w:tr w:rsidR="00E61AF3" w:rsidRPr="006B1D65" w:rsidTr="00FB3F16">
        <w:trPr>
          <w:trHeight w:val="275"/>
        </w:trPr>
        <w:tc>
          <w:tcPr>
            <w:tcW w:w="2500" w:type="pct"/>
            <w:tcBorders>
              <w:top w:val="nil"/>
              <w:bottom w:val="nil"/>
              <w:right w:val="nil"/>
            </w:tcBorders>
          </w:tcPr>
          <w:p w:rsidR="00E61AF3" w:rsidRPr="006B1D65" w:rsidRDefault="00E61AF3" w:rsidP="00F96458">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rsidR="00E61AF3" w:rsidRPr="006B1D65" w:rsidRDefault="00AC1264" w:rsidP="00F96458">
            <w:pPr>
              <w:autoSpaceDE w:val="0"/>
              <w:autoSpaceDN w:val="0"/>
              <w:adjustRightInd w:val="0"/>
              <w:rPr>
                <w:rFonts w:ascii="Arial" w:hAnsi="Arial" w:cs="Arial"/>
                <w:sz w:val="20"/>
                <w:szCs w:val="20"/>
              </w:rPr>
            </w:pPr>
            <w:r>
              <w:rPr>
                <w:rFonts w:ascii="Arial" w:hAnsi="Arial" w:cs="Arial"/>
                <w:sz w:val="20"/>
                <w:szCs w:val="20"/>
              </w:rPr>
              <w:t>6</w:t>
            </w:r>
          </w:p>
        </w:tc>
      </w:tr>
      <w:tr w:rsidR="00E61AF3" w:rsidRPr="006B1D65" w:rsidTr="00FB3F16">
        <w:trPr>
          <w:trHeight w:val="293"/>
        </w:trPr>
        <w:tc>
          <w:tcPr>
            <w:tcW w:w="2500" w:type="pct"/>
            <w:tcBorders>
              <w:top w:val="nil"/>
              <w:bottom w:val="nil"/>
              <w:right w:val="nil"/>
            </w:tcBorders>
          </w:tcPr>
          <w:p w:rsidR="00E61AF3" w:rsidRPr="006B1D65" w:rsidRDefault="00E61AF3" w:rsidP="00F96458">
            <w:pPr>
              <w:autoSpaceDE w:val="0"/>
              <w:autoSpaceDN w:val="0"/>
              <w:adjustRightInd w:val="0"/>
              <w:rPr>
                <w:rFonts w:ascii="Arial" w:hAnsi="Arial" w:cs="Arial"/>
                <w:sz w:val="20"/>
                <w:szCs w:val="20"/>
              </w:rPr>
            </w:pPr>
            <w:r w:rsidRPr="006B1D65">
              <w:rPr>
                <w:rFonts w:ascii="Arial" w:hAnsi="Arial" w:cs="Arial"/>
                <w:sz w:val="20"/>
                <w:szCs w:val="20"/>
              </w:rPr>
              <w:t>Posjećena odjeljenja:</w:t>
            </w:r>
            <w:r w:rsidR="00E07DE7">
              <w:rPr>
                <w:rFonts w:ascii="Arial" w:hAnsi="Arial" w:cs="Arial"/>
                <w:sz w:val="20"/>
                <w:szCs w:val="20"/>
              </w:rPr>
              <w:t xml:space="preserve"> </w:t>
            </w:r>
          </w:p>
        </w:tc>
        <w:tc>
          <w:tcPr>
            <w:tcW w:w="2500" w:type="pct"/>
            <w:tcBorders>
              <w:top w:val="nil"/>
              <w:left w:val="nil"/>
              <w:bottom w:val="nil"/>
            </w:tcBorders>
          </w:tcPr>
          <w:p w:rsidR="00E61AF3" w:rsidRPr="006B1D65" w:rsidRDefault="00AC1264" w:rsidP="00F96458">
            <w:pPr>
              <w:autoSpaceDE w:val="0"/>
              <w:autoSpaceDN w:val="0"/>
              <w:adjustRightInd w:val="0"/>
              <w:rPr>
                <w:rFonts w:ascii="Arial" w:hAnsi="Arial" w:cs="Arial"/>
                <w:sz w:val="20"/>
                <w:szCs w:val="20"/>
              </w:rPr>
            </w:pPr>
            <w:r>
              <w:rPr>
                <w:rFonts w:ascii="Arial" w:hAnsi="Arial" w:cs="Arial"/>
                <w:sz w:val="20"/>
                <w:szCs w:val="20"/>
              </w:rPr>
              <w:t>IVd, IIIc, IIId, IId, Ic, Id, Ic</w:t>
            </w:r>
          </w:p>
        </w:tc>
      </w:tr>
      <w:tr w:rsidR="00E61AF3" w:rsidRPr="006B1D65" w:rsidTr="00FB3F16">
        <w:trPr>
          <w:trHeight w:val="311"/>
        </w:trPr>
        <w:tc>
          <w:tcPr>
            <w:tcW w:w="2500" w:type="pct"/>
            <w:tcBorders>
              <w:top w:val="nil"/>
              <w:right w:val="nil"/>
            </w:tcBorders>
          </w:tcPr>
          <w:p w:rsidR="00E61AF3" w:rsidRPr="006B1D65" w:rsidRDefault="00E61AF3" w:rsidP="00F96458">
            <w:pPr>
              <w:spacing w:line="276" w:lineRule="auto"/>
              <w:rPr>
                <w:rFonts w:ascii="Arial" w:hAnsi="Arial" w:cs="Arial"/>
                <w:sz w:val="20"/>
                <w:szCs w:val="20"/>
              </w:rPr>
            </w:pPr>
            <w:r w:rsidRPr="006B1D65">
              <w:rPr>
                <w:rFonts w:ascii="Arial" w:hAnsi="Arial" w:cs="Arial"/>
                <w:sz w:val="20"/>
                <w:szCs w:val="20"/>
              </w:rPr>
              <w:t>Broj posjećenih časova:</w:t>
            </w:r>
            <w:r w:rsidR="00AC1264">
              <w:rPr>
                <w:rFonts w:ascii="Arial" w:hAnsi="Arial" w:cs="Arial"/>
                <w:sz w:val="20"/>
                <w:szCs w:val="20"/>
              </w:rPr>
              <w:t xml:space="preserve"> </w:t>
            </w:r>
          </w:p>
        </w:tc>
        <w:tc>
          <w:tcPr>
            <w:tcW w:w="2500" w:type="pct"/>
            <w:tcBorders>
              <w:top w:val="nil"/>
              <w:left w:val="nil"/>
            </w:tcBorders>
          </w:tcPr>
          <w:p w:rsidR="00E61AF3" w:rsidRPr="006B1D65" w:rsidRDefault="00AC1264" w:rsidP="00F96458">
            <w:pPr>
              <w:spacing w:line="276" w:lineRule="auto"/>
              <w:rPr>
                <w:rFonts w:ascii="Arial" w:hAnsi="Arial" w:cs="Arial"/>
                <w:sz w:val="20"/>
                <w:szCs w:val="20"/>
              </w:rPr>
            </w:pPr>
            <w:r>
              <w:rPr>
                <w:rFonts w:ascii="Arial" w:hAnsi="Arial" w:cs="Arial"/>
                <w:sz w:val="20"/>
                <w:szCs w:val="20"/>
              </w:rPr>
              <w:t>9</w:t>
            </w:r>
          </w:p>
        </w:tc>
      </w:tr>
    </w:tbl>
    <w:p w:rsidR="00E61AF3" w:rsidRPr="008650ED" w:rsidRDefault="00E61AF3" w:rsidP="00E61AF3">
      <w:pPr>
        <w:spacing w:after="0" w:line="276" w:lineRule="auto"/>
        <w:rPr>
          <w:rFonts w:ascii="Arial" w:hAnsi="Arial" w:cs="Arial"/>
          <w:sz w:val="8"/>
          <w:szCs w:val="8"/>
        </w:rPr>
      </w:pPr>
    </w:p>
    <w:bookmarkStart w:id="16" w:name="_MON_1767692317"/>
    <w:bookmarkEnd w:id="16"/>
    <w:p w:rsidR="00E61AF3" w:rsidRPr="0044312C" w:rsidRDefault="00924CFE" w:rsidP="00E61AF3">
      <w:pPr>
        <w:spacing w:after="0" w:line="276" w:lineRule="auto"/>
        <w:rPr>
          <w:rFonts w:ascii="Arial" w:hAnsi="Arial" w:cs="Arial"/>
        </w:rPr>
      </w:pPr>
      <w:r w:rsidRPr="0044312C">
        <w:rPr>
          <w:rFonts w:ascii="Arial" w:hAnsi="Arial" w:cs="Arial"/>
        </w:rPr>
        <w:object w:dxaOrig="14666" w:dyaOrig="4023">
          <v:shape id="_x0000_i1031" type="#_x0000_t75" style="width:462pt;height:128.25pt" o:ole="" o:bordertopcolor="red" o:borderleftcolor="red" o:borderbottomcolor="red" o:borderrightcolor="red">
            <v:imagedata r:id="rId26" o:title=""/>
            <w10:bordertop type="single" width="18"/>
            <w10:borderleft type="single" width="18"/>
            <w10:borderbottom type="single" width="18"/>
            <w10:borderright type="single" width="18"/>
          </v:shape>
          <o:OLEObject Type="Embed" ProgID="Excel.Sheet.8" ShapeID="_x0000_i1031" DrawAspect="Content" ObjectID="_1768733986" r:id="rId27"/>
        </w:object>
      </w:r>
    </w:p>
    <w:p w:rsidR="00E61AF3" w:rsidRPr="008650ED" w:rsidRDefault="00E61AF3" w:rsidP="00E61AF3">
      <w:pPr>
        <w:spacing w:after="0" w:line="276" w:lineRule="auto"/>
        <w:rPr>
          <w:rFonts w:ascii="Arial" w:hAnsi="Arial" w:cs="Arial"/>
          <w:sz w:val="8"/>
          <w:szCs w:val="8"/>
        </w:rPr>
      </w:pPr>
    </w:p>
    <w:tbl>
      <w:tblPr>
        <w:tblStyle w:val="TableGrid"/>
        <w:tblW w:w="50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8306"/>
      </w:tblGrid>
      <w:tr w:rsidR="00E61AF3" w:rsidRPr="00030C57" w:rsidTr="00030C57">
        <w:trPr>
          <w:cantSplit/>
          <w:trHeight w:val="20"/>
        </w:trPr>
        <w:tc>
          <w:tcPr>
            <w:tcW w:w="444" w:type="pct"/>
            <w:shd w:val="clear" w:color="auto" w:fill="auto"/>
          </w:tcPr>
          <w:p w:rsidR="00E61AF3" w:rsidRPr="00030C57" w:rsidRDefault="00E61AF3" w:rsidP="00F96458">
            <w:pPr>
              <w:spacing w:line="276" w:lineRule="auto"/>
              <w:jc w:val="both"/>
              <w:rPr>
                <w:rFonts w:asciiTheme="majorHAnsi" w:hAnsiTheme="majorHAnsi" w:cstheme="majorHAnsi"/>
                <w:bCs/>
                <w:sz w:val="24"/>
                <w:szCs w:val="24"/>
              </w:rPr>
            </w:pPr>
            <w:r w:rsidRPr="00030C57">
              <w:rPr>
                <w:rFonts w:asciiTheme="majorHAnsi" w:hAnsiTheme="majorHAnsi" w:cstheme="majorHAnsi"/>
                <w:bCs/>
                <w:sz w:val="24"/>
                <w:szCs w:val="24"/>
              </w:rPr>
              <w:t xml:space="preserve">R.br. </w:t>
            </w:r>
          </w:p>
        </w:tc>
        <w:tc>
          <w:tcPr>
            <w:tcW w:w="4556" w:type="pct"/>
            <w:shd w:val="clear" w:color="auto" w:fill="auto"/>
          </w:tcPr>
          <w:p w:rsidR="00E61AF3" w:rsidRPr="00030C57" w:rsidRDefault="00E61AF3" w:rsidP="00F96458">
            <w:pPr>
              <w:spacing w:line="276" w:lineRule="auto"/>
              <w:jc w:val="both"/>
              <w:rPr>
                <w:rFonts w:asciiTheme="majorHAnsi" w:hAnsiTheme="majorHAnsi" w:cstheme="majorHAnsi"/>
                <w:bCs/>
                <w:sz w:val="24"/>
                <w:szCs w:val="24"/>
              </w:rPr>
            </w:pPr>
            <w:r w:rsidRPr="00030C57">
              <w:rPr>
                <w:rFonts w:asciiTheme="majorHAnsi" w:hAnsiTheme="majorHAnsi" w:cstheme="majorHAnsi"/>
                <w:bCs/>
                <w:sz w:val="24"/>
                <w:szCs w:val="24"/>
              </w:rPr>
              <w:t>Obrazloženje</w:t>
            </w:r>
          </w:p>
        </w:tc>
      </w:tr>
      <w:tr w:rsidR="00E61AF3" w:rsidRPr="00030C57" w:rsidTr="00030C57">
        <w:trPr>
          <w:cantSplit/>
          <w:trHeight w:val="20"/>
        </w:trPr>
        <w:tc>
          <w:tcPr>
            <w:tcW w:w="444" w:type="pct"/>
            <w:shd w:val="clear" w:color="auto" w:fill="auto"/>
          </w:tcPr>
          <w:p w:rsidR="00E61AF3" w:rsidRPr="00030C57" w:rsidRDefault="00E61AF3" w:rsidP="00F96458">
            <w:pPr>
              <w:spacing w:line="276" w:lineRule="auto"/>
              <w:jc w:val="both"/>
              <w:rPr>
                <w:rFonts w:asciiTheme="majorHAnsi" w:hAnsiTheme="majorHAnsi" w:cstheme="majorHAnsi"/>
                <w:bCs/>
                <w:sz w:val="24"/>
                <w:szCs w:val="24"/>
              </w:rPr>
            </w:pPr>
            <w:r w:rsidRPr="00030C57">
              <w:rPr>
                <w:rFonts w:asciiTheme="majorHAnsi" w:hAnsiTheme="majorHAnsi" w:cstheme="majorHAnsi"/>
                <w:bCs/>
                <w:sz w:val="24"/>
                <w:szCs w:val="24"/>
              </w:rPr>
              <w:t>stand.</w:t>
            </w:r>
          </w:p>
        </w:tc>
        <w:tc>
          <w:tcPr>
            <w:tcW w:w="4556" w:type="pct"/>
            <w:vMerge w:val="restart"/>
            <w:shd w:val="clear" w:color="auto" w:fill="auto"/>
          </w:tcPr>
          <w:p w:rsidR="00E61AF3" w:rsidRPr="00030C57" w:rsidRDefault="00937B56" w:rsidP="00F96458">
            <w:pPr>
              <w:spacing w:line="276" w:lineRule="auto"/>
              <w:jc w:val="both"/>
              <w:rPr>
                <w:rFonts w:asciiTheme="majorHAnsi" w:hAnsiTheme="majorHAnsi" w:cstheme="majorHAnsi"/>
                <w:bCs/>
                <w:sz w:val="24"/>
                <w:szCs w:val="24"/>
              </w:rPr>
            </w:pPr>
            <w:r w:rsidRPr="00030C57">
              <w:rPr>
                <w:rFonts w:asciiTheme="majorHAnsi" w:hAnsiTheme="majorHAnsi" w:cstheme="majorHAnsi"/>
                <w:bCs/>
                <w:sz w:val="24"/>
                <w:szCs w:val="24"/>
              </w:rPr>
              <w:t>Godišnje i</w:t>
            </w:r>
            <w:r w:rsidR="00E61AF3" w:rsidRPr="00030C57">
              <w:rPr>
                <w:rFonts w:asciiTheme="majorHAnsi" w:hAnsiTheme="majorHAnsi" w:cstheme="majorHAnsi"/>
                <w:bCs/>
                <w:sz w:val="24"/>
                <w:szCs w:val="24"/>
              </w:rPr>
              <w:t xml:space="preserve"> operativno planiranje je usklađeno sa modularizovanim programima.</w:t>
            </w:r>
            <w:r w:rsidRPr="00030C57">
              <w:rPr>
                <w:rFonts w:asciiTheme="majorHAnsi" w:hAnsiTheme="majorHAnsi" w:cstheme="majorHAnsi"/>
                <w:bCs/>
                <w:sz w:val="24"/>
                <w:szCs w:val="24"/>
              </w:rPr>
              <w:t xml:space="preserve"> </w:t>
            </w:r>
            <w:r w:rsidR="00E61AF3" w:rsidRPr="00030C57">
              <w:rPr>
                <w:rFonts w:asciiTheme="majorHAnsi" w:hAnsiTheme="majorHAnsi" w:cstheme="majorHAnsi"/>
                <w:bCs/>
                <w:sz w:val="24"/>
                <w:szCs w:val="24"/>
              </w:rPr>
              <w:t>U planovima su definisani broj časova za pojedinačne ishode učenja,</w:t>
            </w:r>
            <w:r w:rsidRPr="00030C57">
              <w:rPr>
                <w:rFonts w:asciiTheme="majorHAnsi" w:hAnsiTheme="majorHAnsi" w:cstheme="majorHAnsi"/>
                <w:bCs/>
                <w:sz w:val="24"/>
                <w:szCs w:val="24"/>
              </w:rPr>
              <w:t xml:space="preserve"> </w:t>
            </w:r>
            <w:r w:rsidR="00E61AF3" w:rsidRPr="00030C57">
              <w:rPr>
                <w:rFonts w:asciiTheme="majorHAnsi" w:hAnsiTheme="majorHAnsi" w:cstheme="majorHAnsi"/>
                <w:bCs/>
                <w:sz w:val="24"/>
                <w:szCs w:val="24"/>
              </w:rPr>
              <w:t xml:space="preserve">teme su </w:t>
            </w:r>
            <w:r w:rsidR="00794052">
              <w:rPr>
                <w:rFonts w:asciiTheme="majorHAnsi" w:hAnsiTheme="majorHAnsi" w:cstheme="majorHAnsi"/>
                <w:bCs/>
                <w:sz w:val="24"/>
                <w:szCs w:val="24"/>
              </w:rPr>
              <w:t>pravilno raspoređ</w:t>
            </w:r>
            <w:r w:rsidRPr="00030C57">
              <w:rPr>
                <w:rFonts w:asciiTheme="majorHAnsi" w:hAnsiTheme="majorHAnsi" w:cstheme="majorHAnsi"/>
                <w:bCs/>
                <w:sz w:val="24"/>
                <w:szCs w:val="24"/>
              </w:rPr>
              <w:t>ene po obimu i</w:t>
            </w:r>
            <w:r w:rsidR="00E61AF3" w:rsidRPr="00030C57">
              <w:rPr>
                <w:rFonts w:asciiTheme="majorHAnsi" w:hAnsiTheme="majorHAnsi" w:cstheme="majorHAnsi"/>
                <w:bCs/>
                <w:sz w:val="24"/>
                <w:szCs w:val="24"/>
              </w:rPr>
              <w:t xml:space="preserve"> znanju učenika, procentualna zastupljenost pojedinih ishoda učenja i oblika nastave, navedeni su kriterijumi za dostizanje ishoda učenja, aktivnosti za dostizanje</w:t>
            </w:r>
            <w:r w:rsidRPr="00030C57">
              <w:rPr>
                <w:rFonts w:asciiTheme="majorHAnsi" w:hAnsiTheme="majorHAnsi" w:cstheme="majorHAnsi"/>
                <w:bCs/>
                <w:sz w:val="24"/>
                <w:szCs w:val="24"/>
              </w:rPr>
              <w:t xml:space="preserve"> kriterijuma, nastavna</w:t>
            </w:r>
            <w:r w:rsidR="00E61AF3" w:rsidRPr="00030C57">
              <w:rPr>
                <w:rFonts w:asciiTheme="majorHAnsi" w:hAnsiTheme="majorHAnsi" w:cstheme="majorHAnsi"/>
                <w:bCs/>
                <w:sz w:val="24"/>
                <w:szCs w:val="24"/>
              </w:rPr>
              <w:t xml:space="preserve"> sredstva,</w:t>
            </w:r>
            <w:r w:rsidRPr="00030C57">
              <w:rPr>
                <w:rFonts w:asciiTheme="majorHAnsi" w:hAnsiTheme="majorHAnsi" w:cstheme="majorHAnsi"/>
                <w:bCs/>
                <w:sz w:val="24"/>
                <w:szCs w:val="24"/>
              </w:rPr>
              <w:t xml:space="preserve"> </w:t>
            </w:r>
            <w:r w:rsidR="00E61AF3" w:rsidRPr="00030C57">
              <w:rPr>
                <w:rFonts w:asciiTheme="majorHAnsi" w:hAnsiTheme="majorHAnsi" w:cstheme="majorHAnsi"/>
                <w:bCs/>
                <w:sz w:val="24"/>
                <w:szCs w:val="24"/>
              </w:rPr>
              <w:t xml:space="preserve">metode </w:t>
            </w:r>
            <w:r w:rsidRPr="00030C57">
              <w:rPr>
                <w:rFonts w:asciiTheme="majorHAnsi" w:hAnsiTheme="majorHAnsi" w:cstheme="majorHAnsi"/>
                <w:bCs/>
                <w:sz w:val="24"/>
                <w:szCs w:val="24"/>
              </w:rPr>
              <w:t>i</w:t>
            </w:r>
            <w:r w:rsidR="00E61AF3" w:rsidRPr="00030C57">
              <w:rPr>
                <w:rFonts w:asciiTheme="majorHAnsi" w:hAnsiTheme="majorHAnsi" w:cstheme="majorHAnsi"/>
                <w:bCs/>
                <w:sz w:val="24"/>
                <w:szCs w:val="24"/>
              </w:rPr>
              <w:t xml:space="preserve"> oblici su u skladu sa ciljevim</w:t>
            </w:r>
            <w:r w:rsidRPr="00030C57">
              <w:rPr>
                <w:rFonts w:asciiTheme="majorHAnsi" w:hAnsiTheme="majorHAnsi" w:cstheme="majorHAnsi"/>
                <w:bCs/>
                <w:sz w:val="24"/>
                <w:szCs w:val="24"/>
              </w:rPr>
              <w:t>a</w:t>
            </w:r>
            <w:r w:rsidR="00E61AF3" w:rsidRPr="00030C57">
              <w:rPr>
                <w:rFonts w:asciiTheme="majorHAnsi" w:hAnsiTheme="majorHAnsi" w:cstheme="majorHAnsi"/>
                <w:bCs/>
                <w:sz w:val="24"/>
                <w:szCs w:val="24"/>
              </w:rPr>
              <w:t>. Navedeni planovi rada su, uglavnom, potpisani od ko</w:t>
            </w:r>
            <w:r w:rsidR="00794052">
              <w:rPr>
                <w:rFonts w:asciiTheme="majorHAnsi" w:hAnsiTheme="majorHAnsi" w:cstheme="majorHAnsi"/>
                <w:bCs/>
                <w:sz w:val="24"/>
                <w:szCs w:val="24"/>
              </w:rPr>
              <w:t>o</w:t>
            </w:r>
            <w:r w:rsidR="00E61AF3" w:rsidRPr="00030C57">
              <w:rPr>
                <w:rFonts w:asciiTheme="majorHAnsi" w:hAnsiTheme="majorHAnsi" w:cstheme="majorHAnsi"/>
                <w:bCs/>
                <w:sz w:val="24"/>
                <w:szCs w:val="24"/>
              </w:rPr>
              <w:t xml:space="preserve">rdinatora ali ne </w:t>
            </w:r>
            <w:r w:rsidRPr="00030C57">
              <w:rPr>
                <w:rFonts w:asciiTheme="majorHAnsi" w:hAnsiTheme="majorHAnsi" w:cstheme="majorHAnsi"/>
                <w:bCs/>
                <w:sz w:val="24"/>
                <w:szCs w:val="24"/>
              </w:rPr>
              <w:t>i</w:t>
            </w:r>
            <w:r w:rsidR="00E61AF3" w:rsidRPr="00030C57">
              <w:rPr>
                <w:rFonts w:asciiTheme="majorHAnsi" w:hAnsiTheme="majorHAnsi" w:cstheme="majorHAnsi"/>
                <w:bCs/>
                <w:sz w:val="24"/>
                <w:szCs w:val="24"/>
              </w:rPr>
              <w:t xml:space="preserve"> od pedagoga</w:t>
            </w:r>
            <w:r w:rsidR="00E61AF3" w:rsidRPr="00030C57">
              <w:rPr>
                <w:rFonts w:asciiTheme="majorHAnsi" w:hAnsiTheme="majorHAnsi" w:cstheme="majorHAnsi"/>
                <w:bCs/>
                <w:sz w:val="24"/>
                <w:szCs w:val="24"/>
                <w:lang w:val="sr-Latn-ME"/>
              </w:rPr>
              <w:t>.</w:t>
            </w:r>
            <w:r w:rsidRPr="00030C57">
              <w:rPr>
                <w:rFonts w:asciiTheme="majorHAnsi" w:hAnsiTheme="majorHAnsi" w:cstheme="majorHAnsi"/>
                <w:bCs/>
                <w:sz w:val="24"/>
                <w:szCs w:val="24"/>
                <w:lang w:val="sr-Latn-ME"/>
              </w:rPr>
              <w:t xml:space="preserve"> </w:t>
            </w:r>
            <w:r w:rsidR="00E61AF3" w:rsidRPr="00030C57">
              <w:rPr>
                <w:rFonts w:asciiTheme="majorHAnsi" w:hAnsiTheme="majorHAnsi" w:cstheme="majorHAnsi"/>
                <w:bCs/>
                <w:sz w:val="24"/>
                <w:szCs w:val="24"/>
                <w:lang w:val="sr-Latn-ME"/>
              </w:rPr>
              <w:t>U ovom obra</w:t>
            </w:r>
            <w:r w:rsidR="00E61AF3" w:rsidRPr="00030C57">
              <w:rPr>
                <w:rFonts w:asciiTheme="majorHAnsi" w:hAnsiTheme="majorHAnsi" w:cstheme="majorHAnsi"/>
                <w:bCs/>
                <w:sz w:val="24"/>
                <w:szCs w:val="24"/>
                <w:lang w:val="bs-Latn-BA"/>
              </w:rPr>
              <w:t>zovnom programu nema učenika sa posebnim obrazovnim potrebama.</w:t>
            </w:r>
            <w:r w:rsidR="00E61AF3" w:rsidRPr="00030C57">
              <w:rPr>
                <w:rFonts w:asciiTheme="majorHAnsi" w:hAnsiTheme="majorHAnsi" w:cstheme="majorHAnsi"/>
                <w:bCs/>
                <w:sz w:val="24"/>
                <w:szCs w:val="24"/>
              </w:rPr>
              <w:t xml:space="preserve"> Ogledno-ugledni časovi i međupredmetne hospitacije se ne planiraju pa time i ne realizuju. Slobodne aktivnosti se ne realizuju za ovaj obrazovni program pa se samim tim ne vodi evidencija o njima u odjeljenjskim knjigama.</w:t>
            </w:r>
          </w:p>
          <w:p w:rsidR="00E61AF3" w:rsidRPr="00030C57" w:rsidRDefault="00E61AF3" w:rsidP="00F96458">
            <w:pPr>
              <w:spacing w:line="276" w:lineRule="auto"/>
              <w:jc w:val="both"/>
              <w:rPr>
                <w:rFonts w:asciiTheme="majorHAnsi" w:hAnsiTheme="majorHAnsi" w:cstheme="majorHAnsi"/>
                <w:bCs/>
                <w:sz w:val="24"/>
                <w:szCs w:val="24"/>
                <w:lang w:val="sr-Latn-ME"/>
              </w:rPr>
            </w:pPr>
            <w:r w:rsidRPr="00030C57">
              <w:rPr>
                <w:rFonts w:asciiTheme="majorHAnsi" w:hAnsiTheme="majorHAnsi" w:cstheme="majorHAnsi"/>
                <w:bCs/>
                <w:sz w:val="24"/>
                <w:szCs w:val="24"/>
                <w:lang w:val="bs-Latn-BA"/>
              </w:rPr>
              <w:t>Izborna nastava se realizuje i učenici prvog razreda pohađaju nastavu iz Geografije,</w:t>
            </w:r>
            <w:r w:rsidR="00937B56" w:rsidRPr="00030C57">
              <w:rPr>
                <w:rFonts w:asciiTheme="majorHAnsi" w:hAnsiTheme="majorHAnsi" w:cstheme="majorHAnsi"/>
                <w:bCs/>
                <w:sz w:val="24"/>
                <w:szCs w:val="24"/>
                <w:lang w:val="bs-Latn-BA"/>
              </w:rPr>
              <w:t xml:space="preserve"> </w:t>
            </w:r>
            <w:r w:rsidRPr="00030C57">
              <w:rPr>
                <w:rFonts w:asciiTheme="majorHAnsi" w:hAnsiTheme="majorHAnsi" w:cstheme="majorHAnsi"/>
                <w:bCs/>
                <w:sz w:val="24"/>
                <w:szCs w:val="24"/>
                <w:lang w:val="bs-Latn-BA"/>
              </w:rPr>
              <w:t>drugog</w:t>
            </w:r>
            <w:r w:rsidR="00937B56" w:rsidRPr="00030C57">
              <w:rPr>
                <w:rFonts w:asciiTheme="majorHAnsi" w:hAnsiTheme="majorHAnsi" w:cstheme="majorHAnsi"/>
                <w:bCs/>
                <w:sz w:val="24"/>
                <w:szCs w:val="24"/>
                <w:lang w:val="bs-Latn-BA"/>
              </w:rPr>
              <w:t xml:space="preserve"> razreda</w:t>
            </w:r>
            <w:r w:rsidRPr="00030C57">
              <w:rPr>
                <w:rFonts w:asciiTheme="majorHAnsi" w:hAnsiTheme="majorHAnsi" w:cstheme="majorHAnsi"/>
                <w:bCs/>
                <w:sz w:val="24"/>
                <w:szCs w:val="24"/>
                <w:lang w:val="bs-Latn-BA"/>
              </w:rPr>
              <w:t xml:space="preserve"> iz Bontona u ugostiteljstvu,</w:t>
            </w:r>
            <w:r w:rsidR="00937B56" w:rsidRPr="00030C57">
              <w:rPr>
                <w:rFonts w:asciiTheme="majorHAnsi" w:hAnsiTheme="majorHAnsi" w:cstheme="majorHAnsi"/>
                <w:bCs/>
                <w:sz w:val="24"/>
                <w:szCs w:val="24"/>
                <w:lang w:val="bs-Latn-BA"/>
              </w:rPr>
              <w:t xml:space="preserve"> </w:t>
            </w:r>
            <w:r w:rsidRPr="00030C57">
              <w:rPr>
                <w:rFonts w:asciiTheme="majorHAnsi" w:hAnsiTheme="majorHAnsi" w:cstheme="majorHAnsi"/>
                <w:bCs/>
                <w:sz w:val="24"/>
                <w:szCs w:val="24"/>
                <w:lang w:val="bs-Latn-BA"/>
              </w:rPr>
              <w:t xml:space="preserve">trećeg </w:t>
            </w:r>
            <w:r w:rsidR="00937B56" w:rsidRPr="00030C57">
              <w:rPr>
                <w:rFonts w:asciiTheme="majorHAnsi" w:hAnsiTheme="majorHAnsi" w:cstheme="majorHAnsi"/>
                <w:bCs/>
                <w:sz w:val="24"/>
                <w:szCs w:val="24"/>
                <w:lang w:val="bs-Latn-BA"/>
              </w:rPr>
              <w:t>ra</w:t>
            </w:r>
            <w:r w:rsidR="00794052">
              <w:rPr>
                <w:rFonts w:asciiTheme="majorHAnsi" w:hAnsiTheme="majorHAnsi" w:cstheme="majorHAnsi"/>
                <w:bCs/>
                <w:sz w:val="24"/>
                <w:szCs w:val="24"/>
                <w:lang w:val="bs-Latn-BA"/>
              </w:rPr>
              <w:t>zreda iz Poslovne psih</w:t>
            </w:r>
            <w:r w:rsidR="00937B56" w:rsidRPr="00030C57">
              <w:rPr>
                <w:rFonts w:asciiTheme="majorHAnsi" w:hAnsiTheme="majorHAnsi" w:cstheme="majorHAnsi"/>
                <w:bCs/>
                <w:sz w:val="24"/>
                <w:szCs w:val="24"/>
                <w:lang w:val="bs-Latn-BA"/>
              </w:rPr>
              <w:t>ologije i č</w:t>
            </w:r>
            <w:r w:rsidRPr="00030C57">
              <w:rPr>
                <w:rFonts w:asciiTheme="majorHAnsi" w:hAnsiTheme="majorHAnsi" w:cstheme="majorHAnsi"/>
                <w:bCs/>
                <w:sz w:val="24"/>
                <w:szCs w:val="24"/>
                <w:lang w:val="bs-Latn-BA"/>
              </w:rPr>
              <w:t>etvrtog</w:t>
            </w:r>
            <w:r w:rsidR="00937B56" w:rsidRPr="00030C57">
              <w:rPr>
                <w:rFonts w:asciiTheme="majorHAnsi" w:hAnsiTheme="majorHAnsi" w:cstheme="majorHAnsi"/>
                <w:bCs/>
                <w:sz w:val="24"/>
                <w:szCs w:val="24"/>
                <w:lang w:val="bs-Latn-BA"/>
              </w:rPr>
              <w:t xml:space="preserve"> razreda</w:t>
            </w:r>
            <w:r w:rsidRPr="00030C57">
              <w:rPr>
                <w:rFonts w:asciiTheme="majorHAnsi" w:hAnsiTheme="majorHAnsi" w:cstheme="majorHAnsi"/>
                <w:bCs/>
                <w:sz w:val="24"/>
                <w:szCs w:val="24"/>
                <w:lang w:val="bs-Latn-BA"/>
              </w:rPr>
              <w:t xml:space="preserve"> Recepcijsko poslovanje Wellness &amp; SPA.</w:t>
            </w:r>
            <w:r w:rsidR="00937B56" w:rsidRPr="00030C57">
              <w:rPr>
                <w:rFonts w:asciiTheme="majorHAnsi" w:hAnsiTheme="majorHAnsi" w:cstheme="majorHAnsi"/>
                <w:bCs/>
                <w:sz w:val="24"/>
                <w:szCs w:val="24"/>
                <w:lang w:val="bs-Latn-BA"/>
              </w:rPr>
              <w:t xml:space="preserve"> </w:t>
            </w:r>
            <w:r w:rsidRPr="00030C57">
              <w:rPr>
                <w:rFonts w:asciiTheme="majorHAnsi" w:hAnsiTheme="majorHAnsi" w:cstheme="majorHAnsi"/>
                <w:bCs/>
                <w:sz w:val="24"/>
                <w:szCs w:val="24"/>
                <w:lang w:val="bs-Latn-BA"/>
              </w:rPr>
              <w:t>Broj učenika po odjeljenju je mali,</w:t>
            </w:r>
            <w:r w:rsidR="00937B56" w:rsidRPr="00030C57">
              <w:rPr>
                <w:rFonts w:asciiTheme="majorHAnsi" w:hAnsiTheme="majorHAnsi" w:cstheme="majorHAnsi"/>
                <w:bCs/>
                <w:sz w:val="24"/>
                <w:szCs w:val="24"/>
                <w:lang w:val="bs-Latn-BA"/>
              </w:rPr>
              <w:t xml:space="preserve"> </w:t>
            </w:r>
            <w:r w:rsidRPr="00030C57">
              <w:rPr>
                <w:rFonts w:asciiTheme="majorHAnsi" w:hAnsiTheme="majorHAnsi" w:cstheme="majorHAnsi"/>
                <w:bCs/>
                <w:sz w:val="24"/>
                <w:szCs w:val="24"/>
                <w:lang w:val="bs-Latn-BA"/>
              </w:rPr>
              <w:t>prosječan br</w:t>
            </w:r>
            <w:r w:rsidR="00937B56" w:rsidRPr="00030C57">
              <w:rPr>
                <w:rFonts w:asciiTheme="majorHAnsi" w:hAnsiTheme="majorHAnsi" w:cstheme="majorHAnsi"/>
                <w:bCs/>
                <w:sz w:val="24"/>
                <w:szCs w:val="24"/>
                <w:lang w:val="bs-Latn-BA"/>
              </w:rPr>
              <w:t xml:space="preserve">oj učenika po odjeljenju je 8,5 </w:t>
            </w:r>
            <w:r w:rsidRPr="00030C57">
              <w:rPr>
                <w:rFonts w:asciiTheme="majorHAnsi" w:hAnsiTheme="majorHAnsi" w:cstheme="majorHAnsi"/>
                <w:bCs/>
                <w:sz w:val="24"/>
                <w:szCs w:val="24"/>
                <w:lang w:val="bs-Latn-BA"/>
              </w:rPr>
              <w:t>i zato nema potrebe podjele učenika u grupe.</w:t>
            </w:r>
            <w:r w:rsidR="00937B56" w:rsidRPr="00030C57">
              <w:rPr>
                <w:rFonts w:asciiTheme="majorHAnsi" w:hAnsiTheme="majorHAnsi" w:cstheme="majorHAnsi"/>
                <w:bCs/>
                <w:sz w:val="24"/>
                <w:szCs w:val="24"/>
                <w:lang w:val="bs-Latn-BA"/>
              </w:rPr>
              <w:t xml:space="preserve"> </w:t>
            </w:r>
            <w:r w:rsidRPr="00030C57">
              <w:rPr>
                <w:rFonts w:asciiTheme="majorHAnsi" w:hAnsiTheme="majorHAnsi" w:cstheme="majorHAnsi"/>
                <w:bCs/>
                <w:sz w:val="24"/>
                <w:szCs w:val="24"/>
              </w:rPr>
              <w:t>Škola ne planira stru</w:t>
            </w:r>
            <w:r w:rsidRPr="00030C57">
              <w:rPr>
                <w:rFonts w:asciiTheme="majorHAnsi" w:hAnsiTheme="majorHAnsi" w:cstheme="majorHAnsi"/>
                <w:bCs/>
                <w:sz w:val="24"/>
                <w:szCs w:val="24"/>
                <w:lang w:val="sr-Latn-RS"/>
              </w:rPr>
              <w:t xml:space="preserve">čne </w:t>
            </w:r>
            <w:r w:rsidRPr="00030C57">
              <w:rPr>
                <w:rFonts w:asciiTheme="majorHAnsi" w:hAnsiTheme="majorHAnsi" w:cstheme="majorHAnsi"/>
                <w:bCs/>
                <w:sz w:val="24"/>
                <w:szCs w:val="24"/>
              </w:rPr>
              <w:t>posjete, gostujuća predavanja, obilaske poslodavaca.</w:t>
            </w:r>
          </w:p>
          <w:p w:rsidR="00E61AF3" w:rsidRPr="00030C57" w:rsidRDefault="00E61AF3" w:rsidP="00F96458">
            <w:pPr>
              <w:spacing w:line="276" w:lineRule="auto"/>
              <w:jc w:val="both"/>
              <w:rPr>
                <w:rFonts w:asciiTheme="majorHAnsi" w:hAnsiTheme="majorHAnsi" w:cstheme="majorHAnsi"/>
                <w:bCs/>
                <w:sz w:val="24"/>
                <w:szCs w:val="24"/>
                <w:lang w:val="sr-Latn-ME"/>
              </w:rPr>
            </w:pPr>
            <w:r w:rsidRPr="00030C57">
              <w:rPr>
                <w:rFonts w:asciiTheme="majorHAnsi" w:hAnsiTheme="majorHAnsi" w:cstheme="majorHAnsi"/>
                <w:bCs/>
                <w:sz w:val="24"/>
                <w:szCs w:val="24"/>
              </w:rPr>
              <w:t xml:space="preserve">Nastavnici </w:t>
            </w:r>
            <w:r w:rsidR="00210551">
              <w:rPr>
                <w:rFonts w:asciiTheme="majorHAnsi" w:hAnsiTheme="majorHAnsi" w:cstheme="majorHAnsi"/>
                <w:bCs/>
                <w:sz w:val="24"/>
                <w:szCs w:val="24"/>
                <w:lang w:val="it-IT"/>
              </w:rPr>
              <w:t>posjeduju</w:t>
            </w:r>
            <w:r w:rsidRPr="00030C57">
              <w:rPr>
                <w:rFonts w:asciiTheme="majorHAnsi" w:hAnsiTheme="majorHAnsi" w:cstheme="majorHAnsi"/>
                <w:bCs/>
                <w:sz w:val="24"/>
                <w:szCs w:val="24"/>
                <w:lang w:val="it-IT"/>
              </w:rPr>
              <w:t xml:space="preserve"> pisanu pripremu za čas sa uredno istaknutim elementima,</w:t>
            </w:r>
            <w:r w:rsidR="00794052">
              <w:rPr>
                <w:rFonts w:asciiTheme="majorHAnsi" w:hAnsiTheme="majorHAnsi" w:cstheme="majorHAnsi"/>
                <w:bCs/>
                <w:sz w:val="24"/>
                <w:szCs w:val="24"/>
                <w:lang w:val="it-IT"/>
              </w:rPr>
              <w:t xml:space="preserve"> </w:t>
            </w:r>
            <w:r w:rsidRPr="00030C57">
              <w:rPr>
                <w:rFonts w:asciiTheme="majorHAnsi" w:hAnsiTheme="majorHAnsi" w:cstheme="majorHAnsi"/>
                <w:bCs/>
                <w:sz w:val="24"/>
                <w:szCs w:val="24"/>
                <w:lang w:val="it-IT"/>
              </w:rPr>
              <w:t>koj</w:t>
            </w:r>
            <w:r w:rsidR="00794052">
              <w:rPr>
                <w:rFonts w:asciiTheme="majorHAnsi" w:hAnsiTheme="majorHAnsi" w:cstheme="majorHAnsi"/>
                <w:bCs/>
                <w:sz w:val="24"/>
                <w:szCs w:val="24"/>
                <w:lang w:val="it-IT"/>
              </w:rPr>
              <w:t>a je</w:t>
            </w:r>
            <w:r w:rsidRPr="00030C57">
              <w:rPr>
                <w:rFonts w:asciiTheme="majorHAnsi" w:hAnsiTheme="majorHAnsi" w:cstheme="majorHAnsi"/>
                <w:bCs/>
                <w:sz w:val="24"/>
                <w:szCs w:val="24"/>
                <w:lang w:val="it-IT"/>
              </w:rPr>
              <w:t xml:space="preserve"> sadržan</w:t>
            </w:r>
            <w:r w:rsidR="00794052">
              <w:rPr>
                <w:rFonts w:asciiTheme="majorHAnsi" w:hAnsiTheme="majorHAnsi" w:cstheme="majorHAnsi"/>
                <w:bCs/>
                <w:sz w:val="24"/>
                <w:szCs w:val="24"/>
                <w:lang w:val="it-IT"/>
              </w:rPr>
              <w:t>a i metodički osmišljena</w:t>
            </w:r>
            <w:r w:rsidRPr="00030C57">
              <w:rPr>
                <w:rFonts w:asciiTheme="majorHAnsi" w:hAnsiTheme="majorHAnsi" w:cstheme="majorHAnsi"/>
                <w:bCs/>
                <w:sz w:val="24"/>
                <w:szCs w:val="24"/>
                <w:lang w:val="it-IT"/>
              </w:rPr>
              <w:t>.</w:t>
            </w:r>
            <w:r w:rsidR="00937B56" w:rsidRPr="00030C57">
              <w:rPr>
                <w:rFonts w:asciiTheme="majorHAnsi" w:hAnsiTheme="majorHAnsi" w:cstheme="majorHAnsi"/>
                <w:bCs/>
                <w:sz w:val="24"/>
                <w:szCs w:val="24"/>
                <w:lang w:val="it-IT"/>
              </w:rPr>
              <w:t xml:space="preserve"> Nastavnik</w:t>
            </w:r>
            <w:r w:rsidRPr="00030C57">
              <w:rPr>
                <w:rFonts w:asciiTheme="majorHAnsi" w:hAnsiTheme="majorHAnsi" w:cstheme="majorHAnsi"/>
                <w:bCs/>
                <w:sz w:val="24"/>
                <w:szCs w:val="24"/>
                <w:lang w:val="it-IT"/>
              </w:rPr>
              <w:t xml:space="preserve"> radi osvrt na realizaciji ishoda učenja.</w:t>
            </w:r>
            <w:r w:rsidR="00937B56" w:rsidRPr="00030C57">
              <w:rPr>
                <w:rFonts w:asciiTheme="majorHAnsi" w:hAnsiTheme="majorHAnsi" w:cstheme="majorHAnsi"/>
                <w:bCs/>
                <w:sz w:val="24"/>
                <w:szCs w:val="24"/>
                <w:lang w:val="it-IT"/>
              </w:rPr>
              <w:t xml:space="preserve"> </w:t>
            </w:r>
            <w:r w:rsidRPr="00030C57">
              <w:rPr>
                <w:rFonts w:asciiTheme="majorHAnsi" w:hAnsiTheme="majorHAnsi" w:cstheme="majorHAnsi"/>
                <w:bCs/>
                <w:sz w:val="24"/>
                <w:szCs w:val="24"/>
                <w:lang w:val="it-IT"/>
              </w:rPr>
              <w:t>Postoji evidencija o oc</w:t>
            </w:r>
            <w:r w:rsidR="00794052">
              <w:rPr>
                <w:rFonts w:asciiTheme="majorHAnsi" w:hAnsiTheme="majorHAnsi" w:cstheme="majorHAnsi"/>
                <w:bCs/>
                <w:sz w:val="24"/>
                <w:szCs w:val="24"/>
                <w:lang w:val="it-IT"/>
              </w:rPr>
              <w:t>j</w:t>
            </w:r>
            <w:r w:rsidRPr="00030C57">
              <w:rPr>
                <w:rFonts w:asciiTheme="majorHAnsi" w:hAnsiTheme="majorHAnsi" w:cstheme="majorHAnsi"/>
                <w:bCs/>
                <w:sz w:val="24"/>
                <w:szCs w:val="24"/>
                <w:lang w:val="it-IT"/>
              </w:rPr>
              <w:t>enjivanju u odjeljenjskoj knjizi,</w:t>
            </w:r>
            <w:r w:rsidR="00937B56" w:rsidRPr="00030C57">
              <w:rPr>
                <w:rFonts w:asciiTheme="majorHAnsi" w:hAnsiTheme="majorHAnsi" w:cstheme="majorHAnsi"/>
                <w:bCs/>
                <w:sz w:val="24"/>
                <w:szCs w:val="24"/>
                <w:lang w:val="it-IT"/>
              </w:rPr>
              <w:t xml:space="preserve"> </w:t>
            </w:r>
            <w:r w:rsidRPr="00030C57">
              <w:rPr>
                <w:rFonts w:asciiTheme="majorHAnsi" w:hAnsiTheme="majorHAnsi" w:cstheme="majorHAnsi"/>
                <w:bCs/>
                <w:sz w:val="24"/>
                <w:szCs w:val="24"/>
                <w:lang w:val="it-IT"/>
              </w:rPr>
              <w:t>dok o ostalim aktivnostima učenika</w:t>
            </w:r>
            <w:r w:rsidR="00937B56" w:rsidRPr="00030C57">
              <w:rPr>
                <w:rFonts w:asciiTheme="majorHAnsi" w:hAnsiTheme="majorHAnsi" w:cstheme="majorHAnsi"/>
                <w:bCs/>
                <w:sz w:val="24"/>
                <w:szCs w:val="24"/>
                <w:lang w:val="it-IT"/>
              </w:rPr>
              <w:t xml:space="preserve"> </w:t>
            </w:r>
            <w:r w:rsidRPr="00030C57">
              <w:rPr>
                <w:rFonts w:asciiTheme="majorHAnsi" w:hAnsiTheme="majorHAnsi" w:cstheme="majorHAnsi"/>
                <w:bCs/>
                <w:sz w:val="24"/>
                <w:szCs w:val="24"/>
                <w:lang w:val="it-IT"/>
              </w:rPr>
              <w:t>(prakti</w:t>
            </w:r>
            <w:r w:rsidR="00937B56" w:rsidRPr="00030C57">
              <w:rPr>
                <w:rFonts w:asciiTheme="majorHAnsi" w:hAnsiTheme="majorHAnsi" w:cstheme="majorHAnsi"/>
                <w:bCs/>
                <w:sz w:val="24"/>
                <w:szCs w:val="24"/>
                <w:lang w:val="it-IT"/>
              </w:rPr>
              <w:t>č</w:t>
            </w:r>
            <w:r w:rsidRPr="00030C57">
              <w:rPr>
                <w:rFonts w:asciiTheme="majorHAnsi" w:hAnsiTheme="majorHAnsi" w:cstheme="majorHAnsi"/>
                <w:bCs/>
                <w:sz w:val="24"/>
                <w:szCs w:val="24"/>
                <w:lang w:val="it-IT"/>
              </w:rPr>
              <w:t>na nastava,</w:t>
            </w:r>
            <w:r w:rsidR="00937B56" w:rsidRPr="00030C57">
              <w:rPr>
                <w:rFonts w:asciiTheme="majorHAnsi" w:hAnsiTheme="majorHAnsi" w:cstheme="majorHAnsi"/>
                <w:bCs/>
                <w:sz w:val="24"/>
                <w:szCs w:val="24"/>
                <w:lang w:val="it-IT"/>
              </w:rPr>
              <w:t xml:space="preserve"> </w:t>
            </w:r>
            <w:r w:rsidRPr="00030C57">
              <w:rPr>
                <w:rFonts w:asciiTheme="majorHAnsi" w:hAnsiTheme="majorHAnsi" w:cstheme="majorHAnsi"/>
                <w:bCs/>
                <w:sz w:val="24"/>
                <w:szCs w:val="24"/>
                <w:lang w:val="it-IT"/>
              </w:rPr>
              <w:t>vje</w:t>
            </w:r>
            <w:r w:rsidRPr="00030C57">
              <w:rPr>
                <w:rFonts w:asciiTheme="majorHAnsi" w:hAnsiTheme="majorHAnsi" w:cstheme="majorHAnsi"/>
                <w:bCs/>
                <w:sz w:val="24"/>
                <w:szCs w:val="24"/>
                <w:lang w:val="bs-Latn-BA"/>
              </w:rPr>
              <w:t>žbe,</w:t>
            </w:r>
            <w:r w:rsidR="00937B56" w:rsidRPr="00030C57">
              <w:rPr>
                <w:rFonts w:asciiTheme="majorHAnsi" w:hAnsiTheme="majorHAnsi" w:cstheme="majorHAnsi"/>
                <w:bCs/>
                <w:sz w:val="24"/>
                <w:szCs w:val="24"/>
                <w:lang w:val="bs-Latn-BA"/>
              </w:rPr>
              <w:t xml:space="preserve"> </w:t>
            </w:r>
            <w:r w:rsidRPr="00030C57">
              <w:rPr>
                <w:rFonts w:asciiTheme="majorHAnsi" w:hAnsiTheme="majorHAnsi" w:cstheme="majorHAnsi"/>
                <w:bCs/>
                <w:sz w:val="24"/>
                <w:szCs w:val="24"/>
                <w:lang w:val="bs-Latn-BA"/>
              </w:rPr>
              <w:t xml:space="preserve">domaći zadaci) </w:t>
            </w:r>
            <w:r w:rsidRPr="00030C57">
              <w:rPr>
                <w:rFonts w:asciiTheme="majorHAnsi" w:hAnsiTheme="majorHAnsi" w:cstheme="majorHAnsi"/>
                <w:bCs/>
                <w:sz w:val="24"/>
                <w:szCs w:val="24"/>
                <w:lang w:val="it-IT"/>
              </w:rPr>
              <w:t>nastavnici uglavnom vode internu evidenciju.</w:t>
            </w:r>
          </w:p>
          <w:p w:rsidR="00E61AF3" w:rsidRPr="00030C57" w:rsidRDefault="00E61AF3" w:rsidP="00F96458">
            <w:pPr>
              <w:spacing w:line="276" w:lineRule="auto"/>
              <w:jc w:val="both"/>
              <w:rPr>
                <w:rFonts w:asciiTheme="majorHAnsi" w:hAnsiTheme="majorHAnsi" w:cstheme="majorHAnsi"/>
                <w:bCs/>
                <w:sz w:val="24"/>
                <w:szCs w:val="24"/>
              </w:rPr>
            </w:pPr>
            <w:r w:rsidRPr="00030C57">
              <w:rPr>
                <w:rFonts w:asciiTheme="majorHAnsi" w:hAnsiTheme="majorHAnsi" w:cstheme="majorHAnsi"/>
                <w:bCs/>
                <w:sz w:val="24"/>
                <w:szCs w:val="24"/>
                <w:lang w:val="it-IT"/>
              </w:rPr>
              <w:t>Profesionalna praksa se u posljednje dvije Školske godine</w:t>
            </w:r>
            <w:r w:rsidR="00794052">
              <w:rPr>
                <w:rFonts w:asciiTheme="majorHAnsi" w:hAnsiTheme="majorHAnsi" w:cstheme="majorHAnsi"/>
                <w:bCs/>
                <w:sz w:val="24"/>
                <w:szCs w:val="24"/>
                <w:lang w:val="it-IT"/>
              </w:rPr>
              <w:t xml:space="preserve"> </w:t>
            </w:r>
            <w:r w:rsidRPr="00030C57">
              <w:rPr>
                <w:rFonts w:asciiTheme="majorHAnsi" w:hAnsiTheme="majorHAnsi" w:cstheme="majorHAnsi"/>
                <w:bCs/>
                <w:sz w:val="24"/>
                <w:szCs w:val="24"/>
                <w:lang w:val="it-IT"/>
              </w:rPr>
              <w:t>(2019/2020 i 2020/2021) ne planira</w:t>
            </w:r>
            <w:r w:rsidR="00937B56" w:rsidRPr="00030C57">
              <w:rPr>
                <w:rFonts w:asciiTheme="majorHAnsi" w:hAnsiTheme="majorHAnsi" w:cstheme="majorHAnsi"/>
                <w:bCs/>
                <w:sz w:val="24"/>
                <w:szCs w:val="24"/>
                <w:lang w:val="it-IT"/>
              </w:rPr>
              <w:t xml:space="preserve"> </w:t>
            </w:r>
            <w:r w:rsidRPr="00030C57">
              <w:rPr>
                <w:rFonts w:asciiTheme="majorHAnsi" w:hAnsiTheme="majorHAnsi" w:cstheme="majorHAnsi"/>
                <w:bCs/>
                <w:sz w:val="24"/>
                <w:szCs w:val="24"/>
                <w:lang w:val="it-IT"/>
              </w:rPr>
              <w:t>i ne vodi evidencija o realizaciji</w:t>
            </w:r>
            <w:r w:rsidR="00937B56" w:rsidRPr="00030C57">
              <w:rPr>
                <w:rFonts w:asciiTheme="majorHAnsi" w:hAnsiTheme="majorHAnsi" w:cstheme="majorHAnsi"/>
                <w:bCs/>
                <w:sz w:val="24"/>
                <w:szCs w:val="24"/>
                <w:lang w:val="it-IT"/>
              </w:rPr>
              <w:t xml:space="preserve"> </w:t>
            </w:r>
            <w:r w:rsidRPr="00030C57">
              <w:rPr>
                <w:rFonts w:asciiTheme="majorHAnsi" w:hAnsiTheme="majorHAnsi" w:cstheme="majorHAnsi"/>
                <w:bCs/>
                <w:sz w:val="24"/>
                <w:szCs w:val="24"/>
                <w:lang w:val="it-IT"/>
              </w:rPr>
              <w:t>(str 22).</w:t>
            </w:r>
            <w:r w:rsidRPr="00030C57">
              <w:rPr>
                <w:rFonts w:asciiTheme="majorHAnsi" w:hAnsiTheme="majorHAnsi" w:cstheme="majorHAnsi"/>
                <w:bCs/>
                <w:sz w:val="24"/>
                <w:szCs w:val="24"/>
              </w:rPr>
              <w:t xml:space="preserve"> Uvidom u svesku aktiva utvrđeno </w:t>
            </w:r>
            <w:r w:rsidRPr="00030C57">
              <w:rPr>
                <w:rFonts w:asciiTheme="majorHAnsi" w:hAnsiTheme="majorHAnsi" w:cstheme="majorHAnsi"/>
                <w:bCs/>
                <w:sz w:val="24"/>
                <w:szCs w:val="24"/>
              </w:rPr>
              <w:lastRenderedPageBreak/>
              <w:t>je da nema informativnu ni razvojnu dimenziju. Zapisnici sadrže samo postignuća učenika ali ne i bilo kakve komentare o poboljšanju uspjeha. Ne postoji evidencija usaglašavanja o kriterijum</w:t>
            </w:r>
            <w:r w:rsidR="00794052">
              <w:rPr>
                <w:rFonts w:asciiTheme="majorHAnsi" w:hAnsiTheme="majorHAnsi" w:cstheme="majorHAnsi"/>
                <w:bCs/>
                <w:sz w:val="24"/>
                <w:szCs w:val="24"/>
              </w:rPr>
              <w:t>ima</w:t>
            </w:r>
            <w:r w:rsidRPr="00030C57">
              <w:rPr>
                <w:rFonts w:asciiTheme="majorHAnsi" w:hAnsiTheme="majorHAnsi" w:cstheme="majorHAnsi"/>
                <w:bCs/>
                <w:sz w:val="24"/>
                <w:szCs w:val="24"/>
              </w:rPr>
              <w:t xml:space="preserve"> vaspitno-obrazovnog procesa i ostale razvojne aktivnosti.</w:t>
            </w:r>
          </w:p>
          <w:p w:rsidR="00E61AF3" w:rsidRPr="00030C57" w:rsidRDefault="00E61AF3" w:rsidP="00F96458">
            <w:pPr>
              <w:spacing w:line="276" w:lineRule="auto"/>
              <w:jc w:val="both"/>
              <w:rPr>
                <w:rFonts w:asciiTheme="majorHAnsi" w:hAnsiTheme="majorHAnsi" w:cstheme="majorHAnsi"/>
                <w:bCs/>
                <w:sz w:val="24"/>
                <w:szCs w:val="24"/>
                <w:lang w:val="it-IT"/>
              </w:rPr>
            </w:pPr>
            <w:r w:rsidRPr="00030C57">
              <w:rPr>
                <w:rFonts w:asciiTheme="majorHAnsi" w:hAnsiTheme="majorHAnsi" w:cstheme="majorHAnsi"/>
                <w:bCs/>
                <w:sz w:val="24"/>
                <w:szCs w:val="24"/>
                <w:lang w:val="it-IT"/>
              </w:rPr>
              <w:t>Nastavnici koriste udžbenike</w:t>
            </w:r>
            <w:r w:rsidR="00794052">
              <w:rPr>
                <w:rFonts w:asciiTheme="majorHAnsi" w:hAnsiTheme="majorHAnsi" w:cstheme="majorHAnsi"/>
                <w:bCs/>
                <w:sz w:val="24"/>
                <w:szCs w:val="24"/>
                <w:lang w:val="it-IT"/>
              </w:rPr>
              <w:t>,</w:t>
            </w:r>
            <w:r w:rsidRPr="00030C57">
              <w:rPr>
                <w:rFonts w:asciiTheme="majorHAnsi" w:hAnsiTheme="majorHAnsi" w:cstheme="majorHAnsi"/>
                <w:bCs/>
                <w:sz w:val="24"/>
                <w:szCs w:val="24"/>
                <w:lang w:val="it-IT"/>
              </w:rPr>
              <w:t xml:space="preserve"> a prema potrebi i interne pisane materijale za učenike na albanskom jeziku</w:t>
            </w:r>
            <w:r w:rsidRPr="00030C57">
              <w:rPr>
                <w:rFonts w:asciiTheme="majorHAnsi" w:hAnsiTheme="majorHAnsi" w:cstheme="majorHAnsi"/>
                <w:bCs/>
                <w:sz w:val="24"/>
                <w:szCs w:val="24"/>
              </w:rPr>
              <w:t>.</w:t>
            </w:r>
            <w:r w:rsidR="00937B56" w:rsidRPr="00030C57">
              <w:rPr>
                <w:rFonts w:asciiTheme="majorHAnsi" w:hAnsiTheme="majorHAnsi" w:cstheme="majorHAnsi"/>
                <w:bCs/>
                <w:sz w:val="24"/>
                <w:szCs w:val="24"/>
              </w:rPr>
              <w:t xml:space="preserve"> </w:t>
            </w:r>
            <w:r w:rsidRPr="00030C57">
              <w:rPr>
                <w:rFonts w:asciiTheme="majorHAnsi" w:hAnsiTheme="majorHAnsi" w:cstheme="majorHAnsi"/>
                <w:bCs/>
                <w:sz w:val="24"/>
                <w:szCs w:val="24"/>
              </w:rPr>
              <w:t>Škola ne realizuje saradnju sa poslodavcima,</w:t>
            </w:r>
            <w:r w:rsidR="00937B56" w:rsidRPr="00030C57">
              <w:rPr>
                <w:rFonts w:asciiTheme="majorHAnsi" w:hAnsiTheme="majorHAnsi" w:cstheme="majorHAnsi"/>
                <w:bCs/>
                <w:sz w:val="24"/>
                <w:szCs w:val="24"/>
              </w:rPr>
              <w:t xml:space="preserve"> </w:t>
            </w:r>
            <w:r w:rsidRPr="00030C57">
              <w:rPr>
                <w:rFonts w:asciiTheme="majorHAnsi" w:hAnsiTheme="majorHAnsi" w:cstheme="majorHAnsi"/>
                <w:bCs/>
                <w:sz w:val="24"/>
                <w:szCs w:val="24"/>
              </w:rPr>
              <w:t>na potrebnom nivou za obrazovni profil,</w:t>
            </w:r>
            <w:r w:rsidR="00937B56" w:rsidRPr="00030C57">
              <w:rPr>
                <w:rFonts w:asciiTheme="majorHAnsi" w:hAnsiTheme="majorHAnsi" w:cstheme="majorHAnsi"/>
                <w:bCs/>
                <w:sz w:val="24"/>
                <w:szCs w:val="24"/>
              </w:rPr>
              <w:t xml:space="preserve"> </w:t>
            </w:r>
            <w:r w:rsidRPr="00030C57">
              <w:rPr>
                <w:rFonts w:asciiTheme="majorHAnsi" w:hAnsiTheme="majorHAnsi" w:cstheme="majorHAnsi"/>
                <w:bCs/>
                <w:sz w:val="24"/>
                <w:szCs w:val="24"/>
              </w:rPr>
              <w:t xml:space="preserve">tako da je realizovana samo posjeta hotelu </w:t>
            </w:r>
            <w:r w:rsidR="00794052">
              <w:rPr>
                <w:rFonts w:asciiTheme="majorHAnsi" w:hAnsiTheme="majorHAnsi" w:cstheme="majorHAnsi"/>
                <w:bCs/>
                <w:sz w:val="24"/>
                <w:szCs w:val="24"/>
              </w:rPr>
              <w:t>“</w:t>
            </w:r>
            <w:r w:rsidRPr="00030C57">
              <w:rPr>
                <w:rFonts w:asciiTheme="majorHAnsi" w:hAnsiTheme="majorHAnsi" w:cstheme="majorHAnsi"/>
                <w:bCs/>
                <w:sz w:val="24"/>
                <w:szCs w:val="24"/>
              </w:rPr>
              <w:t>Oasis</w:t>
            </w:r>
            <w:r w:rsidR="00794052">
              <w:rPr>
                <w:rFonts w:asciiTheme="majorHAnsi" w:hAnsiTheme="majorHAnsi" w:cstheme="majorHAnsi"/>
                <w:bCs/>
                <w:sz w:val="24"/>
                <w:szCs w:val="24"/>
              </w:rPr>
              <w:t>”</w:t>
            </w:r>
            <w:r w:rsidRPr="00030C57">
              <w:rPr>
                <w:rFonts w:asciiTheme="majorHAnsi" w:hAnsiTheme="majorHAnsi" w:cstheme="majorHAnsi"/>
                <w:bCs/>
                <w:sz w:val="24"/>
                <w:szCs w:val="24"/>
              </w:rPr>
              <w:t>.</w:t>
            </w:r>
          </w:p>
        </w:tc>
      </w:tr>
      <w:tr w:rsidR="00E61AF3" w:rsidRPr="00030C57" w:rsidTr="00030C57">
        <w:trPr>
          <w:trHeight w:val="20"/>
        </w:trPr>
        <w:tc>
          <w:tcPr>
            <w:tcW w:w="444" w:type="pct"/>
            <w:shd w:val="clear" w:color="auto" w:fill="auto"/>
          </w:tcPr>
          <w:p w:rsidR="00E61AF3" w:rsidRPr="00030C57" w:rsidRDefault="00E61AF3" w:rsidP="00F96458">
            <w:pPr>
              <w:spacing w:line="276" w:lineRule="auto"/>
              <w:jc w:val="both"/>
              <w:rPr>
                <w:rFonts w:asciiTheme="majorHAnsi" w:hAnsiTheme="majorHAnsi" w:cstheme="majorHAnsi"/>
                <w:sz w:val="24"/>
                <w:szCs w:val="24"/>
              </w:rPr>
            </w:pPr>
            <w:r w:rsidRPr="00030C57">
              <w:rPr>
                <w:rFonts w:asciiTheme="majorHAnsi" w:hAnsiTheme="majorHAnsi" w:cstheme="majorHAnsi"/>
                <w:bCs/>
                <w:sz w:val="24"/>
                <w:szCs w:val="24"/>
              </w:rPr>
              <w:t xml:space="preserve">1.1. </w:t>
            </w:r>
          </w:p>
        </w:tc>
        <w:tc>
          <w:tcPr>
            <w:tcW w:w="4556" w:type="pct"/>
            <w:vMerge/>
            <w:shd w:val="clear" w:color="auto" w:fill="auto"/>
          </w:tcPr>
          <w:p w:rsidR="00E61AF3" w:rsidRPr="00030C57" w:rsidRDefault="00E61AF3" w:rsidP="00F96458">
            <w:pPr>
              <w:spacing w:line="276" w:lineRule="auto"/>
              <w:rPr>
                <w:rFonts w:asciiTheme="majorHAnsi" w:hAnsiTheme="majorHAnsi" w:cstheme="majorHAnsi"/>
                <w:sz w:val="24"/>
                <w:szCs w:val="24"/>
              </w:rPr>
            </w:pPr>
          </w:p>
        </w:tc>
      </w:tr>
      <w:tr w:rsidR="00E61AF3" w:rsidRPr="00030C57" w:rsidTr="00030C57">
        <w:trPr>
          <w:trHeight w:val="20"/>
        </w:trPr>
        <w:tc>
          <w:tcPr>
            <w:tcW w:w="444" w:type="pct"/>
            <w:shd w:val="clear" w:color="auto" w:fill="auto"/>
          </w:tcPr>
          <w:p w:rsidR="00E61AF3" w:rsidRPr="00030C57" w:rsidRDefault="00E61AF3" w:rsidP="00F96458">
            <w:pPr>
              <w:spacing w:line="276" w:lineRule="auto"/>
              <w:rPr>
                <w:rFonts w:asciiTheme="majorHAnsi" w:hAnsiTheme="majorHAnsi" w:cstheme="majorHAnsi"/>
                <w:sz w:val="24"/>
                <w:szCs w:val="24"/>
              </w:rPr>
            </w:pPr>
          </w:p>
        </w:tc>
        <w:tc>
          <w:tcPr>
            <w:tcW w:w="4556" w:type="pct"/>
            <w:shd w:val="clear" w:color="auto" w:fill="auto"/>
          </w:tcPr>
          <w:p w:rsidR="00E61AF3" w:rsidRPr="00030C57" w:rsidRDefault="00E61AF3" w:rsidP="00B456D0">
            <w:pPr>
              <w:spacing w:before="120" w:after="120"/>
              <w:rPr>
                <w:rFonts w:asciiTheme="majorHAnsi" w:hAnsiTheme="majorHAnsi" w:cstheme="majorHAnsi"/>
                <w:b/>
                <w:i/>
                <w:sz w:val="24"/>
                <w:szCs w:val="24"/>
              </w:rPr>
            </w:pPr>
            <w:r w:rsidRPr="00030C57">
              <w:rPr>
                <w:rFonts w:asciiTheme="majorHAnsi" w:hAnsiTheme="majorHAnsi" w:cstheme="majorHAnsi"/>
                <w:b/>
                <w:i/>
                <w:sz w:val="24"/>
                <w:szCs w:val="24"/>
              </w:rPr>
              <w:t>Preporuk</w:t>
            </w:r>
            <w:r w:rsidR="00AC1264" w:rsidRPr="00030C57">
              <w:rPr>
                <w:rFonts w:asciiTheme="majorHAnsi" w:hAnsiTheme="majorHAnsi" w:cstheme="majorHAnsi"/>
                <w:b/>
                <w:i/>
                <w:sz w:val="24"/>
                <w:szCs w:val="24"/>
              </w:rPr>
              <w:t>e</w:t>
            </w:r>
            <w:r w:rsidRPr="00030C57">
              <w:rPr>
                <w:rFonts w:asciiTheme="majorHAnsi" w:hAnsiTheme="majorHAnsi" w:cstheme="majorHAnsi"/>
                <w:b/>
                <w:i/>
                <w:sz w:val="24"/>
                <w:szCs w:val="24"/>
              </w:rPr>
              <w:t>:</w:t>
            </w:r>
          </w:p>
        </w:tc>
      </w:tr>
      <w:tr w:rsidR="00E61AF3" w:rsidRPr="00030C57" w:rsidTr="00030C57">
        <w:trPr>
          <w:trHeight w:val="20"/>
        </w:trPr>
        <w:tc>
          <w:tcPr>
            <w:tcW w:w="444" w:type="pct"/>
            <w:shd w:val="clear" w:color="auto" w:fill="auto"/>
          </w:tcPr>
          <w:p w:rsidR="00E61AF3" w:rsidRPr="00030C57" w:rsidRDefault="00E61AF3" w:rsidP="00F96458">
            <w:pPr>
              <w:spacing w:line="276" w:lineRule="auto"/>
              <w:rPr>
                <w:rFonts w:asciiTheme="majorHAnsi" w:hAnsiTheme="majorHAnsi" w:cstheme="majorHAnsi"/>
                <w:sz w:val="24"/>
                <w:szCs w:val="24"/>
              </w:rPr>
            </w:pPr>
          </w:p>
        </w:tc>
        <w:tc>
          <w:tcPr>
            <w:tcW w:w="4556" w:type="pct"/>
            <w:shd w:val="clear" w:color="auto" w:fill="auto"/>
          </w:tcPr>
          <w:p w:rsidR="00E61AF3" w:rsidRPr="00030C57" w:rsidRDefault="00E61AF3" w:rsidP="00030C57">
            <w:pPr>
              <w:pStyle w:val="ListParagraph"/>
              <w:numPr>
                <w:ilvl w:val="0"/>
                <w:numId w:val="40"/>
              </w:numPr>
              <w:ind w:left="343" w:hanging="343"/>
              <w:contextualSpacing w:val="0"/>
              <w:jc w:val="both"/>
              <w:rPr>
                <w:rFonts w:asciiTheme="majorHAnsi" w:hAnsiTheme="majorHAnsi" w:cstheme="majorHAnsi"/>
                <w:sz w:val="24"/>
                <w:szCs w:val="24"/>
                <w:lang w:val="sr-Latn-ME"/>
              </w:rPr>
            </w:pPr>
            <w:r w:rsidRPr="00030C57">
              <w:rPr>
                <w:rFonts w:asciiTheme="majorHAnsi" w:hAnsiTheme="majorHAnsi" w:cstheme="majorHAnsi"/>
                <w:sz w:val="24"/>
                <w:szCs w:val="24"/>
                <w:lang w:val="sr-Latn-ME"/>
              </w:rPr>
              <w:t>Godišnje, operativne i planove realizacije ishoda učenja blagovremeno prekontrolisati od strane stručnog lica i istaći zapažanja i preporuke.</w:t>
            </w:r>
          </w:p>
          <w:p w:rsidR="00E61AF3" w:rsidRPr="00030C57" w:rsidRDefault="00E61AF3" w:rsidP="00030C57">
            <w:pPr>
              <w:pStyle w:val="ListParagraph"/>
              <w:numPr>
                <w:ilvl w:val="0"/>
                <w:numId w:val="40"/>
              </w:numPr>
              <w:ind w:left="343" w:hanging="343"/>
              <w:contextualSpacing w:val="0"/>
              <w:jc w:val="both"/>
              <w:rPr>
                <w:rFonts w:asciiTheme="majorHAnsi" w:hAnsiTheme="majorHAnsi" w:cstheme="majorHAnsi"/>
                <w:sz w:val="24"/>
                <w:szCs w:val="24"/>
                <w:lang w:val="sr-Latn-ME"/>
              </w:rPr>
            </w:pPr>
            <w:r w:rsidRPr="00030C57">
              <w:rPr>
                <w:rFonts w:asciiTheme="majorHAnsi" w:hAnsiTheme="majorHAnsi" w:cstheme="majorHAnsi"/>
                <w:sz w:val="24"/>
                <w:szCs w:val="24"/>
                <w:lang w:val="sr-Latn-ME"/>
              </w:rPr>
              <w:t>Ponuditi više izbornih stručnih predmeta učenicima neophodnih za obrazovni profil.</w:t>
            </w:r>
          </w:p>
          <w:p w:rsidR="00E61AF3" w:rsidRPr="00030C57" w:rsidRDefault="00E61AF3" w:rsidP="00030C57">
            <w:pPr>
              <w:pStyle w:val="ListParagraph"/>
              <w:numPr>
                <w:ilvl w:val="0"/>
                <w:numId w:val="40"/>
              </w:numPr>
              <w:ind w:left="343" w:hanging="343"/>
              <w:contextualSpacing w:val="0"/>
              <w:jc w:val="both"/>
              <w:rPr>
                <w:rFonts w:asciiTheme="majorHAnsi" w:hAnsiTheme="majorHAnsi" w:cstheme="majorHAnsi"/>
                <w:sz w:val="24"/>
                <w:szCs w:val="24"/>
                <w:lang w:val="sr-Latn-ME"/>
              </w:rPr>
            </w:pPr>
            <w:r w:rsidRPr="00030C57">
              <w:rPr>
                <w:rFonts w:asciiTheme="majorHAnsi" w:hAnsiTheme="majorHAnsi" w:cstheme="majorHAnsi"/>
                <w:sz w:val="24"/>
                <w:szCs w:val="24"/>
                <w:lang w:val="sr-Latn-ME"/>
              </w:rPr>
              <w:t>Planirati i realizovati saradnju sa Turističkom organizacijom grada,</w:t>
            </w:r>
            <w:r w:rsidR="00794052">
              <w:rPr>
                <w:rFonts w:asciiTheme="majorHAnsi" w:hAnsiTheme="majorHAnsi" w:cstheme="majorHAnsi"/>
                <w:sz w:val="24"/>
                <w:szCs w:val="24"/>
                <w:lang w:val="sr-Latn-ME"/>
              </w:rPr>
              <w:t xml:space="preserve"> </w:t>
            </w:r>
            <w:r w:rsidRPr="00030C57">
              <w:rPr>
                <w:rFonts w:asciiTheme="majorHAnsi" w:hAnsiTheme="majorHAnsi" w:cstheme="majorHAnsi"/>
                <w:sz w:val="24"/>
                <w:szCs w:val="24"/>
                <w:lang w:val="sr-Latn-ME"/>
              </w:rPr>
              <w:t xml:space="preserve">Turističkim agencijama </w:t>
            </w:r>
            <w:r w:rsidR="00937B56" w:rsidRPr="00030C57">
              <w:rPr>
                <w:rFonts w:asciiTheme="majorHAnsi" w:hAnsiTheme="majorHAnsi" w:cstheme="majorHAnsi"/>
                <w:sz w:val="24"/>
                <w:szCs w:val="24"/>
                <w:lang w:val="sr-Latn-ME"/>
              </w:rPr>
              <w:t>i</w:t>
            </w:r>
            <w:r w:rsidRPr="00030C57">
              <w:rPr>
                <w:rFonts w:asciiTheme="majorHAnsi" w:hAnsiTheme="majorHAnsi" w:cstheme="majorHAnsi"/>
                <w:sz w:val="24"/>
                <w:szCs w:val="24"/>
                <w:lang w:val="sr-Latn-ME"/>
              </w:rPr>
              <w:t xml:space="preserve"> ugostiteljskim preduzećima u realizaciji profesionalne prakse.</w:t>
            </w:r>
          </w:p>
          <w:p w:rsidR="00E61AF3" w:rsidRPr="00030C57" w:rsidRDefault="00E61AF3" w:rsidP="00030C57">
            <w:pPr>
              <w:pStyle w:val="ListParagraph"/>
              <w:numPr>
                <w:ilvl w:val="0"/>
                <w:numId w:val="40"/>
              </w:numPr>
              <w:ind w:left="343" w:hanging="343"/>
              <w:contextualSpacing w:val="0"/>
              <w:jc w:val="both"/>
              <w:rPr>
                <w:rFonts w:asciiTheme="majorHAnsi" w:hAnsiTheme="majorHAnsi" w:cstheme="majorHAnsi"/>
                <w:sz w:val="24"/>
                <w:szCs w:val="24"/>
                <w:lang w:val="sr-Latn-ME"/>
              </w:rPr>
            </w:pPr>
            <w:r w:rsidRPr="00030C57">
              <w:rPr>
                <w:rFonts w:asciiTheme="majorHAnsi" w:hAnsiTheme="majorHAnsi" w:cstheme="majorHAnsi"/>
                <w:sz w:val="24"/>
                <w:szCs w:val="24"/>
                <w:lang w:val="sr-Latn-ME"/>
              </w:rPr>
              <w:t>Obezbijediti kvalitetniju saradnju sa socijalnim partnerima (poslodavcima) u cilju kvalitetnije realizacije praktične nastave tokom nastavne godine,</w:t>
            </w:r>
            <w:r w:rsidR="00937B56" w:rsidRPr="00030C57">
              <w:rPr>
                <w:rFonts w:asciiTheme="majorHAnsi" w:hAnsiTheme="majorHAnsi" w:cstheme="majorHAnsi"/>
                <w:sz w:val="24"/>
                <w:szCs w:val="24"/>
                <w:lang w:val="sr-Latn-ME"/>
              </w:rPr>
              <w:t xml:space="preserve"> </w:t>
            </w:r>
            <w:r w:rsidRPr="00030C57">
              <w:rPr>
                <w:rFonts w:asciiTheme="majorHAnsi" w:hAnsiTheme="majorHAnsi" w:cstheme="majorHAnsi"/>
                <w:sz w:val="24"/>
                <w:szCs w:val="24"/>
                <w:lang w:val="sr-Latn-ME"/>
              </w:rPr>
              <w:t>u časovima kada škola</w:t>
            </w:r>
            <w:r w:rsidR="00937B56" w:rsidRPr="00030C57">
              <w:rPr>
                <w:rFonts w:asciiTheme="majorHAnsi" w:hAnsiTheme="majorHAnsi" w:cstheme="majorHAnsi"/>
                <w:sz w:val="24"/>
                <w:szCs w:val="24"/>
                <w:lang w:val="sr-Latn-ME"/>
              </w:rPr>
              <w:t xml:space="preserve"> nema potrebna nastavna sredstva</w:t>
            </w:r>
            <w:r w:rsidRPr="00030C57">
              <w:rPr>
                <w:rFonts w:asciiTheme="majorHAnsi" w:hAnsiTheme="majorHAnsi" w:cstheme="majorHAnsi"/>
                <w:sz w:val="24"/>
                <w:szCs w:val="24"/>
                <w:lang w:val="sr-Latn-ME"/>
              </w:rPr>
              <w:t>.</w:t>
            </w:r>
          </w:p>
          <w:p w:rsidR="00E61AF3" w:rsidRPr="00030C57" w:rsidRDefault="00E61AF3" w:rsidP="00030C57">
            <w:pPr>
              <w:pStyle w:val="ListParagraph"/>
              <w:numPr>
                <w:ilvl w:val="0"/>
                <w:numId w:val="40"/>
              </w:numPr>
              <w:ind w:left="343" w:hanging="343"/>
              <w:contextualSpacing w:val="0"/>
              <w:jc w:val="both"/>
              <w:rPr>
                <w:rFonts w:asciiTheme="majorHAnsi" w:hAnsiTheme="majorHAnsi" w:cstheme="majorHAnsi"/>
                <w:sz w:val="24"/>
                <w:szCs w:val="24"/>
                <w:lang w:val="sr-Latn-ME"/>
              </w:rPr>
            </w:pPr>
            <w:r w:rsidRPr="00030C57">
              <w:rPr>
                <w:rFonts w:asciiTheme="majorHAnsi" w:hAnsiTheme="majorHAnsi" w:cstheme="majorHAnsi"/>
                <w:sz w:val="24"/>
                <w:szCs w:val="24"/>
                <w:lang w:val="sr-Latn-ME"/>
              </w:rPr>
              <w:t>Vannastavne i slobodne aktivnosti, planirati, realizovati i evidentirati u odjeljen</w:t>
            </w:r>
            <w:r w:rsidR="00794052">
              <w:rPr>
                <w:rFonts w:asciiTheme="majorHAnsi" w:hAnsiTheme="majorHAnsi" w:cstheme="majorHAnsi"/>
                <w:sz w:val="24"/>
                <w:szCs w:val="24"/>
                <w:lang w:val="sr-Latn-ME"/>
              </w:rPr>
              <w:t>j</w:t>
            </w:r>
            <w:r w:rsidRPr="00030C57">
              <w:rPr>
                <w:rFonts w:asciiTheme="majorHAnsi" w:hAnsiTheme="majorHAnsi" w:cstheme="majorHAnsi"/>
                <w:sz w:val="24"/>
                <w:szCs w:val="24"/>
                <w:lang w:val="sr-Latn-ME"/>
              </w:rPr>
              <w:t>skim knjigama.</w:t>
            </w:r>
          </w:p>
          <w:p w:rsidR="00E61AF3" w:rsidRPr="00030C57" w:rsidRDefault="00E61AF3" w:rsidP="00030C57">
            <w:pPr>
              <w:pStyle w:val="ListParagraph"/>
              <w:numPr>
                <w:ilvl w:val="0"/>
                <w:numId w:val="40"/>
              </w:numPr>
              <w:ind w:left="343" w:hanging="343"/>
              <w:contextualSpacing w:val="0"/>
              <w:jc w:val="both"/>
              <w:rPr>
                <w:rFonts w:asciiTheme="majorHAnsi" w:hAnsiTheme="majorHAnsi" w:cstheme="majorHAnsi"/>
                <w:sz w:val="24"/>
                <w:szCs w:val="24"/>
                <w:lang w:val="sr-Latn-ME"/>
              </w:rPr>
            </w:pPr>
            <w:r w:rsidRPr="00030C57">
              <w:rPr>
                <w:rFonts w:asciiTheme="majorHAnsi" w:hAnsiTheme="majorHAnsi" w:cstheme="majorHAnsi"/>
                <w:sz w:val="24"/>
                <w:szCs w:val="24"/>
                <w:lang w:val="sr-Latn-ME"/>
              </w:rPr>
              <w:t>Neophodno je realizovati ogledno-ugledne časove.</w:t>
            </w:r>
          </w:p>
          <w:p w:rsidR="00E61AF3" w:rsidRPr="00030C57" w:rsidRDefault="00E61AF3" w:rsidP="00030C57">
            <w:pPr>
              <w:pStyle w:val="ListParagraph"/>
              <w:numPr>
                <w:ilvl w:val="0"/>
                <w:numId w:val="40"/>
              </w:numPr>
              <w:ind w:left="343" w:hanging="343"/>
              <w:contextualSpacing w:val="0"/>
              <w:jc w:val="both"/>
              <w:rPr>
                <w:rFonts w:asciiTheme="majorHAnsi" w:hAnsiTheme="majorHAnsi" w:cstheme="majorHAnsi"/>
                <w:sz w:val="24"/>
                <w:szCs w:val="24"/>
                <w:lang w:val="sr-Latn-CS"/>
              </w:rPr>
            </w:pPr>
            <w:r w:rsidRPr="00030C57">
              <w:rPr>
                <w:rFonts w:asciiTheme="majorHAnsi" w:hAnsiTheme="majorHAnsi" w:cstheme="majorHAnsi"/>
                <w:sz w:val="24"/>
                <w:szCs w:val="24"/>
                <w:lang w:val="sr-Latn-ME"/>
              </w:rPr>
              <w:t>Unaprijediti svesku stučnog aktiva i voditi odgovarajuće zapisnike</w:t>
            </w:r>
            <w:r w:rsidR="00937B56" w:rsidRPr="00030C57">
              <w:rPr>
                <w:rFonts w:asciiTheme="majorHAnsi" w:hAnsiTheme="majorHAnsi" w:cstheme="majorHAnsi"/>
                <w:sz w:val="24"/>
                <w:szCs w:val="24"/>
                <w:lang w:val="sr-Latn-ME"/>
              </w:rPr>
              <w:t>.</w:t>
            </w:r>
          </w:p>
        </w:tc>
      </w:tr>
      <w:tr w:rsidR="00030C57" w:rsidRPr="00030C57" w:rsidTr="00030C57">
        <w:trPr>
          <w:trHeight w:val="20"/>
        </w:trPr>
        <w:tc>
          <w:tcPr>
            <w:tcW w:w="444" w:type="pct"/>
            <w:shd w:val="clear" w:color="auto" w:fill="auto"/>
          </w:tcPr>
          <w:p w:rsidR="00030C57" w:rsidRPr="00030C57" w:rsidRDefault="00030C57" w:rsidP="00030C57">
            <w:pPr>
              <w:spacing w:before="120"/>
              <w:jc w:val="both"/>
              <w:rPr>
                <w:rFonts w:asciiTheme="majorHAnsi" w:hAnsiTheme="majorHAnsi" w:cstheme="majorHAnsi"/>
                <w:bCs/>
                <w:sz w:val="24"/>
                <w:szCs w:val="24"/>
              </w:rPr>
            </w:pPr>
            <w:r w:rsidRPr="00030C57">
              <w:rPr>
                <w:rFonts w:asciiTheme="majorHAnsi" w:hAnsiTheme="majorHAnsi" w:cstheme="majorHAnsi"/>
                <w:bCs/>
                <w:sz w:val="24"/>
                <w:szCs w:val="24"/>
              </w:rPr>
              <w:t xml:space="preserve">1.2. </w:t>
            </w:r>
          </w:p>
        </w:tc>
        <w:tc>
          <w:tcPr>
            <w:tcW w:w="4556" w:type="pct"/>
            <w:shd w:val="clear" w:color="auto" w:fill="auto"/>
          </w:tcPr>
          <w:p w:rsidR="00030C57" w:rsidRPr="00030C57" w:rsidRDefault="00030C57" w:rsidP="00030C57">
            <w:pPr>
              <w:spacing w:before="120"/>
              <w:jc w:val="both"/>
              <w:rPr>
                <w:rFonts w:asciiTheme="majorHAnsi" w:hAnsiTheme="majorHAnsi" w:cstheme="majorHAnsi"/>
                <w:bCs/>
                <w:sz w:val="24"/>
                <w:szCs w:val="24"/>
                <w:lang w:val="hr-BA"/>
              </w:rPr>
            </w:pPr>
            <w:r w:rsidRPr="00030C57">
              <w:rPr>
                <w:rFonts w:asciiTheme="majorHAnsi" w:hAnsiTheme="majorHAnsi" w:cstheme="majorHAnsi"/>
                <w:bCs/>
                <w:sz w:val="24"/>
                <w:szCs w:val="24"/>
                <w:lang w:val="sr-Latn-RS"/>
              </w:rPr>
              <w:t>Nastavni časovi su strukturirani u skladu sa didaktičko-metodičkim zahtjevima, struktura je prilagođena skraćenom času.</w:t>
            </w:r>
            <w:r w:rsidRPr="00030C57">
              <w:rPr>
                <w:rFonts w:asciiTheme="majorHAnsi" w:hAnsiTheme="majorHAnsi" w:cstheme="majorHAnsi"/>
                <w:bCs/>
                <w:sz w:val="24"/>
                <w:szCs w:val="24"/>
                <w:lang w:val="it-IT"/>
              </w:rPr>
              <w:t xml:space="preserve"> Raspored časova je pregledan i u njemu su obuhvaćeni svi moduli iz Nastavnog plana sa predviđenim brojem časova. Nastavni kadar je mlad. Većina nema položen stručni ispit</w:t>
            </w:r>
            <w:r w:rsidR="00794052">
              <w:rPr>
                <w:rFonts w:asciiTheme="majorHAnsi" w:hAnsiTheme="majorHAnsi" w:cstheme="majorHAnsi"/>
                <w:bCs/>
                <w:sz w:val="24"/>
                <w:szCs w:val="24"/>
                <w:lang w:val="it-IT"/>
              </w:rPr>
              <w:t>,</w:t>
            </w:r>
            <w:r w:rsidRPr="00030C57">
              <w:rPr>
                <w:rFonts w:asciiTheme="majorHAnsi" w:hAnsiTheme="majorHAnsi" w:cstheme="majorHAnsi"/>
                <w:bCs/>
                <w:sz w:val="24"/>
                <w:szCs w:val="24"/>
                <w:lang w:val="it-IT"/>
              </w:rPr>
              <w:t xml:space="preserve"> pa time ni licencu za rad.</w:t>
            </w:r>
          </w:p>
          <w:p w:rsidR="00030C57" w:rsidRPr="00030C57" w:rsidRDefault="00030C57" w:rsidP="00030C57">
            <w:pPr>
              <w:spacing w:line="276" w:lineRule="auto"/>
              <w:jc w:val="both"/>
              <w:rPr>
                <w:rFonts w:asciiTheme="majorHAnsi" w:hAnsiTheme="majorHAnsi" w:cstheme="majorHAnsi"/>
                <w:bCs/>
                <w:sz w:val="24"/>
                <w:szCs w:val="24"/>
                <w:lang w:val="sr-Latn-RS"/>
              </w:rPr>
            </w:pPr>
            <w:r w:rsidRPr="00030C57">
              <w:rPr>
                <w:rFonts w:asciiTheme="majorHAnsi" w:hAnsiTheme="majorHAnsi" w:cstheme="majorHAnsi"/>
                <w:bCs/>
                <w:sz w:val="24"/>
                <w:szCs w:val="24"/>
                <w:lang w:val="sr-Latn-RS"/>
              </w:rPr>
              <w:t>Nastavnici uglavnom poznaju pedagošku i stručnu terminologiju, pitanja i objašnjenja nastavnika</w:t>
            </w:r>
            <w:r w:rsidR="00E07DE7">
              <w:rPr>
                <w:rFonts w:asciiTheme="majorHAnsi" w:hAnsiTheme="majorHAnsi" w:cstheme="majorHAnsi"/>
                <w:bCs/>
                <w:sz w:val="24"/>
                <w:szCs w:val="24"/>
                <w:lang w:val="sr-Latn-RS"/>
              </w:rPr>
              <w:t xml:space="preserve"> </w:t>
            </w:r>
            <w:r w:rsidRPr="00030C57">
              <w:rPr>
                <w:rFonts w:asciiTheme="majorHAnsi" w:hAnsiTheme="majorHAnsi" w:cstheme="majorHAnsi"/>
                <w:bCs/>
                <w:sz w:val="24"/>
                <w:szCs w:val="24"/>
                <w:lang w:val="sr-Latn-RS"/>
              </w:rPr>
              <w:t>su jasna i nedvosmislena.</w:t>
            </w:r>
          </w:p>
          <w:p w:rsidR="00030C57" w:rsidRPr="00030C57" w:rsidRDefault="00030C57" w:rsidP="00030C57">
            <w:pPr>
              <w:spacing w:line="276" w:lineRule="auto"/>
              <w:jc w:val="both"/>
              <w:rPr>
                <w:rFonts w:asciiTheme="majorHAnsi" w:hAnsiTheme="majorHAnsi" w:cstheme="majorHAnsi"/>
                <w:bCs/>
                <w:sz w:val="24"/>
                <w:szCs w:val="24"/>
                <w:lang w:val="sr-Latn-RS"/>
              </w:rPr>
            </w:pPr>
            <w:r w:rsidRPr="00030C57">
              <w:rPr>
                <w:rFonts w:asciiTheme="majorHAnsi" w:hAnsiTheme="majorHAnsi" w:cstheme="majorHAnsi"/>
                <w:bCs/>
                <w:sz w:val="24"/>
                <w:szCs w:val="24"/>
                <w:lang w:val="sr-Latn-RS"/>
              </w:rPr>
              <w:t>Tokom nadzora obavljeno je hospitovanje na sl</w:t>
            </w:r>
            <w:r w:rsidR="00794052">
              <w:rPr>
                <w:rFonts w:asciiTheme="majorHAnsi" w:hAnsiTheme="majorHAnsi" w:cstheme="majorHAnsi"/>
                <w:bCs/>
                <w:sz w:val="24"/>
                <w:szCs w:val="24"/>
                <w:lang w:val="sr-Latn-RS"/>
              </w:rPr>
              <w:t>j</w:t>
            </w:r>
            <w:r w:rsidRPr="00030C57">
              <w:rPr>
                <w:rFonts w:asciiTheme="majorHAnsi" w:hAnsiTheme="majorHAnsi" w:cstheme="majorHAnsi"/>
                <w:bCs/>
                <w:sz w:val="24"/>
                <w:szCs w:val="24"/>
                <w:lang w:val="sr-Latn-RS"/>
              </w:rPr>
              <w:t>edećim modulima: Agencijsko poslovanje (praktična nastava), Hotelijersko i recepcijsko poslovanje (praktična nastava), Osnove turizma i hotelijerstva, Pravo, Bonton u ugostiteljstvu, Hotelijersko i recepcijsko poslovanje, Poslovna ekonomija u turizmu i ugostiteljstvu, Briga o gostu, Marketing u turizmu. Na hospitovanim časovima nastavnici su i</w:t>
            </w:r>
            <w:r w:rsidR="004B1F80">
              <w:rPr>
                <w:rFonts w:asciiTheme="majorHAnsi" w:hAnsiTheme="majorHAnsi" w:cstheme="majorHAnsi"/>
                <w:bCs/>
                <w:sz w:val="24"/>
                <w:szCs w:val="24"/>
                <w:lang w:val="sr-Latn-RS"/>
              </w:rPr>
              <w:t>mali pisane pripreme za čas koje</w:t>
            </w:r>
            <w:r w:rsidRPr="00030C57">
              <w:rPr>
                <w:rFonts w:asciiTheme="majorHAnsi" w:hAnsiTheme="majorHAnsi" w:cstheme="majorHAnsi"/>
                <w:bCs/>
                <w:sz w:val="24"/>
                <w:szCs w:val="24"/>
                <w:lang w:val="sr-Latn-RS"/>
              </w:rPr>
              <w:t xml:space="preserve"> sadrž</w:t>
            </w:r>
            <w:r w:rsidR="004B1F80">
              <w:rPr>
                <w:rFonts w:asciiTheme="majorHAnsi" w:hAnsiTheme="majorHAnsi" w:cstheme="majorHAnsi"/>
                <w:bCs/>
                <w:sz w:val="24"/>
                <w:szCs w:val="24"/>
                <w:lang w:val="sr-Latn-RS"/>
              </w:rPr>
              <w:t>e</w:t>
            </w:r>
            <w:r w:rsidRPr="00030C57">
              <w:rPr>
                <w:rFonts w:asciiTheme="majorHAnsi" w:hAnsiTheme="majorHAnsi" w:cstheme="majorHAnsi"/>
                <w:bCs/>
                <w:sz w:val="24"/>
                <w:szCs w:val="24"/>
                <w:lang w:val="sr-Latn-RS"/>
              </w:rPr>
              <w:t xml:space="preserve"> većinu potrebnih aspekata. Priprema je izvršena putem aktuelizac</w:t>
            </w:r>
            <w:r w:rsidR="00794052">
              <w:rPr>
                <w:rFonts w:asciiTheme="majorHAnsi" w:hAnsiTheme="majorHAnsi" w:cstheme="majorHAnsi"/>
                <w:bCs/>
                <w:sz w:val="24"/>
                <w:szCs w:val="24"/>
                <w:lang w:val="sr-Latn-RS"/>
              </w:rPr>
              <w:t>ije pret</w:t>
            </w:r>
            <w:r w:rsidRPr="00030C57">
              <w:rPr>
                <w:rFonts w:asciiTheme="majorHAnsi" w:hAnsiTheme="majorHAnsi" w:cstheme="majorHAnsi"/>
                <w:bCs/>
                <w:sz w:val="24"/>
                <w:szCs w:val="24"/>
                <w:lang w:val="sr-Latn-RS"/>
              </w:rPr>
              <w:t>hodnog obrađenog gradiv</w:t>
            </w:r>
            <w:r w:rsidR="00794052">
              <w:rPr>
                <w:rFonts w:asciiTheme="majorHAnsi" w:hAnsiTheme="majorHAnsi" w:cstheme="majorHAnsi"/>
                <w:bCs/>
                <w:sz w:val="24"/>
                <w:szCs w:val="24"/>
                <w:lang w:val="sr-Latn-RS"/>
              </w:rPr>
              <w:t>a. Na časovima stručno-teorijske</w:t>
            </w:r>
            <w:r w:rsidRPr="00030C57">
              <w:rPr>
                <w:rFonts w:asciiTheme="majorHAnsi" w:hAnsiTheme="majorHAnsi" w:cstheme="majorHAnsi"/>
                <w:bCs/>
                <w:sz w:val="24"/>
                <w:szCs w:val="24"/>
                <w:lang w:val="sr-Latn-RS"/>
              </w:rPr>
              <w:t xml:space="preserve"> nastave dominantan je frontalni i individualni oblik rada, verbalno. Na časovima praktične nastave rad u</w:t>
            </w:r>
            <w:r w:rsidR="00794052">
              <w:rPr>
                <w:rFonts w:asciiTheme="majorHAnsi" w:hAnsiTheme="majorHAnsi" w:cstheme="majorHAnsi"/>
                <w:bCs/>
                <w:sz w:val="24"/>
                <w:szCs w:val="24"/>
                <w:lang w:val="sr-Latn-RS"/>
              </w:rPr>
              <w:t xml:space="preserve"> parovima i grupni oblik rada (P</w:t>
            </w:r>
            <w:r w:rsidRPr="00030C57">
              <w:rPr>
                <w:rFonts w:asciiTheme="majorHAnsi" w:hAnsiTheme="majorHAnsi" w:cstheme="majorHAnsi"/>
                <w:bCs/>
                <w:sz w:val="24"/>
                <w:szCs w:val="24"/>
                <w:lang w:val="sr-Latn-RS"/>
              </w:rPr>
              <w:t>ower-</w:t>
            </w:r>
            <w:r w:rsidR="00794052">
              <w:rPr>
                <w:rFonts w:asciiTheme="majorHAnsi" w:hAnsiTheme="majorHAnsi" w:cstheme="majorHAnsi"/>
                <w:bCs/>
                <w:sz w:val="24"/>
                <w:szCs w:val="24"/>
                <w:lang w:val="sr-Latn-RS"/>
              </w:rPr>
              <w:t>P</w:t>
            </w:r>
            <w:r w:rsidRPr="00030C57">
              <w:rPr>
                <w:rFonts w:asciiTheme="majorHAnsi" w:hAnsiTheme="majorHAnsi" w:cstheme="majorHAnsi"/>
                <w:bCs/>
                <w:sz w:val="24"/>
                <w:szCs w:val="24"/>
                <w:lang w:val="sr-Latn-RS"/>
              </w:rPr>
              <w:t>oint prezentacije, projektni zadaci i dr.). Nastavnici korektno komuniciraju s</w:t>
            </w:r>
            <w:r w:rsidR="004B1F80">
              <w:rPr>
                <w:rFonts w:asciiTheme="majorHAnsi" w:hAnsiTheme="majorHAnsi" w:cstheme="majorHAnsi"/>
                <w:bCs/>
                <w:sz w:val="24"/>
                <w:szCs w:val="24"/>
                <w:lang w:val="sr-Latn-RS"/>
              </w:rPr>
              <w:t>a</w:t>
            </w:r>
            <w:r w:rsidRPr="00030C57">
              <w:rPr>
                <w:rFonts w:asciiTheme="majorHAnsi" w:hAnsiTheme="majorHAnsi" w:cstheme="majorHAnsi"/>
                <w:bCs/>
                <w:sz w:val="24"/>
                <w:szCs w:val="24"/>
                <w:lang w:val="sr-Latn-RS"/>
              </w:rPr>
              <w:t xml:space="preserve"> učenicima i uglavnom podstiču opuštenu komunikaciju </w:t>
            </w:r>
            <w:r w:rsidRPr="00030C57">
              <w:rPr>
                <w:rFonts w:asciiTheme="majorHAnsi" w:hAnsiTheme="majorHAnsi" w:cstheme="majorHAnsi"/>
                <w:bCs/>
                <w:sz w:val="24"/>
                <w:szCs w:val="24"/>
                <w:lang w:val="sr-Latn-ME"/>
              </w:rPr>
              <w:t>(prijatnu atmosferu na času, ili konverzaciju)</w:t>
            </w:r>
            <w:r w:rsidRPr="00030C57">
              <w:rPr>
                <w:rFonts w:asciiTheme="majorHAnsi" w:hAnsiTheme="majorHAnsi" w:cstheme="majorHAnsi"/>
                <w:bCs/>
                <w:sz w:val="24"/>
                <w:szCs w:val="24"/>
                <w:lang w:val="sr-Latn-RS"/>
              </w:rPr>
              <w:t xml:space="preserve">. Učenici su aktivni, aktivnosti su usmjerene na ostvarivanje ishoda učenja. </w:t>
            </w:r>
            <w:r w:rsidRPr="00030C57">
              <w:rPr>
                <w:rFonts w:asciiTheme="majorHAnsi" w:hAnsiTheme="majorHAnsi" w:cstheme="majorHAnsi"/>
                <w:bCs/>
                <w:sz w:val="24"/>
                <w:szCs w:val="24"/>
                <w:lang w:val="it-IT"/>
              </w:rPr>
              <w:t>Nastavnici se trude da putem štampanog materijala i grupnog rada zainteresuju učenike. Nastavnici koji predaju predmete na albanskom jeziku ula</w:t>
            </w:r>
            <w:r w:rsidRPr="00030C57">
              <w:rPr>
                <w:rFonts w:asciiTheme="majorHAnsi" w:hAnsiTheme="majorHAnsi" w:cstheme="majorHAnsi"/>
                <w:bCs/>
                <w:sz w:val="24"/>
                <w:szCs w:val="24"/>
                <w:lang w:val="bs-Latn-BA"/>
              </w:rPr>
              <w:t>žu dodatni rad u prevođenju i pripremanju štampanog nastavnog materijala.</w:t>
            </w:r>
            <w:r w:rsidRPr="00030C57">
              <w:rPr>
                <w:rFonts w:asciiTheme="majorHAnsi" w:hAnsiTheme="majorHAnsi" w:cstheme="majorHAnsi"/>
                <w:bCs/>
                <w:sz w:val="24"/>
                <w:szCs w:val="24"/>
                <w:lang w:val="sr-Latn-RS"/>
              </w:rPr>
              <w:t xml:space="preserve"> </w:t>
            </w:r>
          </w:p>
          <w:p w:rsidR="00030C57" w:rsidRPr="00030C57" w:rsidRDefault="00030C57" w:rsidP="00030C57">
            <w:pPr>
              <w:spacing w:line="276" w:lineRule="auto"/>
              <w:jc w:val="both"/>
              <w:rPr>
                <w:rFonts w:asciiTheme="majorHAnsi" w:hAnsiTheme="majorHAnsi" w:cstheme="majorHAnsi"/>
                <w:bCs/>
                <w:sz w:val="24"/>
                <w:szCs w:val="24"/>
              </w:rPr>
            </w:pPr>
            <w:r w:rsidRPr="00030C57">
              <w:rPr>
                <w:rFonts w:asciiTheme="majorHAnsi" w:hAnsiTheme="majorHAnsi" w:cstheme="majorHAnsi"/>
                <w:bCs/>
                <w:sz w:val="24"/>
                <w:szCs w:val="24"/>
                <w:lang w:val="sr-Latn-RS"/>
              </w:rPr>
              <w:lastRenderedPageBreak/>
              <w:t>Nastava se realizuje u potpunosti, časovi se održavaju redovno, vodi se evidencija o nerealizovanim časovima u odjeljen</w:t>
            </w:r>
            <w:r w:rsidR="004B1F80">
              <w:rPr>
                <w:rFonts w:asciiTheme="majorHAnsi" w:hAnsiTheme="majorHAnsi" w:cstheme="majorHAnsi"/>
                <w:bCs/>
                <w:sz w:val="24"/>
                <w:szCs w:val="24"/>
                <w:lang w:val="sr-Latn-RS"/>
              </w:rPr>
              <w:t>j</w:t>
            </w:r>
            <w:r w:rsidRPr="00030C57">
              <w:rPr>
                <w:rFonts w:asciiTheme="majorHAnsi" w:hAnsiTheme="majorHAnsi" w:cstheme="majorHAnsi"/>
                <w:bCs/>
                <w:sz w:val="24"/>
                <w:szCs w:val="24"/>
                <w:lang w:val="sr-Latn-RS"/>
              </w:rPr>
              <w:t xml:space="preserve">skoj knjizi, međutim neodržani časovi se ne nadoknađuju. </w:t>
            </w:r>
            <w:r w:rsidRPr="00030C57">
              <w:rPr>
                <w:rFonts w:asciiTheme="majorHAnsi" w:hAnsiTheme="majorHAnsi" w:cstheme="majorHAnsi"/>
                <w:bCs/>
                <w:sz w:val="24"/>
                <w:szCs w:val="24"/>
                <w:lang w:val="it-IT"/>
              </w:rPr>
              <w:t>Dopunska i dodatna nastava se ne realizuje.</w:t>
            </w:r>
          </w:p>
          <w:p w:rsidR="00030C57" w:rsidRPr="00030C57" w:rsidRDefault="00030C57" w:rsidP="004B1F80">
            <w:pPr>
              <w:spacing w:line="276" w:lineRule="auto"/>
              <w:jc w:val="both"/>
              <w:rPr>
                <w:rFonts w:asciiTheme="majorHAnsi" w:hAnsiTheme="majorHAnsi" w:cstheme="majorHAnsi"/>
                <w:bCs/>
                <w:sz w:val="24"/>
                <w:szCs w:val="24"/>
                <w:lang w:val="sr-Latn-RS"/>
              </w:rPr>
            </w:pPr>
            <w:r w:rsidRPr="00030C57">
              <w:rPr>
                <w:rFonts w:asciiTheme="majorHAnsi" w:hAnsiTheme="majorHAnsi" w:cstheme="majorHAnsi"/>
                <w:bCs/>
                <w:sz w:val="24"/>
                <w:szCs w:val="24"/>
                <w:lang w:val="sr-Latn-RS"/>
              </w:rPr>
              <w:t>Vodi se uredna evidencija o izostajanju učenika i o tome se izvještava. Neophodna saradnja sa partnerima za realizaciju nastave za koju nema uslova u školi se ne realizuje. Nastavnici organizuju učenje uvažavajući razlike među učenicima. Ambijent za učenje nije podsticajan (klasične učionice i prostor bez edukativnih nastavnih sadržaja). U nekim učionic</w:t>
            </w:r>
            <w:r w:rsidR="004B1F80">
              <w:rPr>
                <w:rFonts w:asciiTheme="majorHAnsi" w:hAnsiTheme="majorHAnsi" w:cstheme="majorHAnsi"/>
                <w:bCs/>
                <w:sz w:val="24"/>
                <w:szCs w:val="24"/>
                <w:lang w:val="sr-Latn-RS"/>
              </w:rPr>
              <w:t>ama postavljeni su i TV aparati</w:t>
            </w:r>
            <w:r w:rsidRPr="00030C57">
              <w:rPr>
                <w:rFonts w:asciiTheme="majorHAnsi" w:hAnsiTheme="majorHAnsi" w:cstheme="majorHAnsi"/>
                <w:bCs/>
                <w:sz w:val="24"/>
                <w:szCs w:val="24"/>
                <w:lang w:val="sr-Latn-RS"/>
              </w:rPr>
              <w:t xml:space="preserve"> na kojima nastavnik projektuje nastavne sadržaje.</w:t>
            </w:r>
          </w:p>
        </w:tc>
      </w:tr>
      <w:tr w:rsidR="00E61AF3" w:rsidRPr="00030C57" w:rsidTr="00030C57">
        <w:trPr>
          <w:trHeight w:val="20"/>
        </w:trPr>
        <w:tc>
          <w:tcPr>
            <w:tcW w:w="444" w:type="pct"/>
            <w:shd w:val="clear" w:color="auto" w:fill="auto"/>
          </w:tcPr>
          <w:p w:rsidR="00E61AF3" w:rsidRPr="00030C57" w:rsidRDefault="00E61AF3" w:rsidP="00F96458">
            <w:pPr>
              <w:spacing w:line="276" w:lineRule="auto"/>
              <w:rPr>
                <w:rFonts w:asciiTheme="majorHAnsi" w:hAnsiTheme="majorHAnsi" w:cstheme="majorHAnsi"/>
                <w:sz w:val="24"/>
                <w:szCs w:val="24"/>
              </w:rPr>
            </w:pPr>
          </w:p>
        </w:tc>
        <w:tc>
          <w:tcPr>
            <w:tcW w:w="4556" w:type="pct"/>
            <w:shd w:val="clear" w:color="auto" w:fill="auto"/>
          </w:tcPr>
          <w:p w:rsidR="00E61AF3" w:rsidRPr="00030C57" w:rsidRDefault="00E61AF3" w:rsidP="00B456D0">
            <w:pPr>
              <w:spacing w:before="120" w:after="120"/>
              <w:rPr>
                <w:rFonts w:asciiTheme="majorHAnsi" w:hAnsiTheme="majorHAnsi" w:cstheme="majorHAnsi"/>
                <w:b/>
                <w:i/>
                <w:sz w:val="24"/>
                <w:szCs w:val="24"/>
              </w:rPr>
            </w:pPr>
            <w:r w:rsidRPr="00030C57">
              <w:rPr>
                <w:rFonts w:asciiTheme="majorHAnsi" w:hAnsiTheme="majorHAnsi" w:cstheme="majorHAnsi"/>
                <w:b/>
                <w:i/>
                <w:sz w:val="24"/>
                <w:szCs w:val="24"/>
              </w:rPr>
              <w:t>Preporuk</w:t>
            </w:r>
            <w:r w:rsidR="00937B56" w:rsidRPr="00030C57">
              <w:rPr>
                <w:rFonts w:asciiTheme="majorHAnsi" w:hAnsiTheme="majorHAnsi" w:cstheme="majorHAnsi"/>
                <w:b/>
                <w:i/>
                <w:sz w:val="24"/>
                <w:szCs w:val="24"/>
              </w:rPr>
              <w:t>e</w:t>
            </w:r>
            <w:r w:rsidRPr="00030C57">
              <w:rPr>
                <w:rFonts w:asciiTheme="majorHAnsi" w:hAnsiTheme="majorHAnsi" w:cstheme="majorHAnsi"/>
                <w:b/>
                <w:i/>
                <w:sz w:val="24"/>
                <w:szCs w:val="24"/>
              </w:rPr>
              <w:t>:</w:t>
            </w:r>
          </w:p>
        </w:tc>
      </w:tr>
      <w:tr w:rsidR="00E61AF3" w:rsidRPr="00030C57" w:rsidTr="00030C57">
        <w:trPr>
          <w:trHeight w:val="20"/>
        </w:trPr>
        <w:tc>
          <w:tcPr>
            <w:tcW w:w="444" w:type="pct"/>
            <w:shd w:val="clear" w:color="auto" w:fill="auto"/>
          </w:tcPr>
          <w:p w:rsidR="00E61AF3" w:rsidRPr="00030C57" w:rsidRDefault="00E61AF3" w:rsidP="00F96458">
            <w:pPr>
              <w:spacing w:line="276" w:lineRule="auto"/>
              <w:rPr>
                <w:rFonts w:asciiTheme="majorHAnsi" w:hAnsiTheme="majorHAnsi" w:cstheme="majorHAnsi"/>
                <w:sz w:val="24"/>
                <w:szCs w:val="24"/>
              </w:rPr>
            </w:pPr>
          </w:p>
        </w:tc>
        <w:tc>
          <w:tcPr>
            <w:tcW w:w="4556" w:type="pct"/>
            <w:shd w:val="clear" w:color="auto" w:fill="auto"/>
          </w:tcPr>
          <w:p w:rsidR="00E61AF3" w:rsidRPr="00030C57" w:rsidRDefault="00E61AF3" w:rsidP="00030C57">
            <w:pPr>
              <w:pStyle w:val="ListParagraph"/>
              <w:numPr>
                <w:ilvl w:val="0"/>
                <w:numId w:val="40"/>
              </w:numPr>
              <w:ind w:left="343" w:hanging="343"/>
              <w:contextualSpacing w:val="0"/>
              <w:jc w:val="both"/>
              <w:rPr>
                <w:rFonts w:asciiTheme="majorHAnsi" w:hAnsiTheme="majorHAnsi" w:cstheme="majorHAnsi"/>
                <w:sz w:val="24"/>
                <w:szCs w:val="24"/>
                <w:lang w:val="sr-Latn-ME"/>
              </w:rPr>
            </w:pPr>
            <w:r w:rsidRPr="00030C57">
              <w:rPr>
                <w:rFonts w:asciiTheme="majorHAnsi" w:hAnsiTheme="majorHAnsi" w:cstheme="majorHAnsi"/>
                <w:sz w:val="24"/>
                <w:szCs w:val="24"/>
                <w:lang w:val="sr-Latn-ME"/>
              </w:rPr>
              <w:t xml:space="preserve">Planirati </w:t>
            </w:r>
            <w:r w:rsidR="00F96ADC" w:rsidRPr="00030C57">
              <w:rPr>
                <w:rFonts w:asciiTheme="majorHAnsi" w:hAnsiTheme="majorHAnsi" w:cstheme="majorHAnsi"/>
                <w:sz w:val="24"/>
                <w:szCs w:val="24"/>
                <w:lang w:val="sr-Latn-ME"/>
              </w:rPr>
              <w:t>i održavati</w:t>
            </w:r>
            <w:r w:rsidR="00E07DE7">
              <w:rPr>
                <w:rFonts w:asciiTheme="majorHAnsi" w:hAnsiTheme="majorHAnsi" w:cstheme="majorHAnsi"/>
                <w:sz w:val="24"/>
                <w:szCs w:val="24"/>
                <w:lang w:val="sr-Latn-ME"/>
              </w:rPr>
              <w:t xml:space="preserve"> </w:t>
            </w:r>
            <w:r w:rsidR="00F96ADC" w:rsidRPr="00030C57">
              <w:rPr>
                <w:rFonts w:asciiTheme="majorHAnsi" w:hAnsiTheme="majorHAnsi" w:cstheme="majorHAnsi"/>
                <w:sz w:val="24"/>
                <w:szCs w:val="24"/>
                <w:lang w:val="sr-Latn-ME"/>
              </w:rPr>
              <w:t>dopunsku i</w:t>
            </w:r>
            <w:r w:rsidRPr="00030C57">
              <w:rPr>
                <w:rFonts w:asciiTheme="majorHAnsi" w:hAnsiTheme="majorHAnsi" w:cstheme="majorHAnsi"/>
                <w:sz w:val="24"/>
                <w:szCs w:val="24"/>
                <w:lang w:val="sr-Latn-ME"/>
              </w:rPr>
              <w:t xml:space="preserve"> dodatnu nastavu.</w:t>
            </w:r>
          </w:p>
          <w:p w:rsidR="00E61AF3" w:rsidRPr="00030C57" w:rsidRDefault="00F96ADC" w:rsidP="00030C57">
            <w:pPr>
              <w:pStyle w:val="ListParagraph"/>
              <w:numPr>
                <w:ilvl w:val="0"/>
                <w:numId w:val="40"/>
              </w:numPr>
              <w:ind w:left="343" w:hanging="343"/>
              <w:contextualSpacing w:val="0"/>
              <w:jc w:val="both"/>
              <w:rPr>
                <w:rFonts w:asciiTheme="majorHAnsi" w:hAnsiTheme="majorHAnsi" w:cstheme="majorHAnsi"/>
                <w:sz w:val="24"/>
                <w:szCs w:val="24"/>
                <w:lang w:val="sr-Latn-ME"/>
              </w:rPr>
            </w:pPr>
            <w:r w:rsidRPr="00030C57">
              <w:rPr>
                <w:rFonts w:asciiTheme="majorHAnsi" w:hAnsiTheme="majorHAnsi" w:cstheme="majorHAnsi"/>
                <w:sz w:val="24"/>
                <w:szCs w:val="24"/>
                <w:lang w:val="sr-Latn-ME"/>
              </w:rPr>
              <w:t>Urediti učionice</w:t>
            </w:r>
            <w:r w:rsidR="00E61AF3" w:rsidRPr="00030C57">
              <w:rPr>
                <w:rFonts w:asciiTheme="majorHAnsi" w:hAnsiTheme="majorHAnsi" w:cstheme="majorHAnsi"/>
                <w:sz w:val="24"/>
                <w:szCs w:val="24"/>
                <w:lang w:val="sr-Latn-ME"/>
              </w:rPr>
              <w:t xml:space="preserve"> i opremiti ih didaktičkim materijalima koji će stimulativno djelovati na učenike.</w:t>
            </w:r>
          </w:p>
          <w:p w:rsidR="004B1F80" w:rsidRDefault="00E61AF3" w:rsidP="00030C57">
            <w:pPr>
              <w:pStyle w:val="ListParagraph"/>
              <w:numPr>
                <w:ilvl w:val="0"/>
                <w:numId w:val="40"/>
              </w:numPr>
              <w:ind w:left="343" w:hanging="343"/>
              <w:contextualSpacing w:val="0"/>
              <w:jc w:val="both"/>
              <w:rPr>
                <w:rFonts w:asciiTheme="majorHAnsi" w:hAnsiTheme="majorHAnsi" w:cstheme="majorHAnsi"/>
                <w:sz w:val="24"/>
                <w:szCs w:val="24"/>
                <w:lang w:val="sr-Latn-ME"/>
              </w:rPr>
            </w:pPr>
            <w:r w:rsidRPr="00030C57">
              <w:rPr>
                <w:rFonts w:asciiTheme="majorHAnsi" w:hAnsiTheme="majorHAnsi" w:cstheme="majorHAnsi"/>
                <w:sz w:val="24"/>
                <w:szCs w:val="24"/>
                <w:lang w:val="sr-Latn-ME"/>
              </w:rPr>
              <w:t>Obezb</w:t>
            </w:r>
            <w:r w:rsidR="00794052">
              <w:rPr>
                <w:rFonts w:asciiTheme="majorHAnsi" w:hAnsiTheme="majorHAnsi" w:cstheme="majorHAnsi"/>
                <w:sz w:val="24"/>
                <w:szCs w:val="24"/>
                <w:lang w:val="sr-Latn-ME"/>
              </w:rPr>
              <w:t>i</w:t>
            </w:r>
            <w:r w:rsidRPr="00030C57">
              <w:rPr>
                <w:rFonts w:asciiTheme="majorHAnsi" w:hAnsiTheme="majorHAnsi" w:cstheme="majorHAnsi"/>
                <w:sz w:val="24"/>
                <w:szCs w:val="24"/>
                <w:lang w:val="sr-Latn-ME"/>
              </w:rPr>
              <w:t>jediti adekvatan kabinet za realizaciju časova praktične nastave,</w:t>
            </w:r>
            <w:r w:rsidR="00F96ADC" w:rsidRPr="00030C57">
              <w:rPr>
                <w:rFonts w:asciiTheme="majorHAnsi" w:hAnsiTheme="majorHAnsi" w:cstheme="majorHAnsi"/>
                <w:sz w:val="24"/>
                <w:szCs w:val="24"/>
                <w:lang w:val="sr-Latn-ME"/>
              </w:rPr>
              <w:t xml:space="preserve"> </w:t>
            </w:r>
            <w:r w:rsidR="004B1F80">
              <w:rPr>
                <w:rFonts w:asciiTheme="majorHAnsi" w:hAnsiTheme="majorHAnsi" w:cstheme="majorHAnsi"/>
                <w:sz w:val="24"/>
                <w:szCs w:val="24"/>
                <w:lang w:val="sr-Latn-ME"/>
              </w:rPr>
              <w:t>neophod</w:t>
            </w:r>
          </w:p>
          <w:p w:rsidR="00E61AF3" w:rsidRPr="00030C57" w:rsidRDefault="004B1F80" w:rsidP="00030C57">
            <w:pPr>
              <w:pStyle w:val="ListParagraph"/>
              <w:numPr>
                <w:ilvl w:val="0"/>
                <w:numId w:val="40"/>
              </w:numPr>
              <w:ind w:left="343" w:hanging="343"/>
              <w:contextualSpacing w:val="0"/>
              <w:jc w:val="both"/>
              <w:rPr>
                <w:rFonts w:asciiTheme="majorHAnsi" w:hAnsiTheme="majorHAnsi" w:cstheme="majorHAnsi"/>
                <w:sz w:val="24"/>
                <w:szCs w:val="24"/>
                <w:lang w:val="sr-Latn-ME"/>
              </w:rPr>
            </w:pPr>
            <w:r>
              <w:rPr>
                <w:rFonts w:asciiTheme="majorHAnsi" w:hAnsiTheme="majorHAnsi" w:cstheme="majorHAnsi"/>
                <w:sz w:val="24"/>
                <w:szCs w:val="24"/>
                <w:lang w:val="sr-Latn-ME"/>
              </w:rPr>
              <w:t>an</w:t>
            </w:r>
            <w:r w:rsidR="00E61AF3" w:rsidRPr="00030C57">
              <w:rPr>
                <w:rFonts w:asciiTheme="majorHAnsi" w:hAnsiTheme="majorHAnsi" w:cstheme="majorHAnsi"/>
                <w:sz w:val="24"/>
                <w:szCs w:val="24"/>
                <w:lang w:val="sr-Latn-ME"/>
              </w:rPr>
              <w:t xml:space="preserve"> za ovaj obrazovni program,</w:t>
            </w:r>
            <w:r w:rsidR="00F96ADC" w:rsidRPr="00030C57">
              <w:rPr>
                <w:rFonts w:asciiTheme="majorHAnsi" w:hAnsiTheme="majorHAnsi" w:cstheme="majorHAnsi"/>
                <w:sz w:val="24"/>
                <w:szCs w:val="24"/>
                <w:lang w:val="sr-Latn-ME"/>
              </w:rPr>
              <w:t xml:space="preserve"> </w:t>
            </w:r>
            <w:r w:rsidR="00E61AF3" w:rsidRPr="00030C57">
              <w:rPr>
                <w:rFonts w:asciiTheme="majorHAnsi" w:hAnsiTheme="majorHAnsi" w:cstheme="majorHAnsi"/>
                <w:sz w:val="24"/>
                <w:szCs w:val="24"/>
                <w:lang w:val="sr-Latn-ME"/>
              </w:rPr>
              <w:t>sa potrebnom opremom:</w:t>
            </w:r>
            <w:r w:rsidR="00F96ADC" w:rsidRPr="00030C57">
              <w:rPr>
                <w:rFonts w:asciiTheme="majorHAnsi" w:hAnsiTheme="majorHAnsi" w:cstheme="majorHAnsi"/>
                <w:sz w:val="24"/>
                <w:szCs w:val="24"/>
                <w:lang w:val="sr-Latn-ME"/>
              </w:rPr>
              <w:t xml:space="preserve"> </w:t>
            </w:r>
            <w:r w:rsidR="00E61AF3" w:rsidRPr="00030C57">
              <w:rPr>
                <w:rFonts w:asciiTheme="majorHAnsi" w:hAnsiTheme="majorHAnsi" w:cstheme="majorHAnsi"/>
                <w:sz w:val="24"/>
                <w:szCs w:val="24"/>
                <w:lang w:val="sr-Latn-ME"/>
              </w:rPr>
              <w:t>recepcijskim pulto</w:t>
            </w:r>
            <w:r w:rsidR="00794052">
              <w:rPr>
                <w:rFonts w:asciiTheme="majorHAnsi" w:hAnsiTheme="majorHAnsi" w:cstheme="majorHAnsi"/>
                <w:sz w:val="24"/>
                <w:szCs w:val="24"/>
                <w:lang w:val="sr-Latn-ME"/>
              </w:rPr>
              <w:t>m</w:t>
            </w:r>
            <w:r w:rsidR="00E61AF3" w:rsidRPr="00030C57">
              <w:rPr>
                <w:rFonts w:asciiTheme="majorHAnsi" w:hAnsiTheme="majorHAnsi" w:cstheme="majorHAnsi"/>
                <w:sz w:val="24"/>
                <w:szCs w:val="24"/>
                <w:lang w:val="sr-Latn-ME"/>
              </w:rPr>
              <w:t>,</w:t>
            </w:r>
            <w:r w:rsidR="00F96ADC" w:rsidRPr="00030C57">
              <w:rPr>
                <w:rFonts w:asciiTheme="majorHAnsi" w:hAnsiTheme="majorHAnsi" w:cstheme="majorHAnsi"/>
                <w:sz w:val="24"/>
                <w:szCs w:val="24"/>
                <w:lang w:val="sr-Latn-ME"/>
              </w:rPr>
              <w:t xml:space="preserve"> </w:t>
            </w:r>
            <w:r w:rsidR="00E61AF3" w:rsidRPr="00030C57">
              <w:rPr>
                <w:rFonts w:asciiTheme="majorHAnsi" w:hAnsiTheme="majorHAnsi" w:cstheme="majorHAnsi"/>
                <w:sz w:val="24"/>
                <w:szCs w:val="24"/>
                <w:lang w:val="sr-Latn-ME"/>
              </w:rPr>
              <w:t>projektorom,</w:t>
            </w:r>
            <w:r w:rsidR="00F96ADC" w:rsidRPr="00030C57">
              <w:rPr>
                <w:rFonts w:asciiTheme="majorHAnsi" w:hAnsiTheme="majorHAnsi" w:cstheme="majorHAnsi"/>
                <w:sz w:val="24"/>
                <w:szCs w:val="24"/>
                <w:lang w:val="sr-Latn-ME"/>
              </w:rPr>
              <w:t xml:space="preserve"> </w:t>
            </w:r>
            <w:r w:rsidR="00E61AF3" w:rsidRPr="00030C57">
              <w:rPr>
                <w:rFonts w:asciiTheme="majorHAnsi" w:hAnsiTheme="majorHAnsi" w:cstheme="majorHAnsi"/>
                <w:sz w:val="24"/>
                <w:szCs w:val="24"/>
                <w:lang w:val="sr-Latn-ME"/>
              </w:rPr>
              <w:t>štampač</w:t>
            </w:r>
            <w:r w:rsidR="00794052">
              <w:rPr>
                <w:rFonts w:asciiTheme="majorHAnsi" w:hAnsiTheme="majorHAnsi" w:cstheme="majorHAnsi"/>
                <w:sz w:val="24"/>
                <w:szCs w:val="24"/>
                <w:lang w:val="sr-Latn-ME"/>
              </w:rPr>
              <w:t>e</w:t>
            </w:r>
            <w:r w:rsidR="00E61AF3" w:rsidRPr="00030C57">
              <w:rPr>
                <w:rFonts w:asciiTheme="majorHAnsi" w:hAnsiTheme="majorHAnsi" w:cstheme="majorHAnsi"/>
                <w:sz w:val="24"/>
                <w:szCs w:val="24"/>
                <w:lang w:val="sr-Latn-ME"/>
              </w:rPr>
              <w:t>m i drugom potrebnom opremom.</w:t>
            </w:r>
          </w:p>
          <w:p w:rsidR="00E61AF3" w:rsidRPr="00030C57" w:rsidRDefault="00E61AF3" w:rsidP="00030C57">
            <w:pPr>
              <w:pStyle w:val="ListParagraph"/>
              <w:numPr>
                <w:ilvl w:val="0"/>
                <w:numId w:val="40"/>
              </w:numPr>
              <w:ind w:left="343" w:hanging="343"/>
              <w:contextualSpacing w:val="0"/>
              <w:jc w:val="both"/>
              <w:rPr>
                <w:rFonts w:asciiTheme="majorHAnsi" w:hAnsiTheme="majorHAnsi" w:cstheme="majorHAnsi"/>
                <w:sz w:val="24"/>
                <w:szCs w:val="24"/>
                <w:lang w:val="sr-Latn-CS"/>
              </w:rPr>
            </w:pPr>
            <w:r w:rsidRPr="00030C57">
              <w:rPr>
                <w:rFonts w:asciiTheme="majorHAnsi" w:hAnsiTheme="majorHAnsi" w:cstheme="majorHAnsi"/>
                <w:sz w:val="24"/>
                <w:szCs w:val="24"/>
                <w:lang w:val="sr-Latn-ME"/>
              </w:rPr>
              <w:t>Neophodno je da nastavnici</w:t>
            </w:r>
            <w:r w:rsidRPr="00030C57">
              <w:rPr>
                <w:rFonts w:asciiTheme="majorHAnsi" w:hAnsiTheme="majorHAnsi" w:cstheme="majorHAnsi"/>
                <w:sz w:val="24"/>
                <w:szCs w:val="24"/>
                <w:lang w:val="sr-Latn-CS"/>
              </w:rPr>
              <w:t>, čim se steknu zakonski uslovi, polože stručni ispit.</w:t>
            </w:r>
          </w:p>
        </w:tc>
      </w:tr>
      <w:tr w:rsidR="00E61AF3" w:rsidRPr="00030C57" w:rsidTr="00030C57">
        <w:trPr>
          <w:cantSplit/>
          <w:trHeight w:val="1285"/>
        </w:trPr>
        <w:tc>
          <w:tcPr>
            <w:tcW w:w="444" w:type="pct"/>
            <w:shd w:val="clear" w:color="auto" w:fill="auto"/>
          </w:tcPr>
          <w:p w:rsidR="00E61AF3" w:rsidRPr="00030C57" w:rsidRDefault="00E61AF3" w:rsidP="00030C57">
            <w:pPr>
              <w:spacing w:before="120"/>
              <w:jc w:val="both"/>
              <w:rPr>
                <w:rFonts w:asciiTheme="majorHAnsi" w:hAnsiTheme="majorHAnsi" w:cstheme="majorHAnsi"/>
                <w:bCs/>
                <w:sz w:val="24"/>
                <w:szCs w:val="24"/>
              </w:rPr>
            </w:pPr>
            <w:r w:rsidRPr="00030C57">
              <w:rPr>
                <w:rFonts w:asciiTheme="majorHAnsi" w:hAnsiTheme="majorHAnsi" w:cstheme="majorHAnsi"/>
                <w:bCs/>
                <w:sz w:val="24"/>
                <w:szCs w:val="24"/>
              </w:rPr>
              <w:t xml:space="preserve">1.3. </w:t>
            </w:r>
          </w:p>
        </w:tc>
        <w:tc>
          <w:tcPr>
            <w:tcW w:w="4556" w:type="pct"/>
            <w:shd w:val="clear" w:color="auto" w:fill="auto"/>
          </w:tcPr>
          <w:p w:rsidR="00E61AF3" w:rsidRPr="00030C57" w:rsidRDefault="00E61AF3" w:rsidP="00030C57">
            <w:pPr>
              <w:spacing w:before="120"/>
              <w:jc w:val="both"/>
              <w:rPr>
                <w:rFonts w:asciiTheme="majorHAnsi" w:hAnsiTheme="majorHAnsi" w:cstheme="majorHAnsi"/>
                <w:bCs/>
                <w:sz w:val="24"/>
                <w:szCs w:val="24"/>
              </w:rPr>
            </w:pPr>
            <w:r w:rsidRPr="00030C57">
              <w:rPr>
                <w:rFonts w:asciiTheme="majorHAnsi" w:hAnsiTheme="majorHAnsi" w:cstheme="majorHAnsi"/>
                <w:bCs/>
                <w:sz w:val="24"/>
                <w:szCs w:val="24"/>
              </w:rPr>
              <w:t>Nastavnici ne usaglašavaju kriterijume ocjenjivanja u okviru Stručnog aktiva,</w:t>
            </w:r>
            <w:r w:rsidR="00AE1F19">
              <w:rPr>
                <w:rFonts w:asciiTheme="majorHAnsi" w:hAnsiTheme="majorHAnsi" w:cstheme="majorHAnsi"/>
                <w:bCs/>
                <w:sz w:val="24"/>
                <w:szCs w:val="24"/>
              </w:rPr>
              <w:t xml:space="preserve"> </w:t>
            </w:r>
            <w:r w:rsidRPr="00030C57">
              <w:rPr>
                <w:rFonts w:asciiTheme="majorHAnsi" w:hAnsiTheme="majorHAnsi" w:cstheme="majorHAnsi"/>
                <w:bCs/>
                <w:sz w:val="24"/>
                <w:szCs w:val="24"/>
              </w:rPr>
              <w:t>u skladu sa specifičnostima učenika i drugim okolnostima. Nastavnici, uglavnom, redovno provjeravaju dostignutost znanja i vještina učenika i vrednuju sa odgovarajućom ocjenom.</w:t>
            </w:r>
            <w:r w:rsidR="00F96ADC" w:rsidRPr="00030C57">
              <w:rPr>
                <w:rFonts w:asciiTheme="majorHAnsi" w:hAnsiTheme="majorHAnsi" w:cstheme="majorHAnsi"/>
                <w:bCs/>
                <w:sz w:val="24"/>
                <w:szCs w:val="24"/>
              </w:rPr>
              <w:t xml:space="preserve"> </w:t>
            </w:r>
            <w:r w:rsidRPr="00030C57">
              <w:rPr>
                <w:rFonts w:asciiTheme="majorHAnsi" w:hAnsiTheme="majorHAnsi" w:cstheme="majorHAnsi"/>
                <w:bCs/>
                <w:sz w:val="24"/>
                <w:szCs w:val="24"/>
              </w:rPr>
              <w:t>Nastavnici primjenjuju utvrđene kriterijume ocjenjivanja i učenicima obrazlažu date ocjene.</w:t>
            </w:r>
            <w:r w:rsidR="00F96ADC" w:rsidRPr="00030C57">
              <w:rPr>
                <w:rFonts w:asciiTheme="majorHAnsi" w:hAnsiTheme="majorHAnsi" w:cstheme="majorHAnsi"/>
                <w:bCs/>
                <w:sz w:val="24"/>
                <w:szCs w:val="24"/>
              </w:rPr>
              <w:t xml:space="preserve"> </w:t>
            </w:r>
            <w:r w:rsidRPr="00030C57">
              <w:rPr>
                <w:rFonts w:asciiTheme="majorHAnsi" w:hAnsiTheme="majorHAnsi" w:cstheme="majorHAnsi"/>
                <w:bCs/>
                <w:sz w:val="24"/>
                <w:szCs w:val="24"/>
              </w:rPr>
              <w:t>Nastavnici pružaju blagovremene povratne informacije o njihovim postignućima,</w:t>
            </w:r>
            <w:r w:rsidR="00F96ADC" w:rsidRPr="00030C57">
              <w:rPr>
                <w:rFonts w:asciiTheme="majorHAnsi" w:hAnsiTheme="majorHAnsi" w:cstheme="majorHAnsi"/>
                <w:bCs/>
                <w:sz w:val="24"/>
                <w:szCs w:val="24"/>
              </w:rPr>
              <w:t xml:space="preserve"> </w:t>
            </w:r>
            <w:r w:rsidR="00AE1F19">
              <w:rPr>
                <w:rFonts w:asciiTheme="majorHAnsi" w:hAnsiTheme="majorHAnsi" w:cstheme="majorHAnsi"/>
                <w:bCs/>
                <w:sz w:val="24"/>
                <w:szCs w:val="24"/>
              </w:rPr>
              <w:t>međ</w:t>
            </w:r>
            <w:r w:rsidRPr="00030C57">
              <w:rPr>
                <w:rFonts w:asciiTheme="majorHAnsi" w:hAnsiTheme="majorHAnsi" w:cstheme="majorHAnsi"/>
                <w:bCs/>
                <w:sz w:val="24"/>
                <w:szCs w:val="24"/>
              </w:rPr>
              <w:t>utim ocjene iz praktične nastave,</w:t>
            </w:r>
            <w:r w:rsidR="00F96ADC" w:rsidRPr="00030C57">
              <w:rPr>
                <w:rFonts w:asciiTheme="majorHAnsi" w:hAnsiTheme="majorHAnsi" w:cstheme="majorHAnsi"/>
                <w:bCs/>
                <w:sz w:val="24"/>
                <w:szCs w:val="24"/>
              </w:rPr>
              <w:t xml:space="preserve"> </w:t>
            </w:r>
            <w:r w:rsidRPr="00030C57">
              <w:rPr>
                <w:rFonts w:asciiTheme="majorHAnsi" w:hAnsiTheme="majorHAnsi" w:cstheme="majorHAnsi"/>
                <w:bCs/>
                <w:sz w:val="24"/>
                <w:szCs w:val="24"/>
              </w:rPr>
              <w:t>vježbi ne evidentiraju u odjeljenjskim knjigama.</w:t>
            </w:r>
          </w:p>
          <w:p w:rsidR="00E61AF3" w:rsidRPr="00030C57" w:rsidRDefault="00E61AF3" w:rsidP="00F96ADC">
            <w:pPr>
              <w:spacing w:line="276" w:lineRule="auto"/>
              <w:jc w:val="both"/>
              <w:rPr>
                <w:rFonts w:asciiTheme="majorHAnsi" w:hAnsiTheme="majorHAnsi" w:cstheme="majorHAnsi"/>
                <w:bCs/>
                <w:sz w:val="24"/>
                <w:szCs w:val="24"/>
              </w:rPr>
            </w:pPr>
            <w:r w:rsidRPr="00030C57">
              <w:rPr>
                <w:rFonts w:asciiTheme="majorHAnsi" w:hAnsiTheme="majorHAnsi" w:cstheme="majorHAnsi"/>
                <w:bCs/>
                <w:sz w:val="24"/>
                <w:szCs w:val="24"/>
              </w:rPr>
              <w:t>Primjenjuju se različite tehnike ocjenjivanja postignuća učenika, ali ne postoji posebna procedura na nivou Škole koja se odnosi na ocjenjivanje.</w:t>
            </w:r>
            <w:r w:rsidR="00F96ADC" w:rsidRPr="00030C57">
              <w:rPr>
                <w:rFonts w:asciiTheme="majorHAnsi" w:hAnsiTheme="majorHAnsi" w:cstheme="majorHAnsi"/>
                <w:bCs/>
                <w:sz w:val="24"/>
                <w:szCs w:val="24"/>
              </w:rPr>
              <w:t xml:space="preserve"> </w:t>
            </w:r>
            <w:r w:rsidRPr="00030C57">
              <w:rPr>
                <w:rFonts w:asciiTheme="majorHAnsi" w:hAnsiTheme="majorHAnsi" w:cstheme="majorHAnsi"/>
                <w:bCs/>
                <w:sz w:val="24"/>
                <w:szCs w:val="24"/>
              </w:rPr>
              <w:t xml:space="preserve">Ustanova nema dobre uslove za realizaciju praktične nastave u </w:t>
            </w:r>
            <w:r w:rsidR="00F96ADC" w:rsidRPr="00030C57">
              <w:rPr>
                <w:rFonts w:asciiTheme="majorHAnsi" w:hAnsiTheme="majorHAnsi" w:cstheme="majorHAnsi"/>
                <w:bCs/>
                <w:sz w:val="24"/>
                <w:szCs w:val="24"/>
              </w:rPr>
              <w:t>modulima Agencijsko poslovanje i Hotelijersko i</w:t>
            </w:r>
            <w:r w:rsidRPr="00030C57">
              <w:rPr>
                <w:rFonts w:asciiTheme="majorHAnsi" w:hAnsiTheme="majorHAnsi" w:cstheme="majorHAnsi"/>
                <w:bCs/>
                <w:sz w:val="24"/>
                <w:szCs w:val="24"/>
              </w:rPr>
              <w:t xml:space="preserve"> rece</w:t>
            </w:r>
            <w:r w:rsidR="00F96ADC" w:rsidRPr="00030C57">
              <w:rPr>
                <w:rFonts w:asciiTheme="majorHAnsi" w:hAnsiTheme="majorHAnsi" w:cstheme="majorHAnsi"/>
                <w:bCs/>
                <w:sz w:val="24"/>
                <w:szCs w:val="24"/>
              </w:rPr>
              <w:t>pcijsko poslovanje, a</w:t>
            </w:r>
            <w:r w:rsidRPr="00030C57">
              <w:rPr>
                <w:rFonts w:asciiTheme="majorHAnsi" w:hAnsiTheme="majorHAnsi" w:cstheme="majorHAnsi"/>
                <w:bCs/>
                <w:sz w:val="24"/>
                <w:szCs w:val="24"/>
              </w:rPr>
              <w:t xml:space="preserve"> za dostizanje pojedinih ishoda</w:t>
            </w:r>
            <w:r w:rsidR="00F96ADC" w:rsidRPr="00030C57">
              <w:rPr>
                <w:rFonts w:asciiTheme="majorHAnsi" w:hAnsiTheme="majorHAnsi" w:cstheme="majorHAnsi"/>
                <w:bCs/>
                <w:sz w:val="24"/>
                <w:szCs w:val="24"/>
              </w:rPr>
              <w:t xml:space="preserve"> </w:t>
            </w:r>
            <w:r w:rsidRPr="00030C57">
              <w:rPr>
                <w:rFonts w:asciiTheme="majorHAnsi" w:hAnsiTheme="majorHAnsi" w:cstheme="majorHAnsi"/>
                <w:bCs/>
                <w:sz w:val="24"/>
                <w:szCs w:val="24"/>
              </w:rPr>
              <w:t>(posebno u III I IV razredu)</w:t>
            </w:r>
            <w:r w:rsidR="00F96ADC" w:rsidRPr="00030C57">
              <w:rPr>
                <w:rFonts w:asciiTheme="majorHAnsi" w:hAnsiTheme="majorHAnsi" w:cstheme="majorHAnsi"/>
                <w:bCs/>
                <w:sz w:val="24"/>
                <w:szCs w:val="24"/>
              </w:rPr>
              <w:t xml:space="preserve"> </w:t>
            </w:r>
            <w:r w:rsidRPr="00030C57">
              <w:rPr>
                <w:rFonts w:asciiTheme="majorHAnsi" w:hAnsiTheme="majorHAnsi" w:cstheme="majorHAnsi"/>
                <w:bCs/>
                <w:sz w:val="24"/>
                <w:szCs w:val="24"/>
              </w:rPr>
              <w:t>potrebno je</w:t>
            </w:r>
            <w:r w:rsidR="00E07DE7">
              <w:rPr>
                <w:rFonts w:asciiTheme="majorHAnsi" w:hAnsiTheme="majorHAnsi" w:cstheme="majorHAnsi"/>
                <w:bCs/>
                <w:sz w:val="24"/>
                <w:szCs w:val="24"/>
              </w:rPr>
              <w:t xml:space="preserve"> </w:t>
            </w:r>
            <w:r w:rsidRPr="00030C57">
              <w:rPr>
                <w:rFonts w:asciiTheme="majorHAnsi" w:hAnsiTheme="majorHAnsi" w:cstheme="majorHAnsi"/>
                <w:bCs/>
                <w:sz w:val="24"/>
                <w:szCs w:val="24"/>
              </w:rPr>
              <w:t>sprovoditi</w:t>
            </w:r>
            <w:r w:rsidR="00E07DE7">
              <w:rPr>
                <w:rFonts w:asciiTheme="majorHAnsi" w:hAnsiTheme="majorHAnsi" w:cstheme="majorHAnsi"/>
                <w:bCs/>
                <w:sz w:val="24"/>
                <w:szCs w:val="24"/>
              </w:rPr>
              <w:t xml:space="preserve"> </w:t>
            </w:r>
            <w:r w:rsidRPr="00030C57">
              <w:rPr>
                <w:rFonts w:asciiTheme="majorHAnsi" w:hAnsiTheme="majorHAnsi" w:cstheme="majorHAnsi"/>
                <w:bCs/>
                <w:sz w:val="24"/>
                <w:szCs w:val="24"/>
              </w:rPr>
              <w:t>saradnju sa socijalnim partnerima u procesu realizacije praktične nastave.</w:t>
            </w:r>
          </w:p>
        </w:tc>
      </w:tr>
      <w:tr w:rsidR="00E61AF3" w:rsidRPr="00030C57" w:rsidTr="00030C57">
        <w:trPr>
          <w:trHeight w:val="20"/>
        </w:trPr>
        <w:tc>
          <w:tcPr>
            <w:tcW w:w="444" w:type="pct"/>
            <w:shd w:val="clear" w:color="auto" w:fill="auto"/>
          </w:tcPr>
          <w:p w:rsidR="00E61AF3" w:rsidRPr="00030C57" w:rsidRDefault="00E61AF3" w:rsidP="00F96458">
            <w:pPr>
              <w:spacing w:line="276" w:lineRule="auto"/>
              <w:rPr>
                <w:rFonts w:asciiTheme="majorHAnsi" w:hAnsiTheme="majorHAnsi" w:cstheme="majorHAnsi"/>
                <w:sz w:val="24"/>
                <w:szCs w:val="24"/>
              </w:rPr>
            </w:pPr>
          </w:p>
        </w:tc>
        <w:tc>
          <w:tcPr>
            <w:tcW w:w="4556" w:type="pct"/>
            <w:shd w:val="clear" w:color="auto" w:fill="auto"/>
          </w:tcPr>
          <w:p w:rsidR="00E61AF3" w:rsidRPr="00030C57" w:rsidRDefault="00F96ADC" w:rsidP="00B456D0">
            <w:pPr>
              <w:spacing w:before="120" w:after="120"/>
              <w:rPr>
                <w:rFonts w:asciiTheme="majorHAnsi" w:hAnsiTheme="majorHAnsi" w:cstheme="majorHAnsi"/>
                <w:b/>
                <w:i/>
                <w:sz w:val="24"/>
                <w:szCs w:val="24"/>
              </w:rPr>
            </w:pPr>
            <w:r w:rsidRPr="00030C57">
              <w:rPr>
                <w:rFonts w:asciiTheme="majorHAnsi" w:hAnsiTheme="majorHAnsi" w:cstheme="majorHAnsi"/>
                <w:b/>
                <w:i/>
                <w:sz w:val="24"/>
                <w:szCs w:val="24"/>
              </w:rPr>
              <w:t>Preporuke</w:t>
            </w:r>
            <w:r w:rsidR="00E61AF3" w:rsidRPr="00030C57">
              <w:rPr>
                <w:rFonts w:asciiTheme="majorHAnsi" w:hAnsiTheme="majorHAnsi" w:cstheme="majorHAnsi"/>
                <w:b/>
                <w:i/>
                <w:sz w:val="24"/>
                <w:szCs w:val="24"/>
              </w:rPr>
              <w:t>:</w:t>
            </w:r>
          </w:p>
        </w:tc>
      </w:tr>
      <w:tr w:rsidR="00E61AF3" w:rsidRPr="00030C57" w:rsidTr="00030C57">
        <w:trPr>
          <w:trHeight w:val="20"/>
        </w:trPr>
        <w:tc>
          <w:tcPr>
            <w:tcW w:w="444" w:type="pct"/>
            <w:shd w:val="clear" w:color="auto" w:fill="auto"/>
          </w:tcPr>
          <w:p w:rsidR="00E61AF3" w:rsidRPr="00030C57" w:rsidRDefault="00E61AF3" w:rsidP="00F96458">
            <w:pPr>
              <w:spacing w:line="276" w:lineRule="auto"/>
              <w:rPr>
                <w:rFonts w:asciiTheme="majorHAnsi" w:hAnsiTheme="majorHAnsi" w:cstheme="majorHAnsi"/>
                <w:sz w:val="24"/>
                <w:szCs w:val="24"/>
              </w:rPr>
            </w:pPr>
          </w:p>
        </w:tc>
        <w:tc>
          <w:tcPr>
            <w:tcW w:w="4556" w:type="pct"/>
            <w:shd w:val="clear" w:color="auto" w:fill="auto"/>
          </w:tcPr>
          <w:p w:rsidR="00E61AF3" w:rsidRPr="00030C57" w:rsidRDefault="00E61AF3" w:rsidP="00030C57">
            <w:pPr>
              <w:pStyle w:val="ListParagraph"/>
              <w:numPr>
                <w:ilvl w:val="0"/>
                <w:numId w:val="40"/>
              </w:numPr>
              <w:ind w:left="343" w:hanging="343"/>
              <w:contextualSpacing w:val="0"/>
              <w:jc w:val="both"/>
              <w:rPr>
                <w:rFonts w:asciiTheme="majorHAnsi" w:hAnsiTheme="majorHAnsi" w:cstheme="majorHAnsi"/>
                <w:sz w:val="24"/>
                <w:szCs w:val="24"/>
                <w:lang w:val="sr-Latn-ME"/>
              </w:rPr>
            </w:pPr>
            <w:r w:rsidRPr="00030C57">
              <w:rPr>
                <w:rFonts w:asciiTheme="majorHAnsi" w:hAnsiTheme="majorHAnsi" w:cstheme="majorHAnsi"/>
                <w:sz w:val="24"/>
                <w:szCs w:val="24"/>
                <w:lang w:val="sr-Latn-ME"/>
              </w:rPr>
              <w:t>Uspostaviti kriterijume ocjenjivanja na nivou stručnog aktiva i unaprijediti ujednačavanje kriterijuma.</w:t>
            </w:r>
          </w:p>
          <w:p w:rsidR="00E61AF3" w:rsidRPr="00030C57" w:rsidRDefault="00E61AF3" w:rsidP="00030C57">
            <w:pPr>
              <w:pStyle w:val="ListParagraph"/>
              <w:numPr>
                <w:ilvl w:val="0"/>
                <w:numId w:val="40"/>
              </w:numPr>
              <w:ind w:left="343" w:hanging="343"/>
              <w:contextualSpacing w:val="0"/>
              <w:jc w:val="both"/>
              <w:rPr>
                <w:rFonts w:asciiTheme="majorHAnsi" w:hAnsiTheme="majorHAnsi" w:cstheme="majorHAnsi"/>
                <w:sz w:val="24"/>
                <w:szCs w:val="24"/>
                <w:lang w:val="sr-Latn-ME"/>
              </w:rPr>
            </w:pPr>
            <w:r w:rsidRPr="00030C57">
              <w:rPr>
                <w:rFonts w:asciiTheme="majorHAnsi" w:hAnsiTheme="majorHAnsi" w:cstheme="majorHAnsi"/>
                <w:sz w:val="24"/>
                <w:szCs w:val="24"/>
                <w:lang w:val="sr-Latn-ME"/>
              </w:rPr>
              <w:t>Donijeti odgovarajuću proceduru koja će jasno definisati oblast provjeravanja postignuća učenika.</w:t>
            </w:r>
          </w:p>
          <w:p w:rsidR="00E61AF3" w:rsidRPr="00030C57" w:rsidRDefault="00E61AF3" w:rsidP="00030C57">
            <w:pPr>
              <w:pStyle w:val="ListParagraph"/>
              <w:numPr>
                <w:ilvl w:val="0"/>
                <w:numId w:val="40"/>
              </w:numPr>
              <w:ind w:left="343" w:hanging="343"/>
              <w:contextualSpacing w:val="0"/>
              <w:jc w:val="both"/>
              <w:rPr>
                <w:rFonts w:asciiTheme="majorHAnsi" w:hAnsiTheme="majorHAnsi" w:cstheme="majorHAnsi"/>
                <w:sz w:val="24"/>
                <w:szCs w:val="24"/>
                <w:lang w:val="sr-Latn-ME"/>
              </w:rPr>
            </w:pPr>
            <w:r w:rsidRPr="00030C57">
              <w:rPr>
                <w:rFonts w:asciiTheme="majorHAnsi" w:hAnsiTheme="majorHAnsi" w:cstheme="majorHAnsi"/>
                <w:sz w:val="24"/>
                <w:szCs w:val="24"/>
                <w:lang w:val="sr-Latn-ME"/>
              </w:rPr>
              <w:t>Evidentirati u odjeljenjskim knjigama ocjene iz praktične nastave i vježbi.</w:t>
            </w:r>
          </w:p>
          <w:p w:rsidR="00E61AF3" w:rsidRPr="00030C57" w:rsidRDefault="00E61AF3" w:rsidP="00030C57">
            <w:pPr>
              <w:pStyle w:val="ListParagraph"/>
              <w:numPr>
                <w:ilvl w:val="0"/>
                <w:numId w:val="40"/>
              </w:numPr>
              <w:ind w:left="343" w:hanging="343"/>
              <w:contextualSpacing w:val="0"/>
              <w:jc w:val="both"/>
              <w:rPr>
                <w:rFonts w:asciiTheme="majorHAnsi" w:hAnsiTheme="majorHAnsi" w:cstheme="majorHAnsi"/>
                <w:sz w:val="24"/>
                <w:szCs w:val="24"/>
              </w:rPr>
            </w:pPr>
            <w:r w:rsidRPr="00030C57">
              <w:rPr>
                <w:rFonts w:asciiTheme="majorHAnsi" w:hAnsiTheme="majorHAnsi" w:cstheme="majorHAnsi"/>
                <w:sz w:val="24"/>
                <w:szCs w:val="24"/>
                <w:lang w:val="sr-Latn-ME"/>
              </w:rPr>
              <w:t>Uspostaviti neophodnu saradnju sa socijalnim partnerima u realizaciji časova praktične nastave i profesionalne prakse</w:t>
            </w:r>
            <w:r w:rsidRPr="00030C57">
              <w:rPr>
                <w:rFonts w:asciiTheme="majorHAnsi" w:hAnsiTheme="majorHAnsi" w:cstheme="majorHAnsi"/>
                <w:sz w:val="24"/>
                <w:szCs w:val="24"/>
                <w:lang w:val="sr-Latn-CS"/>
              </w:rPr>
              <w:t>.</w:t>
            </w:r>
          </w:p>
        </w:tc>
      </w:tr>
    </w:tbl>
    <w:p w:rsidR="00E61AF3" w:rsidRPr="00E61AF3" w:rsidRDefault="00E61AF3" w:rsidP="00E61AF3">
      <w:pPr>
        <w:rPr>
          <w:lang w:val="sr-Latn-RS"/>
        </w:rPr>
      </w:pPr>
    </w:p>
    <w:p w:rsidR="00E8631B" w:rsidRDefault="00E8631B">
      <w:r>
        <w:br w:type="page"/>
      </w:r>
    </w:p>
    <w:tbl>
      <w:tblPr>
        <w:tblStyle w:val="TableGrid"/>
        <w:tblW w:w="5141" w:type="pct"/>
        <w:tblLook w:val="04A0" w:firstRow="1" w:lastRow="0" w:firstColumn="1" w:lastColumn="0" w:noHBand="0" w:noVBand="1"/>
      </w:tblPr>
      <w:tblGrid>
        <w:gridCol w:w="4659"/>
        <w:gridCol w:w="4659"/>
      </w:tblGrid>
      <w:tr w:rsidR="006C29AA" w:rsidRPr="00D821E3" w:rsidTr="00FB3F16">
        <w:trPr>
          <w:trHeight w:val="287"/>
        </w:trPr>
        <w:tc>
          <w:tcPr>
            <w:tcW w:w="5000" w:type="pct"/>
            <w:gridSpan w:val="2"/>
          </w:tcPr>
          <w:p w:rsidR="006C29AA" w:rsidRPr="00361FD3" w:rsidRDefault="006C29AA" w:rsidP="00A24191">
            <w:pPr>
              <w:autoSpaceDE w:val="0"/>
              <w:autoSpaceDN w:val="0"/>
              <w:adjustRightInd w:val="0"/>
              <w:rPr>
                <w:rFonts w:ascii="Arial" w:hAnsi="Arial" w:cs="Arial"/>
                <w:b/>
                <w:sz w:val="20"/>
                <w:szCs w:val="20"/>
                <w:lang w:val="sr-Latn-ME"/>
              </w:rPr>
            </w:pPr>
            <w:r>
              <w:rPr>
                <w:rFonts w:ascii="Arial" w:hAnsi="Arial" w:cs="Arial"/>
                <w:b/>
                <w:sz w:val="20"/>
                <w:szCs w:val="20"/>
              </w:rPr>
              <w:lastRenderedPageBreak/>
              <w:t xml:space="preserve">Prosvjetni nadzornik: </w:t>
            </w:r>
            <w:r w:rsidR="00A24191">
              <w:rPr>
                <w:rFonts w:ascii="Arial" w:hAnsi="Arial" w:cs="Arial"/>
                <w:b/>
                <w:sz w:val="20"/>
                <w:szCs w:val="20"/>
              </w:rPr>
              <w:t>Radoslav Bulajić</w:t>
            </w:r>
          </w:p>
        </w:tc>
      </w:tr>
      <w:tr w:rsidR="006C29AA" w:rsidRPr="006B1D65" w:rsidTr="00FB3F16">
        <w:trPr>
          <w:trHeight w:val="287"/>
        </w:trPr>
        <w:tc>
          <w:tcPr>
            <w:tcW w:w="5000" w:type="pct"/>
            <w:gridSpan w:val="2"/>
          </w:tcPr>
          <w:p w:rsidR="006C29AA" w:rsidRPr="00D821E3" w:rsidRDefault="006C29AA" w:rsidP="006C29AA">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w:t>
            </w:r>
            <w:r>
              <w:rPr>
                <w:rFonts w:ascii="Arial" w:hAnsi="Arial" w:cs="Arial"/>
                <w:b/>
                <w:sz w:val="20"/>
                <w:szCs w:val="20"/>
              </w:rPr>
              <w:t>2</w:t>
            </w:r>
            <w:r w:rsidRPr="00D821E3">
              <w:rPr>
                <w:rFonts w:ascii="Arial" w:hAnsi="Arial" w:cs="Arial"/>
                <w:b/>
                <w:sz w:val="20"/>
                <w:szCs w:val="20"/>
              </w:rPr>
              <w:t>.</w:t>
            </w:r>
            <w:r>
              <w:rPr>
                <w:rFonts w:ascii="Arial" w:hAnsi="Arial" w:cs="Arial"/>
                <w:b/>
                <w:sz w:val="20"/>
                <w:szCs w:val="20"/>
              </w:rPr>
              <w:t xml:space="preserve"> Prodavač</w:t>
            </w:r>
          </w:p>
        </w:tc>
      </w:tr>
      <w:tr w:rsidR="006C29AA" w:rsidRPr="006B1D65" w:rsidTr="00FB3F16">
        <w:trPr>
          <w:trHeight w:val="25"/>
        </w:trPr>
        <w:tc>
          <w:tcPr>
            <w:tcW w:w="5000" w:type="pct"/>
            <w:gridSpan w:val="2"/>
            <w:tcBorders>
              <w:bottom w:val="single" w:sz="4" w:space="0" w:color="auto"/>
            </w:tcBorders>
          </w:tcPr>
          <w:p w:rsidR="006C29AA" w:rsidRPr="006B1D65" w:rsidRDefault="00E07DE7" w:rsidP="006C29AA">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6C29AA">
              <w:rPr>
                <w:rFonts w:ascii="Arial" w:hAnsi="Arial" w:cs="Arial"/>
                <w:sz w:val="20"/>
                <w:szCs w:val="20"/>
                <w:vertAlign w:val="superscript"/>
              </w:rPr>
              <w:t>(naziv obrazovnog programa)</w:t>
            </w:r>
            <w:r>
              <w:rPr>
                <w:rFonts w:ascii="Arial" w:hAnsi="Arial" w:cs="Arial"/>
                <w:sz w:val="20"/>
                <w:szCs w:val="20"/>
                <w:vertAlign w:val="superscript"/>
              </w:rPr>
              <w:t xml:space="preserve"> </w:t>
            </w:r>
          </w:p>
        </w:tc>
      </w:tr>
      <w:tr w:rsidR="006C29AA" w:rsidRPr="006B1D65" w:rsidTr="00FB3F16">
        <w:trPr>
          <w:trHeight w:val="287"/>
        </w:trPr>
        <w:tc>
          <w:tcPr>
            <w:tcW w:w="2500" w:type="pct"/>
            <w:tcBorders>
              <w:bottom w:val="nil"/>
              <w:right w:val="nil"/>
            </w:tcBorders>
          </w:tcPr>
          <w:p w:rsidR="006C29AA" w:rsidRPr="006B1D65" w:rsidRDefault="006C29AA" w:rsidP="001C77BD">
            <w:pPr>
              <w:autoSpaceDE w:val="0"/>
              <w:autoSpaceDN w:val="0"/>
              <w:adjustRightInd w:val="0"/>
              <w:rPr>
                <w:rFonts w:ascii="Arial" w:hAnsi="Arial" w:cs="Arial"/>
                <w:sz w:val="20"/>
                <w:szCs w:val="20"/>
              </w:rPr>
            </w:pPr>
            <w:r w:rsidRPr="006B1D65">
              <w:rPr>
                <w:rFonts w:ascii="Arial" w:hAnsi="Arial" w:cs="Arial"/>
                <w:sz w:val="20"/>
                <w:szCs w:val="20"/>
              </w:rPr>
              <w:t>Ukupan broj nastavnika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rsidR="006C29AA" w:rsidRPr="006B1D65" w:rsidRDefault="00A24191" w:rsidP="001C77BD">
            <w:pPr>
              <w:autoSpaceDE w:val="0"/>
              <w:autoSpaceDN w:val="0"/>
              <w:adjustRightInd w:val="0"/>
              <w:rPr>
                <w:rFonts w:ascii="Arial" w:hAnsi="Arial" w:cs="Arial"/>
                <w:sz w:val="20"/>
                <w:szCs w:val="20"/>
              </w:rPr>
            </w:pPr>
            <w:r>
              <w:rPr>
                <w:rFonts w:ascii="Arial" w:hAnsi="Arial" w:cs="Arial"/>
                <w:sz w:val="20"/>
                <w:szCs w:val="20"/>
              </w:rPr>
              <w:t>8</w:t>
            </w:r>
          </w:p>
        </w:tc>
      </w:tr>
      <w:tr w:rsidR="006C29AA" w:rsidRPr="006B1D65" w:rsidTr="00FB3F16">
        <w:trPr>
          <w:trHeight w:val="287"/>
        </w:trPr>
        <w:tc>
          <w:tcPr>
            <w:tcW w:w="2500" w:type="pct"/>
            <w:tcBorders>
              <w:top w:val="nil"/>
              <w:bottom w:val="nil"/>
              <w:right w:val="nil"/>
            </w:tcBorders>
          </w:tcPr>
          <w:p w:rsidR="006C29AA" w:rsidRPr="006B1D65" w:rsidRDefault="006C29AA" w:rsidP="001C77BD">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rsidR="006C29AA" w:rsidRPr="006B1D65" w:rsidRDefault="00A24191" w:rsidP="001C77BD">
            <w:pPr>
              <w:autoSpaceDE w:val="0"/>
              <w:autoSpaceDN w:val="0"/>
              <w:adjustRightInd w:val="0"/>
              <w:rPr>
                <w:rFonts w:ascii="Arial" w:hAnsi="Arial" w:cs="Arial"/>
                <w:sz w:val="20"/>
                <w:szCs w:val="20"/>
              </w:rPr>
            </w:pPr>
            <w:r>
              <w:rPr>
                <w:rFonts w:ascii="Arial" w:hAnsi="Arial" w:cs="Arial"/>
                <w:sz w:val="20"/>
                <w:szCs w:val="20"/>
              </w:rPr>
              <w:t>6</w:t>
            </w:r>
          </w:p>
        </w:tc>
      </w:tr>
      <w:tr w:rsidR="006C29AA" w:rsidRPr="006B1D65" w:rsidTr="00FB3F16">
        <w:trPr>
          <w:trHeight w:val="306"/>
        </w:trPr>
        <w:tc>
          <w:tcPr>
            <w:tcW w:w="2500" w:type="pct"/>
            <w:tcBorders>
              <w:top w:val="nil"/>
              <w:bottom w:val="nil"/>
              <w:right w:val="nil"/>
            </w:tcBorders>
          </w:tcPr>
          <w:p w:rsidR="006C29AA" w:rsidRPr="006B1D65" w:rsidRDefault="006C29AA" w:rsidP="001C77BD">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rsidR="006C29AA" w:rsidRPr="006B1D65" w:rsidRDefault="00A24191" w:rsidP="001C77BD">
            <w:pPr>
              <w:autoSpaceDE w:val="0"/>
              <w:autoSpaceDN w:val="0"/>
              <w:adjustRightInd w:val="0"/>
              <w:rPr>
                <w:rFonts w:ascii="Arial" w:hAnsi="Arial" w:cs="Arial"/>
                <w:sz w:val="20"/>
                <w:szCs w:val="20"/>
              </w:rPr>
            </w:pPr>
            <w:r>
              <w:rPr>
                <w:rFonts w:ascii="Arial" w:hAnsi="Arial" w:cs="Arial"/>
                <w:sz w:val="20"/>
                <w:szCs w:val="20"/>
              </w:rPr>
              <w:t>Ih, IIg, IIIg</w:t>
            </w:r>
          </w:p>
        </w:tc>
      </w:tr>
      <w:tr w:rsidR="006C29AA" w:rsidRPr="006B1D65" w:rsidTr="00FB3F16">
        <w:trPr>
          <w:trHeight w:val="325"/>
        </w:trPr>
        <w:tc>
          <w:tcPr>
            <w:tcW w:w="2500" w:type="pct"/>
            <w:tcBorders>
              <w:top w:val="nil"/>
              <w:right w:val="nil"/>
            </w:tcBorders>
          </w:tcPr>
          <w:p w:rsidR="006C29AA" w:rsidRPr="006B1D65" w:rsidRDefault="006C29AA" w:rsidP="00A24191">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rsidR="006C29AA" w:rsidRPr="006B1D65" w:rsidRDefault="00A24191" w:rsidP="001C77BD">
            <w:pPr>
              <w:spacing w:line="276" w:lineRule="auto"/>
              <w:rPr>
                <w:rFonts w:ascii="Arial" w:hAnsi="Arial" w:cs="Arial"/>
                <w:sz w:val="20"/>
                <w:szCs w:val="20"/>
              </w:rPr>
            </w:pPr>
            <w:r>
              <w:rPr>
                <w:rFonts w:ascii="Arial" w:hAnsi="Arial" w:cs="Arial"/>
                <w:sz w:val="20"/>
                <w:szCs w:val="20"/>
              </w:rPr>
              <w:t>6</w:t>
            </w:r>
          </w:p>
        </w:tc>
      </w:tr>
    </w:tbl>
    <w:p w:rsidR="006C29AA" w:rsidRPr="008650ED" w:rsidRDefault="006C29AA" w:rsidP="006C29AA">
      <w:pPr>
        <w:spacing w:after="0" w:line="276" w:lineRule="auto"/>
        <w:rPr>
          <w:rFonts w:ascii="Arial" w:hAnsi="Arial" w:cs="Arial"/>
          <w:sz w:val="8"/>
          <w:szCs w:val="8"/>
        </w:rPr>
      </w:pPr>
    </w:p>
    <w:bookmarkStart w:id="17" w:name="_MON_1767521956"/>
    <w:bookmarkEnd w:id="17"/>
    <w:p w:rsidR="006C29AA" w:rsidRDefault="00A24191" w:rsidP="006C29AA">
      <w:pPr>
        <w:spacing w:after="0" w:line="276" w:lineRule="auto"/>
        <w:rPr>
          <w:rFonts w:ascii="Arial" w:hAnsi="Arial" w:cs="Arial"/>
          <w:sz w:val="8"/>
          <w:szCs w:val="8"/>
        </w:rPr>
      </w:pPr>
      <w:r w:rsidRPr="0044312C">
        <w:rPr>
          <w:rFonts w:ascii="Arial" w:hAnsi="Arial" w:cs="Arial"/>
        </w:rPr>
        <w:object w:dxaOrig="14666" w:dyaOrig="4023">
          <v:shape id="_x0000_i1032" type="#_x0000_t75" style="width:462pt;height:128.25pt" o:ole="" o:bordertopcolor="red" o:borderleftcolor="red" o:borderbottomcolor="red" o:borderrightcolor="red">
            <v:imagedata r:id="rId28" o:title=""/>
            <w10:bordertop type="single" width="18"/>
            <w10:borderleft type="single" width="18"/>
            <w10:borderbottom type="single" width="18"/>
            <w10:borderright type="single" width="18"/>
          </v:shape>
          <o:OLEObject Type="Embed" ProgID="Excel.Sheet.8" ShapeID="_x0000_i1032" DrawAspect="Content" ObjectID="_1768733987" r:id="rId29"/>
        </w:object>
      </w:r>
    </w:p>
    <w:p w:rsidR="006C29AA" w:rsidRPr="008650ED" w:rsidRDefault="006C29AA" w:rsidP="006C29AA">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43"/>
      </w:tblGrid>
      <w:tr w:rsidR="006C29AA" w:rsidRPr="00030C57" w:rsidTr="00B456D0">
        <w:trPr>
          <w:cantSplit/>
          <w:trHeight w:val="20"/>
        </w:trPr>
        <w:tc>
          <w:tcPr>
            <w:tcW w:w="437" w:type="pct"/>
            <w:shd w:val="clear" w:color="auto" w:fill="auto"/>
          </w:tcPr>
          <w:p w:rsidR="006C29AA" w:rsidRPr="00030C57" w:rsidRDefault="006C29AA" w:rsidP="001C77BD">
            <w:pPr>
              <w:spacing w:line="276" w:lineRule="auto"/>
              <w:jc w:val="both"/>
              <w:rPr>
                <w:rFonts w:asciiTheme="majorHAnsi" w:hAnsiTheme="majorHAnsi" w:cstheme="majorHAnsi"/>
                <w:bCs/>
                <w:sz w:val="24"/>
                <w:szCs w:val="24"/>
              </w:rPr>
            </w:pPr>
            <w:r w:rsidRPr="00030C57">
              <w:rPr>
                <w:rFonts w:asciiTheme="majorHAnsi" w:hAnsiTheme="majorHAnsi" w:cstheme="majorHAnsi"/>
                <w:bCs/>
                <w:sz w:val="24"/>
                <w:szCs w:val="24"/>
              </w:rPr>
              <w:t xml:space="preserve">R.br. </w:t>
            </w:r>
          </w:p>
        </w:tc>
        <w:tc>
          <w:tcPr>
            <w:tcW w:w="4563" w:type="pct"/>
            <w:shd w:val="clear" w:color="auto" w:fill="auto"/>
          </w:tcPr>
          <w:p w:rsidR="006C29AA" w:rsidRPr="00030C57" w:rsidRDefault="006C29AA" w:rsidP="001C77BD">
            <w:pPr>
              <w:spacing w:line="276" w:lineRule="auto"/>
              <w:jc w:val="both"/>
              <w:rPr>
                <w:rFonts w:asciiTheme="majorHAnsi" w:hAnsiTheme="majorHAnsi" w:cstheme="majorHAnsi"/>
                <w:bCs/>
                <w:sz w:val="24"/>
                <w:szCs w:val="24"/>
              </w:rPr>
            </w:pPr>
            <w:r w:rsidRPr="00030C57">
              <w:rPr>
                <w:rFonts w:asciiTheme="majorHAnsi" w:hAnsiTheme="majorHAnsi" w:cstheme="majorHAnsi"/>
                <w:bCs/>
                <w:sz w:val="24"/>
                <w:szCs w:val="24"/>
              </w:rPr>
              <w:t>Obrazloženje</w:t>
            </w:r>
          </w:p>
        </w:tc>
      </w:tr>
      <w:tr w:rsidR="006C29AA" w:rsidRPr="00030C57" w:rsidTr="00B456D0">
        <w:trPr>
          <w:cantSplit/>
          <w:trHeight w:val="20"/>
        </w:trPr>
        <w:tc>
          <w:tcPr>
            <w:tcW w:w="437" w:type="pct"/>
            <w:shd w:val="clear" w:color="auto" w:fill="auto"/>
          </w:tcPr>
          <w:p w:rsidR="006C29AA" w:rsidRPr="00030C57" w:rsidRDefault="006C29AA" w:rsidP="001C77BD">
            <w:pPr>
              <w:spacing w:line="276" w:lineRule="auto"/>
              <w:jc w:val="both"/>
              <w:rPr>
                <w:rFonts w:asciiTheme="majorHAnsi" w:hAnsiTheme="majorHAnsi" w:cstheme="majorHAnsi"/>
                <w:bCs/>
                <w:sz w:val="24"/>
                <w:szCs w:val="24"/>
              </w:rPr>
            </w:pPr>
            <w:r w:rsidRPr="00030C57">
              <w:rPr>
                <w:rFonts w:asciiTheme="majorHAnsi" w:hAnsiTheme="majorHAnsi" w:cstheme="majorHAnsi"/>
                <w:bCs/>
                <w:sz w:val="24"/>
                <w:szCs w:val="24"/>
              </w:rPr>
              <w:t>stand.</w:t>
            </w:r>
          </w:p>
        </w:tc>
        <w:tc>
          <w:tcPr>
            <w:tcW w:w="4563" w:type="pct"/>
            <w:vMerge w:val="restart"/>
            <w:shd w:val="clear" w:color="auto" w:fill="auto"/>
          </w:tcPr>
          <w:p w:rsidR="00A24191" w:rsidRPr="00A24191" w:rsidRDefault="00030C57" w:rsidP="00A24191">
            <w:pPr>
              <w:spacing w:line="276" w:lineRule="auto"/>
              <w:jc w:val="both"/>
              <w:rPr>
                <w:rFonts w:asciiTheme="majorHAnsi" w:hAnsiTheme="majorHAnsi" w:cstheme="majorHAnsi"/>
                <w:bCs/>
                <w:sz w:val="24"/>
                <w:szCs w:val="24"/>
              </w:rPr>
            </w:pPr>
            <w:r>
              <w:rPr>
                <w:rFonts w:asciiTheme="majorHAnsi" w:hAnsiTheme="majorHAnsi" w:cstheme="majorHAnsi"/>
                <w:bCs/>
                <w:sz w:val="24"/>
                <w:szCs w:val="24"/>
              </w:rPr>
              <w:t xml:space="preserve"> </w:t>
            </w:r>
            <w:r w:rsidR="00A24191" w:rsidRPr="00A24191">
              <w:rPr>
                <w:rFonts w:asciiTheme="majorHAnsi" w:hAnsiTheme="majorHAnsi" w:cstheme="majorHAnsi"/>
                <w:bCs/>
                <w:sz w:val="24"/>
                <w:szCs w:val="24"/>
              </w:rPr>
              <w:t xml:space="preserve">Obrazovni program Prodavač </w:t>
            </w:r>
            <w:r w:rsidR="00A24191">
              <w:rPr>
                <w:rFonts w:asciiTheme="majorHAnsi" w:hAnsiTheme="majorHAnsi" w:cstheme="majorHAnsi"/>
                <w:bCs/>
                <w:sz w:val="24"/>
                <w:szCs w:val="24"/>
              </w:rPr>
              <w:t>u</w:t>
            </w:r>
            <w:r w:rsidR="00A24191" w:rsidRPr="00A24191">
              <w:rPr>
                <w:rFonts w:asciiTheme="majorHAnsi" w:hAnsiTheme="majorHAnsi" w:cstheme="majorHAnsi"/>
                <w:bCs/>
                <w:sz w:val="24"/>
                <w:szCs w:val="24"/>
              </w:rPr>
              <w:t xml:space="preserve">čenici pohađaju na crnogorskom jeziku i albanskom jeziku. Na crnogorskom jeziku </w:t>
            </w:r>
            <w:r w:rsidR="004B1F80">
              <w:rPr>
                <w:rFonts w:asciiTheme="majorHAnsi" w:hAnsiTheme="majorHAnsi" w:cstheme="majorHAnsi"/>
                <w:bCs/>
                <w:sz w:val="24"/>
                <w:szCs w:val="24"/>
              </w:rPr>
              <w:t>o</w:t>
            </w:r>
            <w:r w:rsidR="00A24191" w:rsidRPr="00A24191">
              <w:rPr>
                <w:rFonts w:asciiTheme="majorHAnsi" w:hAnsiTheme="majorHAnsi" w:cstheme="majorHAnsi"/>
                <w:bCs/>
                <w:sz w:val="24"/>
                <w:szCs w:val="24"/>
              </w:rPr>
              <w:t xml:space="preserve">brazovni program Prodavač se realizuje u odjeljenjima 1h (11 učenika), 2g (4 učenika) i 3g (7 učenika). Učenici se ne dijele u grupe u realizaciji praktičnog oblika nastave. Nastava se odvija po modularizovanom </w:t>
            </w:r>
            <w:r w:rsidR="004B1F80">
              <w:rPr>
                <w:rFonts w:asciiTheme="majorHAnsi" w:hAnsiTheme="majorHAnsi" w:cstheme="majorHAnsi"/>
                <w:bCs/>
                <w:sz w:val="24"/>
                <w:szCs w:val="24"/>
              </w:rPr>
              <w:t>o</w:t>
            </w:r>
            <w:r w:rsidR="00A24191" w:rsidRPr="00A24191">
              <w:rPr>
                <w:rFonts w:asciiTheme="majorHAnsi" w:hAnsiTheme="majorHAnsi" w:cstheme="majorHAnsi"/>
                <w:bCs/>
                <w:sz w:val="24"/>
                <w:szCs w:val="24"/>
              </w:rPr>
              <w:t xml:space="preserve">brazovnom programu. Raspored časova je izrađen, uglavnom vodeći računa o nastavnom planu i pedagoškim normama. Godišnji planovi rada nastavnika, kao i planovi realizacije ishoda učenja, blagovremeno su predati pedagoškoj službi. Od strane pedagoga isti su pregledani i potpisani, dok koordinator </w:t>
            </w:r>
            <w:r w:rsidR="004B1F80">
              <w:rPr>
                <w:rFonts w:asciiTheme="majorHAnsi" w:hAnsiTheme="majorHAnsi" w:cstheme="majorHAnsi"/>
                <w:bCs/>
                <w:sz w:val="24"/>
                <w:szCs w:val="24"/>
              </w:rPr>
              <w:t>o</w:t>
            </w:r>
            <w:r w:rsidR="00A24191" w:rsidRPr="00A24191">
              <w:rPr>
                <w:rFonts w:asciiTheme="majorHAnsi" w:hAnsiTheme="majorHAnsi" w:cstheme="majorHAnsi"/>
                <w:bCs/>
                <w:sz w:val="24"/>
                <w:szCs w:val="24"/>
              </w:rPr>
              <w:t>brazovnog programa uglavnom nije potpisao navedene planove iz stručno-teorijskih modula. Pregledom Godišnjih planova konstatovane su određene tehničke greške koje nijesu evidentirane u napomeni. Planovi realizacije ishoda učenja uglavnom su urađeni na zadovoljavajućem nivou, dok su određeni nedostaci vidljivi kada su u pitanju aktivnosti koje se realizuju u ishodima učenja na praktičnoj nastavi kod poslodavca.</w:t>
            </w:r>
            <w:r w:rsidR="001D7258">
              <w:rPr>
                <w:rFonts w:asciiTheme="majorHAnsi" w:hAnsiTheme="majorHAnsi" w:cstheme="majorHAnsi"/>
                <w:bCs/>
                <w:sz w:val="24"/>
                <w:szCs w:val="24"/>
              </w:rPr>
              <w:t xml:space="preserve"> </w:t>
            </w:r>
            <w:r w:rsidR="00A24191" w:rsidRPr="00A24191">
              <w:rPr>
                <w:rFonts w:asciiTheme="majorHAnsi" w:hAnsiTheme="majorHAnsi" w:cstheme="majorHAnsi"/>
                <w:bCs/>
                <w:sz w:val="24"/>
                <w:szCs w:val="24"/>
              </w:rPr>
              <w:t>Većina nastavnika uradila je plan dopunske nastave, konstatovano je da se dopunska nastava donekle i realizuje, dok se dodatna nastava ne realizuje. U Godišnjem planu rada Škole planirane su slobodne i vannastavne aktivnosti i iste su djelimično relizovane. Škola ne posjeduje prostorne, materijalne i tehničke uslove za realizaciju praktične nastave, odnosno nema ka</w:t>
            </w:r>
            <w:r w:rsidR="004B1F80">
              <w:rPr>
                <w:rFonts w:asciiTheme="majorHAnsi" w:hAnsiTheme="majorHAnsi" w:cstheme="majorHAnsi"/>
                <w:bCs/>
                <w:sz w:val="24"/>
                <w:szCs w:val="24"/>
              </w:rPr>
              <w:t>binet za ovaj o</w:t>
            </w:r>
            <w:r w:rsidR="00A24191" w:rsidRPr="00A24191">
              <w:rPr>
                <w:rFonts w:asciiTheme="majorHAnsi" w:hAnsiTheme="majorHAnsi" w:cstheme="majorHAnsi"/>
                <w:bCs/>
                <w:sz w:val="24"/>
                <w:szCs w:val="24"/>
              </w:rPr>
              <w:t xml:space="preserve">brazovni program. Utvrđeno je da učenici I razreda ne realizuju praktičnu nastavu kod poslodavca, iako je to predviđeno s obzirom na nedostatak kapaciteta u školi. Sekcije relevantne za </w:t>
            </w:r>
            <w:r w:rsidR="004B1F80">
              <w:rPr>
                <w:rFonts w:asciiTheme="majorHAnsi" w:hAnsiTheme="majorHAnsi" w:cstheme="majorHAnsi"/>
                <w:bCs/>
                <w:sz w:val="24"/>
                <w:szCs w:val="24"/>
              </w:rPr>
              <w:t>o</w:t>
            </w:r>
            <w:r w:rsidR="00A24191" w:rsidRPr="00A24191">
              <w:rPr>
                <w:rFonts w:asciiTheme="majorHAnsi" w:hAnsiTheme="majorHAnsi" w:cstheme="majorHAnsi"/>
                <w:bCs/>
                <w:sz w:val="24"/>
                <w:szCs w:val="24"/>
              </w:rPr>
              <w:t>brazovni program ne postoje, ogledno–ugledni časovi se ne planiraju</w:t>
            </w:r>
            <w:r w:rsidR="004B1F80">
              <w:rPr>
                <w:rFonts w:asciiTheme="majorHAnsi" w:hAnsiTheme="majorHAnsi" w:cstheme="majorHAnsi"/>
                <w:bCs/>
                <w:sz w:val="24"/>
                <w:szCs w:val="24"/>
              </w:rPr>
              <w:t xml:space="preserve"> i ne realizuju. U okviru ovog o</w:t>
            </w:r>
            <w:r w:rsidR="00A24191" w:rsidRPr="00A24191">
              <w:rPr>
                <w:rFonts w:asciiTheme="majorHAnsi" w:hAnsiTheme="majorHAnsi" w:cstheme="majorHAnsi"/>
                <w:bCs/>
                <w:sz w:val="24"/>
                <w:szCs w:val="24"/>
              </w:rPr>
              <w:t>brazovnog programa nema učenika sa posebnim obrazovnim potrebama. Na hospitovani</w:t>
            </w:r>
            <w:r w:rsidR="004B1F80">
              <w:rPr>
                <w:rFonts w:asciiTheme="majorHAnsi" w:hAnsiTheme="majorHAnsi" w:cstheme="majorHAnsi"/>
                <w:bCs/>
                <w:sz w:val="24"/>
                <w:szCs w:val="24"/>
              </w:rPr>
              <w:t>m časovima predmetni nastavnici</w:t>
            </w:r>
            <w:r w:rsidR="00A24191" w:rsidRPr="00A24191">
              <w:rPr>
                <w:rFonts w:asciiTheme="majorHAnsi" w:hAnsiTheme="majorHAnsi" w:cstheme="majorHAnsi"/>
                <w:bCs/>
                <w:sz w:val="24"/>
                <w:szCs w:val="24"/>
              </w:rPr>
              <w:t xml:space="preserve"> posjeduju pisanu pripremu za čas. Pripreme su uglavnom napisane shodno uputstvima Centra za stručno obrazovanje. Većina nastavnika nema literaturu za realizaciju nastave, dok posjeduju određene pisane materijale koji su smjernice za realizaciju </w:t>
            </w:r>
            <w:r w:rsidR="00A24191" w:rsidRPr="00A24191">
              <w:rPr>
                <w:rFonts w:asciiTheme="majorHAnsi" w:hAnsiTheme="majorHAnsi" w:cstheme="majorHAnsi"/>
                <w:bCs/>
                <w:sz w:val="24"/>
                <w:szCs w:val="24"/>
              </w:rPr>
              <w:lastRenderedPageBreak/>
              <w:t>nastavnog procesa. Od ove školske godine formir</w:t>
            </w:r>
            <w:r w:rsidR="004B1F80">
              <w:rPr>
                <w:rFonts w:asciiTheme="majorHAnsi" w:hAnsiTheme="majorHAnsi" w:cstheme="majorHAnsi"/>
                <w:bCs/>
                <w:sz w:val="24"/>
                <w:szCs w:val="24"/>
              </w:rPr>
              <w:t>an je zaseban Stručni aktiv za o</w:t>
            </w:r>
            <w:r w:rsidR="00A24191" w:rsidRPr="00A24191">
              <w:rPr>
                <w:rFonts w:asciiTheme="majorHAnsi" w:hAnsiTheme="majorHAnsi" w:cstheme="majorHAnsi"/>
                <w:bCs/>
                <w:sz w:val="24"/>
                <w:szCs w:val="24"/>
              </w:rPr>
              <w:t>brazovni program</w:t>
            </w:r>
            <w:r w:rsidR="00E07DE7">
              <w:rPr>
                <w:rFonts w:asciiTheme="majorHAnsi" w:hAnsiTheme="majorHAnsi" w:cstheme="majorHAnsi"/>
                <w:bCs/>
                <w:sz w:val="24"/>
                <w:szCs w:val="24"/>
              </w:rPr>
              <w:t xml:space="preserve"> </w:t>
            </w:r>
            <w:r w:rsidR="00A24191" w:rsidRPr="00A24191">
              <w:rPr>
                <w:rFonts w:asciiTheme="majorHAnsi" w:hAnsiTheme="majorHAnsi" w:cstheme="majorHAnsi"/>
                <w:bCs/>
                <w:sz w:val="24"/>
                <w:szCs w:val="24"/>
              </w:rPr>
              <w:t xml:space="preserve">Prodavač, koga čine nastavnici stručno-teorijskih modula u ovom smjeru, dok je ranijih godina to bio Stručni aktiv ekonomije i turizma. U zapisnicima Stručnog aktiva usvojen je Godišnji plan i program rada Aktiva i nakon I klasifikacionog perioda održana je sjednica na kojoj se evidentiraju postignuća učenika, ali se ne donose mjere za unapređivanje postignuća, zatim nijesu utvrđeni kriterijumi ocjenjivanja, plan hospitacija u okviru Stručnog aktiva, dopunska i dodatna nastava. </w:t>
            </w:r>
          </w:p>
          <w:p w:rsidR="006C29AA" w:rsidRPr="00030C57" w:rsidRDefault="00A24191" w:rsidP="00A24191">
            <w:pPr>
              <w:spacing w:line="276" w:lineRule="auto"/>
              <w:jc w:val="both"/>
              <w:rPr>
                <w:rFonts w:asciiTheme="majorHAnsi" w:hAnsiTheme="majorHAnsi" w:cstheme="majorHAnsi"/>
                <w:bCs/>
                <w:sz w:val="24"/>
                <w:szCs w:val="24"/>
              </w:rPr>
            </w:pPr>
            <w:r w:rsidRPr="00A24191">
              <w:rPr>
                <w:rFonts w:asciiTheme="majorHAnsi" w:hAnsiTheme="majorHAnsi" w:cstheme="majorHAnsi"/>
                <w:bCs/>
                <w:sz w:val="24"/>
                <w:szCs w:val="24"/>
              </w:rPr>
              <w:t>Profesionalna praksa se ne planira, samim tim ne postoji evidencija o realizaciji iste. Škola posjeduje ugovore o realizaciji praktične nastave kod poslodavaca i spiskove učenika koji su raspoređeni kod istih. Praktična nastava</w:t>
            </w:r>
            <w:r w:rsidR="00E07DE7">
              <w:rPr>
                <w:rFonts w:asciiTheme="majorHAnsi" w:hAnsiTheme="majorHAnsi" w:cstheme="majorHAnsi"/>
                <w:bCs/>
                <w:sz w:val="24"/>
                <w:szCs w:val="24"/>
              </w:rPr>
              <w:t xml:space="preserve"> </w:t>
            </w:r>
            <w:r w:rsidRPr="00A24191">
              <w:rPr>
                <w:rFonts w:asciiTheme="majorHAnsi" w:hAnsiTheme="majorHAnsi" w:cstheme="majorHAnsi"/>
                <w:bCs/>
                <w:sz w:val="24"/>
                <w:szCs w:val="24"/>
              </w:rPr>
              <w:t>kod poslodavca se obavlja u sljedećim objektima: „Junčaj petrol“, „Trend market“, „Tempo market“, „Furra Tahiri“, „Time“, „Aroma“, „Voli Trade d.o.o.“, „Premium“, „Tinas Pizza“, „Alba petrol“, „Fresh market“, „Mall“, „Market Mario“, „Leo Hairstyle“. Prilikom hospitacije praktične nastave kod poslodavca (,„Trend market“, „Tempo market“, „Junčaj petrol“) utvrđeno je da učenici uglavnom redovno pohađaju istu, ali i da nemaju sanitarne knjižice u objektima u kojima je to obavezno, nemaju uniformu i identifikacione kartice, djelimično imaju dnevnike praktične nastave i vodi se interna evidencija o redovnosti na praktičnoj nastavi. Dualni oblik nastave ne pohađa nijedan učenik na ovom Obrazovnom programu. Organizator praktičnog obrazovanja je bio na bolovanju, zamjenjuje ga nastavnik bez položenog stručnog ispita i licence za rad u obrazovno-vaspitnoj djelatnosti. Međutim, povjereni poslovi organizacije praktične nastave u vidu planiranja iste, ugovora sa poslodavcima, spiskova učenika, izbora poslodavaca urađeni su na vrlo korektan način. Iz modula Higijena u trgovini nastava je nestručno zastupljena jer profil stručne spreme nastavnika je kvalifikacija nivoa obrazovanja VII1 iz oblasti hemije - najmanje 240 CSPK-a, a profilom stručne spreme je definisano „iz oblasti biologije, medicine ili ekologije“, dok ostali nastavnici stručno-teorijskih modula su stručno zastupljeni i imaju položene stručne ispite i licence za rad.</w:t>
            </w:r>
          </w:p>
        </w:tc>
      </w:tr>
      <w:tr w:rsidR="006C29AA" w:rsidRPr="00030C57" w:rsidTr="00B456D0">
        <w:trPr>
          <w:trHeight w:val="20"/>
        </w:trPr>
        <w:tc>
          <w:tcPr>
            <w:tcW w:w="437" w:type="pct"/>
            <w:shd w:val="clear" w:color="auto" w:fill="auto"/>
          </w:tcPr>
          <w:p w:rsidR="006C29AA" w:rsidRPr="00030C57" w:rsidRDefault="006C29AA" w:rsidP="001C77BD">
            <w:pPr>
              <w:spacing w:line="276" w:lineRule="auto"/>
              <w:jc w:val="both"/>
              <w:rPr>
                <w:rFonts w:asciiTheme="majorHAnsi" w:hAnsiTheme="majorHAnsi" w:cstheme="majorHAnsi"/>
                <w:sz w:val="24"/>
                <w:szCs w:val="24"/>
              </w:rPr>
            </w:pPr>
            <w:r w:rsidRPr="00030C57">
              <w:rPr>
                <w:rFonts w:asciiTheme="majorHAnsi" w:hAnsiTheme="majorHAnsi" w:cstheme="majorHAnsi"/>
                <w:bCs/>
                <w:sz w:val="24"/>
                <w:szCs w:val="24"/>
              </w:rPr>
              <w:t xml:space="preserve">1.1. </w:t>
            </w:r>
          </w:p>
        </w:tc>
        <w:tc>
          <w:tcPr>
            <w:tcW w:w="4563" w:type="pct"/>
            <w:vMerge/>
            <w:shd w:val="clear" w:color="auto" w:fill="auto"/>
          </w:tcPr>
          <w:p w:rsidR="006C29AA" w:rsidRPr="00030C57" w:rsidRDefault="006C29AA" w:rsidP="001C77BD">
            <w:pPr>
              <w:spacing w:line="276" w:lineRule="auto"/>
              <w:rPr>
                <w:rFonts w:asciiTheme="majorHAnsi" w:hAnsiTheme="majorHAnsi" w:cstheme="majorHAnsi"/>
                <w:sz w:val="24"/>
                <w:szCs w:val="24"/>
              </w:rPr>
            </w:pPr>
          </w:p>
        </w:tc>
      </w:tr>
      <w:tr w:rsidR="006C29AA" w:rsidRPr="00030C57" w:rsidTr="00B456D0">
        <w:trPr>
          <w:trHeight w:val="20"/>
        </w:trPr>
        <w:tc>
          <w:tcPr>
            <w:tcW w:w="437" w:type="pct"/>
            <w:shd w:val="clear" w:color="auto" w:fill="auto"/>
          </w:tcPr>
          <w:p w:rsidR="006C29AA" w:rsidRPr="00030C57" w:rsidRDefault="006C29AA" w:rsidP="001C77BD">
            <w:pPr>
              <w:spacing w:line="276" w:lineRule="auto"/>
              <w:rPr>
                <w:rFonts w:asciiTheme="majorHAnsi" w:hAnsiTheme="majorHAnsi" w:cstheme="majorHAnsi"/>
                <w:sz w:val="24"/>
                <w:szCs w:val="24"/>
              </w:rPr>
            </w:pPr>
          </w:p>
        </w:tc>
        <w:tc>
          <w:tcPr>
            <w:tcW w:w="4563" w:type="pct"/>
            <w:shd w:val="clear" w:color="auto" w:fill="auto"/>
          </w:tcPr>
          <w:p w:rsidR="006C29AA" w:rsidRPr="00030C57" w:rsidRDefault="006C29AA" w:rsidP="00B456D0">
            <w:pPr>
              <w:spacing w:before="120" w:after="120"/>
              <w:rPr>
                <w:rFonts w:asciiTheme="majorHAnsi" w:hAnsiTheme="majorHAnsi" w:cstheme="majorHAnsi"/>
                <w:b/>
                <w:i/>
                <w:sz w:val="24"/>
                <w:szCs w:val="24"/>
              </w:rPr>
            </w:pPr>
            <w:r w:rsidRPr="00030C57">
              <w:rPr>
                <w:rFonts w:asciiTheme="majorHAnsi" w:hAnsiTheme="majorHAnsi" w:cstheme="majorHAnsi"/>
                <w:b/>
                <w:i/>
                <w:sz w:val="24"/>
                <w:szCs w:val="24"/>
              </w:rPr>
              <w:t>Preporuke:</w:t>
            </w:r>
          </w:p>
        </w:tc>
      </w:tr>
      <w:tr w:rsidR="006C29AA" w:rsidRPr="00030C57" w:rsidTr="00B456D0">
        <w:trPr>
          <w:trHeight w:val="20"/>
        </w:trPr>
        <w:tc>
          <w:tcPr>
            <w:tcW w:w="437" w:type="pct"/>
            <w:shd w:val="clear" w:color="auto" w:fill="auto"/>
          </w:tcPr>
          <w:p w:rsidR="006C29AA" w:rsidRPr="00030C57" w:rsidRDefault="006C29AA" w:rsidP="001C77BD">
            <w:pPr>
              <w:spacing w:line="276" w:lineRule="auto"/>
              <w:rPr>
                <w:rFonts w:asciiTheme="majorHAnsi" w:hAnsiTheme="majorHAnsi" w:cstheme="majorHAnsi"/>
                <w:sz w:val="24"/>
                <w:szCs w:val="24"/>
              </w:rPr>
            </w:pPr>
          </w:p>
        </w:tc>
        <w:tc>
          <w:tcPr>
            <w:tcW w:w="4563" w:type="pct"/>
            <w:shd w:val="clear" w:color="auto" w:fill="auto"/>
          </w:tcPr>
          <w:p w:rsidR="001D7258" w:rsidRPr="00FB3F16" w:rsidRDefault="001D7258"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Godišnji planovi i planovi realizacije ishoda učenja treba da budu pregledani,</w:t>
            </w:r>
            <w:r w:rsidR="00E07DE7" w:rsidRPr="00FB3F16">
              <w:rPr>
                <w:rFonts w:asciiTheme="majorHAnsi" w:hAnsiTheme="majorHAnsi" w:cstheme="majorHAnsi"/>
                <w:sz w:val="24"/>
                <w:szCs w:val="24"/>
                <w:lang w:val="sr-Latn-ME"/>
              </w:rPr>
              <w:t xml:space="preserve"> </w:t>
            </w:r>
            <w:r w:rsidRPr="00FB3F16">
              <w:rPr>
                <w:rFonts w:asciiTheme="majorHAnsi" w:hAnsiTheme="majorHAnsi" w:cstheme="majorHAnsi"/>
                <w:sz w:val="24"/>
                <w:szCs w:val="24"/>
                <w:lang w:val="sr-Latn-ME"/>
              </w:rPr>
              <w:t>potpisani, uz istaknuta zapažanja i preporuke u napomeni.</w:t>
            </w:r>
          </w:p>
          <w:p w:rsidR="001D7258" w:rsidRPr="00FB3F16" w:rsidRDefault="001D7258"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U godišnjim i planovima realizacije ishoda učenja eleminisati tehničke greške.</w:t>
            </w:r>
          </w:p>
          <w:p w:rsidR="001D7258" w:rsidRPr="00FB3F16" w:rsidRDefault="001D7258"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 xml:space="preserve">Planirati, realizovati i evidentirati dopunsku i dodatnu nastavu. </w:t>
            </w:r>
          </w:p>
          <w:p w:rsidR="001D7258" w:rsidRPr="00FB3F16" w:rsidRDefault="001D7258"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Planirati u Stručnom aktivu ugledno-ogledne časove.</w:t>
            </w:r>
          </w:p>
          <w:p w:rsidR="001D7258" w:rsidRPr="00FB3F16" w:rsidRDefault="001D7258"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Slobodne i vannastavne aktivnosti detaljnije planirati i realizovati posebno kada je u pitanju stručno područje (stručne ekskurzije, učešće na stručnim predavanjima iz oblasti trgovine).</w:t>
            </w:r>
          </w:p>
          <w:p w:rsidR="001D7258" w:rsidRPr="00FB3F16" w:rsidRDefault="001D7258"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Planirati profesionalnu praksu na kraju nastavne godine i voditi evidenciju o realizaciji iste.</w:t>
            </w:r>
          </w:p>
          <w:p w:rsidR="001D7258" w:rsidRPr="00FB3F16" w:rsidRDefault="001D7258"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U okviru priprema za čas planirati više ključnih kompetencija i aktivnosti na dostizanju ishoda učenja, koristiti radne listiće, planirati rad sa darovitim učenicima i dati osvrt na realizaciju.</w:t>
            </w:r>
          </w:p>
          <w:p w:rsidR="001D7258" w:rsidRPr="00FB3F16" w:rsidRDefault="001D7258"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lastRenderedPageBreak/>
              <w:t xml:space="preserve">U okviru Stručnog aktiva planirati nabavku i upotrebu preporučene literature iz </w:t>
            </w:r>
            <w:r w:rsidR="004B1F80">
              <w:rPr>
                <w:rFonts w:asciiTheme="majorHAnsi" w:hAnsiTheme="majorHAnsi" w:cstheme="majorHAnsi"/>
                <w:sz w:val="24"/>
                <w:szCs w:val="24"/>
                <w:lang w:val="sr-Latn-ME"/>
              </w:rPr>
              <w:t>o</w:t>
            </w:r>
            <w:r w:rsidRPr="00FB3F16">
              <w:rPr>
                <w:rFonts w:asciiTheme="majorHAnsi" w:hAnsiTheme="majorHAnsi" w:cstheme="majorHAnsi"/>
                <w:sz w:val="24"/>
                <w:szCs w:val="24"/>
                <w:lang w:val="sr-Latn-ME"/>
              </w:rPr>
              <w:t>brazovnog programa, napraviti plan hospitacija, pokrenuti inicijativu za nabavku potrebnih nastavnih sredstava i nastavnih pomagala.</w:t>
            </w:r>
          </w:p>
          <w:p w:rsidR="001D7258" w:rsidRPr="00FB3F16" w:rsidRDefault="001D7258"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Planirati realizaciju praktične nastave kao oblika nastave kod poslodavca u modulima prvog razreda zbog nepostojanja kapaciteta u školskim prostorijama.</w:t>
            </w:r>
          </w:p>
          <w:p w:rsidR="001D7258" w:rsidRPr="00FB3F16" w:rsidRDefault="001D7258"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Obezb</w:t>
            </w:r>
            <w:r w:rsidR="004B1F80">
              <w:rPr>
                <w:rFonts w:asciiTheme="majorHAnsi" w:hAnsiTheme="majorHAnsi" w:cstheme="majorHAnsi"/>
                <w:sz w:val="24"/>
                <w:szCs w:val="24"/>
                <w:lang w:val="sr-Latn-ME"/>
              </w:rPr>
              <w:t>i</w:t>
            </w:r>
            <w:r w:rsidRPr="00FB3F16">
              <w:rPr>
                <w:rFonts w:asciiTheme="majorHAnsi" w:hAnsiTheme="majorHAnsi" w:cstheme="majorHAnsi"/>
                <w:sz w:val="24"/>
                <w:szCs w:val="24"/>
                <w:lang w:val="sr-Latn-ME"/>
              </w:rPr>
              <w:t>jediti sanitarne knjižice, uniformu i predviđeno popunjene dnevnik</w:t>
            </w:r>
            <w:r w:rsidR="004B1F80">
              <w:rPr>
                <w:rFonts w:asciiTheme="majorHAnsi" w:hAnsiTheme="majorHAnsi" w:cstheme="majorHAnsi"/>
                <w:sz w:val="24"/>
                <w:szCs w:val="24"/>
                <w:lang w:val="sr-Latn-ME"/>
              </w:rPr>
              <w:t>e</w:t>
            </w:r>
            <w:r w:rsidRPr="00FB3F16">
              <w:rPr>
                <w:rFonts w:asciiTheme="majorHAnsi" w:hAnsiTheme="majorHAnsi" w:cstheme="majorHAnsi"/>
                <w:sz w:val="24"/>
                <w:szCs w:val="24"/>
                <w:lang w:val="sr-Latn-ME"/>
              </w:rPr>
              <w:t xml:space="preserve"> praktične nastave kod poslodavca.</w:t>
            </w:r>
          </w:p>
          <w:p w:rsidR="001D7258" w:rsidRPr="00FB3F16" w:rsidRDefault="001D7258"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Fokusirati se na manji broj poslodavaca (trgovinske lance u blizini ustanove) gdje je moguće realizovati što veći broj aktivnosti na dostizanju ishoda učenja.</w:t>
            </w:r>
          </w:p>
          <w:p w:rsidR="006C29AA" w:rsidRPr="00FB3F16" w:rsidRDefault="001D7258" w:rsidP="00FB3F16">
            <w:pPr>
              <w:pStyle w:val="ListParagraph"/>
              <w:numPr>
                <w:ilvl w:val="0"/>
                <w:numId w:val="40"/>
              </w:numPr>
              <w:spacing w:after="120"/>
              <w:ind w:left="346" w:hanging="346"/>
              <w:contextualSpacing w:val="0"/>
              <w:jc w:val="both"/>
              <w:rPr>
                <w:rFonts w:asciiTheme="majorHAnsi" w:hAnsiTheme="majorHAnsi" w:cstheme="majorHAnsi"/>
                <w:sz w:val="24"/>
                <w:szCs w:val="24"/>
                <w:lang w:val="sr-Latn-CS"/>
              </w:rPr>
            </w:pPr>
            <w:r w:rsidRPr="00FB3F16">
              <w:rPr>
                <w:rFonts w:asciiTheme="majorHAnsi" w:hAnsiTheme="majorHAnsi" w:cstheme="majorHAnsi"/>
                <w:sz w:val="24"/>
                <w:szCs w:val="24"/>
                <w:lang w:val="sr-Latn-ME"/>
              </w:rPr>
              <w:t xml:space="preserve">Planirati obilazak osnovnih škola kako bi se što kvalitetnije uz pomoć raznih promotivnih aktivnosti </w:t>
            </w:r>
            <w:r w:rsidR="004B1F80">
              <w:rPr>
                <w:rFonts w:asciiTheme="majorHAnsi" w:hAnsiTheme="majorHAnsi" w:cstheme="majorHAnsi"/>
                <w:sz w:val="24"/>
                <w:szCs w:val="24"/>
                <w:lang w:val="sr-Latn-ME"/>
              </w:rPr>
              <w:t>polumaturantima približio ovaj o</w:t>
            </w:r>
            <w:r w:rsidRPr="00FB3F16">
              <w:rPr>
                <w:rFonts w:asciiTheme="majorHAnsi" w:hAnsiTheme="majorHAnsi" w:cstheme="majorHAnsi"/>
                <w:sz w:val="24"/>
                <w:szCs w:val="24"/>
                <w:lang w:val="sr-Latn-ME"/>
              </w:rPr>
              <w:t xml:space="preserve">brazovni program. </w:t>
            </w:r>
          </w:p>
        </w:tc>
      </w:tr>
      <w:tr w:rsidR="00FB3F16" w:rsidRPr="00030C57" w:rsidTr="00B456D0">
        <w:trPr>
          <w:trHeight w:val="20"/>
        </w:trPr>
        <w:tc>
          <w:tcPr>
            <w:tcW w:w="437" w:type="pct"/>
            <w:shd w:val="clear" w:color="auto" w:fill="auto"/>
          </w:tcPr>
          <w:p w:rsidR="00FB3F16" w:rsidRPr="00030C57" w:rsidRDefault="00FB3F16" w:rsidP="001C77BD">
            <w:pPr>
              <w:spacing w:line="276" w:lineRule="auto"/>
              <w:rPr>
                <w:rFonts w:asciiTheme="majorHAnsi" w:hAnsiTheme="majorHAnsi" w:cstheme="majorHAnsi"/>
                <w:sz w:val="24"/>
                <w:szCs w:val="24"/>
              </w:rPr>
            </w:pPr>
            <w:r w:rsidRPr="00030C57">
              <w:rPr>
                <w:rFonts w:asciiTheme="majorHAnsi" w:hAnsiTheme="majorHAnsi" w:cstheme="majorHAnsi"/>
                <w:bCs/>
                <w:sz w:val="24"/>
                <w:szCs w:val="24"/>
              </w:rPr>
              <w:lastRenderedPageBreak/>
              <w:t>1.2.</w:t>
            </w:r>
          </w:p>
        </w:tc>
        <w:tc>
          <w:tcPr>
            <w:tcW w:w="4563" w:type="pct"/>
            <w:shd w:val="clear" w:color="auto" w:fill="auto"/>
          </w:tcPr>
          <w:p w:rsidR="00FB3F16" w:rsidRPr="00FB3F16" w:rsidRDefault="00FB3F16" w:rsidP="004B1F80">
            <w:pPr>
              <w:jc w:val="both"/>
              <w:rPr>
                <w:rFonts w:asciiTheme="majorHAnsi" w:hAnsiTheme="majorHAnsi" w:cstheme="majorHAnsi"/>
                <w:sz w:val="24"/>
                <w:szCs w:val="24"/>
              </w:rPr>
            </w:pPr>
            <w:r w:rsidRPr="001D7258">
              <w:rPr>
                <w:rFonts w:asciiTheme="majorHAnsi" w:hAnsiTheme="majorHAnsi" w:cstheme="majorHAnsi"/>
                <w:bCs/>
                <w:sz w:val="24"/>
                <w:szCs w:val="24"/>
                <w:lang w:val="it-IT"/>
              </w:rPr>
              <w:t xml:space="preserve">U JU Srednja mješovita škola „25. maj“ u </w:t>
            </w:r>
            <w:r w:rsidR="004B1F80">
              <w:rPr>
                <w:rFonts w:asciiTheme="majorHAnsi" w:hAnsiTheme="majorHAnsi" w:cstheme="majorHAnsi"/>
                <w:bCs/>
                <w:sz w:val="24"/>
                <w:szCs w:val="24"/>
                <w:lang w:val="it-IT"/>
              </w:rPr>
              <w:t>Tuzima realizuje se nastava za o</w:t>
            </w:r>
            <w:r w:rsidRPr="001D7258">
              <w:rPr>
                <w:rFonts w:asciiTheme="majorHAnsi" w:hAnsiTheme="majorHAnsi" w:cstheme="majorHAnsi"/>
                <w:bCs/>
                <w:sz w:val="24"/>
                <w:szCs w:val="24"/>
                <w:lang w:val="it-IT"/>
              </w:rPr>
              <w:t>brazovni program Prodavač u sva tri razreda po jedno odjeljenje i na crnogorskom jeziku. Raspored časova je pregledan i u njemu su obuhvaćeni svi stručno-teorijski moduli predviđeni nastavnim planom kao i oblici nastave po modulima. Časovi koji su hospitovani uglavnom su bili dinamični i na relaciji nastavnik-učenici vladala je korektna razmjena mišljenja i uglavnom radna atmosfera. Struktura časa je uglavnom pratila pisanu pripremu, iako je djelimično bilo oscilacija u vremenu predviđenom za uvodni, glavni i završni dio časa. Tokom nadzora</w:t>
            </w:r>
            <w:r>
              <w:rPr>
                <w:rFonts w:asciiTheme="majorHAnsi" w:hAnsiTheme="majorHAnsi" w:cstheme="majorHAnsi"/>
                <w:bCs/>
                <w:sz w:val="24"/>
                <w:szCs w:val="24"/>
                <w:lang w:val="it-IT"/>
              </w:rPr>
              <w:t xml:space="preserve"> </w:t>
            </w:r>
            <w:r w:rsidRPr="001D7258">
              <w:rPr>
                <w:rFonts w:asciiTheme="majorHAnsi" w:hAnsiTheme="majorHAnsi" w:cstheme="majorHAnsi"/>
                <w:bCs/>
                <w:sz w:val="24"/>
                <w:szCs w:val="24"/>
                <w:lang w:val="it-IT"/>
              </w:rPr>
              <w:t>hospitovani su sljedeći moduli: Poznavanje robe I,</w:t>
            </w:r>
            <w:r>
              <w:rPr>
                <w:rFonts w:asciiTheme="majorHAnsi" w:hAnsiTheme="majorHAnsi" w:cstheme="majorHAnsi"/>
                <w:bCs/>
                <w:sz w:val="24"/>
                <w:szCs w:val="24"/>
                <w:lang w:val="it-IT"/>
              </w:rPr>
              <w:t xml:space="preserve"> </w:t>
            </w:r>
            <w:r w:rsidRPr="001D7258">
              <w:rPr>
                <w:rFonts w:asciiTheme="majorHAnsi" w:hAnsiTheme="majorHAnsi" w:cstheme="majorHAnsi"/>
                <w:bCs/>
                <w:sz w:val="24"/>
                <w:szCs w:val="24"/>
                <w:lang w:val="it-IT"/>
              </w:rPr>
              <w:t>Higijena u trgovini, Poslovi prodaje, Psihologija prodaje, Preduzetništvo, Izvođenje pomoćnih poslova u maloprodaji</w:t>
            </w:r>
            <w:r>
              <w:rPr>
                <w:rFonts w:asciiTheme="majorHAnsi" w:hAnsiTheme="majorHAnsi" w:cstheme="majorHAnsi"/>
                <w:bCs/>
                <w:sz w:val="24"/>
                <w:szCs w:val="24"/>
                <w:lang w:val="it-IT"/>
              </w:rPr>
              <w:t xml:space="preserve"> </w:t>
            </w:r>
            <w:r w:rsidRPr="001D7258">
              <w:rPr>
                <w:rFonts w:asciiTheme="majorHAnsi" w:hAnsiTheme="majorHAnsi" w:cstheme="majorHAnsi"/>
                <w:bCs/>
                <w:sz w:val="24"/>
                <w:szCs w:val="24"/>
                <w:lang w:val="it-IT"/>
              </w:rPr>
              <w:t>(praktična nastava) i obilazak poslodavaca iz praktičnog modula u II razredu</w:t>
            </w:r>
            <w:r w:rsidR="004B1F80">
              <w:rPr>
                <w:rFonts w:asciiTheme="majorHAnsi" w:hAnsiTheme="majorHAnsi" w:cstheme="majorHAnsi"/>
                <w:bCs/>
                <w:sz w:val="24"/>
                <w:szCs w:val="24"/>
                <w:lang w:val="it-IT"/>
              </w:rPr>
              <w:t>,</w:t>
            </w:r>
            <w:r w:rsidRPr="001D7258">
              <w:rPr>
                <w:rFonts w:asciiTheme="majorHAnsi" w:hAnsiTheme="majorHAnsi" w:cstheme="majorHAnsi"/>
                <w:bCs/>
                <w:sz w:val="24"/>
                <w:szCs w:val="24"/>
                <w:lang w:val="it-IT"/>
              </w:rPr>
              <w:t xml:space="preserve"> odnosno Izvođenje pripemnih i prodajnih poslova u maloprodaji. Nastavnica Psihologije radi na zamjeni, jer je kolega na bolovanju, ista ima položen stručni ispit i licencu za rad u vaspitno-obrazovnoj djelatnosti. Hospitovani časovi uglavnom su struktuirani u skladu sa didaktičko-metodičkim zahtjevima. Nastava se realizuje u potpunosti, časovi se održavaju redovno, ali se i ne vodi blagovremena evidencija o nerealizovanim časovima u odjeljenjskim knjigama. Neodržani časovi se ne nadoknađuju, već se kosom crtom precrtavaju u odjeljenjskim kn</w:t>
            </w:r>
            <w:r w:rsidR="004B1F80">
              <w:rPr>
                <w:rFonts w:asciiTheme="majorHAnsi" w:hAnsiTheme="majorHAnsi" w:cstheme="majorHAnsi"/>
                <w:bCs/>
                <w:sz w:val="24"/>
                <w:szCs w:val="24"/>
                <w:lang w:val="it-IT"/>
              </w:rPr>
              <w:t>j</w:t>
            </w:r>
            <w:r w:rsidRPr="001D7258">
              <w:rPr>
                <w:rFonts w:asciiTheme="majorHAnsi" w:hAnsiTheme="majorHAnsi" w:cstheme="majorHAnsi"/>
                <w:bCs/>
                <w:sz w:val="24"/>
                <w:szCs w:val="24"/>
                <w:lang w:val="it-IT"/>
              </w:rPr>
              <w:t>igama. Vodi se evidencija o izostajanju učenika sa časova i o tome se izvještava. Dopunska i dodatna nastava se planiraju, dopunska se ne realizuje u dovoljnoj mjeri, dok za dodatnu nastavu nema podataka o real</w:t>
            </w:r>
            <w:r>
              <w:rPr>
                <w:rFonts w:asciiTheme="majorHAnsi" w:hAnsiTheme="majorHAnsi" w:cstheme="majorHAnsi"/>
                <w:bCs/>
                <w:sz w:val="24"/>
                <w:szCs w:val="24"/>
                <w:lang w:val="it-IT"/>
              </w:rPr>
              <w:t>izaciji</w:t>
            </w:r>
            <w:r w:rsidRPr="001D7258">
              <w:rPr>
                <w:rFonts w:asciiTheme="majorHAnsi" w:hAnsiTheme="majorHAnsi" w:cstheme="majorHAnsi"/>
                <w:bCs/>
                <w:sz w:val="24"/>
                <w:szCs w:val="24"/>
                <w:lang w:val="it-IT"/>
              </w:rPr>
              <w:t>. Vannastavne aktivnosti su nedovoljno realizovane, i ne evidentiraju se u dovoljnoj mjeri. Nastava se realizuje u prostorno veoma skromnim učionicama (kabinetima), gdje gotovo da nema edukativnog sadržaja. Na časovima Poslovi prodaje i Izvođenje pomoćnih poslova u maloprodaji korišćena su savremena nastavna sredstava i pomagala</w:t>
            </w:r>
            <w:r>
              <w:rPr>
                <w:rFonts w:asciiTheme="majorHAnsi" w:hAnsiTheme="majorHAnsi" w:cstheme="majorHAnsi"/>
                <w:bCs/>
                <w:sz w:val="24"/>
                <w:szCs w:val="24"/>
                <w:lang w:val="it-IT"/>
              </w:rPr>
              <w:t xml:space="preserve"> </w:t>
            </w:r>
            <w:r w:rsidRPr="001D7258">
              <w:rPr>
                <w:rFonts w:asciiTheme="majorHAnsi" w:hAnsiTheme="majorHAnsi" w:cstheme="majorHAnsi"/>
                <w:bCs/>
                <w:sz w:val="24"/>
                <w:szCs w:val="24"/>
                <w:lang w:val="it-IT"/>
              </w:rPr>
              <w:t>(laptop, projektor), koji su stimulativno djelovali na učenike. Dominiraju tradicionalne nastavne metode</w:t>
            </w:r>
            <w:r>
              <w:rPr>
                <w:rFonts w:asciiTheme="majorHAnsi" w:hAnsiTheme="majorHAnsi" w:cstheme="majorHAnsi"/>
                <w:bCs/>
                <w:sz w:val="24"/>
                <w:szCs w:val="24"/>
                <w:lang w:val="it-IT"/>
              </w:rPr>
              <w:t xml:space="preserve"> </w:t>
            </w:r>
            <w:r w:rsidRPr="001D7258">
              <w:rPr>
                <w:rFonts w:asciiTheme="majorHAnsi" w:hAnsiTheme="majorHAnsi" w:cstheme="majorHAnsi"/>
                <w:bCs/>
                <w:sz w:val="24"/>
                <w:szCs w:val="24"/>
                <w:lang w:val="it-IT"/>
              </w:rPr>
              <w:t>(monološko-dijaloška metoda, metoda razgovora, metoda pisanja), frontalni oblik rada i individualni oblik rada. Realizacija praktične nastave za koju nema uslova u školi, ne prati potrebu saradnje sa partnerima kako bi se ista pospješila. I pored skromnih nastavnih sredstava i prostorno materijalnih uslova za izvođenje nastave, nastavnici su pokazali visok nivo kompetencija i podsticali učenike na aktivno učenje, kreativno razmišljanje, kritičko mišljenje. Pravilno korišćenje table, korektna razmjena mišljenja o nastavnoj jedinici, vođenje bilješki od strane učenika, zadavanje domaćih zadataka</w:t>
            </w:r>
            <w:r w:rsidR="004B1F80">
              <w:rPr>
                <w:rFonts w:asciiTheme="majorHAnsi" w:hAnsiTheme="majorHAnsi" w:cstheme="majorHAnsi"/>
                <w:bCs/>
                <w:sz w:val="24"/>
                <w:szCs w:val="24"/>
                <w:lang w:val="it-IT"/>
              </w:rPr>
              <w:t>, su</w:t>
            </w:r>
            <w:r w:rsidRPr="001D7258">
              <w:rPr>
                <w:rFonts w:asciiTheme="majorHAnsi" w:hAnsiTheme="majorHAnsi" w:cstheme="majorHAnsi"/>
                <w:bCs/>
                <w:sz w:val="24"/>
                <w:szCs w:val="24"/>
                <w:lang w:val="it-IT"/>
              </w:rPr>
              <w:t xml:space="preserve"> aktivnosti koje su pratile hospitovane časove. Na zvaničnoj fejsbuk stranici Škole nema informacija o praktičnom obrazovanju, poslodavcima i rasporedu učenika kod istih, istu treba redovno ažurirati.</w:t>
            </w:r>
          </w:p>
        </w:tc>
      </w:tr>
      <w:tr w:rsidR="006C29AA" w:rsidRPr="00030C57" w:rsidTr="00B456D0">
        <w:trPr>
          <w:trHeight w:val="20"/>
        </w:trPr>
        <w:tc>
          <w:tcPr>
            <w:tcW w:w="437" w:type="pct"/>
            <w:shd w:val="clear" w:color="auto" w:fill="auto"/>
          </w:tcPr>
          <w:p w:rsidR="006C29AA" w:rsidRPr="00B456D0" w:rsidRDefault="006C29AA" w:rsidP="00B456D0">
            <w:pPr>
              <w:spacing w:before="120" w:after="120"/>
              <w:rPr>
                <w:rFonts w:asciiTheme="majorHAnsi" w:hAnsiTheme="majorHAnsi" w:cstheme="majorHAnsi"/>
                <w:b/>
                <w:i/>
                <w:sz w:val="24"/>
                <w:szCs w:val="24"/>
              </w:rPr>
            </w:pPr>
          </w:p>
        </w:tc>
        <w:tc>
          <w:tcPr>
            <w:tcW w:w="4563" w:type="pct"/>
            <w:shd w:val="clear" w:color="auto" w:fill="auto"/>
          </w:tcPr>
          <w:p w:rsidR="006C29AA" w:rsidRPr="00030C57" w:rsidRDefault="006C29AA" w:rsidP="00B456D0">
            <w:pPr>
              <w:spacing w:before="120" w:after="120"/>
              <w:rPr>
                <w:rFonts w:asciiTheme="majorHAnsi" w:hAnsiTheme="majorHAnsi" w:cstheme="majorHAnsi"/>
                <w:b/>
                <w:i/>
                <w:sz w:val="24"/>
                <w:szCs w:val="24"/>
              </w:rPr>
            </w:pPr>
            <w:r w:rsidRPr="00030C57">
              <w:rPr>
                <w:rFonts w:asciiTheme="majorHAnsi" w:hAnsiTheme="majorHAnsi" w:cstheme="majorHAnsi"/>
                <w:b/>
                <w:i/>
                <w:sz w:val="24"/>
                <w:szCs w:val="24"/>
              </w:rPr>
              <w:t>Preporuke:</w:t>
            </w:r>
          </w:p>
        </w:tc>
      </w:tr>
      <w:tr w:rsidR="006C29AA" w:rsidRPr="00030C57" w:rsidTr="00B456D0">
        <w:trPr>
          <w:trHeight w:val="20"/>
        </w:trPr>
        <w:tc>
          <w:tcPr>
            <w:tcW w:w="437" w:type="pct"/>
            <w:shd w:val="clear" w:color="auto" w:fill="auto"/>
          </w:tcPr>
          <w:p w:rsidR="006C29AA" w:rsidRPr="00030C57" w:rsidRDefault="006C29AA" w:rsidP="001C77BD">
            <w:pPr>
              <w:spacing w:line="276" w:lineRule="auto"/>
              <w:rPr>
                <w:rFonts w:asciiTheme="majorHAnsi" w:hAnsiTheme="majorHAnsi" w:cstheme="majorHAnsi"/>
                <w:sz w:val="24"/>
                <w:szCs w:val="24"/>
              </w:rPr>
            </w:pPr>
          </w:p>
        </w:tc>
        <w:tc>
          <w:tcPr>
            <w:tcW w:w="4563" w:type="pct"/>
            <w:shd w:val="clear" w:color="auto" w:fill="auto"/>
          </w:tcPr>
          <w:p w:rsidR="001D7258" w:rsidRPr="00FB3F16" w:rsidRDefault="001D7258"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Voditi evidenciju o nerealizovanim časovima i iste blagovremeno nadoknaditi i evidentirati u odjeljenjskoj knjizi.</w:t>
            </w:r>
          </w:p>
          <w:p w:rsidR="001D7258" w:rsidRPr="00FB3F16" w:rsidRDefault="001D7258"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Tokom časa voditi računa o vremenskoj strukturi časa koja je data u dnevnoj pripremi za određeni dio istog (uvod, glavni dio, završni dio časa),</w:t>
            </w:r>
          </w:p>
          <w:p w:rsidR="001D7258" w:rsidRPr="00FB3F16" w:rsidRDefault="001D7258"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Razvijati korišćenje internih pisanih materijala i iste usvojiti na sjednicama Stručnih aktiva i distribuirati ih učenicima, ukoliko za module nema predviđen udžbenik.</w:t>
            </w:r>
          </w:p>
          <w:p w:rsidR="001D7258" w:rsidRPr="00FB3F16" w:rsidRDefault="001D7258"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Obogatiti čas sa više nastavnih metoda i oblika rada.</w:t>
            </w:r>
          </w:p>
          <w:p w:rsidR="001D7258" w:rsidRPr="00FB3F16" w:rsidRDefault="001D7258"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Prostor u kome se realizuje nastava (kabinet/učionica) oplemeniti sa više edukativnih sadržaja.</w:t>
            </w:r>
          </w:p>
          <w:p w:rsidR="001D7258" w:rsidRPr="00FB3F16" w:rsidRDefault="001D7258"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 xml:space="preserve">Društveno-odgovorne kompanije iz oblasti trgovine pozvati na donaciju opreme za kabinet trgovine. </w:t>
            </w:r>
          </w:p>
          <w:p w:rsidR="001D7258" w:rsidRPr="00FB3F16" w:rsidRDefault="001D7258"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Koristiti elektronska pomagala u cilju podsticanja učenika na aktivno učenje (prezentacije, online kvizovi…)</w:t>
            </w:r>
          </w:p>
          <w:p w:rsidR="006C29AA" w:rsidRPr="00030C57" w:rsidRDefault="001D7258" w:rsidP="004B1F80">
            <w:pPr>
              <w:pStyle w:val="ListParagraph"/>
              <w:numPr>
                <w:ilvl w:val="0"/>
                <w:numId w:val="40"/>
              </w:numPr>
              <w:spacing w:after="120"/>
              <w:ind w:left="346" w:hanging="346"/>
              <w:contextualSpacing w:val="0"/>
              <w:jc w:val="both"/>
              <w:rPr>
                <w:rFonts w:asciiTheme="majorHAnsi" w:hAnsiTheme="majorHAnsi" w:cstheme="majorHAnsi"/>
                <w:sz w:val="24"/>
                <w:szCs w:val="24"/>
              </w:rPr>
            </w:pPr>
            <w:r w:rsidRPr="00FB3F16">
              <w:rPr>
                <w:rFonts w:asciiTheme="majorHAnsi" w:hAnsiTheme="majorHAnsi" w:cstheme="majorHAnsi"/>
                <w:sz w:val="24"/>
                <w:szCs w:val="24"/>
                <w:lang w:val="sr-Latn-ME"/>
              </w:rPr>
              <w:t>Planirati, organizovati i realizovati školska takmičenja relevantna za se</w:t>
            </w:r>
            <w:r w:rsidR="004B1F80">
              <w:rPr>
                <w:rFonts w:asciiTheme="majorHAnsi" w:hAnsiTheme="majorHAnsi" w:cstheme="majorHAnsi"/>
                <w:sz w:val="24"/>
                <w:szCs w:val="24"/>
                <w:lang w:val="sr-Latn-ME"/>
              </w:rPr>
              <w:t>k</w:t>
            </w:r>
            <w:r w:rsidRPr="00FB3F16">
              <w:rPr>
                <w:rFonts w:asciiTheme="majorHAnsi" w:hAnsiTheme="majorHAnsi" w:cstheme="majorHAnsi"/>
                <w:sz w:val="24"/>
                <w:szCs w:val="24"/>
                <w:lang w:val="sr-Latn-ME"/>
              </w:rPr>
              <w:t>tor trgovine.</w:t>
            </w:r>
          </w:p>
        </w:tc>
      </w:tr>
      <w:tr w:rsidR="006C29AA" w:rsidRPr="00030C57" w:rsidTr="00B456D0">
        <w:trPr>
          <w:cantSplit/>
          <w:trHeight w:val="1277"/>
        </w:trPr>
        <w:tc>
          <w:tcPr>
            <w:tcW w:w="437" w:type="pct"/>
            <w:shd w:val="clear" w:color="auto" w:fill="auto"/>
          </w:tcPr>
          <w:p w:rsidR="006C29AA" w:rsidRPr="00030C57" w:rsidRDefault="006C29AA" w:rsidP="00FB3F16">
            <w:pPr>
              <w:jc w:val="both"/>
              <w:rPr>
                <w:rFonts w:asciiTheme="majorHAnsi" w:hAnsiTheme="majorHAnsi" w:cstheme="majorHAnsi"/>
                <w:bCs/>
                <w:sz w:val="24"/>
                <w:szCs w:val="24"/>
              </w:rPr>
            </w:pPr>
            <w:r w:rsidRPr="00030C57">
              <w:rPr>
                <w:rFonts w:asciiTheme="majorHAnsi" w:hAnsiTheme="majorHAnsi" w:cstheme="majorHAnsi"/>
                <w:bCs/>
                <w:sz w:val="24"/>
                <w:szCs w:val="24"/>
              </w:rPr>
              <w:t xml:space="preserve">1.3. </w:t>
            </w:r>
          </w:p>
        </w:tc>
        <w:tc>
          <w:tcPr>
            <w:tcW w:w="4563" w:type="pct"/>
            <w:shd w:val="clear" w:color="auto" w:fill="auto"/>
          </w:tcPr>
          <w:p w:rsidR="006C29AA" w:rsidRPr="00030C57" w:rsidRDefault="001D7258" w:rsidP="004B1F80">
            <w:pPr>
              <w:spacing w:line="276" w:lineRule="auto"/>
              <w:jc w:val="both"/>
              <w:rPr>
                <w:rFonts w:asciiTheme="majorHAnsi" w:hAnsiTheme="majorHAnsi" w:cstheme="majorHAnsi"/>
                <w:bCs/>
                <w:sz w:val="24"/>
                <w:szCs w:val="24"/>
              </w:rPr>
            </w:pPr>
            <w:r w:rsidRPr="001D7258">
              <w:rPr>
                <w:rFonts w:asciiTheme="majorHAnsi" w:hAnsiTheme="majorHAnsi" w:cstheme="majorHAnsi"/>
                <w:bCs/>
                <w:sz w:val="24"/>
                <w:szCs w:val="24"/>
              </w:rPr>
              <w:t>Kriterijumi ocjenjivanja su uglavnom jasni, ali nijesu usaglašeni na sjednicama Stručnih aktiva. U odjeljenjskoj knjizi su uočene tehničke greške koje se odnose na ocjenjivanje pojedinih oblika nastave, a tiču se pogrešnog evidentiranja ocjena u rubrikama koj</w:t>
            </w:r>
            <w:r w:rsidR="004B1F80">
              <w:rPr>
                <w:rFonts w:asciiTheme="majorHAnsi" w:hAnsiTheme="majorHAnsi" w:cstheme="majorHAnsi"/>
                <w:bCs/>
                <w:sz w:val="24"/>
                <w:szCs w:val="24"/>
              </w:rPr>
              <w:t>e</w:t>
            </w:r>
            <w:r w:rsidRPr="001D7258">
              <w:rPr>
                <w:rFonts w:asciiTheme="majorHAnsi" w:hAnsiTheme="majorHAnsi" w:cstheme="majorHAnsi"/>
                <w:bCs/>
                <w:sz w:val="24"/>
                <w:szCs w:val="24"/>
              </w:rPr>
              <w:t xml:space="preserve"> nije</w:t>
            </w:r>
            <w:r w:rsidR="004B1F80">
              <w:rPr>
                <w:rFonts w:asciiTheme="majorHAnsi" w:hAnsiTheme="majorHAnsi" w:cstheme="majorHAnsi"/>
                <w:bCs/>
                <w:sz w:val="24"/>
                <w:szCs w:val="24"/>
              </w:rPr>
              <w:t>su</w:t>
            </w:r>
            <w:r w:rsidRPr="001D7258">
              <w:rPr>
                <w:rFonts w:asciiTheme="majorHAnsi" w:hAnsiTheme="majorHAnsi" w:cstheme="majorHAnsi"/>
                <w:bCs/>
                <w:sz w:val="24"/>
                <w:szCs w:val="24"/>
              </w:rPr>
              <w:t xml:space="preserve"> za to predviđene. Ukoliko je praktična nastava isključivo zastupljena kao oblik nastave u modulu ne unosi se ocjena u rubriku predviđenu za usmeno ocjenjivanje, umjesto da se u skladu sa Uputstvom za popunjavanja odjeljenjske knjige, unese ocjena za praktični zadatak. Testovi ili pisana provjera znanja uglavnom se ne planiraju kod stručno-teorijskih modula. Motivacija učenika od strane nastavnika je uglavnom u skladu sa pedagoškim principima. Ocjenjivanje modula koji se realizuju kod poslodavca treba da bude jasnije objašnjeno kroz kriterijume koji se traže za odgovarajuću ocjenu, a odnose se na evidenciju prisutnosti kod poslodavca, pravilno popunjavanog dnevnika praktične nastave, mišljenja poslodavca o učeniku i u kojoj mjeri realizuje aktivnosti koje su predviđene ishodima učenja i sl. Časovi koji su bili hospitovani nijesu praćeni ocjenjivanjem u odjeljenjskoj knjizi. Saradnja sa poslodavcima u procesu praćenja i ocjenjivanja učenika ne prati efikasnu saradnju Škole sa istima.</w:t>
            </w:r>
          </w:p>
        </w:tc>
      </w:tr>
      <w:tr w:rsidR="006C29AA" w:rsidRPr="00030C57" w:rsidTr="00B456D0">
        <w:trPr>
          <w:trHeight w:val="20"/>
        </w:trPr>
        <w:tc>
          <w:tcPr>
            <w:tcW w:w="437" w:type="pct"/>
            <w:shd w:val="clear" w:color="auto" w:fill="auto"/>
          </w:tcPr>
          <w:p w:rsidR="006C29AA" w:rsidRPr="00B456D0" w:rsidRDefault="006C29AA" w:rsidP="00B456D0">
            <w:pPr>
              <w:spacing w:before="120" w:after="120"/>
              <w:rPr>
                <w:rFonts w:asciiTheme="majorHAnsi" w:hAnsiTheme="majorHAnsi" w:cstheme="majorHAnsi"/>
                <w:b/>
                <w:i/>
                <w:sz w:val="24"/>
                <w:szCs w:val="24"/>
              </w:rPr>
            </w:pPr>
          </w:p>
        </w:tc>
        <w:tc>
          <w:tcPr>
            <w:tcW w:w="4563" w:type="pct"/>
            <w:shd w:val="clear" w:color="auto" w:fill="auto"/>
          </w:tcPr>
          <w:p w:rsidR="006C29AA" w:rsidRPr="00030C57" w:rsidRDefault="006C29AA" w:rsidP="004B1F80">
            <w:pPr>
              <w:spacing w:before="120" w:after="120"/>
              <w:rPr>
                <w:rFonts w:asciiTheme="majorHAnsi" w:hAnsiTheme="majorHAnsi" w:cstheme="majorHAnsi"/>
                <w:b/>
                <w:i/>
                <w:sz w:val="24"/>
                <w:szCs w:val="24"/>
              </w:rPr>
            </w:pPr>
            <w:r w:rsidRPr="00030C57">
              <w:rPr>
                <w:rFonts w:asciiTheme="majorHAnsi" w:hAnsiTheme="majorHAnsi" w:cstheme="majorHAnsi"/>
                <w:b/>
                <w:i/>
                <w:sz w:val="24"/>
                <w:szCs w:val="24"/>
              </w:rPr>
              <w:t>Preporuk</w:t>
            </w:r>
            <w:r w:rsidR="004B1F80">
              <w:rPr>
                <w:rFonts w:asciiTheme="majorHAnsi" w:hAnsiTheme="majorHAnsi" w:cstheme="majorHAnsi"/>
                <w:b/>
                <w:i/>
                <w:sz w:val="24"/>
                <w:szCs w:val="24"/>
              </w:rPr>
              <w:t>e</w:t>
            </w:r>
            <w:r w:rsidRPr="00030C57">
              <w:rPr>
                <w:rFonts w:asciiTheme="majorHAnsi" w:hAnsiTheme="majorHAnsi" w:cstheme="majorHAnsi"/>
                <w:b/>
                <w:i/>
                <w:sz w:val="24"/>
                <w:szCs w:val="24"/>
              </w:rPr>
              <w:t>:</w:t>
            </w:r>
          </w:p>
        </w:tc>
      </w:tr>
      <w:tr w:rsidR="006C29AA" w:rsidRPr="00030C57" w:rsidTr="00B456D0">
        <w:trPr>
          <w:trHeight w:val="20"/>
        </w:trPr>
        <w:tc>
          <w:tcPr>
            <w:tcW w:w="437" w:type="pct"/>
            <w:shd w:val="clear" w:color="auto" w:fill="auto"/>
          </w:tcPr>
          <w:p w:rsidR="006C29AA" w:rsidRPr="00030C57" w:rsidRDefault="006C29AA" w:rsidP="001C77BD">
            <w:pPr>
              <w:spacing w:line="276" w:lineRule="auto"/>
              <w:rPr>
                <w:rFonts w:asciiTheme="majorHAnsi" w:hAnsiTheme="majorHAnsi" w:cstheme="majorHAnsi"/>
                <w:sz w:val="24"/>
                <w:szCs w:val="24"/>
              </w:rPr>
            </w:pPr>
          </w:p>
        </w:tc>
        <w:tc>
          <w:tcPr>
            <w:tcW w:w="4563" w:type="pct"/>
            <w:shd w:val="clear" w:color="auto" w:fill="auto"/>
          </w:tcPr>
          <w:p w:rsidR="00075C17" w:rsidRPr="00FB3F16" w:rsidRDefault="00075C17"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Organizovati obuke u saradnji sa Centrom za stručno obrazovanje u vezi preciznog ocjenivanja oblika nastave u odjeljenjskim knjigama.</w:t>
            </w:r>
          </w:p>
          <w:p w:rsidR="00075C17" w:rsidRPr="00FB3F16" w:rsidRDefault="00075C17"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Primjenjivati pisane oblike provjere znanja u vidu testova koji bi bili praćeni sa pitanjima višestrukog i alternativnog izbora, povezivanja, dopunjavanja uz jasno naglašenu bodovnu skalu ocjenjivanja.</w:t>
            </w:r>
          </w:p>
          <w:p w:rsidR="00075C17" w:rsidRPr="00FB3F16" w:rsidRDefault="00075C17"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Učenike upoznati sa kriterijuma za ocjenjivanje praktične nastave kod poslodavca odnosno elementima vrednovanja vještina i kompetencija.</w:t>
            </w:r>
          </w:p>
          <w:p w:rsidR="00075C17" w:rsidRPr="00FB3F16" w:rsidRDefault="00DE2AA3"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Pr>
                <w:rFonts w:asciiTheme="majorHAnsi" w:hAnsiTheme="majorHAnsi" w:cstheme="majorHAnsi"/>
                <w:sz w:val="24"/>
                <w:szCs w:val="24"/>
                <w:lang w:val="sr-Latn-ME"/>
              </w:rPr>
              <w:t>Uz pomoć</w:t>
            </w:r>
            <w:r w:rsidR="00075C17" w:rsidRPr="00FB3F16">
              <w:rPr>
                <w:rFonts w:asciiTheme="majorHAnsi" w:hAnsiTheme="majorHAnsi" w:cstheme="majorHAnsi"/>
                <w:sz w:val="24"/>
                <w:szCs w:val="24"/>
                <w:lang w:val="sr-Latn-ME"/>
              </w:rPr>
              <w:t xml:space="preserve"> online kvizova motivisati učenike da kroz upotrebu savremenih nastavnih sredstava razvijaju takmičarski duh.</w:t>
            </w:r>
          </w:p>
          <w:p w:rsidR="006C29AA" w:rsidRPr="00030C57" w:rsidRDefault="00075C17" w:rsidP="00FB3F16">
            <w:pPr>
              <w:pStyle w:val="ListParagraph"/>
              <w:numPr>
                <w:ilvl w:val="0"/>
                <w:numId w:val="40"/>
              </w:numPr>
              <w:ind w:left="343" w:hanging="343"/>
              <w:contextualSpacing w:val="0"/>
              <w:jc w:val="both"/>
              <w:rPr>
                <w:rFonts w:asciiTheme="majorHAnsi" w:hAnsiTheme="majorHAnsi" w:cstheme="majorHAnsi"/>
                <w:sz w:val="24"/>
                <w:szCs w:val="24"/>
              </w:rPr>
            </w:pPr>
            <w:r w:rsidRPr="00FB3F16">
              <w:rPr>
                <w:rFonts w:asciiTheme="majorHAnsi" w:hAnsiTheme="majorHAnsi" w:cstheme="majorHAnsi"/>
                <w:sz w:val="24"/>
                <w:szCs w:val="24"/>
                <w:lang w:val="sr-Latn-ME"/>
              </w:rPr>
              <w:t>Na sjednicama Stručnih aktiva usaglasiti kriterijume ocjenjivanja</w:t>
            </w:r>
          </w:p>
        </w:tc>
      </w:tr>
    </w:tbl>
    <w:p w:rsidR="00FB3F16" w:rsidRDefault="00FB3F16">
      <w:pPr>
        <w:rPr>
          <w:rFonts w:asciiTheme="majorHAnsi" w:hAnsiTheme="majorHAnsi" w:cstheme="majorHAnsi"/>
          <w:b/>
          <w:sz w:val="28"/>
          <w:szCs w:val="28"/>
        </w:rPr>
      </w:pPr>
      <w:r>
        <w:rPr>
          <w:rFonts w:asciiTheme="majorHAnsi" w:hAnsiTheme="majorHAnsi" w:cstheme="majorHAnsi"/>
          <w:b/>
          <w:sz w:val="28"/>
          <w:szCs w:val="28"/>
        </w:rPr>
        <w:br w:type="page"/>
      </w:r>
    </w:p>
    <w:tbl>
      <w:tblPr>
        <w:tblStyle w:val="TableGrid"/>
        <w:tblW w:w="5132" w:type="pct"/>
        <w:tblLook w:val="04A0" w:firstRow="1" w:lastRow="0" w:firstColumn="1" w:lastColumn="0" w:noHBand="0" w:noVBand="1"/>
      </w:tblPr>
      <w:tblGrid>
        <w:gridCol w:w="4650"/>
        <w:gridCol w:w="4651"/>
      </w:tblGrid>
      <w:tr w:rsidR="00924CFE" w:rsidRPr="00F230F4" w:rsidTr="00FB3F16">
        <w:trPr>
          <w:trHeight w:val="273"/>
        </w:trPr>
        <w:tc>
          <w:tcPr>
            <w:tcW w:w="5000" w:type="pct"/>
            <w:gridSpan w:val="2"/>
          </w:tcPr>
          <w:p w:rsidR="00924CFE" w:rsidRPr="00FC02FE" w:rsidRDefault="00924CFE" w:rsidP="00924CFE">
            <w:pPr>
              <w:autoSpaceDE w:val="0"/>
              <w:autoSpaceDN w:val="0"/>
              <w:adjustRightInd w:val="0"/>
              <w:rPr>
                <w:rFonts w:ascii="Arial" w:hAnsi="Arial" w:cs="Arial"/>
                <w:b/>
                <w:sz w:val="20"/>
                <w:szCs w:val="20"/>
                <w:lang w:val="sr-Latn-CS"/>
              </w:rPr>
            </w:pPr>
            <w:r w:rsidRPr="00F230F4">
              <w:rPr>
                <w:rFonts w:ascii="Arial" w:hAnsi="Arial" w:cs="Arial"/>
                <w:b/>
                <w:sz w:val="20"/>
                <w:szCs w:val="20"/>
              </w:rPr>
              <w:lastRenderedPageBreak/>
              <w:t xml:space="preserve">Prosvjetni nadzornik: </w:t>
            </w:r>
            <w:r>
              <w:rPr>
                <w:rFonts w:ascii="Arial" w:hAnsi="Arial" w:cs="Arial"/>
                <w:b/>
                <w:sz w:val="20"/>
                <w:szCs w:val="20"/>
              </w:rPr>
              <w:t>Radoslav Bulajić</w:t>
            </w:r>
          </w:p>
        </w:tc>
      </w:tr>
      <w:tr w:rsidR="00924CFE" w:rsidRPr="00F230F4" w:rsidTr="00FB3F16">
        <w:trPr>
          <w:trHeight w:val="273"/>
        </w:trPr>
        <w:tc>
          <w:tcPr>
            <w:tcW w:w="5000" w:type="pct"/>
            <w:gridSpan w:val="2"/>
          </w:tcPr>
          <w:p w:rsidR="00924CFE" w:rsidRPr="004C4682" w:rsidRDefault="00924CFE" w:rsidP="00924CFE">
            <w:pPr>
              <w:autoSpaceDE w:val="0"/>
              <w:autoSpaceDN w:val="0"/>
              <w:adjustRightInd w:val="0"/>
              <w:rPr>
                <w:rFonts w:ascii="Arial" w:hAnsi="Arial" w:cs="Arial"/>
                <w:b/>
                <w:sz w:val="20"/>
                <w:szCs w:val="20"/>
                <w:lang w:val="sr-Latn-CS"/>
              </w:rPr>
            </w:pPr>
            <w:r w:rsidRPr="00F230F4">
              <w:rPr>
                <w:rFonts w:ascii="Arial" w:hAnsi="Arial" w:cs="Arial"/>
                <w:b/>
                <w:sz w:val="20"/>
                <w:szCs w:val="20"/>
              </w:rPr>
              <w:t>1.2</w:t>
            </w:r>
            <w:r>
              <w:rPr>
                <w:rFonts w:ascii="Arial" w:hAnsi="Arial" w:cs="Arial"/>
                <w:b/>
                <w:sz w:val="20"/>
                <w:szCs w:val="20"/>
              </w:rPr>
              <w:t>.3</w:t>
            </w:r>
            <w:r w:rsidRPr="00F230F4">
              <w:rPr>
                <w:rFonts w:ascii="Arial" w:hAnsi="Arial" w:cs="Arial"/>
                <w:b/>
                <w:sz w:val="20"/>
                <w:szCs w:val="20"/>
              </w:rPr>
              <w:t>.</w:t>
            </w:r>
            <w:r>
              <w:rPr>
                <w:rFonts w:ascii="Arial" w:hAnsi="Arial" w:cs="Arial"/>
                <w:b/>
                <w:sz w:val="20"/>
                <w:szCs w:val="20"/>
              </w:rPr>
              <w:t>Ekonomski tehničar</w:t>
            </w:r>
          </w:p>
        </w:tc>
      </w:tr>
      <w:tr w:rsidR="00924CFE" w:rsidRPr="00F230F4" w:rsidTr="00FB3F16">
        <w:trPr>
          <w:trHeight w:val="24"/>
        </w:trPr>
        <w:tc>
          <w:tcPr>
            <w:tcW w:w="5000" w:type="pct"/>
            <w:gridSpan w:val="2"/>
            <w:tcBorders>
              <w:bottom w:val="single" w:sz="4" w:space="0" w:color="auto"/>
            </w:tcBorders>
          </w:tcPr>
          <w:p w:rsidR="00924CFE" w:rsidRPr="00F230F4" w:rsidRDefault="00924CFE" w:rsidP="00924CFE">
            <w:pPr>
              <w:autoSpaceDE w:val="0"/>
              <w:autoSpaceDN w:val="0"/>
              <w:adjustRightInd w:val="0"/>
              <w:rPr>
                <w:rFonts w:ascii="Arial" w:hAnsi="Arial" w:cs="Arial"/>
                <w:sz w:val="20"/>
                <w:szCs w:val="20"/>
              </w:rPr>
            </w:pPr>
            <w:r>
              <w:rPr>
                <w:rFonts w:ascii="Arial" w:hAnsi="Arial" w:cs="Arial"/>
                <w:sz w:val="20"/>
                <w:szCs w:val="20"/>
              </w:rPr>
              <w:t>(</w:t>
            </w:r>
            <w:r w:rsidRPr="00924CFE">
              <w:rPr>
                <w:rFonts w:ascii="Arial" w:hAnsi="Arial" w:cs="Arial"/>
                <w:sz w:val="16"/>
                <w:szCs w:val="16"/>
              </w:rPr>
              <w:t>naziv obrazovnog programa)</w:t>
            </w:r>
          </w:p>
        </w:tc>
      </w:tr>
      <w:tr w:rsidR="00924CFE" w:rsidRPr="00F230F4" w:rsidTr="00FB3F16">
        <w:trPr>
          <w:trHeight w:val="273"/>
        </w:trPr>
        <w:tc>
          <w:tcPr>
            <w:tcW w:w="2500" w:type="pct"/>
            <w:tcBorders>
              <w:bottom w:val="nil"/>
              <w:right w:val="nil"/>
            </w:tcBorders>
          </w:tcPr>
          <w:p w:rsidR="00924CFE" w:rsidRPr="00A4383D" w:rsidRDefault="00924CFE" w:rsidP="00924CFE">
            <w:pPr>
              <w:autoSpaceDE w:val="0"/>
              <w:autoSpaceDN w:val="0"/>
              <w:adjustRightInd w:val="0"/>
              <w:rPr>
                <w:rFonts w:ascii="Arial" w:hAnsi="Arial" w:cs="Arial"/>
                <w:sz w:val="20"/>
                <w:szCs w:val="20"/>
              </w:rPr>
            </w:pPr>
            <w:r w:rsidRPr="00A4383D">
              <w:rPr>
                <w:rFonts w:ascii="Arial" w:hAnsi="Arial" w:cs="Arial"/>
                <w:sz w:val="20"/>
                <w:szCs w:val="20"/>
              </w:rPr>
              <w:t xml:space="preserve">Ukupan broj nastavnika po datom programu: </w:t>
            </w:r>
            <w:r>
              <w:rPr>
                <w:rFonts w:ascii="Arial" w:hAnsi="Arial" w:cs="Arial"/>
                <w:sz w:val="20"/>
                <w:szCs w:val="20"/>
              </w:rPr>
              <w:t>3</w:t>
            </w:r>
          </w:p>
        </w:tc>
        <w:tc>
          <w:tcPr>
            <w:tcW w:w="2500" w:type="pct"/>
            <w:tcBorders>
              <w:left w:val="nil"/>
              <w:bottom w:val="nil"/>
            </w:tcBorders>
          </w:tcPr>
          <w:p w:rsidR="00924CFE" w:rsidRPr="00F230F4" w:rsidRDefault="00924CFE" w:rsidP="00924CFE">
            <w:pPr>
              <w:autoSpaceDE w:val="0"/>
              <w:autoSpaceDN w:val="0"/>
              <w:adjustRightInd w:val="0"/>
              <w:rPr>
                <w:rFonts w:ascii="Arial" w:hAnsi="Arial" w:cs="Arial"/>
                <w:sz w:val="20"/>
                <w:szCs w:val="20"/>
              </w:rPr>
            </w:pPr>
          </w:p>
        </w:tc>
      </w:tr>
      <w:tr w:rsidR="00924CFE" w:rsidRPr="00F230F4" w:rsidTr="00FB3F16">
        <w:trPr>
          <w:trHeight w:val="273"/>
        </w:trPr>
        <w:tc>
          <w:tcPr>
            <w:tcW w:w="2500" w:type="pct"/>
            <w:tcBorders>
              <w:top w:val="nil"/>
              <w:bottom w:val="nil"/>
              <w:right w:val="nil"/>
            </w:tcBorders>
          </w:tcPr>
          <w:p w:rsidR="00924CFE" w:rsidRPr="00A4383D" w:rsidRDefault="00924CFE" w:rsidP="00924CFE">
            <w:pPr>
              <w:autoSpaceDE w:val="0"/>
              <w:autoSpaceDN w:val="0"/>
              <w:adjustRightInd w:val="0"/>
              <w:rPr>
                <w:rFonts w:ascii="Arial" w:hAnsi="Arial" w:cs="Arial"/>
                <w:sz w:val="20"/>
                <w:szCs w:val="20"/>
              </w:rPr>
            </w:pPr>
            <w:r w:rsidRPr="00A4383D">
              <w:rPr>
                <w:rFonts w:ascii="Arial" w:hAnsi="Arial" w:cs="Arial"/>
                <w:sz w:val="20"/>
                <w:szCs w:val="20"/>
              </w:rPr>
              <w:t xml:space="preserve">Broj nastavnika kod kojih je izvršen nadzor: </w:t>
            </w:r>
            <w:r>
              <w:rPr>
                <w:rFonts w:ascii="Arial" w:hAnsi="Arial" w:cs="Arial"/>
                <w:sz w:val="20"/>
                <w:szCs w:val="20"/>
              </w:rPr>
              <w:t>3</w:t>
            </w:r>
          </w:p>
        </w:tc>
        <w:tc>
          <w:tcPr>
            <w:tcW w:w="2500" w:type="pct"/>
            <w:tcBorders>
              <w:top w:val="nil"/>
              <w:left w:val="nil"/>
              <w:bottom w:val="nil"/>
            </w:tcBorders>
          </w:tcPr>
          <w:p w:rsidR="00924CFE" w:rsidRPr="00F230F4" w:rsidRDefault="00924CFE" w:rsidP="00924CFE">
            <w:pPr>
              <w:autoSpaceDE w:val="0"/>
              <w:autoSpaceDN w:val="0"/>
              <w:adjustRightInd w:val="0"/>
              <w:rPr>
                <w:rFonts w:ascii="Arial" w:hAnsi="Arial" w:cs="Arial"/>
                <w:sz w:val="20"/>
                <w:szCs w:val="20"/>
              </w:rPr>
            </w:pPr>
          </w:p>
        </w:tc>
      </w:tr>
      <w:tr w:rsidR="00924CFE" w:rsidRPr="00F230F4" w:rsidTr="00FB3F16">
        <w:trPr>
          <w:trHeight w:val="291"/>
        </w:trPr>
        <w:tc>
          <w:tcPr>
            <w:tcW w:w="2500" w:type="pct"/>
            <w:tcBorders>
              <w:top w:val="nil"/>
              <w:bottom w:val="nil"/>
              <w:right w:val="nil"/>
            </w:tcBorders>
          </w:tcPr>
          <w:p w:rsidR="00924CFE" w:rsidRPr="00A4383D" w:rsidRDefault="00924CFE" w:rsidP="00924CFE">
            <w:pPr>
              <w:autoSpaceDE w:val="0"/>
              <w:autoSpaceDN w:val="0"/>
              <w:adjustRightInd w:val="0"/>
              <w:rPr>
                <w:rFonts w:ascii="Arial" w:hAnsi="Arial" w:cs="Arial"/>
                <w:sz w:val="20"/>
                <w:szCs w:val="20"/>
              </w:rPr>
            </w:pPr>
            <w:r w:rsidRPr="00A4383D">
              <w:rPr>
                <w:rFonts w:ascii="Arial" w:hAnsi="Arial" w:cs="Arial"/>
                <w:sz w:val="20"/>
                <w:szCs w:val="20"/>
              </w:rPr>
              <w:t xml:space="preserve">Posjećena odjeljenja: </w:t>
            </w:r>
            <w:r>
              <w:rPr>
                <w:rFonts w:ascii="Arial" w:hAnsi="Arial" w:cs="Arial"/>
                <w:sz w:val="20"/>
                <w:szCs w:val="20"/>
              </w:rPr>
              <w:t>1 F</w:t>
            </w:r>
          </w:p>
        </w:tc>
        <w:tc>
          <w:tcPr>
            <w:tcW w:w="2500" w:type="pct"/>
            <w:tcBorders>
              <w:top w:val="nil"/>
              <w:left w:val="nil"/>
              <w:bottom w:val="nil"/>
            </w:tcBorders>
          </w:tcPr>
          <w:p w:rsidR="00924CFE" w:rsidRPr="00F230F4" w:rsidRDefault="00924CFE" w:rsidP="00924CFE">
            <w:pPr>
              <w:autoSpaceDE w:val="0"/>
              <w:autoSpaceDN w:val="0"/>
              <w:adjustRightInd w:val="0"/>
              <w:rPr>
                <w:rFonts w:ascii="Arial" w:hAnsi="Arial" w:cs="Arial"/>
                <w:sz w:val="20"/>
                <w:szCs w:val="20"/>
              </w:rPr>
            </w:pPr>
          </w:p>
        </w:tc>
      </w:tr>
      <w:tr w:rsidR="00924CFE" w:rsidRPr="00F230F4" w:rsidTr="00FB3F16">
        <w:trPr>
          <w:trHeight w:val="309"/>
        </w:trPr>
        <w:tc>
          <w:tcPr>
            <w:tcW w:w="2500" w:type="pct"/>
            <w:tcBorders>
              <w:top w:val="nil"/>
              <w:right w:val="nil"/>
            </w:tcBorders>
          </w:tcPr>
          <w:p w:rsidR="00924CFE" w:rsidRPr="00A4383D" w:rsidRDefault="00924CFE" w:rsidP="00924CFE">
            <w:pPr>
              <w:spacing w:line="276" w:lineRule="auto"/>
              <w:rPr>
                <w:rFonts w:ascii="Arial" w:hAnsi="Arial" w:cs="Arial"/>
                <w:sz w:val="20"/>
                <w:szCs w:val="20"/>
              </w:rPr>
            </w:pPr>
            <w:r w:rsidRPr="00A4383D">
              <w:rPr>
                <w:rFonts w:ascii="Arial" w:hAnsi="Arial" w:cs="Arial"/>
                <w:sz w:val="20"/>
                <w:szCs w:val="20"/>
              </w:rPr>
              <w:t>Broj posjećenih časova:</w:t>
            </w:r>
            <w:r>
              <w:rPr>
                <w:rFonts w:ascii="Arial" w:hAnsi="Arial" w:cs="Arial"/>
                <w:sz w:val="20"/>
                <w:szCs w:val="20"/>
              </w:rPr>
              <w:t>4</w:t>
            </w:r>
          </w:p>
        </w:tc>
        <w:tc>
          <w:tcPr>
            <w:tcW w:w="2500" w:type="pct"/>
            <w:tcBorders>
              <w:top w:val="nil"/>
              <w:left w:val="nil"/>
            </w:tcBorders>
          </w:tcPr>
          <w:p w:rsidR="00924CFE" w:rsidRPr="00F230F4" w:rsidRDefault="00924CFE" w:rsidP="00924CFE">
            <w:pPr>
              <w:spacing w:line="276" w:lineRule="auto"/>
              <w:rPr>
                <w:rFonts w:ascii="Arial" w:hAnsi="Arial" w:cs="Arial"/>
                <w:sz w:val="20"/>
                <w:szCs w:val="20"/>
              </w:rPr>
            </w:pPr>
          </w:p>
        </w:tc>
      </w:tr>
    </w:tbl>
    <w:p w:rsidR="00924CFE" w:rsidRPr="00F230F4" w:rsidRDefault="00924CFE" w:rsidP="00924CFE">
      <w:pPr>
        <w:spacing w:after="0" w:line="276" w:lineRule="auto"/>
        <w:rPr>
          <w:rFonts w:ascii="Arial" w:hAnsi="Arial" w:cs="Arial"/>
          <w:sz w:val="8"/>
          <w:szCs w:val="8"/>
        </w:rPr>
      </w:pPr>
    </w:p>
    <w:p w:rsidR="00924CFE" w:rsidRPr="00F230F4" w:rsidRDefault="00924CFE" w:rsidP="00924CFE">
      <w:pPr>
        <w:spacing w:after="0" w:line="276" w:lineRule="auto"/>
        <w:rPr>
          <w:rFonts w:ascii="Arial" w:hAnsi="Arial" w:cs="Arial"/>
        </w:rPr>
      </w:pPr>
      <w:r w:rsidRPr="00F230F4">
        <w:rPr>
          <w:rFonts w:ascii="Arial" w:hAnsi="Arial" w:cs="Arial"/>
        </w:rPr>
        <w:object w:dxaOrig="14760" w:dyaOrig="4019">
          <v:shape id="_x0000_i1033" type="#_x0000_t75" style="width:462pt;height:108.75pt" o:ole="" o:bordertopcolor="red" o:borderleftcolor="red" o:borderbottomcolor="red" o:borderrightcolor="red">
            <v:imagedata r:id="rId30" o:title=""/>
            <w10:bordertop type="single" width="18"/>
            <w10:borderleft type="single" width="18"/>
            <w10:borderbottom type="single" width="18"/>
            <w10:borderright type="single" width="18"/>
          </v:shape>
          <o:OLEObject Type="Embed" ProgID="Excel.Sheet.8" ShapeID="_x0000_i1033" DrawAspect="Content" ObjectID="_1768733988" r:id="rId31"/>
        </w:object>
      </w:r>
    </w:p>
    <w:p w:rsidR="00924CFE" w:rsidRPr="00F230F4" w:rsidRDefault="00924CFE" w:rsidP="00924CFE">
      <w:pPr>
        <w:spacing w:after="0" w:line="276" w:lineRule="auto"/>
        <w:rPr>
          <w:rFonts w:ascii="Arial" w:hAnsi="Arial" w:cs="Arial"/>
          <w:sz w:val="8"/>
          <w:szCs w:val="8"/>
        </w:rPr>
      </w:pPr>
    </w:p>
    <w:p w:rsidR="00924CFE" w:rsidRPr="00F230F4" w:rsidRDefault="00924CFE" w:rsidP="00924CFE">
      <w:pPr>
        <w:spacing w:after="0" w:line="276" w:lineRule="auto"/>
        <w:rPr>
          <w:rFonts w:ascii="Arial" w:hAnsi="Arial" w:cs="Arial"/>
          <w:sz w:val="8"/>
          <w:szCs w:val="8"/>
        </w:rPr>
      </w:pPr>
    </w:p>
    <w:p w:rsidR="00924CFE" w:rsidRPr="00F230F4" w:rsidRDefault="00924CFE" w:rsidP="00924CFE">
      <w:pPr>
        <w:spacing w:after="0" w:line="276" w:lineRule="auto"/>
        <w:rPr>
          <w:rFonts w:ascii="Arial" w:hAnsi="Arial" w:cs="Arial"/>
          <w:sz w:val="8"/>
          <w:szCs w:val="8"/>
        </w:rPr>
      </w:pPr>
    </w:p>
    <w:p w:rsidR="00924CFE" w:rsidRPr="00F230F4" w:rsidRDefault="00924CFE" w:rsidP="00924CFE">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43"/>
      </w:tblGrid>
      <w:tr w:rsidR="00924CFE" w:rsidRPr="00FB3F16" w:rsidTr="00FB3F16">
        <w:trPr>
          <w:cantSplit/>
          <w:trHeight w:val="20"/>
        </w:trPr>
        <w:tc>
          <w:tcPr>
            <w:tcW w:w="437" w:type="pct"/>
            <w:shd w:val="clear" w:color="auto" w:fill="auto"/>
          </w:tcPr>
          <w:p w:rsidR="00924CFE" w:rsidRPr="00FB3F16" w:rsidRDefault="00924CFE" w:rsidP="00924CFE">
            <w:pPr>
              <w:spacing w:line="276" w:lineRule="auto"/>
              <w:jc w:val="both"/>
              <w:rPr>
                <w:rFonts w:asciiTheme="majorHAnsi" w:hAnsiTheme="majorHAnsi" w:cstheme="majorHAnsi"/>
                <w:bCs/>
                <w:sz w:val="24"/>
                <w:szCs w:val="24"/>
              </w:rPr>
            </w:pPr>
            <w:r w:rsidRPr="00FB3F16">
              <w:rPr>
                <w:rFonts w:asciiTheme="majorHAnsi" w:hAnsiTheme="majorHAnsi" w:cstheme="majorHAnsi"/>
                <w:bCs/>
                <w:sz w:val="24"/>
                <w:szCs w:val="24"/>
              </w:rPr>
              <w:t xml:space="preserve">R.br. </w:t>
            </w:r>
          </w:p>
        </w:tc>
        <w:tc>
          <w:tcPr>
            <w:tcW w:w="4563" w:type="pct"/>
            <w:shd w:val="clear" w:color="auto" w:fill="auto"/>
          </w:tcPr>
          <w:p w:rsidR="00924CFE" w:rsidRPr="00FB3F16" w:rsidRDefault="00924CFE" w:rsidP="00924CFE">
            <w:pPr>
              <w:spacing w:line="276" w:lineRule="auto"/>
              <w:jc w:val="both"/>
              <w:rPr>
                <w:rFonts w:asciiTheme="majorHAnsi" w:hAnsiTheme="majorHAnsi" w:cstheme="majorHAnsi"/>
                <w:bCs/>
                <w:sz w:val="24"/>
                <w:szCs w:val="24"/>
              </w:rPr>
            </w:pPr>
            <w:r w:rsidRPr="00FB3F16">
              <w:rPr>
                <w:rFonts w:asciiTheme="majorHAnsi" w:hAnsiTheme="majorHAnsi" w:cstheme="majorHAnsi"/>
                <w:bCs/>
                <w:sz w:val="24"/>
                <w:szCs w:val="24"/>
              </w:rPr>
              <w:t>Obrazloženje</w:t>
            </w:r>
          </w:p>
        </w:tc>
      </w:tr>
      <w:tr w:rsidR="00924CFE" w:rsidRPr="00FB3F16" w:rsidTr="00FB3F16">
        <w:trPr>
          <w:cantSplit/>
          <w:trHeight w:val="533"/>
        </w:trPr>
        <w:tc>
          <w:tcPr>
            <w:tcW w:w="437" w:type="pct"/>
            <w:shd w:val="clear" w:color="auto" w:fill="auto"/>
          </w:tcPr>
          <w:p w:rsidR="00924CFE" w:rsidRPr="00FB3F16" w:rsidRDefault="00924CFE" w:rsidP="00924CFE">
            <w:pPr>
              <w:spacing w:line="276" w:lineRule="auto"/>
              <w:jc w:val="both"/>
              <w:rPr>
                <w:rFonts w:asciiTheme="majorHAnsi" w:hAnsiTheme="majorHAnsi" w:cstheme="majorHAnsi"/>
                <w:bCs/>
                <w:sz w:val="24"/>
                <w:szCs w:val="24"/>
              </w:rPr>
            </w:pPr>
            <w:r w:rsidRPr="00FB3F16">
              <w:rPr>
                <w:rFonts w:asciiTheme="majorHAnsi" w:hAnsiTheme="majorHAnsi" w:cstheme="majorHAnsi"/>
                <w:bCs/>
                <w:sz w:val="24"/>
                <w:szCs w:val="24"/>
              </w:rPr>
              <w:t>stand.</w:t>
            </w:r>
          </w:p>
          <w:p w:rsidR="00924CFE" w:rsidRPr="00FB3F16" w:rsidRDefault="00924CFE" w:rsidP="00924CFE">
            <w:pPr>
              <w:spacing w:line="276" w:lineRule="auto"/>
              <w:jc w:val="both"/>
              <w:rPr>
                <w:rFonts w:asciiTheme="majorHAnsi" w:hAnsiTheme="majorHAnsi" w:cstheme="majorHAnsi"/>
                <w:bCs/>
                <w:sz w:val="24"/>
                <w:szCs w:val="24"/>
              </w:rPr>
            </w:pPr>
          </w:p>
        </w:tc>
        <w:tc>
          <w:tcPr>
            <w:tcW w:w="4563" w:type="pct"/>
            <w:vMerge w:val="restart"/>
            <w:shd w:val="clear" w:color="auto" w:fill="auto"/>
          </w:tcPr>
          <w:p w:rsidR="00924CFE" w:rsidRPr="00FB3F16" w:rsidRDefault="00924CFE" w:rsidP="00924CFE">
            <w:pPr>
              <w:spacing w:line="276" w:lineRule="auto"/>
              <w:jc w:val="both"/>
              <w:rPr>
                <w:rFonts w:asciiTheme="majorHAnsi" w:hAnsiTheme="majorHAnsi" w:cstheme="majorHAnsi"/>
                <w:bCs/>
                <w:sz w:val="24"/>
                <w:szCs w:val="24"/>
              </w:rPr>
            </w:pPr>
            <w:r w:rsidRPr="00FB3F16">
              <w:rPr>
                <w:rFonts w:asciiTheme="majorHAnsi" w:hAnsiTheme="majorHAnsi" w:cstheme="majorHAnsi"/>
                <w:bCs/>
                <w:sz w:val="24"/>
                <w:szCs w:val="24"/>
              </w:rPr>
              <w:t>Obrazovni program Ekonomski tehničar</w:t>
            </w:r>
            <w:r w:rsidR="00E07DE7" w:rsidRPr="00FB3F16">
              <w:rPr>
                <w:rFonts w:asciiTheme="majorHAnsi" w:hAnsiTheme="majorHAnsi" w:cstheme="majorHAnsi"/>
                <w:bCs/>
                <w:sz w:val="24"/>
                <w:szCs w:val="24"/>
              </w:rPr>
              <w:t xml:space="preserve"> </w:t>
            </w:r>
            <w:r w:rsidRPr="00FB3F16">
              <w:rPr>
                <w:rFonts w:asciiTheme="majorHAnsi" w:hAnsiTheme="majorHAnsi" w:cstheme="majorHAnsi"/>
                <w:bCs/>
                <w:sz w:val="24"/>
                <w:szCs w:val="24"/>
              </w:rPr>
              <w:t>od ove školske godine po prvi put se realizuje u Srednjoj mješovitoj školi</w:t>
            </w:r>
            <w:r w:rsidR="00E07DE7" w:rsidRPr="00FB3F16">
              <w:rPr>
                <w:rFonts w:asciiTheme="majorHAnsi" w:hAnsiTheme="majorHAnsi" w:cstheme="majorHAnsi"/>
                <w:bCs/>
                <w:sz w:val="24"/>
                <w:szCs w:val="24"/>
              </w:rPr>
              <w:t xml:space="preserve"> </w:t>
            </w:r>
            <w:r w:rsidRPr="00FB3F16">
              <w:rPr>
                <w:rFonts w:asciiTheme="majorHAnsi" w:hAnsiTheme="majorHAnsi" w:cstheme="majorHAnsi"/>
                <w:bCs/>
                <w:sz w:val="24"/>
                <w:szCs w:val="24"/>
              </w:rPr>
              <w:t xml:space="preserve">„25. maj” u Tuzima. Upisano je jedno odjeljenje </w:t>
            </w:r>
            <w:r w:rsidR="00DE2AA3">
              <w:rPr>
                <w:rFonts w:asciiTheme="majorHAnsi" w:hAnsiTheme="majorHAnsi" w:cstheme="majorHAnsi"/>
                <w:bCs/>
                <w:sz w:val="24"/>
                <w:szCs w:val="24"/>
              </w:rPr>
              <w:t>o</w:t>
            </w:r>
            <w:r w:rsidRPr="00FB3F16">
              <w:rPr>
                <w:rFonts w:asciiTheme="majorHAnsi" w:hAnsiTheme="majorHAnsi" w:cstheme="majorHAnsi"/>
                <w:bCs/>
                <w:sz w:val="24"/>
                <w:szCs w:val="24"/>
              </w:rPr>
              <w:t>brazovnog programa Ekonomski tehničar na crnogorskom jeziku koje broji 4 učenika. Od strane ICT koordinatora dostavljen je raspored časova koji je uglavnom dobro napravljen vodeći računa o nastavnom planu i pedagoškim normama. Godišnje planiranje rada nastavnika uglavnom je usklađeno sa modularizovanim programom, teme su pravilno raspoređene po obimu i predznanju/znanju učenika, međutim postoje planirani brojevi časova iz praktične nastave (Računovodstvo I) koji se planiraju kod poslodavca, ali se ne navodi u kom klasifikacionom periodu će se realizovai isti i nazivi poslodavca. U Godišnjem planu konstatovane su tehničke greške kada je u pitanju procentualna zastupljenost oblika nastave u ishodu učenja. Plan realizacije praktične nastave u okviru ishoda učenja kod poslodavca neophodno je razraditi kroz aktivnosti koje će se realizovati kod istog. Godišn</w:t>
            </w:r>
            <w:r w:rsidR="00DE2AA3">
              <w:rPr>
                <w:rFonts w:asciiTheme="majorHAnsi" w:hAnsiTheme="majorHAnsi" w:cstheme="majorHAnsi"/>
                <w:bCs/>
                <w:sz w:val="24"/>
                <w:szCs w:val="24"/>
              </w:rPr>
              <w:t>j</w:t>
            </w:r>
            <w:r w:rsidRPr="00FB3F16">
              <w:rPr>
                <w:rFonts w:asciiTheme="majorHAnsi" w:hAnsiTheme="majorHAnsi" w:cstheme="majorHAnsi"/>
                <w:bCs/>
                <w:sz w:val="24"/>
                <w:szCs w:val="24"/>
              </w:rPr>
              <w:t xml:space="preserve">i i planovi realizacije ishoda učenja su pregledani i potpisani od strane pedagoškinje i koordinatorke za realizaciju </w:t>
            </w:r>
            <w:r w:rsidR="00DE2AA3">
              <w:rPr>
                <w:rFonts w:asciiTheme="majorHAnsi" w:hAnsiTheme="majorHAnsi" w:cstheme="majorHAnsi"/>
                <w:bCs/>
                <w:sz w:val="24"/>
                <w:szCs w:val="24"/>
              </w:rPr>
              <w:t>o</w:t>
            </w:r>
            <w:r w:rsidRPr="00FB3F16">
              <w:rPr>
                <w:rFonts w:asciiTheme="majorHAnsi" w:hAnsiTheme="majorHAnsi" w:cstheme="majorHAnsi"/>
                <w:bCs/>
                <w:sz w:val="24"/>
                <w:szCs w:val="24"/>
              </w:rPr>
              <w:t>brazovnog programa. U planovima nema zapažanj</w:t>
            </w:r>
            <w:r w:rsidR="00DE2AA3">
              <w:rPr>
                <w:rFonts w:asciiTheme="majorHAnsi" w:hAnsiTheme="majorHAnsi" w:cstheme="majorHAnsi"/>
                <w:bCs/>
                <w:sz w:val="24"/>
                <w:szCs w:val="24"/>
              </w:rPr>
              <w:t>a koordinatorke za realizaciju o</w:t>
            </w:r>
            <w:r w:rsidRPr="00FB3F16">
              <w:rPr>
                <w:rFonts w:asciiTheme="majorHAnsi" w:hAnsiTheme="majorHAnsi" w:cstheme="majorHAnsi"/>
                <w:bCs/>
                <w:sz w:val="24"/>
                <w:szCs w:val="24"/>
              </w:rPr>
              <w:t xml:space="preserve">brazovnog programa, kako bi planovi bili ogledni primjeri ostalim nastavnicima, posebno nastavnicima na probnom radu i/ili nastavnicima pripravnicima. </w:t>
            </w:r>
          </w:p>
          <w:p w:rsidR="00924CFE" w:rsidRPr="00FB3F16" w:rsidRDefault="00924CFE" w:rsidP="00DE2AA3">
            <w:pPr>
              <w:spacing w:line="276" w:lineRule="auto"/>
              <w:jc w:val="both"/>
              <w:rPr>
                <w:rFonts w:asciiTheme="majorHAnsi" w:hAnsiTheme="majorHAnsi" w:cstheme="majorHAnsi"/>
                <w:sz w:val="24"/>
                <w:szCs w:val="24"/>
              </w:rPr>
            </w:pPr>
            <w:r w:rsidRPr="00FB3F16">
              <w:rPr>
                <w:rFonts w:asciiTheme="majorHAnsi" w:hAnsiTheme="majorHAnsi" w:cstheme="majorHAnsi"/>
                <w:bCs/>
                <w:sz w:val="24"/>
                <w:szCs w:val="24"/>
              </w:rPr>
              <w:t xml:space="preserve">Na osnovu anketnih listića opredjeljuje se izborna nastava. S obzirom na mali broj učenika odjeljenje se ne dijeli u grupe. Pisane pripreme za čas su uglavnom sadržajno i metodički osmišljene. Evidencija o ocjenjivanju postoji dok o pisanim zadacima ista nije evidentirana. Profesionalna praksa se ne planira, samim tim i ne vodi evidencija o realizaciji iste. Uvidom u svesku Stručnog aktiva utvrđeno je da nema informativnu, ni razvojnu dimenziju. Zapisnici sadrže samo postignuća učenika, ali ne i druge komentare o poboljšanju uspjeha. Literatura je zastupljena u svesci Stručnog aktiva, ali hospitacije u okvir Aktiva i usaglašavanje kriterijuma ocjenivanja, i pored planiranja, </w:t>
            </w:r>
            <w:r w:rsidRPr="00FB3F16">
              <w:rPr>
                <w:rFonts w:asciiTheme="majorHAnsi" w:hAnsiTheme="majorHAnsi" w:cstheme="majorHAnsi"/>
                <w:bCs/>
                <w:sz w:val="24"/>
                <w:szCs w:val="24"/>
              </w:rPr>
              <w:lastRenderedPageBreak/>
              <w:t>nije evidentirano. Nastavnici koriste udžbenike, a prema potrebi i interne pisane materijale za učenike. Obrazovni program nema učenike sa posebnim obrazovnim potrebama. Stručni aktiv ekonomske grupe predmeta od ove školske godine izdvojen je iz Aktiva koji se ranije zvao Stručni aktiv ekonomija-turizam i zasebno fukcioniše. Aktiv čine 3 nastavnika stručno-teor</w:t>
            </w:r>
            <w:r w:rsidR="00DE2AA3">
              <w:rPr>
                <w:rFonts w:asciiTheme="majorHAnsi" w:hAnsiTheme="majorHAnsi" w:cstheme="majorHAnsi"/>
                <w:bCs/>
                <w:sz w:val="24"/>
                <w:szCs w:val="24"/>
              </w:rPr>
              <w:t>ij</w:t>
            </w:r>
            <w:r w:rsidRPr="00FB3F16">
              <w:rPr>
                <w:rFonts w:asciiTheme="majorHAnsi" w:hAnsiTheme="majorHAnsi" w:cstheme="majorHAnsi"/>
                <w:bCs/>
                <w:sz w:val="24"/>
                <w:szCs w:val="24"/>
              </w:rPr>
              <w:t xml:space="preserve">skih modula koji izvode nastavu na </w:t>
            </w:r>
            <w:r w:rsidR="00DE2AA3">
              <w:rPr>
                <w:rFonts w:asciiTheme="majorHAnsi" w:hAnsiTheme="majorHAnsi" w:cstheme="majorHAnsi"/>
                <w:bCs/>
                <w:sz w:val="24"/>
                <w:szCs w:val="24"/>
              </w:rPr>
              <w:t>o</w:t>
            </w:r>
            <w:r w:rsidRPr="00FB3F16">
              <w:rPr>
                <w:rFonts w:asciiTheme="majorHAnsi" w:hAnsiTheme="majorHAnsi" w:cstheme="majorHAnsi"/>
                <w:bCs/>
                <w:sz w:val="24"/>
                <w:szCs w:val="24"/>
              </w:rPr>
              <w:t>brazovnom programu Ekonomski tehničar. Nastavnici ekonomske grupe predmeta su stručno zastupljeni i imaju položene stručne ispite i licencu za rad u vaspitno</w:t>
            </w:r>
            <w:r w:rsidR="00DE2AA3">
              <w:rPr>
                <w:rFonts w:asciiTheme="majorHAnsi" w:hAnsiTheme="majorHAnsi" w:cstheme="majorHAnsi"/>
                <w:bCs/>
                <w:sz w:val="24"/>
                <w:szCs w:val="24"/>
              </w:rPr>
              <w:t>-</w:t>
            </w:r>
            <w:r w:rsidRPr="00FB3F16">
              <w:rPr>
                <w:rFonts w:asciiTheme="majorHAnsi" w:hAnsiTheme="majorHAnsi" w:cstheme="majorHAnsi"/>
                <w:bCs/>
                <w:sz w:val="24"/>
                <w:szCs w:val="24"/>
              </w:rPr>
              <w:t>obrazovnoj djelatnosti. Ugledno-ogledni časovi se planiraju, ali se ne realizuju. Slobodne i vannastavne aktivnosti se nedovoljno realizuju. Zvanična fejsbuk stranica Škole ne sadrži objave vez</w:t>
            </w:r>
            <w:r w:rsidR="00DE2AA3">
              <w:rPr>
                <w:rFonts w:asciiTheme="majorHAnsi" w:hAnsiTheme="majorHAnsi" w:cstheme="majorHAnsi"/>
                <w:bCs/>
                <w:sz w:val="24"/>
                <w:szCs w:val="24"/>
              </w:rPr>
              <w:t>ane za stručne sekcije za ovaj o</w:t>
            </w:r>
            <w:r w:rsidRPr="00FB3F16">
              <w:rPr>
                <w:rFonts w:asciiTheme="majorHAnsi" w:hAnsiTheme="majorHAnsi" w:cstheme="majorHAnsi"/>
                <w:bCs/>
                <w:sz w:val="24"/>
                <w:szCs w:val="24"/>
              </w:rPr>
              <w:t>brazovni program, pripreme za takmičenja iz oblasti ekonomije, posjete preduzećima i ustanovama, gostujuća predavanja, radionice, obilježavanje značajnih datuma.</w:t>
            </w:r>
          </w:p>
        </w:tc>
      </w:tr>
      <w:tr w:rsidR="00924CFE" w:rsidRPr="00FB3F16" w:rsidTr="00FB3F16">
        <w:trPr>
          <w:trHeight w:val="20"/>
        </w:trPr>
        <w:tc>
          <w:tcPr>
            <w:tcW w:w="437" w:type="pct"/>
            <w:shd w:val="clear" w:color="auto" w:fill="auto"/>
          </w:tcPr>
          <w:p w:rsidR="00924CFE" w:rsidRPr="00FB3F16" w:rsidRDefault="00924CFE" w:rsidP="00924CFE">
            <w:pPr>
              <w:spacing w:line="276" w:lineRule="auto"/>
              <w:jc w:val="both"/>
              <w:rPr>
                <w:rFonts w:asciiTheme="majorHAnsi" w:hAnsiTheme="majorHAnsi" w:cstheme="majorHAnsi"/>
                <w:sz w:val="24"/>
                <w:szCs w:val="24"/>
              </w:rPr>
            </w:pPr>
            <w:r w:rsidRPr="00FB3F16">
              <w:rPr>
                <w:rFonts w:asciiTheme="majorHAnsi" w:hAnsiTheme="majorHAnsi" w:cstheme="majorHAnsi"/>
                <w:bCs/>
                <w:sz w:val="24"/>
                <w:szCs w:val="24"/>
              </w:rPr>
              <w:t>1.1</w:t>
            </w:r>
          </w:p>
        </w:tc>
        <w:tc>
          <w:tcPr>
            <w:tcW w:w="4563" w:type="pct"/>
            <w:vMerge/>
            <w:shd w:val="clear" w:color="auto" w:fill="auto"/>
          </w:tcPr>
          <w:p w:rsidR="00924CFE" w:rsidRPr="00FB3F16" w:rsidRDefault="00924CFE" w:rsidP="00924CFE">
            <w:pPr>
              <w:spacing w:before="120" w:after="120"/>
              <w:jc w:val="both"/>
              <w:rPr>
                <w:rFonts w:asciiTheme="majorHAnsi" w:hAnsiTheme="majorHAnsi" w:cstheme="majorHAnsi"/>
                <w:sz w:val="24"/>
                <w:szCs w:val="24"/>
              </w:rPr>
            </w:pPr>
          </w:p>
        </w:tc>
      </w:tr>
      <w:tr w:rsidR="00924CFE" w:rsidRPr="00FB3F16" w:rsidTr="00FB3F16">
        <w:trPr>
          <w:trHeight w:val="20"/>
        </w:trPr>
        <w:tc>
          <w:tcPr>
            <w:tcW w:w="437" w:type="pct"/>
            <w:shd w:val="clear" w:color="auto" w:fill="auto"/>
          </w:tcPr>
          <w:p w:rsidR="00924CFE" w:rsidRPr="00FB3F16" w:rsidRDefault="00924CFE" w:rsidP="00924CFE">
            <w:pPr>
              <w:spacing w:line="276" w:lineRule="auto"/>
              <w:rPr>
                <w:rFonts w:asciiTheme="majorHAnsi" w:hAnsiTheme="majorHAnsi" w:cstheme="majorHAnsi"/>
                <w:sz w:val="24"/>
                <w:szCs w:val="24"/>
              </w:rPr>
            </w:pPr>
          </w:p>
        </w:tc>
        <w:tc>
          <w:tcPr>
            <w:tcW w:w="4563" w:type="pct"/>
            <w:shd w:val="clear" w:color="auto" w:fill="auto"/>
          </w:tcPr>
          <w:p w:rsidR="00924CFE" w:rsidRPr="00FB3F16" w:rsidRDefault="00924CFE" w:rsidP="00DE2AA3">
            <w:pPr>
              <w:spacing w:before="120" w:after="120" w:line="276" w:lineRule="auto"/>
              <w:rPr>
                <w:rFonts w:asciiTheme="majorHAnsi" w:hAnsiTheme="majorHAnsi" w:cstheme="majorHAnsi"/>
                <w:b/>
                <w:i/>
                <w:sz w:val="24"/>
                <w:szCs w:val="24"/>
              </w:rPr>
            </w:pPr>
            <w:r w:rsidRPr="00FB3F16">
              <w:rPr>
                <w:rFonts w:asciiTheme="majorHAnsi" w:hAnsiTheme="majorHAnsi" w:cstheme="majorHAnsi"/>
                <w:b/>
                <w:i/>
                <w:sz w:val="24"/>
                <w:szCs w:val="24"/>
              </w:rPr>
              <w:t>Preporuk</w:t>
            </w:r>
            <w:r w:rsidR="00DE2AA3">
              <w:rPr>
                <w:rFonts w:asciiTheme="majorHAnsi" w:hAnsiTheme="majorHAnsi" w:cstheme="majorHAnsi"/>
                <w:b/>
                <w:i/>
                <w:sz w:val="24"/>
                <w:szCs w:val="24"/>
              </w:rPr>
              <w:t>e</w:t>
            </w:r>
            <w:r w:rsidRPr="00FB3F16">
              <w:rPr>
                <w:rFonts w:asciiTheme="majorHAnsi" w:hAnsiTheme="majorHAnsi" w:cstheme="majorHAnsi"/>
                <w:b/>
                <w:i/>
                <w:sz w:val="24"/>
                <w:szCs w:val="24"/>
              </w:rPr>
              <w:t>:</w:t>
            </w:r>
          </w:p>
        </w:tc>
      </w:tr>
      <w:tr w:rsidR="00924CFE" w:rsidRPr="00FB3F16" w:rsidTr="00FB3F16">
        <w:trPr>
          <w:trHeight w:val="2708"/>
        </w:trPr>
        <w:tc>
          <w:tcPr>
            <w:tcW w:w="437" w:type="pct"/>
            <w:shd w:val="clear" w:color="auto" w:fill="auto"/>
          </w:tcPr>
          <w:p w:rsidR="00924CFE" w:rsidRPr="00FB3F16" w:rsidRDefault="00924CFE" w:rsidP="00924CFE">
            <w:pPr>
              <w:spacing w:line="276" w:lineRule="auto"/>
              <w:rPr>
                <w:rFonts w:asciiTheme="majorHAnsi" w:hAnsiTheme="majorHAnsi" w:cstheme="majorHAnsi"/>
                <w:sz w:val="24"/>
                <w:szCs w:val="24"/>
              </w:rPr>
            </w:pPr>
          </w:p>
        </w:tc>
        <w:tc>
          <w:tcPr>
            <w:tcW w:w="4563" w:type="pct"/>
            <w:shd w:val="clear" w:color="auto" w:fill="auto"/>
          </w:tcPr>
          <w:p w:rsidR="00924CFE" w:rsidRPr="00FB3F16" w:rsidRDefault="00924CFE"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Godišnje planiranje rada nastavnika korigovati u dijelu tehničkih grešaka kada je u pitanju procentualna zastupljenost oblika nastave u ishodu učenja.</w:t>
            </w:r>
          </w:p>
          <w:p w:rsidR="00924CFE" w:rsidRPr="00FB3F16" w:rsidRDefault="00924CFE"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 xml:space="preserve">Planirati </w:t>
            </w:r>
            <w:r w:rsidR="00DE2AA3">
              <w:rPr>
                <w:rFonts w:asciiTheme="majorHAnsi" w:hAnsiTheme="majorHAnsi" w:cstheme="majorHAnsi"/>
                <w:sz w:val="24"/>
                <w:szCs w:val="24"/>
                <w:lang w:val="sr-Latn-ME"/>
              </w:rPr>
              <w:t>u</w:t>
            </w:r>
            <w:r w:rsidRPr="00FB3F16">
              <w:rPr>
                <w:rFonts w:asciiTheme="majorHAnsi" w:hAnsiTheme="majorHAnsi" w:cstheme="majorHAnsi"/>
                <w:sz w:val="24"/>
                <w:szCs w:val="24"/>
                <w:lang w:val="sr-Latn-ME"/>
              </w:rPr>
              <w:t xml:space="preserve"> modul</w:t>
            </w:r>
            <w:r w:rsidR="00DE2AA3">
              <w:rPr>
                <w:rFonts w:asciiTheme="majorHAnsi" w:hAnsiTheme="majorHAnsi" w:cstheme="majorHAnsi"/>
                <w:sz w:val="24"/>
                <w:szCs w:val="24"/>
                <w:lang w:val="sr-Latn-ME"/>
              </w:rPr>
              <w:t>u</w:t>
            </w:r>
            <w:r w:rsidRPr="00FB3F16">
              <w:rPr>
                <w:rFonts w:asciiTheme="majorHAnsi" w:hAnsiTheme="majorHAnsi" w:cstheme="majorHAnsi"/>
                <w:sz w:val="24"/>
                <w:szCs w:val="24"/>
                <w:lang w:val="sr-Latn-ME"/>
              </w:rPr>
              <w:t xml:space="preserve"> Računovodstvo I realizaciju praktične nastave kod posloda</w:t>
            </w:r>
            <w:r w:rsidR="00DE2AA3">
              <w:rPr>
                <w:rFonts w:asciiTheme="majorHAnsi" w:hAnsiTheme="majorHAnsi" w:cstheme="majorHAnsi"/>
                <w:sz w:val="24"/>
                <w:szCs w:val="24"/>
                <w:lang w:val="sr-Latn-ME"/>
              </w:rPr>
              <w:t>vca</w:t>
            </w:r>
            <w:r w:rsidRPr="00FB3F16">
              <w:rPr>
                <w:rFonts w:asciiTheme="majorHAnsi" w:hAnsiTheme="majorHAnsi" w:cstheme="majorHAnsi"/>
                <w:sz w:val="24"/>
                <w:szCs w:val="24"/>
                <w:lang w:val="sr-Latn-ME"/>
              </w:rPr>
              <w:t>.</w:t>
            </w:r>
          </w:p>
          <w:p w:rsidR="00924CFE" w:rsidRPr="00FB3F16" w:rsidRDefault="00924CFE"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Dnevnu prip</w:t>
            </w:r>
            <w:r w:rsidR="00DE2AA3">
              <w:rPr>
                <w:rFonts w:asciiTheme="majorHAnsi" w:hAnsiTheme="majorHAnsi" w:cstheme="majorHAnsi"/>
                <w:sz w:val="24"/>
                <w:szCs w:val="24"/>
                <w:lang w:val="sr-Latn-ME"/>
              </w:rPr>
              <w:t>remu za čas obogatiti prilozima</w:t>
            </w:r>
            <w:r w:rsidRPr="00FB3F16">
              <w:rPr>
                <w:rFonts w:asciiTheme="majorHAnsi" w:hAnsiTheme="majorHAnsi" w:cstheme="majorHAnsi"/>
                <w:sz w:val="24"/>
                <w:szCs w:val="24"/>
                <w:lang w:val="sr-Latn-ME"/>
              </w:rPr>
              <w:t xml:space="preserve"> u predviđenom dijelu pripreme za čas (radni listovi, upitnici za domaći zadatak, slike, prezentacije, plan table).</w:t>
            </w:r>
          </w:p>
          <w:p w:rsidR="00924CFE" w:rsidRPr="00FB3F16" w:rsidRDefault="00924CFE"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Vannastavne i slobodne aktivnosti detaljnije planirati, realizovati i evidentirati u odjeljenjskoj knjizi.</w:t>
            </w:r>
          </w:p>
          <w:p w:rsidR="00924CFE" w:rsidRPr="00FB3F16" w:rsidRDefault="00924CFE"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U zapisnicima Stručnog aktiva staviti akcenat na razvojne aktivnosti koje se odnose na unapređenje ocjenjivanja i hospitacije u okviru Aktiva.</w:t>
            </w:r>
          </w:p>
          <w:p w:rsidR="00924CFE" w:rsidRPr="00FB3F16" w:rsidRDefault="00924CFE"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Planirati realizaciju profesionalne prakse jer je realizacija iste uslov učenika za upis u sljedeći razred.</w:t>
            </w:r>
          </w:p>
          <w:p w:rsidR="00924CFE" w:rsidRPr="00FB3F16" w:rsidRDefault="00DE2AA3" w:rsidP="00DE2AA3">
            <w:pPr>
              <w:pStyle w:val="ListParagraph"/>
              <w:numPr>
                <w:ilvl w:val="0"/>
                <w:numId w:val="40"/>
              </w:numPr>
              <w:spacing w:after="120"/>
              <w:ind w:left="346" w:hanging="346"/>
              <w:contextualSpacing w:val="0"/>
              <w:jc w:val="both"/>
              <w:rPr>
                <w:rFonts w:asciiTheme="majorHAnsi" w:hAnsiTheme="majorHAnsi" w:cstheme="majorHAnsi"/>
                <w:sz w:val="24"/>
                <w:szCs w:val="24"/>
              </w:rPr>
            </w:pPr>
            <w:r>
              <w:rPr>
                <w:rFonts w:asciiTheme="majorHAnsi" w:hAnsiTheme="majorHAnsi" w:cstheme="majorHAnsi"/>
                <w:sz w:val="24"/>
                <w:szCs w:val="24"/>
                <w:lang w:val="sr-Latn-ME"/>
              </w:rPr>
              <w:t>Putem društvenih mreža i drugih</w:t>
            </w:r>
            <w:r w:rsidR="00924CFE" w:rsidRPr="00FB3F16">
              <w:rPr>
                <w:rFonts w:asciiTheme="majorHAnsi" w:hAnsiTheme="majorHAnsi" w:cstheme="majorHAnsi"/>
                <w:sz w:val="24"/>
                <w:szCs w:val="24"/>
                <w:lang w:val="sr-Latn-ME"/>
              </w:rPr>
              <w:t xml:space="preserve"> promotivnih sredstava obezbjediti bolju promociju ovog Obrazovnog progr</w:t>
            </w:r>
            <w:r>
              <w:rPr>
                <w:rFonts w:asciiTheme="majorHAnsi" w:hAnsiTheme="majorHAnsi" w:cstheme="majorHAnsi"/>
                <w:sz w:val="24"/>
                <w:szCs w:val="24"/>
                <w:lang w:val="sr-Latn-ME"/>
              </w:rPr>
              <w:t>ama u osnovnim školama</w:t>
            </w:r>
            <w:r w:rsidR="00924CFE" w:rsidRPr="00FB3F16">
              <w:rPr>
                <w:rFonts w:asciiTheme="majorHAnsi" w:hAnsiTheme="majorHAnsi" w:cstheme="majorHAnsi"/>
                <w:sz w:val="24"/>
                <w:szCs w:val="24"/>
                <w:lang w:val="sr-Latn-ME"/>
              </w:rPr>
              <w:t>.</w:t>
            </w:r>
          </w:p>
        </w:tc>
      </w:tr>
      <w:tr w:rsidR="00FB3F16" w:rsidRPr="00FB3F16" w:rsidTr="00FB3F16">
        <w:trPr>
          <w:trHeight w:val="2708"/>
        </w:trPr>
        <w:tc>
          <w:tcPr>
            <w:tcW w:w="437" w:type="pct"/>
            <w:shd w:val="clear" w:color="auto" w:fill="auto"/>
          </w:tcPr>
          <w:p w:rsidR="00FB3F16" w:rsidRPr="00FB3F16" w:rsidRDefault="00FB3F16" w:rsidP="00924CFE">
            <w:pPr>
              <w:spacing w:line="276" w:lineRule="auto"/>
              <w:rPr>
                <w:rFonts w:asciiTheme="majorHAnsi" w:hAnsiTheme="majorHAnsi" w:cstheme="majorHAnsi"/>
                <w:sz w:val="24"/>
                <w:szCs w:val="24"/>
              </w:rPr>
            </w:pPr>
            <w:r w:rsidRPr="00FB3F16">
              <w:rPr>
                <w:rFonts w:asciiTheme="majorHAnsi" w:hAnsiTheme="majorHAnsi" w:cstheme="majorHAnsi"/>
                <w:bCs/>
                <w:sz w:val="24"/>
                <w:szCs w:val="24"/>
              </w:rPr>
              <w:t>1.2.</w:t>
            </w:r>
          </w:p>
        </w:tc>
        <w:tc>
          <w:tcPr>
            <w:tcW w:w="4563" w:type="pct"/>
            <w:shd w:val="clear" w:color="auto" w:fill="auto"/>
          </w:tcPr>
          <w:p w:rsidR="00FB3F16" w:rsidRPr="00FB3F16" w:rsidRDefault="00FB3F16" w:rsidP="00DE2AA3">
            <w:pPr>
              <w:jc w:val="both"/>
              <w:rPr>
                <w:rFonts w:asciiTheme="majorHAnsi" w:hAnsiTheme="majorHAnsi" w:cstheme="majorHAnsi"/>
                <w:sz w:val="24"/>
                <w:szCs w:val="24"/>
              </w:rPr>
            </w:pPr>
            <w:r w:rsidRPr="00FB3F16">
              <w:rPr>
                <w:rFonts w:asciiTheme="majorHAnsi" w:hAnsiTheme="majorHAnsi" w:cstheme="majorHAnsi"/>
                <w:bCs/>
                <w:sz w:val="24"/>
                <w:szCs w:val="24"/>
              </w:rPr>
              <w:t xml:space="preserve">Na hospitovanim časovima instrukcije, pitanja i objašnjenja nastavnika uglavnom su jasna i zasnovana na poznavanju struke. Aktivnosti učenja su usmjerene na ostvarivanju ishoda časa. Nastava se realizuje gotovo u potpunosti, ali se ne vodi i evidencija o nerealizovanim časovima već se kosom crtom prekriži rubrika za čas u odjeljenjskoj knjizi i nema evidencije o tome kako se nedostajući časovi nadoknađuju. Predmetni nastavnici imaju položene stručne ispite i licence za rad u vaspitno-obrazovnoj djelatnosti. Vodi se evidencija o izostajanju sa časova i o tome se izvještava. Dodatna nastava se ne realizuje, a dopunska u nedovoljnoj mjeri. Saradnja sa partnerima kada je u pitanju praktična nastava iz modula Računovodstvo I planirana je, ali ne postoji i evidencija o realizaciji iste. Pripreme za čas su usklađene sa Uputstvom za izradu zadatom od strane Centra za stručno obrazovanje. Učionica u kojoj se realizuje nastava je skromnih prostornih kapaciteta bez edukativnog nastavnog sadržaja vezanog za stručne module. Škola nema kabinet za ovaj </w:t>
            </w:r>
            <w:r w:rsidR="00DE2AA3">
              <w:rPr>
                <w:rFonts w:asciiTheme="majorHAnsi" w:hAnsiTheme="majorHAnsi" w:cstheme="majorHAnsi"/>
                <w:bCs/>
                <w:sz w:val="24"/>
                <w:szCs w:val="24"/>
              </w:rPr>
              <w:t>o</w:t>
            </w:r>
            <w:r w:rsidRPr="00FB3F16">
              <w:rPr>
                <w:rFonts w:asciiTheme="majorHAnsi" w:hAnsiTheme="majorHAnsi" w:cstheme="majorHAnsi"/>
                <w:bCs/>
                <w:sz w:val="24"/>
                <w:szCs w:val="24"/>
              </w:rPr>
              <w:t xml:space="preserve">brazovni program. Hospitovani su sljedeći časovi: Ekonomika trgovine, Poslovna ekonomija, Računovodstvo I i Poznavanje robe. Na časovima Ekonomike trgovine i Poslovne ekonomije korišćene su IC tehnologije i moderna nastavna sredstva od strane nastavnika dok je na času Poznavanje robe učenica prezentovala seminarski rad uz pomoć savremenih nastavnih sredstava. U uvodnom dijelu časova obnavlja se gradivo </w:t>
            </w:r>
            <w:r w:rsidRPr="00FB3F16">
              <w:rPr>
                <w:rFonts w:asciiTheme="majorHAnsi" w:hAnsiTheme="majorHAnsi" w:cstheme="majorHAnsi"/>
                <w:bCs/>
                <w:sz w:val="24"/>
                <w:szCs w:val="24"/>
              </w:rPr>
              <w:lastRenderedPageBreak/>
              <w:t>i prati se vremenski tok predviđen za uvod, dok se kroz glavni dio nastavnici posvećuju većem broju aktivnosti ka dostizanju ishoda učenja, uz povremeno uključivanje učenika. Završni dio časa posvećen je zadavanju domaćih zadataka i njihov rok za predaju istih u elektronskoj formi na zvaničnom mejl nalogu nastavnika. Frontalni i individualni oblik rada i tradicionalne metode (monološko-dijaloška, metoda razgovora, tekst metoda) uglavno</w:t>
            </w:r>
            <w:r w:rsidR="00DE2AA3">
              <w:rPr>
                <w:rFonts w:asciiTheme="majorHAnsi" w:hAnsiTheme="majorHAnsi" w:cstheme="majorHAnsi"/>
                <w:bCs/>
                <w:sz w:val="24"/>
                <w:szCs w:val="24"/>
              </w:rPr>
              <w:t>m</w:t>
            </w:r>
            <w:r w:rsidRPr="00FB3F16">
              <w:rPr>
                <w:rFonts w:asciiTheme="majorHAnsi" w:hAnsiTheme="majorHAnsi" w:cstheme="majorHAnsi"/>
                <w:bCs/>
                <w:sz w:val="24"/>
                <w:szCs w:val="24"/>
              </w:rPr>
              <w:t xml:space="preserve"> su bile zastupljene na hospitovanim časovima. Pored udžbenika koje imaju i nastavnici i učenici, koriste se i interni pisani materijali u cilju efikasnije realizacije nastavnog časa, tako da je učenje zasnovano na korišćenju raznovrsnih nastavnih sredstava i pomagala. Evidentno je da između nastavnika i učenika u odjeljenju se stvara podsticajna klima kroz međusobno povjerenje, poštovanje i saradnju.</w:t>
            </w:r>
          </w:p>
        </w:tc>
      </w:tr>
      <w:tr w:rsidR="00924CFE" w:rsidRPr="00FB3F16" w:rsidTr="00FB3F16">
        <w:trPr>
          <w:trHeight w:val="20"/>
        </w:trPr>
        <w:tc>
          <w:tcPr>
            <w:tcW w:w="437" w:type="pct"/>
            <w:shd w:val="clear" w:color="auto" w:fill="auto"/>
          </w:tcPr>
          <w:p w:rsidR="00924CFE" w:rsidRPr="00FB3F16" w:rsidRDefault="00924CFE" w:rsidP="00924CFE">
            <w:pPr>
              <w:spacing w:line="276" w:lineRule="auto"/>
              <w:rPr>
                <w:rFonts w:asciiTheme="majorHAnsi" w:hAnsiTheme="majorHAnsi" w:cstheme="majorHAnsi"/>
                <w:sz w:val="24"/>
                <w:szCs w:val="24"/>
              </w:rPr>
            </w:pPr>
          </w:p>
        </w:tc>
        <w:tc>
          <w:tcPr>
            <w:tcW w:w="4563" w:type="pct"/>
            <w:shd w:val="clear" w:color="auto" w:fill="auto"/>
          </w:tcPr>
          <w:p w:rsidR="00924CFE" w:rsidRPr="00FB3F16" w:rsidRDefault="00924CFE" w:rsidP="00924CFE">
            <w:pPr>
              <w:spacing w:before="120" w:after="120" w:line="276" w:lineRule="auto"/>
              <w:rPr>
                <w:rFonts w:asciiTheme="majorHAnsi" w:hAnsiTheme="majorHAnsi" w:cstheme="majorHAnsi"/>
                <w:b/>
                <w:i/>
                <w:sz w:val="24"/>
                <w:szCs w:val="24"/>
              </w:rPr>
            </w:pPr>
            <w:r w:rsidRPr="00FB3F16">
              <w:rPr>
                <w:rFonts w:asciiTheme="majorHAnsi" w:hAnsiTheme="majorHAnsi" w:cstheme="majorHAnsi"/>
                <w:b/>
                <w:i/>
                <w:sz w:val="24"/>
                <w:szCs w:val="24"/>
              </w:rPr>
              <w:t>Preporuka:</w:t>
            </w:r>
          </w:p>
        </w:tc>
      </w:tr>
      <w:tr w:rsidR="00924CFE" w:rsidRPr="00FB3F16" w:rsidTr="00FB3F16">
        <w:trPr>
          <w:trHeight w:val="20"/>
        </w:trPr>
        <w:tc>
          <w:tcPr>
            <w:tcW w:w="437" w:type="pct"/>
            <w:shd w:val="clear" w:color="auto" w:fill="auto"/>
          </w:tcPr>
          <w:p w:rsidR="00924CFE" w:rsidRPr="00FB3F16" w:rsidRDefault="00924CFE" w:rsidP="00924CFE">
            <w:pPr>
              <w:spacing w:line="276" w:lineRule="auto"/>
              <w:rPr>
                <w:rFonts w:asciiTheme="majorHAnsi" w:hAnsiTheme="majorHAnsi" w:cstheme="majorHAnsi"/>
                <w:sz w:val="24"/>
                <w:szCs w:val="24"/>
              </w:rPr>
            </w:pPr>
          </w:p>
        </w:tc>
        <w:tc>
          <w:tcPr>
            <w:tcW w:w="4563" w:type="pct"/>
            <w:shd w:val="clear" w:color="auto" w:fill="auto"/>
          </w:tcPr>
          <w:p w:rsidR="00924CFE" w:rsidRPr="00FB3F16" w:rsidRDefault="00924CFE"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 xml:space="preserve">Planirati da se časovi koji nijesu realizovani blagovremeno nadoknade. </w:t>
            </w:r>
          </w:p>
          <w:p w:rsidR="00924CFE" w:rsidRPr="00FB3F16" w:rsidRDefault="00924CFE"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 xml:space="preserve">Poštovati u većoj mjeri vremensku dinamiku djelova časa koje su navedene u dnevnoj pripremi. </w:t>
            </w:r>
          </w:p>
          <w:p w:rsidR="00924CFE" w:rsidRPr="00FB3F16" w:rsidRDefault="00924CFE"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Podsticati socijalnu i građansku kompetenciju (podsticanje timskog rada na času u cilju konstruktivne komunikacije, izražavanje različitih stavova, podsticanje odgovornosti i podjele zadataka prilikom obavljanja određenih poslova).</w:t>
            </w:r>
          </w:p>
          <w:p w:rsidR="00924CFE" w:rsidRPr="00FB3F16" w:rsidRDefault="00924CFE"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Razvijati digitalnu kompetenciju kroz upotrebu namjenskog softvera za vođenje knjigovodstva i dokumentacije</w:t>
            </w:r>
            <w:r w:rsidR="00DE2AA3">
              <w:rPr>
                <w:rFonts w:asciiTheme="majorHAnsi" w:hAnsiTheme="majorHAnsi" w:cstheme="majorHAnsi"/>
                <w:sz w:val="24"/>
                <w:szCs w:val="24"/>
                <w:lang w:val="sr-Latn-ME"/>
              </w:rPr>
              <w:t>.</w:t>
            </w:r>
          </w:p>
          <w:p w:rsidR="00924CFE" w:rsidRPr="00FB3F16" w:rsidRDefault="00924CFE"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Identifikovati učenike koji zaostaju u učenju i koji bolje napreduju, a sve u cilju sadržajnije evidencije dopunske i dodatne nastave i njihove realizacije, koje se vode u knjizi dežurstva i odjeljenjskoj knjizi.</w:t>
            </w:r>
          </w:p>
          <w:p w:rsidR="00924CFE" w:rsidRPr="00FB3F16" w:rsidRDefault="00924CFE" w:rsidP="00FB3F16">
            <w:pPr>
              <w:pStyle w:val="ListParagraph"/>
              <w:numPr>
                <w:ilvl w:val="0"/>
                <w:numId w:val="40"/>
              </w:numPr>
              <w:ind w:left="343" w:hanging="343"/>
              <w:contextualSpacing w:val="0"/>
              <w:jc w:val="both"/>
              <w:rPr>
                <w:rFonts w:asciiTheme="majorHAnsi" w:hAnsiTheme="majorHAnsi" w:cstheme="majorHAnsi"/>
                <w:sz w:val="24"/>
                <w:szCs w:val="24"/>
              </w:rPr>
            </w:pPr>
            <w:r w:rsidRPr="00FB3F16">
              <w:rPr>
                <w:rFonts w:asciiTheme="majorHAnsi" w:hAnsiTheme="majorHAnsi" w:cstheme="majorHAnsi"/>
                <w:sz w:val="24"/>
                <w:szCs w:val="24"/>
                <w:lang w:val="sr-Latn-ME"/>
              </w:rPr>
              <w:t>Obezbjediti saradnju sa socijalnim partnerima za realizaciju nastave za koju nema uslova u Školi.</w:t>
            </w:r>
          </w:p>
        </w:tc>
      </w:tr>
      <w:tr w:rsidR="00924CFE" w:rsidRPr="00FB3F16" w:rsidTr="00FB3F16">
        <w:trPr>
          <w:cantSplit/>
          <w:trHeight w:val="3605"/>
        </w:trPr>
        <w:tc>
          <w:tcPr>
            <w:tcW w:w="437" w:type="pct"/>
            <w:shd w:val="clear" w:color="auto" w:fill="auto"/>
          </w:tcPr>
          <w:p w:rsidR="00924CFE" w:rsidRPr="00FB3F16" w:rsidRDefault="00924CFE" w:rsidP="00924CFE">
            <w:pPr>
              <w:spacing w:before="120" w:line="276" w:lineRule="auto"/>
              <w:jc w:val="both"/>
              <w:rPr>
                <w:rFonts w:asciiTheme="majorHAnsi" w:hAnsiTheme="majorHAnsi" w:cstheme="majorHAnsi"/>
                <w:bCs/>
                <w:sz w:val="24"/>
                <w:szCs w:val="24"/>
              </w:rPr>
            </w:pPr>
            <w:r w:rsidRPr="00FB3F16">
              <w:rPr>
                <w:rFonts w:asciiTheme="majorHAnsi" w:hAnsiTheme="majorHAnsi" w:cstheme="majorHAnsi"/>
                <w:bCs/>
                <w:sz w:val="24"/>
                <w:szCs w:val="24"/>
              </w:rPr>
              <w:t xml:space="preserve">1.3. </w:t>
            </w:r>
          </w:p>
        </w:tc>
        <w:tc>
          <w:tcPr>
            <w:tcW w:w="4563" w:type="pct"/>
            <w:shd w:val="clear" w:color="auto" w:fill="auto"/>
          </w:tcPr>
          <w:p w:rsidR="00924CFE" w:rsidRPr="00FB3F16" w:rsidRDefault="00924CFE" w:rsidP="00DE2AA3">
            <w:pPr>
              <w:spacing w:before="120"/>
              <w:jc w:val="both"/>
              <w:rPr>
                <w:rFonts w:asciiTheme="majorHAnsi" w:hAnsiTheme="majorHAnsi" w:cstheme="majorHAnsi"/>
                <w:sz w:val="24"/>
                <w:szCs w:val="24"/>
              </w:rPr>
            </w:pPr>
            <w:r w:rsidRPr="00FB3F16">
              <w:rPr>
                <w:rFonts w:asciiTheme="majorHAnsi" w:hAnsiTheme="majorHAnsi" w:cstheme="majorHAnsi"/>
                <w:bCs/>
                <w:sz w:val="24"/>
                <w:szCs w:val="24"/>
              </w:rPr>
              <w:t>Kriterijumi ocjenjivanja nijesu usaglašeni na sjednicama Stručnog aktiva, a u skladu sa specifičnostima učenika i drugim okolnostima. Nastavnici, uglavnom, ne primjenjuju pisane provjere znanja čime bi učenici dodatno učvrstili stečena znanja. Bodovna skala za ocjenjivanje ne postoji i ista je vrlo poželjna u cilju pisane učeničke procjene postignutosti određenog ishoda učenja. Ocjenjivanje određenih oblika nastave u odjeljenjskoj knjizi nije u skladu sa uputstvom o popunjavanj</w:t>
            </w:r>
            <w:r w:rsidR="00DE2AA3">
              <w:rPr>
                <w:rFonts w:asciiTheme="majorHAnsi" w:hAnsiTheme="majorHAnsi" w:cstheme="majorHAnsi"/>
                <w:bCs/>
                <w:sz w:val="24"/>
                <w:szCs w:val="24"/>
              </w:rPr>
              <w:t>u</w:t>
            </w:r>
            <w:r w:rsidRPr="00FB3F16">
              <w:rPr>
                <w:rFonts w:asciiTheme="majorHAnsi" w:hAnsiTheme="majorHAnsi" w:cstheme="majorHAnsi"/>
                <w:bCs/>
                <w:sz w:val="24"/>
                <w:szCs w:val="24"/>
              </w:rPr>
              <w:t xml:space="preserve"> dnevnika koje je u dijelu ocjenjivanja predvidio Centar za stručno obrazovanje. Na hospitovanim časovima nije bilo ocjenjivanja. Učenici su uglavnom blagovremeno upoznati sa kriterijumom ocjenjivanja od strane nastavnika. Nastavnici ne dijele oblike nastave po modulima tako da samostalno, a ne zajedno, formiraju ocjene za ishode učenja i za klasifikacioni period. Postignuća učenika prate različite tehnike ocjenjivanja, ali je uočeno da ne postoji posebna procedura za ocjenjivanje na nivou Škole.</w:t>
            </w:r>
          </w:p>
        </w:tc>
      </w:tr>
      <w:tr w:rsidR="00924CFE" w:rsidRPr="00FB3F16" w:rsidTr="00FB3F16">
        <w:trPr>
          <w:trHeight w:val="20"/>
        </w:trPr>
        <w:tc>
          <w:tcPr>
            <w:tcW w:w="437" w:type="pct"/>
            <w:shd w:val="clear" w:color="auto" w:fill="auto"/>
          </w:tcPr>
          <w:p w:rsidR="00924CFE" w:rsidRPr="00FB3F16" w:rsidRDefault="00924CFE" w:rsidP="00924CFE">
            <w:pPr>
              <w:spacing w:line="276" w:lineRule="auto"/>
              <w:rPr>
                <w:rFonts w:asciiTheme="majorHAnsi" w:hAnsiTheme="majorHAnsi" w:cstheme="majorHAnsi"/>
                <w:sz w:val="24"/>
                <w:szCs w:val="24"/>
              </w:rPr>
            </w:pPr>
          </w:p>
        </w:tc>
        <w:tc>
          <w:tcPr>
            <w:tcW w:w="4563" w:type="pct"/>
            <w:shd w:val="clear" w:color="auto" w:fill="auto"/>
          </w:tcPr>
          <w:p w:rsidR="00924CFE" w:rsidRPr="00FB3F16" w:rsidRDefault="00924CFE" w:rsidP="00FB3F16">
            <w:pPr>
              <w:spacing w:before="120"/>
              <w:rPr>
                <w:rFonts w:asciiTheme="majorHAnsi" w:hAnsiTheme="majorHAnsi" w:cstheme="majorHAnsi"/>
                <w:b/>
                <w:i/>
                <w:sz w:val="24"/>
                <w:szCs w:val="24"/>
              </w:rPr>
            </w:pPr>
            <w:r w:rsidRPr="00FB3F16">
              <w:rPr>
                <w:rFonts w:asciiTheme="majorHAnsi" w:hAnsiTheme="majorHAnsi" w:cstheme="majorHAnsi"/>
                <w:b/>
                <w:i/>
                <w:sz w:val="24"/>
                <w:szCs w:val="24"/>
              </w:rPr>
              <w:t>Preporuka:</w:t>
            </w:r>
          </w:p>
        </w:tc>
      </w:tr>
      <w:tr w:rsidR="00924CFE" w:rsidRPr="00FB3F16" w:rsidTr="00FB3F16">
        <w:trPr>
          <w:trHeight w:val="20"/>
        </w:trPr>
        <w:tc>
          <w:tcPr>
            <w:tcW w:w="437" w:type="pct"/>
            <w:shd w:val="clear" w:color="auto" w:fill="auto"/>
          </w:tcPr>
          <w:p w:rsidR="00924CFE" w:rsidRPr="00FB3F16" w:rsidRDefault="00924CFE" w:rsidP="00924CFE">
            <w:pPr>
              <w:spacing w:line="276" w:lineRule="auto"/>
              <w:rPr>
                <w:rFonts w:asciiTheme="majorHAnsi" w:hAnsiTheme="majorHAnsi" w:cstheme="majorHAnsi"/>
                <w:sz w:val="24"/>
                <w:szCs w:val="24"/>
              </w:rPr>
            </w:pPr>
          </w:p>
        </w:tc>
        <w:tc>
          <w:tcPr>
            <w:tcW w:w="4563" w:type="pct"/>
            <w:shd w:val="clear" w:color="auto" w:fill="auto"/>
          </w:tcPr>
          <w:p w:rsidR="00924CFE" w:rsidRPr="00FB3F16" w:rsidRDefault="00924CFE"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Primjenjivati pisane oblike provjere znanja uz korišćenje različitih vrsta pitanja i zadataka na testu.</w:t>
            </w:r>
          </w:p>
          <w:p w:rsidR="00924CFE" w:rsidRPr="00FB3F16" w:rsidRDefault="00924CFE"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Formirati relevantne kriterijume ocjenji</w:t>
            </w:r>
            <w:r w:rsidR="00DE2AA3">
              <w:rPr>
                <w:rFonts w:asciiTheme="majorHAnsi" w:hAnsiTheme="majorHAnsi" w:cstheme="majorHAnsi"/>
                <w:sz w:val="24"/>
                <w:szCs w:val="24"/>
                <w:lang w:val="sr-Latn-ME"/>
              </w:rPr>
              <w:t>vanja i usaglašenu bodovnu listu</w:t>
            </w:r>
            <w:r w:rsidRPr="00FB3F16">
              <w:rPr>
                <w:rFonts w:asciiTheme="majorHAnsi" w:hAnsiTheme="majorHAnsi" w:cstheme="majorHAnsi"/>
                <w:sz w:val="24"/>
                <w:szCs w:val="24"/>
                <w:lang w:val="sr-Latn-ME"/>
              </w:rPr>
              <w:t xml:space="preserve"> na nivou Stručnog aktiva.</w:t>
            </w:r>
          </w:p>
          <w:p w:rsidR="00924CFE" w:rsidRPr="00FB3F16" w:rsidRDefault="00924CFE"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Ocjene za ishod učenja formirati na osnovu procentualne zastupljenosti različitih oblika nastave u istom.</w:t>
            </w:r>
          </w:p>
          <w:p w:rsidR="00924CFE" w:rsidRPr="00FB3F16" w:rsidRDefault="00924CFE" w:rsidP="00FB3F16">
            <w:pPr>
              <w:pStyle w:val="ListParagraph"/>
              <w:numPr>
                <w:ilvl w:val="0"/>
                <w:numId w:val="40"/>
              </w:numPr>
              <w:ind w:left="343" w:hanging="343"/>
              <w:contextualSpacing w:val="0"/>
              <w:jc w:val="both"/>
              <w:rPr>
                <w:rFonts w:asciiTheme="majorHAnsi" w:hAnsiTheme="majorHAnsi" w:cstheme="majorHAnsi"/>
                <w:sz w:val="24"/>
                <w:szCs w:val="24"/>
                <w:lang w:val="sr-Latn-ME"/>
              </w:rPr>
            </w:pPr>
            <w:r w:rsidRPr="00FB3F16">
              <w:rPr>
                <w:rFonts w:asciiTheme="majorHAnsi" w:hAnsiTheme="majorHAnsi" w:cstheme="majorHAnsi"/>
                <w:sz w:val="24"/>
                <w:szCs w:val="24"/>
                <w:lang w:val="sr-Latn-ME"/>
              </w:rPr>
              <w:t xml:space="preserve">Planirati obuku nastavnika za popunjavanje odjeljenjske knjige u dijelu ocjenjivanja </w:t>
            </w:r>
          </w:p>
          <w:p w:rsidR="00924CFE" w:rsidRPr="00FB3F16" w:rsidRDefault="00924CFE" w:rsidP="00FB3F16">
            <w:pPr>
              <w:pStyle w:val="ListParagraph"/>
              <w:numPr>
                <w:ilvl w:val="0"/>
                <w:numId w:val="40"/>
              </w:numPr>
              <w:ind w:left="343" w:hanging="343"/>
              <w:contextualSpacing w:val="0"/>
              <w:jc w:val="both"/>
              <w:rPr>
                <w:rFonts w:asciiTheme="majorHAnsi" w:hAnsiTheme="majorHAnsi" w:cstheme="majorHAnsi"/>
                <w:sz w:val="24"/>
                <w:szCs w:val="24"/>
              </w:rPr>
            </w:pPr>
            <w:r w:rsidRPr="00FB3F16">
              <w:rPr>
                <w:rFonts w:asciiTheme="majorHAnsi" w:hAnsiTheme="majorHAnsi" w:cstheme="majorHAnsi"/>
                <w:sz w:val="24"/>
                <w:szCs w:val="24"/>
                <w:lang w:val="sr-Latn-ME"/>
              </w:rPr>
              <w:lastRenderedPageBreak/>
              <w:t>Motivisati učenike raznovrsnm tehnikama ocjenjivanja koj</w:t>
            </w:r>
            <w:r w:rsidR="00DE2AA3">
              <w:rPr>
                <w:rFonts w:asciiTheme="majorHAnsi" w:hAnsiTheme="majorHAnsi" w:cstheme="majorHAnsi"/>
                <w:sz w:val="24"/>
                <w:szCs w:val="24"/>
                <w:lang w:val="sr-Latn-ME"/>
              </w:rPr>
              <w:t>e su u korelaciji sa o</w:t>
            </w:r>
            <w:r w:rsidRPr="00FB3F16">
              <w:rPr>
                <w:rFonts w:asciiTheme="majorHAnsi" w:hAnsiTheme="majorHAnsi" w:cstheme="majorHAnsi"/>
                <w:sz w:val="24"/>
                <w:szCs w:val="24"/>
                <w:lang w:val="sr-Latn-ME"/>
              </w:rPr>
              <w:t>brazovnim programom.</w:t>
            </w:r>
          </w:p>
        </w:tc>
      </w:tr>
    </w:tbl>
    <w:p w:rsidR="00924CFE" w:rsidRPr="00F230F4" w:rsidRDefault="00924CFE" w:rsidP="00924CFE">
      <w:pPr>
        <w:spacing w:after="0"/>
        <w:rPr>
          <w:rFonts w:ascii="Arial" w:hAnsi="Arial" w:cs="Arial"/>
          <w:sz w:val="20"/>
          <w:szCs w:val="20"/>
        </w:rPr>
      </w:pPr>
    </w:p>
    <w:p w:rsidR="00924CFE" w:rsidRPr="00F230F4" w:rsidRDefault="00924CFE" w:rsidP="00924CFE">
      <w:pPr>
        <w:rPr>
          <w:rFonts w:ascii="Arial" w:hAnsi="Arial" w:cs="Arial"/>
          <w:sz w:val="20"/>
          <w:szCs w:val="20"/>
        </w:rPr>
      </w:pPr>
    </w:p>
    <w:p w:rsidR="00924CFE" w:rsidRDefault="00924CFE">
      <w:pPr>
        <w:rPr>
          <w:rFonts w:asciiTheme="majorHAnsi" w:hAnsiTheme="majorHAnsi" w:cstheme="majorHAnsi"/>
          <w:b/>
          <w:sz w:val="28"/>
          <w:szCs w:val="28"/>
        </w:rPr>
      </w:pPr>
      <w:r>
        <w:rPr>
          <w:rFonts w:asciiTheme="majorHAnsi" w:hAnsiTheme="majorHAnsi" w:cstheme="majorHAnsi"/>
          <w:b/>
          <w:sz w:val="28"/>
          <w:szCs w:val="28"/>
        </w:rPr>
        <w:br w:type="page"/>
      </w:r>
    </w:p>
    <w:p w:rsidR="00CA2450" w:rsidRDefault="00CA2450">
      <w:pPr>
        <w:rPr>
          <w:rFonts w:asciiTheme="majorHAnsi" w:hAnsiTheme="majorHAnsi" w:cstheme="majorHAnsi"/>
          <w:b/>
          <w:sz w:val="28"/>
          <w:szCs w:val="28"/>
        </w:rPr>
      </w:pPr>
    </w:p>
    <w:p w:rsidR="00BD4446" w:rsidRPr="00F8035B" w:rsidRDefault="00217DBC" w:rsidP="00F8035B">
      <w:pPr>
        <w:pStyle w:val="Heading1"/>
        <w:spacing w:before="0" w:after="240" w:line="240" w:lineRule="auto"/>
        <w:rPr>
          <w:rFonts w:cstheme="majorHAnsi"/>
          <w:b/>
          <w:color w:val="000000" w:themeColor="text1"/>
          <w:sz w:val="28"/>
          <w:szCs w:val="28"/>
          <w:lang w:val="sr-Latn-RS"/>
        </w:rPr>
      </w:pPr>
      <w:bookmarkStart w:id="18" w:name="_Toc105587757"/>
      <w:r w:rsidRPr="00F8035B">
        <w:rPr>
          <w:rFonts w:cstheme="majorHAnsi"/>
          <w:b/>
          <w:color w:val="000000" w:themeColor="text1"/>
          <w:sz w:val="28"/>
          <w:szCs w:val="28"/>
          <w:lang w:val="sr-Latn-RS"/>
        </w:rPr>
        <w:t xml:space="preserve">2. </w:t>
      </w:r>
      <w:r w:rsidR="00387446" w:rsidRPr="00F8035B">
        <w:rPr>
          <w:rFonts w:cstheme="majorHAnsi"/>
          <w:b/>
          <w:color w:val="000000" w:themeColor="text1"/>
          <w:sz w:val="28"/>
          <w:szCs w:val="28"/>
          <w:lang w:val="sr-Latn-RS"/>
        </w:rPr>
        <w:t>UPRAVLJANJE I RUKOVOĐENJE USTANOVOM</w:t>
      </w:r>
      <w:bookmarkEnd w:id="18"/>
    </w:p>
    <w:p w:rsidR="009A11EF" w:rsidRPr="0086553C" w:rsidRDefault="00092943" w:rsidP="0086553C">
      <w:pPr>
        <w:spacing w:before="240" w:after="240" w:line="240" w:lineRule="auto"/>
        <w:rPr>
          <w:rFonts w:asciiTheme="majorHAnsi" w:hAnsiTheme="majorHAnsi" w:cstheme="majorHAnsi"/>
          <w:b/>
          <w:sz w:val="24"/>
          <w:szCs w:val="24"/>
          <w:lang w:val="sr-Latn-CS"/>
        </w:rPr>
      </w:pPr>
      <w:r w:rsidRPr="0086553C">
        <w:rPr>
          <w:rFonts w:asciiTheme="majorHAnsi" w:hAnsiTheme="majorHAnsi" w:cstheme="majorHAnsi"/>
          <w:b/>
          <w:sz w:val="24"/>
          <w:szCs w:val="24"/>
          <w:lang w:val="sr-Latn-CS"/>
        </w:rPr>
        <w:t>Eksterni evaluator</w:t>
      </w:r>
      <w:r w:rsidR="007C4CDC" w:rsidRPr="0086553C">
        <w:rPr>
          <w:rFonts w:asciiTheme="majorHAnsi" w:hAnsiTheme="majorHAnsi" w:cstheme="majorHAnsi"/>
          <w:b/>
          <w:sz w:val="24"/>
          <w:szCs w:val="24"/>
          <w:lang w:val="sr-Latn-CS"/>
        </w:rPr>
        <w:t>: Vladislav Koprivica</w:t>
      </w:r>
    </w:p>
    <w:bookmarkStart w:id="19" w:name="_MON_1684160855"/>
    <w:bookmarkEnd w:id="19"/>
    <w:p w:rsidR="009A11EF" w:rsidRPr="009A11EF" w:rsidRDefault="005A37C8" w:rsidP="00387446">
      <w:pPr>
        <w:pStyle w:val="ListParagraph"/>
        <w:spacing w:after="0" w:line="276" w:lineRule="auto"/>
        <w:ind w:hanging="720"/>
        <w:rPr>
          <w:rFonts w:ascii="Arial" w:hAnsi="Arial" w:cs="Arial"/>
        </w:rPr>
      </w:pPr>
      <w:r w:rsidRPr="0044312C">
        <w:rPr>
          <w:rFonts w:ascii="Arial" w:hAnsi="Arial" w:cs="Arial"/>
        </w:rPr>
        <w:object w:dxaOrig="14714" w:dyaOrig="4603">
          <v:shape id="_x0000_i1034" type="#_x0000_t75" style="width:463.5pt;height:147pt" o:ole="" o:bordertopcolor="red" o:borderleftcolor="red" o:borderbottomcolor="red" o:borderrightcolor="red">
            <v:imagedata r:id="rId32" o:title=""/>
            <w10:bordertop type="single" width="18"/>
            <w10:borderleft type="single" width="18"/>
            <w10:borderbottom type="single" width="18"/>
            <w10:borderright type="single" width="18"/>
          </v:shape>
          <o:OLEObject Type="Embed" ProgID="Excel.Sheet.8" ShapeID="_x0000_i1034" DrawAspect="Content" ObjectID="_1768733989" r:id="rId33"/>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A11EF" w:rsidRPr="0086553C" w:rsidTr="002438EA">
        <w:trPr>
          <w:cantSplit/>
          <w:trHeight w:val="20"/>
        </w:trPr>
        <w:tc>
          <w:tcPr>
            <w:tcW w:w="809" w:type="dxa"/>
            <w:shd w:val="clear" w:color="auto" w:fill="auto"/>
          </w:tcPr>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R.br. </w:t>
            </w:r>
          </w:p>
        </w:tc>
        <w:tc>
          <w:tcPr>
            <w:tcW w:w="8263" w:type="dxa"/>
            <w:shd w:val="clear" w:color="auto" w:fill="auto"/>
          </w:tcPr>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Obrazloženje</w:t>
            </w:r>
          </w:p>
        </w:tc>
      </w:tr>
      <w:tr w:rsidR="009A11EF" w:rsidRPr="0086553C" w:rsidTr="002438EA">
        <w:trPr>
          <w:cantSplit/>
          <w:trHeight w:val="20"/>
        </w:trPr>
        <w:tc>
          <w:tcPr>
            <w:tcW w:w="809" w:type="dxa"/>
            <w:shd w:val="clear" w:color="auto" w:fill="auto"/>
          </w:tcPr>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stand.</w:t>
            </w:r>
          </w:p>
        </w:tc>
        <w:tc>
          <w:tcPr>
            <w:tcW w:w="8263" w:type="dxa"/>
            <w:vMerge w:val="restart"/>
            <w:shd w:val="clear" w:color="auto" w:fill="auto"/>
          </w:tcPr>
          <w:p w:rsidR="009A11EF" w:rsidRPr="0086553C" w:rsidRDefault="00B31D5C" w:rsidP="00611B9E">
            <w:pPr>
              <w:jc w:val="both"/>
              <w:rPr>
                <w:rFonts w:asciiTheme="majorHAnsi" w:hAnsiTheme="majorHAnsi" w:cstheme="majorHAnsi"/>
                <w:bCs/>
                <w:sz w:val="24"/>
                <w:szCs w:val="24"/>
              </w:rPr>
            </w:pPr>
            <w:r>
              <w:rPr>
                <w:rFonts w:asciiTheme="majorHAnsi" w:hAnsiTheme="majorHAnsi" w:cstheme="majorHAnsi"/>
                <w:bCs/>
                <w:sz w:val="24"/>
                <w:szCs w:val="24"/>
              </w:rPr>
              <w:t>Škola</w:t>
            </w:r>
            <w:r w:rsidR="00D40B60" w:rsidRPr="0086553C">
              <w:rPr>
                <w:rFonts w:asciiTheme="majorHAnsi" w:hAnsiTheme="majorHAnsi" w:cstheme="majorHAnsi"/>
                <w:bCs/>
                <w:sz w:val="24"/>
                <w:szCs w:val="24"/>
              </w:rPr>
              <w:t xml:space="preserve"> </w:t>
            </w:r>
            <w:r>
              <w:rPr>
                <w:rFonts w:asciiTheme="majorHAnsi" w:hAnsiTheme="majorHAnsi" w:cstheme="majorHAnsi"/>
                <w:bCs/>
                <w:sz w:val="24"/>
                <w:szCs w:val="24"/>
              </w:rPr>
              <w:t xml:space="preserve">je uradila </w:t>
            </w:r>
            <w:r w:rsidR="00D40B60" w:rsidRPr="0086553C">
              <w:rPr>
                <w:rFonts w:asciiTheme="majorHAnsi" w:hAnsiTheme="majorHAnsi" w:cstheme="majorHAnsi"/>
                <w:bCs/>
                <w:sz w:val="24"/>
                <w:szCs w:val="24"/>
              </w:rPr>
              <w:t>razvojni plan škole</w:t>
            </w:r>
            <w:r w:rsidR="000E3E8A">
              <w:rPr>
                <w:rFonts w:asciiTheme="majorHAnsi" w:hAnsiTheme="majorHAnsi" w:cstheme="majorHAnsi"/>
                <w:bCs/>
                <w:sz w:val="24"/>
                <w:szCs w:val="24"/>
              </w:rPr>
              <w:t>, koji</w:t>
            </w:r>
            <w:r w:rsidR="003C1B0E" w:rsidRPr="0086553C">
              <w:rPr>
                <w:rFonts w:asciiTheme="majorHAnsi" w:hAnsiTheme="majorHAnsi" w:cstheme="majorHAnsi"/>
                <w:bCs/>
                <w:sz w:val="24"/>
                <w:szCs w:val="24"/>
              </w:rPr>
              <w:t xml:space="preserve"> </w:t>
            </w:r>
            <w:r>
              <w:rPr>
                <w:rFonts w:asciiTheme="majorHAnsi" w:hAnsiTheme="majorHAnsi" w:cstheme="majorHAnsi"/>
                <w:bCs/>
                <w:sz w:val="24"/>
                <w:szCs w:val="24"/>
              </w:rPr>
              <w:t>je u</w:t>
            </w:r>
            <w:r w:rsidR="003C1B0E" w:rsidRPr="0086553C">
              <w:rPr>
                <w:rFonts w:asciiTheme="majorHAnsi" w:hAnsiTheme="majorHAnsi" w:cstheme="majorHAnsi"/>
                <w:bCs/>
                <w:sz w:val="24"/>
                <w:szCs w:val="24"/>
              </w:rPr>
              <w:t>ra</w:t>
            </w:r>
            <w:r>
              <w:rPr>
                <w:rFonts w:asciiTheme="majorHAnsi" w:hAnsiTheme="majorHAnsi" w:cstheme="majorHAnsi"/>
                <w:bCs/>
                <w:sz w:val="24"/>
                <w:szCs w:val="24"/>
              </w:rPr>
              <w:t>đen</w:t>
            </w:r>
            <w:r w:rsidR="00136799" w:rsidRPr="0086553C">
              <w:rPr>
                <w:rFonts w:asciiTheme="majorHAnsi" w:hAnsiTheme="majorHAnsi" w:cstheme="majorHAnsi"/>
                <w:bCs/>
                <w:sz w:val="24"/>
                <w:szCs w:val="24"/>
              </w:rPr>
              <w:t xml:space="preserve"> </w:t>
            </w:r>
            <w:r>
              <w:rPr>
                <w:rFonts w:asciiTheme="majorHAnsi" w:hAnsiTheme="majorHAnsi" w:cstheme="majorHAnsi"/>
                <w:bCs/>
                <w:sz w:val="24"/>
                <w:szCs w:val="24"/>
              </w:rPr>
              <w:t>za</w:t>
            </w:r>
            <w:r w:rsidR="00136799" w:rsidRPr="0086553C">
              <w:rPr>
                <w:rFonts w:asciiTheme="majorHAnsi" w:hAnsiTheme="majorHAnsi" w:cstheme="majorHAnsi"/>
                <w:bCs/>
                <w:sz w:val="24"/>
                <w:szCs w:val="24"/>
              </w:rPr>
              <w:t xml:space="preserve"> period</w:t>
            </w:r>
            <w:r>
              <w:rPr>
                <w:rFonts w:asciiTheme="majorHAnsi" w:hAnsiTheme="majorHAnsi" w:cstheme="majorHAnsi"/>
                <w:bCs/>
                <w:sz w:val="24"/>
                <w:szCs w:val="24"/>
              </w:rPr>
              <w:t xml:space="preserve"> </w:t>
            </w:r>
            <w:r w:rsidR="003B711D">
              <w:rPr>
                <w:rFonts w:asciiTheme="majorHAnsi" w:hAnsiTheme="majorHAnsi" w:cstheme="majorHAnsi"/>
                <w:bCs/>
                <w:sz w:val="24"/>
                <w:szCs w:val="24"/>
              </w:rPr>
              <w:t>od četiri</w:t>
            </w:r>
            <w:r>
              <w:rPr>
                <w:rFonts w:asciiTheme="majorHAnsi" w:hAnsiTheme="majorHAnsi" w:cstheme="majorHAnsi"/>
                <w:bCs/>
                <w:sz w:val="24"/>
                <w:szCs w:val="24"/>
              </w:rPr>
              <w:t xml:space="preserve"> </w:t>
            </w:r>
            <w:r w:rsidR="003B711D">
              <w:rPr>
                <w:rFonts w:asciiTheme="majorHAnsi" w:hAnsiTheme="majorHAnsi" w:cstheme="majorHAnsi"/>
                <w:bCs/>
                <w:sz w:val="24"/>
                <w:szCs w:val="24"/>
              </w:rPr>
              <w:t>g</w:t>
            </w:r>
            <w:r>
              <w:rPr>
                <w:rFonts w:asciiTheme="majorHAnsi" w:hAnsiTheme="majorHAnsi" w:cstheme="majorHAnsi"/>
                <w:bCs/>
                <w:sz w:val="24"/>
                <w:szCs w:val="24"/>
              </w:rPr>
              <w:t>odine</w:t>
            </w:r>
            <w:r w:rsidR="009F0480">
              <w:rPr>
                <w:rFonts w:asciiTheme="majorHAnsi" w:hAnsiTheme="majorHAnsi" w:cstheme="majorHAnsi"/>
                <w:bCs/>
                <w:sz w:val="24"/>
                <w:szCs w:val="24"/>
              </w:rPr>
              <w:t>.</w:t>
            </w:r>
            <w:r w:rsidR="009A11EF" w:rsidRPr="0086553C">
              <w:rPr>
                <w:rFonts w:asciiTheme="majorHAnsi" w:hAnsiTheme="majorHAnsi" w:cstheme="majorHAnsi"/>
                <w:bCs/>
                <w:sz w:val="24"/>
                <w:szCs w:val="24"/>
              </w:rPr>
              <w:t xml:space="preserve"> </w:t>
            </w:r>
            <w:r w:rsidR="009F0480" w:rsidRPr="00664994">
              <w:rPr>
                <w:rFonts w:asciiTheme="majorHAnsi" w:hAnsiTheme="majorHAnsi" w:cstheme="majorHAnsi"/>
                <w:bCs/>
                <w:sz w:val="24"/>
                <w:szCs w:val="24"/>
              </w:rPr>
              <w:t>U Programu razvoja definisani su razvojni ciljevi Škole i identifikovani priroritetni ciljevi razvoja za period od četiri godine. Ciljevi su</w:t>
            </w:r>
            <w:r w:rsidR="00E07DE7">
              <w:rPr>
                <w:rFonts w:asciiTheme="majorHAnsi" w:hAnsiTheme="majorHAnsi" w:cstheme="majorHAnsi"/>
                <w:bCs/>
                <w:sz w:val="24"/>
                <w:szCs w:val="24"/>
              </w:rPr>
              <w:t xml:space="preserve"> </w:t>
            </w:r>
            <w:r w:rsidR="009F0480" w:rsidRPr="00664994">
              <w:rPr>
                <w:rFonts w:asciiTheme="majorHAnsi" w:hAnsiTheme="majorHAnsi" w:cstheme="majorHAnsi"/>
                <w:bCs/>
                <w:sz w:val="24"/>
                <w:szCs w:val="24"/>
              </w:rPr>
              <w:t>mjerljivi,</w:t>
            </w:r>
            <w:r w:rsidR="00E07DE7">
              <w:rPr>
                <w:rFonts w:asciiTheme="majorHAnsi" w:hAnsiTheme="majorHAnsi" w:cstheme="majorHAnsi"/>
                <w:bCs/>
                <w:sz w:val="24"/>
                <w:szCs w:val="24"/>
              </w:rPr>
              <w:t xml:space="preserve"> </w:t>
            </w:r>
            <w:r w:rsidR="009F0480" w:rsidRPr="00664994">
              <w:rPr>
                <w:rFonts w:asciiTheme="majorHAnsi" w:hAnsiTheme="majorHAnsi" w:cstheme="majorHAnsi"/>
                <w:bCs/>
                <w:sz w:val="24"/>
                <w:szCs w:val="24"/>
              </w:rPr>
              <w:t>vremenski određeni, kao i utvrđen</w:t>
            </w:r>
            <w:r w:rsidR="009F0480">
              <w:rPr>
                <w:rFonts w:asciiTheme="majorHAnsi" w:hAnsiTheme="majorHAnsi" w:cstheme="majorHAnsi"/>
                <w:bCs/>
                <w:sz w:val="24"/>
                <w:szCs w:val="24"/>
              </w:rPr>
              <w:t>i načini njihovog praćenja</w:t>
            </w:r>
            <w:r w:rsidR="009F0480" w:rsidRPr="00664994">
              <w:rPr>
                <w:rFonts w:asciiTheme="majorHAnsi" w:hAnsiTheme="majorHAnsi" w:cstheme="majorHAnsi"/>
                <w:bCs/>
                <w:sz w:val="24"/>
                <w:szCs w:val="24"/>
              </w:rPr>
              <w:t>. Priroitetni ciljevi razvoja identifikovani su na osnovu prioriteta za obrazovanje i obuku koji su definisani strateškim dokumentima Ministarstva prosvjete,</w:t>
            </w:r>
            <w:r w:rsidR="00DE2AA3">
              <w:rPr>
                <w:rFonts w:asciiTheme="majorHAnsi" w:hAnsiTheme="majorHAnsi" w:cstheme="majorHAnsi"/>
                <w:bCs/>
                <w:sz w:val="24"/>
                <w:szCs w:val="24"/>
              </w:rPr>
              <w:t xml:space="preserve"> nauke i inovacija,</w:t>
            </w:r>
            <w:r w:rsidR="009F0480" w:rsidRPr="00664994">
              <w:rPr>
                <w:rFonts w:asciiTheme="majorHAnsi" w:hAnsiTheme="majorHAnsi" w:cstheme="majorHAnsi"/>
                <w:bCs/>
                <w:sz w:val="24"/>
                <w:szCs w:val="24"/>
              </w:rPr>
              <w:t xml:space="preserve"> uvažavanjem potreba lokalne zajednice, roditelja, poslodavaca, kao i kontekstu u kojem Škola radi, uključujući izazove i mogućnosti upisa i ponuda novih programa.</w:t>
            </w:r>
          </w:p>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U Godišnjem p</w:t>
            </w:r>
            <w:r w:rsidR="003C1B0E" w:rsidRPr="0086553C">
              <w:rPr>
                <w:rFonts w:asciiTheme="majorHAnsi" w:hAnsiTheme="majorHAnsi" w:cstheme="majorHAnsi"/>
                <w:bCs/>
                <w:sz w:val="24"/>
                <w:szCs w:val="24"/>
              </w:rPr>
              <w:t>lanu i programu nije</w:t>
            </w:r>
            <w:r w:rsidRPr="0086553C">
              <w:rPr>
                <w:rFonts w:asciiTheme="majorHAnsi" w:hAnsiTheme="majorHAnsi" w:cstheme="majorHAnsi"/>
                <w:bCs/>
                <w:sz w:val="24"/>
                <w:szCs w:val="24"/>
              </w:rPr>
              <w:t>su definisani prioritetni ci</w:t>
            </w:r>
            <w:r w:rsidR="00B8227C" w:rsidRPr="0086553C">
              <w:rPr>
                <w:rFonts w:asciiTheme="majorHAnsi" w:hAnsiTheme="majorHAnsi" w:cstheme="majorHAnsi"/>
                <w:bCs/>
                <w:sz w:val="24"/>
                <w:szCs w:val="24"/>
              </w:rPr>
              <w:t>ljevi za tekuću školsku godinu. Ciljevi su dati kroz planove direktora, timova u školi, stručne službe</w:t>
            </w:r>
            <w:r w:rsidR="008A71F1">
              <w:rPr>
                <w:rFonts w:asciiTheme="majorHAnsi" w:hAnsiTheme="majorHAnsi" w:cstheme="majorHAnsi"/>
                <w:bCs/>
                <w:sz w:val="24"/>
                <w:szCs w:val="24"/>
              </w:rPr>
              <w:t xml:space="preserve"> </w:t>
            </w:r>
            <w:r w:rsidRPr="0086553C">
              <w:rPr>
                <w:rFonts w:asciiTheme="majorHAnsi" w:hAnsiTheme="majorHAnsi" w:cstheme="majorHAnsi"/>
                <w:bCs/>
                <w:sz w:val="24"/>
                <w:szCs w:val="24"/>
              </w:rPr>
              <w:t>tako</w:t>
            </w:r>
            <w:r w:rsidR="008A71F1">
              <w:rPr>
                <w:rFonts w:asciiTheme="majorHAnsi" w:hAnsiTheme="majorHAnsi" w:cstheme="majorHAnsi"/>
                <w:bCs/>
                <w:sz w:val="24"/>
                <w:szCs w:val="24"/>
              </w:rPr>
              <w:t xml:space="preserve"> i</w:t>
            </w:r>
            <w:r w:rsidR="00B8227C" w:rsidRPr="0086553C">
              <w:rPr>
                <w:rFonts w:asciiTheme="majorHAnsi" w:hAnsiTheme="majorHAnsi" w:cstheme="majorHAnsi"/>
                <w:bCs/>
                <w:sz w:val="24"/>
                <w:szCs w:val="24"/>
              </w:rPr>
              <w:t xml:space="preserve"> ostalih</w:t>
            </w:r>
            <w:r w:rsidR="008A71F1">
              <w:rPr>
                <w:rFonts w:asciiTheme="majorHAnsi" w:hAnsiTheme="majorHAnsi" w:cstheme="majorHAnsi"/>
                <w:bCs/>
                <w:sz w:val="24"/>
                <w:szCs w:val="24"/>
              </w:rPr>
              <w:t>,</w:t>
            </w:r>
            <w:r w:rsidR="00B8227C" w:rsidRPr="0086553C">
              <w:rPr>
                <w:rFonts w:asciiTheme="majorHAnsi" w:hAnsiTheme="majorHAnsi" w:cstheme="majorHAnsi"/>
                <w:bCs/>
                <w:sz w:val="24"/>
                <w:szCs w:val="24"/>
              </w:rPr>
              <w:t xml:space="preserve"> </w:t>
            </w:r>
            <w:r w:rsidR="008A71F1">
              <w:rPr>
                <w:rFonts w:asciiTheme="majorHAnsi" w:hAnsiTheme="majorHAnsi" w:cstheme="majorHAnsi"/>
                <w:bCs/>
                <w:sz w:val="24"/>
                <w:szCs w:val="24"/>
              </w:rPr>
              <w:t>i</w:t>
            </w:r>
            <w:r w:rsidR="00136CA8">
              <w:rPr>
                <w:rFonts w:asciiTheme="majorHAnsi" w:hAnsiTheme="majorHAnsi" w:cstheme="majorHAnsi"/>
                <w:bCs/>
                <w:sz w:val="24"/>
                <w:szCs w:val="24"/>
              </w:rPr>
              <w:t xml:space="preserve"> nij</w:t>
            </w:r>
            <w:r w:rsidR="00B8227C" w:rsidRPr="0086553C">
              <w:rPr>
                <w:rFonts w:asciiTheme="majorHAnsi" w:hAnsiTheme="majorHAnsi" w:cstheme="majorHAnsi"/>
                <w:bCs/>
                <w:sz w:val="24"/>
                <w:szCs w:val="24"/>
              </w:rPr>
              <w:t>esu</w:t>
            </w:r>
            <w:r w:rsidR="009405BB" w:rsidRPr="0086553C">
              <w:rPr>
                <w:rFonts w:asciiTheme="majorHAnsi" w:hAnsiTheme="majorHAnsi" w:cstheme="majorHAnsi"/>
                <w:bCs/>
                <w:sz w:val="24"/>
                <w:szCs w:val="24"/>
              </w:rPr>
              <w:t xml:space="preserve"> </w:t>
            </w:r>
            <w:r w:rsidR="000E3E8A">
              <w:rPr>
                <w:rFonts w:asciiTheme="majorHAnsi" w:hAnsiTheme="majorHAnsi" w:cstheme="majorHAnsi"/>
                <w:bCs/>
                <w:sz w:val="24"/>
                <w:szCs w:val="24"/>
              </w:rPr>
              <w:t xml:space="preserve">u potpunosti </w:t>
            </w:r>
            <w:r w:rsidRPr="0086553C">
              <w:rPr>
                <w:rFonts w:asciiTheme="majorHAnsi" w:hAnsiTheme="majorHAnsi" w:cstheme="majorHAnsi"/>
                <w:bCs/>
                <w:sz w:val="24"/>
                <w:szCs w:val="24"/>
              </w:rPr>
              <w:t>usklađen</w:t>
            </w:r>
            <w:r w:rsidR="00B8227C" w:rsidRPr="0086553C">
              <w:rPr>
                <w:rFonts w:asciiTheme="majorHAnsi" w:hAnsiTheme="majorHAnsi" w:cstheme="majorHAnsi"/>
                <w:bCs/>
                <w:sz w:val="24"/>
                <w:szCs w:val="24"/>
              </w:rPr>
              <w:t>i</w:t>
            </w:r>
            <w:r w:rsidRPr="0086553C">
              <w:rPr>
                <w:rFonts w:asciiTheme="majorHAnsi" w:hAnsiTheme="majorHAnsi" w:cstheme="majorHAnsi"/>
                <w:bCs/>
                <w:sz w:val="24"/>
                <w:szCs w:val="24"/>
              </w:rPr>
              <w:t xml:space="preserve"> sa Izvještajima o evaluaciji i samoevaluaciji. </w:t>
            </w:r>
          </w:p>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Godišnji plan i program rada</w:t>
            </w:r>
            <w:r w:rsidR="00136CA8">
              <w:rPr>
                <w:rFonts w:asciiTheme="majorHAnsi" w:hAnsiTheme="majorHAnsi" w:cstheme="majorHAnsi"/>
                <w:bCs/>
                <w:sz w:val="24"/>
                <w:szCs w:val="24"/>
              </w:rPr>
              <w:t>,</w:t>
            </w:r>
            <w:r w:rsidRPr="0086553C">
              <w:rPr>
                <w:rFonts w:asciiTheme="majorHAnsi" w:hAnsiTheme="majorHAnsi" w:cstheme="majorHAnsi"/>
                <w:bCs/>
                <w:sz w:val="24"/>
                <w:szCs w:val="24"/>
              </w:rPr>
              <w:t xml:space="preserve"> pored elemenata propisanih zakonom</w:t>
            </w:r>
            <w:r w:rsidR="00136CA8">
              <w:rPr>
                <w:rFonts w:asciiTheme="majorHAnsi" w:hAnsiTheme="majorHAnsi" w:cstheme="majorHAnsi"/>
                <w:bCs/>
                <w:sz w:val="24"/>
                <w:szCs w:val="24"/>
              </w:rPr>
              <w:t>,</w:t>
            </w:r>
            <w:r w:rsidRPr="0086553C">
              <w:rPr>
                <w:rFonts w:asciiTheme="majorHAnsi" w:hAnsiTheme="majorHAnsi" w:cstheme="majorHAnsi"/>
                <w:bCs/>
                <w:sz w:val="24"/>
                <w:szCs w:val="24"/>
              </w:rPr>
              <w:t xml:space="preserve"> sadrži planove rada stručnih organa Škole, direktora i stručnih saradnika, k</w:t>
            </w:r>
            <w:r w:rsidR="00B8227C" w:rsidRPr="0086553C">
              <w:rPr>
                <w:rFonts w:asciiTheme="majorHAnsi" w:hAnsiTheme="majorHAnsi" w:cstheme="majorHAnsi"/>
                <w:bCs/>
                <w:sz w:val="24"/>
                <w:szCs w:val="24"/>
              </w:rPr>
              <w:t>ao i različitih sekcija i timova formiranih u Školi</w:t>
            </w:r>
            <w:r w:rsidRPr="0086553C">
              <w:rPr>
                <w:rFonts w:asciiTheme="majorHAnsi" w:hAnsiTheme="majorHAnsi" w:cstheme="majorHAnsi"/>
                <w:bCs/>
                <w:sz w:val="24"/>
                <w:szCs w:val="24"/>
              </w:rPr>
              <w:t>.</w:t>
            </w:r>
            <w:r w:rsidR="00E07DE7">
              <w:rPr>
                <w:rFonts w:asciiTheme="majorHAnsi" w:hAnsiTheme="majorHAnsi" w:cstheme="majorHAnsi"/>
                <w:bCs/>
                <w:sz w:val="24"/>
                <w:szCs w:val="24"/>
              </w:rPr>
              <w:t xml:space="preserve"> </w:t>
            </w:r>
            <w:r w:rsidR="0015087C" w:rsidRPr="0015087C">
              <w:rPr>
                <w:rFonts w:asciiTheme="majorHAnsi" w:hAnsiTheme="majorHAnsi" w:cstheme="majorHAnsi"/>
                <w:bCs/>
                <w:sz w:val="24"/>
                <w:szCs w:val="24"/>
              </w:rPr>
              <w:t xml:space="preserve">U Godišnjem planu rada škole nema osvrt na realizaciju aktivnosti iz Godišnjeg plana za prethodnu školsku godinu. </w:t>
            </w:r>
          </w:p>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U izradi Godišnjeg plana i programa rada učestvuju stručni organi i timovi Škole. </w:t>
            </w:r>
          </w:p>
          <w:p w:rsidR="009A11EF" w:rsidRPr="0086553C" w:rsidRDefault="0015087C" w:rsidP="00DE2AA3">
            <w:pPr>
              <w:spacing w:before="120" w:after="120"/>
              <w:jc w:val="both"/>
              <w:rPr>
                <w:rFonts w:asciiTheme="majorHAnsi" w:hAnsiTheme="majorHAnsi" w:cstheme="majorHAnsi"/>
                <w:bCs/>
                <w:sz w:val="24"/>
                <w:szCs w:val="24"/>
              </w:rPr>
            </w:pPr>
            <w:r>
              <w:rPr>
                <w:rFonts w:asciiTheme="majorHAnsi" w:hAnsiTheme="majorHAnsi" w:cstheme="majorHAnsi"/>
                <w:bCs/>
                <w:sz w:val="24"/>
                <w:szCs w:val="24"/>
              </w:rPr>
              <w:t>U</w:t>
            </w:r>
            <w:r w:rsidR="00B8227C" w:rsidRPr="0086553C">
              <w:rPr>
                <w:rFonts w:asciiTheme="majorHAnsi" w:hAnsiTheme="majorHAnsi" w:cstheme="majorHAnsi"/>
                <w:bCs/>
                <w:sz w:val="24"/>
                <w:szCs w:val="24"/>
              </w:rPr>
              <w:t xml:space="preserve"> </w:t>
            </w:r>
            <w:r>
              <w:rPr>
                <w:rFonts w:asciiTheme="majorHAnsi" w:hAnsiTheme="majorHAnsi" w:cstheme="majorHAnsi"/>
                <w:bCs/>
                <w:sz w:val="24"/>
                <w:szCs w:val="24"/>
              </w:rPr>
              <w:t>i</w:t>
            </w:r>
            <w:r w:rsidR="009A11EF" w:rsidRPr="0086553C">
              <w:rPr>
                <w:rFonts w:asciiTheme="majorHAnsi" w:hAnsiTheme="majorHAnsi" w:cstheme="majorHAnsi"/>
                <w:bCs/>
                <w:sz w:val="24"/>
                <w:szCs w:val="24"/>
              </w:rPr>
              <w:t>zvještaj</w:t>
            </w:r>
            <w:r>
              <w:rPr>
                <w:rFonts w:asciiTheme="majorHAnsi" w:hAnsiTheme="majorHAnsi" w:cstheme="majorHAnsi"/>
                <w:bCs/>
                <w:sz w:val="24"/>
                <w:szCs w:val="24"/>
              </w:rPr>
              <w:t>u</w:t>
            </w:r>
            <w:r w:rsidR="009A11EF" w:rsidRPr="0086553C">
              <w:rPr>
                <w:rFonts w:asciiTheme="majorHAnsi" w:hAnsiTheme="majorHAnsi" w:cstheme="majorHAnsi"/>
                <w:bCs/>
                <w:sz w:val="24"/>
                <w:szCs w:val="24"/>
              </w:rPr>
              <w:t xml:space="preserve"> o realizaciji Godišnjeg plana i programa rada</w:t>
            </w:r>
            <w:r w:rsidR="00B8227C" w:rsidRPr="0086553C">
              <w:rPr>
                <w:rFonts w:asciiTheme="majorHAnsi" w:hAnsiTheme="majorHAnsi" w:cstheme="majorHAnsi"/>
                <w:bCs/>
                <w:sz w:val="24"/>
                <w:szCs w:val="24"/>
              </w:rPr>
              <w:t xml:space="preserve"> za prethodnu školsku godinu</w:t>
            </w:r>
            <w:r w:rsidR="009A11EF" w:rsidRPr="0086553C">
              <w:rPr>
                <w:rFonts w:asciiTheme="majorHAnsi" w:hAnsiTheme="majorHAnsi" w:cstheme="majorHAnsi"/>
                <w:bCs/>
                <w:sz w:val="24"/>
                <w:szCs w:val="24"/>
              </w:rPr>
              <w:t xml:space="preserve"> </w:t>
            </w:r>
            <w:r w:rsidR="00B8227C" w:rsidRPr="0086553C">
              <w:rPr>
                <w:rFonts w:asciiTheme="majorHAnsi" w:hAnsiTheme="majorHAnsi" w:cstheme="majorHAnsi"/>
                <w:bCs/>
                <w:sz w:val="24"/>
                <w:szCs w:val="24"/>
              </w:rPr>
              <w:t xml:space="preserve">ne </w:t>
            </w:r>
            <w:r w:rsidR="009A11EF" w:rsidRPr="0086553C">
              <w:rPr>
                <w:rFonts w:asciiTheme="majorHAnsi" w:hAnsiTheme="majorHAnsi" w:cstheme="majorHAnsi"/>
                <w:bCs/>
                <w:sz w:val="24"/>
                <w:szCs w:val="24"/>
              </w:rPr>
              <w:t xml:space="preserve">može </w:t>
            </w:r>
            <w:r w:rsidR="003B711D">
              <w:rPr>
                <w:rFonts w:asciiTheme="majorHAnsi" w:hAnsiTheme="majorHAnsi" w:cstheme="majorHAnsi"/>
                <w:bCs/>
                <w:sz w:val="24"/>
                <w:szCs w:val="24"/>
              </w:rPr>
              <w:t xml:space="preserve">se </w:t>
            </w:r>
            <w:r w:rsidR="009A11EF" w:rsidRPr="0086553C">
              <w:rPr>
                <w:rFonts w:asciiTheme="majorHAnsi" w:hAnsiTheme="majorHAnsi" w:cstheme="majorHAnsi"/>
                <w:bCs/>
                <w:sz w:val="24"/>
                <w:szCs w:val="24"/>
              </w:rPr>
              <w:t>jasno utvrditi konkretna realizacija aktivnosti planiranih Godišnjim planom rada škole</w:t>
            </w:r>
            <w:r w:rsidR="00B8227C" w:rsidRPr="0086553C">
              <w:rPr>
                <w:rFonts w:asciiTheme="majorHAnsi" w:hAnsiTheme="majorHAnsi" w:cstheme="majorHAnsi"/>
                <w:bCs/>
                <w:sz w:val="24"/>
                <w:szCs w:val="24"/>
              </w:rPr>
              <w:t xml:space="preserve"> za prethodnu školsku godinu.</w:t>
            </w:r>
            <w:r w:rsidR="003B711D">
              <w:rPr>
                <w:rFonts w:asciiTheme="majorHAnsi" w:hAnsiTheme="majorHAnsi" w:cstheme="majorHAnsi"/>
                <w:bCs/>
                <w:sz w:val="24"/>
                <w:szCs w:val="24"/>
              </w:rPr>
              <w:t xml:space="preserve"> Ali je urađena analiza sa dosta podataka i procjena o stručnosti nast</w:t>
            </w:r>
            <w:r w:rsidR="00DE2AA3">
              <w:rPr>
                <w:rFonts w:asciiTheme="majorHAnsi" w:hAnsiTheme="majorHAnsi" w:cstheme="majorHAnsi"/>
                <w:bCs/>
                <w:sz w:val="24"/>
                <w:szCs w:val="24"/>
              </w:rPr>
              <w:t>a</w:t>
            </w:r>
            <w:r w:rsidR="003B711D">
              <w:rPr>
                <w:rFonts w:asciiTheme="majorHAnsi" w:hAnsiTheme="majorHAnsi" w:cstheme="majorHAnsi"/>
                <w:bCs/>
                <w:sz w:val="24"/>
                <w:szCs w:val="24"/>
              </w:rPr>
              <w:t>vnika, realizaciji</w:t>
            </w:r>
            <w:r w:rsidR="00E07DE7">
              <w:rPr>
                <w:rFonts w:asciiTheme="majorHAnsi" w:hAnsiTheme="majorHAnsi" w:cstheme="majorHAnsi"/>
                <w:bCs/>
                <w:sz w:val="24"/>
                <w:szCs w:val="24"/>
              </w:rPr>
              <w:t xml:space="preserve"> </w:t>
            </w:r>
            <w:r w:rsidR="003B711D">
              <w:rPr>
                <w:rFonts w:asciiTheme="majorHAnsi" w:hAnsiTheme="majorHAnsi" w:cstheme="majorHAnsi"/>
                <w:bCs/>
                <w:sz w:val="24"/>
                <w:szCs w:val="24"/>
              </w:rPr>
              <w:t>nastave i ocjenjivanju.</w:t>
            </w:r>
          </w:p>
        </w:tc>
      </w:tr>
      <w:tr w:rsidR="009A11EF" w:rsidRPr="0086553C" w:rsidTr="00F8035B">
        <w:trPr>
          <w:trHeight w:val="3668"/>
        </w:trPr>
        <w:tc>
          <w:tcPr>
            <w:tcW w:w="809" w:type="dxa"/>
            <w:shd w:val="clear" w:color="auto" w:fill="auto"/>
          </w:tcPr>
          <w:p w:rsidR="009A11EF" w:rsidRPr="0086553C" w:rsidRDefault="006A3F0E" w:rsidP="00D970FB">
            <w:pPr>
              <w:spacing w:before="120" w:after="120"/>
              <w:jc w:val="both"/>
              <w:rPr>
                <w:rFonts w:asciiTheme="majorHAnsi" w:hAnsiTheme="majorHAnsi" w:cstheme="majorHAnsi"/>
                <w:sz w:val="24"/>
                <w:szCs w:val="24"/>
              </w:rPr>
            </w:pPr>
            <w:r w:rsidRPr="0086553C">
              <w:rPr>
                <w:rFonts w:asciiTheme="majorHAnsi" w:hAnsiTheme="majorHAnsi" w:cstheme="majorHAnsi"/>
                <w:bCs/>
                <w:sz w:val="24"/>
                <w:szCs w:val="24"/>
              </w:rPr>
              <w:t>2</w:t>
            </w:r>
            <w:r w:rsidR="009A11EF" w:rsidRPr="0086553C">
              <w:rPr>
                <w:rFonts w:asciiTheme="majorHAnsi" w:hAnsiTheme="majorHAnsi" w:cstheme="majorHAnsi"/>
                <w:bCs/>
                <w:sz w:val="24"/>
                <w:szCs w:val="24"/>
              </w:rPr>
              <w:t xml:space="preserve">.1. </w:t>
            </w:r>
          </w:p>
        </w:tc>
        <w:tc>
          <w:tcPr>
            <w:tcW w:w="8263" w:type="dxa"/>
            <w:vMerge/>
            <w:shd w:val="clear" w:color="auto" w:fill="auto"/>
          </w:tcPr>
          <w:p w:rsidR="009A11EF" w:rsidRPr="0086553C" w:rsidRDefault="009A11EF" w:rsidP="00D970FB">
            <w:pPr>
              <w:spacing w:before="120" w:after="120"/>
              <w:rPr>
                <w:rFonts w:asciiTheme="majorHAnsi" w:hAnsiTheme="majorHAnsi" w:cstheme="majorHAnsi"/>
                <w:sz w:val="24"/>
                <w:szCs w:val="24"/>
              </w:rPr>
            </w:pPr>
          </w:p>
        </w:tc>
      </w:tr>
      <w:tr w:rsidR="009A11EF" w:rsidRPr="0086553C" w:rsidTr="002438EA">
        <w:trPr>
          <w:trHeight w:val="20"/>
        </w:trPr>
        <w:tc>
          <w:tcPr>
            <w:tcW w:w="809" w:type="dxa"/>
            <w:shd w:val="clear" w:color="auto" w:fill="auto"/>
          </w:tcPr>
          <w:p w:rsidR="009A11EF" w:rsidRPr="00B456D0" w:rsidRDefault="009A11EF" w:rsidP="00D970FB">
            <w:pPr>
              <w:spacing w:before="120" w:after="120"/>
              <w:rPr>
                <w:rFonts w:asciiTheme="majorHAnsi" w:hAnsiTheme="majorHAnsi" w:cstheme="majorHAnsi"/>
                <w:b/>
                <w:i/>
                <w:sz w:val="24"/>
                <w:szCs w:val="24"/>
              </w:rPr>
            </w:pPr>
          </w:p>
        </w:tc>
        <w:tc>
          <w:tcPr>
            <w:tcW w:w="8263" w:type="dxa"/>
            <w:shd w:val="clear" w:color="auto" w:fill="auto"/>
          </w:tcPr>
          <w:p w:rsidR="009A11EF" w:rsidRPr="0086553C" w:rsidRDefault="009A11EF" w:rsidP="008A71F1">
            <w:pPr>
              <w:spacing w:before="120" w:after="120"/>
              <w:rPr>
                <w:rFonts w:asciiTheme="majorHAnsi" w:hAnsiTheme="majorHAnsi" w:cstheme="majorHAnsi"/>
                <w:b/>
                <w:i/>
                <w:sz w:val="24"/>
                <w:szCs w:val="24"/>
              </w:rPr>
            </w:pPr>
            <w:r w:rsidRPr="0086553C">
              <w:rPr>
                <w:rFonts w:asciiTheme="majorHAnsi" w:hAnsiTheme="majorHAnsi" w:cstheme="majorHAnsi"/>
                <w:b/>
                <w:i/>
                <w:sz w:val="24"/>
                <w:szCs w:val="24"/>
              </w:rPr>
              <w:t>Preporuk</w:t>
            </w:r>
            <w:r w:rsidR="00DE2AA3">
              <w:rPr>
                <w:rFonts w:asciiTheme="majorHAnsi" w:hAnsiTheme="majorHAnsi" w:cstheme="majorHAnsi"/>
                <w:b/>
                <w:i/>
                <w:sz w:val="24"/>
                <w:szCs w:val="24"/>
              </w:rPr>
              <w:t>a</w:t>
            </w:r>
            <w:r w:rsidRPr="0086553C">
              <w:rPr>
                <w:rFonts w:asciiTheme="majorHAnsi" w:hAnsiTheme="majorHAnsi" w:cstheme="majorHAnsi"/>
                <w:b/>
                <w:i/>
                <w:sz w:val="24"/>
                <w:szCs w:val="24"/>
              </w:rPr>
              <w:t>:</w:t>
            </w:r>
          </w:p>
        </w:tc>
      </w:tr>
      <w:tr w:rsidR="00136799" w:rsidRPr="0086553C" w:rsidTr="003B711D">
        <w:trPr>
          <w:trHeight w:val="1285"/>
        </w:trPr>
        <w:tc>
          <w:tcPr>
            <w:tcW w:w="809" w:type="dxa"/>
            <w:shd w:val="clear" w:color="auto" w:fill="auto"/>
          </w:tcPr>
          <w:p w:rsidR="00136799" w:rsidRPr="0086553C" w:rsidRDefault="00136799" w:rsidP="00D970FB">
            <w:pPr>
              <w:spacing w:before="120" w:after="120"/>
              <w:rPr>
                <w:rFonts w:asciiTheme="majorHAnsi" w:hAnsiTheme="majorHAnsi" w:cstheme="majorHAnsi"/>
                <w:sz w:val="24"/>
                <w:szCs w:val="24"/>
              </w:rPr>
            </w:pPr>
          </w:p>
        </w:tc>
        <w:tc>
          <w:tcPr>
            <w:tcW w:w="8263" w:type="dxa"/>
            <w:shd w:val="clear" w:color="auto" w:fill="auto"/>
          </w:tcPr>
          <w:p w:rsidR="00136799" w:rsidRPr="0086553C" w:rsidRDefault="00136799" w:rsidP="0086553C">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86553C">
              <w:rPr>
                <w:rFonts w:asciiTheme="majorHAnsi" w:hAnsiTheme="majorHAnsi"/>
                <w:sz w:val="24"/>
                <w:szCs w:val="24"/>
                <w:lang w:val="sr-Latn-RS"/>
              </w:rPr>
              <w:t xml:space="preserve">Godišnjim planom i programom obuhvatiti definisane prioritetne ciljeve razvoja za tekuću školsku godinu i uskladiti ga sa </w:t>
            </w:r>
            <w:r w:rsidR="008A71F1">
              <w:rPr>
                <w:rFonts w:asciiTheme="majorHAnsi" w:hAnsiTheme="majorHAnsi"/>
                <w:sz w:val="24"/>
                <w:szCs w:val="24"/>
                <w:lang w:val="sr-Latn-RS"/>
              </w:rPr>
              <w:t>Izvještajima o evalu</w:t>
            </w:r>
            <w:r w:rsidRPr="0086553C">
              <w:rPr>
                <w:rFonts w:asciiTheme="majorHAnsi" w:hAnsiTheme="majorHAnsi"/>
                <w:sz w:val="24"/>
                <w:szCs w:val="24"/>
                <w:lang w:val="sr-Latn-RS"/>
              </w:rPr>
              <w:t>aciji i samoevaluaciji u cilju osiguranja kvaliteta i praćenja i realizacije utvrđenih mjera.</w:t>
            </w:r>
          </w:p>
          <w:p w:rsidR="00136799" w:rsidRPr="0086553C" w:rsidRDefault="00136799" w:rsidP="003B711D">
            <w:pPr>
              <w:tabs>
                <w:tab w:val="left" w:pos="360"/>
                <w:tab w:val="left" w:pos="975"/>
              </w:tabs>
              <w:contextualSpacing/>
              <w:jc w:val="both"/>
              <w:rPr>
                <w:rFonts w:asciiTheme="majorHAnsi" w:hAnsiTheme="majorHAnsi" w:cstheme="majorHAnsi"/>
                <w:sz w:val="24"/>
                <w:szCs w:val="24"/>
              </w:rPr>
            </w:pPr>
          </w:p>
        </w:tc>
      </w:tr>
      <w:tr w:rsidR="009A11EF" w:rsidRPr="0086553C" w:rsidTr="002438EA">
        <w:trPr>
          <w:cantSplit/>
          <w:trHeight w:val="20"/>
        </w:trPr>
        <w:tc>
          <w:tcPr>
            <w:tcW w:w="809" w:type="dxa"/>
            <w:shd w:val="clear" w:color="auto" w:fill="auto"/>
          </w:tcPr>
          <w:p w:rsidR="009A11EF" w:rsidRPr="0086553C" w:rsidRDefault="009A11EF" w:rsidP="00FB3F16">
            <w:pPr>
              <w:spacing w:after="120"/>
              <w:jc w:val="both"/>
              <w:rPr>
                <w:rFonts w:asciiTheme="majorHAnsi" w:hAnsiTheme="majorHAnsi" w:cstheme="majorHAnsi"/>
                <w:bCs/>
                <w:sz w:val="24"/>
                <w:szCs w:val="24"/>
              </w:rPr>
            </w:pPr>
            <w:r w:rsidRPr="0086553C">
              <w:rPr>
                <w:rFonts w:asciiTheme="majorHAnsi" w:hAnsiTheme="majorHAnsi" w:cstheme="majorHAnsi"/>
                <w:bCs/>
                <w:sz w:val="24"/>
                <w:szCs w:val="24"/>
              </w:rPr>
              <w:lastRenderedPageBreak/>
              <w:t xml:space="preserve">2.2. </w:t>
            </w:r>
          </w:p>
        </w:tc>
        <w:tc>
          <w:tcPr>
            <w:tcW w:w="8263" w:type="dxa"/>
            <w:shd w:val="clear" w:color="auto" w:fill="auto"/>
          </w:tcPr>
          <w:p w:rsidR="00F85A5C" w:rsidRPr="00F85A5C" w:rsidRDefault="00F85A5C" w:rsidP="00FB3F16">
            <w:pPr>
              <w:jc w:val="both"/>
              <w:rPr>
                <w:rFonts w:asciiTheme="majorHAnsi" w:hAnsiTheme="majorHAnsi" w:cstheme="majorHAnsi"/>
                <w:bCs/>
                <w:sz w:val="24"/>
                <w:szCs w:val="24"/>
              </w:rPr>
            </w:pPr>
            <w:r w:rsidRPr="00F85A5C">
              <w:rPr>
                <w:rFonts w:asciiTheme="majorHAnsi" w:hAnsiTheme="majorHAnsi" w:cstheme="majorHAnsi"/>
                <w:bCs/>
                <w:sz w:val="24"/>
                <w:szCs w:val="24"/>
              </w:rPr>
              <w:t>Uvidom u školsku dokumentaciju, kao i neposrednog razgovora sa direktorom Škole može se zaključiti da je uspostavljena organizacija ra</w:t>
            </w:r>
            <w:r w:rsidR="00BD18B6">
              <w:rPr>
                <w:rFonts w:asciiTheme="majorHAnsi" w:hAnsiTheme="majorHAnsi" w:cstheme="majorHAnsi"/>
                <w:bCs/>
                <w:sz w:val="24"/>
                <w:szCs w:val="24"/>
              </w:rPr>
              <w:t>da i da je</w:t>
            </w:r>
            <w:r w:rsidRPr="00F85A5C">
              <w:rPr>
                <w:rFonts w:asciiTheme="majorHAnsi" w:hAnsiTheme="majorHAnsi" w:cstheme="majorHAnsi"/>
                <w:bCs/>
                <w:sz w:val="24"/>
                <w:szCs w:val="24"/>
              </w:rPr>
              <w:t xml:space="preserve"> urađen određen broj</w:t>
            </w:r>
            <w:r w:rsidR="00E07DE7">
              <w:rPr>
                <w:rFonts w:asciiTheme="majorHAnsi" w:hAnsiTheme="majorHAnsi" w:cstheme="majorHAnsi"/>
                <w:bCs/>
                <w:sz w:val="24"/>
                <w:szCs w:val="24"/>
              </w:rPr>
              <w:t xml:space="preserve"> </w:t>
            </w:r>
            <w:r w:rsidRPr="00F85A5C">
              <w:rPr>
                <w:rFonts w:asciiTheme="majorHAnsi" w:hAnsiTheme="majorHAnsi" w:cstheme="majorHAnsi"/>
                <w:bCs/>
                <w:sz w:val="24"/>
                <w:szCs w:val="24"/>
              </w:rPr>
              <w:t>dokumen</w:t>
            </w:r>
            <w:r w:rsidR="00BD18B6">
              <w:rPr>
                <w:rFonts w:asciiTheme="majorHAnsi" w:hAnsiTheme="majorHAnsi" w:cstheme="majorHAnsi"/>
                <w:bCs/>
                <w:sz w:val="24"/>
                <w:szCs w:val="24"/>
              </w:rPr>
              <w:t>a</w:t>
            </w:r>
            <w:r w:rsidRPr="00F85A5C">
              <w:rPr>
                <w:rFonts w:asciiTheme="majorHAnsi" w:hAnsiTheme="majorHAnsi" w:cstheme="majorHAnsi"/>
                <w:bCs/>
                <w:sz w:val="24"/>
                <w:szCs w:val="24"/>
              </w:rPr>
              <w:t xml:space="preserve">ta kojima su definisane uloge i odgovornosti zaposlenih. Uprava Škole je pravovremeno uradila raspored časova koji omogućava efikasnu realizaciju nastave. </w:t>
            </w:r>
          </w:p>
          <w:p w:rsidR="00F85A5C" w:rsidRPr="00F85A5C" w:rsidRDefault="00F85A5C" w:rsidP="00FB3F16">
            <w:pPr>
              <w:jc w:val="both"/>
              <w:rPr>
                <w:rFonts w:asciiTheme="majorHAnsi" w:hAnsiTheme="majorHAnsi" w:cstheme="majorHAnsi"/>
                <w:bCs/>
                <w:sz w:val="24"/>
                <w:szCs w:val="24"/>
              </w:rPr>
            </w:pPr>
            <w:r w:rsidRPr="00F85A5C">
              <w:rPr>
                <w:rFonts w:asciiTheme="majorHAnsi" w:hAnsiTheme="majorHAnsi" w:cstheme="majorHAnsi"/>
                <w:bCs/>
                <w:sz w:val="24"/>
                <w:szCs w:val="24"/>
              </w:rPr>
              <w:t>Dežurstvo učenika i nastavnika se uspješno organizuje. Evidencija se vodi u knjizi dežurtstva</w:t>
            </w:r>
            <w:r w:rsidR="00BD18B6">
              <w:rPr>
                <w:rFonts w:asciiTheme="majorHAnsi" w:hAnsiTheme="majorHAnsi" w:cstheme="majorHAnsi"/>
                <w:bCs/>
                <w:sz w:val="24"/>
                <w:szCs w:val="24"/>
              </w:rPr>
              <w:t>,</w:t>
            </w:r>
            <w:r w:rsidRPr="00F85A5C">
              <w:rPr>
                <w:rFonts w:asciiTheme="majorHAnsi" w:hAnsiTheme="majorHAnsi" w:cstheme="majorHAnsi"/>
                <w:bCs/>
                <w:sz w:val="24"/>
                <w:szCs w:val="24"/>
              </w:rPr>
              <w:t xml:space="preserve"> ali sa malim brojem informacija.</w:t>
            </w:r>
          </w:p>
          <w:p w:rsidR="00F85A5C" w:rsidRPr="00F85A5C" w:rsidRDefault="00F85A5C" w:rsidP="00FB3F16">
            <w:pPr>
              <w:jc w:val="both"/>
              <w:rPr>
                <w:rFonts w:asciiTheme="majorHAnsi" w:hAnsiTheme="majorHAnsi" w:cstheme="majorHAnsi"/>
                <w:bCs/>
                <w:sz w:val="24"/>
                <w:szCs w:val="24"/>
              </w:rPr>
            </w:pPr>
            <w:r w:rsidRPr="00F85A5C">
              <w:rPr>
                <w:rFonts w:asciiTheme="majorHAnsi" w:hAnsiTheme="majorHAnsi" w:cstheme="majorHAnsi"/>
                <w:bCs/>
                <w:sz w:val="24"/>
                <w:szCs w:val="24"/>
              </w:rPr>
              <w:t>U Godišnjem planu i programu rada Škole sadržani su planovi stručnih organa. Na osnovu vođenja evidencije o radu stručnih organa i izvještajima o njihovom radu ne može se uočavati</w:t>
            </w:r>
            <w:r w:rsidR="00E07DE7">
              <w:rPr>
                <w:rFonts w:asciiTheme="majorHAnsi" w:hAnsiTheme="majorHAnsi" w:cstheme="majorHAnsi"/>
                <w:bCs/>
                <w:sz w:val="24"/>
                <w:szCs w:val="24"/>
              </w:rPr>
              <w:t xml:space="preserve"> </w:t>
            </w:r>
            <w:r w:rsidRPr="00F85A5C">
              <w:rPr>
                <w:rFonts w:asciiTheme="majorHAnsi" w:hAnsiTheme="majorHAnsi" w:cstheme="majorHAnsi"/>
                <w:bCs/>
                <w:sz w:val="24"/>
                <w:szCs w:val="24"/>
              </w:rPr>
              <w:t>njihova međusobna saradnja.</w:t>
            </w:r>
          </w:p>
          <w:p w:rsidR="00F85A5C" w:rsidRPr="00F85A5C" w:rsidRDefault="00F85A5C" w:rsidP="00FB3F16">
            <w:pPr>
              <w:jc w:val="both"/>
              <w:rPr>
                <w:rFonts w:asciiTheme="majorHAnsi" w:hAnsiTheme="majorHAnsi" w:cstheme="majorHAnsi"/>
                <w:bCs/>
                <w:sz w:val="24"/>
                <w:szCs w:val="24"/>
              </w:rPr>
            </w:pPr>
            <w:r w:rsidRPr="00F85A5C">
              <w:rPr>
                <w:rFonts w:asciiTheme="majorHAnsi" w:hAnsiTheme="majorHAnsi" w:cstheme="majorHAnsi"/>
                <w:bCs/>
                <w:sz w:val="24"/>
                <w:szCs w:val="24"/>
              </w:rPr>
              <w:t>Izvještaji o realizaciji planiranih aktivnosti prikazuju aktivnosti koje su planom rada stručnih organa predviđene.</w:t>
            </w:r>
          </w:p>
          <w:p w:rsidR="00F85A5C" w:rsidRPr="00F85A5C" w:rsidRDefault="00F85A5C" w:rsidP="00FB3F16">
            <w:pPr>
              <w:jc w:val="both"/>
              <w:rPr>
                <w:rFonts w:asciiTheme="majorHAnsi" w:hAnsiTheme="majorHAnsi" w:cstheme="majorHAnsi"/>
                <w:bCs/>
                <w:sz w:val="24"/>
                <w:szCs w:val="24"/>
              </w:rPr>
            </w:pPr>
            <w:r w:rsidRPr="00F85A5C">
              <w:rPr>
                <w:rFonts w:asciiTheme="majorHAnsi" w:hAnsiTheme="majorHAnsi" w:cstheme="majorHAnsi"/>
                <w:bCs/>
                <w:sz w:val="24"/>
                <w:szCs w:val="24"/>
              </w:rPr>
              <w:t>Direktor obezbjeđuje uslove da škola bude bezbjedno okruženje za sve i da su učenici zaštićeni od nasilja, zlostavljanja i diskriminacije.</w:t>
            </w:r>
          </w:p>
          <w:p w:rsidR="00F85A5C" w:rsidRPr="00F85A5C" w:rsidRDefault="00F85A5C" w:rsidP="00FB3F16">
            <w:pPr>
              <w:jc w:val="both"/>
              <w:rPr>
                <w:rFonts w:asciiTheme="majorHAnsi" w:hAnsiTheme="majorHAnsi" w:cstheme="majorHAnsi"/>
                <w:bCs/>
                <w:sz w:val="24"/>
                <w:szCs w:val="24"/>
              </w:rPr>
            </w:pPr>
            <w:r w:rsidRPr="00F85A5C">
              <w:rPr>
                <w:rFonts w:asciiTheme="majorHAnsi" w:hAnsiTheme="majorHAnsi" w:cstheme="majorHAnsi"/>
                <w:bCs/>
                <w:sz w:val="24"/>
                <w:szCs w:val="24"/>
              </w:rPr>
              <w:t>U toku je renoviranje cijele Škole što na neki način otežava realizaciju obrazovnog procesa</w:t>
            </w:r>
            <w:r w:rsidR="00BD18B6">
              <w:rPr>
                <w:rFonts w:asciiTheme="majorHAnsi" w:hAnsiTheme="majorHAnsi" w:cstheme="majorHAnsi"/>
                <w:bCs/>
                <w:sz w:val="24"/>
                <w:szCs w:val="24"/>
              </w:rPr>
              <w:t>.</w:t>
            </w:r>
            <w:r w:rsidRPr="00F85A5C">
              <w:rPr>
                <w:rFonts w:asciiTheme="majorHAnsi" w:hAnsiTheme="majorHAnsi" w:cstheme="majorHAnsi"/>
                <w:bCs/>
                <w:sz w:val="24"/>
                <w:szCs w:val="24"/>
              </w:rPr>
              <w:t xml:space="preserve"> Ali </w:t>
            </w:r>
            <w:r w:rsidR="00BD18B6">
              <w:rPr>
                <w:rFonts w:asciiTheme="majorHAnsi" w:hAnsiTheme="majorHAnsi" w:cstheme="majorHAnsi"/>
                <w:bCs/>
                <w:sz w:val="24"/>
                <w:szCs w:val="24"/>
              </w:rPr>
              <w:t>i</w:t>
            </w:r>
            <w:r w:rsidRPr="00F85A5C">
              <w:rPr>
                <w:rFonts w:asciiTheme="majorHAnsi" w:hAnsiTheme="majorHAnsi" w:cstheme="majorHAnsi"/>
                <w:bCs/>
                <w:sz w:val="24"/>
                <w:szCs w:val="24"/>
              </w:rPr>
              <w:t xml:space="preserve"> pored toga primjećuje se da direktor obezbjeđuje uslove</w:t>
            </w:r>
            <w:r w:rsidR="00E07DE7">
              <w:rPr>
                <w:rFonts w:asciiTheme="majorHAnsi" w:hAnsiTheme="majorHAnsi" w:cstheme="majorHAnsi"/>
                <w:bCs/>
                <w:sz w:val="24"/>
                <w:szCs w:val="24"/>
              </w:rPr>
              <w:t xml:space="preserve"> </w:t>
            </w:r>
            <w:r w:rsidRPr="00F85A5C">
              <w:rPr>
                <w:rFonts w:asciiTheme="majorHAnsi" w:hAnsiTheme="majorHAnsi" w:cstheme="majorHAnsi"/>
                <w:bCs/>
                <w:sz w:val="24"/>
                <w:szCs w:val="24"/>
              </w:rPr>
              <w:t>za normalno funkcionisanja rada ustan</w:t>
            </w:r>
            <w:r w:rsidR="00BD18B6">
              <w:rPr>
                <w:rFonts w:asciiTheme="majorHAnsi" w:hAnsiTheme="majorHAnsi" w:cstheme="majorHAnsi"/>
                <w:bCs/>
                <w:sz w:val="24"/>
                <w:szCs w:val="24"/>
              </w:rPr>
              <w:t>ove. Školu pohađa jedan učenik</w:t>
            </w:r>
            <w:r w:rsidRPr="00F85A5C">
              <w:rPr>
                <w:rFonts w:asciiTheme="majorHAnsi" w:hAnsiTheme="majorHAnsi" w:cstheme="majorHAnsi"/>
                <w:bCs/>
                <w:sz w:val="24"/>
                <w:szCs w:val="24"/>
              </w:rPr>
              <w:t xml:space="preserve"> sa posebnim obrazovnim potrebama i za njega je urađen IROP. </w:t>
            </w:r>
          </w:p>
          <w:p w:rsidR="00F85A5C" w:rsidRPr="00F85A5C" w:rsidRDefault="00F85A5C" w:rsidP="00FB3F16">
            <w:pPr>
              <w:jc w:val="both"/>
              <w:rPr>
                <w:rFonts w:asciiTheme="majorHAnsi" w:hAnsiTheme="majorHAnsi" w:cstheme="majorHAnsi"/>
                <w:bCs/>
                <w:sz w:val="24"/>
                <w:szCs w:val="24"/>
              </w:rPr>
            </w:pPr>
            <w:r w:rsidRPr="00F85A5C">
              <w:rPr>
                <w:rFonts w:asciiTheme="majorHAnsi" w:hAnsiTheme="majorHAnsi" w:cstheme="majorHAnsi"/>
                <w:bCs/>
                <w:sz w:val="24"/>
                <w:szCs w:val="24"/>
              </w:rPr>
              <w:t>Škola donosi</w:t>
            </w:r>
            <w:r w:rsidR="00E07DE7">
              <w:rPr>
                <w:rFonts w:asciiTheme="majorHAnsi" w:hAnsiTheme="majorHAnsi" w:cstheme="majorHAnsi"/>
                <w:bCs/>
                <w:sz w:val="24"/>
                <w:szCs w:val="24"/>
              </w:rPr>
              <w:t xml:space="preserve"> </w:t>
            </w:r>
            <w:r w:rsidRPr="00F85A5C">
              <w:rPr>
                <w:rFonts w:asciiTheme="majorHAnsi" w:hAnsiTheme="majorHAnsi" w:cstheme="majorHAnsi"/>
                <w:bCs/>
                <w:sz w:val="24"/>
                <w:szCs w:val="24"/>
              </w:rPr>
              <w:t>interne pravilnike, kao i poslovnike o radu pojedinih stručnih organa.</w:t>
            </w:r>
          </w:p>
          <w:p w:rsidR="00F85A5C" w:rsidRPr="00F85A5C" w:rsidRDefault="00BD18B6" w:rsidP="00FB3F16">
            <w:pPr>
              <w:jc w:val="both"/>
              <w:rPr>
                <w:rFonts w:asciiTheme="majorHAnsi" w:hAnsiTheme="majorHAnsi" w:cstheme="majorHAnsi"/>
                <w:bCs/>
                <w:sz w:val="24"/>
                <w:szCs w:val="24"/>
              </w:rPr>
            </w:pPr>
            <w:r>
              <w:rPr>
                <w:rFonts w:asciiTheme="majorHAnsi" w:hAnsiTheme="majorHAnsi" w:cstheme="majorHAnsi"/>
                <w:bCs/>
                <w:sz w:val="24"/>
                <w:szCs w:val="24"/>
              </w:rPr>
              <w:t>Direktor predsjedava N</w:t>
            </w:r>
            <w:r w:rsidR="00F85A5C" w:rsidRPr="00F85A5C">
              <w:rPr>
                <w:rFonts w:asciiTheme="majorHAnsi" w:hAnsiTheme="majorHAnsi" w:cstheme="majorHAnsi"/>
                <w:bCs/>
                <w:sz w:val="24"/>
                <w:szCs w:val="24"/>
              </w:rPr>
              <w:t>astavničkim vijećem i koordinira radom odjeljenjskih vijeća. U Knjizi Nastavničkog vijeća uredno se vode zapisnici nakon održanih sjednica. Na kraju klasifikacionih perioda i školske godine vrši se analiza učeničkih postignuća ali rijetko se evidentiraju</w:t>
            </w:r>
            <w:r w:rsidR="00E07DE7">
              <w:rPr>
                <w:rFonts w:asciiTheme="majorHAnsi" w:hAnsiTheme="majorHAnsi" w:cstheme="majorHAnsi"/>
                <w:bCs/>
                <w:sz w:val="24"/>
                <w:szCs w:val="24"/>
              </w:rPr>
              <w:t xml:space="preserve"> </w:t>
            </w:r>
            <w:r w:rsidR="00F85A5C" w:rsidRPr="00F85A5C">
              <w:rPr>
                <w:rFonts w:asciiTheme="majorHAnsi" w:hAnsiTheme="majorHAnsi" w:cstheme="majorHAnsi"/>
                <w:bCs/>
                <w:sz w:val="24"/>
                <w:szCs w:val="24"/>
              </w:rPr>
              <w:t xml:space="preserve">mjere za poboljšanje istih. Direktor pruža podršku i omogućava Savjetu roditelja dobru saradnju sa organom upravljanja i stručnim organima Škole. </w:t>
            </w:r>
          </w:p>
          <w:p w:rsidR="00F85A5C" w:rsidRPr="00F85A5C" w:rsidRDefault="00F85A5C" w:rsidP="00FB3F16">
            <w:pPr>
              <w:jc w:val="both"/>
              <w:rPr>
                <w:rFonts w:asciiTheme="majorHAnsi" w:hAnsiTheme="majorHAnsi" w:cstheme="majorHAnsi"/>
                <w:bCs/>
                <w:sz w:val="24"/>
                <w:szCs w:val="24"/>
              </w:rPr>
            </w:pPr>
            <w:r w:rsidRPr="00F85A5C">
              <w:rPr>
                <w:rFonts w:asciiTheme="majorHAnsi" w:hAnsiTheme="majorHAnsi" w:cstheme="majorHAnsi"/>
                <w:bCs/>
                <w:sz w:val="24"/>
                <w:szCs w:val="24"/>
              </w:rPr>
              <w:t>Godišnjim planom rada se predviđa saradnja sa roditeljima i Plan rada Savjeta je njegov sastavni dio. Nedostaje evidencija o radu Savjeta roditelja koja je nestala prilikom premještaja dokumentacije Škole u drugu školu zbog renoviranja cijelokupne Ustanove.</w:t>
            </w:r>
          </w:p>
          <w:p w:rsidR="00F85A5C" w:rsidRPr="00F85A5C" w:rsidRDefault="00F85A5C" w:rsidP="00FB3F16">
            <w:pPr>
              <w:jc w:val="both"/>
              <w:rPr>
                <w:rFonts w:asciiTheme="majorHAnsi" w:hAnsiTheme="majorHAnsi" w:cstheme="majorHAnsi"/>
                <w:bCs/>
                <w:sz w:val="24"/>
                <w:szCs w:val="24"/>
              </w:rPr>
            </w:pPr>
            <w:r w:rsidRPr="00F85A5C">
              <w:rPr>
                <w:rFonts w:asciiTheme="majorHAnsi" w:hAnsiTheme="majorHAnsi" w:cstheme="majorHAnsi"/>
                <w:bCs/>
                <w:sz w:val="24"/>
                <w:szCs w:val="24"/>
              </w:rPr>
              <w:t>Planiranje aktivnosti na nivou aktiva, kao i njihova realizacija se ne vodi detaljno i ne sadrži sve potrebne informacije posebno u dijelu planiranja hospitacije unutar aktiva, kao i među aktivima. U pojedinim aktiv</w:t>
            </w:r>
            <w:r w:rsidR="00BD18B6">
              <w:rPr>
                <w:rFonts w:asciiTheme="majorHAnsi" w:hAnsiTheme="majorHAnsi" w:cstheme="majorHAnsi"/>
                <w:bCs/>
                <w:sz w:val="24"/>
                <w:szCs w:val="24"/>
              </w:rPr>
              <w:t>i</w:t>
            </w:r>
            <w:r w:rsidRPr="00F85A5C">
              <w:rPr>
                <w:rFonts w:asciiTheme="majorHAnsi" w:hAnsiTheme="majorHAnsi" w:cstheme="majorHAnsi"/>
                <w:bCs/>
                <w:sz w:val="24"/>
                <w:szCs w:val="24"/>
              </w:rPr>
              <w:t>ma planiraju se ogledno ugledni časovi, ali se njihova realizacija ne evidentira na pravilan način. Na nivou aktiva se ne radi analiza postignuća i ne donosi plan mjera za prevazilaženja, osim tabelarnog prikaza učeničkih postignuća.</w:t>
            </w:r>
          </w:p>
          <w:p w:rsidR="00F85A5C" w:rsidRPr="00F85A5C" w:rsidRDefault="00F85A5C" w:rsidP="00FB3F16">
            <w:pPr>
              <w:jc w:val="both"/>
              <w:rPr>
                <w:rFonts w:asciiTheme="majorHAnsi" w:hAnsiTheme="majorHAnsi" w:cstheme="majorHAnsi"/>
                <w:bCs/>
                <w:sz w:val="24"/>
                <w:szCs w:val="24"/>
              </w:rPr>
            </w:pPr>
            <w:r w:rsidRPr="00F85A5C">
              <w:rPr>
                <w:rFonts w:asciiTheme="majorHAnsi" w:hAnsiTheme="majorHAnsi" w:cstheme="majorHAnsi"/>
                <w:bCs/>
                <w:sz w:val="24"/>
                <w:szCs w:val="24"/>
              </w:rPr>
              <w:t>Za školsku 2023/24</w:t>
            </w:r>
            <w:r w:rsidR="00BD18B6">
              <w:rPr>
                <w:rFonts w:asciiTheme="majorHAnsi" w:hAnsiTheme="majorHAnsi" w:cstheme="majorHAnsi"/>
                <w:bCs/>
                <w:sz w:val="24"/>
                <w:szCs w:val="24"/>
              </w:rPr>
              <w:t>.</w:t>
            </w:r>
            <w:r w:rsidRPr="00F85A5C">
              <w:rPr>
                <w:rFonts w:asciiTheme="majorHAnsi" w:hAnsiTheme="majorHAnsi" w:cstheme="majorHAnsi"/>
                <w:bCs/>
                <w:sz w:val="24"/>
                <w:szCs w:val="24"/>
              </w:rPr>
              <w:t xml:space="preserve"> zbog radova u Školi planirane hospitacije nijesu realizovane. </w:t>
            </w:r>
          </w:p>
          <w:p w:rsidR="00F85A5C" w:rsidRPr="00F85A5C" w:rsidRDefault="00F85A5C" w:rsidP="00FB3F16">
            <w:pPr>
              <w:jc w:val="both"/>
              <w:rPr>
                <w:rFonts w:asciiTheme="majorHAnsi" w:hAnsiTheme="majorHAnsi" w:cstheme="majorHAnsi"/>
                <w:bCs/>
                <w:sz w:val="24"/>
                <w:szCs w:val="24"/>
              </w:rPr>
            </w:pPr>
            <w:r w:rsidRPr="00F85A5C">
              <w:rPr>
                <w:rFonts w:asciiTheme="majorHAnsi" w:hAnsiTheme="majorHAnsi" w:cstheme="majorHAnsi"/>
                <w:bCs/>
                <w:sz w:val="24"/>
                <w:szCs w:val="24"/>
              </w:rPr>
              <w:t xml:space="preserve">Formirani su timovi kojima koordiniraju direktor, stručni saradnici, kao i neki nastavnici. Planovi rada timova sadržani su u Godišnjem planu rada Škole. </w:t>
            </w:r>
          </w:p>
          <w:p w:rsidR="00F85A5C" w:rsidRPr="00F85A5C" w:rsidRDefault="00F85A5C" w:rsidP="00FB3F16">
            <w:pPr>
              <w:jc w:val="both"/>
              <w:rPr>
                <w:rFonts w:asciiTheme="majorHAnsi" w:hAnsiTheme="majorHAnsi" w:cstheme="majorHAnsi"/>
                <w:bCs/>
                <w:sz w:val="24"/>
                <w:szCs w:val="24"/>
              </w:rPr>
            </w:pPr>
            <w:r w:rsidRPr="00F85A5C">
              <w:rPr>
                <w:rFonts w:asciiTheme="majorHAnsi" w:hAnsiTheme="majorHAnsi" w:cstheme="majorHAnsi"/>
                <w:bCs/>
                <w:sz w:val="24"/>
                <w:szCs w:val="24"/>
              </w:rPr>
              <w:t xml:space="preserve">U Školi ne postoje kabineti za izvođenje vježbi i praktične nastave u okviru stručno-teorijskih modula. </w:t>
            </w:r>
          </w:p>
          <w:p w:rsidR="009A11EF" w:rsidRPr="0086553C" w:rsidRDefault="00F85A5C" w:rsidP="00FB3F16">
            <w:pPr>
              <w:jc w:val="both"/>
              <w:rPr>
                <w:rFonts w:asciiTheme="majorHAnsi" w:hAnsiTheme="majorHAnsi" w:cstheme="majorHAnsi"/>
                <w:bCs/>
                <w:sz w:val="24"/>
                <w:szCs w:val="24"/>
              </w:rPr>
            </w:pPr>
            <w:r w:rsidRPr="00F85A5C">
              <w:rPr>
                <w:rFonts w:asciiTheme="majorHAnsi" w:hAnsiTheme="majorHAnsi" w:cstheme="majorHAnsi"/>
                <w:bCs/>
                <w:sz w:val="24"/>
                <w:szCs w:val="24"/>
              </w:rPr>
              <w:t>Škola saradnjom sa poslodavcima nadomješta nedostatke sredstava i opreme u školi. Evidentno je da Škola posjeduje materijalna i finansijska sredstva za normalnu realizaciju nastave. Na osnovu anketiranja zaposlenih, može se konstatovati da preko 80% anketiranih smatra da direktor u potpunosti ili uglavnom stvara saradničku i konstruktivnu komunikaciju sa zaposlenima, uvažava njihova mišljenja i inicijative.</w:t>
            </w:r>
          </w:p>
        </w:tc>
      </w:tr>
    </w:tbl>
    <w:p w:rsidR="002438EA" w:rsidRDefault="002438E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A11EF" w:rsidRPr="0086553C" w:rsidTr="002438EA">
        <w:trPr>
          <w:trHeight w:val="20"/>
        </w:trPr>
        <w:tc>
          <w:tcPr>
            <w:tcW w:w="809" w:type="dxa"/>
            <w:shd w:val="clear" w:color="auto" w:fill="auto"/>
          </w:tcPr>
          <w:p w:rsidR="009A11EF" w:rsidRPr="0086553C" w:rsidRDefault="009A11EF" w:rsidP="00D970FB">
            <w:pPr>
              <w:spacing w:before="120" w:after="120"/>
              <w:rPr>
                <w:rFonts w:asciiTheme="majorHAnsi" w:hAnsiTheme="majorHAnsi" w:cstheme="majorHAnsi"/>
                <w:sz w:val="24"/>
                <w:szCs w:val="24"/>
              </w:rPr>
            </w:pPr>
          </w:p>
        </w:tc>
        <w:tc>
          <w:tcPr>
            <w:tcW w:w="8263" w:type="dxa"/>
            <w:shd w:val="clear" w:color="auto" w:fill="auto"/>
          </w:tcPr>
          <w:p w:rsidR="009A11EF" w:rsidRPr="002438EA" w:rsidRDefault="009A11EF" w:rsidP="008A71F1">
            <w:pPr>
              <w:spacing w:before="120" w:after="120"/>
              <w:rPr>
                <w:rFonts w:asciiTheme="majorHAnsi" w:hAnsiTheme="majorHAnsi" w:cstheme="majorHAnsi"/>
                <w:b/>
                <w:i/>
                <w:sz w:val="24"/>
                <w:szCs w:val="24"/>
              </w:rPr>
            </w:pPr>
            <w:r w:rsidRPr="002438EA">
              <w:rPr>
                <w:rFonts w:asciiTheme="majorHAnsi" w:hAnsiTheme="majorHAnsi" w:cstheme="majorHAnsi"/>
                <w:b/>
                <w:i/>
                <w:sz w:val="24"/>
                <w:szCs w:val="24"/>
              </w:rPr>
              <w:t>Preporuk</w:t>
            </w:r>
            <w:r w:rsidR="008A71F1">
              <w:rPr>
                <w:rFonts w:asciiTheme="majorHAnsi" w:hAnsiTheme="majorHAnsi" w:cstheme="majorHAnsi"/>
                <w:b/>
                <w:i/>
                <w:sz w:val="24"/>
                <w:szCs w:val="24"/>
              </w:rPr>
              <w:t>e</w:t>
            </w:r>
            <w:r w:rsidRPr="002438EA">
              <w:rPr>
                <w:rFonts w:asciiTheme="majorHAnsi" w:hAnsiTheme="majorHAnsi" w:cstheme="majorHAnsi"/>
                <w:b/>
                <w:i/>
                <w:sz w:val="24"/>
                <w:szCs w:val="24"/>
              </w:rPr>
              <w:t>:</w:t>
            </w:r>
          </w:p>
        </w:tc>
      </w:tr>
      <w:tr w:rsidR="00136799" w:rsidRPr="0086553C" w:rsidTr="002438EA">
        <w:trPr>
          <w:trHeight w:val="2553"/>
        </w:trPr>
        <w:tc>
          <w:tcPr>
            <w:tcW w:w="809" w:type="dxa"/>
            <w:shd w:val="clear" w:color="auto" w:fill="auto"/>
          </w:tcPr>
          <w:p w:rsidR="00136799" w:rsidRPr="0086553C" w:rsidRDefault="00136799" w:rsidP="00D970FB">
            <w:pPr>
              <w:spacing w:before="120" w:after="120"/>
              <w:rPr>
                <w:rFonts w:asciiTheme="majorHAnsi" w:hAnsiTheme="majorHAnsi" w:cstheme="majorHAnsi"/>
                <w:sz w:val="24"/>
                <w:szCs w:val="24"/>
              </w:rPr>
            </w:pPr>
          </w:p>
        </w:tc>
        <w:tc>
          <w:tcPr>
            <w:tcW w:w="8263" w:type="dxa"/>
            <w:shd w:val="clear" w:color="auto" w:fill="auto"/>
          </w:tcPr>
          <w:p w:rsidR="00136799" w:rsidRDefault="00136799" w:rsidP="002438E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Unaprijediti planiranje rada formiranih timova, kao i vođenje evidencije realizovanih aktivnosti</w:t>
            </w:r>
            <w:r w:rsidR="008A71F1">
              <w:rPr>
                <w:rFonts w:asciiTheme="majorHAnsi" w:hAnsiTheme="majorHAnsi"/>
                <w:sz w:val="24"/>
                <w:szCs w:val="24"/>
                <w:lang w:val="sr-Latn-RS"/>
              </w:rPr>
              <w:t>.</w:t>
            </w:r>
          </w:p>
          <w:p w:rsidR="00F85A5C" w:rsidRDefault="00964489" w:rsidP="002438EA">
            <w:pPr>
              <w:numPr>
                <w:ilvl w:val="0"/>
                <w:numId w:val="27"/>
              </w:numPr>
              <w:tabs>
                <w:tab w:val="left" w:pos="360"/>
                <w:tab w:val="left" w:pos="975"/>
              </w:tabs>
              <w:ind w:left="188" w:hanging="274"/>
              <w:contextualSpacing/>
              <w:jc w:val="both"/>
              <w:rPr>
                <w:rFonts w:asciiTheme="majorHAnsi" w:hAnsiTheme="majorHAnsi"/>
                <w:sz w:val="24"/>
                <w:szCs w:val="24"/>
                <w:lang w:val="sr-Latn-RS"/>
              </w:rPr>
            </w:pPr>
            <w:r>
              <w:rPr>
                <w:rFonts w:asciiTheme="majorHAnsi" w:hAnsiTheme="majorHAnsi"/>
                <w:sz w:val="24"/>
                <w:szCs w:val="24"/>
                <w:lang w:val="sr-Latn-RS"/>
              </w:rPr>
              <w:t>Motivisati naszavnike da realizuju</w:t>
            </w:r>
            <w:r w:rsidR="00F85A5C">
              <w:rPr>
                <w:rFonts w:asciiTheme="majorHAnsi" w:hAnsiTheme="majorHAnsi"/>
                <w:sz w:val="24"/>
                <w:szCs w:val="24"/>
                <w:lang w:val="sr-Latn-RS"/>
              </w:rPr>
              <w:t xml:space="preserve"> hospitacije unutar i među aktivima.</w:t>
            </w:r>
          </w:p>
          <w:p w:rsidR="00F85A5C" w:rsidRPr="002438EA" w:rsidRDefault="00964489" w:rsidP="002438EA">
            <w:pPr>
              <w:numPr>
                <w:ilvl w:val="0"/>
                <w:numId w:val="27"/>
              </w:numPr>
              <w:tabs>
                <w:tab w:val="left" w:pos="360"/>
                <w:tab w:val="left" w:pos="975"/>
              </w:tabs>
              <w:ind w:left="188" w:hanging="274"/>
              <w:contextualSpacing/>
              <w:jc w:val="both"/>
              <w:rPr>
                <w:rFonts w:asciiTheme="majorHAnsi" w:hAnsiTheme="majorHAnsi"/>
                <w:sz w:val="24"/>
                <w:szCs w:val="24"/>
                <w:lang w:val="sr-Latn-RS"/>
              </w:rPr>
            </w:pPr>
            <w:r>
              <w:rPr>
                <w:rFonts w:asciiTheme="majorHAnsi" w:hAnsiTheme="majorHAnsi"/>
                <w:sz w:val="24"/>
                <w:szCs w:val="24"/>
                <w:lang w:val="sr-Latn-RS"/>
              </w:rPr>
              <w:t>Motivisati nastavnike da r</w:t>
            </w:r>
            <w:r w:rsidR="00F85A5C">
              <w:rPr>
                <w:rFonts w:asciiTheme="majorHAnsi" w:hAnsiTheme="majorHAnsi"/>
                <w:sz w:val="24"/>
                <w:szCs w:val="24"/>
                <w:lang w:val="sr-Latn-RS"/>
              </w:rPr>
              <w:t>ealiz</w:t>
            </w:r>
            <w:r>
              <w:rPr>
                <w:rFonts w:asciiTheme="majorHAnsi" w:hAnsiTheme="majorHAnsi"/>
                <w:sz w:val="24"/>
                <w:szCs w:val="24"/>
                <w:lang w:val="sr-Latn-RS"/>
              </w:rPr>
              <w:t>uju ogledno-ugledne časove.</w:t>
            </w:r>
            <w:r w:rsidR="00F85A5C">
              <w:rPr>
                <w:rFonts w:asciiTheme="majorHAnsi" w:hAnsiTheme="majorHAnsi"/>
                <w:sz w:val="24"/>
                <w:szCs w:val="24"/>
                <w:lang w:val="sr-Latn-RS"/>
              </w:rPr>
              <w:t xml:space="preserve"> </w:t>
            </w:r>
          </w:p>
          <w:p w:rsidR="00136799" w:rsidRPr="002438EA" w:rsidRDefault="00136799" w:rsidP="002438E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Donijeti mjere za unapređenje učeničkih postignuća i voditi evidenciju predloženih mjera u Knjizi Nastavničkog vijeća. Planirati posebne sjednice Nastavničkog vijeća na kojima će se razmatrati postignuća učenika i usvajati prijedlog mjera koje su aktivi prethodno dogovorili na sjednicama aktiva.</w:t>
            </w:r>
          </w:p>
          <w:p w:rsidR="00136799" w:rsidRPr="0086553C" w:rsidRDefault="00136799" w:rsidP="00FB3F16">
            <w:pPr>
              <w:numPr>
                <w:ilvl w:val="0"/>
                <w:numId w:val="27"/>
              </w:numPr>
              <w:tabs>
                <w:tab w:val="left" w:pos="360"/>
                <w:tab w:val="left" w:pos="975"/>
              </w:tabs>
              <w:spacing w:after="120"/>
              <w:ind w:left="188" w:hanging="274"/>
              <w:jc w:val="both"/>
              <w:rPr>
                <w:rFonts w:asciiTheme="majorHAnsi" w:hAnsiTheme="majorHAnsi" w:cstheme="majorHAnsi"/>
                <w:sz w:val="24"/>
                <w:szCs w:val="24"/>
              </w:rPr>
            </w:pPr>
            <w:r w:rsidRPr="002438EA">
              <w:rPr>
                <w:rFonts w:asciiTheme="majorHAnsi" w:hAnsiTheme="majorHAnsi"/>
                <w:sz w:val="24"/>
                <w:szCs w:val="24"/>
                <w:lang w:val="sr-Latn-RS"/>
              </w:rPr>
              <w:t>Kontinuirano raditi na obezbjeđivanju uslova za kvalitetniju realizaciju obrazovno-vaspitnog rada.</w:t>
            </w:r>
          </w:p>
        </w:tc>
      </w:tr>
      <w:tr w:rsidR="009A11EF" w:rsidRPr="0086553C" w:rsidTr="002438EA">
        <w:trPr>
          <w:cantSplit/>
          <w:trHeight w:val="20"/>
        </w:trPr>
        <w:tc>
          <w:tcPr>
            <w:tcW w:w="809" w:type="dxa"/>
            <w:shd w:val="clear" w:color="auto" w:fill="auto"/>
          </w:tcPr>
          <w:p w:rsidR="009A11EF" w:rsidRPr="0086553C" w:rsidRDefault="009A11EF" w:rsidP="00FB3F16">
            <w:pPr>
              <w:spacing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2.3. </w:t>
            </w:r>
          </w:p>
        </w:tc>
        <w:tc>
          <w:tcPr>
            <w:tcW w:w="8263" w:type="dxa"/>
            <w:shd w:val="clear" w:color="auto" w:fill="auto"/>
          </w:tcPr>
          <w:p w:rsidR="005A37C8" w:rsidRPr="00DB4807" w:rsidRDefault="005A37C8" w:rsidP="005A37C8">
            <w:pPr>
              <w:spacing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U Godišnjem planu i programu rada škole ne postoji plan hospitacije časova, dok se kroz pojedinačne planove i programe rada direktora škole i pedagoga hospitacija planira, </w:t>
            </w:r>
            <w:r>
              <w:rPr>
                <w:rFonts w:asciiTheme="majorHAnsi" w:hAnsiTheme="majorHAnsi" w:cstheme="majorHAnsi"/>
                <w:bCs/>
                <w:sz w:val="24"/>
                <w:szCs w:val="24"/>
              </w:rPr>
              <w:t xml:space="preserve">ali se </w:t>
            </w:r>
            <w:r w:rsidRPr="0086553C">
              <w:rPr>
                <w:rFonts w:asciiTheme="majorHAnsi" w:hAnsiTheme="majorHAnsi" w:cstheme="majorHAnsi"/>
                <w:bCs/>
                <w:sz w:val="24"/>
                <w:szCs w:val="24"/>
              </w:rPr>
              <w:t>ne rade izvještaji o reali</w:t>
            </w:r>
            <w:r>
              <w:rPr>
                <w:rFonts w:asciiTheme="majorHAnsi" w:hAnsiTheme="majorHAnsi" w:cstheme="majorHAnsi"/>
                <w:bCs/>
                <w:sz w:val="24"/>
                <w:szCs w:val="24"/>
              </w:rPr>
              <w:t xml:space="preserve">zovanim hospitacijama i ne razmatraju na stručnim organima škole </w:t>
            </w:r>
            <w:r w:rsidRPr="0086553C">
              <w:rPr>
                <w:rFonts w:asciiTheme="majorHAnsi" w:hAnsiTheme="majorHAnsi" w:cstheme="majorHAnsi"/>
                <w:bCs/>
                <w:sz w:val="24"/>
                <w:szCs w:val="24"/>
              </w:rPr>
              <w:t>preporuke z</w:t>
            </w:r>
            <w:r>
              <w:rPr>
                <w:rFonts w:asciiTheme="majorHAnsi" w:hAnsiTheme="majorHAnsi" w:cstheme="majorHAnsi"/>
                <w:bCs/>
                <w:sz w:val="24"/>
                <w:szCs w:val="24"/>
              </w:rPr>
              <w:t>a unapređivanje kvaliteta rada.</w:t>
            </w:r>
          </w:p>
          <w:p w:rsidR="00DB4807" w:rsidRPr="00DB4807" w:rsidRDefault="00DB4807" w:rsidP="00DB4807">
            <w:pPr>
              <w:spacing w:before="120" w:after="120"/>
              <w:jc w:val="both"/>
              <w:rPr>
                <w:rFonts w:asciiTheme="majorHAnsi" w:hAnsiTheme="majorHAnsi" w:cstheme="majorHAnsi"/>
                <w:bCs/>
                <w:sz w:val="24"/>
                <w:szCs w:val="24"/>
              </w:rPr>
            </w:pPr>
            <w:r w:rsidRPr="00DB4807">
              <w:rPr>
                <w:rFonts w:asciiTheme="majorHAnsi" w:hAnsiTheme="majorHAnsi" w:cstheme="majorHAnsi"/>
                <w:bCs/>
                <w:sz w:val="24"/>
                <w:szCs w:val="24"/>
              </w:rPr>
              <w:t>Za školsku 2023/2024. godinu, tokom prvog klasifikacionog perioda nije realizovana nijedna hospitacija.</w:t>
            </w:r>
          </w:p>
          <w:p w:rsidR="00DB4807" w:rsidRPr="00DB4807" w:rsidRDefault="00DB4807" w:rsidP="00DB4807">
            <w:pPr>
              <w:spacing w:before="120" w:after="120"/>
              <w:jc w:val="both"/>
              <w:rPr>
                <w:rFonts w:asciiTheme="majorHAnsi" w:hAnsiTheme="majorHAnsi" w:cstheme="majorHAnsi"/>
                <w:bCs/>
                <w:sz w:val="24"/>
                <w:szCs w:val="24"/>
              </w:rPr>
            </w:pPr>
            <w:r w:rsidRPr="00DB4807">
              <w:rPr>
                <w:rFonts w:asciiTheme="majorHAnsi" w:hAnsiTheme="majorHAnsi" w:cstheme="majorHAnsi"/>
                <w:bCs/>
                <w:sz w:val="24"/>
                <w:szCs w:val="24"/>
              </w:rPr>
              <w:t>Uprava Škole je uradila Pravilnik o kućnom redu koji nije istaknut na vidnim mjestima zbog radova koje se vode u Školi.</w:t>
            </w:r>
          </w:p>
          <w:p w:rsidR="00DB4807" w:rsidRPr="00DB4807" w:rsidRDefault="00DB4807" w:rsidP="00DB4807">
            <w:pPr>
              <w:spacing w:before="120" w:after="120"/>
              <w:jc w:val="both"/>
              <w:rPr>
                <w:rFonts w:asciiTheme="majorHAnsi" w:hAnsiTheme="majorHAnsi" w:cstheme="majorHAnsi"/>
                <w:bCs/>
                <w:sz w:val="24"/>
                <w:szCs w:val="24"/>
              </w:rPr>
            </w:pPr>
            <w:r w:rsidRPr="00DB4807">
              <w:rPr>
                <w:rFonts w:asciiTheme="majorHAnsi" w:hAnsiTheme="majorHAnsi" w:cstheme="majorHAnsi"/>
                <w:bCs/>
                <w:sz w:val="24"/>
                <w:szCs w:val="24"/>
                <w:lang w:val="sr-Latn-ME"/>
              </w:rPr>
              <w:t>Ustanova čuva i vodi pedagošku i drugu dokumentaciju u skladu sa propisima, a svi pravilnici</w:t>
            </w:r>
            <w:r w:rsidR="00E07DE7">
              <w:rPr>
                <w:rFonts w:asciiTheme="majorHAnsi" w:hAnsiTheme="majorHAnsi" w:cstheme="majorHAnsi"/>
                <w:bCs/>
                <w:sz w:val="24"/>
                <w:szCs w:val="24"/>
                <w:lang w:val="sr-Latn-ME"/>
              </w:rPr>
              <w:t xml:space="preserve"> </w:t>
            </w:r>
            <w:r w:rsidRPr="00DB4807">
              <w:rPr>
                <w:rFonts w:asciiTheme="majorHAnsi" w:hAnsiTheme="majorHAnsi" w:cstheme="majorHAnsi"/>
                <w:bCs/>
                <w:sz w:val="24"/>
                <w:szCs w:val="24"/>
                <w:lang w:val="sr-Latn-ME"/>
              </w:rPr>
              <w:t xml:space="preserve">koje posjeduje su u skladu sa zakonom. Škola nema procedura koje bi olakšale i ubrzale rad u odeđenim aktivnostima. Zbog izvođenja unutrašnjih radova u školi jedan dio dokumentacije je privremeno smješten u druge prostorije. </w:t>
            </w:r>
            <w:r w:rsidRPr="00DB4807">
              <w:rPr>
                <w:rFonts w:asciiTheme="majorHAnsi" w:hAnsiTheme="majorHAnsi" w:cstheme="majorHAnsi"/>
                <w:bCs/>
                <w:sz w:val="24"/>
                <w:szCs w:val="24"/>
              </w:rPr>
              <w:t xml:space="preserve">Škola posjeduje pravilnike koji su u skladu sa zakonom. </w:t>
            </w:r>
          </w:p>
          <w:p w:rsidR="00DB4807" w:rsidRPr="00DB4807" w:rsidRDefault="00DB4807" w:rsidP="00DB4807">
            <w:pPr>
              <w:spacing w:before="120" w:after="120"/>
              <w:jc w:val="both"/>
              <w:rPr>
                <w:rFonts w:asciiTheme="majorHAnsi" w:hAnsiTheme="majorHAnsi" w:cstheme="majorHAnsi"/>
                <w:bCs/>
                <w:sz w:val="24"/>
                <w:szCs w:val="24"/>
                <w:lang w:val="sr-Latn-ME"/>
              </w:rPr>
            </w:pPr>
            <w:r w:rsidRPr="00DB4807">
              <w:rPr>
                <w:rFonts w:asciiTheme="majorHAnsi" w:hAnsiTheme="majorHAnsi" w:cstheme="majorHAnsi"/>
                <w:bCs/>
                <w:sz w:val="24"/>
                <w:szCs w:val="24"/>
              </w:rPr>
              <w:t xml:space="preserve">Škola je oformila tim za samoevaluaciju na čelu sa direktorom škole. Tim je sačinio plan rada i definisao prioritete. Od instrumenata je korišten samo sisitem anketiranja, a rezulatati dati u vidu brojki kroz tabele. Ne vidi se analiza rezulatata i nijesu date preporuke za poboljšanje. A na osnovu izvještaja nije purađen plan za unapređenje kvaliteta. </w:t>
            </w:r>
          </w:p>
          <w:p w:rsidR="009A11EF" w:rsidRPr="0086553C" w:rsidRDefault="0063254A" w:rsidP="00976935">
            <w:pPr>
              <w:spacing w:before="120" w:after="120"/>
              <w:jc w:val="both"/>
              <w:rPr>
                <w:rFonts w:asciiTheme="majorHAnsi" w:hAnsiTheme="majorHAnsi" w:cstheme="majorHAnsi"/>
                <w:bCs/>
                <w:sz w:val="24"/>
                <w:szCs w:val="24"/>
              </w:rPr>
            </w:pPr>
            <w:r>
              <w:rPr>
                <w:rFonts w:asciiTheme="majorHAnsi" w:hAnsiTheme="majorHAnsi" w:cstheme="majorHAnsi"/>
                <w:b/>
                <w:i/>
                <w:sz w:val="24"/>
                <w:szCs w:val="24"/>
              </w:rPr>
              <w:t>Preporuke</w:t>
            </w:r>
            <w:r w:rsidRPr="002438EA">
              <w:rPr>
                <w:rFonts w:asciiTheme="majorHAnsi" w:hAnsiTheme="majorHAnsi" w:cstheme="majorHAnsi"/>
                <w:b/>
                <w:i/>
                <w:sz w:val="24"/>
                <w:szCs w:val="24"/>
              </w:rPr>
              <w:t>:</w:t>
            </w:r>
          </w:p>
        </w:tc>
      </w:tr>
      <w:tr w:rsidR="00FB3F16" w:rsidRPr="0086553C" w:rsidTr="002438EA">
        <w:trPr>
          <w:cantSplit/>
          <w:trHeight w:val="20"/>
        </w:trPr>
        <w:tc>
          <w:tcPr>
            <w:tcW w:w="809" w:type="dxa"/>
            <w:shd w:val="clear" w:color="auto" w:fill="auto"/>
          </w:tcPr>
          <w:p w:rsidR="00FB3F16" w:rsidRPr="0086553C" w:rsidRDefault="00FB3F16" w:rsidP="00FB3F16">
            <w:pPr>
              <w:spacing w:after="120"/>
              <w:jc w:val="both"/>
              <w:rPr>
                <w:rFonts w:asciiTheme="majorHAnsi" w:hAnsiTheme="majorHAnsi" w:cstheme="majorHAnsi"/>
                <w:bCs/>
                <w:sz w:val="24"/>
                <w:szCs w:val="24"/>
              </w:rPr>
            </w:pPr>
          </w:p>
        </w:tc>
        <w:tc>
          <w:tcPr>
            <w:tcW w:w="8263" w:type="dxa"/>
            <w:shd w:val="clear" w:color="auto" w:fill="auto"/>
          </w:tcPr>
          <w:p w:rsidR="0063254A" w:rsidRDefault="0063254A" w:rsidP="0063254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Voditi pisana zapažanja o pedagoško-instruktivnom radu i dati preporuke za poboljšanje, kao i pratiti sprovođenje datih preporuka.</w:t>
            </w:r>
          </w:p>
          <w:p w:rsidR="0063254A" w:rsidRPr="002438EA" w:rsidRDefault="0063254A" w:rsidP="0063254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Plan hospitacije uvrstiti u Godišnji plan rada Škole i usvojiti od strane Nastavničkog vijeća.</w:t>
            </w:r>
          </w:p>
          <w:p w:rsidR="0063254A" w:rsidRPr="002438EA" w:rsidRDefault="0063254A" w:rsidP="0063254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Uraditi izvještaj nakon hospitovanih časova, dati prijedlog mjera za unapređen</w:t>
            </w:r>
            <w:r>
              <w:rPr>
                <w:rFonts w:asciiTheme="majorHAnsi" w:hAnsiTheme="majorHAnsi"/>
                <w:sz w:val="24"/>
                <w:szCs w:val="24"/>
                <w:lang w:val="sr-Latn-RS"/>
              </w:rPr>
              <w:t>je onih elemenata organizacije i</w:t>
            </w:r>
            <w:r w:rsidRPr="002438EA">
              <w:rPr>
                <w:rFonts w:asciiTheme="majorHAnsi" w:hAnsiTheme="majorHAnsi"/>
                <w:sz w:val="24"/>
                <w:szCs w:val="24"/>
                <w:lang w:val="sr-Latn-RS"/>
              </w:rPr>
              <w:t xml:space="preserve"> realizacije nastave koji su tokom hospitovanja uočeni.</w:t>
            </w:r>
          </w:p>
          <w:p w:rsidR="0063254A" w:rsidRPr="005A37C8" w:rsidRDefault="0063254A" w:rsidP="0063254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Napraviti Plan realizacije ogledno-uglednih časova koji bi trebao biti sastavni dio Godišnjeg plana rada škole.</w:t>
            </w:r>
          </w:p>
          <w:p w:rsidR="0063254A" w:rsidRDefault="0063254A" w:rsidP="0063254A">
            <w:pPr>
              <w:numPr>
                <w:ilvl w:val="0"/>
                <w:numId w:val="27"/>
              </w:numPr>
              <w:tabs>
                <w:tab w:val="left" w:pos="360"/>
                <w:tab w:val="left" w:pos="975"/>
              </w:tabs>
              <w:ind w:left="188" w:hanging="274"/>
              <w:contextualSpacing/>
              <w:jc w:val="both"/>
              <w:rPr>
                <w:rFonts w:asciiTheme="majorHAnsi" w:hAnsiTheme="majorHAnsi" w:cstheme="majorHAnsi"/>
                <w:sz w:val="24"/>
                <w:szCs w:val="24"/>
              </w:rPr>
            </w:pPr>
            <w:r>
              <w:rPr>
                <w:rFonts w:asciiTheme="majorHAnsi" w:hAnsiTheme="majorHAnsi" w:cstheme="majorHAnsi"/>
                <w:sz w:val="24"/>
                <w:szCs w:val="24"/>
              </w:rPr>
              <w:t>Uraditi samoevaluaciju škole i napraviti izvještaj po važećoj metodologiji za obezbjeđenje i unapređenje kvaliteta.</w:t>
            </w:r>
          </w:p>
          <w:p w:rsidR="00FB3F16" w:rsidRPr="0086553C" w:rsidRDefault="0063254A" w:rsidP="0063254A">
            <w:pPr>
              <w:numPr>
                <w:ilvl w:val="0"/>
                <w:numId w:val="27"/>
              </w:numPr>
              <w:tabs>
                <w:tab w:val="left" w:pos="360"/>
                <w:tab w:val="left" w:pos="975"/>
              </w:tabs>
              <w:ind w:left="188" w:hanging="274"/>
              <w:contextualSpacing/>
              <w:jc w:val="both"/>
              <w:rPr>
                <w:rFonts w:asciiTheme="majorHAnsi" w:hAnsiTheme="majorHAnsi" w:cstheme="majorHAnsi"/>
                <w:bCs/>
                <w:sz w:val="24"/>
                <w:szCs w:val="24"/>
              </w:rPr>
            </w:pPr>
            <w:r>
              <w:rPr>
                <w:rFonts w:asciiTheme="majorHAnsi" w:hAnsiTheme="majorHAnsi" w:cstheme="majorHAnsi"/>
                <w:sz w:val="24"/>
                <w:szCs w:val="24"/>
              </w:rPr>
              <w:t>Na osnovu izvještaja i preporuka datih u njemu napraviti plan poboljšanja, koji će se pratiti i evaluirati od strane stručnih organa škole.</w:t>
            </w:r>
          </w:p>
        </w:tc>
      </w:tr>
    </w:tbl>
    <w:p w:rsidR="002438EA" w:rsidRDefault="002438E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A11EF" w:rsidRPr="0086553C" w:rsidTr="00F8035B">
        <w:trPr>
          <w:trHeight w:val="20"/>
        </w:trPr>
        <w:tc>
          <w:tcPr>
            <w:tcW w:w="809" w:type="dxa"/>
            <w:shd w:val="clear" w:color="auto" w:fill="auto"/>
          </w:tcPr>
          <w:p w:rsidR="009A11EF" w:rsidRPr="0086553C" w:rsidRDefault="009A11EF" w:rsidP="00F8035B">
            <w:pPr>
              <w:spacing w:after="120"/>
              <w:jc w:val="both"/>
              <w:rPr>
                <w:rFonts w:asciiTheme="majorHAnsi" w:hAnsiTheme="majorHAnsi" w:cstheme="majorHAnsi"/>
                <w:bCs/>
                <w:sz w:val="24"/>
                <w:szCs w:val="24"/>
              </w:rPr>
            </w:pPr>
            <w:r w:rsidRPr="0086553C">
              <w:rPr>
                <w:rFonts w:asciiTheme="majorHAnsi" w:hAnsiTheme="majorHAnsi" w:cstheme="majorHAnsi"/>
                <w:bCs/>
                <w:sz w:val="24"/>
                <w:szCs w:val="24"/>
              </w:rPr>
              <w:lastRenderedPageBreak/>
              <w:t xml:space="preserve">2.4. </w:t>
            </w:r>
          </w:p>
        </w:tc>
        <w:tc>
          <w:tcPr>
            <w:tcW w:w="8263" w:type="dxa"/>
            <w:shd w:val="clear" w:color="auto" w:fill="auto"/>
          </w:tcPr>
          <w:p w:rsidR="009A11EF" w:rsidRPr="0086553C" w:rsidRDefault="00451A36" w:rsidP="00F8035B">
            <w:pPr>
              <w:spacing w:after="120"/>
              <w:jc w:val="both"/>
              <w:rPr>
                <w:rFonts w:asciiTheme="majorHAnsi" w:hAnsiTheme="majorHAnsi" w:cstheme="majorHAnsi"/>
                <w:bCs/>
                <w:sz w:val="24"/>
                <w:szCs w:val="24"/>
              </w:rPr>
            </w:pPr>
            <w:r w:rsidRPr="0086553C">
              <w:rPr>
                <w:rFonts w:asciiTheme="majorHAnsi" w:hAnsiTheme="majorHAnsi" w:cstheme="majorHAnsi"/>
                <w:bCs/>
                <w:sz w:val="24"/>
                <w:szCs w:val="24"/>
              </w:rPr>
              <w:t>Direktor</w:t>
            </w:r>
            <w:r w:rsidR="00976935">
              <w:rPr>
                <w:rFonts w:asciiTheme="majorHAnsi" w:hAnsiTheme="majorHAnsi" w:cstheme="majorHAnsi"/>
                <w:bCs/>
                <w:sz w:val="24"/>
                <w:szCs w:val="24"/>
              </w:rPr>
              <w:t xml:space="preserve"> Škole</w:t>
            </w:r>
            <w:r w:rsidR="009A11EF" w:rsidRPr="0086553C">
              <w:rPr>
                <w:rFonts w:asciiTheme="majorHAnsi" w:hAnsiTheme="majorHAnsi" w:cstheme="majorHAnsi"/>
                <w:bCs/>
                <w:sz w:val="24"/>
                <w:szCs w:val="24"/>
              </w:rPr>
              <w:t xml:space="preserve"> učestvuje u aktivnostima za PRNŠ, kao i pripremi njegovog plana i donošenju odluka u vezi sa PRNŠ</w:t>
            </w:r>
            <w:r w:rsidR="00C16EEC">
              <w:rPr>
                <w:rFonts w:asciiTheme="majorHAnsi" w:hAnsiTheme="majorHAnsi" w:cstheme="majorHAnsi"/>
                <w:bCs/>
                <w:sz w:val="24"/>
                <w:szCs w:val="24"/>
              </w:rPr>
              <w:t>. Plan za PRNŠ se</w:t>
            </w:r>
            <w:r w:rsidR="009A11EF" w:rsidRPr="0086553C">
              <w:rPr>
                <w:rFonts w:asciiTheme="majorHAnsi" w:hAnsiTheme="majorHAnsi" w:cstheme="majorHAnsi"/>
                <w:bCs/>
                <w:sz w:val="24"/>
                <w:szCs w:val="24"/>
              </w:rPr>
              <w:t xml:space="preserve"> </w:t>
            </w:r>
            <w:r w:rsidR="005A37C8">
              <w:rPr>
                <w:rFonts w:asciiTheme="majorHAnsi" w:hAnsiTheme="majorHAnsi" w:cstheme="majorHAnsi"/>
                <w:bCs/>
                <w:sz w:val="24"/>
                <w:szCs w:val="24"/>
              </w:rPr>
              <w:t xml:space="preserve">ne </w:t>
            </w:r>
            <w:r w:rsidR="009A11EF" w:rsidRPr="0086553C">
              <w:rPr>
                <w:rFonts w:asciiTheme="majorHAnsi" w:hAnsiTheme="majorHAnsi" w:cstheme="majorHAnsi"/>
                <w:bCs/>
                <w:sz w:val="24"/>
                <w:szCs w:val="24"/>
              </w:rPr>
              <w:t xml:space="preserve">nalazi u Godišnjem planu i programu rada Škole. </w:t>
            </w:r>
            <w:r w:rsidR="005A37C8">
              <w:rPr>
                <w:rFonts w:asciiTheme="majorHAnsi" w:hAnsiTheme="majorHAnsi" w:cstheme="majorHAnsi"/>
                <w:bCs/>
                <w:sz w:val="24"/>
                <w:szCs w:val="24"/>
              </w:rPr>
              <w:t xml:space="preserve">U njemu su obuhvaćene aktivnosti, vrijeme realizacije, nosioci aktivnosti </w:t>
            </w:r>
            <w:r w:rsidR="003854BF">
              <w:rPr>
                <w:rFonts w:asciiTheme="majorHAnsi" w:hAnsiTheme="majorHAnsi" w:cstheme="majorHAnsi"/>
                <w:bCs/>
                <w:sz w:val="24"/>
                <w:szCs w:val="24"/>
              </w:rPr>
              <w:t>i</w:t>
            </w:r>
            <w:r w:rsidR="005A37C8">
              <w:rPr>
                <w:rFonts w:asciiTheme="majorHAnsi" w:hAnsiTheme="majorHAnsi" w:cstheme="majorHAnsi"/>
                <w:bCs/>
                <w:sz w:val="24"/>
                <w:szCs w:val="24"/>
              </w:rPr>
              <w:t xml:space="preserve"> indikatori za praćenje</w:t>
            </w:r>
            <w:r w:rsidR="003854BF">
              <w:rPr>
                <w:rFonts w:asciiTheme="majorHAnsi" w:hAnsiTheme="majorHAnsi" w:cstheme="majorHAnsi"/>
                <w:bCs/>
                <w:sz w:val="24"/>
                <w:szCs w:val="24"/>
              </w:rPr>
              <w:t xml:space="preserve">. </w:t>
            </w:r>
            <w:r w:rsidR="009A11EF" w:rsidRPr="0086553C">
              <w:rPr>
                <w:rFonts w:asciiTheme="majorHAnsi" w:hAnsiTheme="majorHAnsi" w:cstheme="majorHAnsi"/>
                <w:bCs/>
                <w:sz w:val="24"/>
                <w:szCs w:val="24"/>
              </w:rPr>
              <w:t>Uvidom u dokumentaciju ne može se jasno utvrditi da se profesionalni razvoj u školi planira i usmjerava na osnovu podataka pedagoško-instruktivnog rada, evaluacije i samoevaluacije</w:t>
            </w:r>
            <w:r w:rsidR="005A37C8">
              <w:rPr>
                <w:rFonts w:asciiTheme="majorHAnsi" w:hAnsiTheme="majorHAnsi" w:cstheme="majorHAnsi"/>
                <w:bCs/>
                <w:sz w:val="24"/>
                <w:szCs w:val="24"/>
              </w:rPr>
              <w:t>.</w:t>
            </w:r>
            <w:r w:rsidR="00D970FB" w:rsidRPr="0086553C">
              <w:rPr>
                <w:rFonts w:asciiTheme="majorHAnsi" w:hAnsiTheme="majorHAnsi" w:cstheme="majorHAnsi"/>
                <w:bCs/>
                <w:sz w:val="24"/>
                <w:szCs w:val="24"/>
              </w:rPr>
              <w:t xml:space="preserve"> </w:t>
            </w:r>
          </w:p>
          <w:p w:rsidR="00FF6EB6" w:rsidRPr="0086553C" w:rsidRDefault="000D0707"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U planu rada direktora</w:t>
            </w:r>
            <w:r w:rsidR="009A11EF" w:rsidRPr="0086553C">
              <w:rPr>
                <w:rFonts w:asciiTheme="majorHAnsi" w:hAnsiTheme="majorHAnsi" w:cstheme="majorHAnsi"/>
                <w:bCs/>
                <w:sz w:val="24"/>
                <w:szCs w:val="24"/>
              </w:rPr>
              <w:t xml:space="preserve"> nijesu sadržane aktivnosti koje se odnose na lični profesionalni razvoj. Na osnovu uvida u dokumentaciju ne može se utvrditi na koji način se prate efekti svih oblika profesionalnog razvoja.</w:t>
            </w:r>
          </w:p>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Zaposleni se uglavnom motivišu slanjem na različite obuke i pokrivanjem troškova prevoza od strane škole, dok za neke druge obilke motivacije nema dovoljno sredstava. Nastavnici su informisani o mogućnostima napredovanja u viša zvanja o čemu govori podatak da je </w:t>
            </w:r>
            <w:r w:rsidR="00C16EEC">
              <w:rPr>
                <w:rFonts w:asciiTheme="majorHAnsi" w:hAnsiTheme="majorHAnsi" w:cstheme="majorHAnsi"/>
                <w:bCs/>
                <w:sz w:val="24"/>
                <w:szCs w:val="24"/>
              </w:rPr>
              <w:t xml:space="preserve">šest nastavnika </w:t>
            </w:r>
            <w:r w:rsidR="000D0707" w:rsidRPr="0086553C">
              <w:rPr>
                <w:rFonts w:asciiTheme="majorHAnsi" w:hAnsiTheme="majorHAnsi" w:cstheme="majorHAnsi"/>
                <w:bCs/>
                <w:sz w:val="24"/>
                <w:szCs w:val="24"/>
              </w:rPr>
              <w:t>stek</w:t>
            </w:r>
            <w:r w:rsidR="00C16EEC">
              <w:rPr>
                <w:rFonts w:asciiTheme="majorHAnsi" w:hAnsiTheme="majorHAnsi" w:cstheme="majorHAnsi"/>
                <w:bCs/>
                <w:sz w:val="24"/>
                <w:szCs w:val="24"/>
              </w:rPr>
              <w:t>l</w:t>
            </w:r>
            <w:r w:rsidR="000D0707" w:rsidRPr="0086553C">
              <w:rPr>
                <w:rFonts w:asciiTheme="majorHAnsi" w:hAnsiTheme="majorHAnsi" w:cstheme="majorHAnsi"/>
                <w:bCs/>
                <w:sz w:val="24"/>
                <w:szCs w:val="24"/>
              </w:rPr>
              <w:t>o</w:t>
            </w:r>
            <w:r w:rsidRPr="0086553C">
              <w:rPr>
                <w:rFonts w:asciiTheme="majorHAnsi" w:hAnsiTheme="majorHAnsi" w:cstheme="majorHAnsi"/>
                <w:bCs/>
                <w:sz w:val="24"/>
                <w:szCs w:val="24"/>
              </w:rPr>
              <w:t xml:space="preserve"> neko zvanje predviđeno pravilnikom koji uređuje ovu oblast</w:t>
            </w:r>
            <w:r w:rsidR="00C16EEC">
              <w:rPr>
                <w:rFonts w:asciiTheme="majorHAnsi" w:hAnsiTheme="majorHAnsi" w:cstheme="majorHAnsi"/>
                <w:bCs/>
                <w:sz w:val="24"/>
                <w:szCs w:val="24"/>
              </w:rPr>
              <w:t>, a još pet nastavnika je u procedure dobijanja zvanja</w:t>
            </w:r>
            <w:r w:rsidRPr="0086553C">
              <w:rPr>
                <w:rFonts w:asciiTheme="majorHAnsi" w:hAnsiTheme="majorHAnsi" w:cstheme="majorHAnsi"/>
                <w:bCs/>
                <w:sz w:val="24"/>
                <w:szCs w:val="24"/>
              </w:rPr>
              <w:t>. Uprava Škole budžetom ne predviđa sredstva za profesionalni razvoj nastavnika</w:t>
            </w:r>
            <w:r w:rsidR="000D0707" w:rsidRPr="0086553C">
              <w:rPr>
                <w:rFonts w:asciiTheme="majorHAnsi" w:hAnsiTheme="majorHAnsi" w:cstheme="majorHAnsi"/>
                <w:bCs/>
                <w:sz w:val="24"/>
                <w:szCs w:val="24"/>
              </w:rPr>
              <w:t>.</w:t>
            </w:r>
          </w:p>
          <w:p w:rsidR="00FF6EB6" w:rsidRPr="0086553C" w:rsidRDefault="00FF6EB6"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Škola dokumentaciju vodi u skladu sa propisima, pregledno i ažurno. Ugovori sa zaposlenim</w:t>
            </w:r>
            <w:r w:rsidR="00136CA8">
              <w:rPr>
                <w:rFonts w:asciiTheme="majorHAnsi" w:hAnsiTheme="majorHAnsi" w:cstheme="majorHAnsi"/>
                <w:bCs/>
                <w:sz w:val="24"/>
                <w:szCs w:val="24"/>
              </w:rPr>
              <w:t>a</w:t>
            </w:r>
            <w:r w:rsidRPr="0086553C">
              <w:rPr>
                <w:rFonts w:asciiTheme="majorHAnsi" w:hAnsiTheme="majorHAnsi" w:cstheme="majorHAnsi"/>
                <w:bCs/>
                <w:sz w:val="24"/>
                <w:szCs w:val="24"/>
              </w:rPr>
              <w:t xml:space="preserve">, licence za rad u obrazovnim ustanovama, radne knjižice </w:t>
            </w:r>
            <w:r w:rsidR="00136799" w:rsidRPr="0086553C">
              <w:rPr>
                <w:rFonts w:asciiTheme="majorHAnsi" w:hAnsiTheme="majorHAnsi" w:cstheme="majorHAnsi"/>
                <w:bCs/>
                <w:sz w:val="24"/>
                <w:szCs w:val="24"/>
              </w:rPr>
              <w:t>i</w:t>
            </w:r>
            <w:r w:rsidRPr="0086553C">
              <w:rPr>
                <w:rFonts w:asciiTheme="majorHAnsi" w:hAnsiTheme="majorHAnsi" w:cstheme="majorHAnsi"/>
                <w:bCs/>
                <w:sz w:val="24"/>
                <w:szCs w:val="24"/>
              </w:rPr>
              <w:t xml:space="preserve"> ostala prateća dokumentacija sa zaposlenim </w:t>
            </w:r>
            <w:r w:rsidR="00136799" w:rsidRPr="0086553C">
              <w:rPr>
                <w:rFonts w:asciiTheme="majorHAnsi" w:hAnsiTheme="majorHAnsi" w:cstheme="majorHAnsi"/>
                <w:bCs/>
                <w:sz w:val="24"/>
                <w:szCs w:val="24"/>
              </w:rPr>
              <w:t>i</w:t>
            </w:r>
            <w:r w:rsidRPr="0086553C">
              <w:rPr>
                <w:rFonts w:asciiTheme="majorHAnsi" w:hAnsiTheme="majorHAnsi" w:cstheme="majorHAnsi"/>
                <w:bCs/>
                <w:sz w:val="24"/>
                <w:szCs w:val="24"/>
              </w:rPr>
              <w:t xml:space="preserve"> partnerima su sklopljeni </w:t>
            </w:r>
            <w:r w:rsidR="008A71F1">
              <w:rPr>
                <w:rFonts w:asciiTheme="majorHAnsi" w:hAnsiTheme="majorHAnsi" w:cstheme="majorHAnsi"/>
                <w:bCs/>
                <w:sz w:val="24"/>
                <w:szCs w:val="24"/>
              </w:rPr>
              <w:t>i</w:t>
            </w:r>
            <w:r w:rsidR="00136799" w:rsidRPr="0086553C">
              <w:rPr>
                <w:rFonts w:asciiTheme="majorHAnsi" w:hAnsiTheme="majorHAnsi" w:cstheme="majorHAnsi"/>
                <w:bCs/>
                <w:sz w:val="24"/>
                <w:szCs w:val="24"/>
              </w:rPr>
              <w:t xml:space="preserve"> čuvaju se na propisan način kod sekretara Škole.</w:t>
            </w:r>
          </w:p>
          <w:p w:rsidR="00AB2198" w:rsidRPr="0086553C" w:rsidRDefault="00AB2198"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Škola je smještena u </w:t>
            </w:r>
            <w:r w:rsidR="00C16EEC">
              <w:rPr>
                <w:rFonts w:asciiTheme="majorHAnsi" w:hAnsiTheme="majorHAnsi" w:cstheme="majorHAnsi"/>
                <w:bCs/>
                <w:sz w:val="24"/>
                <w:szCs w:val="24"/>
              </w:rPr>
              <w:t>relativno dobrom</w:t>
            </w:r>
            <w:r w:rsidRPr="0086553C">
              <w:rPr>
                <w:rFonts w:asciiTheme="majorHAnsi" w:hAnsiTheme="majorHAnsi" w:cstheme="majorHAnsi"/>
                <w:bCs/>
                <w:sz w:val="24"/>
                <w:szCs w:val="24"/>
              </w:rPr>
              <w:t xml:space="preserve"> objektu</w:t>
            </w:r>
            <w:r w:rsidR="008A71F1">
              <w:rPr>
                <w:rFonts w:asciiTheme="majorHAnsi" w:hAnsiTheme="majorHAnsi" w:cstheme="majorHAnsi"/>
                <w:bCs/>
                <w:sz w:val="24"/>
                <w:szCs w:val="24"/>
              </w:rPr>
              <w:t xml:space="preserve"> (školskoj zgradi) </w:t>
            </w:r>
            <w:r w:rsidR="00C16EEC">
              <w:rPr>
                <w:rFonts w:asciiTheme="majorHAnsi" w:hAnsiTheme="majorHAnsi" w:cstheme="majorHAnsi"/>
                <w:bCs/>
                <w:sz w:val="24"/>
                <w:szCs w:val="24"/>
              </w:rPr>
              <w:t>sa velikim i urednim dvorištem i parkingom za zaposlene</w:t>
            </w:r>
            <w:r w:rsidR="003854BF">
              <w:rPr>
                <w:rFonts w:asciiTheme="majorHAnsi" w:hAnsiTheme="majorHAnsi" w:cstheme="majorHAnsi"/>
                <w:bCs/>
                <w:sz w:val="24"/>
                <w:szCs w:val="24"/>
              </w:rPr>
              <w:t>, pri čemu je u toku renoviranje cijele škole.</w:t>
            </w:r>
            <w:r w:rsidR="00C16EEC">
              <w:rPr>
                <w:rFonts w:asciiTheme="majorHAnsi" w:hAnsiTheme="majorHAnsi" w:cstheme="majorHAnsi"/>
                <w:bCs/>
                <w:sz w:val="24"/>
                <w:szCs w:val="24"/>
              </w:rPr>
              <w:t xml:space="preserve"> </w:t>
            </w:r>
            <w:r w:rsidRPr="0086553C">
              <w:rPr>
                <w:rFonts w:asciiTheme="majorHAnsi" w:hAnsiTheme="majorHAnsi" w:cstheme="majorHAnsi"/>
                <w:bCs/>
                <w:sz w:val="24"/>
                <w:szCs w:val="24"/>
              </w:rPr>
              <w:t xml:space="preserve">Sanitarni čvorovi imaju ženske i muške kabine, koje </w:t>
            </w:r>
            <w:r w:rsidR="003854BF">
              <w:rPr>
                <w:rFonts w:asciiTheme="majorHAnsi" w:hAnsiTheme="majorHAnsi" w:cstheme="majorHAnsi"/>
                <w:bCs/>
                <w:sz w:val="24"/>
                <w:szCs w:val="24"/>
              </w:rPr>
              <w:t>su</w:t>
            </w:r>
            <w:r w:rsidR="00BD18B6">
              <w:rPr>
                <w:rFonts w:asciiTheme="majorHAnsi" w:hAnsiTheme="majorHAnsi" w:cstheme="majorHAnsi"/>
                <w:bCs/>
                <w:sz w:val="24"/>
                <w:szCs w:val="24"/>
              </w:rPr>
              <w:t xml:space="preserve"> </w:t>
            </w:r>
            <w:r w:rsidR="003854BF">
              <w:rPr>
                <w:rFonts w:asciiTheme="majorHAnsi" w:hAnsiTheme="majorHAnsi" w:cstheme="majorHAnsi"/>
                <w:bCs/>
                <w:sz w:val="24"/>
                <w:szCs w:val="24"/>
              </w:rPr>
              <w:t>na veoma</w:t>
            </w:r>
            <w:r w:rsidRPr="0086553C">
              <w:rPr>
                <w:rFonts w:asciiTheme="majorHAnsi" w:hAnsiTheme="majorHAnsi" w:cstheme="majorHAnsi"/>
                <w:bCs/>
                <w:sz w:val="24"/>
                <w:szCs w:val="24"/>
              </w:rPr>
              <w:t xml:space="preserve"> zavidnom nivou,</w:t>
            </w:r>
            <w:r w:rsidR="008A71F1">
              <w:rPr>
                <w:rFonts w:asciiTheme="majorHAnsi" w:hAnsiTheme="majorHAnsi" w:cstheme="majorHAnsi"/>
                <w:bCs/>
                <w:sz w:val="24"/>
                <w:szCs w:val="24"/>
              </w:rPr>
              <w:t xml:space="preserve"> </w:t>
            </w:r>
            <w:r w:rsidRPr="0086553C">
              <w:rPr>
                <w:rFonts w:asciiTheme="majorHAnsi" w:hAnsiTheme="majorHAnsi" w:cstheme="majorHAnsi"/>
                <w:bCs/>
                <w:sz w:val="24"/>
                <w:szCs w:val="24"/>
              </w:rPr>
              <w:t xml:space="preserve">i redovno </w:t>
            </w:r>
            <w:r w:rsidR="003854BF">
              <w:rPr>
                <w:rFonts w:asciiTheme="majorHAnsi" w:hAnsiTheme="majorHAnsi" w:cstheme="majorHAnsi"/>
                <w:bCs/>
                <w:sz w:val="24"/>
                <w:szCs w:val="24"/>
              </w:rPr>
              <w:t xml:space="preserve">se </w:t>
            </w:r>
            <w:r w:rsidRPr="0086553C">
              <w:rPr>
                <w:rFonts w:asciiTheme="majorHAnsi" w:hAnsiTheme="majorHAnsi" w:cstheme="majorHAnsi"/>
                <w:bCs/>
                <w:sz w:val="24"/>
                <w:szCs w:val="24"/>
              </w:rPr>
              <w:t>održavaju.</w:t>
            </w:r>
          </w:p>
          <w:p w:rsidR="009A11EF" w:rsidRPr="0086553C" w:rsidRDefault="009A11EF" w:rsidP="003854BF">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Škola raspolaže adekvatnim prostorom za izvođenje nastave u odnosu na broj učenika koji pohađa školu. Škola raspolaže sa računarsk</w:t>
            </w:r>
            <w:r w:rsidR="00E4367B">
              <w:rPr>
                <w:rFonts w:asciiTheme="majorHAnsi" w:hAnsiTheme="majorHAnsi" w:cstheme="majorHAnsi"/>
                <w:bCs/>
                <w:sz w:val="24"/>
                <w:szCs w:val="24"/>
              </w:rPr>
              <w:t>om</w:t>
            </w:r>
            <w:r w:rsidRPr="0086553C">
              <w:rPr>
                <w:rFonts w:asciiTheme="majorHAnsi" w:hAnsiTheme="majorHAnsi" w:cstheme="majorHAnsi"/>
                <w:bCs/>
                <w:sz w:val="24"/>
                <w:szCs w:val="24"/>
              </w:rPr>
              <w:t xml:space="preserve"> učionic</w:t>
            </w:r>
            <w:r w:rsidR="00E4367B">
              <w:rPr>
                <w:rFonts w:asciiTheme="majorHAnsi" w:hAnsiTheme="majorHAnsi" w:cstheme="majorHAnsi"/>
                <w:bCs/>
                <w:sz w:val="24"/>
                <w:szCs w:val="24"/>
              </w:rPr>
              <w:t>om</w:t>
            </w:r>
            <w:r w:rsidRPr="0086553C">
              <w:rPr>
                <w:rFonts w:asciiTheme="majorHAnsi" w:hAnsiTheme="majorHAnsi" w:cstheme="majorHAnsi"/>
                <w:bCs/>
                <w:sz w:val="24"/>
                <w:szCs w:val="24"/>
              </w:rPr>
              <w:t xml:space="preserve"> koj</w:t>
            </w:r>
            <w:r w:rsidR="00E4367B">
              <w:rPr>
                <w:rFonts w:asciiTheme="majorHAnsi" w:hAnsiTheme="majorHAnsi" w:cstheme="majorHAnsi"/>
                <w:bCs/>
                <w:sz w:val="24"/>
                <w:szCs w:val="24"/>
              </w:rPr>
              <w:t>a</w:t>
            </w:r>
            <w:r w:rsidRPr="0086553C">
              <w:rPr>
                <w:rFonts w:asciiTheme="majorHAnsi" w:hAnsiTheme="majorHAnsi" w:cstheme="majorHAnsi"/>
                <w:bCs/>
                <w:sz w:val="24"/>
                <w:szCs w:val="24"/>
              </w:rPr>
              <w:t xml:space="preserve"> </w:t>
            </w:r>
            <w:r w:rsidR="00E4367B">
              <w:rPr>
                <w:rFonts w:asciiTheme="majorHAnsi" w:hAnsiTheme="majorHAnsi" w:cstheme="majorHAnsi"/>
                <w:bCs/>
                <w:sz w:val="24"/>
                <w:szCs w:val="24"/>
              </w:rPr>
              <w:t>je dostupna</w:t>
            </w:r>
            <w:r w:rsidRPr="0086553C">
              <w:rPr>
                <w:rFonts w:asciiTheme="majorHAnsi" w:hAnsiTheme="majorHAnsi" w:cstheme="majorHAnsi"/>
                <w:bCs/>
                <w:sz w:val="24"/>
                <w:szCs w:val="24"/>
              </w:rPr>
              <w:t xml:space="preserve"> učenicima na korišćenje. Sve učionice i kabineti ne raspolažu adekvatnom opremom i nastavnim sredstvima za kvalitetno izvođenje nastave. Školski prostor je bezb</w:t>
            </w:r>
            <w:r w:rsidR="000D0707" w:rsidRPr="0086553C">
              <w:rPr>
                <w:rFonts w:asciiTheme="majorHAnsi" w:hAnsiTheme="majorHAnsi" w:cstheme="majorHAnsi"/>
                <w:bCs/>
                <w:sz w:val="24"/>
                <w:szCs w:val="24"/>
              </w:rPr>
              <w:t>jedan i osiguran video nadzorom.</w:t>
            </w:r>
            <w:r w:rsidRPr="0086553C">
              <w:rPr>
                <w:rFonts w:asciiTheme="majorHAnsi" w:hAnsiTheme="majorHAnsi" w:cstheme="majorHAnsi"/>
                <w:bCs/>
                <w:sz w:val="24"/>
                <w:szCs w:val="24"/>
              </w:rPr>
              <w:t xml:space="preserve"> Ustanova ulaže napore</w:t>
            </w:r>
            <w:r w:rsidR="00B4099A" w:rsidRPr="0086553C">
              <w:rPr>
                <w:rFonts w:asciiTheme="majorHAnsi" w:hAnsiTheme="majorHAnsi" w:cstheme="majorHAnsi"/>
                <w:bCs/>
                <w:sz w:val="24"/>
                <w:szCs w:val="24"/>
              </w:rPr>
              <w:t xml:space="preserve"> u opremanju kabineta</w:t>
            </w:r>
            <w:r w:rsidRPr="0086553C">
              <w:rPr>
                <w:rFonts w:asciiTheme="majorHAnsi" w:hAnsiTheme="majorHAnsi" w:cstheme="majorHAnsi"/>
                <w:bCs/>
                <w:sz w:val="24"/>
                <w:szCs w:val="24"/>
              </w:rPr>
              <w:t xml:space="preserve">, prvenstveno aplicirajući za dodjelu sredstava kroz različite projekte i u </w:t>
            </w:r>
            <w:r w:rsidR="000D0707" w:rsidRPr="0086553C">
              <w:rPr>
                <w:rFonts w:asciiTheme="majorHAnsi" w:hAnsiTheme="majorHAnsi" w:cstheme="majorHAnsi"/>
                <w:bCs/>
                <w:sz w:val="24"/>
                <w:szCs w:val="24"/>
              </w:rPr>
              <w:t>određenoj</w:t>
            </w:r>
            <w:r w:rsidRPr="0086553C">
              <w:rPr>
                <w:rFonts w:asciiTheme="majorHAnsi" w:hAnsiTheme="majorHAnsi" w:cstheme="majorHAnsi"/>
                <w:bCs/>
                <w:sz w:val="24"/>
                <w:szCs w:val="24"/>
              </w:rPr>
              <w:t xml:space="preserve"> mjeri je uspješna u tome</w:t>
            </w:r>
            <w:r w:rsidR="003854BF">
              <w:rPr>
                <w:rFonts w:asciiTheme="majorHAnsi" w:hAnsiTheme="majorHAnsi" w:cstheme="majorHAnsi"/>
                <w:bCs/>
                <w:sz w:val="24"/>
                <w:szCs w:val="24"/>
              </w:rPr>
              <w:t xml:space="preserve">. </w:t>
            </w:r>
            <w:r w:rsidRPr="0086553C">
              <w:rPr>
                <w:rFonts w:asciiTheme="majorHAnsi" w:hAnsiTheme="majorHAnsi" w:cstheme="majorHAnsi"/>
                <w:bCs/>
                <w:sz w:val="24"/>
                <w:szCs w:val="24"/>
              </w:rPr>
              <w:t xml:space="preserve">Škola </w:t>
            </w:r>
            <w:r w:rsidR="00E4367B">
              <w:rPr>
                <w:rFonts w:asciiTheme="majorHAnsi" w:hAnsiTheme="majorHAnsi" w:cstheme="majorHAnsi"/>
                <w:bCs/>
                <w:sz w:val="24"/>
                <w:szCs w:val="24"/>
              </w:rPr>
              <w:t>je u prizemlju dostupna za</w:t>
            </w:r>
            <w:r w:rsidRPr="0086553C">
              <w:rPr>
                <w:rFonts w:asciiTheme="majorHAnsi" w:hAnsiTheme="majorHAnsi" w:cstheme="majorHAnsi"/>
                <w:bCs/>
                <w:sz w:val="24"/>
                <w:szCs w:val="24"/>
              </w:rPr>
              <w:t xml:space="preserve"> djecu sa fizičkim smetnjama u razvoju, dok ne raspolaže sa asistivnom tehnologijom za učenike s posebnim obrazovnim potreb</w:t>
            </w:r>
            <w:r w:rsidR="00330960">
              <w:rPr>
                <w:rFonts w:asciiTheme="majorHAnsi" w:hAnsiTheme="majorHAnsi" w:cstheme="majorHAnsi"/>
                <w:bCs/>
                <w:sz w:val="24"/>
                <w:szCs w:val="24"/>
              </w:rPr>
              <w:t>ama</w:t>
            </w:r>
            <w:r w:rsidRPr="0086553C">
              <w:rPr>
                <w:rFonts w:asciiTheme="majorHAnsi" w:hAnsiTheme="majorHAnsi" w:cstheme="majorHAnsi"/>
                <w:bCs/>
                <w:sz w:val="24"/>
                <w:szCs w:val="24"/>
              </w:rPr>
              <w:t>.</w:t>
            </w:r>
          </w:p>
        </w:tc>
      </w:tr>
      <w:tr w:rsidR="009A11EF" w:rsidRPr="0086553C" w:rsidTr="00F8035B">
        <w:trPr>
          <w:trHeight w:val="20"/>
        </w:trPr>
        <w:tc>
          <w:tcPr>
            <w:tcW w:w="809" w:type="dxa"/>
            <w:shd w:val="clear" w:color="auto" w:fill="auto"/>
          </w:tcPr>
          <w:p w:rsidR="009A11EF" w:rsidRPr="0086553C" w:rsidRDefault="009A11EF" w:rsidP="00D970FB">
            <w:pPr>
              <w:spacing w:before="120" w:after="120"/>
              <w:rPr>
                <w:rFonts w:asciiTheme="majorHAnsi" w:hAnsiTheme="majorHAnsi" w:cstheme="majorHAnsi"/>
                <w:sz w:val="24"/>
                <w:szCs w:val="24"/>
              </w:rPr>
            </w:pPr>
          </w:p>
        </w:tc>
        <w:tc>
          <w:tcPr>
            <w:tcW w:w="8263" w:type="dxa"/>
            <w:shd w:val="clear" w:color="auto" w:fill="auto"/>
          </w:tcPr>
          <w:p w:rsidR="009A11EF" w:rsidRDefault="009A11EF" w:rsidP="008A71F1">
            <w:pPr>
              <w:spacing w:before="120" w:after="120"/>
              <w:rPr>
                <w:rFonts w:asciiTheme="majorHAnsi" w:hAnsiTheme="majorHAnsi" w:cstheme="majorHAnsi"/>
                <w:b/>
                <w:i/>
                <w:sz w:val="24"/>
                <w:szCs w:val="24"/>
              </w:rPr>
            </w:pPr>
            <w:r w:rsidRPr="002438EA">
              <w:rPr>
                <w:rFonts w:asciiTheme="majorHAnsi" w:hAnsiTheme="majorHAnsi" w:cstheme="majorHAnsi"/>
                <w:b/>
                <w:i/>
                <w:sz w:val="24"/>
                <w:szCs w:val="24"/>
              </w:rPr>
              <w:t>Preporuk</w:t>
            </w:r>
            <w:r w:rsidR="008A71F1">
              <w:rPr>
                <w:rFonts w:asciiTheme="majorHAnsi" w:hAnsiTheme="majorHAnsi" w:cstheme="majorHAnsi"/>
                <w:b/>
                <w:i/>
                <w:sz w:val="24"/>
                <w:szCs w:val="24"/>
              </w:rPr>
              <w:t>e</w:t>
            </w:r>
            <w:r w:rsidRPr="002438EA">
              <w:rPr>
                <w:rFonts w:asciiTheme="majorHAnsi" w:hAnsiTheme="majorHAnsi" w:cstheme="majorHAnsi"/>
                <w:b/>
                <w:i/>
                <w:sz w:val="24"/>
                <w:szCs w:val="24"/>
              </w:rPr>
              <w:t>:</w:t>
            </w:r>
          </w:p>
          <w:p w:rsidR="0063254A" w:rsidRPr="002438EA" w:rsidRDefault="0063254A" w:rsidP="0063254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Analizu potreba nastavnika za obukama raditi na osnovu pedagoško-instruktivnog rada, evaluacije i samoevaluacije.</w:t>
            </w:r>
          </w:p>
          <w:p w:rsidR="0063254A" w:rsidRPr="002438EA" w:rsidRDefault="0063254A" w:rsidP="0063254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Planirati u budžetu sredstva za stručno usavršavanje nastavnika.</w:t>
            </w:r>
          </w:p>
          <w:p w:rsidR="0063254A" w:rsidRPr="002438EA" w:rsidRDefault="0063254A" w:rsidP="0063254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Koristite mehanizme za praćenje efekata svih oblika stručnog usavršavanja.</w:t>
            </w:r>
          </w:p>
          <w:p w:rsidR="0063254A" w:rsidRPr="002438EA" w:rsidRDefault="0063254A" w:rsidP="0063254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Raditi na stvaranju dodatnih finansijskih sredstava za unapređenje rada ustanove, prije svega na opremanju učionica i kabineta.</w:t>
            </w:r>
          </w:p>
          <w:p w:rsidR="0063254A" w:rsidRPr="002438EA" w:rsidRDefault="0063254A" w:rsidP="0063254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Raditi na obezbjeđivanju uslova za motivisanje zaposlenih.</w:t>
            </w:r>
          </w:p>
          <w:p w:rsidR="0063254A" w:rsidRPr="002438EA" w:rsidRDefault="0063254A" w:rsidP="0063254A">
            <w:pPr>
              <w:numPr>
                <w:ilvl w:val="0"/>
                <w:numId w:val="27"/>
              </w:numPr>
              <w:tabs>
                <w:tab w:val="left" w:pos="360"/>
                <w:tab w:val="left" w:pos="975"/>
              </w:tabs>
              <w:ind w:left="188" w:hanging="274"/>
              <w:contextualSpacing/>
              <w:jc w:val="both"/>
              <w:rPr>
                <w:rFonts w:asciiTheme="majorHAnsi" w:hAnsiTheme="majorHAnsi" w:cstheme="majorHAnsi"/>
                <w:b/>
                <w:i/>
                <w:sz w:val="24"/>
                <w:szCs w:val="24"/>
              </w:rPr>
            </w:pPr>
            <w:r w:rsidRPr="002438EA">
              <w:rPr>
                <w:rFonts w:asciiTheme="majorHAnsi" w:hAnsiTheme="majorHAnsi"/>
                <w:sz w:val="24"/>
                <w:szCs w:val="24"/>
                <w:lang w:val="sr-Latn-RS"/>
              </w:rPr>
              <w:t>Napraviti plan za evakuaciju i upoznati učenike i zaposlene.</w:t>
            </w:r>
          </w:p>
        </w:tc>
      </w:tr>
    </w:tbl>
    <w:p w:rsidR="00136799" w:rsidRDefault="00136799">
      <w:pPr>
        <w:rPr>
          <w:rFonts w:asciiTheme="majorHAnsi" w:hAnsiTheme="majorHAnsi" w:cstheme="majorHAnsi"/>
          <w:b/>
          <w:sz w:val="28"/>
          <w:szCs w:val="28"/>
        </w:rPr>
      </w:pPr>
      <w:r>
        <w:rPr>
          <w:rFonts w:asciiTheme="majorHAnsi" w:hAnsiTheme="majorHAnsi" w:cstheme="majorHAnsi"/>
          <w:b/>
          <w:sz w:val="28"/>
          <w:szCs w:val="28"/>
        </w:rPr>
        <w:br w:type="page"/>
      </w:r>
    </w:p>
    <w:p w:rsidR="0085161A" w:rsidRPr="00F8035B" w:rsidRDefault="007700FD" w:rsidP="00BE7AE6">
      <w:pPr>
        <w:pStyle w:val="Heading1"/>
        <w:spacing w:before="0" w:after="240" w:line="240" w:lineRule="auto"/>
        <w:rPr>
          <w:rFonts w:cstheme="majorHAnsi"/>
          <w:b/>
          <w:color w:val="000000" w:themeColor="text1"/>
          <w:sz w:val="28"/>
          <w:szCs w:val="28"/>
          <w:lang w:val="sr-Latn-RS"/>
        </w:rPr>
      </w:pPr>
      <w:bookmarkStart w:id="20" w:name="_Toc105587758"/>
      <w:r w:rsidRPr="00F8035B">
        <w:rPr>
          <w:rFonts w:cstheme="majorHAnsi"/>
          <w:b/>
          <w:color w:val="000000" w:themeColor="text1"/>
          <w:sz w:val="28"/>
          <w:szCs w:val="28"/>
          <w:lang w:val="sr-Latn-RS"/>
        </w:rPr>
        <w:lastRenderedPageBreak/>
        <w:t>3</w:t>
      </w:r>
      <w:r w:rsidR="00387446" w:rsidRPr="00F8035B">
        <w:rPr>
          <w:rFonts w:cstheme="majorHAnsi"/>
          <w:b/>
          <w:color w:val="000000" w:themeColor="text1"/>
          <w:sz w:val="28"/>
          <w:szCs w:val="28"/>
          <w:lang w:val="sr-Latn-RS"/>
        </w:rPr>
        <w:t>. ETOS USTANOVE</w:t>
      </w:r>
      <w:bookmarkEnd w:id="20"/>
    </w:p>
    <w:p w:rsidR="001C77BD" w:rsidRDefault="001C77BD" w:rsidP="001C77BD">
      <w:pPr>
        <w:rPr>
          <w:rFonts w:asciiTheme="majorHAnsi" w:hAnsiTheme="majorHAnsi" w:cstheme="majorHAnsi"/>
          <w:b/>
          <w:sz w:val="24"/>
          <w:szCs w:val="24"/>
          <w:lang w:val="sr-Latn-CS"/>
        </w:rPr>
      </w:pPr>
      <w:r w:rsidRPr="002438EA">
        <w:rPr>
          <w:rFonts w:asciiTheme="majorHAnsi" w:hAnsiTheme="majorHAnsi" w:cstheme="majorHAnsi"/>
          <w:b/>
          <w:sz w:val="24"/>
          <w:szCs w:val="24"/>
          <w:lang w:val="sr-Latn-CS"/>
        </w:rPr>
        <w:t>Eksterni evaluator</w:t>
      </w:r>
      <w:r>
        <w:rPr>
          <w:rFonts w:asciiTheme="majorHAnsi" w:hAnsiTheme="majorHAnsi" w:cstheme="majorHAnsi"/>
          <w:b/>
          <w:sz w:val="24"/>
          <w:szCs w:val="24"/>
          <w:lang w:val="sr-Latn-CS"/>
        </w:rPr>
        <w:t>:</w:t>
      </w:r>
      <w:r w:rsidR="009C2471">
        <w:rPr>
          <w:rFonts w:asciiTheme="majorHAnsi" w:hAnsiTheme="majorHAnsi" w:cstheme="majorHAnsi"/>
          <w:b/>
          <w:sz w:val="24"/>
          <w:szCs w:val="24"/>
          <w:lang w:val="sr-Latn-CS"/>
        </w:rPr>
        <w:t xml:space="preserve"> Bojana Nenezić</w:t>
      </w:r>
    </w:p>
    <w:bookmarkStart w:id="21" w:name="_MON_1684161720"/>
    <w:bookmarkEnd w:id="21"/>
    <w:p w:rsidR="000E3B68" w:rsidRPr="0044312C" w:rsidRDefault="00F162B9" w:rsidP="000E3B68">
      <w:pPr>
        <w:spacing w:after="0" w:line="276" w:lineRule="auto"/>
        <w:rPr>
          <w:rFonts w:ascii="Arial" w:hAnsi="Arial" w:cs="Arial"/>
        </w:rPr>
      </w:pPr>
      <w:r w:rsidRPr="0044312C">
        <w:rPr>
          <w:rFonts w:ascii="Arial" w:hAnsi="Arial" w:cs="Arial"/>
        </w:rPr>
        <w:object w:dxaOrig="14674" w:dyaOrig="4170">
          <v:shape id="_x0000_i1035" type="#_x0000_t75" style="width:462pt;height:133.5pt" o:ole="" o:bordertopcolor="red" o:borderleftcolor="red" o:borderbottomcolor="red" o:borderrightcolor="red">
            <v:imagedata r:id="rId34" o:title=""/>
            <w10:bordertop type="single" width="18"/>
            <w10:borderleft type="single" width="18"/>
            <w10:borderbottom type="single" width="18"/>
            <w10:borderright type="single" width="18"/>
          </v:shape>
          <o:OLEObject Type="Embed" ProgID="Excel.Sheet.8" ShapeID="_x0000_i1035" DrawAspect="Content" ObjectID="_1768733990" r:id="rId35"/>
        </w:object>
      </w:r>
    </w:p>
    <w:p w:rsidR="000E3B68" w:rsidRPr="007359B4" w:rsidRDefault="000E3B68" w:rsidP="000E3B68">
      <w:pPr>
        <w:spacing w:after="0" w:line="276" w:lineRule="auto"/>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0E3B68" w:rsidRPr="00F8035B" w:rsidTr="00F8035B">
        <w:trPr>
          <w:cantSplit/>
          <w:trHeight w:val="20"/>
        </w:trPr>
        <w:tc>
          <w:tcPr>
            <w:tcW w:w="809" w:type="dxa"/>
            <w:shd w:val="clear" w:color="auto" w:fill="auto"/>
          </w:tcPr>
          <w:p w:rsidR="000E3B68" w:rsidRPr="00F8035B" w:rsidRDefault="000E3B68" w:rsidP="00763360">
            <w:pPr>
              <w:spacing w:line="276" w:lineRule="auto"/>
              <w:jc w:val="both"/>
              <w:rPr>
                <w:rFonts w:asciiTheme="majorHAnsi" w:hAnsiTheme="majorHAnsi" w:cstheme="majorHAnsi"/>
                <w:bCs/>
                <w:sz w:val="24"/>
                <w:szCs w:val="24"/>
              </w:rPr>
            </w:pPr>
            <w:r w:rsidRPr="00F8035B">
              <w:rPr>
                <w:rFonts w:asciiTheme="majorHAnsi" w:hAnsiTheme="majorHAnsi" w:cstheme="majorHAnsi"/>
                <w:bCs/>
                <w:sz w:val="24"/>
                <w:szCs w:val="24"/>
              </w:rPr>
              <w:t xml:space="preserve">R.br. </w:t>
            </w:r>
          </w:p>
        </w:tc>
        <w:tc>
          <w:tcPr>
            <w:tcW w:w="8263" w:type="dxa"/>
            <w:shd w:val="clear" w:color="auto" w:fill="auto"/>
          </w:tcPr>
          <w:p w:rsidR="000E3B68" w:rsidRPr="00F8035B" w:rsidRDefault="000E3B68" w:rsidP="00763360">
            <w:pPr>
              <w:spacing w:line="276" w:lineRule="auto"/>
              <w:jc w:val="both"/>
              <w:rPr>
                <w:rFonts w:asciiTheme="majorHAnsi" w:hAnsiTheme="majorHAnsi" w:cstheme="majorHAnsi"/>
                <w:bCs/>
                <w:sz w:val="24"/>
                <w:szCs w:val="24"/>
              </w:rPr>
            </w:pPr>
            <w:r w:rsidRPr="00F8035B">
              <w:rPr>
                <w:rFonts w:asciiTheme="majorHAnsi" w:hAnsiTheme="majorHAnsi" w:cstheme="majorHAnsi"/>
                <w:bCs/>
                <w:sz w:val="24"/>
                <w:szCs w:val="24"/>
              </w:rPr>
              <w:t>Obrazloženje</w:t>
            </w:r>
          </w:p>
        </w:tc>
      </w:tr>
      <w:tr w:rsidR="000E3B68" w:rsidRPr="00F8035B" w:rsidTr="00F8035B">
        <w:trPr>
          <w:cantSplit/>
          <w:trHeight w:val="20"/>
        </w:trPr>
        <w:tc>
          <w:tcPr>
            <w:tcW w:w="809" w:type="dxa"/>
            <w:shd w:val="clear" w:color="auto" w:fill="auto"/>
          </w:tcPr>
          <w:p w:rsidR="000E3B68" w:rsidRPr="00F8035B" w:rsidRDefault="000E3B68" w:rsidP="00763360">
            <w:pPr>
              <w:spacing w:line="276" w:lineRule="auto"/>
              <w:jc w:val="both"/>
              <w:rPr>
                <w:rFonts w:asciiTheme="majorHAnsi" w:hAnsiTheme="majorHAnsi" w:cstheme="majorHAnsi"/>
                <w:bCs/>
                <w:sz w:val="24"/>
                <w:szCs w:val="24"/>
              </w:rPr>
            </w:pPr>
            <w:r w:rsidRPr="00F8035B">
              <w:rPr>
                <w:rFonts w:asciiTheme="majorHAnsi" w:hAnsiTheme="majorHAnsi" w:cstheme="majorHAnsi"/>
                <w:bCs/>
                <w:sz w:val="24"/>
                <w:szCs w:val="24"/>
              </w:rPr>
              <w:t>stand.</w:t>
            </w:r>
          </w:p>
        </w:tc>
        <w:tc>
          <w:tcPr>
            <w:tcW w:w="8263" w:type="dxa"/>
            <w:vMerge w:val="restart"/>
            <w:shd w:val="clear" w:color="auto" w:fill="auto"/>
          </w:tcPr>
          <w:p w:rsidR="009C2471" w:rsidRPr="009C2471" w:rsidRDefault="009C2471" w:rsidP="009C2471">
            <w:pPr>
              <w:spacing w:before="120" w:after="120"/>
              <w:jc w:val="both"/>
              <w:rPr>
                <w:rFonts w:asciiTheme="majorHAnsi" w:hAnsiTheme="majorHAnsi" w:cstheme="majorHAnsi"/>
                <w:bCs/>
                <w:sz w:val="24"/>
                <w:szCs w:val="24"/>
              </w:rPr>
            </w:pPr>
            <w:r w:rsidRPr="009C2471">
              <w:rPr>
                <w:rFonts w:asciiTheme="majorHAnsi" w:hAnsiTheme="majorHAnsi" w:cstheme="majorHAnsi"/>
                <w:bCs/>
                <w:sz w:val="24"/>
                <w:szCs w:val="24"/>
              </w:rPr>
              <w:t>S obzirom da se u vrijeme eksterne evaluacije škola renovirala, pravila o kućnom redu nijesu bila na vidnom mjestu, iako je, po riječima direktora, Kućni red uvijek istaknut u holu Škole. Po riječima direktora, većina zaposlenih i učenika se uglavnom ponašaju odgovorno. S obzirom na to da se evidencija vodi povre</w:t>
            </w:r>
            <w:r w:rsidR="00351DA0">
              <w:rPr>
                <w:rFonts w:asciiTheme="majorHAnsi" w:hAnsiTheme="majorHAnsi" w:cstheme="majorHAnsi"/>
                <w:bCs/>
                <w:sz w:val="24"/>
                <w:szCs w:val="24"/>
              </w:rPr>
              <w:t xml:space="preserve">meno na crnogorskom i povremeno </w:t>
            </w:r>
            <w:r w:rsidRPr="009C2471">
              <w:rPr>
                <w:rFonts w:asciiTheme="majorHAnsi" w:hAnsiTheme="majorHAnsi" w:cstheme="majorHAnsi"/>
                <w:bCs/>
                <w:sz w:val="24"/>
                <w:szCs w:val="24"/>
              </w:rPr>
              <w:t xml:space="preserve">na albanskom jeziku, na osnovu uvida u evidenciju koja je na crnogorskom jeziku, kao i uvidom u svesku dežurstva nastavnika, zaključuje se da nema evidencije o kršenju kućnog reda. </w:t>
            </w:r>
            <w:r w:rsidR="002B1A05">
              <w:rPr>
                <w:rFonts w:asciiTheme="majorHAnsi" w:hAnsiTheme="majorHAnsi" w:cstheme="majorHAnsi"/>
                <w:bCs/>
                <w:sz w:val="24"/>
                <w:szCs w:val="24"/>
              </w:rPr>
              <w:t xml:space="preserve">Na tvrdnju iz upitnika “U Školi vlada saradnička i konstruktivna komunikacija, uvažavaju se mišljenja i inicijative zaposlenih”, 78% nastavnika se slaže u potpunosti, djelimično se slaže 13% i ne slaže se 9%. Međutim, uvidom u zapisnike stručnih organa, evidentno je nezadovoljstvo pojedinih nastavnika. </w:t>
            </w:r>
            <w:r w:rsidR="00351DA0">
              <w:rPr>
                <w:rFonts w:asciiTheme="majorHAnsi" w:hAnsiTheme="majorHAnsi" w:cstheme="majorHAnsi"/>
                <w:bCs/>
                <w:sz w:val="24"/>
                <w:szCs w:val="24"/>
              </w:rPr>
              <w:t>Na tvrdnju iz upitnika “U Školi se vodi računa da li se poštuje Kućni red škole i pravila ponašanja”, 46% učenika se slaže</w:t>
            </w:r>
            <w:r w:rsidR="002B1A05">
              <w:rPr>
                <w:rFonts w:asciiTheme="majorHAnsi" w:hAnsiTheme="majorHAnsi" w:cstheme="majorHAnsi"/>
                <w:bCs/>
                <w:sz w:val="24"/>
                <w:szCs w:val="24"/>
              </w:rPr>
              <w:t xml:space="preserve"> u potpunosti</w:t>
            </w:r>
            <w:r w:rsidR="00351DA0">
              <w:rPr>
                <w:rFonts w:asciiTheme="majorHAnsi" w:hAnsiTheme="majorHAnsi" w:cstheme="majorHAnsi"/>
                <w:bCs/>
                <w:sz w:val="24"/>
                <w:szCs w:val="24"/>
              </w:rPr>
              <w:t xml:space="preserve">, djelimično se slaže 29%, ne slaže se 18% i ne zna 7% učenika. </w:t>
            </w:r>
            <w:r w:rsidRPr="009C2471">
              <w:rPr>
                <w:rFonts w:asciiTheme="majorHAnsi" w:hAnsiTheme="majorHAnsi" w:cstheme="majorHAnsi"/>
                <w:bCs/>
                <w:sz w:val="24"/>
                <w:szCs w:val="24"/>
              </w:rPr>
              <w:t>Sveska dežurstva učenika sadrži e</w:t>
            </w:r>
            <w:r w:rsidR="002B1A05">
              <w:rPr>
                <w:rFonts w:asciiTheme="majorHAnsi" w:hAnsiTheme="majorHAnsi" w:cstheme="majorHAnsi"/>
                <w:bCs/>
                <w:sz w:val="24"/>
                <w:szCs w:val="24"/>
              </w:rPr>
              <w:t>videnciju o dolascima roditelja i</w:t>
            </w:r>
            <w:r w:rsidRPr="009C2471">
              <w:rPr>
                <w:rFonts w:asciiTheme="majorHAnsi" w:hAnsiTheme="majorHAnsi" w:cstheme="majorHAnsi"/>
                <w:bCs/>
                <w:sz w:val="24"/>
                <w:szCs w:val="24"/>
              </w:rPr>
              <w:t xml:space="preserve"> održavanju roditeljskih sastanaka. Na tvrdnju iz upitnika „U </w:t>
            </w:r>
            <w:r w:rsidR="00BD18B6">
              <w:rPr>
                <w:rFonts w:asciiTheme="majorHAnsi" w:hAnsiTheme="majorHAnsi" w:cstheme="majorHAnsi"/>
                <w:bCs/>
                <w:sz w:val="24"/>
                <w:szCs w:val="24"/>
              </w:rPr>
              <w:t>Š</w:t>
            </w:r>
            <w:r w:rsidRPr="009C2471">
              <w:rPr>
                <w:rFonts w:asciiTheme="majorHAnsi" w:hAnsiTheme="majorHAnsi" w:cstheme="majorHAnsi"/>
                <w:bCs/>
                <w:sz w:val="24"/>
                <w:szCs w:val="24"/>
              </w:rPr>
              <w:t>koli nema primjera verbalnog i fizičkog nasilja među učenicima” slaže se u potpunosti 54% učenika</w:t>
            </w:r>
            <w:r w:rsidR="002B1A05">
              <w:rPr>
                <w:rFonts w:asciiTheme="majorHAnsi" w:hAnsiTheme="majorHAnsi" w:cstheme="majorHAnsi"/>
                <w:bCs/>
                <w:sz w:val="24"/>
                <w:szCs w:val="24"/>
              </w:rPr>
              <w:t>, djelimično se slaže 32%, ne slaže se 7% i ne zna 7% učenika</w:t>
            </w:r>
            <w:r w:rsidRPr="009C2471">
              <w:rPr>
                <w:rFonts w:asciiTheme="majorHAnsi" w:hAnsiTheme="majorHAnsi" w:cstheme="majorHAnsi"/>
                <w:bCs/>
                <w:sz w:val="24"/>
                <w:szCs w:val="24"/>
              </w:rPr>
              <w:t>.</w:t>
            </w:r>
          </w:p>
          <w:p w:rsidR="000E3B68" w:rsidRPr="00F8035B" w:rsidRDefault="009C2471" w:rsidP="003E3E8A">
            <w:pPr>
              <w:spacing w:before="120" w:after="120"/>
              <w:jc w:val="both"/>
              <w:rPr>
                <w:rFonts w:asciiTheme="majorHAnsi" w:hAnsiTheme="majorHAnsi" w:cstheme="majorHAnsi"/>
                <w:bCs/>
                <w:sz w:val="24"/>
                <w:szCs w:val="24"/>
              </w:rPr>
            </w:pPr>
            <w:r w:rsidRPr="009C2471">
              <w:rPr>
                <w:rFonts w:asciiTheme="majorHAnsi" w:hAnsiTheme="majorHAnsi" w:cstheme="majorHAnsi"/>
                <w:bCs/>
                <w:sz w:val="24"/>
                <w:szCs w:val="24"/>
              </w:rPr>
              <w:t>Na tvrdnju iz upitnika „Nastavnici se jednako odnose prema svim učenicima“ potpuno se slaže 50%</w:t>
            </w:r>
            <w:r w:rsidR="00351DA0">
              <w:rPr>
                <w:rFonts w:asciiTheme="majorHAnsi" w:hAnsiTheme="majorHAnsi" w:cstheme="majorHAnsi"/>
                <w:bCs/>
                <w:sz w:val="24"/>
                <w:szCs w:val="24"/>
              </w:rPr>
              <w:t xml:space="preserve">, </w:t>
            </w:r>
            <w:r w:rsidR="003E3E8A">
              <w:rPr>
                <w:rFonts w:asciiTheme="majorHAnsi" w:hAnsiTheme="majorHAnsi" w:cstheme="majorHAnsi"/>
                <w:bCs/>
                <w:sz w:val="24"/>
                <w:szCs w:val="24"/>
              </w:rPr>
              <w:t>djelimično se slaže 36%, ne slaže se 7% i ne zna 7%</w:t>
            </w:r>
            <w:r w:rsidRPr="009C2471">
              <w:rPr>
                <w:rFonts w:asciiTheme="majorHAnsi" w:hAnsiTheme="majorHAnsi" w:cstheme="majorHAnsi"/>
                <w:bCs/>
                <w:sz w:val="24"/>
                <w:szCs w:val="24"/>
              </w:rPr>
              <w:t xml:space="preserve"> učenika. Iz razgovora sa učenicima se može zaključiti da nastavnici znaju da kažu nešto što se može tretirati kao verbalno nasilje, ali da učenici </w:t>
            </w:r>
            <w:r w:rsidR="003E3E8A">
              <w:rPr>
                <w:rFonts w:asciiTheme="majorHAnsi" w:hAnsiTheme="majorHAnsi" w:cstheme="majorHAnsi"/>
                <w:bCs/>
                <w:sz w:val="24"/>
                <w:szCs w:val="24"/>
              </w:rPr>
              <w:t>uglavnom verbalno nasilje ne smatraju oblikom nasilja</w:t>
            </w:r>
            <w:r w:rsidRPr="009C2471">
              <w:rPr>
                <w:rFonts w:asciiTheme="majorHAnsi" w:hAnsiTheme="majorHAnsi" w:cstheme="majorHAnsi"/>
                <w:bCs/>
                <w:sz w:val="24"/>
                <w:szCs w:val="24"/>
              </w:rPr>
              <w:t>.</w:t>
            </w:r>
          </w:p>
        </w:tc>
      </w:tr>
      <w:tr w:rsidR="000E3B68" w:rsidRPr="00F8035B" w:rsidTr="00F8035B">
        <w:trPr>
          <w:trHeight w:val="4082"/>
        </w:trPr>
        <w:tc>
          <w:tcPr>
            <w:tcW w:w="809" w:type="dxa"/>
            <w:shd w:val="clear" w:color="auto" w:fill="auto"/>
          </w:tcPr>
          <w:p w:rsidR="000E3B68" w:rsidRPr="00F8035B" w:rsidRDefault="000E3B68" w:rsidP="00763360">
            <w:pPr>
              <w:spacing w:line="276" w:lineRule="auto"/>
              <w:jc w:val="both"/>
              <w:rPr>
                <w:rFonts w:asciiTheme="majorHAnsi" w:hAnsiTheme="majorHAnsi" w:cstheme="majorHAnsi"/>
                <w:sz w:val="24"/>
                <w:szCs w:val="24"/>
              </w:rPr>
            </w:pPr>
            <w:r w:rsidRPr="00F8035B">
              <w:rPr>
                <w:rFonts w:asciiTheme="majorHAnsi" w:hAnsiTheme="majorHAnsi" w:cstheme="majorHAnsi"/>
                <w:bCs/>
                <w:sz w:val="24"/>
                <w:szCs w:val="24"/>
              </w:rPr>
              <w:t xml:space="preserve">3.1. </w:t>
            </w:r>
          </w:p>
        </w:tc>
        <w:tc>
          <w:tcPr>
            <w:tcW w:w="8263" w:type="dxa"/>
            <w:vMerge/>
            <w:shd w:val="clear" w:color="auto" w:fill="auto"/>
          </w:tcPr>
          <w:p w:rsidR="000E3B68" w:rsidRPr="00F8035B" w:rsidRDefault="000E3B68" w:rsidP="000E3B68">
            <w:pPr>
              <w:spacing w:before="120" w:after="120"/>
              <w:jc w:val="both"/>
              <w:rPr>
                <w:rFonts w:asciiTheme="majorHAnsi" w:hAnsiTheme="majorHAnsi" w:cstheme="majorHAnsi"/>
                <w:bCs/>
                <w:sz w:val="24"/>
                <w:szCs w:val="24"/>
              </w:rPr>
            </w:pPr>
          </w:p>
        </w:tc>
      </w:tr>
      <w:tr w:rsidR="000E3B68" w:rsidRPr="00F8035B" w:rsidTr="00F8035B">
        <w:trPr>
          <w:trHeight w:val="20"/>
        </w:trPr>
        <w:tc>
          <w:tcPr>
            <w:tcW w:w="809" w:type="dxa"/>
            <w:shd w:val="clear" w:color="auto" w:fill="auto"/>
          </w:tcPr>
          <w:p w:rsidR="000E3B68" w:rsidRPr="00F8035B" w:rsidRDefault="000E3B68" w:rsidP="00763360">
            <w:pPr>
              <w:spacing w:line="276" w:lineRule="auto"/>
              <w:rPr>
                <w:rFonts w:asciiTheme="majorHAnsi" w:hAnsiTheme="majorHAnsi" w:cstheme="majorHAnsi"/>
                <w:sz w:val="24"/>
                <w:szCs w:val="24"/>
              </w:rPr>
            </w:pPr>
          </w:p>
        </w:tc>
        <w:tc>
          <w:tcPr>
            <w:tcW w:w="8263" w:type="dxa"/>
            <w:shd w:val="clear" w:color="auto" w:fill="auto"/>
          </w:tcPr>
          <w:p w:rsidR="000E3B68" w:rsidRPr="00F8035B" w:rsidRDefault="009C2471" w:rsidP="00F8035B">
            <w:pPr>
              <w:spacing w:after="120"/>
              <w:jc w:val="both"/>
              <w:rPr>
                <w:rFonts w:asciiTheme="majorHAnsi" w:hAnsiTheme="majorHAnsi" w:cstheme="majorHAnsi"/>
                <w:b/>
                <w:bCs/>
                <w:i/>
                <w:sz w:val="24"/>
                <w:szCs w:val="24"/>
              </w:rPr>
            </w:pPr>
            <w:r>
              <w:rPr>
                <w:rFonts w:asciiTheme="majorHAnsi" w:hAnsiTheme="majorHAnsi" w:cstheme="majorHAnsi"/>
                <w:b/>
                <w:bCs/>
                <w:i/>
                <w:sz w:val="24"/>
                <w:szCs w:val="24"/>
              </w:rPr>
              <w:t>Preporuka</w:t>
            </w:r>
            <w:r w:rsidR="000E3B68" w:rsidRPr="00F8035B">
              <w:rPr>
                <w:rFonts w:asciiTheme="majorHAnsi" w:hAnsiTheme="majorHAnsi" w:cstheme="majorHAnsi"/>
                <w:b/>
                <w:bCs/>
                <w:i/>
                <w:sz w:val="24"/>
                <w:szCs w:val="24"/>
              </w:rPr>
              <w:t>:</w:t>
            </w:r>
          </w:p>
        </w:tc>
      </w:tr>
      <w:tr w:rsidR="000E3B68" w:rsidRPr="00F8035B" w:rsidTr="00F8035B">
        <w:trPr>
          <w:trHeight w:val="20"/>
        </w:trPr>
        <w:tc>
          <w:tcPr>
            <w:tcW w:w="809" w:type="dxa"/>
            <w:shd w:val="clear" w:color="auto" w:fill="auto"/>
          </w:tcPr>
          <w:p w:rsidR="000E3B68" w:rsidRPr="00F8035B" w:rsidRDefault="000E3B68" w:rsidP="00763360">
            <w:pPr>
              <w:spacing w:line="276" w:lineRule="auto"/>
              <w:rPr>
                <w:rFonts w:asciiTheme="majorHAnsi" w:hAnsiTheme="majorHAnsi" w:cstheme="majorHAnsi"/>
                <w:sz w:val="24"/>
                <w:szCs w:val="24"/>
              </w:rPr>
            </w:pPr>
          </w:p>
        </w:tc>
        <w:tc>
          <w:tcPr>
            <w:tcW w:w="8263" w:type="dxa"/>
            <w:shd w:val="clear" w:color="auto" w:fill="auto"/>
          </w:tcPr>
          <w:p w:rsidR="000E3B68" w:rsidRPr="0063254A" w:rsidRDefault="009C2471" w:rsidP="0063254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63254A">
              <w:rPr>
                <w:rFonts w:asciiTheme="majorHAnsi" w:hAnsiTheme="majorHAnsi"/>
                <w:sz w:val="24"/>
                <w:szCs w:val="24"/>
                <w:lang w:val="sr-Latn-RS"/>
              </w:rPr>
              <w:t>Potrebno je da uprava Škole i stručna služba kroz samoevaluaciju dosljedno i kritički ispitaju sve slučajeve</w:t>
            </w:r>
            <w:r w:rsidR="002B1A05" w:rsidRPr="0063254A">
              <w:rPr>
                <w:rFonts w:asciiTheme="majorHAnsi" w:hAnsiTheme="majorHAnsi"/>
                <w:sz w:val="24"/>
                <w:szCs w:val="24"/>
                <w:lang w:val="sr-Latn-RS"/>
              </w:rPr>
              <w:t xml:space="preserve"> </w:t>
            </w:r>
            <w:r w:rsidRPr="0063254A">
              <w:rPr>
                <w:rFonts w:asciiTheme="majorHAnsi" w:hAnsiTheme="majorHAnsi"/>
                <w:sz w:val="24"/>
                <w:szCs w:val="24"/>
                <w:lang w:val="sr-Latn-RS"/>
              </w:rPr>
              <w:t>nepovjerenja i nepoštovanja između nastavnika i učenika i pojave verbalnog nasilja, i da preduzmu odgovarajuće mjere.</w:t>
            </w:r>
          </w:p>
        </w:tc>
      </w:tr>
      <w:tr w:rsidR="00F8035B" w:rsidRPr="00F8035B" w:rsidTr="00F8035B">
        <w:trPr>
          <w:trHeight w:val="20"/>
        </w:trPr>
        <w:tc>
          <w:tcPr>
            <w:tcW w:w="809" w:type="dxa"/>
            <w:shd w:val="clear" w:color="auto" w:fill="auto"/>
          </w:tcPr>
          <w:p w:rsidR="00F8035B" w:rsidRPr="00F8035B" w:rsidRDefault="00F8035B" w:rsidP="00F8035B">
            <w:pPr>
              <w:spacing w:before="120"/>
              <w:jc w:val="both"/>
              <w:rPr>
                <w:rFonts w:asciiTheme="majorHAnsi" w:hAnsiTheme="majorHAnsi" w:cstheme="majorHAnsi"/>
                <w:bCs/>
                <w:sz w:val="24"/>
                <w:szCs w:val="24"/>
              </w:rPr>
            </w:pPr>
            <w:r w:rsidRPr="00F8035B">
              <w:rPr>
                <w:rFonts w:asciiTheme="majorHAnsi" w:hAnsiTheme="majorHAnsi" w:cstheme="majorHAnsi"/>
                <w:bCs/>
                <w:sz w:val="24"/>
                <w:szCs w:val="24"/>
              </w:rPr>
              <w:t xml:space="preserve">3.2. </w:t>
            </w:r>
          </w:p>
        </w:tc>
        <w:tc>
          <w:tcPr>
            <w:tcW w:w="8263" w:type="dxa"/>
            <w:shd w:val="clear" w:color="auto" w:fill="auto"/>
          </w:tcPr>
          <w:p w:rsidR="00F8035B" w:rsidRPr="00F8035B" w:rsidRDefault="009C2471" w:rsidP="009C2471">
            <w:pPr>
              <w:spacing w:before="120" w:after="120"/>
              <w:jc w:val="both"/>
              <w:rPr>
                <w:rFonts w:asciiTheme="majorHAnsi" w:hAnsiTheme="majorHAnsi" w:cstheme="majorHAnsi"/>
                <w:bCs/>
                <w:sz w:val="24"/>
                <w:szCs w:val="24"/>
              </w:rPr>
            </w:pPr>
            <w:r w:rsidRPr="009C2471">
              <w:rPr>
                <w:rFonts w:asciiTheme="majorHAnsi" w:hAnsiTheme="majorHAnsi" w:cstheme="majorHAnsi"/>
                <w:bCs/>
                <w:sz w:val="24"/>
                <w:szCs w:val="24"/>
              </w:rPr>
              <w:t xml:space="preserve">Škola ima Tim za prevenciju vršnjačkog i drugih oblika nasilja nad učenicima. Program rada Tima za 2023/2024. sadrži: aktivnosti, ciljnu grupu, nosioce aktivnosti, vrijeme realizacije. Mišljenje pedagoga u vidu izvještaja se nalazi u svesci zapisnika Tima, međutim, iz izvještaja se može saznati da je prisutno verbalno nasilje, ali ne i što je </w:t>
            </w:r>
            <w:r w:rsidRPr="009C2471">
              <w:rPr>
                <w:rFonts w:asciiTheme="majorHAnsi" w:hAnsiTheme="majorHAnsi" w:cstheme="majorHAnsi"/>
                <w:bCs/>
                <w:sz w:val="24"/>
                <w:szCs w:val="24"/>
              </w:rPr>
              <w:lastRenderedPageBreak/>
              <w:t>Škola</w:t>
            </w:r>
            <w:r w:rsidR="00196B0B">
              <w:rPr>
                <w:rFonts w:asciiTheme="majorHAnsi" w:hAnsiTheme="majorHAnsi" w:cstheme="majorHAnsi"/>
                <w:bCs/>
                <w:sz w:val="24"/>
                <w:szCs w:val="24"/>
              </w:rPr>
              <w:t xml:space="preserve"> konkretno</w:t>
            </w:r>
            <w:r w:rsidRPr="009C2471">
              <w:rPr>
                <w:rFonts w:asciiTheme="majorHAnsi" w:hAnsiTheme="majorHAnsi" w:cstheme="majorHAnsi"/>
                <w:bCs/>
                <w:sz w:val="24"/>
                <w:szCs w:val="24"/>
              </w:rPr>
              <w:t xml:space="preserve"> preduzela (izuzev razgovora). Izvještaj je na albanskom jeziku, pa je za potrebe prevoda angažovan kolega koji zna albanski jezik. U školi se, po riječima pedagoškinje, realizuju radionice sa učenicima, u cilju suzbijanja nasilja. Međutim, na osnovu evidencije se može zaključiti da izvještaji ne sadrže potrebne elemente, te da se na osnovu njih ne može zaključiti ko realizuje radionice, koje aktivnosti su planirane i realizovane.</w:t>
            </w:r>
            <w:r w:rsidR="00E07DE7">
              <w:rPr>
                <w:rFonts w:asciiTheme="majorHAnsi" w:hAnsiTheme="majorHAnsi" w:cstheme="majorHAnsi"/>
                <w:bCs/>
                <w:sz w:val="24"/>
                <w:szCs w:val="24"/>
              </w:rPr>
              <w:t xml:space="preserve"> </w:t>
            </w:r>
            <w:r w:rsidR="00DB3607" w:rsidRPr="009C2471">
              <w:rPr>
                <w:rFonts w:asciiTheme="majorHAnsi" w:hAnsiTheme="majorHAnsi" w:cstheme="majorHAnsi"/>
                <w:bCs/>
                <w:sz w:val="24"/>
                <w:szCs w:val="24"/>
              </w:rPr>
              <w:t>Na osnovu razgovora sa pedagoškinjom i učenicima, može se zaključiti da je verbalno nasilje među učenicima pri</w:t>
            </w:r>
            <w:r w:rsidR="00DB3607">
              <w:rPr>
                <w:rFonts w:asciiTheme="majorHAnsi" w:hAnsiTheme="majorHAnsi" w:cstheme="majorHAnsi"/>
                <w:bCs/>
                <w:sz w:val="24"/>
                <w:szCs w:val="24"/>
              </w:rPr>
              <w:t xml:space="preserve">sutno. </w:t>
            </w:r>
          </w:p>
        </w:tc>
      </w:tr>
      <w:tr w:rsidR="000E3B68" w:rsidRPr="00F8035B" w:rsidTr="00F8035B">
        <w:trPr>
          <w:trHeight w:val="20"/>
        </w:trPr>
        <w:tc>
          <w:tcPr>
            <w:tcW w:w="809" w:type="dxa"/>
            <w:shd w:val="clear" w:color="auto" w:fill="auto"/>
          </w:tcPr>
          <w:p w:rsidR="000E3B68" w:rsidRPr="00F8035B" w:rsidRDefault="000E3B68" w:rsidP="00763360">
            <w:pPr>
              <w:spacing w:line="276" w:lineRule="auto"/>
              <w:rPr>
                <w:rFonts w:asciiTheme="majorHAnsi" w:hAnsiTheme="majorHAnsi" w:cstheme="majorHAnsi"/>
                <w:sz w:val="24"/>
                <w:szCs w:val="24"/>
              </w:rPr>
            </w:pPr>
          </w:p>
        </w:tc>
        <w:tc>
          <w:tcPr>
            <w:tcW w:w="8263" w:type="dxa"/>
            <w:shd w:val="clear" w:color="auto" w:fill="auto"/>
          </w:tcPr>
          <w:p w:rsidR="000E3B68" w:rsidRPr="00F8035B" w:rsidRDefault="000E3B68" w:rsidP="000E3B68">
            <w:pPr>
              <w:spacing w:before="120" w:after="120"/>
              <w:jc w:val="both"/>
              <w:rPr>
                <w:rFonts w:asciiTheme="majorHAnsi" w:hAnsiTheme="majorHAnsi" w:cstheme="majorHAnsi"/>
                <w:b/>
                <w:bCs/>
                <w:i/>
                <w:sz w:val="24"/>
                <w:szCs w:val="24"/>
              </w:rPr>
            </w:pPr>
            <w:r w:rsidRPr="00F8035B">
              <w:rPr>
                <w:rFonts w:asciiTheme="majorHAnsi" w:hAnsiTheme="majorHAnsi" w:cstheme="majorHAnsi"/>
                <w:b/>
                <w:bCs/>
                <w:i/>
                <w:sz w:val="24"/>
                <w:szCs w:val="24"/>
              </w:rPr>
              <w:t>Preporuke:</w:t>
            </w:r>
          </w:p>
        </w:tc>
      </w:tr>
      <w:tr w:rsidR="000E3B68" w:rsidRPr="00F8035B" w:rsidTr="00F8035B">
        <w:trPr>
          <w:trHeight w:val="20"/>
        </w:trPr>
        <w:tc>
          <w:tcPr>
            <w:tcW w:w="809" w:type="dxa"/>
            <w:shd w:val="clear" w:color="auto" w:fill="auto"/>
          </w:tcPr>
          <w:p w:rsidR="000E3B68" w:rsidRPr="00F8035B" w:rsidRDefault="000E3B68" w:rsidP="00763360">
            <w:pPr>
              <w:spacing w:line="276" w:lineRule="auto"/>
              <w:rPr>
                <w:rFonts w:asciiTheme="majorHAnsi" w:hAnsiTheme="majorHAnsi" w:cstheme="majorHAnsi"/>
                <w:sz w:val="24"/>
                <w:szCs w:val="24"/>
              </w:rPr>
            </w:pPr>
          </w:p>
        </w:tc>
        <w:tc>
          <w:tcPr>
            <w:tcW w:w="8263" w:type="dxa"/>
            <w:shd w:val="clear" w:color="auto" w:fill="auto"/>
          </w:tcPr>
          <w:p w:rsidR="009C2471" w:rsidRPr="0063254A" w:rsidRDefault="009C2471" w:rsidP="0063254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63254A">
              <w:rPr>
                <w:rFonts w:asciiTheme="majorHAnsi" w:hAnsiTheme="majorHAnsi"/>
                <w:sz w:val="24"/>
                <w:szCs w:val="24"/>
                <w:lang w:val="sr-Latn-RS"/>
              </w:rPr>
              <w:t>Škola treba da preduzme određene mjere i da razvije mehanizme kako bi učenicima pružila podršku i obezbijedila sistematičnu zaštitu od nasilja.</w:t>
            </w:r>
          </w:p>
          <w:p w:rsidR="000E3B68" w:rsidRPr="00F8035B" w:rsidRDefault="009C2471" w:rsidP="0063254A">
            <w:pPr>
              <w:numPr>
                <w:ilvl w:val="0"/>
                <w:numId w:val="27"/>
              </w:numPr>
              <w:tabs>
                <w:tab w:val="left" w:pos="360"/>
                <w:tab w:val="left" w:pos="975"/>
              </w:tabs>
              <w:ind w:left="188" w:hanging="274"/>
              <w:contextualSpacing/>
              <w:jc w:val="both"/>
              <w:rPr>
                <w:rFonts w:asciiTheme="majorHAnsi" w:hAnsiTheme="majorHAnsi" w:cstheme="majorHAnsi"/>
                <w:bCs/>
                <w:sz w:val="24"/>
                <w:szCs w:val="24"/>
              </w:rPr>
            </w:pPr>
            <w:r w:rsidRPr="0063254A">
              <w:rPr>
                <w:rFonts w:asciiTheme="majorHAnsi" w:hAnsiTheme="majorHAnsi"/>
                <w:sz w:val="24"/>
                <w:szCs w:val="24"/>
                <w:lang w:val="sr-Latn-RS"/>
              </w:rPr>
              <w:t>Voditi urednu evidenciju o svim realizovanim aktivnostima.</w:t>
            </w:r>
          </w:p>
        </w:tc>
      </w:tr>
      <w:tr w:rsidR="000E3B68" w:rsidRPr="00F8035B" w:rsidTr="00F8035B">
        <w:trPr>
          <w:cantSplit/>
          <w:trHeight w:val="2312"/>
        </w:trPr>
        <w:tc>
          <w:tcPr>
            <w:tcW w:w="809" w:type="dxa"/>
            <w:shd w:val="clear" w:color="auto" w:fill="auto"/>
          </w:tcPr>
          <w:p w:rsidR="000E3B68" w:rsidRPr="00F8035B" w:rsidRDefault="000E3B68" w:rsidP="00F8035B">
            <w:pPr>
              <w:spacing w:before="120"/>
              <w:jc w:val="both"/>
              <w:rPr>
                <w:rFonts w:asciiTheme="majorHAnsi" w:hAnsiTheme="majorHAnsi" w:cstheme="majorHAnsi"/>
                <w:bCs/>
                <w:sz w:val="24"/>
                <w:szCs w:val="24"/>
              </w:rPr>
            </w:pPr>
            <w:r w:rsidRPr="00F8035B">
              <w:rPr>
                <w:rFonts w:asciiTheme="majorHAnsi" w:hAnsiTheme="majorHAnsi" w:cstheme="majorHAnsi"/>
                <w:bCs/>
                <w:sz w:val="24"/>
                <w:szCs w:val="24"/>
              </w:rPr>
              <w:t xml:space="preserve">3.3. </w:t>
            </w:r>
          </w:p>
        </w:tc>
        <w:tc>
          <w:tcPr>
            <w:tcW w:w="8263" w:type="dxa"/>
            <w:shd w:val="clear" w:color="auto" w:fill="auto"/>
          </w:tcPr>
          <w:p w:rsidR="00A24191" w:rsidRPr="00A24191" w:rsidRDefault="00A24191" w:rsidP="00A24191">
            <w:pPr>
              <w:spacing w:before="120" w:after="120"/>
              <w:jc w:val="both"/>
              <w:rPr>
                <w:rFonts w:asciiTheme="majorHAnsi" w:hAnsiTheme="majorHAnsi" w:cstheme="majorHAnsi"/>
                <w:bCs/>
                <w:sz w:val="24"/>
                <w:szCs w:val="24"/>
              </w:rPr>
            </w:pPr>
            <w:r w:rsidRPr="00A24191">
              <w:rPr>
                <w:rFonts w:asciiTheme="majorHAnsi" w:hAnsiTheme="majorHAnsi" w:cstheme="majorHAnsi"/>
                <w:bCs/>
                <w:sz w:val="24"/>
                <w:szCs w:val="24"/>
              </w:rPr>
              <w:t>Škola podstiče funkcionisanje Učeničkog parlamenta i njegovo uključivanje u razmatranje pitanja važnih za učenike. Učenici ne prisustvuju sjednicama Nastavničkog vijeća.</w:t>
            </w:r>
          </w:p>
          <w:p w:rsidR="00A24191" w:rsidRPr="00A24191" w:rsidRDefault="00A24191" w:rsidP="00A24191">
            <w:pPr>
              <w:spacing w:before="120" w:after="120"/>
              <w:jc w:val="both"/>
              <w:rPr>
                <w:rFonts w:asciiTheme="majorHAnsi" w:hAnsiTheme="majorHAnsi" w:cstheme="majorHAnsi"/>
                <w:bCs/>
                <w:sz w:val="24"/>
                <w:szCs w:val="24"/>
              </w:rPr>
            </w:pPr>
            <w:r w:rsidRPr="00A24191">
              <w:rPr>
                <w:rFonts w:asciiTheme="majorHAnsi" w:hAnsiTheme="majorHAnsi" w:cstheme="majorHAnsi"/>
                <w:bCs/>
                <w:sz w:val="24"/>
                <w:szCs w:val="24"/>
              </w:rPr>
              <w:t xml:space="preserve">Na osnovu upitnika, razgovora sa učenicima, direktorom, pedagoškinjom, predsjednikom Savjeta roditelja, može se zaključiti da Škola nije razvila mehanizme za različite oblike saradnje sa roditeljima. Na tvrdnju iz upitnika “Roditelji su uključeni u različite aktivnosti u školi (radionice u vezi sa suzbijanjem nasilja u školi, narkomanije, alkoholizma, reproduktivnim zdravljem, nastavkom školovanja i izborom zanimanja, radionice, nediskriminacije…), </w:t>
            </w:r>
            <w:r w:rsidR="00DB3607">
              <w:rPr>
                <w:rFonts w:asciiTheme="majorHAnsi" w:hAnsiTheme="majorHAnsi" w:cstheme="majorHAnsi"/>
                <w:bCs/>
                <w:sz w:val="24"/>
                <w:szCs w:val="24"/>
              </w:rPr>
              <w:t>37% roditelja se slaže</w:t>
            </w:r>
            <w:r w:rsidR="00196B0B">
              <w:rPr>
                <w:rFonts w:asciiTheme="majorHAnsi" w:hAnsiTheme="majorHAnsi" w:cstheme="majorHAnsi"/>
                <w:bCs/>
                <w:sz w:val="24"/>
                <w:szCs w:val="24"/>
              </w:rPr>
              <w:t xml:space="preserve"> u potpunosti</w:t>
            </w:r>
            <w:r w:rsidR="00DB3607">
              <w:rPr>
                <w:rFonts w:asciiTheme="majorHAnsi" w:hAnsiTheme="majorHAnsi" w:cstheme="majorHAnsi"/>
                <w:bCs/>
                <w:sz w:val="24"/>
                <w:szCs w:val="24"/>
              </w:rPr>
              <w:t xml:space="preserve">, 33% se djelimično slaže, međutim, </w:t>
            </w:r>
            <w:r w:rsidRPr="00A24191">
              <w:rPr>
                <w:rFonts w:asciiTheme="majorHAnsi" w:hAnsiTheme="majorHAnsi" w:cstheme="majorHAnsi"/>
                <w:bCs/>
                <w:sz w:val="24"/>
                <w:szCs w:val="24"/>
              </w:rPr>
              <w:t xml:space="preserve">27% roditelja je odgovorilo da se ne slaže, a 3% da ne zna. </w:t>
            </w:r>
          </w:p>
          <w:p w:rsidR="00A24191" w:rsidRPr="00A24191" w:rsidRDefault="00A24191" w:rsidP="00A24191">
            <w:pPr>
              <w:spacing w:before="120" w:after="120"/>
              <w:jc w:val="both"/>
              <w:rPr>
                <w:rFonts w:asciiTheme="majorHAnsi" w:hAnsiTheme="majorHAnsi" w:cstheme="majorHAnsi"/>
                <w:bCs/>
                <w:sz w:val="24"/>
                <w:szCs w:val="24"/>
              </w:rPr>
            </w:pPr>
            <w:r w:rsidRPr="00A24191">
              <w:rPr>
                <w:rFonts w:asciiTheme="majorHAnsi" w:hAnsiTheme="majorHAnsi" w:cstheme="majorHAnsi"/>
                <w:bCs/>
                <w:sz w:val="24"/>
                <w:szCs w:val="24"/>
              </w:rPr>
              <w:t xml:space="preserve">Po riječima predsjednika Savjeta, direktor uvažava mišljenja i inicijative Savjeta roditelja. Međutim, na uvid je data nova sveska Savjeta, sa jednim zapisnikom, te se </w:t>
            </w:r>
            <w:r w:rsidR="00196B0B">
              <w:rPr>
                <w:rFonts w:asciiTheme="majorHAnsi" w:hAnsiTheme="majorHAnsi" w:cstheme="majorHAnsi"/>
                <w:bCs/>
                <w:sz w:val="24"/>
                <w:szCs w:val="24"/>
              </w:rPr>
              <w:t xml:space="preserve">na osnovu dokumentacije koja je data na uvid, </w:t>
            </w:r>
            <w:r w:rsidRPr="00A24191">
              <w:rPr>
                <w:rFonts w:asciiTheme="majorHAnsi" w:hAnsiTheme="majorHAnsi" w:cstheme="majorHAnsi"/>
                <w:bCs/>
                <w:sz w:val="24"/>
                <w:szCs w:val="24"/>
              </w:rPr>
              <w:t>ne može utvrditi pređašnji rad i funkcionisanje Savjeta.</w:t>
            </w:r>
          </w:p>
          <w:p w:rsidR="00A24191" w:rsidRPr="00A24191" w:rsidRDefault="00A24191" w:rsidP="00A24191">
            <w:pPr>
              <w:spacing w:before="120" w:after="120"/>
              <w:jc w:val="both"/>
              <w:rPr>
                <w:rFonts w:asciiTheme="majorHAnsi" w:hAnsiTheme="majorHAnsi" w:cstheme="majorHAnsi"/>
                <w:bCs/>
                <w:sz w:val="24"/>
                <w:szCs w:val="24"/>
              </w:rPr>
            </w:pPr>
            <w:r w:rsidRPr="00A24191">
              <w:rPr>
                <w:rFonts w:asciiTheme="majorHAnsi" w:hAnsiTheme="majorHAnsi" w:cstheme="majorHAnsi"/>
                <w:bCs/>
                <w:sz w:val="24"/>
                <w:szCs w:val="24"/>
              </w:rPr>
              <w:t>Škola je razvila različite oblike saradnje sa lokalnom zajednicom, ostalim ustanovama i institucijama.</w:t>
            </w:r>
          </w:p>
          <w:p w:rsidR="000E3B68" w:rsidRPr="00F8035B" w:rsidRDefault="00A24191" w:rsidP="00A24191">
            <w:pPr>
              <w:spacing w:before="120" w:after="120"/>
              <w:jc w:val="both"/>
              <w:rPr>
                <w:rFonts w:asciiTheme="majorHAnsi" w:hAnsiTheme="majorHAnsi" w:cstheme="majorHAnsi"/>
                <w:bCs/>
                <w:sz w:val="24"/>
                <w:szCs w:val="24"/>
              </w:rPr>
            </w:pPr>
            <w:r w:rsidRPr="00A24191">
              <w:rPr>
                <w:rFonts w:asciiTheme="majorHAnsi" w:hAnsiTheme="majorHAnsi" w:cstheme="majorHAnsi"/>
                <w:bCs/>
                <w:sz w:val="24"/>
                <w:szCs w:val="24"/>
              </w:rPr>
              <w:t>Škola promoviše ostvarene rezultate rada, znanja i vještina učenika, zaposlenih i podršku roditelja. Evidencija o promociji ostvarenih rezu</w:t>
            </w:r>
            <w:r w:rsidR="00DB3607">
              <w:rPr>
                <w:rFonts w:asciiTheme="majorHAnsi" w:hAnsiTheme="majorHAnsi" w:cstheme="majorHAnsi"/>
                <w:bCs/>
                <w:sz w:val="24"/>
                <w:szCs w:val="24"/>
              </w:rPr>
              <w:t>ltata se vodi u Ljetopisu i na F</w:t>
            </w:r>
            <w:r w:rsidRPr="00A24191">
              <w:rPr>
                <w:rFonts w:asciiTheme="majorHAnsi" w:hAnsiTheme="majorHAnsi" w:cstheme="majorHAnsi"/>
                <w:bCs/>
                <w:sz w:val="24"/>
                <w:szCs w:val="24"/>
              </w:rPr>
              <w:t>ejsbuk stranici Škole.</w:t>
            </w:r>
          </w:p>
        </w:tc>
      </w:tr>
      <w:tr w:rsidR="000E3B68" w:rsidRPr="00F8035B" w:rsidTr="00F8035B">
        <w:trPr>
          <w:trHeight w:val="20"/>
        </w:trPr>
        <w:tc>
          <w:tcPr>
            <w:tcW w:w="809" w:type="dxa"/>
            <w:shd w:val="clear" w:color="auto" w:fill="auto"/>
          </w:tcPr>
          <w:p w:rsidR="000E3B68" w:rsidRPr="00F8035B" w:rsidRDefault="000E3B68" w:rsidP="00763360">
            <w:pPr>
              <w:spacing w:line="276" w:lineRule="auto"/>
              <w:rPr>
                <w:rFonts w:asciiTheme="majorHAnsi" w:hAnsiTheme="majorHAnsi" w:cstheme="majorHAnsi"/>
                <w:sz w:val="24"/>
                <w:szCs w:val="24"/>
              </w:rPr>
            </w:pPr>
          </w:p>
        </w:tc>
        <w:tc>
          <w:tcPr>
            <w:tcW w:w="8263" w:type="dxa"/>
            <w:shd w:val="clear" w:color="auto" w:fill="auto"/>
          </w:tcPr>
          <w:p w:rsidR="000E3B68" w:rsidRPr="00F8035B" w:rsidRDefault="000E3B68" w:rsidP="00BD18B6">
            <w:pPr>
              <w:spacing w:line="276" w:lineRule="auto"/>
              <w:rPr>
                <w:rFonts w:asciiTheme="majorHAnsi" w:hAnsiTheme="majorHAnsi" w:cstheme="majorHAnsi"/>
                <w:b/>
                <w:i/>
                <w:sz w:val="24"/>
                <w:szCs w:val="24"/>
              </w:rPr>
            </w:pPr>
            <w:r w:rsidRPr="00F8035B">
              <w:rPr>
                <w:rFonts w:asciiTheme="majorHAnsi" w:hAnsiTheme="majorHAnsi" w:cstheme="majorHAnsi"/>
                <w:b/>
                <w:i/>
                <w:sz w:val="24"/>
                <w:szCs w:val="24"/>
              </w:rPr>
              <w:t>Preporuk</w:t>
            </w:r>
            <w:r w:rsidR="00BD18B6">
              <w:rPr>
                <w:rFonts w:asciiTheme="majorHAnsi" w:hAnsiTheme="majorHAnsi" w:cstheme="majorHAnsi"/>
                <w:b/>
                <w:i/>
                <w:sz w:val="24"/>
                <w:szCs w:val="24"/>
              </w:rPr>
              <w:t>e</w:t>
            </w:r>
            <w:r w:rsidRPr="00F8035B">
              <w:rPr>
                <w:rFonts w:asciiTheme="majorHAnsi" w:hAnsiTheme="majorHAnsi" w:cstheme="majorHAnsi"/>
                <w:b/>
                <w:i/>
                <w:sz w:val="24"/>
                <w:szCs w:val="24"/>
              </w:rPr>
              <w:t>:</w:t>
            </w:r>
          </w:p>
        </w:tc>
      </w:tr>
      <w:tr w:rsidR="000E3B68" w:rsidRPr="00F8035B" w:rsidTr="0063254A">
        <w:trPr>
          <w:trHeight w:val="851"/>
        </w:trPr>
        <w:tc>
          <w:tcPr>
            <w:tcW w:w="809" w:type="dxa"/>
            <w:shd w:val="clear" w:color="auto" w:fill="auto"/>
          </w:tcPr>
          <w:p w:rsidR="000E3B68" w:rsidRPr="00F8035B" w:rsidRDefault="000E3B68" w:rsidP="00763360">
            <w:pPr>
              <w:spacing w:line="276" w:lineRule="auto"/>
              <w:rPr>
                <w:rFonts w:asciiTheme="majorHAnsi" w:hAnsiTheme="majorHAnsi" w:cstheme="majorHAnsi"/>
                <w:sz w:val="24"/>
                <w:szCs w:val="24"/>
              </w:rPr>
            </w:pPr>
          </w:p>
        </w:tc>
        <w:tc>
          <w:tcPr>
            <w:tcW w:w="8263" w:type="dxa"/>
            <w:shd w:val="clear" w:color="auto" w:fill="auto"/>
          </w:tcPr>
          <w:p w:rsidR="00A24191" w:rsidRPr="0063254A" w:rsidRDefault="00DB3607" w:rsidP="0063254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63254A">
              <w:rPr>
                <w:rFonts w:asciiTheme="majorHAnsi" w:hAnsiTheme="majorHAnsi"/>
                <w:sz w:val="24"/>
                <w:szCs w:val="24"/>
                <w:lang w:val="sr-Latn-RS"/>
              </w:rPr>
              <w:t>Uključiti roditelje da aktI</w:t>
            </w:r>
            <w:r w:rsidR="00A24191" w:rsidRPr="0063254A">
              <w:rPr>
                <w:rFonts w:asciiTheme="majorHAnsi" w:hAnsiTheme="majorHAnsi"/>
                <w:sz w:val="24"/>
                <w:szCs w:val="24"/>
                <w:lang w:val="sr-Latn-RS"/>
              </w:rPr>
              <w:t>vno učestvuju u aktivnostima koje Škola realizuje.</w:t>
            </w:r>
          </w:p>
          <w:p w:rsidR="000E3B68" w:rsidRPr="00F8035B" w:rsidRDefault="00A24191" w:rsidP="0063254A">
            <w:pPr>
              <w:numPr>
                <w:ilvl w:val="0"/>
                <w:numId w:val="27"/>
              </w:numPr>
              <w:tabs>
                <w:tab w:val="left" w:pos="360"/>
                <w:tab w:val="left" w:pos="975"/>
              </w:tabs>
              <w:ind w:left="188" w:hanging="274"/>
              <w:contextualSpacing/>
              <w:jc w:val="both"/>
              <w:rPr>
                <w:rFonts w:asciiTheme="majorHAnsi" w:hAnsiTheme="majorHAnsi" w:cstheme="majorHAnsi"/>
                <w:sz w:val="24"/>
                <w:szCs w:val="24"/>
              </w:rPr>
            </w:pPr>
            <w:r w:rsidRPr="0063254A">
              <w:rPr>
                <w:rFonts w:asciiTheme="majorHAnsi" w:hAnsiTheme="majorHAnsi"/>
                <w:sz w:val="24"/>
                <w:szCs w:val="24"/>
                <w:lang w:val="sr-Latn-RS"/>
              </w:rPr>
              <w:t>Obezbijediti predstavnicima Učeničkog parlamenta učešće na sjednicama Nastavničkog vijeća.</w:t>
            </w:r>
          </w:p>
        </w:tc>
      </w:tr>
    </w:tbl>
    <w:p w:rsidR="000E3B68" w:rsidRPr="0044312C" w:rsidRDefault="000E3B68" w:rsidP="000E3B68">
      <w:pPr>
        <w:spacing w:after="0" w:line="276" w:lineRule="auto"/>
        <w:rPr>
          <w:rFonts w:ascii="Arial" w:hAnsi="Arial" w:cs="Arial"/>
        </w:rPr>
      </w:pPr>
    </w:p>
    <w:p w:rsidR="000E3B68" w:rsidRPr="001C77BD" w:rsidRDefault="000E3B68" w:rsidP="001C77BD">
      <w:pPr>
        <w:rPr>
          <w:lang w:val="sr-Latn-RS"/>
        </w:rPr>
      </w:pPr>
    </w:p>
    <w:p w:rsidR="000E3B68" w:rsidRDefault="000E3B68">
      <w:pPr>
        <w:rPr>
          <w:rFonts w:asciiTheme="majorHAnsi" w:eastAsiaTheme="majorEastAsia" w:hAnsiTheme="majorHAnsi" w:cstheme="majorBidi"/>
          <w:b/>
          <w:color w:val="000000" w:themeColor="text1"/>
          <w:sz w:val="28"/>
          <w:szCs w:val="28"/>
          <w:lang w:val="sr-Latn-RS"/>
        </w:rPr>
      </w:pPr>
      <w:r>
        <w:rPr>
          <w:b/>
          <w:color w:val="000000" w:themeColor="text1"/>
          <w:sz w:val="28"/>
          <w:szCs w:val="28"/>
          <w:lang w:val="sr-Latn-RS"/>
        </w:rPr>
        <w:br w:type="page"/>
      </w:r>
    </w:p>
    <w:p w:rsidR="0085161A" w:rsidRPr="00217DBC" w:rsidRDefault="0063653F" w:rsidP="00BE7AE6">
      <w:pPr>
        <w:pStyle w:val="Heading1"/>
        <w:spacing w:before="0" w:after="240" w:line="240" w:lineRule="auto"/>
        <w:rPr>
          <w:b/>
          <w:color w:val="000000" w:themeColor="text1"/>
          <w:sz w:val="28"/>
          <w:szCs w:val="28"/>
          <w:lang w:val="sr-Latn-RS"/>
        </w:rPr>
      </w:pPr>
      <w:bookmarkStart w:id="22" w:name="_Toc105587759"/>
      <w:r w:rsidRPr="00217DBC">
        <w:rPr>
          <w:b/>
          <w:color w:val="000000" w:themeColor="text1"/>
          <w:sz w:val="28"/>
          <w:szCs w:val="28"/>
          <w:lang w:val="sr-Latn-RS"/>
        </w:rPr>
        <w:lastRenderedPageBreak/>
        <w:t>4</w:t>
      </w:r>
      <w:r w:rsidR="00387446" w:rsidRPr="00217DBC">
        <w:rPr>
          <w:b/>
          <w:color w:val="000000" w:themeColor="text1"/>
          <w:sz w:val="28"/>
          <w:szCs w:val="28"/>
          <w:lang w:val="sr-Latn-RS"/>
        </w:rPr>
        <w:t xml:space="preserve">. </w:t>
      </w:r>
      <w:r w:rsidRPr="00217DBC">
        <w:rPr>
          <w:b/>
          <w:color w:val="000000" w:themeColor="text1"/>
          <w:sz w:val="28"/>
          <w:szCs w:val="28"/>
          <w:lang w:val="sr-Latn-RS"/>
        </w:rPr>
        <w:t xml:space="preserve">OBRAZOVNA </w:t>
      </w:r>
      <w:r w:rsidR="00387446" w:rsidRPr="00217DBC">
        <w:rPr>
          <w:b/>
          <w:color w:val="000000" w:themeColor="text1"/>
          <w:sz w:val="28"/>
          <w:szCs w:val="28"/>
          <w:lang w:val="sr-Latn-RS"/>
        </w:rPr>
        <w:t>POSTIGNUĆA UČENIKA</w:t>
      </w:r>
      <w:bookmarkEnd w:id="22"/>
    </w:p>
    <w:p w:rsidR="00EB288C" w:rsidRDefault="006A3F0E" w:rsidP="002438EA">
      <w:pPr>
        <w:spacing w:before="240" w:after="240" w:line="240" w:lineRule="auto"/>
        <w:rPr>
          <w:rFonts w:asciiTheme="majorHAnsi" w:hAnsiTheme="majorHAnsi" w:cstheme="majorHAnsi"/>
          <w:b/>
          <w:sz w:val="24"/>
          <w:szCs w:val="24"/>
          <w:lang w:val="sr-Latn-CS"/>
        </w:rPr>
      </w:pPr>
      <w:r w:rsidRPr="002438EA">
        <w:rPr>
          <w:rFonts w:asciiTheme="majorHAnsi" w:hAnsiTheme="majorHAnsi" w:cstheme="majorHAnsi"/>
          <w:b/>
          <w:sz w:val="24"/>
          <w:szCs w:val="24"/>
          <w:lang w:val="sr-Latn-CS"/>
        </w:rPr>
        <w:t>Eksterni evaluator</w:t>
      </w:r>
      <w:r w:rsidR="00EB288C" w:rsidRPr="002438EA">
        <w:rPr>
          <w:rFonts w:asciiTheme="majorHAnsi" w:hAnsiTheme="majorHAnsi" w:cstheme="majorHAnsi"/>
          <w:b/>
          <w:sz w:val="24"/>
          <w:szCs w:val="24"/>
          <w:lang w:val="sr-Latn-CS"/>
        </w:rPr>
        <w:t xml:space="preserve">: </w:t>
      </w:r>
      <w:r w:rsidR="000E3B68">
        <w:rPr>
          <w:rFonts w:asciiTheme="majorHAnsi" w:hAnsiTheme="majorHAnsi" w:cstheme="majorHAnsi"/>
          <w:b/>
          <w:sz w:val="24"/>
          <w:szCs w:val="24"/>
          <w:lang w:val="sr-Latn-CS"/>
        </w:rPr>
        <w:t>Anton Gojčaj</w:t>
      </w:r>
    </w:p>
    <w:bookmarkStart w:id="23" w:name="_MON_1684162021"/>
    <w:bookmarkEnd w:id="23"/>
    <w:p w:rsidR="000E3B68" w:rsidRPr="0044312C" w:rsidRDefault="00A24191" w:rsidP="000E3B68">
      <w:pPr>
        <w:spacing w:after="0" w:line="276" w:lineRule="auto"/>
        <w:rPr>
          <w:rFonts w:ascii="Arial" w:hAnsi="Arial" w:cs="Arial"/>
        </w:rPr>
      </w:pPr>
      <w:r w:rsidRPr="0044312C">
        <w:rPr>
          <w:rFonts w:ascii="Arial" w:hAnsi="Arial" w:cs="Arial"/>
        </w:rPr>
        <w:object w:dxaOrig="14618" w:dyaOrig="4246">
          <v:shape id="_x0000_i1036" type="#_x0000_t75" style="width:460.5pt;height:135pt" o:ole="" o:bordertopcolor="red" o:borderleftcolor="red" o:borderbottomcolor="red" o:borderrightcolor="red">
            <v:imagedata r:id="rId36" o:title=""/>
            <w10:bordertop type="single" width="18"/>
            <w10:borderleft type="single" width="18"/>
            <w10:borderbottom type="single" width="18"/>
            <w10:borderright type="single" width="18"/>
          </v:shape>
          <o:OLEObject Type="Embed" ProgID="Excel.Sheet.8" ShapeID="_x0000_i1036" DrawAspect="Content" ObjectID="_1768733991" r:id="rId37"/>
        </w:object>
      </w:r>
    </w:p>
    <w:p w:rsidR="000E3B68" w:rsidRPr="007359B4" w:rsidRDefault="000E3B68" w:rsidP="000E3B68">
      <w:pPr>
        <w:spacing w:after="0" w:line="276" w:lineRule="auto"/>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0E3B68" w:rsidRPr="00F8035B" w:rsidTr="00F8035B">
        <w:trPr>
          <w:cantSplit/>
          <w:trHeight w:val="20"/>
        </w:trPr>
        <w:tc>
          <w:tcPr>
            <w:tcW w:w="663" w:type="dxa"/>
            <w:shd w:val="clear" w:color="auto" w:fill="auto"/>
          </w:tcPr>
          <w:p w:rsidR="000E3B68" w:rsidRPr="00F8035B" w:rsidRDefault="000E3B68" w:rsidP="00763360">
            <w:pPr>
              <w:spacing w:line="276" w:lineRule="auto"/>
              <w:jc w:val="both"/>
              <w:rPr>
                <w:rFonts w:asciiTheme="majorHAnsi" w:hAnsiTheme="majorHAnsi" w:cstheme="majorHAnsi"/>
                <w:bCs/>
                <w:sz w:val="24"/>
                <w:szCs w:val="24"/>
              </w:rPr>
            </w:pPr>
            <w:r w:rsidRPr="00F8035B">
              <w:rPr>
                <w:rFonts w:asciiTheme="majorHAnsi" w:hAnsiTheme="majorHAnsi" w:cstheme="majorHAnsi"/>
                <w:bCs/>
                <w:sz w:val="24"/>
                <w:szCs w:val="24"/>
              </w:rPr>
              <w:t xml:space="preserve">R.br. </w:t>
            </w:r>
          </w:p>
        </w:tc>
        <w:tc>
          <w:tcPr>
            <w:tcW w:w="8687" w:type="dxa"/>
            <w:shd w:val="clear" w:color="auto" w:fill="auto"/>
          </w:tcPr>
          <w:p w:rsidR="000E3B68" w:rsidRPr="00F8035B" w:rsidRDefault="000E3B68" w:rsidP="00763360">
            <w:pPr>
              <w:spacing w:line="276" w:lineRule="auto"/>
              <w:jc w:val="both"/>
              <w:rPr>
                <w:rFonts w:asciiTheme="majorHAnsi" w:hAnsiTheme="majorHAnsi" w:cstheme="majorHAnsi"/>
                <w:bCs/>
                <w:sz w:val="24"/>
                <w:szCs w:val="24"/>
              </w:rPr>
            </w:pPr>
            <w:r w:rsidRPr="00F8035B">
              <w:rPr>
                <w:rFonts w:asciiTheme="majorHAnsi" w:hAnsiTheme="majorHAnsi" w:cstheme="majorHAnsi"/>
                <w:bCs/>
                <w:sz w:val="24"/>
                <w:szCs w:val="24"/>
              </w:rPr>
              <w:t>Obrazloženje</w:t>
            </w:r>
          </w:p>
        </w:tc>
      </w:tr>
      <w:tr w:rsidR="000E3B68" w:rsidRPr="00F8035B" w:rsidTr="00F8035B">
        <w:trPr>
          <w:cantSplit/>
          <w:trHeight w:val="20"/>
        </w:trPr>
        <w:tc>
          <w:tcPr>
            <w:tcW w:w="663" w:type="dxa"/>
            <w:shd w:val="clear" w:color="auto" w:fill="auto"/>
          </w:tcPr>
          <w:p w:rsidR="000E3B68" w:rsidRPr="00F8035B" w:rsidRDefault="000E3B68" w:rsidP="003470B0">
            <w:pPr>
              <w:spacing w:before="120" w:after="120"/>
              <w:jc w:val="both"/>
              <w:rPr>
                <w:rFonts w:asciiTheme="majorHAnsi" w:hAnsiTheme="majorHAnsi" w:cstheme="majorHAnsi"/>
                <w:bCs/>
                <w:sz w:val="24"/>
                <w:szCs w:val="24"/>
              </w:rPr>
            </w:pPr>
            <w:r w:rsidRPr="00F8035B">
              <w:rPr>
                <w:rFonts w:asciiTheme="majorHAnsi" w:hAnsiTheme="majorHAnsi" w:cstheme="majorHAnsi"/>
                <w:bCs/>
                <w:sz w:val="24"/>
                <w:szCs w:val="24"/>
              </w:rPr>
              <w:t>stand.</w:t>
            </w:r>
          </w:p>
        </w:tc>
        <w:tc>
          <w:tcPr>
            <w:tcW w:w="8687" w:type="dxa"/>
            <w:vMerge w:val="restart"/>
            <w:shd w:val="clear" w:color="auto" w:fill="auto"/>
          </w:tcPr>
          <w:p w:rsidR="000E3B68" w:rsidRPr="00F8035B" w:rsidRDefault="00A24191" w:rsidP="003470B0">
            <w:pPr>
              <w:spacing w:before="120" w:after="120"/>
              <w:jc w:val="both"/>
              <w:rPr>
                <w:rFonts w:asciiTheme="majorHAnsi" w:hAnsiTheme="majorHAnsi" w:cstheme="majorHAnsi"/>
                <w:bCs/>
                <w:sz w:val="24"/>
                <w:szCs w:val="24"/>
              </w:rPr>
            </w:pPr>
            <w:r w:rsidRPr="00A24191">
              <w:rPr>
                <w:rFonts w:asciiTheme="majorHAnsi" w:hAnsiTheme="majorHAnsi" w:cstheme="majorHAnsi"/>
                <w:bCs/>
                <w:sz w:val="24"/>
                <w:szCs w:val="24"/>
              </w:rPr>
              <w:t>Škola ne radi uporednu analizu postignuća učenika u odnosu na postignuća učenika ostalih srednjih škola na nivou države, a ni uporednu analizu trenda rasta ili kretanja prosječne zaključne ocjene u Školi u posljednje tri školske godine. Prema podacima iz portala MEIS, na kraju školske 2022/23. godine, prosječne zaključne ocjene u Školi iz matematike (2,86) su ispod prosječne ocjene na nivou države (2,93), a isto važi i za fiziku: u Školi 3,24, na nivou države 3,3. Za istu školsku godinu, ocjene iz Crnogorskog-srpskog, bosanskog, hrvatskog jezika i književnost u Školi (3,78) su značajno iznad prosječne ocjene na džavnom nivou (3,21), a za crnogorski jezik kao nematernji prosječne ocjene u Školi i na nivou države su identične (3,72). Prosječna zaključna ocjena u Školi iz predmeta Albanski jezik i književnost (3,18) je bolja u odnosu na prosječnu ocjenu na nivou države (3,14).</w:t>
            </w:r>
            <w:r w:rsidR="00E07DE7">
              <w:rPr>
                <w:rFonts w:asciiTheme="majorHAnsi" w:hAnsiTheme="majorHAnsi" w:cstheme="majorHAnsi"/>
                <w:bCs/>
                <w:sz w:val="24"/>
                <w:szCs w:val="24"/>
              </w:rPr>
              <w:t xml:space="preserve"> </w:t>
            </w:r>
            <w:r w:rsidRPr="00A24191">
              <w:rPr>
                <w:rFonts w:asciiTheme="majorHAnsi" w:hAnsiTheme="majorHAnsi" w:cstheme="majorHAnsi"/>
                <w:bCs/>
                <w:sz w:val="24"/>
                <w:szCs w:val="24"/>
              </w:rPr>
              <w:t>Na osnovu zapisnika školskih organa, u Školi se na kraju klasifikacionih perioda rade uglavnom statistički/tabelarni prikazi ocjena po predmetima/modulima, odjeljenjima, razredima i nastavnicima, sa kratkim zaključcima i uopštenim preporukama za poboljšanje (kao na primjer: da se intenzivira podrška kroz časove dopunske nastave). Nedostaje suštinska analiza koja traži uzroke i objašnjenje takvih postignuća sa jasnim prijedlozima za unaprijeđenje stanja i označenim nosiocima aktivnosti. Na osnovu zapisnika stručnih aktiva i Nastavničkog vijeća, kad je u pitanju eksterna provjera znanja učenika (maturski/stručni ispiti), Škola radi samo tabelarni prikaz uspjeha: ukupan broj odličnih, vrlo dobrih, dobrih, dovoljnih i nedovoljnih ocjena, bez prosječne ocjene po predmetima, bez detaljne analize uspjeha na osnovu kojih bi se došlo do zaključaka i prijedloga mjera za pripremanje učenika za eksternu provjeru znanja u narednom periodu. Uključenost učenika u dopunsku nastavu i njen eventualni uticaj na poboljšanje postignuća takođe se ne analizira na kvalitetan način, daje se broj održanih časova, ne i broj učenika, a nedostaje i analiza efekata</w:t>
            </w:r>
            <w:r w:rsidR="00BD18B6">
              <w:rPr>
                <w:rFonts w:asciiTheme="majorHAnsi" w:hAnsiTheme="majorHAnsi" w:cstheme="majorHAnsi"/>
                <w:bCs/>
                <w:sz w:val="24"/>
                <w:szCs w:val="24"/>
              </w:rPr>
              <w:t>,</w:t>
            </w:r>
            <w:r w:rsidRPr="00A24191">
              <w:rPr>
                <w:rFonts w:asciiTheme="majorHAnsi" w:hAnsiTheme="majorHAnsi" w:cstheme="majorHAnsi"/>
                <w:bCs/>
                <w:sz w:val="24"/>
                <w:szCs w:val="24"/>
              </w:rPr>
              <w:t xml:space="preserve"> odnosno doprinosa časova dopunske nastave na poboljšanje postignuća učenika.</w:t>
            </w:r>
            <w:r w:rsidR="00E07DE7">
              <w:rPr>
                <w:rFonts w:asciiTheme="majorHAnsi" w:hAnsiTheme="majorHAnsi" w:cstheme="majorHAnsi"/>
                <w:bCs/>
                <w:sz w:val="24"/>
                <w:szCs w:val="24"/>
              </w:rPr>
              <w:t xml:space="preserve"> </w:t>
            </w:r>
            <w:r w:rsidRPr="00A24191">
              <w:rPr>
                <w:rFonts w:asciiTheme="majorHAnsi" w:hAnsiTheme="majorHAnsi" w:cstheme="majorHAnsi"/>
                <w:bCs/>
                <w:sz w:val="24"/>
                <w:szCs w:val="24"/>
              </w:rPr>
              <w:t>Iz nekih predmeta rađeni su i planovi za dodatnu nastavu, ali utisak je da se dodatnoj nastavi posvećuje manje pažnje nego dopunskoj i najčešće se pod tim (u praksi) podrazumijeva angažovanje talentovanih učenika u radu sekcija i</w:t>
            </w:r>
            <w:r w:rsidR="00E07DE7">
              <w:rPr>
                <w:rFonts w:asciiTheme="majorHAnsi" w:hAnsiTheme="majorHAnsi" w:cstheme="majorHAnsi"/>
                <w:bCs/>
                <w:sz w:val="24"/>
                <w:szCs w:val="24"/>
              </w:rPr>
              <w:t xml:space="preserve"> </w:t>
            </w:r>
            <w:r w:rsidRPr="00A24191">
              <w:rPr>
                <w:rFonts w:asciiTheme="majorHAnsi" w:hAnsiTheme="majorHAnsi" w:cstheme="majorHAnsi"/>
                <w:bCs/>
                <w:sz w:val="24"/>
                <w:szCs w:val="24"/>
              </w:rPr>
              <w:t>učestvovanje na kul</w:t>
            </w:r>
            <w:r w:rsidR="00BD18B6">
              <w:rPr>
                <w:rFonts w:asciiTheme="majorHAnsi" w:hAnsiTheme="majorHAnsi" w:cstheme="majorHAnsi"/>
                <w:bCs/>
                <w:sz w:val="24"/>
                <w:szCs w:val="24"/>
              </w:rPr>
              <w:t>turnim manifestacijama u Školi.</w:t>
            </w:r>
          </w:p>
        </w:tc>
      </w:tr>
      <w:tr w:rsidR="000E3B68" w:rsidRPr="00F8035B" w:rsidTr="00F8035B">
        <w:trPr>
          <w:trHeight w:val="20"/>
        </w:trPr>
        <w:tc>
          <w:tcPr>
            <w:tcW w:w="663" w:type="dxa"/>
            <w:shd w:val="clear" w:color="auto" w:fill="auto"/>
          </w:tcPr>
          <w:p w:rsidR="000E3B68" w:rsidRPr="00F8035B" w:rsidRDefault="000E3B68" w:rsidP="003470B0">
            <w:pPr>
              <w:spacing w:before="120" w:after="120"/>
              <w:jc w:val="both"/>
              <w:rPr>
                <w:rFonts w:asciiTheme="majorHAnsi" w:hAnsiTheme="majorHAnsi" w:cstheme="majorHAnsi"/>
                <w:bCs/>
                <w:sz w:val="24"/>
                <w:szCs w:val="24"/>
              </w:rPr>
            </w:pPr>
            <w:r w:rsidRPr="00F8035B">
              <w:rPr>
                <w:rFonts w:asciiTheme="majorHAnsi" w:hAnsiTheme="majorHAnsi" w:cstheme="majorHAnsi"/>
                <w:bCs/>
                <w:sz w:val="24"/>
                <w:szCs w:val="24"/>
              </w:rPr>
              <w:t xml:space="preserve">4.1. </w:t>
            </w:r>
          </w:p>
        </w:tc>
        <w:tc>
          <w:tcPr>
            <w:tcW w:w="8687" w:type="dxa"/>
            <w:vMerge/>
            <w:shd w:val="clear" w:color="auto" w:fill="auto"/>
          </w:tcPr>
          <w:p w:rsidR="000E3B68" w:rsidRPr="00F8035B" w:rsidRDefault="000E3B68" w:rsidP="003470B0">
            <w:pPr>
              <w:spacing w:before="120" w:after="120"/>
              <w:jc w:val="both"/>
              <w:rPr>
                <w:rFonts w:asciiTheme="majorHAnsi" w:hAnsiTheme="majorHAnsi" w:cstheme="majorHAnsi"/>
                <w:bCs/>
                <w:sz w:val="24"/>
                <w:szCs w:val="24"/>
              </w:rPr>
            </w:pPr>
          </w:p>
        </w:tc>
      </w:tr>
      <w:tr w:rsidR="000E3B68" w:rsidRPr="00F8035B" w:rsidTr="00F8035B">
        <w:trPr>
          <w:trHeight w:val="20"/>
        </w:trPr>
        <w:tc>
          <w:tcPr>
            <w:tcW w:w="663" w:type="dxa"/>
            <w:shd w:val="clear" w:color="auto" w:fill="auto"/>
          </w:tcPr>
          <w:p w:rsidR="000E3B68" w:rsidRPr="00F8035B" w:rsidRDefault="000E3B68" w:rsidP="003470B0">
            <w:pPr>
              <w:spacing w:before="120" w:after="120"/>
              <w:jc w:val="both"/>
              <w:rPr>
                <w:rFonts w:asciiTheme="majorHAnsi" w:hAnsiTheme="majorHAnsi" w:cstheme="majorHAnsi"/>
                <w:bCs/>
                <w:sz w:val="24"/>
                <w:szCs w:val="24"/>
              </w:rPr>
            </w:pPr>
          </w:p>
        </w:tc>
        <w:tc>
          <w:tcPr>
            <w:tcW w:w="8687" w:type="dxa"/>
            <w:shd w:val="clear" w:color="auto" w:fill="auto"/>
          </w:tcPr>
          <w:p w:rsidR="000E3B68" w:rsidRPr="00F8035B" w:rsidRDefault="000E3B68" w:rsidP="003470B0">
            <w:pPr>
              <w:spacing w:before="120" w:after="120"/>
              <w:jc w:val="both"/>
              <w:rPr>
                <w:rFonts w:asciiTheme="majorHAnsi" w:hAnsiTheme="majorHAnsi" w:cstheme="majorHAnsi"/>
                <w:b/>
                <w:bCs/>
                <w:i/>
                <w:sz w:val="24"/>
                <w:szCs w:val="24"/>
              </w:rPr>
            </w:pPr>
            <w:r w:rsidRPr="00F8035B">
              <w:rPr>
                <w:rFonts w:asciiTheme="majorHAnsi" w:hAnsiTheme="majorHAnsi" w:cstheme="majorHAnsi"/>
                <w:b/>
                <w:bCs/>
                <w:i/>
                <w:sz w:val="24"/>
                <w:szCs w:val="24"/>
              </w:rPr>
              <w:t>Preporuk</w:t>
            </w:r>
            <w:r w:rsidR="003470B0" w:rsidRPr="00F8035B">
              <w:rPr>
                <w:rFonts w:asciiTheme="majorHAnsi" w:hAnsiTheme="majorHAnsi" w:cstheme="majorHAnsi"/>
                <w:b/>
                <w:bCs/>
                <w:i/>
                <w:sz w:val="24"/>
                <w:szCs w:val="24"/>
              </w:rPr>
              <w:t>e</w:t>
            </w:r>
            <w:r w:rsidRPr="00F8035B">
              <w:rPr>
                <w:rFonts w:asciiTheme="majorHAnsi" w:hAnsiTheme="majorHAnsi" w:cstheme="majorHAnsi"/>
                <w:b/>
                <w:bCs/>
                <w:i/>
                <w:sz w:val="24"/>
                <w:szCs w:val="24"/>
              </w:rPr>
              <w:t>:</w:t>
            </w:r>
          </w:p>
        </w:tc>
      </w:tr>
      <w:tr w:rsidR="000E3B68" w:rsidRPr="00F8035B" w:rsidTr="00F8035B">
        <w:trPr>
          <w:trHeight w:val="20"/>
        </w:trPr>
        <w:tc>
          <w:tcPr>
            <w:tcW w:w="663" w:type="dxa"/>
            <w:shd w:val="clear" w:color="auto" w:fill="auto"/>
          </w:tcPr>
          <w:p w:rsidR="000E3B68" w:rsidRPr="00F8035B" w:rsidRDefault="000E3B68" w:rsidP="003470B0">
            <w:pPr>
              <w:spacing w:before="120" w:after="120"/>
              <w:jc w:val="both"/>
              <w:rPr>
                <w:rFonts w:asciiTheme="majorHAnsi" w:hAnsiTheme="majorHAnsi" w:cstheme="majorHAnsi"/>
                <w:bCs/>
                <w:sz w:val="24"/>
                <w:szCs w:val="24"/>
              </w:rPr>
            </w:pPr>
          </w:p>
        </w:tc>
        <w:tc>
          <w:tcPr>
            <w:tcW w:w="8687" w:type="dxa"/>
            <w:shd w:val="clear" w:color="auto" w:fill="auto"/>
          </w:tcPr>
          <w:p w:rsidR="00A24191" w:rsidRPr="0063254A" w:rsidRDefault="00A24191" w:rsidP="0063254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63254A">
              <w:rPr>
                <w:rFonts w:asciiTheme="majorHAnsi" w:hAnsiTheme="majorHAnsi"/>
                <w:sz w:val="24"/>
                <w:szCs w:val="24"/>
                <w:lang w:val="sr-Latn-RS"/>
              </w:rPr>
              <w:t>Školski organi treba da redovno analiziraju postignuća učenika na kraju svakog klasifikacionog perioda, da ih upoređuju sa uspjehom u prethodnom klasifikacionom periodu tekuće, odnosno sa odgovarajućim klasifikacionim periodom prethodne školske godine, sa jasnim zaključcima i preporukama (predloženim mjerama) za poboljšanje.</w:t>
            </w:r>
          </w:p>
          <w:p w:rsidR="000E3B68" w:rsidRPr="00F8035B" w:rsidRDefault="00A24191" w:rsidP="0063254A">
            <w:pPr>
              <w:numPr>
                <w:ilvl w:val="0"/>
                <w:numId w:val="27"/>
              </w:numPr>
              <w:tabs>
                <w:tab w:val="left" w:pos="360"/>
                <w:tab w:val="left" w:pos="975"/>
              </w:tabs>
              <w:ind w:left="188" w:hanging="274"/>
              <w:contextualSpacing/>
              <w:jc w:val="both"/>
              <w:rPr>
                <w:rFonts w:asciiTheme="majorHAnsi" w:hAnsiTheme="majorHAnsi" w:cstheme="majorHAnsi"/>
                <w:bCs/>
                <w:sz w:val="24"/>
                <w:szCs w:val="24"/>
              </w:rPr>
            </w:pPr>
            <w:r w:rsidRPr="0063254A">
              <w:rPr>
                <w:rFonts w:asciiTheme="majorHAnsi" w:hAnsiTheme="majorHAnsi"/>
                <w:sz w:val="24"/>
                <w:szCs w:val="24"/>
                <w:lang w:val="sr-Latn-RS"/>
              </w:rPr>
              <w:t>Stručni aktivi treba da rade kvantitativnu i kvalitativnu analizu dopunske i dodatne nastave, kao i efekata dopunske i dodatne nastave na poboljšanje postignuća učenika.</w:t>
            </w:r>
            <w:r w:rsidR="00E07DE7">
              <w:rPr>
                <w:rFonts w:asciiTheme="majorHAnsi" w:hAnsiTheme="majorHAnsi" w:cstheme="majorHAnsi"/>
                <w:bCs/>
                <w:sz w:val="24"/>
                <w:szCs w:val="24"/>
              </w:rPr>
              <w:t xml:space="preserve"> </w:t>
            </w:r>
          </w:p>
        </w:tc>
      </w:tr>
      <w:tr w:rsidR="000E3B68" w:rsidRPr="00F8035B" w:rsidTr="00F8035B">
        <w:trPr>
          <w:cantSplit/>
          <w:trHeight w:val="1584"/>
        </w:trPr>
        <w:tc>
          <w:tcPr>
            <w:tcW w:w="663" w:type="dxa"/>
            <w:shd w:val="clear" w:color="auto" w:fill="auto"/>
          </w:tcPr>
          <w:p w:rsidR="000E3B68" w:rsidRPr="00F8035B" w:rsidRDefault="000E3B68" w:rsidP="003470B0">
            <w:pPr>
              <w:spacing w:before="120" w:after="120"/>
              <w:jc w:val="both"/>
              <w:rPr>
                <w:rFonts w:asciiTheme="majorHAnsi" w:hAnsiTheme="majorHAnsi" w:cstheme="majorHAnsi"/>
                <w:bCs/>
                <w:sz w:val="24"/>
                <w:szCs w:val="24"/>
              </w:rPr>
            </w:pPr>
            <w:r w:rsidRPr="00F8035B">
              <w:rPr>
                <w:rFonts w:asciiTheme="majorHAnsi" w:hAnsiTheme="majorHAnsi" w:cstheme="majorHAnsi"/>
                <w:bCs/>
                <w:sz w:val="24"/>
                <w:szCs w:val="24"/>
              </w:rPr>
              <w:t xml:space="preserve">4.2. </w:t>
            </w:r>
          </w:p>
        </w:tc>
        <w:tc>
          <w:tcPr>
            <w:tcW w:w="8687" w:type="dxa"/>
            <w:shd w:val="clear" w:color="auto" w:fill="auto"/>
          </w:tcPr>
          <w:p w:rsidR="000E3B68" w:rsidRPr="00F8035B" w:rsidRDefault="00A24191" w:rsidP="003470B0">
            <w:pPr>
              <w:spacing w:before="120" w:after="120"/>
              <w:jc w:val="both"/>
              <w:rPr>
                <w:rFonts w:asciiTheme="majorHAnsi" w:hAnsiTheme="majorHAnsi" w:cstheme="majorHAnsi"/>
                <w:bCs/>
                <w:sz w:val="24"/>
                <w:szCs w:val="24"/>
              </w:rPr>
            </w:pPr>
            <w:r w:rsidRPr="00A24191">
              <w:rPr>
                <w:rFonts w:asciiTheme="majorHAnsi" w:hAnsiTheme="majorHAnsi" w:cstheme="majorHAnsi"/>
                <w:bCs/>
                <w:sz w:val="24"/>
                <w:szCs w:val="24"/>
              </w:rPr>
              <w:t>Nema pisanih podataka da Škola radi uporednu analizu postignuća učenika na eksternoj provjeri znanja u odnosu na nacionalni prosjek, a ni trend rasta zaključne ocjene na kraju školske godine u periodu od tri zadnje godine. U izvještaju o radu Škole za prethodnu školsku godinu konstatuje se broj učenika koji su izašli na eksterno testiranje (ukupno 82 učenika), odnosno broj učenika, koji su dobili odlične, vrlo dobre, dobre i dovoljne ocjene po predmetima. Od 82 učenika prijavljenih za maturski/stručni ispit položilo je njih 79 ili preko 96%, jedan učenik nije zadovoljio iz CSBH jezika dok dvoje učenika (sa smjera prodavača) nijesu položili stručni rad ni stručni ispit. Na osnovu podataka iz MEIS-a, zaključne ocjene učenika završne godine ove škole na kraju školske 2022/2023. godine u odnosu na ocjene na maturskom/stručnom ispitu su sljedeće: iz albanskog jezika i književnosti prosjek zaključne ocjene u Školi 3,57 što je minimalno iznad prosjeka istih učenika na eksternom testiranju 3,55; iz engleskog jezika prosjek zaključne u Školi iznosi 3,89 i za pola ocjene je iznad prosjeka na eksternom testiranju 3,04; najveća se razlika manifestuje iz nastavnog predmeta Crnogorski-srpski, bosanski, hrvatski jezik i književnost gdje je prosjek zaključne ocjene u Školi 3,38 značajno iznad eksterne ocjene na eksternom testiranju 1,92. U zapisnicima školskih organa nema podataka o uporednoj analizi postignuća učenika na kraju školske godine u odnosu na postignuća tih istih učenika na eksternoj provjeri znanja, iako gore navedena razlika u ocjenama između zaključnih ocjena u Školi i ocjena na maturskom/stručnom ispitu to zaslužuje. U školi se organizuju i polaganja vanrednih kandidata, kalendarske 2023. bilo je tri roka za polaganje: u januaru od 10 prijavljenih pozitivan uspjeh</w:t>
            </w:r>
            <w:r w:rsidR="00E07DE7">
              <w:rPr>
                <w:rFonts w:asciiTheme="majorHAnsi" w:hAnsiTheme="majorHAnsi" w:cstheme="majorHAnsi"/>
                <w:bCs/>
                <w:sz w:val="24"/>
                <w:szCs w:val="24"/>
              </w:rPr>
              <w:t xml:space="preserve"> </w:t>
            </w:r>
            <w:r w:rsidRPr="00A24191">
              <w:rPr>
                <w:rFonts w:asciiTheme="majorHAnsi" w:hAnsiTheme="majorHAnsi" w:cstheme="majorHAnsi"/>
                <w:bCs/>
                <w:sz w:val="24"/>
                <w:szCs w:val="24"/>
              </w:rPr>
              <w:t>ostvarilo je 5 kandidata, u junskom roku od 17 prijavljenih 7 učenika je bilo uspješno, a u avgustu pozitivan uspjeh je ostvarilo 12 od 16 prijavljenih kandidata. U odnosu na stanje evaluirano u prethodnom nadzoru (maj 2022), zaključuje se da Škola nije unaprijedila rad u segmentu sistematskog praćenja i analiziranja postignuća učenika na internom nivou, a ni kad s</w:t>
            </w:r>
            <w:r w:rsidR="00BD18B6">
              <w:rPr>
                <w:rFonts w:asciiTheme="majorHAnsi" w:hAnsiTheme="majorHAnsi" w:cstheme="majorHAnsi"/>
                <w:bCs/>
                <w:sz w:val="24"/>
                <w:szCs w:val="24"/>
              </w:rPr>
              <w:t>u u pitanju eksterne provjere znan</w:t>
            </w:r>
            <w:r w:rsidRPr="00A24191">
              <w:rPr>
                <w:rFonts w:asciiTheme="majorHAnsi" w:hAnsiTheme="majorHAnsi" w:cstheme="majorHAnsi"/>
                <w:bCs/>
                <w:sz w:val="24"/>
                <w:szCs w:val="24"/>
              </w:rPr>
              <w:t>ja (maturski/stručni ispiti), što znači da preporuka iz prethodnog Izvještaja o eksternom utvrđivanju kvaliteta nije uvažena.</w:t>
            </w:r>
            <w:r w:rsidR="00E07DE7">
              <w:rPr>
                <w:rFonts w:asciiTheme="majorHAnsi" w:hAnsiTheme="majorHAnsi" w:cstheme="majorHAnsi"/>
                <w:bCs/>
                <w:sz w:val="24"/>
                <w:szCs w:val="24"/>
              </w:rPr>
              <w:t xml:space="preserve"> </w:t>
            </w:r>
          </w:p>
        </w:tc>
      </w:tr>
      <w:tr w:rsidR="000E3B68" w:rsidRPr="00F8035B" w:rsidTr="00F8035B">
        <w:trPr>
          <w:trHeight w:val="20"/>
        </w:trPr>
        <w:tc>
          <w:tcPr>
            <w:tcW w:w="663" w:type="dxa"/>
            <w:shd w:val="clear" w:color="auto" w:fill="auto"/>
          </w:tcPr>
          <w:p w:rsidR="000E3B68" w:rsidRPr="00F8035B" w:rsidRDefault="000E3B68" w:rsidP="003470B0">
            <w:pPr>
              <w:spacing w:before="120" w:after="120"/>
              <w:jc w:val="both"/>
              <w:rPr>
                <w:rFonts w:asciiTheme="majorHAnsi" w:hAnsiTheme="majorHAnsi" w:cstheme="majorHAnsi"/>
                <w:bCs/>
                <w:sz w:val="24"/>
                <w:szCs w:val="24"/>
              </w:rPr>
            </w:pPr>
          </w:p>
        </w:tc>
        <w:tc>
          <w:tcPr>
            <w:tcW w:w="8687" w:type="dxa"/>
            <w:shd w:val="clear" w:color="auto" w:fill="auto"/>
          </w:tcPr>
          <w:p w:rsidR="000E3B68" w:rsidRPr="00F8035B" w:rsidRDefault="003470B0" w:rsidP="003470B0">
            <w:pPr>
              <w:spacing w:before="120" w:after="120"/>
              <w:jc w:val="both"/>
              <w:rPr>
                <w:rFonts w:asciiTheme="majorHAnsi" w:hAnsiTheme="majorHAnsi" w:cstheme="majorHAnsi"/>
                <w:b/>
                <w:bCs/>
                <w:i/>
                <w:sz w:val="24"/>
                <w:szCs w:val="24"/>
              </w:rPr>
            </w:pPr>
            <w:r w:rsidRPr="00F8035B">
              <w:rPr>
                <w:rFonts w:asciiTheme="majorHAnsi" w:hAnsiTheme="majorHAnsi" w:cstheme="majorHAnsi"/>
                <w:b/>
                <w:bCs/>
                <w:i/>
                <w:sz w:val="24"/>
                <w:szCs w:val="24"/>
              </w:rPr>
              <w:t>Preporuka</w:t>
            </w:r>
            <w:r w:rsidR="000E3B68" w:rsidRPr="00F8035B">
              <w:rPr>
                <w:rFonts w:asciiTheme="majorHAnsi" w:hAnsiTheme="majorHAnsi" w:cstheme="majorHAnsi"/>
                <w:b/>
                <w:bCs/>
                <w:i/>
                <w:sz w:val="24"/>
                <w:szCs w:val="24"/>
              </w:rPr>
              <w:t>:</w:t>
            </w:r>
          </w:p>
        </w:tc>
      </w:tr>
      <w:tr w:rsidR="000E3B68" w:rsidRPr="0063254A" w:rsidTr="00F8035B">
        <w:trPr>
          <w:trHeight w:val="20"/>
        </w:trPr>
        <w:tc>
          <w:tcPr>
            <w:tcW w:w="663" w:type="dxa"/>
            <w:shd w:val="clear" w:color="auto" w:fill="auto"/>
          </w:tcPr>
          <w:p w:rsidR="000E3B68" w:rsidRPr="00F8035B" w:rsidRDefault="000E3B68" w:rsidP="003470B0">
            <w:pPr>
              <w:spacing w:before="120" w:after="120"/>
              <w:jc w:val="both"/>
              <w:rPr>
                <w:rFonts w:asciiTheme="majorHAnsi" w:hAnsiTheme="majorHAnsi" w:cstheme="majorHAnsi"/>
                <w:bCs/>
                <w:sz w:val="24"/>
                <w:szCs w:val="24"/>
              </w:rPr>
            </w:pPr>
          </w:p>
        </w:tc>
        <w:tc>
          <w:tcPr>
            <w:tcW w:w="8687" w:type="dxa"/>
            <w:shd w:val="clear" w:color="auto" w:fill="auto"/>
          </w:tcPr>
          <w:p w:rsidR="00A24191" w:rsidRPr="0063254A" w:rsidRDefault="00A24191" w:rsidP="0063254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63254A">
              <w:rPr>
                <w:rFonts w:asciiTheme="majorHAnsi" w:hAnsiTheme="majorHAnsi"/>
                <w:sz w:val="24"/>
                <w:szCs w:val="24"/>
                <w:lang w:val="sr-Latn-RS"/>
              </w:rPr>
              <w:t>Pratiti i analizirati postignuća učenika</w:t>
            </w:r>
            <w:r w:rsidR="00BD18B6">
              <w:rPr>
                <w:rFonts w:asciiTheme="majorHAnsi" w:hAnsiTheme="majorHAnsi"/>
                <w:sz w:val="24"/>
                <w:szCs w:val="24"/>
                <w:lang w:val="sr-Latn-RS"/>
              </w:rPr>
              <w:t>,</w:t>
            </w:r>
            <w:r w:rsidRPr="0063254A">
              <w:rPr>
                <w:rFonts w:asciiTheme="majorHAnsi" w:hAnsiTheme="majorHAnsi"/>
                <w:sz w:val="24"/>
                <w:szCs w:val="24"/>
                <w:lang w:val="sr-Latn-RS"/>
              </w:rPr>
              <w:t xml:space="preserve"> ondosno trend kretanja ocjena na maturskom/stručnom ispitu u tri posljednje školske godine. </w:t>
            </w:r>
          </w:p>
          <w:p w:rsidR="000E3B68" w:rsidRPr="0063254A" w:rsidRDefault="00A24191" w:rsidP="0063254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63254A">
              <w:rPr>
                <w:rFonts w:asciiTheme="majorHAnsi" w:hAnsiTheme="majorHAnsi"/>
                <w:sz w:val="24"/>
                <w:szCs w:val="24"/>
                <w:lang w:val="sr-Latn-RS"/>
              </w:rPr>
              <w:t>Svake godine, u oviru stručnih aktiva i Nastavničkog vijeća, raditi uporednu analizu postignuća učenika na maturskom/stručnom ispitu u odnosu na zaključne ocjene učenika u Školi, tražiti uzroke eventualnih značajnih razlika gdje ih bude i dati konkretne prijedloge za poboljšanje u narednom periodu.</w:t>
            </w:r>
          </w:p>
        </w:tc>
      </w:tr>
      <w:tr w:rsidR="000E3B68" w:rsidRPr="00F8035B" w:rsidTr="00F8035B">
        <w:trPr>
          <w:cantSplit/>
          <w:trHeight w:val="1728"/>
        </w:trPr>
        <w:tc>
          <w:tcPr>
            <w:tcW w:w="663" w:type="dxa"/>
            <w:shd w:val="clear" w:color="auto" w:fill="auto"/>
          </w:tcPr>
          <w:p w:rsidR="000E3B68" w:rsidRPr="00F8035B" w:rsidRDefault="000E3B68" w:rsidP="003470B0">
            <w:pPr>
              <w:spacing w:before="120" w:after="120"/>
              <w:jc w:val="both"/>
              <w:rPr>
                <w:rFonts w:asciiTheme="majorHAnsi" w:hAnsiTheme="majorHAnsi" w:cstheme="majorHAnsi"/>
                <w:bCs/>
                <w:sz w:val="24"/>
                <w:szCs w:val="24"/>
              </w:rPr>
            </w:pPr>
            <w:r w:rsidRPr="00F8035B">
              <w:rPr>
                <w:rFonts w:asciiTheme="majorHAnsi" w:hAnsiTheme="majorHAnsi" w:cstheme="majorHAnsi"/>
                <w:bCs/>
                <w:sz w:val="24"/>
                <w:szCs w:val="24"/>
              </w:rPr>
              <w:lastRenderedPageBreak/>
              <w:t xml:space="preserve">*4.3. </w:t>
            </w:r>
          </w:p>
        </w:tc>
        <w:tc>
          <w:tcPr>
            <w:tcW w:w="8687" w:type="dxa"/>
            <w:shd w:val="clear" w:color="auto" w:fill="auto"/>
          </w:tcPr>
          <w:p w:rsidR="000E3B68" w:rsidRPr="00F8035B" w:rsidRDefault="00CA70ED" w:rsidP="003470B0">
            <w:pPr>
              <w:spacing w:before="120" w:after="120"/>
              <w:jc w:val="both"/>
              <w:rPr>
                <w:rFonts w:asciiTheme="majorHAnsi" w:hAnsiTheme="majorHAnsi" w:cstheme="majorHAnsi"/>
                <w:bCs/>
                <w:sz w:val="24"/>
                <w:szCs w:val="24"/>
              </w:rPr>
            </w:pPr>
            <w:r w:rsidRPr="00CA70ED">
              <w:rPr>
                <w:rFonts w:asciiTheme="majorHAnsi" w:hAnsiTheme="majorHAnsi" w:cstheme="majorHAnsi"/>
                <w:bCs/>
                <w:sz w:val="24"/>
                <w:szCs w:val="24"/>
              </w:rPr>
              <w:t>Prosjek izostanaka učenika sa nastave školske 2022/23. godine, na nivou Škole, po klasifikacionim</w:t>
            </w:r>
            <w:r w:rsidR="00E07DE7">
              <w:rPr>
                <w:rFonts w:asciiTheme="majorHAnsi" w:hAnsiTheme="majorHAnsi" w:cstheme="majorHAnsi"/>
                <w:bCs/>
                <w:sz w:val="24"/>
                <w:szCs w:val="24"/>
              </w:rPr>
              <w:t xml:space="preserve"> </w:t>
            </w:r>
            <w:r w:rsidRPr="00CA70ED">
              <w:rPr>
                <w:rFonts w:asciiTheme="majorHAnsi" w:hAnsiTheme="majorHAnsi" w:cstheme="majorHAnsi"/>
                <w:bCs/>
                <w:sz w:val="24"/>
                <w:szCs w:val="24"/>
              </w:rPr>
              <w:t>periodima bio je: I klasifikacioni period – prosjek opravdanih izostanaka 12,68, (prosjek na nivou države 16,27), a neopravdanih u Školi 3,11 (državni prosjek 3,17); II klasifikacioni period – prosjek opravdanih 24,68 (prosjek na nivou države je 33,9), a neopravdanih 5,32 (iznad državnog prosjeka, koji je 5,25); III klasifikacioni period –</w:t>
            </w:r>
            <w:r w:rsidR="00E07DE7">
              <w:rPr>
                <w:rFonts w:asciiTheme="majorHAnsi" w:hAnsiTheme="majorHAnsi" w:cstheme="majorHAnsi"/>
                <w:bCs/>
                <w:sz w:val="24"/>
                <w:szCs w:val="24"/>
              </w:rPr>
              <w:t xml:space="preserve"> </w:t>
            </w:r>
            <w:r w:rsidRPr="00CA70ED">
              <w:rPr>
                <w:rFonts w:asciiTheme="majorHAnsi" w:hAnsiTheme="majorHAnsi" w:cstheme="majorHAnsi"/>
                <w:bCs/>
                <w:sz w:val="24"/>
                <w:szCs w:val="24"/>
              </w:rPr>
              <w:t>prosjek opravdanih 45,43 (iznad državnog prosjeka, koji je 33,9), a neopravdanih</w:t>
            </w:r>
            <w:r w:rsidR="00E07DE7">
              <w:rPr>
                <w:rFonts w:asciiTheme="majorHAnsi" w:hAnsiTheme="majorHAnsi" w:cstheme="majorHAnsi"/>
                <w:bCs/>
                <w:sz w:val="24"/>
                <w:szCs w:val="24"/>
              </w:rPr>
              <w:t xml:space="preserve"> </w:t>
            </w:r>
            <w:r w:rsidRPr="00CA70ED">
              <w:rPr>
                <w:rFonts w:asciiTheme="majorHAnsi" w:hAnsiTheme="majorHAnsi" w:cstheme="majorHAnsi"/>
                <w:bCs/>
                <w:sz w:val="24"/>
                <w:szCs w:val="24"/>
              </w:rPr>
              <w:t>u Školi 7,09 (ispod državnog prosjeka od 7,28); IV klasifikacioni period – prosjek opravdanih u Školi 57,28 (državni prosjek je 76,5), a neopravdanih u Školi 8,04 (državni prosjek je 8,9). Zaključuje se da se broj izostanaka učenika u Školi tokom školske godine kreće, uglavnom, oko državnog prosjeka, najčešće malo ispod. Školske 2022/23 godine, iz Škole je isključeno/ispisano 12 učenika, što čini 3,7% ukupnog broja učenika te školske godine. Tekuće (2023/24) školske godine, pet učenika je isključeno ili ispisano iz Škole, što čini 1,54% ukupnog broja upisanih učenika na početku školske godine.</w:t>
            </w:r>
          </w:p>
        </w:tc>
      </w:tr>
      <w:tr w:rsidR="000E3B68" w:rsidRPr="00F8035B" w:rsidTr="00F8035B">
        <w:trPr>
          <w:trHeight w:val="20"/>
        </w:trPr>
        <w:tc>
          <w:tcPr>
            <w:tcW w:w="663" w:type="dxa"/>
            <w:shd w:val="clear" w:color="auto" w:fill="auto"/>
          </w:tcPr>
          <w:p w:rsidR="000E3B68" w:rsidRPr="00F8035B" w:rsidRDefault="000E3B68" w:rsidP="003470B0">
            <w:pPr>
              <w:spacing w:before="120" w:after="120"/>
              <w:jc w:val="both"/>
              <w:rPr>
                <w:rFonts w:asciiTheme="majorHAnsi" w:hAnsiTheme="majorHAnsi" w:cstheme="majorHAnsi"/>
                <w:b/>
                <w:bCs/>
                <w:i/>
                <w:sz w:val="24"/>
                <w:szCs w:val="24"/>
              </w:rPr>
            </w:pPr>
          </w:p>
        </w:tc>
        <w:tc>
          <w:tcPr>
            <w:tcW w:w="8687" w:type="dxa"/>
            <w:shd w:val="clear" w:color="auto" w:fill="auto"/>
          </w:tcPr>
          <w:p w:rsidR="000E3B68" w:rsidRPr="00F8035B" w:rsidRDefault="000E3B68" w:rsidP="003470B0">
            <w:pPr>
              <w:spacing w:before="120" w:after="120"/>
              <w:jc w:val="both"/>
              <w:rPr>
                <w:rFonts w:asciiTheme="majorHAnsi" w:hAnsiTheme="majorHAnsi" w:cstheme="majorHAnsi"/>
                <w:b/>
                <w:bCs/>
                <w:i/>
                <w:sz w:val="24"/>
                <w:szCs w:val="24"/>
              </w:rPr>
            </w:pPr>
            <w:r w:rsidRPr="00F8035B">
              <w:rPr>
                <w:rFonts w:asciiTheme="majorHAnsi" w:hAnsiTheme="majorHAnsi" w:cstheme="majorHAnsi"/>
                <w:b/>
                <w:bCs/>
                <w:i/>
                <w:sz w:val="24"/>
                <w:szCs w:val="24"/>
              </w:rPr>
              <w:t>Preporuka:</w:t>
            </w:r>
          </w:p>
        </w:tc>
      </w:tr>
      <w:tr w:rsidR="000E3B68" w:rsidRPr="00F8035B" w:rsidTr="00F8035B">
        <w:trPr>
          <w:trHeight w:val="20"/>
        </w:trPr>
        <w:tc>
          <w:tcPr>
            <w:tcW w:w="663" w:type="dxa"/>
            <w:shd w:val="clear" w:color="auto" w:fill="auto"/>
          </w:tcPr>
          <w:p w:rsidR="000E3B68" w:rsidRPr="00F8035B" w:rsidRDefault="000E3B68" w:rsidP="003470B0">
            <w:pPr>
              <w:spacing w:before="120" w:after="120"/>
              <w:jc w:val="both"/>
              <w:rPr>
                <w:rFonts w:asciiTheme="majorHAnsi" w:hAnsiTheme="majorHAnsi" w:cstheme="majorHAnsi"/>
                <w:bCs/>
                <w:sz w:val="24"/>
                <w:szCs w:val="24"/>
              </w:rPr>
            </w:pPr>
          </w:p>
        </w:tc>
        <w:tc>
          <w:tcPr>
            <w:tcW w:w="8687" w:type="dxa"/>
            <w:shd w:val="clear" w:color="auto" w:fill="auto"/>
          </w:tcPr>
          <w:p w:rsidR="000E3B68" w:rsidRPr="00F8035B" w:rsidRDefault="00CA70ED" w:rsidP="0063254A">
            <w:pPr>
              <w:numPr>
                <w:ilvl w:val="0"/>
                <w:numId w:val="27"/>
              </w:numPr>
              <w:tabs>
                <w:tab w:val="left" w:pos="360"/>
                <w:tab w:val="left" w:pos="975"/>
              </w:tabs>
              <w:ind w:left="188" w:hanging="274"/>
              <w:contextualSpacing/>
              <w:jc w:val="both"/>
              <w:rPr>
                <w:rFonts w:asciiTheme="majorHAnsi" w:hAnsiTheme="majorHAnsi" w:cstheme="majorHAnsi"/>
                <w:bCs/>
                <w:sz w:val="24"/>
                <w:szCs w:val="24"/>
              </w:rPr>
            </w:pPr>
            <w:r w:rsidRPr="0063254A">
              <w:rPr>
                <w:rFonts w:asciiTheme="majorHAnsi" w:hAnsiTheme="majorHAnsi"/>
                <w:sz w:val="24"/>
                <w:szCs w:val="24"/>
                <w:lang w:val="sr-Latn-RS"/>
              </w:rPr>
              <w:t>Aktivnim pedagoškim djelovanjem raditi na smanjenju broja neopravdanih izostanaka učenika sa nastave.</w:t>
            </w:r>
            <w:r w:rsidR="00E07DE7">
              <w:rPr>
                <w:rFonts w:asciiTheme="majorHAnsi" w:hAnsiTheme="majorHAnsi" w:cstheme="majorHAnsi"/>
                <w:bCs/>
                <w:sz w:val="24"/>
                <w:szCs w:val="24"/>
              </w:rPr>
              <w:t xml:space="preserve"> </w:t>
            </w:r>
          </w:p>
        </w:tc>
      </w:tr>
    </w:tbl>
    <w:p w:rsidR="000E3B68" w:rsidRPr="003470B0" w:rsidRDefault="000E3B68" w:rsidP="003470B0">
      <w:pPr>
        <w:spacing w:before="120" w:after="120" w:line="240" w:lineRule="auto"/>
        <w:jc w:val="both"/>
        <w:rPr>
          <w:rFonts w:asciiTheme="majorHAnsi" w:hAnsiTheme="majorHAnsi" w:cstheme="majorHAnsi"/>
          <w:bCs/>
          <w:sz w:val="24"/>
          <w:szCs w:val="24"/>
          <w:lang w:val="en-US"/>
        </w:rPr>
      </w:pPr>
    </w:p>
    <w:p w:rsidR="000E3B68" w:rsidRPr="003470B0" w:rsidRDefault="000E3B68" w:rsidP="003470B0">
      <w:pPr>
        <w:spacing w:before="120" w:after="120" w:line="240" w:lineRule="auto"/>
        <w:jc w:val="both"/>
        <w:rPr>
          <w:rFonts w:asciiTheme="majorHAnsi" w:hAnsiTheme="majorHAnsi" w:cstheme="majorHAnsi"/>
          <w:bCs/>
          <w:sz w:val="24"/>
          <w:szCs w:val="24"/>
          <w:lang w:val="en-US"/>
        </w:rPr>
      </w:pPr>
    </w:p>
    <w:p w:rsidR="000E3B68" w:rsidRPr="002438EA" w:rsidRDefault="000E3B68" w:rsidP="002438EA">
      <w:pPr>
        <w:spacing w:before="240" w:after="240" w:line="240" w:lineRule="auto"/>
        <w:rPr>
          <w:rFonts w:asciiTheme="majorHAnsi" w:hAnsiTheme="majorHAnsi" w:cstheme="majorHAnsi"/>
          <w:b/>
          <w:sz w:val="24"/>
          <w:szCs w:val="24"/>
          <w:lang w:val="sr-Latn-CS"/>
        </w:rPr>
      </w:pPr>
    </w:p>
    <w:p w:rsidR="00CA70ED" w:rsidRDefault="00CA70ED">
      <w:pPr>
        <w:rPr>
          <w:rFonts w:asciiTheme="majorHAnsi" w:eastAsiaTheme="majorEastAsia" w:hAnsiTheme="majorHAnsi" w:cstheme="majorBidi"/>
          <w:b/>
          <w:color w:val="000000" w:themeColor="text1"/>
          <w:sz w:val="28"/>
          <w:szCs w:val="28"/>
          <w:lang w:val="sr-Latn-RS"/>
        </w:rPr>
      </w:pPr>
      <w:bookmarkStart w:id="24" w:name="_Toc105587760"/>
      <w:r>
        <w:rPr>
          <w:b/>
          <w:color w:val="000000" w:themeColor="text1"/>
          <w:sz w:val="28"/>
          <w:szCs w:val="28"/>
          <w:lang w:val="sr-Latn-RS"/>
        </w:rPr>
        <w:br w:type="page"/>
      </w:r>
    </w:p>
    <w:p w:rsidR="0085161A" w:rsidRPr="00217DBC" w:rsidRDefault="00742241" w:rsidP="00BE7AE6">
      <w:pPr>
        <w:pStyle w:val="Heading1"/>
        <w:spacing w:before="0" w:after="240" w:line="240" w:lineRule="auto"/>
        <w:rPr>
          <w:b/>
          <w:color w:val="000000" w:themeColor="text1"/>
          <w:sz w:val="28"/>
          <w:szCs w:val="28"/>
          <w:lang w:val="sr-Latn-RS"/>
        </w:rPr>
      </w:pPr>
      <w:r w:rsidRPr="00217DBC">
        <w:rPr>
          <w:b/>
          <w:color w:val="000000" w:themeColor="text1"/>
          <w:sz w:val="28"/>
          <w:szCs w:val="28"/>
          <w:lang w:val="sr-Latn-RS"/>
        </w:rPr>
        <w:lastRenderedPageBreak/>
        <w:t>5</w:t>
      </w:r>
      <w:r w:rsidR="00387446" w:rsidRPr="00217DBC">
        <w:rPr>
          <w:b/>
          <w:color w:val="000000" w:themeColor="text1"/>
          <w:sz w:val="28"/>
          <w:szCs w:val="28"/>
          <w:lang w:val="sr-Latn-RS"/>
        </w:rPr>
        <w:t>. PODRŠKA UČENICIMA</w:t>
      </w:r>
      <w:bookmarkEnd w:id="24"/>
    </w:p>
    <w:p w:rsidR="009D79B1" w:rsidRPr="002438EA" w:rsidRDefault="006A3F0E" w:rsidP="002438EA">
      <w:pPr>
        <w:spacing w:before="240" w:after="240" w:line="240" w:lineRule="auto"/>
        <w:rPr>
          <w:rFonts w:asciiTheme="majorHAnsi" w:hAnsiTheme="majorHAnsi" w:cstheme="majorHAnsi"/>
          <w:b/>
          <w:sz w:val="24"/>
          <w:szCs w:val="24"/>
          <w:lang w:val="sr-Latn-CS"/>
        </w:rPr>
      </w:pPr>
      <w:r w:rsidRPr="002438EA">
        <w:rPr>
          <w:rFonts w:asciiTheme="majorHAnsi" w:hAnsiTheme="majorHAnsi" w:cstheme="majorHAnsi"/>
          <w:b/>
          <w:sz w:val="24"/>
          <w:szCs w:val="24"/>
          <w:lang w:val="sr-Latn-CS"/>
        </w:rPr>
        <w:t>Eksterni evaluator</w:t>
      </w:r>
      <w:r w:rsidR="00CA70ED">
        <w:rPr>
          <w:rFonts w:asciiTheme="majorHAnsi" w:hAnsiTheme="majorHAnsi" w:cstheme="majorHAnsi"/>
          <w:b/>
          <w:sz w:val="24"/>
          <w:szCs w:val="24"/>
          <w:lang w:val="sr-Latn-CS"/>
        </w:rPr>
        <w:t>: Miliana Dabović</w:t>
      </w:r>
    </w:p>
    <w:bookmarkStart w:id="25" w:name="_MON_1684163404"/>
    <w:bookmarkEnd w:id="25"/>
    <w:p w:rsidR="003470B0" w:rsidRPr="0044312C" w:rsidRDefault="00F30490" w:rsidP="003470B0">
      <w:pPr>
        <w:spacing w:after="0" w:line="276" w:lineRule="auto"/>
        <w:rPr>
          <w:rFonts w:ascii="Arial" w:hAnsi="Arial" w:cs="Arial"/>
        </w:rPr>
      </w:pPr>
      <w:r w:rsidRPr="0044312C">
        <w:rPr>
          <w:rFonts w:ascii="Arial" w:hAnsi="Arial" w:cs="Arial"/>
        </w:rPr>
        <w:object w:dxaOrig="14618" w:dyaOrig="3442">
          <v:shape id="_x0000_i1037" type="#_x0000_t75" style="width:460.5pt;height:110.25pt" o:ole="" o:bordertopcolor="red" o:borderleftcolor="red" o:borderbottomcolor="red" o:borderrightcolor="red">
            <v:imagedata r:id="rId38" o:title=""/>
            <w10:bordertop type="single" width="18"/>
            <w10:borderleft type="single" width="18"/>
            <w10:borderbottom type="single" width="18"/>
            <w10:borderright type="single" width="18"/>
          </v:shape>
          <o:OLEObject Type="Embed" ProgID="Excel.Sheet.8" ShapeID="_x0000_i1037" DrawAspect="Content" ObjectID="_1768733992" r:id="rId39"/>
        </w:object>
      </w:r>
    </w:p>
    <w:p w:rsidR="003470B0" w:rsidRPr="007359B4" w:rsidRDefault="003470B0" w:rsidP="003470B0">
      <w:pPr>
        <w:spacing w:after="0" w:line="276" w:lineRule="auto"/>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3470B0" w:rsidRPr="00F8035B" w:rsidTr="00F8035B">
        <w:trPr>
          <w:cantSplit/>
          <w:trHeight w:val="20"/>
        </w:trPr>
        <w:tc>
          <w:tcPr>
            <w:tcW w:w="663" w:type="dxa"/>
            <w:shd w:val="clear" w:color="auto" w:fill="auto"/>
          </w:tcPr>
          <w:p w:rsidR="003470B0" w:rsidRPr="00F8035B" w:rsidRDefault="003470B0" w:rsidP="00763360">
            <w:pPr>
              <w:spacing w:line="276" w:lineRule="auto"/>
              <w:jc w:val="both"/>
              <w:rPr>
                <w:rFonts w:asciiTheme="majorHAnsi" w:hAnsiTheme="majorHAnsi" w:cstheme="majorHAnsi"/>
                <w:bCs/>
                <w:sz w:val="24"/>
                <w:szCs w:val="24"/>
              </w:rPr>
            </w:pPr>
            <w:r w:rsidRPr="00F8035B">
              <w:rPr>
                <w:rFonts w:asciiTheme="majorHAnsi" w:hAnsiTheme="majorHAnsi" w:cstheme="majorHAnsi"/>
                <w:bCs/>
                <w:sz w:val="24"/>
                <w:szCs w:val="24"/>
              </w:rPr>
              <w:t xml:space="preserve">R.br. </w:t>
            </w:r>
          </w:p>
        </w:tc>
        <w:tc>
          <w:tcPr>
            <w:tcW w:w="8687" w:type="dxa"/>
            <w:shd w:val="clear" w:color="auto" w:fill="auto"/>
          </w:tcPr>
          <w:p w:rsidR="003470B0" w:rsidRPr="00F8035B" w:rsidRDefault="003470B0" w:rsidP="00763360">
            <w:pPr>
              <w:spacing w:line="276" w:lineRule="auto"/>
              <w:jc w:val="both"/>
              <w:rPr>
                <w:rFonts w:asciiTheme="majorHAnsi" w:hAnsiTheme="majorHAnsi" w:cstheme="majorHAnsi"/>
                <w:bCs/>
                <w:sz w:val="24"/>
                <w:szCs w:val="24"/>
              </w:rPr>
            </w:pPr>
            <w:r w:rsidRPr="00F8035B">
              <w:rPr>
                <w:rFonts w:asciiTheme="majorHAnsi" w:hAnsiTheme="majorHAnsi" w:cstheme="majorHAnsi"/>
                <w:bCs/>
                <w:sz w:val="24"/>
                <w:szCs w:val="24"/>
              </w:rPr>
              <w:t>Obrazloženje</w:t>
            </w:r>
          </w:p>
        </w:tc>
      </w:tr>
      <w:tr w:rsidR="003470B0" w:rsidRPr="00F8035B" w:rsidTr="00F8035B">
        <w:trPr>
          <w:cantSplit/>
          <w:trHeight w:val="20"/>
        </w:trPr>
        <w:tc>
          <w:tcPr>
            <w:tcW w:w="663" w:type="dxa"/>
            <w:shd w:val="clear" w:color="auto" w:fill="auto"/>
          </w:tcPr>
          <w:p w:rsidR="003470B0" w:rsidRPr="00F8035B" w:rsidRDefault="003470B0" w:rsidP="003470B0">
            <w:pPr>
              <w:spacing w:before="120" w:after="120"/>
              <w:jc w:val="both"/>
              <w:rPr>
                <w:rFonts w:asciiTheme="majorHAnsi" w:hAnsiTheme="majorHAnsi" w:cstheme="majorHAnsi"/>
                <w:bCs/>
                <w:sz w:val="24"/>
                <w:szCs w:val="24"/>
              </w:rPr>
            </w:pPr>
            <w:r w:rsidRPr="00F8035B">
              <w:rPr>
                <w:rFonts w:asciiTheme="majorHAnsi" w:hAnsiTheme="majorHAnsi" w:cstheme="majorHAnsi"/>
                <w:bCs/>
                <w:sz w:val="24"/>
                <w:szCs w:val="24"/>
              </w:rPr>
              <w:t>stand.</w:t>
            </w:r>
          </w:p>
        </w:tc>
        <w:tc>
          <w:tcPr>
            <w:tcW w:w="8687" w:type="dxa"/>
            <w:vMerge w:val="restart"/>
            <w:shd w:val="clear" w:color="auto" w:fill="auto"/>
          </w:tcPr>
          <w:p w:rsidR="00CA70ED" w:rsidRPr="00CA70ED" w:rsidRDefault="00CA70ED" w:rsidP="00CA70ED">
            <w:pPr>
              <w:spacing w:before="120" w:after="120"/>
              <w:jc w:val="both"/>
              <w:rPr>
                <w:rFonts w:asciiTheme="majorHAnsi" w:hAnsiTheme="majorHAnsi" w:cstheme="majorHAnsi"/>
                <w:bCs/>
                <w:sz w:val="24"/>
                <w:szCs w:val="24"/>
              </w:rPr>
            </w:pPr>
            <w:r w:rsidRPr="00CA70ED">
              <w:rPr>
                <w:rFonts w:asciiTheme="majorHAnsi" w:hAnsiTheme="majorHAnsi" w:cstheme="majorHAnsi"/>
                <w:bCs/>
                <w:sz w:val="24"/>
                <w:szCs w:val="24"/>
              </w:rPr>
              <w:t>Škola je u prethodnoj 2022/2023. godini na osnovu analize učenja i vladanja nije razvila u dovoljnoj mjeri mehanizme podrške učenicima. Nastavnici izradili planove dopunske i dodatne nastave koje se realizuju subotom i to rijetko. Dopunska nastava realizovana je uglavnom iz matematike, albanskog jezika i književnosti, CSBH jezika i književnosti i pojedinih stručnih predemta. Dodatna nastava realizovana je putem priprema učenika za takmičenja, kao i kroz rad sekcija/klubova, o čemu svjedoče zapisnici u dnevnicima neposrednog rada sa učenicima, stručnih aktiva, sekcija, medijske i objave na F</w:t>
            </w:r>
            <w:r w:rsidR="00BD18B6">
              <w:rPr>
                <w:rFonts w:asciiTheme="majorHAnsi" w:hAnsiTheme="majorHAnsi" w:cstheme="majorHAnsi"/>
                <w:bCs/>
                <w:sz w:val="24"/>
                <w:szCs w:val="24"/>
              </w:rPr>
              <w:t>B stranici. Pedagoško-psihološka</w:t>
            </w:r>
            <w:r w:rsidRPr="00CA70ED">
              <w:rPr>
                <w:rFonts w:asciiTheme="majorHAnsi" w:hAnsiTheme="majorHAnsi" w:cstheme="majorHAnsi"/>
                <w:bCs/>
                <w:sz w:val="24"/>
                <w:szCs w:val="24"/>
              </w:rPr>
              <w:t xml:space="preserve"> služba djelimično radi izvještaje o realizaciji programa podrške učenicima. Pedagoška služba rijetko obavlja</w:t>
            </w:r>
            <w:r w:rsidR="00E07DE7">
              <w:rPr>
                <w:rFonts w:asciiTheme="majorHAnsi" w:hAnsiTheme="majorHAnsi" w:cstheme="majorHAnsi"/>
                <w:bCs/>
                <w:sz w:val="24"/>
                <w:szCs w:val="24"/>
              </w:rPr>
              <w:t xml:space="preserve"> </w:t>
            </w:r>
            <w:r w:rsidRPr="00CA70ED">
              <w:rPr>
                <w:rFonts w:asciiTheme="majorHAnsi" w:hAnsiTheme="majorHAnsi" w:cstheme="majorHAnsi"/>
                <w:bCs/>
                <w:sz w:val="24"/>
                <w:szCs w:val="24"/>
              </w:rPr>
              <w:t>razgovore sa učenicima sa slabijim postignućima. Nema jasnih procedura za identifikaciju učenika kojima je potrebna pomoć u savladavanju nastavnog gradiva, kao ni praćenje i kontrolisanje daljeg napredovanja učenika.</w:t>
            </w:r>
          </w:p>
          <w:p w:rsidR="003470B0" w:rsidRPr="00F8035B" w:rsidRDefault="00CA70ED" w:rsidP="00CA70ED">
            <w:pPr>
              <w:spacing w:before="120" w:after="120"/>
              <w:jc w:val="both"/>
              <w:rPr>
                <w:rFonts w:asciiTheme="majorHAnsi" w:hAnsiTheme="majorHAnsi" w:cstheme="majorHAnsi"/>
                <w:bCs/>
                <w:sz w:val="24"/>
                <w:szCs w:val="24"/>
              </w:rPr>
            </w:pPr>
            <w:r w:rsidRPr="00CA70ED">
              <w:rPr>
                <w:rFonts w:asciiTheme="majorHAnsi" w:hAnsiTheme="majorHAnsi" w:cstheme="majorHAnsi"/>
                <w:bCs/>
                <w:sz w:val="24"/>
                <w:szCs w:val="24"/>
              </w:rPr>
              <w:t>Na konstataciju iz upitnika da se časovi dopunske nastave održavaju redovno, u potpunosti se</w:t>
            </w:r>
            <w:r w:rsidR="00E07DE7">
              <w:rPr>
                <w:rFonts w:asciiTheme="majorHAnsi" w:hAnsiTheme="majorHAnsi" w:cstheme="majorHAnsi"/>
                <w:bCs/>
                <w:sz w:val="24"/>
                <w:szCs w:val="24"/>
              </w:rPr>
              <w:t xml:space="preserve"> </w:t>
            </w:r>
            <w:r w:rsidRPr="00CA70ED">
              <w:rPr>
                <w:rFonts w:asciiTheme="majorHAnsi" w:hAnsiTheme="majorHAnsi" w:cstheme="majorHAnsi"/>
                <w:bCs/>
                <w:sz w:val="24"/>
                <w:szCs w:val="24"/>
              </w:rPr>
              <w:t>slaže 32% i djelimično se slaže 43% učenika obuhvaćenih upitnikom, dok je sa „ne slažem se “ odgovorilo 11 % anketiranih učenika, sa ,,ne znam“ 14,28% anketiranih učenika. Da se dodatna nastava održava svake nedjelje, afirmativno se izjasnilo 46,42% anketiranih učenika, dok je sa „ne slažem se “ odgovorilo 7,14% anketiranih učenika, sa ,,ne znam“ 14,28 % anketiranih učenika, što ukazuje na činjenicu da se ovim segmentima rada na nivou Škole mora posvetiti dodatna pažnja.</w:t>
            </w:r>
          </w:p>
        </w:tc>
      </w:tr>
      <w:tr w:rsidR="003470B0" w:rsidRPr="00F8035B" w:rsidTr="00F8035B">
        <w:trPr>
          <w:trHeight w:val="20"/>
        </w:trPr>
        <w:tc>
          <w:tcPr>
            <w:tcW w:w="663" w:type="dxa"/>
            <w:shd w:val="clear" w:color="auto" w:fill="auto"/>
          </w:tcPr>
          <w:p w:rsidR="003470B0" w:rsidRPr="00F8035B" w:rsidRDefault="003470B0" w:rsidP="003470B0">
            <w:pPr>
              <w:spacing w:before="120" w:after="120"/>
              <w:jc w:val="both"/>
              <w:rPr>
                <w:rFonts w:asciiTheme="majorHAnsi" w:hAnsiTheme="majorHAnsi" w:cstheme="majorHAnsi"/>
                <w:bCs/>
                <w:sz w:val="24"/>
                <w:szCs w:val="24"/>
              </w:rPr>
            </w:pPr>
            <w:r w:rsidRPr="00F8035B">
              <w:rPr>
                <w:rFonts w:asciiTheme="majorHAnsi" w:hAnsiTheme="majorHAnsi" w:cstheme="majorHAnsi"/>
                <w:bCs/>
                <w:sz w:val="24"/>
                <w:szCs w:val="24"/>
              </w:rPr>
              <w:t xml:space="preserve">5.1. </w:t>
            </w:r>
          </w:p>
        </w:tc>
        <w:tc>
          <w:tcPr>
            <w:tcW w:w="8687" w:type="dxa"/>
            <w:vMerge/>
            <w:shd w:val="clear" w:color="auto" w:fill="auto"/>
          </w:tcPr>
          <w:p w:rsidR="003470B0" w:rsidRPr="00F8035B" w:rsidRDefault="003470B0" w:rsidP="003470B0">
            <w:pPr>
              <w:spacing w:before="120" w:after="120"/>
              <w:jc w:val="both"/>
              <w:rPr>
                <w:rFonts w:asciiTheme="majorHAnsi" w:hAnsiTheme="majorHAnsi" w:cstheme="majorHAnsi"/>
                <w:bCs/>
                <w:sz w:val="24"/>
                <w:szCs w:val="24"/>
              </w:rPr>
            </w:pPr>
          </w:p>
        </w:tc>
      </w:tr>
      <w:tr w:rsidR="003470B0" w:rsidRPr="00F8035B" w:rsidTr="00F8035B">
        <w:trPr>
          <w:trHeight w:val="20"/>
        </w:trPr>
        <w:tc>
          <w:tcPr>
            <w:tcW w:w="663" w:type="dxa"/>
            <w:shd w:val="clear" w:color="auto" w:fill="auto"/>
          </w:tcPr>
          <w:p w:rsidR="003470B0" w:rsidRPr="00F8035B" w:rsidRDefault="003470B0" w:rsidP="003470B0">
            <w:pPr>
              <w:spacing w:before="120" w:after="120"/>
              <w:jc w:val="both"/>
              <w:rPr>
                <w:rFonts w:asciiTheme="majorHAnsi" w:hAnsiTheme="majorHAnsi" w:cstheme="majorHAnsi"/>
                <w:bCs/>
                <w:sz w:val="24"/>
                <w:szCs w:val="24"/>
              </w:rPr>
            </w:pPr>
          </w:p>
        </w:tc>
        <w:tc>
          <w:tcPr>
            <w:tcW w:w="8687" w:type="dxa"/>
            <w:shd w:val="clear" w:color="auto" w:fill="auto"/>
          </w:tcPr>
          <w:p w:rsidR="003470B0" w:rsidRPr="00F8035B" w:rsidRDefault="003470B0" w:rsidP="003470B0">
            <w:pPr>
              <w:spacing w:before="120" w:after="120"/>
              <w:jc w:val="both"/>
              <w:rPr>
                <w:rFonts w:asciiTheme="majorHAnsi" w:hAnsiTheme="majorHAnsi" w:cstheme="majorHAnsi"/>
                <w:b/>
                <w:bCs/>
                <w:i/>
                <w:sz w:val="24"/>
                <w:szCs w:val="24"/>
              </w:rPr>
            </w:pPr>
            <w:r w:rsidRPr="00F8035B">
              <w:rPr>
                <w:rFonts w:asciiTheme="majorHAnsi" w:hAnsiTheme="majorHAnsi" w:cstheme="majorHAnsi"/>
                <w:b/>
                <w:bCs/>
                <w:i/>
                <w:sz w:val="24"/>
                <w:szCs w:val="24"/>
              </w:rPr>
              <w:t>Preporuke:</w:t>
            </w:r>
          </w:p>
        </w:tc>
      </w:tr>
      <w:tr w:rsidR="003470B0" w:rsidRPr="00F8035B" w:rsidTr="00F8035B">
        <w:trPr>
          <w:trHeight w:val="20"/>
        </w:trPr>
        <w:tc>
          <w:tcPr>
            <w:tcW w:w="663" w:type="dxa"/>
            <w:shd w:val="clear" w:color="auto" w:fill="auto"/>
          </w:tcPr>
          <w:p w:rsidR="003470B0" w:rsidRPr="00F8035B" w:rsidRDefault="003470B0" w:rsidP="003470B0">
            <w:pPr>
              <w:spacing w:before="120" w:after="120"/>
              <w:jc w:val="both"/>
              <w:rPr>
                <w:rFonts w:asciiTheme="majorHAnsi" w:hAnsiTheme="majorHAnsi" w:cstheme="majorHAnsi"/>
                <w:bCs/>
                <w:sz w:val="24"/>
                <w:szCs w:val="24"/>
              </w:rPr>
            </w:pPr>
          </w:p>
        </w:tc>
        <w:tc>
          <w:tcPr>
            <w:tcW w:w="8687" w:type="dxa"/>
            <w:shd w:val="clear" w:color="auto" w:fill="auto"/>
          </w:tcPr>
          <w:p w:rsidR="00F30490" w:rsidRPr="0063254A" w:rsidRDefault="00F30490" w:rsidP="0063254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63254A">
              <w:rPr>
                <w:rFonts w:asciiTheme="majorHAnsi" w:hAnsiTheme="majorHAnsi"/>
                <w:sz w:val="24"/>
                <w:szCs w:val="24"/>
                <w:lang w:val="sr-Latn-RS"/>
              </w:rPr>
              <w:t>Obezbijediti učenicima redovnu dopunsku i dodatnu nast</w:t>
            </w:r>
            <w:r w:rsidR="00BD18B6">
              <w:rPr>
                <w:rFonts w:asciiTheme="majorHAnsi" w:hAnsiTheme="majorHAnsi"/>
                <w:sz w:val="24"/>
                <w:szCs w:val="24"/>
                <w:lang w:val="sr-Latn-RS"/>
              </w:rPr>
              <w:t>a</w:t>
            </w:r>
            <w:r w:rsidRPr="0063254A">
              <w:rPr>
                <w:rFonts w:asciiTheme="majorHAnsi" w:hAnsiTheme="majorHAnsi"/>
                <w:sz w:val="24"/>
                <w:szCs w:val="24"/>
                <w:lang w:val="sr-Latn-RS"/>
              </w:rPr>
              <w:t xml:space="preserve">vu iz svih predmeta, analizirati efekte nastave, sa osvrtom na kvalitet uspješnosti, a u skladu sa zakonom, u smislu predviđenog broja časova. </w:t>
            </w:r>
          </w:p>
          <w:p w:rsidR="003470B0" w:rsidRPr="00F8035B" w:rsidRDefault="00F30490" w:rsidP="0063254A">
            <w:pPr>
              <w:numPr>
                <w:ilvl w:val="0"/>
                <w:numId w:val="27"/>
              </w:numPr>
              <w:tabs>
                <w:tab w:val="left" w:pos="360"/>
                <w:tab w:val="left" w:pos="975"/>
              </w:tabs>
              <w:ind w:left="188" w:hanging="274"/>
              <w:contextualSpacing/>
              <w:jc w:val="both"/>
              <w:rPr>
                <w:rFonts w:asciiTheme="majorHAnsi" w:hAnsiTheme="majorHAnsi" w:cstheme="majorHAnsi"/>
                <w:bCs/>
                <w:sz w:val="24"/>
                <w:szCs w:val="24"/>
              </w:rPr>
            </w:pPr>
            <w:r w:rsidRPr="0063254A">
              <w:rPr>
                <w:rFonts w:asciiTheme="majorHAnsi" w:hAnsiTheme="majorHAnsi"/>
                <w:sz w:val="24"/>
                <w:szCs w:val="24"/>
                <w:lang w:val="sr-Latn-RS"/>
              </w:rPr>
              <w:t>Na nivou svih stručnih aktiva škole razviti strategije sa potrebnim elementima za pomoć učenicima koji zaostaju ili brže napreduju u savladavanju na</w:t>
            </w:r>
            <w:r w:rsidR="00BD18B6">
              <w:rPr>
                <w:rFonts w:asciiTheme="majorHAnsi" w:hAnsiTheme="majorHAnsi"/>
                <w:sz w:val="24"/>
                <w:szCs w:val="24"/>
                <w:lang w:val="sr-Latn-RS"/>
              </w:rPr>
              <w:t>stavnog gradiva i vršiti analizu</w:t>
            </w:r>
            <w:r w:rsidRPr="0063254A">
              <w:rPr>
                <w:rFonts w:asciiTheme="majorHAnsi" w:hAnsiTheme="majorHAnsi"/>
                <w:sz w:val="24"/>
                <w:szCs w:val="24"/>
                <w:lang w:val="sr-Latn-RS"/>
              </w:rPr>
              <w:t xml:space="preserve"> efekata dopunske i dodatne nastave.</w:t>
            </w:r>
          </w:p>
        </w:tc>
      </w:tr>
      <w:tr w:rsidR="003470B0" w:rsidRPr="00F8035B" w:rsidTr="00F8035B">
        <w:trPr>
          <w:cantSplit/>
          <w:trHeight w:val="2655"/>
        </w:trPr>
        <w:tc>
          <w:tcPr>
            <w:tcW w:w="663" w:type="dxa"/>
            <w:shd w:val="clear" w:color="auto" w:fill="auto"/>
          </w:tcPr>
          <w:p w:rsidR="003470B0" w:rsidRPr="00F8035B" w:rsidRDefault="003470B0" w:rsidP="003470B0">
            <w:pPr>
              <w:spacing w:before="120" w:after="120"/>
              <w:jc w:val="both"/>
              <w:rPr>
                <w:rFonts w:asciiTheme="majorHAnsi" w:hAnsiTheme="majorHAnsi" w:cstheme="majorHAnsi"/>
                <w:bCs/>
                <w:sz w:val="24"/>
                <w:szCs w:val="24"/>
              </w:rPr>
            </w:pPr>
            <w:r w:rsidRPr="00F8035B">
              <w:rPr>
                <w:rFonts w:asciiTheme="majorHAnsi" w:hAnsiTheme="majorHAnsi" w:cstheme="majorHAnsi"/>
                <w:bCs/>
                <w:sz w:val="24"/>
                <w:szCs w:val="24"/>
              </w:rPr>
              <w:lastRenderedPageBreak/>
              <w:t xml:space="preserve">5.2. </w:t>
            </w:r>
          </w:p>
        </w:tc>
        <w:tc>
          <w:tcPr>
            <w:tcW w:w="8687" w:type="dxa"/>
            <w:shd w:val="clear" w:color="auto" w:fill="auto"/>
          </w:tcPr>
          <w:p w:rsidR="00F30490" w:rsidRPr="00F30490" w:rsidRDefault="00F30490" w:rsidP="00F30490">
            <w:pPr>
              <w:spacing w:before="120" w:after="120"/>
              <w:jc w:val="both"/>
              <w:rPr>
                <w:rFonts w:asciiTheme="majorHAnsi" w:hAnsiTheme="majorHAnsi" w:cstheme="majorHAnsi"/>
                <w:bCs/>
                <w:sz w:val="24"/>
                <w:szCs w:val="24"/>
              </w:rPr>
            </w:pPr>
            <w:r w:rsidRPr="00F30490">
              <w:rPr>
                <w:rFonts w:asciiTheme="majorHAnsi" w:hAnsiTheme="majorHAnsi" w:cstheme="majorHAnsi"/>
                <w:bCs/>
                <w:sz w:val="24"/>
                <w:szCs w:val="24"/>
              </w:rPr>
              <w:t>U Školi se povremeno realizuju različiti programi i aktivnosti podrške za praćenje i razvoj socijalnih i emocionalnih vještina učenika (Program zaštite od nasilja, zlostavljanja i zanemarivanja, Program prevencije bolesti zavisnosti, Program za reproduktivno zdravlje...).</w:t>
            </w:r>
          </w:p>
          <w:p w:rsidR="00F30490" w:rsidRPr="00F30490" w:rsidRDefault="00F30490" w:rsidP="00F30490">
            <w:pPr>
              <w:spacing w:before="120" w:after="120"/>
              <w:jc w:val="both"/>
              <w:rPr>
                <w:rFonts w:asciiTheme="majorHAnsi" w:hAnsiTheme="majorHAnsi" w:cstheme="majorHAnsi"/>
                <w:bCs/>
                <w:sz w:val="24"/>
                <w:szCs w:val="24"/>
              </w:rPr>
            </w:pPr>
            <w:r w:rsidRPr="00F30490">
              <w:rPr>
                <w:rFonts w:asciiTheme="majorHAnsi" w:hAnsiTheme="majorHAnsi" w:cstheme="majorHAnsi"/>
                <w:bCs/>
                <w:sz w:val="24"/>
                <w:szCs w:val="24"/>
              </w:rPr>
              <w:t>Aktivnosti u vezi sa konstruktivnim rješavanjem konflikta realizuju se kroz realizacije časa odjeljen</w:t>
            </w:r>
            <w:r w:rsidR="00BD18B6">
              <w:rPr>
                <w:rFonts w:asciiTheme="majorHAnsi" w:hAnsiTheme="majorHAnsi" w:cstheme="majorHAnsi"/>
                <w:bCs/>
                <w:sz w:val="24"/>
                <w:szCs w:val="24"/>
              </w:rPr>
              <w:t>j</w:t>
            </w:r>
            <w:r w:rsidRPr="00F30490">
              <w:rPr>
                <w:rFonts w:asciiTheme="majorHAnsi" w:hAnsiTheme="majorHAnsi" w:cstheme="majorHAnsi"/>
                <w:bCs/>
                <w:sz w:val="24"/>
                <w:szCs w:val="24"/>
              </w:rPr>
              <w:t>ske zajednice. Izostaje svakodnevna podrška</w:t>
            </w:r>
            <w:r w:rsidR="00E07DE7">
              <w:rPr>
                <w:rFonts w:asciiTheme="majorHAnsi" w:hAnsiTheme="majorHAnsi" w:cstheme="majorHAnsi"/>
                <w:bCs/>
                <w:sz w:val="24"/>
                <w:szCs w:val="24"/>
              </w:rPr>
              <w:t xml:space="preserve"> </w:t>
            </w:r>
            <w:r w:rsidRPr="00F30490">
              <w:rPr>
                <w:rFonts w:asciiTheme="majorHAnsi" w:hAnsiTheme="majorHAnsi" w:cstheme="majorHAnsi"/>
                <w:bCs/>
                <w:sz w:val="24"/>
                <w:szCs w:val="24"/>
              </w:rPr>
              <w:t>pedagoške službe. Učenici koji imaju emocionalne i motivacione probleme obraćaju se odjeljen</w:t>
            </w:r>
            <w:r w:rsidR="00BD18B6">
              <w:rPr>
                <w:rFonts w:asciiTheme="majorHAnsi" w:hAnsiTheme="majorHAnsi" w:cstheme="majorHAnsi"/>
                <w:bCs/>
                <w:sz w:val="24"/>
                <w:szCs w:val="24"/>
              </w:rPr>
              <w:t>j</w:t>
            </w:r>
            <w:r w:rsidRPr="00F30490">
              <w:rPr>
                <w:rFonts w:asciiTheme="majorHAnsi" w:hAnsiTheme="majorHAnsi" w:cstheme="majorHAnsi"/>
                <w:bCs/>
                <w:sz w:val="24"/>
                <w:szCs w:val="24"/>
              </w:rPr>
              <w:t>skom starješini, koji im pruža podršku kroz induvidualni savjetodavni rad.</w:t>
            </w:r>
          </w:p>
          <w:p w:rsidR="00F30490" w:rsidRPr="00F30490" w:rsidRDefault="00F30490" w:rsidP="00F30490">
            <w:pPr>
              <w:spacing w:before="120" w:after="120"/>
              <w:jc w:val="both"/>
              <w:rPr>
                <w:rFonts w:asciiTheme="majorHAnsi" w:hAnsiTheme="majorHAnsi" w:cstheme="majorHAnsi"/>
                <w:bCs/>
                <w:sz w:val="24"/>
                <w:szCs w:val="24"/>
              </w:rPr>
            </w:pPr>
            <w:r w:rsidRPr="00F30490">
              <w:rPr>
                <w:rFonts w:asciiTheme="majorHAnsi" w:hAnsiTheme="majorHAnsi" w:cstheme="majorHAnsi"/>
                <w:bCs/>
                <w:sz w:val="24"/>
                <w:szCs w:val="24"/>
              </w:rPr>
              <w:t>Realizacija navedenih aktivnosti nije potkrijepljena odgovarajućom dokumentacijom.</w:t>
            </w:r>
          </w:p>
          <w:p w:rsidR="00F30490" w:rsidRPr="00F30490" w:rsidRDefault="00F30490" w:rsidP="00F30490">
            <w:pPr>
              <w:spacing w:before="120" w:after="120"/>
              <w:jc w:val="both"/>
              <w:rPr>
                <w:rFonts w:asciiTheme="majorHAnsi" w:hAnsiTheme="majorHAnsi" w:cstheme="majorHAnsi"/>
                <w:bCs/>
                <w:sz w:val="24"/>
                <w:szCs w:val="24"/>
              </w:rPr>
            </w:pPr>
            <w:r w:rsidRPr="00F30490">
              <w:rPr>
                <w:rFonts w:asciiTheme="majorHAnsi" w:hAnsiTheme="majorHAnsi" w:cstheme="majorHAnsi"/>
                <w:bCs/>
                <w:sz w:val="24"/>
                <w:szCs w:val="24"/>
              </w:rPr>
              <w:t>Na konstataciju iz ankete da Škola organizuje radionice na različite teme (suzbijanje nasilja u školi i sajber nasilja, narkomanija, alkoholizam, reproduktivno zdravlje, nastavak školovanja...) 39 % anketiranih učenika slaže se u potpunosti, 43% djelimično se slaže i 11% učenika ne slaže se.</w:t>
            </w:r>
          </w:p>
          <w:p w:rsidR="00F30490" w:rsidRPr="00F30490" w:rsidRDefault="00F30490" w:rsidP="00F30490">
            <w:pPr>
              <w:spacing w:before="120" w:after="120"/>
              <w:jc w:val="both"/>
              <w:rPr>
                <w:rFonts w:asciiTheme="majorHAnsi" w:hAnsiTheme="majorHAnsi" w:cstheme="majorHAnsi"/>
                <w:bCs/>
                <w:sz w:val="24"/>
                <w:szCs w:val="24"/>
              </w:rPr>
            </w:pPr>
            <w:r w:rsidRPr="00F30490">
              <w:rPr>
                <w:rFonts w:asciiTheme="majorHAnsi" w:hAnsiTheme="majorHAnsi" w:cstheme="majorHAnsi"/>
                <w:bCs/>
                <w:sz w:val="24"/>
                <w:szCs w:val="24"/>
              </w:rPr>
              <w:t>Vannastavne aktivnosti realizuju se putem sekcija i klubova (Literarna sekcija, Dramska sekcija, mladi fizičari, debatni klub, Volonterski klub....). Planovi rada, aktivnosti i osvrti na realizaciju evidentiraju se u sveskama zapisnika sekcija. Evidencija za realizaciju nalazi se u sveskama sekcija i na FB stranici škole.</w:t>
            </w:r>
          </w:p>
          <w:p w:rsidR="00F30490" w:rsidRPr="00F30490" w:rsidRDefault="00F30490" w:rsidP="00F30490">
            <w:pPr>
              <w:spacing w:before="120" w:after="120"/>
              <w:jc w:val="both"/>
              <w:rPr>
                <w:rFonts w:asciiTheme="majorHAnsi" w:hAnsiTheme="majorHAnsi" w:cstheme="majorHAnsi"/>
                <w:bCs/>
                <w:sz w:val="24"/>
                <w:szCs w:val="24"/>
              </w:rPr>
            </w:pPr>
            <w:r w:rsidRPr="00F30490">
              <w:rPr>
                <w:rFonts w:asciiTheme="majorHAnsi" w:hAnsiTheme="majorHAnsi" w:cstheme="majorHAnsi"/>
                <w:bCs/>
                <w:sz w:val="24"/>
                <w:szCs w:val="24"/>
              </w:rPr>
              <w:t xml:space="preserve">Sa konstatacijom iz ankete da u Školi imam mogućnost da se uključim u rad sekcije po izboru, složila se većina anketiranih učenika. U neposrednom razgovoru sa učenicima i predstavnicima Učeničkog parlamenta izvodi se zaključak da učenici aktivno učestvuju u radu Škole. </w:t>
            </w:r>
          </w:p>
          <w:p w:rsidR="003470B0" w:rsidRPr="00F8035B" w:rsidRDefault="00F30490" w:rsidP="00F30490">
            <w:pPr>
              <w:spacing w:before="120" w:after="120"/>
              <w:jc w:val="both"/>
              <w:rPr>
                <w:rFonts w:asciiTheme="majorHAnsi" w:hAnsiTheme="majorHAnsi" w:cstheme="majorHAnsi"/>
                <w:bCs/>
                <w:sz w:val="24"/>
                <w:szCs w:val="24"/>
              </w:rPr>
            </w:pPr>
            <w:r w:rsidRPr="00F30490">
              <w:rPr>
                <w:rFonts w:asciiTheme="majorHAnsi" w:hAnsiTheme="majorHAnsi" w:cstheme="majorHAnsi"/>
                <w:bCs/>
                <w:sz w:val="24"/>
                <w:szCs w:val="24"/>
              </w:rPr>
              <w:t>U Školi ima jedan učenik sa posebnim obrazovnim potrebama za kojeg je izrađen IROP. Tim za karijernu orijentaciju učenika realizuje različite radionice u cilju lakšeg donošenja odluka o daljem školovanju.</w:t>
            </w:r>
            <w:r w:rsidR="00BD18B6">
              <w:rPr>
                <w:rFonts w:asciiTheme="majorHAnsi" w:hAnsiTheme="majorHAnsi" w:cstheme="majorHAnsi"/>
                <w:bCs/>
                <w:sz w:val="24"/>
                <w:szCs w:val="24"/>
              </w:rPr>
              <w:t xml:space="preserve"> </w:t>
            </w:r>
            <w:r w:rsidRPr="00F30490">
              <w:rPr>
                <w:rFonts w:asciiTheme="majorHAnsi" w:hAnsiTheme="majorHAnsi" w:cstheme="majorHAnsi"/>
                <w:bCs/>
                <w:sz w:val="24"/>
                <w:szCs w:val="24"/>
              </w:rPr>
              <w:t>U Školi nije razvijen sistem za praćenje učenika nakon završetka školovanja, u okviru kojeg se prateći vremensku dinamiku, evidentira broj učenika koji su nastavili dalje obrazovanje, koji su pronašli zaposlenje u struci ili van struke, ali i onih koji imaju status nezaposlenog.</w:t>
            </w:r>
          </w:p>
        </w:tc>
      </w:tr>
      <w:tr w:rsidR="003470B0" w:rsidRPr="00F8035B" w:rsidTr="00F8035B">
        <w:trPr>
          <w:trHeight w:val="20"/>
        </w:trPr>
        <w:tc>
          <w:tcPr>
            <w:tcW w:w="663" w:type="dxa"/>
            <w:shd w:val="clear" w:color="auto" w:fill="auto"/>
          </w:tcPr>
          <w:p w:rsidR="003470B0" w:rsidRPr="00F8035B" w:rsidRDefault="003470B0" w:rsidP="003470B0">
            <w:pPr>
              <w:spacing w:before="120" w:after="120"/>
              <w:jc w:val="both"/>
              <w:rPr>
                <w:rFonts w:asciiTheme="majorHAnsi" w:hAnsiTheme="majorHAnsi" w:cstheme="majorHAnsi"/>
                <w:bCs/>
                <w:sz w:val="24"/>
                <w:szCs w:val="24"/>
              </w:rPr>
            </w:pPr>
          </w:p>
        </w:tc>
        <w:tc>
          <w:tcPr>
            <w:tcW w:w="8687" w:type="dxa"/>
            <w:shd w:val="clear" w:color="auto" w:fill="auto"/>
          </w:tcPr>
          <w:p w:rsidR="003470B0" w:rsidRPr="00F8035B" w:rsidRDefault="003470B0" w:rsidP="003470B0">
            <w:pPr>
              <w:spacing w:before="120" w:after="120"/>
              <w:jc w:val="both"/>
              <w:rPr>
                <w:rFonts w:asciiTheme="majorHAnsi" w:hAnsiTheme="majorHAnsi" w:cstheme="majorHAnsi"/>
                <w:b/>
                <w:bCs/>
                <w:i/>
                <w:sz w:val="24"/>
                <w:szCs w:val="24"/>
              </w:rPr>
            </w:pPr>
            <w:r w:rsidRPr="00F8035B">
              <w:rPr>
                <w:rFonts w:asciiTheme="majorHAnsi" w:hAnsiTheme="majorHAnsi" w:cstheme="majorHAnsi"/>
                <w:b/>
                <w:bCs/>
                <w:i/>
                <w:sz w:val="24"/>
                <w:szCs w:val="24"/>
              </w:rPr>
              <w:t>Preporuke:</w:t>
            </w:r>
          </w:p>
        </w:tc>
      </w:tr>
      <w:tr w:rsidR="003470B0" w:rsidRPr="00F8035B" w:rsidTr="00F8035B">
        <w:trPr>
          <w:trHeight w:val="20"/>
        </w:trPr>
        <w:tc>
          <w:tcPr>
            <w:tcW w:w="663" w:type="dxa"/>
            <w:shd w:val="clear" w:color="auto" w:fill="auto"/>
          </w:tcPr>
          <w:p w:rsidR="003470B0" w:rsidRPr="00F8035B" w:rsidRDefault="003470B0" w:rsidP="003470B0">
            <w:pPr>
              <w:spacing w:before="120" w:after="120"/>
              <w:jc w:val="both"/>
              <w:rPr>
                <w:rFonts w:asciiTheme="majorHAnsi" w:hAnsiTheme="majorHAnsi" w:cstheme="majorHAnsi"/>
                <w:bCs/>
                <w:sz w:val="24"/>
                <w:szCs w:val="24"/>
              </w:rPr>
            </w:pPr>
          </w:p>
        </w:tc>
        <w:tc>
          <w:tcPr>
            <w:tcW w:w="8687" w:type="dxa"/>
            <w:shd w:val="clear" w:color="auto" w:fill="auto"/>
          </w:tcPr>
          <w:p w:rsidR="00F30490" w:rsidRPr="0063254A" w:rsidRDefault="003470B0" w:rsidP="0063254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63254A">
              <w:rPr>
                <w:rFonts w:asciiTheme="majorHAnsi" w:hAnsiTheme="majorHAnsi"/>
                <w:sz w:val="24"/>
                <w:szCs w:val="24"/>
                <w:lang w:val="sr-Latn-RS"/>
              </w:rPr>
              <w:t xml:space="preserve"> </w:t>
            </w:r>
            <w:r w:rsidR="00F30490" w:rsidRPr="0063254A">
              <w:rPr>
                <w:rFonts w:asciiTheme="majorHAnsi" w:hAnsiTheme="majorHAnsi"/>
                <w:sz w:val="24"/>
                <w:szCs w:val="24"/>
                <w:lang w:val="sr-Latn-RS"/>
              </w:rPr>
              <w:t xml:space="preserve">U većoj mjeri realizovati programe podrške za praćenje i razvoj socijalnih i emocionalnih vještina učenika. </w:t>
            </w:r>
          </w:p>
          <w:p w:rsidR="00F30490" w:rsidRPr="0063254A" w:rsidRDefault="00F30490" w:rsidP="0063254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63254A">
              <w:rPr>
                <w:rFonts w:asciiTheme="majorHAnsi" w:hAnsiTheme="majorHAnsi"/>
                <w:sz w:val="24"/>
                <w:szCs w:val="24"/>
                <w:lang w:val="sr-Latn-RS"/>
              </w:rPr>
              <w:t>Informisati i motivisati učenike za veće učešće u svim planiranim vannastavnim aktivnostima kroz aktiviranje rada planiranih sekcija.</w:t>
            </w:r>
            <w:r w:rsidR="00E07DE7" w:rsidRPr="0063254A">
              <w:rPr>
                <w:rFonts w:asciiTheme="majorHAnsi" w:hAnsiTheme="majorHAnsi"/>
                <w:sz w:val="24"/>
                <w:szCs w:val="24"/>
                <w:lang w:val="sr-Latn-RS"/>
              </w:rPr>
              <w:t xml:space="preserve"> </w:t>
            </w:r>
          </w:p>
          <w:p w:rsidR="00F30490" w:rsidRPr="0063254A" w:rsidRDefault="00F30490" w:rsidP="0063254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63254A">
              <w:rPr>
                <w:rFonts w:asciiTheme="majorHAnsi" w:hAnsiTheme="majorHAnsi"/>
                <w:sz w:val="24"/>
                <w:szCs w:val="24"/>
                <w:lang w:val="sr-Latn-RS"/>
              </w:rPr>
              <w:t>Napraviti Plan inkluzivnog obrazovanja koji bi imao za cilj da se učenicima sa posebnim obrazovnim potrebama omogući da prate nastavni program u skladu sa svojim interesovanjima, individualnim mogućnostima i potrebama.</w:t>
            </w:r>
          </w:p>
          <w:p w:rsidR="003470B0" w:rsidRPr="00F30490" w:rsidRDefault="00F30490" w:rsidP="0063254A">
            <w:pPr>
              <w:numPr>
                <w:ilvl w:val="0"/>
                <w:numId w:val="27"/>
              </w:numPr>
              <w:tabs>
                <w:tab w:val="left" w:pos="360"/>
                <w:tab w:val="left" w:pos="975"/>
              </w:tabs>
              <w:ind w:left="188" w:hanging="274"/>
              <w:contextualSpacing/>
              <w:jc w:val="both"/>
              <w:rPr>
                <w:rFonts w:asciiTheme="majorHAnsi" w:hAnsiTheme="majorHAnsi" w:cstheme="majorHAnsi"/>
                <w:bCs/>
                <w:sz w:val="24"/>
                <w:szCs w:val="24"/>
              </w:rPr>
            </w:pPr>
            <w:r w:rsidRPr="0063254A">
              <w:rPr>
                <w:rFonts w:asciiTheme="majorHAnsi" w:hAnsiTheme="majorHAnsi"/>
                <w:sz w:val="24"/>
                <w:szCs w:val="24"/>
                <w:lang w:val="sr-Latn-RS"/>
              </w:rPr>
              <w:t xml:space="preserve">Urađene IROP-e slati Zavodu za školstvo i Centru za stručno obrazovanje. </w:t>
            </w:r>
          </w:p>
        </w:tc>
      </w:tr>
    </w:tbl>
    <w:p w:rsidR="0063254A" w:rsidRDefault="0063254A">
      <w:pPr>
        <w:rPr>
          <w:rFonts w:asciiTheme="majorHAnsi" w:hAnsiTheme="majorHAnsi" w:cstheme="majorHAnsi"/>
          <w:bCs/>
          <w:sz w:val="24"/>
          <w:szCs w:val="24"/>
          <w:lang w:val="en-US"/>
        </w:rPr>
      </w:pPr>
      <w:r>
        <w:rPr>
          <w:rFonts w:asciiTheme="majorHAnsi" w:hAnsiTheme="majorHAnsi" w:cstheme="majorHAnsi"/>
          <w:bCs/>
          <w:sz w:val="24"/>
          <w:szCs w:val="24"/>
          <w:lang w:val="en-US"/>
        </w:rPr>
        <w:br w:type="page"/>
      </w:r>
    </w:p>
    <w:p w:rsidR="009D79B1" w:rsidRPr="00A117F6" w:rsidRDefault="00514F67" w:rsidP="00A117F6">
      <w:pPr>
        <w:rPr>
          <w:rFonts w:asciiTheme="majorHAnsi" w:hAnsiTheme="majorHAnsi" w:cstheme="majorHAnsi"/>
          <w:b/>
          <w:sz w:val="28"/>
          <w:szCs w:val="28"/>
          <w:u w:val="single"/>
        </w:rPr>
      </w:pPr>
      <w:r w:rsidRPr="00A117F6">
        <w:rPr>
          <w:rFonts w:asciiTheme="majorHAnsi" w:hAnsiTheme="majorHAnsi" w:cstheme="majorHAnsi"/>
          <w:b/>
          <w:sz w:val="28"/>
          <w:szCs w:val="28"/>
          <w:u w:val="single"/>
        </w:rPr>
        <w:lastRenderedPageBreak/>
        <w:t>Opšta preporuka</w:t>
      </w:r>
    </w:p>
    <w:p w:rsidR="00514F67" w:rsidRPr="002438EA" w:rsidRDefault="001E6754" w:rsidP="00514F67">
      <w:pPr>
        <w:spacing w:after="120" w:line="240" w:lineRule="auto"/>
        <w:jc w:val="both"/>
        <w:rPr>
          <w:rFonts w:asciiTheme="majorHAnsi" w:eastAsia="Times New Roman" w:hAnsiTheme="majorHAnsi" w:cstheme="majorHAnsi"/>
          <w:sz w:val="24"/>
          <w:szCs w:val="24"/>
          <w:lang w:val="sr-Latn-RS"/>
        </w:rPr>
      </w:pPr>
      <w:sdt>
        <w:sdtPr>
          <w:rPr>
            <w:rFonts w:asciiTheme="majorHAnsi" w:eastAsia="Times New Roman" w:hAnsiTheme="majorHAnsi" w:cstheme="majorHAnsi"/>
            <w:sz w:val="24"/>
            <w:szCs w:val="24"/>
            <w:lang w:val="sr-Latn-RS"/>
          </w:rPr>
          <w:id w:val="-1357193619"/>
        </w:sdtPr>
        <w:sdtEndPr/>
        <w:sdtContent>
          <w:r w:rsidR="00514F67" w:rsidRPr="002438EA">
            <w:rPr>
              <w:rFonts w:asciiTheme="majorHAnsi" w:eastAsia="Times New Roman" w:hAnsiTheme="majorHAnsi" w:cstheme="majorHAnsi"/>
              <w:sz w:val="24"/>
              <w:szCs w:val="24"/>
              <w:lang w:val="sr-Latn-RS"/>
            </w:rPr>
            <w:t>Obaveza direktora</w:t>
          </w:r>
        </w:sdtContent>
      </w:sdt>
      <w:r w:rsidR="00514F67" w:rsidRPr="002438EA">
        <w:rPr>
          <w:rFonts w:asciiTheme="majorHAnsi" w:eastAsia="Times New Roman" w:hAnsiTheme="majorHAnsi" w:cstheme="majorHAnsi"/>
          <w:sz w:val="24"/>
          <w:szCs w:val="24"/>
          <w:lang w:val="sr-Latn-RS"/>
        </w:rPr>
        <w:t xml:space="preserve"> </w:t>
      </w:r>
      <w:sdt>
        <w:sdtPr>
          <w:rPr>
            <w:rFonts w:asciiTheme="majorHAnsi" w:hAnsiTheme="majorHAnsi" w:cstheme="majorHAnsi"/>
            <w:color w:val="000000" w:themeColor="text1"/>
            <w:sz w:val="24"/>
            <w:szCs w:val="24"/>
            <w:lang w:val="sr-Latn-RS"/>
          </w:rPr>
          <w:id w:val="1633826822"/>
        </w:sdtPr>
        <w:sdtEndPr>
          <w:rPr>
            <w:color w:val="auto"/>
            <w:lang w:val="sr-Latn-CS"/>
          </w:rPr>
        </w:sdtEndPr>
        <w:sdtContent>
          <w:r w:rsidR="00514F67" w:rsidRPr="002438EA">
            <w:rPr>
              <w:rFonts w:asciiTheme="majorHAnsi" w:hAnsiTheme="majorHAnsi" w:cstheme="majorHAnsi"/>
              <w:color w:val="000000" w:themeColor="text1"/>
              <w:sz w:val="24"/>
              <w:szCs w:val="24"/>
              <w:lang w:val="sr-Latn-RS"/>
            </w:rPr>
            <w:t xml:space="preserve">JU </w:t>
          </w:r>
          <w:r w:rsidR="00AC1934">
            <w:rPr>
              <w:rFonts w:asciiTheme="majorHAnsi" w:hAnsiTheme="majorHAnsi" w:cstheme="majorHAnsi"/>
              <w:color w:val="000000" w:themeColor="text1"/>
              <w:sz w:val="24"/>
              <w:szCs w:val="24"/>
              <w:lang w:val="sr-Latn-RS"/>
            </w:rPr>
            <w:t>Srednja mješovita škola</w:t>
          </w:r>
          <w:r w:rsidR="00514F67" w:rsidRPr="002438EA">
            <w:rPr>
              <w:rFonts w:asciiTheme="majorHAnsi" w:hAnsiTheme="majorHAnsi" w:cstheme="majorHAnsi"/>
              <w:color w:val="000000" w:themeColor="text1"/>
              <w:sz w:val="24"/>
              <w:szCs w:val="24"/>
              <w:lang w:val="sr-Latn-RS"/>
            </w:rPr>
            <w:t xml:space="preserve"> „</w:t>
          </w:r>
          <w:r w:rsidR="00AC1934">
            <w:rPr>
              <w:rFonts w:asciiTheme="majorHAnsi" w:hAnsiTheme="majorHAnsi" w:cstheme="majorHAnsi"/>
              <w:color w:val="000000" w:themeColor="text1"/>
              <w:sz w:val="24"/>
              <w:szCs w:val="24"/>
              <w:lang w:val="sr-Latn-RS"/>
            </w:rPr>
            <w:t>25 maj</w:t>
          </w:r>
          <w:r w:rsidR="00514F67" w:rsidRPr="002438EA">
            <w:rPr>
              <w:rFonts w:asciiTheme="majorHAnsi" w:hAnsiTheme="majorHAnsi" w:cstheme="majorHAnsi"/>
              <w:color w:val="000000" w:themeColor="text1"/>
              <w:sz w:val="24"/>
              <w:szCs w:val="24"/>
              <w:lang w:val="sr-Latn-RS"/>
            </w:rPr>
            <w:t xml:space="preserve">“ </w:t>
          </w:r>
          <w:r w:rsidR="00AC1934">
            <w:rPr>
              <w:rFonts w:asciiTheme="majorHAnsi" w:hAnsiTheme="majorHAnsi" w:cstheme="majorHAnsi"/>
              <w:color w:val="000000" w:themeColor="text1"/>
              <w:sz w:val="24"/>
              <w:szCs w:val="24"/>
              <w:lang w:val="sr-Latn-RS"/>
            </w:rPr>
            <w:t>Tuzi</w:t>
          </w:r>
        </w:sdtContent>
      </w:sdt>
      <w:r w:rsidR="00514F67" w:rsidRPr="002438EA">
        <w:rPr>
          <w:rFonts w:asciiTheme="majorHAnsi" w:hAnsiTheme="majorHAnsi" w:cstheme="majorHAnsi"/>
          <w:sz w:val="24"/>
          <w:szCs w:val="24"/>
          <w:lang w:val="sr-Latn-CS"/>
        </w:rPr>
        <w:t xml:space="preserve"> je da sa ovim Izvještajem upozna nastavnike, Savjet roditelja i Školski odbor (član 19. Pravilnika o sadržaju, oblicima i načinu utvrđivanja kvaliteta obrazovno-vaspitnog rada u ustanovama „Službeni list CG“, br.111/20 od 18.11.2020.).</w:t>
      </w:r>
      <w:r w:rsidR="00514F67" w:rsidRPr="002438EA">
        <w:rPr>
          <w:rFonts w:asciiTheme="majorHAnsi" w:eastAsia="Times New Roman" w:hAnsiTheme="majorHAnsi" w:cstheme="majorHAnsi"/>
          <w:sz w:val="24"/>
          <w:szCs w:val="24"/>
          <w:lang w:val="sr-Latn-RS"/>
        </w:rPr>
        <w:t xml:space="preserve"> </w:t>
      </w:r>
    </w:p>
    <w:p w:rsidR="009E68CE" w:rsidRPr="002438EA" w:rsidRDefault="001E6754" w:rsidP="00D970FB">
      <w:pPr>
        <w:spacing w:after="120" w:line="240" w:lineRule="auto"/>
        <w:jc w:val="both"/>
        <w:rPr>
          <w:rFonts w:asciiTheme="majorHAnsi" w:eastAsia="Times New Roman" w:hAnsiTheme="majorHAnsi" w:cstheme="majorHAnsi"/>
          <w:sz w:val="24"/>
          <w:szCs w:val="24"/>
          <w:lang w:val="sr-Latn-RS"/>
        </w:rPr>
      </w:pPr>
      <w:sdt>
        <w:sdtPr>
          <w:rPr>
            <w:rFonts w:asciiTheme="majorHAnsi" w:eastAsia="Times New Roman" w:hAnsiTheme="majorHAnsi" w:cstheme="majorHAnsi"/>
            <w:sz w:val="24"/>
            <w:szCs w:val="24"/>
            <w:lang w:val="sr-Latn-RS"/>
          </w:rPr>
          <w:id w:val="1623258052"/>
        </w:sdtPr>
        <w:sdtEndPr/>
        <w:sdtContent>
          <w:r w:rsidR="00514F67" w:rsidRPr="002438EA">
            <w:rPr>
              <w:rFonts w:asciiTheme="majorHAnsi" w:eastAsia="Times New Roman" w:hAnsiTheme="majorHAnsi" w:cstheme="majorHAnsi"/>
              <w:sz w:val="24"/>
              <w:szCs w:val="24"/>
              <w:lang w:val="sr-Latn-RS"/>
            </w:rPr>
            <w:t>Na osnovu ovog Izvještaja</w:t>
          </w:r>
        </w:sdtContent>
      </w:sdt>
      <w:r w:rsidR="00514F67" w:rsidRPr="002438EA">
        <w:rPr>
          <w:rFonts w:asciiTheme="majorHAnsi" w:eastAsia="Times New Roman" w:hAnsiTheme="majorHAnsi" w:cstheme="majorHAnsi"/>
          <w:sz w:val="24"/>
          <w:szCs w:val="24"/>
          <w:lang w:val="sr-Latn-RS"/>
        </w:rPr>
        <w:t xml:space="preserve"> </w:t>
      </w:r>
      <w:sdt>
        <w:sdtPr>
          <w:rPr>
            <w:rFonts w:asciiTheme="majorHAnsi" w:hAnsiTheme="majorHAnsi" w:cstheme="majorHAnsi"/>
            <w:color w:val="000000" w:themeColor="text1"/>
            <w:sz w:val="24"/>
            <w:szCs w:val="24"/>
            <w:lang w:val="sr-Latn-RS"/>
          </w:rPr>
          <w:id w:val="106787377"/>
        </w:sdtPr>
        <w:sdtEndPr>
          <w:rPr>
            <w:color w:val="auto"/>
            <w:lang w:val="sr-Latn-CS"/>
          </w:rPr>
        </w:sdtEndPr>
        <w:sdtContent>
          <w:r w:rsidR="00514F67" w:rsidRPr="002438EA">
            <w:rPr>
              <w:rFonts w:asciiTheme="majorHAnsi" w:hAnsiTheme="majorHAnsi" w:cstheme="majorHAnsi"/>
              <w:color w:val="000000" w:themeColor="text1"/>
              <w:sz w:val="24"/>
              <w:szCs w:val="24"/>
              <w:lang w:val="sr-Latn-RS"/>
            </w:rPr>
            <w:t>JU</w:t>
          </w:r>
        </w:sdtContent>
      </w:sdt>
      <w:r w:rsidR="009E68CE" w:rsidRPr="002438EA">
        <w:rPr>
          <w:rFonts w:asciiTheme="majorHAnsi" w:hAnsiTheme="majorHAnsi" w:cstheme="majorHAnsi"/>
          <w:sz w:val="24"/>
          <w:szCs w:val="24"/>
          <w:lang w:val="sr-Latn-CS"/>
        </w:rPr>
        <w:t xml:space="preserve"> </w:t>
      </w:r>
      <w:r w:rsidR="00AC1934">
        <w:rPr>
          <w:rFonts w:asciiTheme="majorHAnsi" w:hAnsiTheme="majorHAnsi" w:cstheme="majorHAnsi"/>
          <w:color w:val="000000" w:themeColor="text1"/>
          <w:sz w:val="24"/>
          <w:szCs w:val="24"/>
          <w:lang w:val="sr-Latn-RS"/>
        </w:rPr>
        <w:t>Srednja mješovita škola</w:t>
      </w:r>
      <w:r w:rsidR="006F312F" w:rsidRPr="002438EA">
        <w:rPr>
          <w:rFonts w:asciiTheme="majorHAnsi" w:hAnsiTheme="majorHAnsi" w:cstheme="majorHAnsi"/>
          <w:color w:val="000000" w:themeColor="text1"/>
          <w:sz w:val="24"/>
          <w:szCs w:val="24"/>
          <w:lang w:val="sr-Latn-RS"/>
        </w:rPr>
        <w:t xml:space="preserve"> „</w:t>
      </w:r>
      <w:r w:rsidR="00AC1934">
        <w:rPr>
          <w:rFonts w:asciiTheme="majorHAnsi" w:hAnsiTheme="majorHAnsi" w:cstheme="majorHAnsi"/>
          <w:color w:val="000000" w:themeColor="text1"/>
          <w:sz w:val="24"/>
          <w:szCs w:val="24"/>
          <w:lang w:val="sr-Latn-RS"/>
        </w:rPr>
        <w:t>25 maj</w:t>
      </w:r>
      <w:r w:rsidR="006F312F" w:rsidRPr="002438EA">
        <w:rPr>
          <w:rFonts w:asciiTheme="majorHAnsi" w:hAnsiTheme="majorHAnsi" w:cstheme="majorHAnsi"/>
          <w:color w:val="000000" w:themeColor="text1"/>
          <w:sz w:val="24"/>
          <w:szCs w:val="24"/>
          <w:lang w:val="sr-Latn-RS"/>
        </w:rPr>
        <w:t xml:space="preserve">“ </w:t>
      </w:r>
      <w:r w:rsidR="00AC1934">
        <w:rPr>
          <w:rFonts w:asciiTheme="majorHAnsi" w:hAnsiTheme="majorHAnsi" w:cstheme="majorHAnsi"/>
          <w:color w:val="000000" w:themeColor="text1"/>
          <w:sz w:val="24"/>
          <w:szCs w:val="24"/>
          <w:lang w:val="sr-Latn-RS"/>
        </w:rPr>
        <w:t>Tuzi</w:t>
      </w:r>
      <w:r w:rsidR="006F312F" w:rsidRPr="002438EA">
        <w:rPr>
          <w:rFonts w:asciiTheme="majorHAnsi" w:hAnsiTheme="majorHAnsi" w:cstheme="majorHAnsi"/>
          <w:sz w:val="24"/>
          <w:szCs w:val="24"/>
          <w:lang w:val="sr-Latn-CS"/>
        </w:rPr>
        <w:t xml:space="preserve"> </w:t>
      </w:r>
      <w:r w:rsidR="009E68CE" w:rsidRPr="002438EA">
        <w:rPr>
          <w:rFonts w:asciiTheme="majorHAnsi" w:hAnsiTheme="majorHAnsi" w:cstheme="majorHAnsi"/>
          <w:sz w:val="24"/>
          <w:szCs w:val="24"/>
          <w:lang w:val="sr-Latn-CS"/>
        </w:rPr>
        <w:t>treba uraditi Plan za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br.111/20 od 18.11.2020.).</w:t>
      </w:r>
      <w:r w:rsidR="009E68CE" w:rsidRPr="002438EA">
        <w:rPr>
          <w:rFonts w:asciiTheme="majorHAnsi" w:eastAsia="Times New Roman" w:hAnsiTheme="majorHAnsi" w:cstheme="majorHAnsi"/>
          <w:sz w:val="24"/>
          <w:szCs w:val="24"/>
          <w:lang w:val="sr-Latn-RS"/>
        </w:rPr>
        <w:t xml:space="preserve"> </w:t>
      </w:r>
    </w:p>
    <w:p w:rsidR="003830E8" w:rsidRPr="0071283B" w:rsidRDefault="003830E8" w:rsidP="00A117F6">
      <w:pPr>
        <w:rPr>
          <w:sz w:val="28"/>
          <w:szCs w:val="28"/>
          <w:u w:val="single"/>
        </w:rPr>
      </w:pPr>
      <w:r w:rsidRPr="00A117F6">
        <w:rPr>
          <w:rFonts w:asciiTheme="majorHAnsi" w:hAnsiTheme="majorHAnsi" w:cstheme="majorHAnsi"/>
          <w:b/>
          <w:sz w:val="28"/>
          <w:szCs w:val="28"/>
          <w:u w:val="single"/>
        </w:rPr>
        <w:t>Pravna pouka</w:t>
      </w:r>
    </w:p>
    <w:p w:rsidR="00514F67" w:rsidRPr="00514F67" w:rsidRDefault="00514F67" w:rsidP="00514F67">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eastAsia="sr-Latn-ME"/>
        </w:rPr>
        <mc:AlternateContent>
          <mc:Choice Requires="wps">
            <w:drawing>
              <wp:anchor distT="45720" distB="45720" distL="114300" distR="114300" simplePos="0" relativeHeight="251661312" behindDoc="0" locked="0" layoutInCell="1" allowOverlap="1" wp14:anchorId="200BBD07" wp14:editId="7D5F729B">
                <wp:simplePos x="0" y="0"/>
                <wp:positionH relativeFrom="margin">
                  <wp:posOffset>-100661</wp:posOffset>
                </wp:positionH>
                <wp:positionV relativeFrom="paragraph">
                  <wp:posOffset>1158875</wp:posOffset>
                </wp:positionV>
                <wp:extent cx="2886075" cy="1955800"/>
                <wp:effectExtent l="0" t="0" r="0"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662433521"/>
                            </w:sdtPr>
                            <w:sdtEndPr/>
                            <w:sdtContent>
                              <w:sdt>
                                <w:sdtPr>
                                  <w:rPr>
                                    <w:rFonts w:asciiTheme="majorHAnsi" w:hAnsiTheme="majorHAnsi"/>
                                    <w:b/>
                                    <w:sz w:val="24"/>
                                    <w:szCs w:val="24"/>
                                  </w:rPr>
                                  <w:id w:val="-83220859"/>
                                  <w:lock w:val="contentLocked"/>
                                  <w:placeholder>
                                    <w:docPart w:val="54E5DF4E5A3A47658C8B56B32D5685E3"/>
                                  </w:placeholder>
                                </w:sdtPr>
                                <w:sdtEndPr/>
                                <w:sdtContent>
                                  <w:p w:rsidR="00DE2AA3" w:rsidRDefault="00DE2AA3" w:rsidP="00514F67">
                                    <w:pPr>
                                      <w:rPr>
                                        <w:rFonts w:asciiTheme="majorHAnsi" w:hAnsiTheme="majorHAnsi"/>
                                        <w:b/>
                                        <w:sz w:val="24"/>
                                        <w:szCs w:val="24"/>
                                      </w:rPr>
                                    </w:pPr>
                                    <w:r w:rsidRPr="003047B9">
                                      <w:rPr>
                                        <w:rFonts w:asciiTheme="majorHAnsi" w:hAnsiTheme="majorHAnsi"/>
                                        <w:b/>
                                        <w:sz w:val="24"/>
                                        <w:szCs w:val="24"/>
                                      </w:rPr>
                                      <w:t>Vođa tima evaluatora</w:t>
                                    </w:r>
                                  </w:p>
                                </w:sdtContent>
                              </w:sdt>
                            </w:sdtContent>
                          </w:sdt>
                          <w:p w:rsidR="00DE2AA3" w:rsidRPr="004160BC" w:rsidRDefault="001E6754" w:rsidP="00514F67">
                            <w:pPr>
                              <w:rPr>
                                <w:rStyle w:val="Style15"/>
                                <w:b/>
                              </w:rPr>
                            </w:pPr>
                            <w:sdt>
                              <w:sdtPr>
                                <w:rPr>
                                  <w:rStyle w:val="Style15"/>
                                </w:rPr>
                                <w:id w:val="420689711"/>
                              </w:sdtPr>
                              <w:sdtEndPr>
                                <w:rPr>
                                  <w:rStyle w:val="DefaultParagraphFont"/>
                                  <w:rFonts w:asciiTheme="minorHAnsi" w:hAnsiTheme="minorHAnsi"/>
                                  <w:b/>
                                  <w:color w:val="auto"/>
                                  <w:sz w:val="22"/>
                                  <w:lang w:val="sr-Latn-CS"/>
                                </w:rPr>
                              </w:sdtEndPr>
                              <w:sdtContent>
                                <w:r w:rsidR="00DE2AA3">
                                  <w:rPr>
                                    <w:rStyle w:val="Style15"/>
                                    <w:b/>
                                  </w:rPr>
                                  <w:t>Vladislav Koprivica</w:t>
                                </w:r>
                              </w:sdtContent>
                            </w:sdt>
                          </w:p>
                          <w:p w:rsidR="00DE2AA3" w:rsidRDefault="00DE2AA3" w:rsidP="00514F67">
                            <w:pPr>
                              <w:rPr>
                                <w:rFonts w:asciiTheme="majorHAnsi" w:hAnsiTheme="majorHAnsi"/>
                                <w:sz w:val="24"/>
                                <w:szCs w:val="24"/>
                              </w:rPr>
                            </w:pPr>
                          </w:p>
                          <w:p w:rsidR="00DE2AA3" w:rsidRPr="00905F62" w:rsidRDefault="00DE2AA3" w:rsidP="00514F67">
                            <w:pPr>
                              <w:tabs>
                                <w:tab w:val="left" w:pos="3402"/>
                              </w:tabs>
                              <w:rPr>
                                <w:rFonts w:asciiTheme="majorHAnsi" w:hAnsiTheme="majorHAnsi"/>
                                <w:sz w:val="24"/>
                                <w:szCs w:val="24"/>
                              </w:rPr>
                            </w:pPr>
                            <w:r>
                              <w:rPr>
                                <w:rFonts w:asciiTheme="majorHAnsi" w:hAnsiTheme="majorHAnsi"/>
                                <w:sz w:val="24"/>
                                <w:szCs w:val="24"/>
                              </w:rPr>
                              <w:t>____________________________</w:t>
                            </w:r>
                          </w:p>
                          <w:p w:rsidR="00DE2AA3" w:rsidRDefault="00DE2AA3" w:rsidP="00514F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0BBD07" id="_x0000_t202" coordsize="21600,21600" o:spt="202" path="m,l,21600r21600,l21600,xe">
                <v:stroke joinstyle="miter"/>
                <v:path gradientshapeok="t" o:connecttype="rect"/>
              </v:shapetype>
              <v:shape id="Text Box 2" o:spid="_x0000_s1026" type="#_x0000_t202" style="position:absolute;left:0;text-align:left;margin-left:-7.95pt;margin-top:91.25pt;width:227.25pt;height:1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" filled="f" stroked="f">
                <v:textbox>
                  <w:txbxContent>
                    <w:sdt>
                      <w:sdtPr>
                        <w:rPr>
                          <w:rFonts w:asciiTheme="majorHAnsi" w:hAnsiTheme="majorHAnsi"/>
                          <w:b/>
                          <w:sz w:val="24"/>
                          <w:szCs w:val="24"/>
                        </w:rPr>
                        <w:id w:val="662433521"/>
                      </w:sdtPr>
                      <w:sdtContent>
                        <w:sdt>
                          <w:sdtPr>
                            <w:rPr>
                              <w:rFonts w:asciiTheme="majorHAnsi" w:hAnsiTheme="majorHAnsi"/>
                              <w:b/>
                              <w:sz w:val="24"/>
                              <w:szCs w:val="24"/>
                            </w:rPr>
                            <w:id w:val="-83220859"/>
                            <w:lock w:val="contentLocked"/>
                            <w:placeholder>
                              <w:docPart w:val="54E5DF4E5A3A47658C8B56B32D5685E3"/>
                            </w:placeholder>
                          </w:sdtPr>
                          <w:sdtContent>
                            <w:p w:rsidR="00DE2AA3" w:rsidRDefault="00DE2AA3" w:rsidP="00514F67">
                              <w:pPr>
                                <w:rPr>
                                  <w:rFonts w:asciiTheme="majorHAnsi" w:hAnsiTheme="majorHAnsi"/>
                                  <w:b/>
                                  <w:sz w:val="24"/>
                                  <w:szCs w:val="24"/>
                                </w:rPr>
                              </w:pPr>
                              <w:r w:rsidRPr="003047B9">
                                <w:rPr>
                                  <w:rFonts w:asciiTheme="majorHAnsi" w:hAnsiTheme="majorHAnsi"/>
                                  <w:b/>
                                  <w:sz w:val="24"/>
                                  <w:szCs w:val="24"/>
                                </w:rPr>
                                <w:t>Vođa tima evaluatora</w:t>
                              </w:r>
                            </w:p>
                          </w:sdtContent>
                        </w:sdt>
                      </w:sdtContent>
                    </w:sdt>
                    <w:p w:rsidR="00DE2AA3" w:rsidRPr="004160BC" w:rsidRDefault="00DE2AA3" w:rsidP="00514F67">
                      <w:pPr>
                        <w:rPr>
                          <w:rStyle w:val="Style15"/>
                          <w:b/>
                        </w:rPr>
                      </w:pPr>
                      <w:sdt>
                        <w:sdtPr>
                          <w:rPr>
                            <w:rStyle w:val="Style15"/>
                          </w:rPr>
                          <w:id w:val="420689711"/>
                        </w:sdtPr>
                        <w:sdtEndPr>
                          <w:rPr>
                            <w:rStyle w:val="DefaultParagraphFont"/>
                            <w:rFonts w:asciiTheme="minorHAnsi" w:hAnsiTheme="minorHAnsi"/>
                            <w:b/>
                            <w:color w:val="auto"/>
                            <w:sz w:val="22"/>
                            <w:lang w:val="sr-Latn-CS"/>
                          </w:rPr>
                        </w:sdtEndPr>
                        <w:sdtContent>
                          <w:r>
                            <w:rPr>
                              <w:rStyle w:val="Style15"/>
                              <w:b/>
                            </w:rPr>
                            <w:t>Vladislav Koprivica</w:t>
                          </w:r>
                        </w:sdtContent>
                      </w:sdt>
                    </w:p>
                    <w:p w:rsidR="00DE2AA3" w:rsidRDefault="00DE2AA3" w:rsidP="00514F67">
                      <w:pPr>
                        <w:rPr>
                          <w:rFonts w:asciiTheme="majorHAnsi" w:hAnsiTheme="majorHAnsi"/>
                          <w:sz w:val="24"/>
                          <w:szCs w:val="24"/>
                        </w:rPr>
                      </w:pPr>
                    </w:p>
                    <w:p w:rsidR="00DE2AA3" w:rsidRPr="00905F62" w:rsidRDefault="00DE2AA3" w:rsidP="00514F67">
                      <w:pPr>
                        <w:tabs>
                          <w:tab w:val="left" w:pos="3402"/>
                        </w:tabs>
                        <w:rPr>
                          <w:rFonts w:asciiTheme="majorHAnsi" w:hAnsiTheme="majorHAnsi"/>
                          <w:sz w:val="24"/>
                          <w:szCs w:val="24"/>
                        </w:rPr>
                      </w:pPr>
                      <w:r>
                        <w:rPr>
                          <w:rFonts w:asciiTheme="majorHAnsi" w:hAnsiTheme="majorHAnsi"/>
                          <w:sz w:val="24"/>
                          <w:szCs w:val="24"/>
                        </w:rPr>
                        <w:t>____________________________</w:t>
                      </w:r>
                    </w:p>
                    <w:p w:rsidR="00DE2AA3" w:rsidRDefault="00DE2AA3" w:rsidP="00514F67"/>
                  </w:txbxContent>
                </v:textbox>
                <w10:wrap type="square" anchorx="margin"/>
              </v:shape>
            </w:pict>
          </mc:Fallback>
        </mc:AlternateContent>
      </w:r>
      <w:r w:rsidRPr="00514F67">
        <w:rPr>
          <w:rFonts w:asciiTheme="majorHAnsi" w:hAnsiTheme="majorHAnsi"/>
          <w:b/>
          <w:noProof/>
          <w:sz w:val="24"/>
          <w:szCs w:val="24"/>
          <w:lang w:eastAsia="sr-Latn-ME"/>
        </w:rPr>
        <mc:AlternateContent>
          <mc:Choice Requires="wps">
            <w:drawing>
              <wp:anchor distT="45720" distB="45720" distL="114300" distR="114300" simplePos="0" relativeHeight="251662336" behindDoc="0" locked="0" layoutInCell="1" allowOverlap="1" wp14:anchorId="51BCA5EF" wp14:editId="4D36A4F4">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EndPr/>
                            <w:sdtContent>
                              <w:sdt>
                                <w:sdtPr>
                                  <w:rPr>
                                    <w:rFonts w:asciiTheme="majorHAnsi" w:hAnsiTheme="majorHAnsi"/>
                                    <w:b/>
                                    <w:sz w:val="24"/>
                                    <w:szCs w:val="24"/>
                                  </w:rPr>
                                  <w:id w:val="854008809"/>
                                </w:sdtPr>
                                <w:sdtEndPr/>
                                <w:sdtContent>
                                  <w:p w:rsidR="00DE2AA3" w:rsidRDefault="00DE2AA3" w:rsidP="00514F67">
                                    <w:pPr>
                                      <w:jc w:val="right"/>
                                      <w:rPr>
                                        <w:rFonts w:asciiTheme="majorHAnsi" w:hAnsiTheme="majorHAnsi"/>
                                        <w:b/>
                                        <w:sz w:val="24"/>
                                        <w:szCs w:val="24"/>
                                      </w:rPr>
                                    </w:pPr>
                                    <w:r w:rsidRPr="003A1363">
                                      <w:rPr>
                                        <w:rFonts w:asciiTheme="majorHAnsi" w:hAnsiTheme="majorHAnsi"/>
                                        <w:b/>
                                        <w:sz w:val="24"/>
                                        <w:szCs w:val="24"/>
                                      </w:rPr>
                                      <w:t>Direktor</w:t>
                                    </w:r>
                                    <w:r>
                                      <w:rPr>
                                        <w:rFonts w:asciiTheme="majorHAnsi" w:hAnsiTheme="majorHAnsi"/>
                                        <w:b/>
                                        <w:sz w:val="24"/>
                                        <w:szCs w:val="24"/>
                                      </w:rPr>
                                      <w:t>ica</w:t>
                                    </w:r>
                                  </w:p>
                                  <w:p w:rsidR="00DE2AA3" w:rsidRPr="00427AAA" w:rsidRDefault="00DE2AA3"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rsidR="00DE2AA3" w:rsidRDefault="00DE2AA3">
                            <w:pPr>
                              <w:rPr>
                                <w:rFonts w:asciiTheme="majorHAnsi" w:hAnsiTheme="majorHAnsi"/>
                                <w:sz w:val="24"/>
                                <w:szCs w:val="24"/>
                              </w:rPr>
                            </w:pPr>
                          </w:p>
                          <w:p w:rsidR="00DE2AA3" w:rsidRPr="003047B9" w:rsidRDefault="00DE2AA3" w:rsidP="00514F67">
                            <w:pPr>
                              <w:jc w:val="right"/>
                              <w:rPr>
                                <w:rFonts w:asciiTheme="majorHAnsi" w:hAnsiTheme="majorHAnsi"/>
                                <w:b/>
                                <w:sz w:val="24"/>
                                <w:szCs w:val="24"/>
                              </w:rPr>
                            </w:pPr>
                            <w:r>
                              <w:rPr>
                                <w:rFonts w:asciiTheme="majorHAnsi" w:hAnsiTheme="majorHAnsi"/>
                                <w:b/>
                                <w:sz w:val="24"/>
                                <w:szCs w:val="24"/>
                              </w:rPr>
                              <w:t>____________________________</w:t>
                            </w:r>
                          </w:p>
                          <w:p w:rsidR="00DE2AA3" w:rsidRPr="00427AAA" w:rsidRDefault="00DE2AA3" w:rsidP="00514F67">
                            <w:pPr>
                              <w:jc w:val="right"/>
                              <w:rPr>
                                <w:rFonts w:asciiTheme="majorHAnsi" w:hAnsiTheme="majorHAnsi"/>
                                <w:sz w:val="24"/>
                                <w:szCs w:val="24"/>
                              </w:rPr>
                            </w:pPr>
                          </w:p>
                          <w:p w:rsidR="00DE2AA3" w:rsidRDefault="00DE2A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CA5EF" id="Text Box 4" o:spid="_x0000_s1027" type="#_x0000_t202" style="position:absolute;left:0;text-align:left;margin-left:231.6pt;margin-top:91.45pt;width:227.25pt;height:1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" filled="f" stroked="f">
                <v:textbox>
                  <w:txbxContent>
                    <w:sdt>
                      <w:sdtPr>
                        <w:rPr>
                          <w:rFonts w:asciiTheme="majorHAnsi" w:hAnsiTheme="majorHAnsi"/>
                          <w:b/>
                          <w:sz w:val="24"/>
                          <w:szCs w:val="24"/>
                        </w:rPr>
                        <w:id w:val="-99961046"/>
                      </w:sdtPr>
                      <w:sdtContent>
                        <w:sdt>
                          <w:sdtPr>
                            <w:rPr>
                              <w:rFonts w:asciiTheme="majorHAnsi" w:hAnsiTheme="majorHAnsi"/>
                              <w:b/>
                              <w:sz w:val="24"/>
                              <w:szCs w:val="24"/>
                            </w:rPr>
                            <w:id w:val="854008809"/>
                          </w:sdtPr>
                          <w:sdtContent>
                            <w:p w:rsidR="00DE2AA3" w:rsidRDefault="00DE2AA3" w:rsidP="00514F67">
                              <w:pPr>
                                <w:jc w:val="right"/>
                                <w:rPr>
                                  <w:rFonts w:asciiTheme="majorHAnsi" w:hAnsiTheme="majorHAnsi"/>
                                  <w:b/>
                                  <w:sz w:val="24"/>
                                  <w:szCs w:val="24"/>
                                </w:rPr>
                              </w:pPr>
                              <w:r w:rsidRPr="003A1363">
                                <w:rPr>
                                  <w:rFonts w:asciiTheme="majorHAnsi" w:hAnsiTheme="majorHAnsi"/>
                                  <w:b/>
                                  <w:sz w:val="24"/>
                                  <w:szCs w:val="24"/>
                                </w:rPr>
                                <w:t>Direktor</w:t>
                              </w:r>
                              <w:r>
                                <w:rPr>
                                  <w:rFonts w:asciiTheme="majorHAnsi" w:hAnsiTheme="majorHAnsi"/>
                                  <w:b/>
                                  <w:sz w:val="24"/>
                                  <w:szCs w:val="24"/>
                                </w:rPr>
                                <w:t>ica</w:t>
                              </w:r>
                            </w:p>
                            <w:p w:rsidR="00DE2AA3" w:rsidRPr="00427AAA" w:rsidRDefault="00DE2AA3"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rsidR="00DE2AA3" w:rsidRDefault="00DE2AA3">
                      <w:pPr>
                        <w:rPr>
                          <w:rFonts w:asciiTheme="majorHAnsi" w:hAnsiTheme="majorHAnsi"/>
                          <w:sz w:val="24"/>
                          <w:szCs w:val="24"/>
                        </w:rPr>
                      </w:pPr>
                    </w:p>
                    <w:p w:rsidR="00DE2AA3" w:rsidRPr="003047B9" w:rsidRDefault="00DE2AA3" w:rsidP="00514F67">
                      <w:pPr>
                        <w:jc w:val="right"/>
                        <w:rPr>
                          <w:rFonts w:asciiTheme="majorHAnsi" w:hAnsiTheme="majorHAnsi"/>
                          <w:b/>
                          <w:sz w:val="24"/>
                          <w:szCs w:val="24"/>
                        </w:rPr>
                      </w:pPr>
                      <w:r>
                        <w:rPr>
                          <w:rFonts w:asciiTheme="majorHAnsi" w:hAnsiTheme="majorHAnsi"/>
                          <w:b/>
                          <w:sz w:val="24"/>
                          <w:szCs w:val="24"/>
                        </w:rPr>
                        <w:t>____________________________</w:t>
                      </w:r>
                    </w:p>
                    <w:p w:rsidR="00DE2AA3" w:rsidRPr="00427AAA" w:rsidRDefault="00DE2AA3" w:rsidP="00514F67">
                      <w:pPr>
                        <w:jc w:val="right"/>
                        <w:rPr>
                          <w:rFonts w:asciiTheme="majorHAnsi" w:hAnsiTheme="majorHAnsi"/>
                          <w:sz w:val="24"/>
                          <w:szCs w:val="24"/>
                        </w:rPr>
                      </w:pPr>
                    </w:p>
                    <w:p w:rsidR="00DE2AA3" w:rsidRDefault="00DE2AA3"/>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End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r w:rsidRPr="00514F67">
            <w:rPr>
              <w:rFonts w:asciiTheme="majorHAnsi" w:hAnsiTheme="majorHAnsi"/>
              <w:color w:val="000000" w:themeColor="text1"/>
              <w:sz w:val="24"/>
              <w:lang w:val="sr-Latn-RS"/>
            </w:rPr>
            <w:t>JU</w:t>
          </w:r>
          <w:r w:rsidR="006F312F" w:rsidRPr="006F312F">
            <w:rPr>
              <w:rFonts w:asciiTheme="majorHAnsi" w:hAnsiTheme="majorHAnsi" w:cstheme="majorHAnsi"/>
              <w:color w:val="000000" w:themeColor="text1"/>
              <w:sz w:val="24"/>
              <w:lang w:val="sr-Latn-RS"/>
            </w:rPr>
            <w:t xml:space="preserve"> </w:t>
          </w:r>
          <w:r w:rsidR="00AC1934">
            <w:rPr>
              <w:rFonts w:asciiTheme="majorHAnsi" w:hAnsiTheme="majorHAnsi" w:cstheme="majorHAnsi"/>
              <w:color w:val="000000" w:themeColor="text1"/>
              <w:sz w:val="24"/>
              <w:lang w:val="sr-Latn-RS"/>
            </w:rPr>
            <w:t>Srednja mješovita škola</w:t>
          </w:r>
          <w:r w:rsidR="006F312F" w:rsidRPr="00A117F6">
            <w:rPr>
              <w:rFonts w:asciiTheme="majorHAnsi" w:hAnsiTheme="majorHAnsi" w:cstheme="majorHAnsi"/>
              <w:color w:val="000000" w:themeColor="text1"/>
              <w:sz w:val="24"/>
              <w:lang w:val="sr-Latn-RS"/>
            </w:rPr>
            <w:t xml:space="preserve"> „</w:t>
          </w:r>
          <w:r w:rsidR="00AC1934">
            <w:rPr>
              <w:rFonts w:asciiTheme="majorHAnsi" w:hAnsiTheme="majorHAnsi" w:cstheme="majorHAnsi"/>
              <w:color w:val="000000" w:themeColor="text1"/>
              <w:sz w:val="24"/>
              <w:lang w:val="sr-Latn-RS"/>
            </w:rPr>
            <w:t>25 maj</w:t>
          </w:r>
          <w:r w:rsidR="006F312F" w:rsidRPr="00A117F6">
            <w:rPr>
              <w:rFonts w:asciiTheme="majorHAnsi" w:hAnsiTheme="majorHAnsi" w:cstheme="majorHAnsi"/>
              <w:color w:val="000000" w:themeColor="text1"/>
              <w:sz w:val="24"/>
              <w:lang w:val="sr-Latn-RS"/>
            </w:rPr>
            <w:t xml:space="preserve">“ </w:t>
          </w:r>
          <w:r w:rsidR="00AC1934">
            <w:rPr>
              <w:rFonts w:asciiTheme="majorHAnsi" w:hAnsiTheme="majorHAnsi" w:cstheme="majorHAnsi"/>
              <w:color w:val="000000" w:themeColor="text1"/>
              <w:sz w:val="24"/>
              <w:lang w:val="sr-Latn-RS"/>
            </w:rPr>
            <w:t>Tuzi</w:t>
          </w:r>
          <w:r w:rsidRPr="002438EA">
            <w:rPr>
              <w:rFonts w:asciiTheme="majorHAnsi" w:hAnsiTheme="majorHAnsi" w:cstheme="majorHAnsi"/>
              <w:color w:val="000000" w:themeColor="text1"/>
              <w:sz w:val="24"/>
              <w:szCs w:val="24"/>
              <w:lang w:val="sr-Latn-RS"/>
            </w:rPr>
            <w:t xml:space="preserve"> </w:t>
          </w:r>
          <w:r w:rsidR="003830E8" w:rsidRPr="002438EA">
            <w:rPr>
              <w:rFonts w:asciiTheme="majorHAnsi" w:hAnsiTheme="majorHAnsi" w:cstheme="majorHAnsi"/>
              <w:color w:val="000000" w:themeColor="text1"/>
              <w:sz w:val="24"/>
              <w:szCs w:val="24"/>
              <w:lang w:val="sr-Latn-RS"/>
            </w:rPr>
            <w:t xml:space="preserve">može izjaviti prigovor (član 24. </w:t>
          </w:r>
          <w:r w:rsidR="003830E8" w:rsidRPr="002438EA">
            <w:rPr>
              <w:rFonts w:asciiTheme="majorHAnsi" w:hAnsiTheme="majorHAnsi" w:cstheme="majorHAnsi"/>
              <w:sz w:val="24"/>
              <w:szCs w:val="24"/>
              <w:lang w:val="sr-Latn-CS"/>
            </w:rPr>
            <w:t>Pravilnika o sadržaju, oblicima i načinu utvrđivanja kvaliteta obrazovno-vaspitnog rada u ustanovama „Službeni list CG“, br.111/20 od 18.11.2020.).</w:t>
          </w:r>
          <w:r w:rsidR="00D970FB">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rsidR="00514F67" w:rsidRDefault="00514F67" w:rsidP="0085161A">
      <w:pPr>
        <w:ind w:firstLine="708"/>
      </w:pPr>
    </w:p>
    <w:p w:rsidR="00F8035B" w:rsidRDefault="001E6754" w:rsidP="00F8035B">
      <w:pPr>
        <w:tabs>
          <w:tab w:val="center" w:pos="2225"/>
        </w:tabs>
        <w:spacing w:before="120" w:after="0" w:line="240" w:lineRule="auto"/>
        <w:rPr>
          <w:rFonts w:asciiTheme="majorHAnsi" w:hAnsiTheme="majorHAnsi"/>
          <w:b/>
          <w:sz w:val="24"/>
          <w:szCs w:val="24"/>
          <w:lang w:val="sr-Latn-RS"/>
        </w:rPr>
      </w:pPr>
      <w:sdt>
        <w:sdtPr>
          <w:rPr>
            <w:rFonts w:asciiTheme="majorHAnsi" w:hAnsiTheme="majorHAnsi"/>
            <w:b/>
            <w:sz w:val="24"/>
            <w:szCs w:val="24"/>
            <w:lang w:val="sr-Latn-RS"/>
          </w:rPr>
          <w:id w:val="315224178"/>
          <w:lock w:val="contentLocked"/>
          <w:placeholder>
            <w:docPart w:val="9EF107D3380845B08FFB69CDB7D783BE"/>
          </w:placeholder>
        </w:sdtPr>
        <w:sdtEndPr/>
        <w:sdtContent>
          <w:r w:rsidR="00514F67" w:rsidRPr="00514F67">
            <w:rPr>
              <w:rFonts w:asciiTheme="majorHAnsi" w:hAnsiTheme="majorHAnsi"/>
              <w:b/>
              <w:sz w:val="24"/>
              <w:szCs w:val="24"/>
              <w:lang w:val="sr-Latn-RS"/>
            </w:rPr>
            <w:t>Dostavljeno:</w:t>
          </w:r>
        </w:sdtContent>
      </w:sdt>
      <w:r w:rsidR="00AA4765">
        <w:rPr>
          <w:rFonts w:asciiTheme="majorHAnsi" w:hAnsiTheme="majorHAnsi"/>
          <w:b/>
          <w:sz w:val="24"/>
          <w:szCs w:val="24"/>
          <w:lang w:val="sr-Latn-RS"/>
        </w:rPr>
        <w:tab/>
      </w:r>
      <w:r w:rsidR="00E07DE7">
        <w:rPr>
          <w:rFonts w:asciiTheme="majorHAnsi" w:hAnsiTheme="majorHAnsi"/>
          <w:b/>
          <w:sz w:val="24"/>
          <w:szCs w:val="24"/>
          <w:lang w:val="sr-Latn-RS"/>
        </w:rPr>
        <w:t xml:space="preserve"> </w:t>
      </w:r>
    </w:p>
    <w:p w:rsidR="00AA4765" w:rsidRPr="00F8035B" w:rsidRDefault="00AA4765" w:rsidP="00F8035B">
      <w:pPr>
        <w:tabs>
          <w:tab w:val="center" w:pos="2225"/>
        </w:tabs>
        <w:spacing w:before="120" w:after="0" w:line="240" w:lineRule="auto"/>
        <w:rPr>
          <w:rFonts w:asciiTheme="majorHAnsi" w:hAnsiTheme="majorHAnsi"/>
          <w:sz w:val="24"/>
          <w:szCs w:val="24"/>
          <w:lang w:val="sr-Latn-RS"/>
        </w:rPr>
      </w:pPr>
      <w:r w:rsidRPr="00F8035B">
        <w:rPr>
          <w:rFonts w:asciiTheme="majorHAnsi" w:hAnsiTheme="majorHAnsi"/>
          <w:sz w:val="24"/>
          <w:szCs w:val="24"/>
          <w:lang w:val="sr-Latn-RS"/>
        </w:rPr>
        <w:t>Ministarstvo pros</w:t>
      </w:r>
      <w:r w:rsidR="00BD18B6">
        <w:rPr>
          <w:rFonts w:asciiTheme="majorHAnsi" w:hAnsiTheme="majorHAnsi"/>
          <w:sz w:val="24"/>
          <w:szCs w:val="24"/>
          <w:lang w:val="sr-Latn-RS"/>
        </w:rPr>
        <w:t>vjete, nauke i inovacija</w:t>
      </w:r>
    </w:p>
    <w:p w:rsidR="00AA4765" w:rsidRPr="00F8035B" w:rsidRDefault="00AA4765" w:rsidP="00F8035B">
      <w:pPr>
        <w:tabs>
          <w:tab w:val="center" w:pos="2225"/>
        </w:tabs>
        <w:spacing w:after="0" w:line="240" w:lineRule="auto"/>
        <w:rPr>
          <w:rFonts w:asciiTheme="majorHAnsi" w:hAnsiTheme="majorHAnsi"/>
          <w:sz w:val="24"/>
          <w:szCs w:val="24"/>
          <w:lang w:val="sr-Latn-RS"/>
        </w:rPr>
      </w:pPr>
      <w:r w:rsidRPr="00F8035B">
        <w:rPr>
          <w:rFonts w:asciiTheme="majorHAnsi" w:hAnsiTheme="majorHAnsi"/>
          <w:sz w:val="24"/>
          <w:szCs w:val="24"/>
          <w:lang w:val="sr-Latn-RS"/>
        </w:rPr>
        <w:t xml:space="preserve">Prosvjetna inspekcija, </w:t>
      </w:r>
    </w:p>
    <w:p w:rsidR="00AA4765" w:rsidRPr="00F8035B" w:rsidRDefault="00AA4765" w:rsidP="00F8035B">
      <w:pPr>
        <w:tabs>
          <w:tab w:val="center" w:pos="2225"/>
        </w:tabs>
        <w:spacing w:after="0" w:line="240" w:lineRule="auto"/>
        <w:rPr>
          <w:rFonts w:asciiTheme="majorHAnsi" w:hAnsiTheme="majorHAnsi"/>
          <w:sz w:val="24"/>
          <w:szCs w:val="24"/>
          <w:lang w:val="sr-Latn-RS"/>
        </w:rPr>
      </w:pPr>
      <w:r w:rsidRPr="00F8035B">
        <w:rPr>
          <w:rFonts w:asciiTheme="majorHAnsi" w:hAnsiTheme="majorHAnsi"/>
          <w:sz w:val="24"/>
          <w:szCs w:val="24"/>
          <w:lang w:val="sr-Latn-RS"/>
        </w:rPr>
        <w:t xml:space="preserve">Zavod za školstvo, </w:t>
      </w:r>
    </w:p>
    <w:p w:rsidR="00514F67" w:rsidRPr="00F8035B" w:rsidRDefault="00AA4765" w:rsidP="00F8035B">
      <w:pPr>
        <w:tabs>
          <w:tab w:val="center" w:pos="2225"/>
        </w:tabs>
        <w:spacing w:after="0" w:line="240" w:lineRule="auto"/>
        <w:rPr>
          <w:rFonts w:asciiTheme="majorHAnsi" w:hAnsiTheme="majorHAnsi"/>
          <w:sz w:val="24"/>
          <w:szCs w:val="24"/>
          <w:lang w:val="sr-Latn-RS"/>
        </w:rPr>
      </w:pPr>
      <w:r w:rsidRPr="00F8035B">
        <w:rPr>
          <w:rFonts w:asciiTheme="majorHAnsi" w:hAnsiTheme="majorHAnsi"/>
          <w:sz w:val="24"/>
          <w:szCs w:val="24"/>
          <w:lang w:val="sr-Latn-RS"/>
        </w:rPr>
        <w:t xml:space="preserve">JU </w:t>
      </w:r>
      <w:r w:rsidR="00BD18B6">
        <w:rPr>
          <w:rFonts w:asciiTheme="majorHAnsi" w:hAnsiTheme="majorHAnsi"/>
          <w:sz w:val="24"/>
          <w:szCs w:val="24"/>
          <w:lang w:val="sr-Latn-RS"/>
        </w:rPr>
        <w:t>Srednja mješovita</w:t>
      </w:r>
      <w:r w:rsidR="009E6A1B" w:rsidRPr="00F8035B">
        <w:rPr>
          <w:rFonts w:asciiTheme="majorHAnsi" w:hAnsiTheme="majorHAnsi"/>
          <w:sz w:val="24"/>
          <w:szCs w:val="24"/>
          <w:lang w:val="sr-Latn-RS"/>
        </w:rPr>
        <w:t xml:space="preserve"> škola</w:t>
      </w:r>
      <w:r w:rsidRPr="00F8035B">
        <w:rPr>
          <w:rFonts w:asciiTheme="majorHAnsi" w:hAnsiTheme="majorHAnsi"/>
          <w:sz w:val="24"/>
          <w:szCs w:val="24"/>
          <w:lang w:val="sr-Latn-RS"/>
        </w:rPr>
        <w:t xml:space="preserve"> „</w:t>
      </w:r>
      <w:r w:rsidR="009E6A1B" w:rsidRPr="00F8035B">
        <w:rPr>
          <w:rFonts w:asciiTheme="majorHAnsi" w:hAnsiTheme="majorHAnsi"/>
          <w:sz w:val="24"/>
          <w:szCs w:val="24"/>
          <w:lang w:val="sr-Latn-RS"/>
        </w:rPr>
        <w:t>25 maj</w:t>
      </w:r>
      <w:r w:rsidRPr="00F8035B">
        <w:rPr>
          <w:rFonts w:asciiTheme="majorHAnsi" w:hAnsiTheme="majorHAnsi"/>
          <w:sz w:val="24"/>
          <w:szCs w:val="24"/>
          <w:lang w:val="sr-Latn-RS"/>
        </w:rPr>
        <w:t xml:space="preserve">“ </w:t>
      </w:r>
      <w:r w:rsidR="009E6A1B" w:rsidRPr="00F8035B">
        <w:rPr>
          <w:rFonts w:asciiTheme="majorHAnsi" w:hAnsiTheme="majorHAnsi"/>
          <w:sz w:val="24"/>
          <w:szCs w:val="24"/>
          <w:lang w:val="sr-Latn-RS"/>
        </w:rPr>
        <w:t>Tuzi</w:t>
      </w:r>
    </w:p>
    <w:p w:rsidR="00514F67" w:rsidRPr="00514F67" w:rsidRDefault="00514F67" w:rsidP="00514F67"/>
    <w:p w:rsidR="00514F67" w:rsidRPr="00514F67" w:rsidRDefault="00514F67" w:rsidP="00514F67"/>
    <w:p w:rsidR="00514F67" w:rsidRPr="00514F67" w:rsidRDefault="00514F67" w:rsidP="00514F67"/>
    <w:p w:rsidR="009D79B1" w:rsidRPr="00514F67" w:rsidRDefault="009D79B1" w:rsidP="00514F67"/>
    <w:sectPr w:rsidR="009D79B1" w:rsidRPr="00514F67" w:rsidSect="00217DBC">
      <w:footerReference w:type="default" r:id="rId4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754" w:rsidRDefault="001E6754" w:rsidP="00BD4446">
      <w:pPr>
        <w:spacing w:after="0" w:line="240" w:lineRule="auto"/>
      </w:pPr>
      <w:r>
        <w:separator/>
      </w:r>
    </w:p>
  </w:endnote>
  <w:endnote w:type="continuationSeparator" w:id="0">
    <w:p w:rsidR="001E6754" w:rsidRDefault="001E6754" w:rsidP="00B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902368"/>
      <w:docPartObj>
        <w:docPartGallery w:val="Page Numbers (Bottom of Page)"/>
        <w:docPartUnique/>
      </w:docPartObj>
    </w:sdtPr>
    <w:sdtEndPr>
      <w:rPr>
        <w:rFonts w:asciiTheme="majorHAnsi" w:hAnsiTheme="majorHAnsi" w:cstheme="majorHAnsi"/>
        <w:noProof/>
      </w:rPr>
    </w:sdtEndPr>
    <w:sdtContent>
      <w:p w:rsidR="00DE2AA3" w:rsidRPr="00217DBC" w:rsidRDefault="00DE2AA3">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sidR="00A405EB">
          <w:rPr>
            <w:rFonts w:asciiTheme="majorHAnsi" w:hAnsiTheme="majorHAnsi" w:cstheme="majorHAnsi"/>
            <w:noProof/>
          </w:rPr>
          <w:t>8</w:t>
        </w:r>
        <w:r w:rsidRPr="00217DBC">
          <w:rPr>
            <w:rFonts w:asciiTheme="majorHAnsi" w:hAnsiTheme="majorHAnsi" w:cstheme="majorHAnsi"/>
            <w:noProof/>
          </w:rPr>
          <w:fldChar w:fldCharType="end"/>
        </w:r>
      </w:p>
    </w:sdtContent>
  </w:sdt>
  <w:p w:rsidR="00DE2AA3" w:rsidRDefault="00DE2A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754" w:rsidRDefault="001E6754" w:rsidP="00BD4446">
      <w:pPr>
        <w:spacing w:after="0" w:line="240" w:lineRule="auto"/>
      </w:pPr>
      <w:r>
        <w:separator/>
      </w:r>
    </w:p>
  </w:footnote>
  <w:footnote w:type="continuationSeparator" w:id="0">
    <w:p w:rsidR="001E6754" w:rsidRDefault="001E6754" w:rsidP="00BD4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301C"/>
    <w:multiLevelType w:val="hybridMultilevel"/>
    <w:tmpl w:val="99889C76"/>
    <w:lvl w:ilvl="0" w:tplc="CF488102">
      <w:start w:val="1"/>
      <w:numFmt w:val="bullet"/>
      <w:lvlText w:val="-"/>
      <w:lvlJc w:val="left"/>
      <w:pPr>
        <w:ind w:left="1305" w:hanging="360"/>
      </w:pPr>
      <w:rPr>
        <w:rFonts w:ascii="Arial" w:eastAsiaTheme="minorHAnsi" w:hAnsi="Arial" w:cs="Aria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 w15:restartNumberingAfterBreak="0">
    <w:nsid w:val="0059739B"/>
    <w:multiLevelType w:val="hybridMultilevel"/>
    <w:tmpl w:val="088A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C5A79"/>
    <w:multiLevelType w:val="hybridMultilevel"/>
    <w:tmpl w:val="341ED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71C34"/>
    <w:multiLevelType w:val="hybridMultilevel"/>
    <w:tmpl w:val="51D4B4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16667"/>
    <w:multiLevelType w:val="hybridMultilevel"/>
    <w:tmpl w:val="AFEC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E7C4B"/>
    <w:multiLevelType w:val="hybridMultilevel"/>
    <w:tmpl w:val="5516AC44"/>
    <w:lvl w:ilvl="0" w:tplc="8C72954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158DE"/>
    <w:multiLevelType w:val="hybridMultilevel"/>
    <w:tmpl w:val="15360E8E"/>
    <w:lvl w:ilvl="0" w:tplc="1BCA5532">
      <w:start w:val="4"/>
      <w:numFmt w:val="decimal"/>
      <w:lvlText w:val="%1."/>
      <w:lvlJc w:val="left"/>
      <w:pPr>
        <w:ind w:left="360" w:hanging="360"/>
      </w:pPr>
      <w:rPr>
        <w:rFonts w:hint="default"/>
        <w:sz w:val="22"/>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CA66B20"/>
    <w:multiLevelType w:val="hybridMultilevel"/>
    <w:tmpl w:val="ADF042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65F50"/>
    <w:multiLevelType w:val="hybridMultilevel"/>
    <w:tmpl w:val="BA0E257C"/>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11FB057A"/>
    <w:multiLevelType w:val="hybridMultilevel"/>
    <w:tmpl w:val="D310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71BF1"/>
    <w:multiLevelType w:val="hybridMultilevel"/>
    <w:tmpl w:val="4DCAC8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E7CC8"/>
    <w:multiLevelType w:val="hybridMultilevel"/>
    <w:tmpl w:val="BDB8C1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2760F1"/>
    <w:multiLevelType w:val="hybridMultilevel"/>
    <w:tmpl w:val="8D14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42937"/>
    <w:multiLevelType w:val="hybridMultilevel"/>
    <w:tmpl w:val="957E819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2CF43A58"/>
    <w:multiLevelType w:val="multilevel"/>
    <w:tmpl w:val="1416FC8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B06F68"/>
    <w:multiLevelType w:val="hybridMultilevel"/>
    <w:tmpl w:val="85B4CE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B371B"/>
    <w:multiLevelType w:val="hybridMultilevel"/>
    <w:tmpl w:val="71F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5C1DDB"/>
    <w:multiLevelType w:val="hybridMultilevel"/>
    <w:tmpl w:val="0D10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12DFC"/>
    <w:multiLevelType w:val="hybridMultilevel"/>
    <w:tmpl w:val="D05847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806BA"/>
    <w:multiLevelType w:val="hybridMultilevel"/>
    <w:tmpl w:val="67C20592"/>
    <w:lvl w:ilvl="0" w:tplc="16760EC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C53277"/>
    <w:multiLevelType w:val="hybridMultilevel"/>
    <w:tmpl w:val="16F06DA6"/>
    <w:lvl w:ilvl="0" w:tplc="2C1A000F">
      <w:start w:val="8"/>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3A811620"/>
    <w:multiLevelType w:val="hybridMultilevel"/>
    <w:tmpl w:val="CEAC1AD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3CFE2256"/>
    <w:multiLevelType w:val="hybridMultilevel"/>
    <w:tmpl w:val="06BCA2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662A7"/>
    <w:multiLevelType w:val="multilevel"/>
    <w:tmpl w:val="F4BE9DF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0F61ED"/>
    <w:multiLevelType w:val="hybridMultilevel"/>
    <w:tmpl w:val="E47888F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4DDA64CF"/>
    <w:multiLevelType w:val="hybridMultilevel"/>
    <w:tmpl w:val="FBB263FE"/>
    <w:lvl w:ilvl="0" w:tplc="B04E194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74DD8"/>
    <w:multiLevelType w:val="hybridMultilevel"/>
    <w:tmpl w:val="E20EBE8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555E2E68"/>
    <w:multiLevelType w:val="hybridMultilevel"/>
    <w:tmpl w:val="04604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CE1956"/>
    <w:multiLevelType w:val="hybridMultilevel"/>
    <w:tmpl w:val="7646F7CA"/>
    <w:lvl w:ilvl="0" w:tplc="0409000B">
      <w:start w:val="1"/>
      <w:numFmt w:val="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9" w15:restartNumberingAfterBreak="0">
    <w:nsid w:val="5B3967C4"/>
    <w:multiLevelType w:val="multilevel"/>
    <w:tmpl w:val="1404200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B97A46"/>
    <w:multiLevelType w:val="hybridMultilevel"/>
    <w:tmpl w:val="661E1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810148"/>
    <w:multiLevelType w:val="hybridMultilevel"/>
    <w:tmpl w:val="855C8F8E"/>
    <w:lvl w:ilvl="0" w:tplc="D244F3B8">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A00245"/>
    <w:multiLevelType w:val="hybridMultilevel"/>
    <w:tmpl w:val="6BDE9EE8"/>
    <w:lvl w:ilvl="0" w:tplc="0409000B">
      <w:start w:val="1"/>
      <w:numFmt w:val="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33" w15:restartNumberingAfterBreak="0">
    <w:nsid w:val="63297547"/>
    <w:multiLevelType w:val="hybridMultilevel"/>
    <w:tmpl w:val="ED78A5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CB1390"/>
    <w:multiLevelType w:val="hybridMultilevel"/>
    <w:tmpl w:val="7D581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A136E"/>
    <w:multiLevelType w:val="multilevel"/>
    <w:tmpl w:val="33FCA63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395AFF"/>
    <w:multiLevelType w:val="hybridMultilevel"/>
    <w:tmpl w:val="52702272"/>
    <w:lvl w:ilvl="0" w:tplc="0409000B">
      <w:start w:val="1"/>
      <w:numFmt w:val="bullet"/>
      <w:lvlText w:val=""/>
      <w:lvlJc w:val="left"/>
      <w:pPr>
        <w:ind w:left="1063" w:hanging="360"/>
      </w:pPr>
      <w:rPr>
        <w:rFonts w:ascii="Wingdings" w:hAnsi="Wingdings" w:hint="default"/>
      </w:rPr>
    </w:lvl>
    <w:lvl w:ilvl="1" w:tplc="2C1A0003" w:tentative="1">
      <w:start w:val="1"/>
      <w:numFmt w:val="bullet"/>
      <w:lvlText w:val="o"/>
      <w:lvlJc w:val="left"/>
      <w:pPr>
        <w:ind w:left="1783" w:hanging="360"/>
      </w:pPr>
      <w:rPr>
        <w:rFonts w:ascii="Courier New" w:hAnsi="Courier New" w:cs="Courier New" w:hint="default"/>
      </w:rPr>
    </w:lvl>
    <w:lvl w:ilvl="2" w:tplc="2C1A0005" w:tentative="1">
      <w:start w:val="1"/>
      <w:numFmt w:val="bullet"/>
      <w:lvlText w:val=""/>
      <w:lvlJc w:val="left"/>
      <w:pPr>
        <w:ind w:left="2503" w:hanging="360"/>
      </w:pPr>
      <w:rPr>
        <w:rFonts w:ascii="Wingdings" w:hAnsi="Wingdings" w:hint="default"/>
      </w:rPr>
    </w:lvl>
    <w:lvl w:ilvl="3" w:tplc="2C1A0001" w:tentative="1">
      <w:start w:val="1"/>
      <w:numFmt w:val="bullet"/>
      <w:lvlText w:val=""/>
      <w:lvlJc w:val="left"/>
      <w:pPr>
        <w:ind w:left="3223" w:hanging="360"/>
      </w:pPr>
      <w:rPr>
        <w:rFonts w:ascii="Symbol" w:hAnsi="Symbol" w:hint="default"/>
      </w:rPr>
    </w:lvl>
    <w:lvl w:ilvl="4" w:tplc="2C1A0003" w:tentative="1">
      <w:start w:val="1"/>
      <w:numFmt w:val="bullet"/>
      <w:lvlText w:val="o"/>
      <w:lvlJc w:val="left"/>
      <w:pPr>
        <w:ind w:left="3943" w:hanging="360"/>
      </w:pPr>
      <w:rPr>
        <w:rFonts w:ascii="Courier New" w:hAnsi="Courier New" w:cs="Courier New" w:hint="default"/>
      </w:rPr>
    </w:lvl>
    <w:lvl w:ilvl="5" w:tplc="2C1A0005" w:tentative="1">
      <w:start w:val="1"/>
      <w:numFmt w:val="bullet"/>
      <w:lvlText w:val=""/>
      <w:lvlJc w:val="left"/>
      <w:pPr>
        <w:ind w:left="4663" w:hanging="360"/>
      </w:pPr>
      <w:rPr>
        <w:rFonts w:ascii="Wingdings" w:hAnsi="Wingdings" w:hint="default"/>
      </w:rPr>
    </w:lvl>
    <w:lvl w:ilvl="6" w:tplc="2C1A0001" w:tentative="1">
      <w:start w:val="1"/>
      <w:numFmt w:val="bullet"/>
      <w:lvlText w:val=""/>
      <w:lvlJc w:val="left"/>
      <w:pPr>
        <w:ind w:left="5383" w:hanging="360"/>
      </w:pPr>
      <w:rPr>
        <w:rFonts w:ascii="Symbol" w:hAnsi="Symbol" w:hint="default"/>
      </w:rPr>
    </w:lvl>
    <w:lvl w:ilvl="7" w:tplc="2C1A0003" w:tentative="1">
      <w:start w:val="1"/>
      <w:numFmt w:val="bullet"/>
      <w:lvlText w:val="o"/>
      <w:lvlJc w:val="left"/>
      <w:pPr>
        <w:ind w:left="6103" w:hanging="360"/>
      </w:pPr>
      <w:rPr>
        <w:rFonts w:ascii="Courier New" w:hAnsi="Courier New" w:cs="Courier New" w:hint="default"/>
      </w:rPr>
    </w:lvl>
    <w:lvl w:ilvl="8" w:tplc="2C1A0005" w:tentative="1">
      <w:start w:val="1"/>
      <w:numFmt w:val="bullet"/>
      <w:lvlText w:val=""/>
      <w:lvlJc w:val="left"/>
      <w:pPr>
        <w:ind w:left="6823" w:hanging="360"/>
      </w:pPr>
      <w:rPr>
        <w:rFonts w:ascii="Wingdings" w:hAnsi="Wingdings" w:hint="default"/>
      </w:rPr>
    </w:lvl>
  </w:abstractNum>
  <w:abstractNum w:abstractNumId="37" w15:restartNumberingAfterBreak="0">
    <w:nsid w:val="6D603C17"/>
    <w:multiLevelType w:val="hybridMultilevel"/>
    <w:tmpl w:val="0D18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323EA"/>
    <w:multiLevelType w:val="hybridMultilevel"/>
    <w:tmpl w:val="DDE645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86561"/>
    <w:multiLevelType w:val="hybridMultilevel"/>
    <w:tmpl w:val="1A62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BB4A08"/>
    <w:multiLevelType w:val="hybridMultilevel"/>
    <w:tmpl w:val="AB3E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D34BB1"/>
    <w:multiLevelType w:val="hybridMultilevel"/>
    <w:tmpl w:val="34C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0"/>
  </w:num>
  <w:num w:numId="4">
    <w:abstractNumId w:val="40"/>
  </w:num>
  <w:num w:numId="5">
    <w:abstractNumId w:val="4"/>
  </w:num>
  <w:num w:numId="6">
    <w:abstractNumId w:val="12"/>
  </w:num>
  <w:num w:numId="7">
    <w:abstractNumId w:val="6"/>
  </w:num>
  <w:num w:numId="8">
    <w:abstractNumId w:val="20"/>
  </w:num>
  <w:num w:numId="9">
    <w:abstractNumId w:val="7"/>
  </w:num>
  <w:num w:numId="10">
    <w:abstractNumId w:val="14"/>
  </w:num>
  <w:num w:numId="11">
    <w:abstractNumId w:val="29"/>
  </w:num>
  <w:num w:numId="12">
    <w:abstractNumId w:val="35"/>
  </w:num>
  <w:num w:numId="13">
    <w:abstractNumId w:val="23"/>
  </w:num>
  <w:num w:numId="14">
    <w:abstractNumId w:val="21"/>
  </w:num>
  <w:num w:numId="15">
    <w:abstractNumId w:val="32"/>
  </w:num>
  <w:num w:numId="16">
    <w:abstractNumId w:val="15"/>
  </w:num>
  <w:num w:numId="17">
    <w:abstractNumId w:val="3"/>
  </w:num>
  <w:num w:numId="18">
    <w:abstractNumId w:val="27"/>
  </w:num>
  <w:num w:numId="19">
    <w:abstractNumId w:val="11"/>
  </w:num>
  <w:num w:numId="20">
    <w:abstractNumId w:val="30"/>
  </w:num>
  <w:num w:numId="21">
    <w:abstractNumId w:val="22"/>
  </w:num>
  <w:num w:numId="22">
    <w:abstractNumId w:val="34"/>
  </w:num>
  <w:num w:numId="23">
    <w:abstractNumId w:val="28"/>
  </w:num>
  <w:num w:numId="24">
    <w:abstractNumId w:val="38"/>
  </w:num>
  <w:num w:numId="25">
    <w:abstractNumId w:val="18"/>
  </w:num>
  <w:num w:numId="26">
    <w:abstractNumId w:val="33"/>
  </w:num>
  <w:num w:numId="27">
    <w:abstractNumId w:val="2"/>
  </w:num>
  <w:num w:numId="28">
    <w:abstractNumId w:val="8"/>
  </w:num>
  <w:num w:numId="29">
    <w:abstractNumId w:val="13"/>
  </w:num>
  <w:num w:numId="30">
    <w:abstractNumId w:val="24"/>
  </w:num>
  <w:num w:numId="31">
    <w:abstractNumId w:val="31"/>
  </w:num>
  <w:num w:numId="32">
    <w:abstractNumId w:val="17"/>
  </w:num>
  <w:num w:numId="33">
    <w:abstractNumId w:val="39"/>
  </w:num>
  <w:num w:numId="34">
    <w:abstractNumId w:val="25"/>
  </w:num>
  <w:num w:numId="35">
    <w:abstractNumId w:val="9"/>
  </w:num>
  <w:num w:numId="36">
    <w:abstractNumId w:val="41"/>
  </w:num>
  <w:num w:numId="37">
    <w:abstractNumId w:val="16"/>
  </w:num>
  <w:num w:numId="38">
    <w:abstractNumId w:val="1"/>
  </w:num>
  <w:num w:numId="39">
    <w:abstractNumId w:val="5"/>
  </w:num>
  <w:num w:numId="40">
    <w:abstractNumId w:val="10"/>
  </w:num>
  <w:num w:numId="41">
    <w:abstractNumId w:val="36"/>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05"/>
    <w:rsid w:val="00000757"/>
    <w:rsid w:val="000037D9"/>
    <w:rsid w:val="00004C72"/>
    <w:rsid w:val="00030C57"/>
    <w:rsid w:val="00034417"/>
    <w:rsid w:val="00046629"/>
    <w:rsid w:val="000574EC"/>
    <w:rsid w:val="00063E67"/>
    <w:rsid w:val="00072C85"/>
    <w:rsid w:val="00075C17"/>
    <w:rsid w:val="0008404A"/>
    <w:rsid w:val="00084E78"/>
    <w:rsid w:val="0009237A"/>
    <w:rsid w:val="00092943"/>
    <w:rsid w:val="000A6392"/>
    <w:rsid w:val="000B315A"/>
    <w:rsid w:val="000C020C"/>
    <w:rsid w:val="000C7732"/>
    <w:rsid w:val="000D0707"/>
    <w:rsid w:val="000D5F4C"/>
    <w:rsid w:val="000D7172"/>
    <w:rsid w:val="000E3B68"/>
    <w:rsid w:val="000E3E8A"/>
    <w:rsid w:val="00103AC3"/>
    <w:rsid w:val="0010651E"/>
    <w:rsid w:val="00124333"/>
    <w:rsid w:val="00126FCB"/>
    <w:rsid w:val="0013113D"/>
    <w:rsid w:val="00136799"/>
    <w:rsid w:val="00136CA8"/>
    <w:rsid w:val="0015087C"/>
    <w:rsid w:val="00193CAF"/>
    <w:rsid w:val="00196B0B"/>
    <w:rsid w:val="001A2E6D"/>
    <w:rsid w:val="001B1CBB"/>
    <w:rsid w:val="001B4EEB"/>
    <w:rsid w:val="001C77BD"/>
    <w:rsid w:val="001D00D9"/>
    <w:rsid w:val="001D5E8D"/>
    <w:rsid w:val="001D6C4F"/>
    <w:rsid w:val="001D7258"/>
    <w:rsid w:val="001E4371"/>
    <w:rsid w:val="001E5556"/>
    <w:rsid w:val="001E6754"/>
    <w:rsid w:val="001F3925"/>
    <w:rsid w:val="00200035"/>
    <w:rsid w:val="00210551"/>
    <w:rsid w:val="00217DBC"/>
    <w:rsid w:val="00226543"/>
    <w:rsid w:val="002278B0"/>
    <w:rsid w:val="00241504"/>
    <w:rsid w:val="002438EA"/>
    <w:rsid w:val="00246A86"/>
    <w:rsid w:val="00256172"/>
    <w:rsid w:val="002838D0"/>
    <w:rsid w:val="002A5663"/>
    <w:rsid w:val="002B1A05"/>
    <w:rsid w:val="002C2579"/>
    <w:rsid w:val="002F5AB1"/>
    <w:rsid w:val="002F68D6"/>
    <w:rsid w:val="00300BBA"/>
    <w:rsid w:val="00304AB3"/>
    <w:rsid w:val="00305F0E"/>
    <w:rsid w:val="003120F1"/>
    <w:rsid w:val="00317B75"/>
    <w:rsid w:val="00330960"/>
    <w:rsid w:val="0034084F"/>
    <w:rsid w:val="003470B0"/>
    <w:rsid w:val="00351DA0"/>
    <w:rsid w:val="00372CBE"/>
    <w:rsid w:val="00374A22"/>
    <w:rsid w:val="003830E8"/>
    <w:rsid w:val="003854BF"/>
    <w:rsid w:val="00387446"/>
    <w:rsid w:val="003904DC"/>
    <w:rsid w:val="003907FE"/>
    <w:rsid w:val="00391DC5"/>
    <w:rsid w:val="003A4CE2"/>
    <w:rsid w:val="003A6C1C"/>
    <w:rsid w:val="003B711D"/>
    <w:rsid w:val="003C1B0E"/>
    <w:rsid w:val="003E3E8A"/>
    <w:rsid w:val="003F23F7"/>
    <w:rsid w:val="004055EC"/>
    <w:rsid w:val="00417C99"/>
    <w:rsid w:val="004222B3"/>
    <w:rsid w:val="0044630E"/>
    <w:rsid w:val="004464BE"/>
    <w:rsid w:val="00447A08"/>
    <w:rsid w:val="00451A36"/>
    <w:rsid w:val="00457C3D"/>
    <w:rsid w:val="004A0897"/>
    <w:rsid w:val="004B06C1"/>
    <w:rsid w:val="004B11F3"/>
    <w:rsid w:val="004B1F80"/>
    <w:rsid w:val="004B5AC1"/>
    <w:rsid w:val="004E0C08"/>
    <w:rsid w:val="004E77FD"/>
    <w:rsid w:val="004F256E"/>
    <w:rsid w:val="00512B30"/>
    <w:rsid w:val="00514F67"/>
    <w:rsid w:val="005157DD"/>
    <w:rsid w:val="00516AD0"/>
    <w:rsid w:val="00520B4C"/>
    <w:rsid w:val="0053179F"/>
    <w:rsid w:val="0054423B"/>
    <w:rsid w:val="00547E63"/>
    <w:rsid w:val="00576756"/>
    <w:rsid w:val="00581662"/>
    <w:rsid w:val="005930BA"/>
    <w:rsid w:val="00593D42"/>
    <w:rsid w:val="005A37C8"/>
    <w:rsid w:val="005A5782"/>
    <w:rsid w:val="005B38E4"/>
    <w:rsid w:val="005C0C7B"/>
    <w:rsid w:val="005C6486"/>
    <w:rsid w:val="005C7200"/>
    <w:rsid w:val="00611B9E"/>
    <w:rsid w:val="00613BAF"/>
    <w:rsid w:val="006164BE"/>
    <w:rsid w:val="0063254A"/>
    <w:rsid w:val="0063653F"/>
    <w:rsid w:val="00637252"/>
    <w:rsid w:val="00641B0C"/>
    <w:rsid w:val="00644366"/>
    <w:rsid w:val="0065033C"/>
    <w:rsid w:val="006549F9"/>
    <w:rsid w:val="00692740"/>
    <w:rsid w:val="006931F8"/>
    <w:rsid w:val="006A3F0E"/>
    <w:rsid w:val="006C29AA"/>
    <w:rsid w:val="006E1E07"/>
    <w:rsid w:val="006E2639"/>
    <w:rsid w:val="006E352B"/>
    <w:rsid w:val="006F312F"/>
    <w:rsid w:val="006F4D13"/>
    <w:rsid w:val="006F6BCD"/>
    <w:rsid w:val="0071283B"/>
    <w:rsid w:val="00742241"/>
    <w:rsid w:val="007564AC"/>
    <w:rsid w:val="0075758B"/>
    <w:rsid w:val="00763360"/>
    <w:rsid w:val="007669AD"/>
    <w:rsid w:val="007700FD"/>
    <w:rsid w:val="00780EB6"/>
    <w:rsid w:val="00784F23"/>
    <w:rsid w:val="00794052"/>
    <w:rsid w:val="00795D4F"/>
    <w:rsid w:val="007C1144"/>
    <w:rsid w:val="007C4CDC"/>
    <w:rsid w:val="007C79EA"/>
    <w:rsid w:val="007D07EE"/>
    <w:rsid w:val="007D26BB"/>
    <w:rsid w:val="007D293B"/>
    <w:rsid w:val="007D5B2B"/>
    <w:rsid w:val="007E66E4"/>
    <w:rsid w:val="007F35B0"/>
    <w:rsid w:val="007F4045"/>
    <w:rsid w:val="007F4F9E"/>
    <w:rsid w:val="007F565F"/>
    <w:rsid w:val="007F6AA7"/>
    <w:rsid w:val="007F731F"/>
    <w:rsid w:val="00801371"/>
    <w:rsid w:val="0080431E"/>
    <w:rsid w:val="0082483C"/>
    <w:rsid w:val="0085161A"/>
    <w:rsid w:val="0086553C"/>
    <w:rsid w:val="00867C6D"/>
    <w:rsid w:val="008843B9"/>
    <w:rsid w:val="008A71F1"/>
    <w:rsid w:val="008B0057"/>
    <w:rsid w:val="008B29D4"/>
    <w:rsid w:val="008B51C9"/>
    <w:rsid w:val="008C308D"/>
    <w:rsid w:val="008C50A3"/>
    <w:rsid w:val="008F1A92"/>
    <w:rsid w:val="008F3105"/>
    <w:rsid w:val="008F384E"/>
    <w:rsid w:val="0090298A"/>
    <w:rsid w:val="00922B04"/>
    <w:rsid w:val="00924CFE"/>
    <w:rsid w:val="00931F03"/>
    <w:rsid w:val="00937B56"/>
    <w:rsid w:val="009405BB"/>
    <w:rsid w:val="009423A9"/>
    <w:rsid w:val="00946E64"/>
    <w:rsid w:val="00954E9F"/>
    <w:rsid w:val="00964489"/>
    <w:rsid w:val="009745BC"/>
    <w:rsid w:val="00976935"/>
    <w:rsid w:val="009774C7"/>
    <w:rsid w:val="00981BA4"/>
    <w:rsid w:val="00997EC5"/>
    <w:rsid w:val="009A11EF"/>
    <w:rsid w:val="009A17A3"/>
    <w:rsid w:val="009B593C"/>
    <w:rsid w:val="009C2471"/>
    <w:rsid w:val="009C6530"/>
    <w:rsid w:val="009D42DD"/>
    <w:rsid w:val="009D79B1"/>
    <w:rsid w:val="009E2A52"/>
    <w:rsid w:val="009E4759"/>
    <w:rsid w:val="009E68CE"/>
    <w:rsid w:val="009E6A1B"/>
    <w:rsid w:val="009F0480"/>
    <w:rsid w:val="009F7935"/>
    <w:rsid w:val="00A04565"/>
    <w:rsid w:val="00A117F6"/>
    <w:rsid w:val="00A15684"/>
    <w:rsid w:val="00A20252"/>
    <w:rsid w:val="00A24191"/>
    <w:rsid w:val="00A405EB"/>
    <w:rsid w:val="00A4256B"/>
    <w:rsid w:val="00A6094D"/>
    <w:rsid w:val="00A61D4F"/>
    <w:rsid w:val="00A96559"/>
    <w:rsid w:val="00A974E0"/>
    <w:rsid w:val="00AA4765"/>
    <w:rsid w:val="00AB2198"/>
    <w:rsid w:val="00AB63A1"/>
    <w:rsid w:val="00AC1264"/>
    <w:rsid w:val="00AC1934"/>
    <w:rsid w:val="00AC2DF8"/>
    <w:rsid w:val="00AC43A0"/>
    <w:rsid w:val="00AD552A"/>
    <w:rsid w:val="00AE148E"/>
    <w:rsid w:val="00AE1F19"/>
    <w:rsid w:val="00AE5305"/>
    <w:rsid w:val="00B01483"/>
    <w:rsid w:val="00B03556"/>
    <w:rsid w:val="00B20469"/>
    <w:rsid w:val="00B31D5C"/>
    <w:rsid w:val="00B338E7"/>
    <w:rsid w:val="00B364FA"/>
    <w:rsid w:val="00B4099A"/>
    <w:rsid w:val="00B456D0"/>
    <w:rsid w:val="00B476D2"/>
    <w:rsid w:val="00B54869"/>
    <w:rsid w:val="00B6433F"/>
    <w:rsid w:val="00B6760F"/>
    <w:rsid w:val="00B8227C"/>
    <w:rsid w:val="00B9352B"/>
    <w:rsid w:val="00BB12D9"/>
    <w:rsid w:val="00BC2123"/>
    <w:rsid w:val="00BD18B6"/>
    <w:rsid w:val="00BD4446"/>
    <w:rsid w:val="00BE09DD"/>
    <w:rsid w:val="00BE7AE6"/>
    <w:rsid w:val="00BF1A21"/>
    <w:rsid w:val="00C12116"/>
    <w:rsid w:val="00C16EEC"/>
    <w:rsid w:val="00C256D1"/>
    <w:rsid w:val="00C36C91"/>
    <w:rsid w:val="00C55D1A"/>
    <w:rsid w:val="00C57BC5"/>
    <w:rsid w:val="00C6584D"/>
    <w:rsid w:val="00CA2450"/>
    <w:rsid w:val="00CA70ED"/>
    <w:rsid w:val="00CB11D3"/>
    <w:rsid w:val="00CB62F2"/>
    <w:rsid w:val="00CD0BB5"/>
    <w:rsid w:val="00CE06CE"/>
    <w:rsid w:val="00CE4BE9"/>
    <w:rsid w:val="00CF1D36"/>
    <w:rsid w:val="00D0762E"/>
    <w:rsid w:val="00D23D90"/>
    <w:rsid w:val="00D36E7A"/>
    <w:rsid w:val="00D40B60"/>
    <w:rsid w:val="00D425AB"/>
    <w:rsid w:val="00D47712"/>
    <w:rsid w:val="00D56B0D"/>
    <w:rsid w:val="00D600E8"/>
    <w:rsid w:val="00D7113D"/>
    <w:rsid w:val="00D8219E"/>
    <w:rsid w:val="00D91D1A"/>
    <w:rsid w:val="00D940C8"/>
    <w:rsid w:val="00D970FB"/>
    <w:rsid w:val="00DA5F04"/>
    <w:rsid w:val="00DB3607"/>
    <w:rsid w:val="00DB4807"/>
    <w:rsid w:val="00DC15F7"/>
    <w:rsid w:val="00DC699D"/>
    <w:rsid w:val="00DD147A"/>
    <w:rsid w:val="00DD2C56"/>
    <w:rsid w:val="00DD6BA2"/>
    <w:rsid w:val="00DE16A1"/>
    <w:rsid w:val="00DE2AA3"/>
    <w:rsid w:val="00E02FE2"/>
    <w:rsid w:val="00E051EC"/>
    <w:rsid w:val="00E07DE7"/>
    <w:rsid w:val="00E1272B"/>
    <w:rsid w:val="00E140BB"/>
    <w:rsid w:val="00E157F4"/>
    <w:rsid w:val="00E2136F"/>
    <w:rsid w:val="00E30050"/>
    <w:rsid w:val="00E4367B"/>
    <w:rsid w:val="00E60010"/>
    <w:rsid w:val="00E61AF3"/>
    <w:rsid w:val="00E676BE"/>
    <w:rsid w:val="00E736DC"/>
    <w:rsid w:val="00E74097"/>
    <w:rsid w:val="00E8631B"/>
    <w:rsid w:val="00EA617F"/>
    <w:rsid w:val="00EA7DB2"/>
    <w:rsid w:val="00EB288C"/>
    <w:rsid w:val="00EC624C"/>
    <w:rsid w:val="00EF288C"/>
    <w:rsid w:val="00F01E8E"/>
    <w:rsid w:val="00F162B9"/>
    <w:rsid w:val="00F179F5"/>
    <w:rsid w:val="00F30490"/>
    <w:rsid w:val="00F5139C"/>
    <w:rsid w:val="00F5436B"/>
    <w:rsid w:val="00F65C60"/>
    <w:rsid w:val="00F8035B"/>
    <w:rsid w:val="00F83508"/>
    <w:rsid w:val="00F85A5C"/>
    <w:rsid w:val="00F914AB"/>
    <w:rsid w:val="00F96458"/>
    <w:rsid w:val="00F96A47"/>
    <w:rsid w:val="00F96ADC"/>
    <w:rsid w:val="00F976CD"/>
    <w:rsid w:val="00FB3F16"/>
    <w:rsid w:val="00FB7462"/>
    <w:rsid w:val="00FE6166"/>
    <w:rsid w:val="00FF1066"/>
    <w:rsid w:val="00FF1334"/>
    <w:rsid w:val="00FF63CC"/>
    <w:rsid w:val="00FF6EB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0E1D2-2FCC-4727-8123-1822E1C1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471"/>
  </w:style>
  <w:style w:type="paragraph" w:styleId="Heading1">
    <w:name w:val="heading 1"/>
    <w:basedOn w:val="Normal"/>
    <w:next w:val="Normal"/>
    <w:link w:val="Heading1Char"/>
    <w:uiPriority w:val="9"/>
    <w:qFormat/>
    <w:rsid w:val="00BE7A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5">
    <w:name w:val="Style15"/>
    <w:basedOn w:val="DefaultParagraphFont"/>
    <w:uiPriority w:val="1"/>
    <w:rsid w:val="00BD4446"/>
    <w:rPr>
      <w:rFonts w:asciiTheme="majorHAnsi" w:hAnsiTheme="majorHAnsi"/>
      <w:color w:val="000000" w:themeColor="text1"/>
      <w:sz w:val="24"/>
    </w:rPr>
  </w:style>
  <w:style w:type="paragraph" w:styleId="Header">
    <w:name w:val="header"/>
    <w:basedOn w:val="Normal"/>
    <w:link w:val="HeaderChar"/>
    <w:uiPriority w:val="99"/>
    <w:unhideWhenUsed/>
    <w:rsid w:val="00BD44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446"/>
  </w:style>
  <w:style w:type="paragraph" w:styleId="Footer">
    <w:name w:val="footer"/>
    <w:basedOn w:val="Normal"/>
    <w:link w:val="FooterChar"/>
    <w:uiPriority w:val="99"/>
    <w:unhideWhenUsed/>
    <w:rsid w:val="00BD4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446"/>
  </w:style>
  <w:style w:type="paragraph" w:styleId="ListParagraph">
    <w:name w:val="List Paragraph"/>
    <w:basedOn w:val="Normal"/>
    <w:uiPriority w:val="34"/>
    <w:qFormat/>
    <w:rsid w:val="00BD4446"/>
    <w:pPr>
      <w:ind w:left="720"/>
      <w:contextualSpacing/>
    </w:pPr>
  </w:style>
  <w:style w:type="table" w:styleId="TableGrid">
    <w:name w:val="Table Grid"/>
    <w:basedOn w:val="TableNormal"/>
    <w:uiPriority w:val="39"/>
    <w:rsid w:val="00EB28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712"/>
    <w:rPr>
      <w:color w:val="0563C1" w:themeColor="hyperlink"/>
      <w:u w:val="single"/>
    </w:rPr>
  </w:style>
  <w:style w:type="character" w:customStyle="1" w:styleId="Heading1Char">
    <w:name w:val="Heading 1 Char"/>
    <w:basedOn w:val="DefaultParagraphFont"/>
    <w:link w:val="Heading1"/>
    <w:uiPriority w:val="9"/>
    <w:rsid w:val="00BE7AE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AE6"/>
    <w:pPr>
      <w:outlineLvl w:val="9"/>
    </w:pPr>
    <w:rPr>
      <w:lang w:val="en-US"/>
    </w:rPr>
  </w:style>
  <w:style w:type="paragraph" w:styleId="TOC1">
    <w:name w:val="toc 1"/>
    <w:basedOn w:val="Normal"/>
    <w:next w:val="Normal"/>
    <w:autoRedefine/>
    <w:uiPriority w:val="39"/>
    <w:unhideWhenUsed/>
    <w:rsid w:val="00BE7AE6"/>
    <w:pPr>
      <w:spacing w:after="100"/>
    </w:pPr>
  </w:style>
  <w:style w:type="paragraph" w:styleId="NoSpacing">
    <w:name w:val="No Spacing"/>
    <w:uiPriority w:val="1"/>
    <w:qFormat/>
    <w:rsid w:val="003470B0"/>
    <w:pPr>
      <w:spacing w:after="0" w:line="240" w:lineRule="auto"/>
    </w:pPr>
    <w:rPr>
      <w:lang w:val="en-US"/>
    </w:rPr>
  </w:style>
  <w:style w:type="paragraph" w:styleId="BalloonText">
    <w:name w:val="Balloon Text"/>
    <w:basedOn w:val="Normal"/>
    <w:link w:val="BalloonTextChar"/>
    <w:uiPriority w:val="99"/>
    <w:semiHidden/>
    <w:unhideWhenUsed/>
    <w:rsid w:val="00FF1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066"/>
    <w:rPr>
      <w:rFonts w:ascii="Segoe UI" w:hAnsi="Segoe UI" w:cs="Segoe UI"/>
      <w:sz w:val="18"/>
      <w:szCs w:val="18"/>
    </w:rPr>
  </w:style>
  <w:style w:type="paragraph" w:customStyle="1" w:styleId="Default">
    <w:name w:val="Default"/>
    <w:rsid w:val="00924CFE"/>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2003_Worksheet2.xls"/><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Excel_97-2003_Worksheet15.xls"/><Relationship Id="rId21" Type="http://schemas.openxmlformats.org/officeDocument/2006/relationships/oleObject" Target="embeddings/Microsoft_Excel_97-2003_Worksheet6.xls"/><Relationship Id="rId34" Type="http://schemas.openxmlformats.org/officeDocument/2006/relationships/image" Target="media/image14.emf"/><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Excel_97-2003_Worksheet10.xls"/><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Excel_97-2003_Worksheet14.xls"/><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Microsoft_Excel_97-2003_Worksheet3.xls"/><Relationship Id="rId23" Type="http://schemas.openxmlformats.org/officeDocument/2006/relationships/oleObject" Target="embeddings/Microsoft_Excel_97-2003_Worksheet7.xls"/><Relationship Id="rId28" Type="http://schemas.openxmlformats.org/officeDocument/2006/relationships/image" Target="media/image11.emf"/><Relationship Id="rId36"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oleObject" Target="embeddings/Microsoft_Excel_97-2003_Worksheet5.xls"/><Relationship Id="rId31" Type="http://schemas.openxmlformats.org/officeDocument/2006/relationships/oleObject" Target="embeddings/Microsoft_Excel_97-2003_Worksheet11.xls"/><Relationship Id="rId4" Type="http://schemas.openxmlformats.org/officeDocument/2006/relationships/settings" Target="settings.xml"/><Relationship Id="rId9" Type="http://schemas.openxmlformats.org/officeDocument/2006/relationships/hyperlink" Target="mailto:skola@gimt-pg.edu.me"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Excel_97-2003_Worksheet9.xls"/><Relationship Id="rId30" Type="http://schemas.openxmlformats.org/officeDocument/2006/relationships/image" Target="media/image12.emf"/><Relationship Id="rId35" Type="http://schemas.openxmlformats.org/officeDocument/2006/relationships/oleObject" Target="embeddings/Microsoft_Excel_97-2003_Worksheet13.xls"/><Relationship Id="rId43" Type="http://schemas.openxmlformats.org/officeDocument/2006/relationships/theme" Target="theme/theme1.xm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Microsoft_Excel_97-2003_Worksheet4.xls"/><Relationship Id="rId25" Type="http://schemas.openxmlformats.org/officeDocument/2006/relationships/oleObject" Target="embeddings/Microsoft_Excel_97-2003_Worksheet8.xls"/><Relationship Id="rId33" Type="http://schemas.openxmlformats.org/officeDocument/2006/relationships/oleObject" Target="embeddings/Microsoft_Excel_97-2003_Worksheet12.xls"/><Relationship Id="rId38" Type="http://schemas.openxmlformats.org/officeDocument/2006/relationships/image" Target="media/image16.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E5DF4E5A3A47658C8B56B32D5685E3"/>
        <w:category>
          <w:name w:val="General"/>
          <w:gallery w:val="placeholder"/>
        </w:category>
        <w:types>
          <w:type w:val="bbPlcHdr"/>
        </w:types>
        <w:behaviors>
          <w:behavior w:val="content"/>
        </w:behaviors>
        <w:guid w:val="{B823E322-D7A2-43C5-9FCA-D726FF696428}"/>
      </w:docPartPr>
      <w:docPartBody>
        <w:p w:rsidR="00400BAD" w:rsidRDefault="00400BAD" w:rsidP="00400BAD">
          <w:pPr>
            <w:pStyle w:val="54E5DF4E5A3A47658C8B56B32D5685E3"/>
          </w:pPr>
          <w:r w:rsidRPr="00124D0A">
            <w:rPr>
              <w:rStyle w:val="PlaceholderText"/>
            </w:rPr>
            <w:t>Click here to enter text.</w:t>
          </w:r>
        </w:p>
      </w:docPartBody>
    </w:docPart>
    <w:docPart>
      <w:docPartPr>
        <w:name w:val="9EF107D3380845B08FFB69CDB7D783BE"/>
        <w:category>
          <w:name w:val="General"/>
          <w:gallery w:val="placeholder"/>
        </w:category>
        <w:types>
          <w:type w:val="bbPlcHdr"/>
        </w:types>
        <w:behaviors>
          <w:behavior w:val="content"/>
        </w:behaviors>
        <w:guid w:val="{E71374D9-255B-43A7-8B63-63B5A263512A}"/>
      </w:docPartPr>
      <w:docPartBody>
        <w:p w:rsidR="00400BAD" w:rsidRDefault="00400BAD" w:rsidP="00400BAD">
          <w:pPr>
            <w:pStyle w:val="9EF107D3380845B08FFB69CDB7D783BE"/>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89"/>
    <w:rsid w:val="00103AD1"/>
    <w:rsid w:val="00120C61"/>
    <w:rsid w:val="001A1488"/>
    <w:rsid w:val="001D3ECA"/>
    <w:rsid w:val="001E38AC"/>
    <w:rsid w:val="00215A77"/>
    <w:rsid w:val="00256221"/>
    <w:rsid w:val="002A51E8"/>
    <w:rsid w:val="002A54C2"/>
    <w:rsid w:val="002B7705"/>
    <w:rsid w:val="002C564A"/>
    <w:rsid w:val="0034062B"/>
    <w:rsid w:val="00396A96"/>
    <w:rsid w:val="003E5735"/>
    <w:rsid w:val="00400BAD"/>
    <w:rsid w:val="00436A82"/>
    <w:rsid w:val="00500BD9"/>
    <w:rsid w:val="0055486C"/>
    <w:rsid w:val="00564AEC"/>
    <w:rsid w:val="00582E99"/>
    <w:rsid w:val="005E2F08"/>
    <w:rsid w:val="00626E30"/>
    <w:rsid w:val="0066075F"/>
    <w:rsid w:val="006A3443"/>
    <w:rsid w:val="007A3E5F"/>
    <w:rsid w:val="007A74F3"/>
    <w:rsid w:val="007D2CDE"/>
    <w:rsid w:val="008075BB"/>
    <w:rsid w:val="0081546B"/>
    <w:rsid w:val="00824D2B"/>
    <w:rsid w:val="008A5C62"/>
    <w:rsid w:val="008B1800"/>
    <w:rsid w:val="008F08C0"/>
    <w:rsid w:val="008F3258"/>
    <w:rsid w:val="009171EE"/>
    <w:rsid w:val="009260AB"/>
    <w:rsid w:val="00926610"/>
    <w:rsid w:val="00950787"/>
    <w:rsid w:val="0098226F"/>
    <w:rsid w:val="009A73AE"/>
    <w:rsid w:val="00A23872"/>
    <w:rsid w:val="00AE563C"/>
    <w:rsid w:val="00AE75C0"/>
    <w:rsid w:val="00B128EE"/>
    <w:rsid w:val="00B51653"/>
    <w:rsid w:val="00B656A1"/>
    <w:rsid w:val="00B71B26"/>
    <w:rsid w:val="00B835F6"/>
    <w:rsid w:val="00B93F64"/>
    <w:rsid w:val="00C2597B"/>
    <w:rsid w:val="00C3294E"/>
    <w:rsid w:val="00C508D6"/>
    <w:rsid w:val="00CF4489"/>
    <w:rsid w:val="00CF73C9"/>
    <w:rsid w:val="00D51AA5"/>
    <w:rsid w:val="00DC571D"/>
    <w:rsid w:val="00DD1B6F"/>
    <w:rsid w:val="00E32F68"/>
    <w:rsid w:val="00E56917"/>
    <w:rsid w:val="00F17CB2"/>
    <w:rsid w:val="00F9274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BAD"/>
    <w:rPr>
      <w:color w:val="808080"/>
    </w:rPr>
  </w:style>
  <w:style w:type="paragraph" w:customStyle="1" w:styleId="F1C32007975842F190629344D97024B3">
    <w:name w:val="F1C32007975842F190629344D97024B3"/>
    <w:rsid w:val="00CF4489"/>
  </w:style>
  <w:style w:type="paragraph" w:customStyle="1" w:styleId="D9D33A55D182446F9A8E013C3A77C84E">
    <w:name w:val="D9D33A55D182446F9A8E013C3A77C84E"/>
    <w:rsid w:val="00CF4489"/>
  </w:style>
  <w:style w:type="paragraph" w:customStyle="1" w:styleId="E866D8D9D11C495EB8DACECB0A559821">
    <w:name w:val="E866D8D9D11C495EB8DACECB0A559821"/>
    <w:rsid w:val="00CF4489"/>
  </w:style>
  <w:style w:type="paragraph" w:customStyle="1" w:styleId="ED6C42D40D91459F9596BA54417FE002">
    <w:name w:val="ED6C42D40D91459F9596BA54417FE002"/>
    <w:rsid w:val="007A3E5F"/>
  </w:style>
  <w:style w:type="paragraph" w:customStyle="1" w:styleId="E1557F415CD643B5B477522011B83C2C">
    <w:name w:val="E1557F415CD643B5B477522011B83C2C"/>
    <w:rsid w:val="007A3E5F"/>
  </w:style>
  <w:style w:type="paragraph" w:customStyle="1" w:styleId="4189737B892541E7BFD0A4C1399DF455">
    <w:name w:val="4189737B892541E7BFD0A4C1399DF455"/>
    <w:rsid w:val="007A3E5F"/>
  </w:style>
  <w:style w:type="paragraph" w:customStyle="1" w:styleId="E2C909EB66FF4FA29914689C46F2047A">
    <w:name w:val="E2C909EB66FF4FA29914689C46F2047A"/>
    <w:rsid w:val="007A3E5F"/>
  </w:style>
  <w:style w:type="paragraph" w:customStyle="1" w:styleId="4D5EDDBF56EC404EBB98B8D074DD0A4F">
    <w:name w:val="4D5EDDBF56EC404EBB98B8D074DD0A4F"/>
    <w:rsid w:val="001A1488"/>
  </w:style>
  <w:style w:type="paragraph" w:customStyle="1" w:styleId="54E5DF4E5A3A47658C8B56B32D5685E3">
    <w:name w:val="54E5DF4E5A3A47658C8B56B32D5685E3"/>
    <w:rsid w:val="00400BAD"/>
  </w:style>
  <w:style w:type="paragraph" w:customStyle="1" w:styleId="9EF107D3380845B08FFB69CDB7D783BE">
    <w:name w:val="9EF107D3380845B08FFB69CDB7D783BE"/>
    <w:rsid w:val="0040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E9C36-DD1E-45ED-B3A3-20298779C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15208</Words>
  <Characters>86691</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cp:lastPrinted>2022-06-22T12:08:00Z</cp:lastPrinted>
  <dcterms:created xsi:type="dcterms:W3CDTF">2024-02-06T07:33:00Z</dcterms:created>
  <dcterms:modified xsi:type="dcterms:W3CDTF">2024-02-06T13:13:00Z</dcterms:modified>
</cp:coreProperties>
</file>