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84D" w14:textId="6C70AFB5" w:rsidR="009140A7" w:rsidRPr="004C296E" w:rsidRDefault="004C296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bookmarkStart w:id="0" w:name="_GoBack"/>
      <w:bookmarkEnd w:id="0"/>
      <w:r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Adresa: </w:t>
                            </w:r>
                            <w:r w:rsidR="004C296E"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Rimski trg br.45 </w:t>
                            </w: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544452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8" w:history="1">
                              <w:r w:rsidR="004C296E"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gBHwIAAB0EAAAOAAAAZHJzL2Uyb0RvYy54bWysU9uO2yAQfa/Uf0C8N46tuNlYcVbbbFNV&#10;2l6k3X4AxjhGBYYCiZ1+fQeczUbbt6o8IIaZOZw5M6xvR63IUTgvwdQ0n80pEYZDK82+pj+edu9u&#10;KPGBmZYpMKKmJ+Hp7ebtm/VgK1FAD6oVjiCI8dVga9qHYKss87wXmvkZWGHQ2YHTLKDp9lnr2IDo&#10;WmXFfP4+G8C11gEX3uPt/eSkm4TfdYKHb13nRSCqpsgtpN2lvYl7tlmzau+Y7SU/02D/wEIzafDR&#10;C9Q9C4wcnPwLSkvuwEMXZhx0Bl0nuUg1YDX5/FU1jz2zItWC4nh7kcn/P1j+9fjdEdnWtMiXlBim&#10;sUlPYgzkA4ykiPoM1lcY9mgxMIx4jX1OtXr7APynJwa2PTN7ceccDL1gLfLLY2Z2lTrh+AjSDF+g&#10;xWfYIUACGjuno3goB0F07NPp0ptIhccnV8WyKEpKOPrKsliUqXkZq56zrfPhkwBN4qGmDnuf0Nnx&#10;wYfIhlXPIfExD0q2O6lUMty+2SpHjgznZJdWKuBVmDJkqOmqRB4xy0DMTyOkZcA5VlLX9GYe1zRZ&#10;UY2Ppk0hgUk1nZGJMmd5oiKTNmFsRgyMmjXQnlAoB9O84v/CQw/uNyUDzmpN/a8Dc4IS9dmg2Kt8&#10;sYjDnYxFuSzQcNee5trDDEeomgZKpuM2pA8xVXSHTelk0uuFyZkrzmCS8fxf4pBf2ynq5Vdv/gAA&#10;AP//AwBQSwMEFAAGAAgAAAAhALon3PveAAAACgEAAA8AAABkcnMvZG93bnJldi54bWxMj8FOwzAQ&#10;RO9I/IO1SFwQtQkkbdM4FSCBuLb0Azaxm0SN11HsNunfs5zguDOj2TfFdna9uNgxdJ40PC0UCEu1&#10;Nx01Gg7fH48rECEiGew9WQ1XG2Bb3t4UmBs/0c5e9rERXEIhRw1tjEMuZahb6zAs/GCJvaMfHUY+&#10;x0aaEScud71MlMqkw474Q4uDfW9tfdqfnYbj1/SQrqfqMx6Wu5fsDbtl5a9a39/NrxsQ0c7xLwy/&#10;+IwOJTNV/kwmiF5Dlqa8JbLxnIDgwDpdpSAqFpRKQJaF/D+h/AEAAP//AwBQSwECLQAUAAYACAAA&#10;ACEAtoM4kv4AAADhAQAAEwAAAAAAAAAAAAAAAAAAAAAAW0NvbnRlbnRfVHlwZXNdLnhtbFBLAQIt&#10;ABQABgAIAAAAIQA4/SH/1gAAAJQBAAALAAAAAAAAAAAAAAAAAC8BAABfcmVscy8ucmVsc1BLAQIt&#10;ABQABgAIAAAAIQCxgQgBHwIAAB0EAAAOAAAAAAAAAAAAAAAAAC4CAABkcnMvZTJvRG9jLnhtbFBL&#10;AQItABQABgAIAAAAIQC6J9z73gAAAAoBAAAPAAAAAAAAAAAAAAAAAHkEAABkcnMvZG93bnJldi54&#10;bWxQSwUGAAAAAAQABADzAAAAhAUAAAAA&#10;" stroked="f">
                <v:textbox>
                  <w:txbxContent>
                    <w:p w14:paraId="290A4EA8" w14:textId="6C0A5B04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Adresa: </w:t>
                      </w:r>
                      <w:r w:rsidR="004C296E"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Rimski trg br.45 </w:t>
                      </w: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    </w:t>
                      </w:r>
                    </w:p>
                    <w:p w14:paraId="0B7854DB" w14:textId="77777777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544452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9" w:history="1">
                        <w:r w:rsidR="004C296E"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1A006A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4B7F02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F59916" wp14:editId="14FEB3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29553A4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KL – 00</w:t>
      </w:r>
      <w:r w:rsidR="00CE0DCD">
        <w:rPr>
          <w:rFonts w:ascii="Arial" w:hAnsi="Arial" w:cs="Arial"/>
          <w:b/>
          <w:sz w:val="20"/>
          <w:szCs w:val="20"/>
          <w:lang w:val="it-IT"/>
        </w:rPr>
        <w:t>5</w:t>
      </w:r>
      <w:r w:rsidRPr="00000763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000763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B05400" w:rsidRDefault="00A80A9F" w:rsidP="00A80A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7988877F" w14:textId="712C0217" w:rsidR="00CE0DCD" w:rsidRPr="00DA3D55" w:rsidRDefault="00A80A9F" w:rsidP="00CE0DCD">
      <w:pPr>
        <w:jc w:val="both"/>
        <w:rPr>
          <w:rFonts w:ascii="Arial" w:hAnsi="Arial" w:cs="Arial"/>
          <w:bCs/>
          <w:sz w:val="20"/>
          <w:szCs w:val="20"/>
          <w:lang w:val="sr-Latn-ME"/>
        </w:rPr>
      </w:pPr>
      <w:r w:rsidRPr="00B05400">
        <w:rPr>
          <w:rFonts w:ascii="Arial" w:hAnsi="Arial" w:cs="Arial"/>
          <w:b/>
          <w:sz w:val="20"/>
          <w:szCs w:val="20"/>
          <w:lang w:val="it-IT"/>
        </w:rPr>
        <w:t xml:space="preserve">Oblast: </w:t>
      </w:r>
      <w:r w:rsidR="00CE0DCD" w:rsidRPr="00B05400">
        <w:rPr>
          <w:rFonts w:ascii="Arial" w:hAnsi="Arial" w:cs="Arial"/>
          <w:b/>
          <w:sz w:val="20"/>
          <w:szCs w:val="20"/>
          <w:lang w:val="it-IT"/>
        </w:rPr>
        <w:t xml:space="preserve">Uredba o kancelarijskom poslovanju organa državne uprave </w:t>
      </w:r>
      <w:bookmarkStart w:id="1" w:name="_Hlk190681148"/>
      <w:r w:rsidR="00CE0DCD" w:rsidRPr="00B05400">
        <w:rPr>
          <w:rFonts w:ascii="Arial" w:hAnsi="Arial" w:cs="Arial"/>
          <w:bCs/>
          <w:sz w:val="20"/>
          <w:szCs w:val="20"/>
          <w:lang w:val="it-IT"/>
        </w:rPr>
        <w:t>("Sl. listu CG", br. 47/2019)</w:t>
      </w:r>
      <w:r w:rsidR="00DA3D55" w:rsidRPr="00B0540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bookmarkEnd w:id="1"/>
      <w:r w:rsidR="00DA3D55" w:rsidRPr="00B05400">
        <w:rPr>
          <w:rFonts w:ascii="Arial" w:hAnsi="Arial" w:cs="Arial"/>
          <w:bCs/>
          <w:sz w:val="20"/>
          <w:szCs w:val="20"/>
          <w:lang w:val="it-IT"/>
        </w:rPr>
        <w:t xml:space="preserve">i </w:t>
      </w:r>
      <w:r w:rsidR="00DA3D55" w:rsidRPr="00B05400">
        <w:rPr>
          <w:rFonts w:ascii="Arial" w:hAnsi="Arial" w:cs="Arial"/>
          <w:b/>
          <w:bCs/>
          <w:sz w:val="20"/>
          <w:szCs w:val="20"/>
          <w:lang w:val="it-IT"/>
        </w:rPr>
        <w:t>Upustvo o načinu vršenja kancelarijskog poslovanja</w:t>
      </w:r>
      <w:r w:rsidR="00DA3D55" w:rsidRPr="00B05400">
        <w:rPr>
          <w:rFonts w:ascii="Arial" w:hAnsi="Arial" w:cs="Arial"/>
          <w:bCs/>
          <w:sz w:val="20"/>
          <w:szCs w:val="20"/>
          <w:lang w:val="it-IT"/>
        </w:rPr>
        <w:t xml:space="preserve"> ("Sl. listu CG", br. 50/2019, 3/2000 i 129/2024)</w:t>
      </w:r>
    </w:p>
    <w:p w14:paraId="29874E62" w14:textId="77777777" w:rsidR="00CE0DCD" w:rsidRPr="00B05400" w:rsidRDefault="00CE0DCD" w:rsidP="00CE0DCD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607AAADF" w14:textId="3164BD2A" w:rsidR="00A80A9F" w:rsidRPr="00B05400" w:rsidRDefault="00EA1EF6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B05400">
        <w:rPr>
          <w:rFonts w:ascii="Arial" w:hAnsi="Arial" w:cs="Arial"/>
          <w:b/>
          <w:sz w:val="20"/>
          <w:szCs w:val="20"/>
          <w:lang w:val="de-DE"/>
        </w:rPr>
        <w:t>U</w:t>
      </w:r>
      <w:r w:rsidR="00A80A9F" w:rsidRPr="00B05400">
        <w:rPr>
          <w:rFonts w:ascii="Arial" w:hAnsi="Arial" w:cs="Arial"/>
          <w:b/>
          <w:sz w:val="20"/>
          <w:szCs w:val="20"/>
          <w:lang w:val="de-DE"/>
        </w:rPr>
        <w:t>pravni inspe</w:t>
      </w:r>
      <w:r w:rsidR="00216299" w:rsidRPr="00B05400">
        <w:rPr>
          <w:rFonts w:ascii="Arial" w:hAnsi="Arial" w:cs="Arial"/>
          <w:b/>
          <w:sz w:val="20"/>
          <w:szCs w:val="20"/>
          <w:lang w:val="de-DE"/>
        </w:rPr>
        <w:t>k</w:t>
      </w:r>
      <w:r w:rsidR="00A80A9F" w:rsidRPr="00B05400">
        <w:rPr>
          <w:rFonts w:ascii="Arial" w:hAnsi="Arial" w:cs="Arial"/>
          <w:b/>
          <w:sz w:val="20"/>
          <w:szCs w:val="20"/>
          <w:lang w:val="de-DE"/>
        </w:rPr>
        <w:t>tor _______________________________</w:t>
      </w:r>
    </w:p>
    <w:p w14:paraId="023434BF" w14:textId="77777777" w:rsidR="00A80A9F" w:rsidRPr="00B05400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37D74DBF" w14:textId="51B28BD9" w:rsidR="00A80A9F" w:rsidRPr="00B05400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B05400">
        <w:rPr>
          <w:rFonts w:ascii="Arial" w:hAnsi="Arial" w:cs="Arial"/>
          <w:b/>
          <w:sz w:val="20"/>
          <w:szCs w:val="20"/>
          <w:lang w:val="de-DE"/>
        </w:rPr>
        <w:t>Broj predmeta __________________________________</w:t>
      </w:r>
    </w:p>
    <w:p w14:paraId="5EADBC00" w14:textId="77777777" w:rsidR="00A80A9F" w:rsidRPr="00B05400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47F1A082" w14:textId="49ABDCFF" w:rsidR="00A80A9F" w:rsidRPr="00B05400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B05400">
        <w:rPr>
          <w:rFonts w:ascii="Arial" w:hAnsi="Arial" w:cs="Arial"/>
          <w:b/>
          <w:sz w:val="20"/>
          <w:szCs w:val="20"/>
          <w:lang w:val="de-DE"/>
        </w:rPr>
        <w:t>Datum _____________</w:t>
      </w:r>
    </w:p>
    <w:p w14:paraId="025CBDB0" w14:textId="77777777" w:rsidR="00A80A9F" w:rsidRPr="00B05400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0383066D" w14:textId="614A0252" w:rsidR="00A80A9F" w:rsidRPr="004C296E" w:rsidRDefault="00A80A9F" w:rsidP="00A80A9F">
      <w:pPr>
        <w:rPr>
          <w:rFonts w:ascii="Arial" w:hAnsi="Arial" w:cs="Arial"/>
          <w:b/>
          <w:sz w:val="20"/>
          <w:szCs w:val="20"/>
        </w:rPr>
      </w:pPr>
      <w:r w:rsidRPr="00A80A9F">
        <w:rPr>
          <w:rFonts w:ascii="Arial" w:hAnsi="Arial" w:cs="Arial"/>
          <w:b/>
          <w:sz w:val="20"/>
          <w:szCs w:val="20"/>
        </w:rPr>
        <w:t>Nadzirani organ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</w:t>
      </w:r>
    </w:p>
    <w:p w14:paraId="1BCE2133" w14:textId="77777777" w:rsidR="009140A7" w:rsidRPr="004C296E" w:rsidRDefault="009140A7" w:rsidP="009140A7">
      <w:pPr>
        <w:pStyle w:val="BodyText"/>
        <w:rPr>
          <w:rFonts w:ascii="Arial" w:hAnsi="Arial" w:cs="Arial"/>
          <w:sz w:val="20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5580"/>
        <w:gridCol w:w="2610"/>
        <w:gridCol w:w="1890"/>
      </w:tblGrid>
      <w:tr w:rsidR="002A1C5F" w:rsidRPr="004C296E" w14:paraId="3EA98036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4B13F691" w14:textId="5A6861F5" w:rsidR="00FD4677" w:rsidRPr="00B05400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B05400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Da li subjekat nadzora  vrši poslove prijema, razvrstavanja, raspoređivanja, evidentiranja i otpremanja akata, čuvanja predmeta, akata i drugog materijala  i arhiviranja i čuvanja arhiviranih predmeta, kao i druga postupanja sa službenim materijalom u pisarnici?</w:t>
            </w:r>
          </w:p>
          <w:p w14:paraId="0BD2E068" w14:textId="0CE1E949" w:rsidR="002A1C5F" w:rsidRPr="00D1585A" w:rsidRDefault="002A1C5F" w:rsidP="00FD4677">
            <w:pPr>
              <w:tabs>
                <w:tab w:val="left" w:pos="2355"/>
              </w:tabs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610" w:type="dxa"/>
            <w:vAlign w:val="center"/>
          </w:tcPr>
          <w:p w14:paraId="11F6D996" w14:textId="77777777" w:rsidR="002A1C5F" w:rsidRDefault="002A1C5F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034A22A2" w14:textId="2AE56029" w:rsidR="002A1C5F" w:rsidRDefault="002A1C5F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C053A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2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45CC0C52" w14:textId="77777777" w:rsidR="00C95A65" w:rsidRDefault="00C95A65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C95A6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Uredba o kancelarijskom poslovanju organa državne uprave</w:t>
            </w:r>
          </w:p>
          <w:p w14:paraId="7407B344" w14:textId="2C7101D6" w:rsidR="003B1145" w:rsidRPr="0086760E" w:rsidRDefault="003B1145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9B50504" w14:textId="531AC7BE" w:rsidR="002A1C5F" w:rsidRDefault="00544452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C053A5">
              <w:rPr>
                <w:rFonts w:ascii="Arial" w:eastAsia="Garamond" w:hAnsi="Arial" w:cs="Arial"/>
                <w:sz w:val="20"/>
                <w:szCs w:val="20"/>
              </w:rPr>
              <w:t>4</w:t>
            </w:r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44832FB7" w14:textId="5CF01E7B" w:rsidR="002A1C5F" w:rsidRPr="00DB0741" w:rsidRDefault="00544452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2A1C5F" w:rsidRPr="004C296E" w14:paraId="579609BF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5FF76CB" w14:textId="4D045E37" w:rsidR="00FD4677" w:rsidRPr="00D1585A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se podnesci, odnosno akti koji nijesu primljeni u pisarnici dostavljaju pisarnici, bez odlaganja?</w:t>
            </w:r>
          </w:p>
          <w:p w14:paraId="68C1CCA4" w14:textId="04A13822" w:rsidR="002A1C5F" w:rsidRPr="00D1585A" w:rsidRDefault="002A1C5F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A098B7A" w14:textId="77777777" w:rsidR="00C95A65" w:rsidRPr="00B05400" w:rsidRDefault="00C95A65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271B5C9" w14:textId="213D9B4B" w:rsidR="00C95A65" w:rsidRPr="00B05400" w:rsidRDefault="00C95A65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</w:t>
            </w:r>
            <w:r w:rsidR="00DA3D55"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FD4677"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5, stav 2</w:t>
            </w:r>
          </w:p>
          <w:p w14:paraId="262CB83D" w14:textId="77777777" w:rsidR="00FD4677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Uredba o kancelarijskom poslovanju organa državne uprave</w:t>
            </w:r>
          </w:p>
          <w:p w14:paraId="6DD49A54" w14:textId="36A9ABB3" w:rsidR="002A1C5F" w:rsidRPr="00B05400" w:rsidRDefault="002A1C5F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BE9C69A" w14:textId="04B7EA87" w:rsidR="002A1C5F" w:rsidRDefault="00544452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90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C053A5">
              <w:rPr>
                <w:rFonts w:ascii="Arial" w:eastAsia="Garamond" w:hAnsi="Arial" w:cs="Arial"/>
                <w:sz w:val="20"/>
                <w:szCs w:val="20"/>
              </w:rPr>
              <w:t>3</w:t>
            </w:r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0318A5F" w14:textId="5274EB38" w:rsidR="002A1C5F" w:rsidRPr="004C296E" w:rsidRDefault="00544452" w:rsidP="002A1C5F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8780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C5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C5F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C95599" w:rsidRPr="004C296E" w14:paraId="3991C3A9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2A83EF5" w14:textId="4841D0EE" w:rsidR="00FD4677" w:rsidRPr="00D1585A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je kod subjekta nadzora određeno vrijeme za prijem podnesaka, odn. akata i drugih pošiljki u pisarnici i da li prijem vrši službenik pisarnice?</w:t>
            </w:r>
          </w:p>
          <w:p w14:paraId="2C39DF85" w14:textId="1CA4B735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340BDD1" w14:textId="77777777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25BEE63A" w14:textId="4D3EC525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</w:t>
            </w:r>
            <w:r w:rsidR="00FD4677"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7, stav 2</w:t>
            </w:r>
          </w:p>
          <w:p w14:paraId="4C10AF4A" w14:textId="7E8B9B4E" w:rsidR="00C95599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72182AC" w14:textId="77777777" w:rsidR="00C95599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67985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1B9EE3B1" w14:textId="77777777" w:rsidR="00C95599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16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C95599" w:rsidRPr="004C296E" w14:paraId="19740EA2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6BFB3191" w14:textId="1988E975" w:rsidR="00FD4677" w:rsidRPr="00D1585A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su u pisarnici subjekta nadzora na vidnom mjestu istaknuti obrasci za pojedine vrste podnesaka, odnosno akata sa jasnim instrukcijama za njihovo podnošenje?</w:t>
            </w:r>
          </w:p>
          <w:p w14:paraId="280BF360" w14:textId="03692195" w:rsidR="00C95599" w:rsidRPr="00D1585A" w:rsidRDefault="00C95599" w:rsidP="00FD4677">
            <w:pPr>
              <w:pStyle w:val="ListParagraph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D848091" w14:textId="77777777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D639DE3" w14:textId="31A3ADD4" w:rsidR="00FD4677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7, stav 7</w:t>
            </w:r>
          </w:p>
          <w:p w14:paraId="19FA9DA9" w14:textId="4CD20156" w:rsidR="00C95599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E7F229A" w14:textId="77777777" w:rsidR="00C95599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854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2E5F4F5A" w14:textId="77777777" w:rsidR="00C95599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27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C95599" w:rsidRPr="003B1145" w14:paraId="41975121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537A8AAC" w14:textId="726F6250" w:rsidR="00FD4677" w:rsidRPr="00D1585A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je kod subjekta nadzora pisarnica označena na način da se vidi za koji organ se vrši prijem podnesaka, odnosno akata i drugih pošiljki?</w:t>
            </w:r>
          </w:p>
          <w:p w14:paraId="146215A6" w14:textId="2D46A34B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787E12FE" w14:textId="1E57BA98" w:rsidR="00FD4677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7, stav 9</w:t>
            </w:r>
          </w:p>
          <w:p w14:paraId="2514C111" w14:textId="17AB9396" w:rsidR="00C95599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83F6BA4" w14:textId="77777777" w:rsidR="00C95599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5506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3 boda</w:t>
            </w:r>
          </w:p>
          <w:p w14:paraId="24112A7A" w14:textId="77777777" w:rsidR="00C95599" w:rsidRPr="003B1145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5374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C95599" w:rsidRPr="003B1145" w14:paraId="07DB396F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390DDEFB" w14:textId="344CC424" w:rsidR="00FD4677" w:rsidRPr="00D1585A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službenik pisarnice u subjektu </w:t>
            </w:r>
            <w:proofErr w:type="gramStart"/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nadzora  upozorava</w:t>
            </w:r>
            <w:proofErr w:type="gramEnd"/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 xml:space="preserve"> stranku u slučaju da njen podnesak, odn. akt sadrži neki formalni nedostatak (nije potpisan, nije ovjeren pečatom, nema priloga koji su navedeni u podnesku, odnosno aktu, nema adrese podnosioca žalbe i dr.) </w:t>
            </w:r>
            <w:proofErr w:type="gramStart"/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i  objašnjava</w:t>
            </w:r>
            <w:proofErr w:type="gramEnd"/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 xml:space="preserve"> joj kako da taj nedostatak otkloni?</w:t>
            </w:r>
          </w:p>
          <w:p w14:paraId="65102B6A" w14:textId="068883C5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85E65D6" w14:textId="2F8A1FC7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</w:t>
            </w:r>
            <w:r w:rsidR="00FD4677"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8, stav 1</w:t>
            </w:r>
          </w:p>
          <w:p w14:paraId="6B7968B9" w14:textId="60F1DF78" w:rsidR="00C95599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BB37905" w14:textId="77777777" w:rsidR="00C95599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01946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1F367961" w14:textId="77777777" w:rsidR="00C95599" w:rsidRPr="003B1145" w:rsidRDefault="00544452" w:rsidP="00A044A8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7719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C95599" w:rsidRPr="004C296E" w14:paraId="6B910747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60868893" w14:textId="588CD0DA" w:rsidR="00FD4677" w:rsidRPr="00D1585A" w:rsidRDefault="00FD4677" w:rsidP="00FD467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službenik pisarnice u subjektu nadzora stavlja otisak prijemnog štambilja na predviđeno mjesto na svaki podnesak, odn. akt koji će biti upisan u djelovodnik ili upisnik?</w:t>
            </w:r>
          </w:p>
          <w:p w14:paraId="23DD65DE" w14:textId="413D456E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A1A6036" w14:textId="0A726B07" w:rsidR="00FD4677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11</w:t>
            </w:r>
          </w:p>
          <w:p w14:paraId="225E6E27" w14:textId="3A16F80E" w:rsidR="00C95599" w:rsidRPr="00B05400" w:rsidRDefault="00FD4677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  <w:p w14:paraId="7F99ABAB" w14:textId="77777777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BB48AF0" w14:textId="77777777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578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455BBDE6" w14:textId="7842D893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6015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C95599" w:rsidRPr="003B1145" w14:paraId="2BEEE7A3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3BFF678" w14:textId="05253265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Da li se kod subjekta nadzora u otisak štambilja upisuju sljedeći podaci: u rubriku "Primljeno" - datum prijema podneska, odnosno akta; u rubriku "Organizaciona jedinica" - brojčani znak organizacione jedinice koji se određuje u skladu sa članom 25 st. 2 do 4 ovog uputstva; u rubriku "Jedinstveni klasifikacioni znak" - jedinstveni klasifikacioni znak koji se određuje u skladu sa čl. 3 i 4 ovog uputstva; u rubriku "Redni broj" - redni broj iz djelovodnika, odnosno upisnika; u rubriku "Prilog" - ukupan broj primljenih priloga, a ako se prilog sastoji od više strana i broj strana </w:t>
            </w:r>
            <w:proofErr w:type="gramStart"/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priloga;u</w:t>
            </w:r>
            <w:proofErr w:type="gramEnd"/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 xml:space="preserve"> rubriku "Vrijednost" - ukupan iznos novca ili drugih vrijednosti koje su priložene uz podnesak, odnosno akt?</w:t>
            </w:r>
          </w:p>
          <w:p w14:paraId="6FC143C5" w14:textId="03A845DF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20A4BF93" w14:textId="3A6B7FEE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12</w:t>
            </w:r>
          </w:p>
          <w:p w14:paraId="6B5626B8" w14:textId="1E36F56C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  <w:p w14:paraId="6451D7D2" w14:textId="77777777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B3AB4D5" w14:textId="77777777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28847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2D18BDA" w14:textId="463831FC" w:rsidR="00C95599" w:rsidRPr="003B1145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2744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C95599" w:rsidRPr="003B1145" w14:paraId="5E941615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38AC2C89" w14:textId="5353736F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subjekat nadzora izdaje potvrdu o prijemu podneska o kojem rješava u upravnom postupku na propisanom obrascu, Obrascu 2, a prijem ostalih podnesaka odnosno akata potvrđuje stavljanjem otiska prijemnog štambilja na kopiju podneska, odn. akta ili na posebnom papiru?</w:t>
            </w:r>
          </w:p>
          <w:p w14:paraId="4A7BA2BC" w14:textId="64996FB6" w:rsidR="00C95599" w:rsidRPr="00D1585A" w:rsidRDefault="00C95599" w:rsidP="00FD4677">
            <w:pPr>
              <w:pStyle w:val="ListParagraph"/>
              <w:ind w:left="10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4DF2C4CA" w14:textId="03994137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13, stav 1</w:t>
            </w:r>
          </w:p>
          <w:p w14:paraId="75745312" w14:textId="3D71FCE3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  <w:p w14:paraId="041ED4AD" w14:textId="77777777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74BAB55" w14:textId="77777777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1665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2DD1A42D" w14:textId="4CF8A5AF" w:rsidR="00C95599" w:rsidRPr="003B1145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045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C95599" w:rsidRPr="003B1145" w14:paraId="184923CD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1C40DFD7" w14:textId="696F8C4A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službenik pisarnice kod subjekta nadzora potvrđuje prijem podnesaka, odnosno akata i drugih pošiljki od drugih organa, privrednih društava, ustanova ili drugih pravnih lica preko dostavnice stavljanjem datuma, čitkog potpisa službenika pisarnice i pečata organa na dostavnici, povratnici ili kopiji podneska, odnosno akta čiji se original prima?</w:t>
            </w:r>
          </w:p>
          <w:p w14:paraId="765A0ADF" w14:textId="2F2ECF8D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421AF10" w14:textId="2188AC95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13, stav 2</w:t>
            </w:r>
          </w:p>
          <w:p w14:paraId="1B45A8BB" w14:textId="58FF6356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  <w:p w14:paraId="77600EA2" w14:textId="296789E4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10C88D2" w14:textId="77777777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8008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B1E6658" w14:textId="68E9CC42" w:rsidR="00C95599" w:rsidRPr="003B1145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858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C95599" w:rsidRPr="003B1145" w14:paraId="7C67A306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199F358" w14:textId="72B3CD08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se prijem preporučenih pošiljki, novčanih pisama i drugih pošiljki čiji se prijem pismeno potvrđuje evidentira u knjigu primljene pošte (Obrazac 3)?</w:t>
            </w:r>
          </w:p>
          <w:p w14:paraId="5DA342E4" w14:textId="46C9C161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85A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tc>
          <w:tcPr>
            <w:tcW w:w="2610" w:type="dxa"/>
            <w:vAlign w:val="center"/>
          </w:tcPr>
          <w:p w14:paraId="05F12754" w14:textId="2C27D620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Član </w:t>
            </w:r>
            <w:r w:rsidR="00D1585A"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16, stav 2</w:t>
            </w:r>
          </w:p>
          <w:p w14:paraId="5B4A0389" w14:textId="5892B009" w:rsidR="00C95599" w:rsidRPr="00B05400" w:rsidRDefault="00C95599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1B701D0" w14:textId="77777777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6381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41768F63" w14:textId="64CD2ACE" w:rsidR="00C95599" w:rsidRPr="003B1145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9651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C95599" w:rsidRPr="003B1145" w14:paraId="741DFB27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C805B88" w14:textId="0595B0B2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službenik pisarnice kod subjekta nadzora vrši razvrstavanje na podneske, odnosno akte upravnog postupka i podneske, odnosno akte drugih predmeta, kao i u grupe i podgrupe prema klasifikacionim znakovima prema sadržini materije koja se u podnesku, odnosno aktu obrađuje?</w:t>
            </w:r>
          </w:p>
          <w:p w14:paraId="49CE45D7" w14:textId="7EE809D9" w:rsidR="00C95599" w:rsidRPr="00D1585A" w:rsidRDefault="00C95599" w:rsidP="00FD467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5D7FBA60" w14:textId="77777777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24</w:t>
            </w:r>
          </w:p>
          <w:p w14:paraId="095A13E4" w14:textId="081DE0DA" w:rsidR="00C95599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F39D66D" w14:textId="77777777" w:rsidR="00C95599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9387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5FB9C095" w14:textId="28E3F408" w:rsidR="00C95599" w:rsidRPr="003B1145" w:rsidRDefault="00544452" w:rsidP="00C95599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4466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9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5599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6A775C" w:rsidRPr="003B1145" w14:paraId="48EE975A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4865D4E" w14:textId="15401CF3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je starješina organizacione jedinice koja je subjekat nadzora odn. lice koje je on odredio na početku kalendarske godine odredio brojčani znak organizacione jedinice?</w:t>
            </w:r>
          </w:p>
          <w:p w14:paraId="0E2CE568" w14:textId="39C99C56" w:rsidR="006A775C" w:rsidRPr="00D1585A" w:rsidRDefault="006A775C" w:rsidP="00FD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32D68F2" w14:textId="5F887670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8, stav 2</w:t>
            </w:r>
          </w:p>
          <w:p w14:paraId="201FCC94" w14:textId="77777777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Uredba o kancelarijskom poslovanju organa državne uprave</w:t>
            </w:r>
          </w:p>
          <w:p w14:paraId="6B6984D2" w14:textId="43F46D22" w:rsidR="006A775C" w:rsidRPr="00B05400" w:rsidRDefault="006A775C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0976374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86874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4A19556A" w14:textId="5ACF3D65" w:rsidR="006A775C" w:rsidRPr="003B1145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178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6A775C" w:rsidRPr="003B1145" w14:paraId="41780182" w14:textId="77777777" w:rsidTr="000574E2">
        <w:trPr>
          <w:trHeight w:val="1583"/>
        </w:trPr>
        <w:tc>
          <w:tcPr>
            <w:tcW w:w="5580" w:type="dxa"/>
            <w:vAlign w:val="center"/>
          </w:tcPr>
          <w:p w14:paraId="01D09683" w14:textId="14D97CE2" w:rsidR="00FD4677" w:rsidRPr="00D1585A" w:rsidRDefault="00FD4677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se raspoređivanje podnesaka, odnosno akata na organizacione jedinice vrši stavljanjem brojčanog znaka organizacione jedinice u rubriku "Organizaciona jedinica" prijemnog štambilja?</w:t>
            </w:r>
          </w:p>
          <w:p w14:paraId="5EACC8C4" w14:textId="3EB27CD4" w:rsidR="006A775C" w:rsidRPr="00D1585A" w:rsidRDefault="006A775C" w:rsidP="00FD4677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19F68BA8" w14:textId="0CB5580F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25, stav 1</w:t>
            </w:r>
          </w:p>
          <w:p w14:paraId="259EF859" w14:textId="0F1FFB80" w:rsidR="006A775C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F298926" w14:textId="313AA000" w:rsidR="006A775C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45050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5EAA2C72" w14:textId="177F3719" w:rsidR="006A775C" w:rsidRPr="003B1145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39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6A775C" w:rsidRPr="003B1145" w14:paraId="3BF98036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0C5AF90" w14:textId="573AF918" w:rsidR="00D1585A" w:rsidRPr="00D1585A" w:rsidRDefault="00D1585A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se primljeni, razvrstani i raspoređeni podnesci, odnosno akti nevidentiraju istog dana kad su primljeni, odn. najkasnije sljedećeg dana ukoliko za to postoje opravdani razlozi (npr. veliki broj primljenih podnesaka) i to redosljedom kojim su primljeni?</w:t>
            </w:r>
          </w:p>
          <w:p w14:paraId="0BB5E6F4" w14:textId="2FC9B6E0" w:rsidR="006A775C" w:rsidRPr="00D1585A" w:rsidRDefault="006A775C" w:rsidP="00D158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AA1C3D1" w14:textId="43C5774D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26, stav 1</w:t>
            </w:r>
          </w:p>
          <w:p w14:paraId="5C69D244" w14:textId="1AE1EF36" w:rsidR="006A775C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1335098" w14:textId="77777777" w:rsidR="006A775C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239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2B45A4F" w14:textId="08A7B332" w:rsidR="006A775C" w:rsidRPr="003B1145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781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6A775C" w:rsidRPr="003B1145" w14:paraId="39791A67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4B3B5CF3" w14:textId="613E9D51" w:rsidR="00D1585A" w:rsidRPr="00D1585A" w:rsidRDefault="00D1585A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se telegrami, podnesci, odnosno akti sa određenim rokovima, kao i drugi hitni podnesci, odnosno akti kod subjekta nadzora, evidentiraju u </w:t>
            </w: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upisnik ili djelovodnik prije ostalih podnesaka, odnosno akata i odmah se daju u rad?</w:t>
            </w:r>
          </w:p>
          <w:p w14:paraId="6D89A69E" w14:textId="09F90E95" w:rsidR="006A775C" w:rsidRPr="00D1585A" w:rsidRDefault="006A775C" w:rsidP="00D1585A">
            <w:pPr>
              <w:pStyle w:val="ListParagraph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C59968F" w14:textId="34FCBAA0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Član 26, stav 2</w:t>
            </w:r>
          </w:p>
          <w:p w14:paraId="54C9F0CF" w14:textId="63F19874" w:rsidR="006A775C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4924A66" w14:textId="22DFC530" w:rsidR="006A775C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010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62282750" w14:textId="1B3CFE9A" w:rsidR="006A775C" w:rsidRPr="003B1145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51328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6A775C" w:rsidRPr="003B1145" w14:paraId="390E9CDD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30337F6" w14:textId="503BDBC6" w:rsidR="00D1585A" w:rsidRPr="00D1585A" w:rsidRDefault="00D1585A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se podnesci, odnosno akti upravnih predmeta evidentiraju u upisnik, a podnesci, odnosno akti drugih predmeta u djelovodnik?</w:t>
            </w:r>
          </w:p>
          <w:p w14:paraId="19309159" w14:textId="7345DEEA" w:rsidR="006A775C" w:rsidRPr="00D1585A" w:rsidRDefault="006A775C" w:rsidP="00D158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3C31281" w14:textId="0B22D00D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9, stav 2</w:t>
            </w:r>
          </w:p>
          <w:p w14:paraId="6DA984C6" w14:textId="77777777" w:rsidR="00D1585A" w:rsidRPr="00B05400" w:rsidRDefault="00D1585A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Uredba o kancelarijskom poslovanju organa državne uprave</w:t>
            </w:r>
          </w:p>
          <w:p w14:paraId="7744AFB0" w14:textId="390B5B87" w:rsidR="006A775C" w:rsidRPr="00B05400" w:rsidRDefault="006A775C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3FB3707" w14:textId="77777777" w:rsidR="006A775C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765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2114E129" w14:textId="477AE9D9" w:rsidR="006A775C" w:rsidRPr="003B1145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56815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6A775C" w:rsidRPr="003B1145" w14:paraId="655B8BDA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7F24B42" w14:textId="550CACB9" w:rsidR="00D1585A" w:rsidRPr="00D1585A" w:rsidRDefault="00D1585A" w:rsidP="00D1585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85A">
              <w:rPr>
                <w:rFonts w:ascii="Arial" w:hAnsi="Arial" w:cs="Arial"/>
                <w:color w:val="000000"/>
                <w:sz w:val="20"/>
                <w:szCs w:val="20"/>
              </w:rPr>
              <w:t>Da li se prilikom evidentiranja prvog podneska, odnosno akta kojim se osniva predmet koji nije upravni predmet, podnesak, odnosno akt stavlja u omot spisa (Obrazac 6) u koji se kasnije ulažu i ostali podnesci, odnosno akti istog predmeta?</w:t>
            </w:r>
          </w:p>
          <w:p w14:paraId="5057BECF" w14:textId="4E7C6E56" w:rsidR="006A775C" w:rsidRPr="00D1585A" w:rsidRDefault="006A775C" w:rsidP="00D1585A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6CE79A76" w14:textId="29AC76DE" w:rsidR="006A775C" w:rsidRPr="00B05400" w:rsidRDefault="006A775C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32</w:t>
            </w:r>
            <w:r w:rsidR="00D1585A"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, stav 3</w:t>
            </w:r>
          </w:p>
          <w:p w14:paraId="513FEA6F" w14:textId="1C653011" w:rsidR="006A775C" w:rsidRPr="00B05400" w:rsidRDefault="006A775C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93CE7A" w14:textId="77777777" w:rsidR="006A775C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721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1C1178FF" w14:textId="4F64FD07" w:rsidR="006A775C" w:rsidRPr="003B1145" w:rsidRDefault="00544452" w:rsidP="006A775C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6906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75C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75C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A948E1" w:rsidRPr="003B1145" w14:paraId="0813EE28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4431500" w14:textId="115F4CF8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se prilikom evidentiranja prvog podneska, odnosno akta kojim se osniva upravni predmet, podnesak, odnosno akt stavlja u omot spisa (Obrazac 7) u koji se kasnije ulažu i ostali podnesci, odnosno akti istog predmeta?</w:t>
            </w:r>
          </w:p>
          <w:p w14:paraId="58F9BA2D" w14:textId="0BC503BC" w:rsidR="00A948E1" w:rsidRPr="00D1585A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443E4427" w14:textId="6C808737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32, stav 4</w:t>
            </w:r>
          </w:p>
          <w:p w14:paraId="7F682EAE" w14:textId="70F1BC16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52C042D" w14:textId="77777777" w:rsidR="00A948E1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50597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5AD3BD59" w14:textId="04A8EA66" w:rsidR="00A948E1" w:rsidRPr="003B1145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807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A948E1" w:rsidRPr="003B1145" w14:paraId="02B29DEA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25FAA64" w14:textId="3704519B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se u omotu spisa podnesci, odnosno akti evidentiraju i slažu prema datumu njihovog prijema, tako da se odozgo nalazi podnesak, odnosno akt koji je primljen pod novijim datumom i evidentiraju u spisku podnesaka, odnosno akata u predmetu koji se nalazi na drugoj strani - poleđini omota spisa (Obrazac 8)?</w:t>
            </w:r>
          </w:p>
          <w:p w14:paraId="5A854DC5" w14:textId="6E018693" w:rsidR="00A948E1" w:rsidRPr="00D1585A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263EDE26" w14:textId="20145EBE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32, stav 5</w:t>
            </w:r>
          </w:p>
          <w:p w14:paraId="470563CB" w14:textId="26EB9915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1EA67AA" w14:textId="77777777" w:rsidR="00A948E1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932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34D24BCC" w14:textId="68979E9A" w:rsidR="00A948E1" w:rsidRPr="003B1145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8770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3B1145" w14:paraId="78CBC0CA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1EE825B" w14:textId="77777777" w:rsidR="00A948E1" w:rsidRPr="003B1145" w:rsidRDefault="00A948E1" w:rsidP="00A948E1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067753" w14:textId="2D8D9D2F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se kod subjekta nadzora evidentiranje podnesaka odn. akata u djelovodnik vrši u skladu sa Obrascem 9?</w:t>
            </w:r>
          </w:p>
          <w:p w14:paraId="268EE1B3" w14:textId="240ACECB" w:rsidR="00A948E1" w:rsidRPr="00D1585A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2396639B" w14:textId="5B01C535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33</w:t>
            </w:r>
          </w:p>
          <w:p w14:paraId="527554E3" w14:textId="5B77FE55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43C2B99" w14:textId="77777777" w:rsidR="00A948E1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33919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DA      3 boda</w:t>
            </w:r>
          </w:p>
          <w:p w14:paraId="7A465F87" w14:textId="5361734F" w:rsidR="00A948E1" w:rsidRPr="003B1145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92321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A948E1" w:rsidRPr="003B1145" w14:paraId="2F090570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7B7CF05" w14:textId="1E7D435C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se kod subjekta nadzora vode upisnici prvostepenih upravnih predmeta posebno za upravne predmete u kojima se upravni postupak pokreće po zahtjevu stranke, a posebno za predmete u kojima se upravni postupak pokreće po službenoj dužnosti i da li se upisnik označava oznakom "UP I"?</w:t>
            </w:r>
          </w:p>
          <w:p w14:paraId="6581B244" w14:textId="65DCB839" w:rsidR="00A948E1" w:rsidRPr="00D1585A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2F0E144C" w14:textId="312DF443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34</w:t>
            </w:r>
          </w:p>
          <w:p w14:paraId="3BA0B85D" w14:textId="4A2D80B3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7CDFEAE" w14:textId="77777777" w:rsidR="00A948E1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5485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1FCDA393" w14:textId="24B02351" w:rsidR="00A948E1" w:rsidRPr="003B1145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5538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NE      0 bodova </w:t>
            </w:r>
          </w:p>
        </w:tc>
      </w:tr>
      <w:tr w:rsidR="00A948E1" w:rsidRPr="003B1145" w14:paraId="57E8171C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0F0F43B" w14:textId="20DF9345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subjekat nadzora evidentira podneske odn. akte u upisnik prvostepenih upravnih predmeta u skladu sa čl 35 Uputstva o načinu vršenja kancelarijskog poslovanja odn. u skladu sa Obrascem 10?</w:t>
            </w:r>
          </w:p>
          <w:p w14:paraId="65887322" w14:textId="2A8E0659" w:rsidR="00A948E1" w:rsidRPr="00A948E1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8F8CFF7" w14:textId="77777777" w:rsidR="00A948E1" w:rsidRPr="00B05400" w:rsidRDefault="00A948E1" w:rsidP="000574E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0078D1" w14:textId="3081879C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35</w:t>
            </w:r>
          </w:p>
          <w:p w14:paraId="5EF862AA" w14:textId="0083D56E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65EC491" w14:textId="77777777" w:rsidR="00A948E1" w:rsidRDefault="00544452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235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CE27D27" w14:textId="0CA7D8C7" w:rsidR="00A948E1" w:rsidRPr="00C95599" w:rsidRDefault="00544452" w:rsidP="00A948E1">
            <w:pPr>
              <w:rPr>
                <w:rFonts w:ascii="Arial" w:eastAsia="Garamond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425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E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8E1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3B1145" w14:paraId="5C5B772D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6B147919" w14:textId="7610D67F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subjekat nadzora evidentira podneske odn. akte u upisnik drugostepenih upravnih predmeta koji se vodi za upravne predmete po žalbama i zahtjevima za ponavljanje postupaka stranaka a u skladu sa članom 36 Uputstva o načinu vršenja kancelarijskog poslovanja odn. u skladu sa Obrascem 11?</w:t>
            </w:r>
          </w:p>
          <w:p w14:paraId="241C626F" w14:textId="01397E7B" w:rsidR="00A948E1" w:rsidRPr="00C95599" w:rsidRDefault="00A948E1" w:rsidP="00A948E1">
            <w:pPr>
              <w:pStyle w:val="ListParagraph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43C3BEB" w14:textId="11B5AFBE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36</w:t>
            </w:r>
          </w:p>
          <w:p w14:paraId="6FF8FB43" w14:textId="45D394D1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C1AF3E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264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DCC295C" w14:textId="266CB21F" w:rsidR="00A948E1" w:rsidRPr="003B1145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155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6ABCF307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191C6083" w14:textId="482513E4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se evidentiranje izdatih uvjerenja vrši u upisnik i da li se upisnik označava oznakom "UP UV" u skladu </w:t>
            </w: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sa članom 37 Uputstva o načinu vršenja kancelarijskog poslovanja odn. u skladu sa Obrascem 12?</w:t>
            </w:r>
          </w:p>
          <w:p w14:paraId="386A6A36" w14:textId="6447B485" w:rsidR="00A948E1" w:rsidRPr="001F6FB3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0223BCE1" w14:textId="318D1902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lastRenderedPageBreak/>
              <w:t>Član 37</w:t>
            </w:r>
          </w:p>
          <w:p w14:paraId="6579684A" w14:textId="3011C7B3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A4C734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7491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7DA2D471" w14:textId="517AFBF1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5014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2013D8B5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1F2F787B" w14:textId="20942478" w:rsidR="00A948E1" w:rsidRPr="00B05400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Da li subjekat nadzora vodi upisnik prigovora, označava ga oznakom "UP P" i vrši upis podnesaka odn. </w:t>
            </w:r>
            <w:proofErr w:type="gramStart"/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akata</w:t>
            </w:r>
            <w:proofErr w:type="gramEnd"/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u upisnik prigovora u skladu sa čl. 39 Uputstva o načinu vršenja kancelarijskog poslovanja odn. </w:t>
            </w:r>
            <w:proofErr w:type="gramStart"/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u</w:t>
            </w:r>
            <w:proofErr w:type="gramEnd"/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skladu sa Obrascem 13? </w:t>
            </w:r>
          </w:p>
          <w:p w14:paraId="57394766" w14:textId="3EC1642C" w:rsidR="00A948E1" w:rsidRPr="006A775C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0D052C95" w14:textId="7EB504E0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39</w:t>
            </w:r>
          </w:p>
          <w:p w14:paraId="4B74EF3E" w14:textId="1A8C1537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96FD307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3313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00AF989" w14:textId="71FF7A6C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1791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4C296E" w14:paraId="27369FB3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5B6B4A4" w14:textId="0355D68B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se evidentiranje upravnih ugovora vrši u upisnik upravnih ugovora "UP U" u skladu sa čl. </w:t>
            </w:r>
            <w:proofErr w:type="gramStart"/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40  Uputstva</w:t>
            </w:r>
            <w:proofErr w:type="gramEnd"/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načinu vršenja kancelarijskog poslovanja odn. u skladu sa Obrascem 14?</w:t>
            </w:r>
          </w:p>
          <w:p w14:paraId="5B92E29E" w14:textId="33688E3E" w:rsidR="00A948E1" w:rsidRPr="00C053A5" w:rsidRDefault="00A948E1" w:rsidP="00A948E1">
            <w:pPr>
              <w:pStyle w:val="ListParagraph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1890548" w14:textId="48B4FCA8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40</w:t>
            </w:r>
          </w:p>
          <w:p w14:paraId="0C1044F2" w14:textId="009C5109" w:rsidR="00A948E1" w:rsidRPr="00B05400" w:rsidRDefault="00A948E1" w:rsidP="000574E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1E74B5D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50221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7AE46654" w14:textId="51432133" w:rsidR="00A948E1" w:rsidRPr="004C296E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6707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6DA827FB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6A04A469" w14:textId="3E06F415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se evidentiranje postupka inspekcijskog nadzora u upisnik inspekcijskog nadzora "UP IN" vrši u skladu sa čl, 41 Uputstva o načinu vršenja kancelarijskog poslovanja odn. u skladu sa Obrascem 15. </w:t>
            </w:r>
          </w:p>
          <w:p w14:paraId="2CD9DD7D" w14:textId="50894C78" w:rsidR="00A948E1" w:rsidRPr="00C95599" w:rsidRDefault="00A948E1" w:rsidP="00A948E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624DA1EE" w14:textId="21E539A7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41</w:t>
            </w:r>
          </w:p>
          <w:p w14:paraId="3D12C0E1" w14:textId="574A0CB0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929E1AF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78400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137E419F" w14:textId="76C3BF54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084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7D071817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B95A32E" w14:textId="27376B21" w:rsidR="00A948E1" w:rsidRPr="00B05400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Da li je starješina organa utvrdio za koje će predmete voditi popis podnesaka, odnosno </w:t>
            </w:r>
            <w:proofErr w:type="gramStart"/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akata?</w:t>
            </w:r>
            <w:proofErr w:type="gramEnd"/>
          </w:p>
          <w:p w14:paraId="44B0B182" w14:textId="77777777" w:rsidR="00A948E1" w:rsidRPr="00B05400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610" w:type="dxa"/>
            <w:vAlign w:val="center"/>
          </w:tcPr>
          <w:p w14:paraId="71E16F24" w14:textId="0A9CDEE9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Član 42, stav 4</w:t>
            </w:r>
          </w:p>
          <w:p w14:paraId="499697E0" w14:textId="7071B01C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fr-FR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B42D47D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589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14D4970" w14:textId="0DDE9A14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615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4C9BEE52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53B3FFDB" w14:textId="783DFF20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se kod subjekta nadzora vode "REGISTAR PO PREDMETU</w:t>
            </w:r>
            <w:proofErr w:type="gramStart"/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" ,</w:t>
            </w:r>
            <w:proofErr w:type="gramEnd"/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odnosno "REGISTAR PO PODNOSIOCU" u skladu sa  čl. 44 Uputstva o načinu vršenja kancelarijskog poslovanja - Obrascem 17 odn. Obrascem 18?</w:t>
            </w:r>
          </w:p>
          <w:p w14:paraId="1B0596E7" w14:textId="77777777" w:rsidR="00A948E1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F2058BA" w14:textId="722DA91F" w:rsidR="00A948E1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44</w:t>
            </w:r>
          </w:p>
          <w:p w14:paraId="407ADA42" w14:textId="56F8A75E" w:rsidR="00A948E1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it-IT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2DFB560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60345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4413F49C" w14:textId="4B3E00F0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92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56CF61ED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38E8F9FF" w14:textId="3441F690" w:rsidR="00A948E1" w:rsidRPr="002C31C2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je kod subjekta nadzora uspostavljena evidencija po dosijeima u pisarnici, kada je to neophodno zbog specifičnosti određenih podnesaka?</w:t>
            </w:r>
          </w:p>
          <w:p w14:paraId="328D2F82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CBE097D" w14:textId="7EAADE14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45</w:t>
            </w:r>
          </w:p>
          <w:p w14:paraId="6D644D8A" w14:textId="017EEABD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EA1788D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23188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BFF93A1" w14:textId="339A8580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57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751A540C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4CD18B34" w14:textId="7D4C9DCA" w:rsidR="00A948E1" w:rsidRPr="002C31C2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službenik koji vodi evidenciju kod subjekta nadzora vrši ispravke pogrešno unijetog teksta na način propisan članom 53 Uputstva o načinu vršenja kancelarijskog poslovanja?</w:t>
            </w:r>
          </w:p>
          <w:p w14:paraId="59552B19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38FB5E2" w14:textId="58D4003B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53</w:t>
            </w:r>
          </w:p>
          <w:p w14:paraId="336340EA" w14:textId="3B414E75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C088CBF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81193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01BE1AE4" w14:textId="6F0C88D9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239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7CF91B24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4EE87725" w14:textId="3A87A701" w:rsidR="00A948E1" w:rsidRPr="002C31C2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svaki ovlašćeni službenik u subjektu nadzora po završetku kalendarske godine dostavlja sve neriješene predmete pisarnici radi evidentiranja u narednoj godini, i da li je uz iste dostavio i obrazloženje zbog čega svaki od tih predmeta pojedinačno nije riješen u godini u kojoj je evidentiran?</w:t>
            </w:r>
          </w:p>
          <w:p w14:paraId="4A00B727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819B82A" w14:textId="21F589B0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55, stav 1</w:t>
            </w:r>
          </w:p>
          <w:p w14:paraId="187F24FE" w14:textId="6DBB1033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04FD684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469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0BAE53C" w14:textId="51E55C92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09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1BAF2210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FE3E56B" w14:textId="6E43D53A" w:rsidR="00A948E1" w:rsidRPr="002C31C2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službenik pisarnice kod subjekta nadzora provjerava da li primljeni podnesak, odnosno akt pripada predmetu koji je već evidentiran u djelovodniku, odnosno upisniku i da li izvršava njegovo spajanje sa predmetom u vezi sa kojim je primljen, prije davanja podneska, odnosno akta u rad?</w:t>
            </w:r>
          </w:p>
          <w:p w14:paraId="5B7706AD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3AFE287" w14:textId="652CF4B8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Član 57, stav 1</w:t>
            </w:r>
          </w:p>
          <w:p w14:paraId="0047EFE5" w14:textId="6D923AB8" w:rsidR="00A948E1" w:rsidRPr="002C31C2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EDB7AF7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350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2CADDE2" w14:textId="65090C6D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359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3B1145" w14:paraId="1AB64DD8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2871627" w14:textId="07E0968F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kod subjekta nadzora postoji interna dostavna knjiga preko koje se vrši davanje podnesaka odn. akata u rad?</w:t>
            </w:r>
          </w:p>
          <w:p w14:paraId="3D250A7B" w14:textId="77777777" w:rsidR="00A948E1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8B52717" w14:textId="79FEC751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58, stav 1</w:t>
            </w:r>
          </w:p>
          <w:p w14:paraId="510FDB9C" w14:textId="28A95494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9AFA432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31468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868E216" w14:textId="123B04CF" w:rsidR="00A948E1" w:rsidRPr="003B1145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320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3B1145" w14:paraId="248C555F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BE04657" w14:textId="3871EFE6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se dostavljanje računa u rad službi za materijalno-finansijske i računovodstvene poslove vrši preko knjige primljenih računa (Obrazac 21)?</w:t>
            </w:r>
          </w:p>
          <w:p w14:paraId="776A7097" w14:textId="77777777" w:rsidR="00A948E1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E316C9B" w14:textId="035E6BEE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62, stav 1</w:t>
            </w:r>
          </w:p>
          <w:p w14:paraId="496E58B3" w14:textId="09204BA8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1FAFF6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386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294DB102" w14:textId="5FAE5778" w:rsidR="00A948E1" w:rsidRPr="003B1145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7649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3B1145" w14:paraId="08F22F4B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4B022CA7" w14:textId="35126D37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ovlašćeni službenik subjekta nadzora prilikom vraćanja riješenog predmeta pisarnici izdvaja dio predmeta koji se otprema od dijela koji ostaje u pisarnici za arhiviranje, upisuje potrebna uputstva i popunjava odgovarajuće rubrike na omotu spisa?</w:t>
            </w:r>
          </w:p>
          <w:p w14:paraId="5CEAF55F" w14:textId="77777777" w:rsidR="00A948E1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85F403B" w14:textId="4168E908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64</w:t>
            </w:r>
          </w:p>
          <w:p w14:paraId="3CD41AF3" w14:textId="59300F2B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3EFD682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927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301AA329" w14:textId="030532C4" w:rsidR="00A948E1" w:rsidRPr="003B1145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7447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C95599" w14:paraId="01792563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59A57D2" w14:textId="24BD741A" w:rsidR="00A948E1" w:rsidRPr="00A948E1" w:rsidRDefault="00A948E1" w:rsidP="00A948E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48E1">
              <w:rPr>
                <w:rFonts w:ascii="Calibri" w:hAnsi="Calibri" w:cs="Calibri"/>
                <w:color w:val="000000"/>
                <w:sz w:val="22"/>
                <w:szCs w:val="22"/>
              </w:rPr>
              <w:t>Da li zaglavlje akta subjekta nadzora kojim se vrši službena prepiska između organa, odnosno organa i stranaka sadrži sve potrebne elemente iz čl. 67 Uputstva o načinu vršenja kancelarijskog poslovanja?</w:t>
            </w:r>
          </w:p>
          <w:p w14:paraId="591FD0B7" w14:textId="65A22068" w:rsidR="00A948E1" w:rsidRPr="00C95599" w:rsidRDefault="00A948E1" w:rsidP="00A948E1">
            <w:pPr>
              <w:pStyle w:val="ListParagraph"/>
              <w:ind w:left="99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10" w:type="dxa"/>
            <w:vAlign w:val="center"/>
          </w:tcPr>
          <w:p w14:paraId="70C0ABD3" w14:textId="3CDE312A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67</w:t>
            </w:r>
          </w:p>
          <w:p w14:paraId="3496DBB7" w14:textId="2A8CA847" w:rsidR="00A948E1" w:rsidRPr="00B05400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74D0B7D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190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1A77D027" w14:textId="61BEB4B1" w:rsidR="00A948E1" w:rsidRPr="00C95599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5341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C95599" w14:paraId="6EFB7E3B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21834FC7" w14:textId="1A9661C9" w:rsidR="00A948E1" w:rsidRPr="000574E2" w:rsidRDefault="00A948E1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4E2">
              <w:rPr>
                <w:rFonts w:ascii="Calibri" w:hAnsi="Calibri" w:cs="Calibri"/>
                <w:color w:val="000000"/>
                <w:sz w:val="22"/>
                <w:szCs w:val="22"/>
              </w:rPr>
              <w:t>Da li se akti primljeni radi otpremanja u toku dana, prije zaključivanja otpremne knjige otpremaju istog dana?</w:t>
            </w:r>
          </w:p>
          <w:p w14:paraId="6A3BA01D" w14:textId="77777777" w:rsidR="00A948E1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9FD3692" w14:textId="1803FC68" w:rsidR="000574E2" w:rsidRPr="00B05400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5400">
              <w:rPr>
                <w:rFonts w:ascii="Arial" w:hAnsi="Arial" w:cs="Arial"/>
                <w:bCs/>
                <w:noProof/>
                <w:sz w:val="20"/>
                <w:szCs w:val="20"/>
              </w:rPr>
              <w:t>Član 79, stav 1</w:t>
            </w:r>
          </w:p>
          <w:p w14:paraId="0C7A6DCD" w14:textId="3223688A" w:rsidR="00A948E1" w:rsidRPr="00B05400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3D55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4AE3287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6608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4FD30F37" w14:textId="49D525DB" w:rsidR="00A948E1" w:rsidRPr="00C95599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82058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748509C4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686C6F66" w14:textId="71EFE278" w:rsidR="000574E2" w:rsidRPr="00B05400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Da li pisarnica kod subjekta nadzora vodi kontrolnik poštarine na Obrascu 24?</w:t>
            </w:r>
          </w:p>
          <w:p w14:paraId="66CAA015" w14:textId="77777777" w:rsidR="00A948E1" w:rsidRPr="00B05400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610" w:type="dxa"/>
            <w:vAlign w:val="center"/>
          </w:tcPr>
          <w:p w14:paraId="6BF6F22E" w14:textId="6EACD6C4" w:rsidR="000574E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84</w:t>
            </w:r>
          </w:p>
          <w:p w14:paraId="066C294A" w14:textId="7BB5B28D" w:rsidR="00A948E1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B05400">
              <w:rPr>
                <w:rFonts w:ascii="Arial" w:hAnsi="Arial" w:cs="Arial"/>
                <w:bCs/>
                <w:sz w:val="20"/>
                <w:szCs w:val="20"/>
                <w:lang w:val="it-IT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C25D98D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57385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7E789F52" w14:textId="5317F899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771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51A0D774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4784AF8" w14:textId="59A3F61A" w:rsidR="000574E2" w:rsidRPr="002C31C2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subjekat nadzora podneske, odnosno akte i druge materijale koje treba hitno otpremiti u istom mjestu upisuje u dostavnu knjigu za mjesto (Obrazac 25) i da li ih otprema preko dostavljača?</w:t>
            </w:r>
          </w:p>
          <w:p w14:paraId="09305918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7B802CE" w14:textId="6A9516B3" w:rsidR="000574E2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85</w:t>
            </w:r>
          </w:p>
          <w:p w14:paraId="1ED69762" w14:textId="69507E5D" w:rsidR="00A948E1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22EB834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8650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297A3DC7" w14:textId="155D6D5F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5794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47CD17D0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6481F868" w14:textId="72764605" w:rsidR="000574E2" w:rsidRPr="002C31C2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se kod subjekta nadzora poslije izvršenog otpremanja vrši razvođenje predmeta u djelovodnik odn. upisnik shodno čl. 88 Uputstva o načinu vršenja kancelarijskog poslovanja?</w:t>
            </w:r>
          </w:p>
          <w:p w14:paraId="2D1D11E5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494C7F0" w14:textId="3AF334B5" w:rsidR="000574E2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88</w:t>
            </w:r>
          </w:p>
          <w:p w14:paraId="4F445795" w14:textId="0AC72625" w:rsidR="00A948E1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4B82E4F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2074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0BE0BD5C" w14:textId="78D546D7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946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35F345CE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4A1A3AFC" w14:textId="6CBBD8D6" w:rsidR="000574E2" w:rsidRPr="002C31C2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se riješeni predmeti koji na omotu spisa sadrže instrukciju ovlašćenog službenika da je predmet za arhiviranje, odlažu i čuvaju u arhivi?</w:t>
            </w:r>
          </w:p>
          <w:p w14:paraId="2AB1A01A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F39E277" w14:textId="5BF0B7A4" w:rsidR="000574E2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93</w:t>
            </w:r>
          </w:p>
          <w:p w14:paraId="7B57D085" w14:textId="0AB1B97D" w:rsidR="00A948E1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58FD9E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37720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72E77EAA" w14:textId="410661A0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3258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127CC6BF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7F4CC3A4" w14:textId="7008D104" w:rsidR="000574E2" w:rsidRPr="002C31C2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je kod subjekta nadzora ustrojena arhivska knjiga na Obrascu 26?</w:t>
            </w:r>
          </w:p>
          <w:p w14:paraId="1CB56F85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CC1F621" w14:textId="68628817" w:rsidR="000574E2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96</w:t>
            </w:r>
          </w:p>
          <w:p w14:paraId="77840DD1" w14:textId="780C2AE0" w:rsidR="00A948E1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B4FB2B8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5051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2012F63A" w14:textId="6B883015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26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7BA32A95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1CCDD731" w14:textId="737E7041" w:rsidR="000574E2" w:rsidRPr="002C31C2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1C2">
              <w:rPr>
                <w:rFonts w:ascii="Calibri" w:hAnsi="Calibri" w:cs="Calibri"/>
                <w:color w:val="000000"/>
                <w:sz w:val="22"/>
                <w:szCs w:val="22"/>
              </w:rPr>
              <w:t>Da li su kod subjekta nadzora riješeni predmeti, djelovodnici, upisnici i druge evidencije, kao i ostali arhivski materijal organa zaštićeni od vlage i požara, obezbijeđeni od oštećenja, uništenja i krađe i da li se čuvaju uredno do predaje Državnom arhivu ili do uništenja?</w:t>
            </w:r>
          </w:p>
          <w:p w14:paraId="152493A9" w14:textId="77777777" w:rsidR="00A948E1" w:rsidRPr="002C31C2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70BC6B4" w14:textId="222FED0F" w:rsidR="000574E2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noProof/>
                <w:sz w:val="20"/>
                <w:szCs w:val="20"/>
              </w:rPr>
              <w:t>Član 98</w:t>
            </w:r>
          </w:p>
          <w:p w14:paraId="37418360" w14:textId="09D2B3E5" w:rsidR="00A948E1" w:rsidRPr="002C31C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31C2">
              <w:rPr>
                <w:rFonts w:ascii="Arial" w:hAnsi="Arial" w:cs="Arial"/>
                <w:bCs/>
                <w:sz w:val="20"/>
                <w:szCs w:val="20"/>
              </w:rPr>
              <w:t>Upustvo o načinu vršenja kancelarijskog poslovanja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C7B224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49533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759D091" w14:textId="440A11FA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9206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B05400" w14:paraId="44F2E1E9" w14:textId="77777777" w:rsidTr="000574E2">
        <w:trPr>
          <w:trHeight w:val="50"/>
        </w:trPr>
        <w:tc>
          <w:tcPr>
            <w:tcW w:w="5580" w:type="dxa"/>
            <w:vAlign w:val="center"/>
          </w:tcPr>
          <w:p w14:paraId="0195E6BD" w14:textId="6DD25C65" w:rsidR="000574E2" w:rsidRPr="00B05400" w:rsidRDefault="000574E2" w:rsidP="000574E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0540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lastRenderedPageBreak/>
              <w:t>Da li se akti koji sadrže tajne podatke primaju, evidentiraju, otpremaju i čuvaju u skladu sa propisima o tajnosti podataka?</w:t>
            </w:r>
          </w:p>
          <w:p w14:paraId="6DE0C93E" w14:textId="77777777" w:rsidR="00A948E1" w:rsidRPr="00B05400" w:rsidRDefault="00A948E1" w:rsidP="00A948E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610" w:type="dxa"/>
            <w:vAlign w:val="center"/>
          </w:tcPr>
          <w:p w14:paraId="1F8A2DD5" w14:textId="5C194F00" w:rsidR="000574E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13</w:t>
            </w:r>
          </w:p>
          <w:p w14:paraId="130CF8C2" w14:textId="77777777" w:rsidR="000574E2" w:rsidRDefault="000574E2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C95A6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Uredb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a</w:t>
            </w:r>
            <w:r w:rsidRPr="00C95A65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o kancelarijskom poslovanju organa državne uprave</w:t>
            </w:r>
          </w:p>
          <w:p w14:paraId="63952ED5" w14:textId="77777777" w:rsidR="00A948E1" w:rsidRDefault="00A948E1" w:rsidP="000574E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DDA1A89" w14:textId="77777777" w:rsid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56441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DA      4 boda</w:t>
            </w:r>
          </w:p>
          <w:p w14:paraId="6D327D04" w14:textId="5338B8A2" w:rsidR="00A948E1" w:rsidRPr="00B05400" w:rsidRDefault="00544452" w:rsidP="00B05400">
            <w:pPr>
              <w:rPr>
                <w:rFonts w:ascii="Arial" w:eastAsia="Garamond" w:hAnsi="Arial" w:cs="Arial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5086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00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400">
              <w:rPr>
                <w:rFonts w:ascii="Arial" w:eastAsia="Garamond" w:hAnsi="Arial" w:cs="Arial"/>
                <w:sz w:val="20"/>
                <w:szCs w:val="20"/>
              </w:rPr>
              <w:t xml:space="preserve"> NE      0 bodova</w:t>
            </w:r>
          </w:p>
        </w:tc>
      </w:tr>
      <w:tr w:rsidR="00A948E1" w:rsidRPr="00DB0741" w14:paraId="37A6F16E" w14:textId="77777777" w:rsidTr="003B1145">
        <w:trPr>
          <w:trHeight w:val="50"/>
        </w:trPr>
        <w:tc>
          <w:tcPr>
            <w:tcW w:w="8190" w:type="dxa"/>
            <w:gridSpan w:val="2"/>
            <w:vAlign w:val="center"/>
          </w:tcPr>
          <w:p w14:paraId="1EBAE872" w14:textId="77777777" w:rsidR="00A948E1" w:rsidRPr="00B05400" w:rsidRDefault="00A948E1" w:rsidP="00A948E1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16A4AD68" w14:textId="77777777" w:rsidR="00A948E1" w:rsidRDefault="00A948E1" w:rsidP="00A948E1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24E0">
              <w:rPr>
                <w:rFonts w:ascii="Arial" w:hAnsi="Arial" w:cs="Arial"/>
                <w:b/>
                <w:sz w:val="20"/>
                <w:szCs w:val="20"/>
              </w:rPr>
              <w:t>Ukupan broj bodova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90EA4B" w14:textId="0E3EEA9B" w:rsidR="00A948E1" w:rsidRPr="004C296E" w:rsidRDefault="00A948E1" w:rsidP="00A948E1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890" w:type="dxa"/>
            <w:vAlign w:val="center"/>
          </w:tcPr>
          <w:p w14:paraId="04792C58" w14:textId="77777777" w:rsidR="00A948E1" w:rsidRPr="004C296E" w:rsidRDefault="00A948E1" w:rsidP="00A948E1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24A6345A" w14:textId="6ED7FD80" w:rsidR="002A1C5F" w:rsidRDefault="005324E0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Maksimalan b</w:t>
      </w:r>
      <w:r w:rsidRPr="005324E0">
        <w:rPr>
          <w:rFonts w:ascii="Arial" w:hAnsi="Arial" w:cs="Arial"/>
          <w:b/>
          <w:sz w:val="20"/>
          <w:szCs w:val="20"/>
        </w:rPr>
        <w:t>roj bodova</w:t>
      </w:r>
      <w:r>
        <w:rPr>
          <w:rFonts w:ascii="Arial" w:hAnsi="Arial" w:cs="Arial"/>
          <w:b/>
          <w:sz w:val="20"/>
          <w:szCs w:val="20"/>
        </w:rPr>
        <w:t>:</w:t>
      </w:r>
      <w:r w:rsidRPr="005324E0">
        <w:rPr>
          <w:rFonts w:ascii="Arial" w:hAnsi="Arial" w:cs="Arial"/>
          <w:b/>
          <w:sz w:val="20"/>
          <w:szCs w:val="20"/>
        </w:rPr>
        <w:t xml:space="preserve"> </w:t>
      </w:r>
      <w:r w:rsidR="00C95599" w:rsidRPr="00B05400">
        <w:rPr>
          <w:rFonts w:ascii="Arial" w:hAnsi="Arial" w:cs="Arial"/>
          <w:b/>
          <w:sz w:val="20"/>
          <w:szCs w:val="20"/>
          <w:highlight w:val="yellow"/>
        </w:rPr>
        <w:t>93</w:t>
      </w:r>
    </w:p>
    <w:p w14:paraId="1DCD6B55" w14:textId="77777777" w:rsidR="002A1C5F" w:rsidRDefault="002A1C5F" w:rsidP="00AD4C67">
      <w:pPr>
        <w:tabs>
          <w:tab w:val="left" w:pos="2355"/>
        </w:tabs>
        <w:rPr>
          <w:rFonts w:ascii="Arial" w:hAnsi="Arial" w:cs="Arial"/>
          <w:sz w:val="20"/>
          <w:szCs w:val="20"/>
        </w:rPr>
      </w:pPr>
    </w:p>
    <w:p w14:paraId="30055DD3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1ED9E8C3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64C90CF0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3A4FC3E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A197133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059F5D3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C6F0CEB" w14:textId="77777777" w:rsidR="00BF1A8B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3B3757F7" w14:textId="3638645D" w:rsid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>K O M E N T AR I</w:t>
      </w:r>
    </w:p>
    <w:p w14:paraId="6CFBB1E1" w14:textId="77777777" w:rsidR="00BF1A8B" w:rsidRPr="005324E0" w:rsidRDefault="00BF1A8B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14:paraId="55367D37" w14:textId="43A2024C" w:rsidR="005324E0" w:rsidRPr="005324E0" w:rsidRDefault="005324E0" w:rsidP="005324E0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20CFAA84" w14:textId="549F4D42" w:rsidR="00B431B9" w:rsidRDefault="00B431B9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>Upravni inspektor:</w:t>
      </w:r>
    </w:p>
    <w:p w14:paraId="270394FE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0905C8F1" w14:textId="06131958" w:rsidR="0087060E" w:rsidRDefault="005324E0" w:rsidP="002A1C5F">
      <w:pPr>
        <w:jc w:val="right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</w:r>
      <w:r w:rsidRPr="005324E0">
        <w:rPr>
          <w:rFonts w:ascii="Arial" w:hAnsi="Arial" w:cs="Arial"/>
          <w:b/>
          <w:sz w:val="20"/>
          <w:szCs w:val="20"/>
        </w:rPr>
        <w:tab/>
        <w:t>_____________________</w:t>
      </w:r>
    </w:p>
    <w:p w14:paraId="62954EC2" w14:textId="77777777" w:rsidR="00C053A5" w:rsidRDefault="00C053A5" w:rsidP="00C053A5">
      <w:pPr>
        <w:rPr>
          <w:rFonts w:ascii="Arial" w:hAnsi="Arial" w:cs="Arial"/>
          <w:b/>
          <w:sz w:val="20"/>
          <w:szCs w:val="20"/>
        </w:rPr>
      </w:pPr>
    </w:p>
    <w:p w14:paraId="411605BF" w14:textId="77777777" w:rsidR="00CE2D2F" w:rsidRDefault="00CE2D2F" w:rsidP="00C053A5">
      <w:pPr>
        <w:jc w:val="center"/>
        <w:rPr>
          <w:rFonts w:ascii="Arial" w:hAnsi="Arial" w:cs="Arial"/>
          <w:b/>
          <w:sz w:val="20"/>
          <w:szCs w:val="20"/>
        </w:rPr>
      </w:pPr>
    </w:p>
    <w:p w14:paraId="05B06155" w14:textId="1A1BA013" w:rsidR="00C053A5" w:rsidRDefault="00C053A5" w:rsidP="00C053A5">
      <w:pPr>
        <w:jc w:val="center"/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b/>
          <w:sz w:val="20"/>
          <w:szCs w:val="20"/>
        </w:rPr>
        <w:t>PROC</w:t>
      </w:r>
      <w:r w:rsidR="002C31C2">
        <w:rPr>
          <w:rFonts w:ascii="Arial" w:hAnsi="Arial" w:cs="Arial"/>
          <w:b/>
          <w:sz w:val="20"/>
          <w:szCs w:val="20"/>
        </w:rPr>
        <w:t>J</w:t>
      </w:r>
      <w:r w:rsidRPr="005324E0">
        <w:rPr>
          <w:rFonts w:ascii="Arial" w:hAnsi="Arial" w:cs="Arial"/>
          <w:b/>
          <w:sz w:val="20"/>
          <w:szCs w:val="20"/>
        </w:rPr>
        <w:t>ENA RIZIKA</w:t>
      </w:r>
    </w:p>
    <w:p w14:paraId="5A92B705" w14:textId="77777777" w:rsidR="00C053A5" w:rsidRDefault="00C053A5" w:rsidP="00C95599">
      <w:pPr>
        <w:rPr>
          <w:rFonts w:ascii="Arial" w:hAnsi="Arial" w:cs="Arial"/>
          <w:b/>
          <w:sz w:val="20"/>
          <w:szCs w:val="20"/>
        </w:rPr>
      </w:pPr>
    </w:p>
    <w:p w14:paraId="49841D0C" w14:textId="77777777" w:rsidR="00C053A5" w:rsidRDefault="00C053A5" w:rsidP="00C053A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C053A5" w:rsidRPr="005324E0" w14:paraId="58D9DD0E" w14:textId="77777777" w:rsidTr="008471CD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437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208A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Stepen rizika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9AA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Broj bodova</w:t>
            </w:r>
          </w:p>
        </w:tc>
      </w:tr>
      <w:tr w:rsidR="00C053A5" w:rsidRPr="005324E0" w14:paraId="07807C99" w14:textId="77777777" w:rsidTr="008471C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3AF4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6674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Neznatan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3260" w14:textId="58B29F3F" w:rsidR="00C053A5" w:rsidRPr="005324E0" w:rsidRDefault="006A775C" w:rsidP="00847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95599">
              <w:rPr>
                <w:rFonts w:ascii="Arial" w:hAnsi="Arial" w:cs="Arial"/>
                <w:sz w:val="20"/>
                <w:szCs w:val="20"/>
              </w:rPr>
              <w:t>6</w:t>
            </w:r>
            <w:r w:rsidR="00C053A5" w:rsidRPr="005324E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9559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53A5" w:rsidRPr="005324E0" w14:paraId="569DC30C" w14:textId="77777777" w:rsidTr="008471C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A676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581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Nizak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1A46" w14:textId="692C8438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 xml:space="preserve">51 – </w:t>
            </w:r>
            <w:r w:rsidR="006A775C">
              <w:rPr>
                <w:rFonts w:ascii="Arial" w:hAnsi="Arial" w:cs="Arial"/>
                <w:sz w:val="20"/>
                <w:szCs w:val="20"/>
              </w:rPr>
              <w:t>7</w:t>
            </w:r>
            <w:r w:rsidR="00C955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053A5" w:rsidRPr="005324E0" w14:paraId="70204F24" w14:textId="77777777" w:rsidTr="008471C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878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3021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Srednji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1144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41 – 50</w:t>
            </w:r>
          </w:p>
        </w:tc>
      </w:tr>
      <w:tr w:rsidR="00C053A5" w:rsidRPr="005324E0" w14:paraId="7609FF4D" w14:textId="77777777" w:rsidTr="008471C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186F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13A6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90F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31 – 40</w:t>
            </w:r>
          </w:p>
        </w:tc>
      </w:tr>
      <w:tr w:rsidR="00C053A5" w:rsidRPr="005324E0" w14:paraId="2C49A941" w14:textId="77777777" w:rsidTr="008471C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23EB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E907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Kritičan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98B8" w14:textId="77777777" w:rsidR="00C053A5" w:rsidRPr="005324E0" w:rsidRDefault="00C053A5" w:rsidP="008471CD">
            <w:pPr>
              <w:rPr>
                <w:rFonts w:ascii="Arial" w:hAnsi="Arial" w:cs="Arial"/>
                <w:sz w:val="20"/>
                <w:szCs w:val="20"/>
              </w:rPr>
            </w:pPr>
            <w:r w:rsidRPr="005324E0">
              <w:rPr>
                <w:rFonts w:ascii="Arial" w:hAnsi="Arial" w:cs="Arial"/>
                <w:sz w:val="20"/>
                <w:szCs w:val="20"/>
              </w:rPr>
              <w:t>30 i manje</w:t>
            </w:r>
          </w:p>
        </w:tc>
      </w:tr>
    </w:tbl>
    <w:p w14:paraId="20EEF75C" w14:textId="77777777" w:rsidR="00C053A5" w:rsidRDefault="00C053A5" w:rsidP="00C053A5">
      <w:pPr>
        <w:jc w:val="center"/>
        <w:rPr>
          <w:rFonts w:ascii="Arial" w:hAnsi="Arial" w:cs="Arial"/>
          <w:b/>
          <w:sz w:val="20"/>
          <w:szCs w:val="20"/>
        </w:rPr>
      </w:pPr>
    </w:p>
    <w:p w14:paraId="075291CF" w14:textId="77777777" w:rsidR="00C053A5" w:rsidRDefault="00C053A5" w:rsidP="00C053A5">
      <w:pPr>
        <w:rPr>
          <w:rFonts w:ascii="Arial" w:hAnsi="Arial" w:cs="Arial"/>
          <w:b/>
          <w:sz w:val="20"/>
          <w:szCs w:val="20"/>
        </w:rPr>
      </w:pPr>
    </w:p>
    <w:sectPr w:rsidR="00C053A5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C4CD" w14:textId="77777777" w:rsidR="00544452" w:rsidRDefault="00544452" w:rsidP="001C03B1">
      <w:r>
        <w:separator/>
      </w:r>
    </w:p>
  </w:endnote>
  <w:endnote w:type="continuationSeparator" w:id="0">
    <w:p w14:paraId="222336FD" w14:textId="77777777" w:rsidR="00544452" w:rsidRDefault="00544452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9B71F" w14:textId="77777777" w:rsidR="00544452" w:rsidRDefault="00544452" w:rsidP="001C03B1">
      <w:r>
        <w:separator/>
      </w:r>
    </w:p>
  </w:footnote>
  <w:footnote w:type="continuationSeparator" w:id="0">
    <w:p w14:paraId="3B2064DA" w14:textId="77777777" w:rsidR="00544452" w:rsidRDefault="00544452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5B5A"/>
    <w:multiLevelType w:val="hybridMultilevel"/>
    <w:tmpl w:val="2ECE0A48"/>
    <w:lvl w:ilvl="0" w:tplc="BE1847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C131F"/>
    <w:multiLevelType w:val="hybridMultilevel"/>
    <w:tmpl w:val="780E5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D4D3F"/>
    <w:multiLevelType w:val="hybridMultilevel"/>
    <w:tmpl w:val="655A9034"/>
    <w:lvl w:ilvl="0" w:tplc="BF5EF7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  <w:num w:numId="14">
    <w:abstractNumId w:val="19"/>
  </w:num>
  <w:num w:numId="15">
    <w:abstractNumId w:val="15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5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97C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574E2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1D0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56B9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1F6FB3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1C5F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4C3"/>
    <w:rsid w:val="002C294D"/>
    <w:rsid w:val="002C31C2"/>
    <w:rsid w:val="002C3457"/>
    <w:rsid w:val="002C3781"/>
    <w:rsid w:val="002C4592"/>
    <w:rsid w:val="002C617B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49AC"/>
    <w:rsid w:val="00395277"/>
    <w:rsid w:val="0039595D"/>
    <w:rsid w:val="003A0C09"/>
    <w:rsid w:val="003A51B2"/>
    <w:rsid w:val="003A59E3"/>
    <w:rsid w:val="003A5E90"/>
    <w:rsid w:val="003A681C"/>
    <w:rsid w:val="003B1145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AEA"/>
    <w:rsid w:val="004B4CBE"/>
    <w:rsid w:val="004B56BC"/>
    <w:rsid w:val="004B60A8"/>
    <w:rsid w:val="004B681F"/>
    <w:rsid w:val="004B7720"/>
    <w:rsid w:val="004C0D21"/>
    <w:rsid w:val="004C296E"/>
    <w:rsid w:val="004C5440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4452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0D99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44CA"/>
    <w:rsid w:val="00615139"/>
    <w:rsid w:val="00615DAA"/>
    <w:rsid w:val="006160A9"/>
    <w:rsid w:val="006168F4"/>
    <w:rsid w:val="006178C7"/>
    <w:rsid w:val="006203A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959"/>
    <w:rsid w:val="006938F2"/>
    <w:rsid w:val="00694106"/>
    <w:rsid w:val="00697706"/>
    <w:rsid w:val="00697EBB"/>
    <w:rsid w:val="006A1437"/>
    <w:rsid w:val="006A20F8"/>
    <w:rsid w:val="006A2FB9"/>
    <w:rsid w:val="006A50E4"/>
    <w:rsid w:val="006A775C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95D"/>
    <w:rsid w:val="00701BA9"/>
    <w:rsid w:val="007070B2"/>
    <w:rsid w:val="0070719E"/>
    <w:rsid w:val="00710C7B"/>
    <w:rsid w:val="00710E43"/>
    <w:rsid w:val="00710E6A"/>
    <w:rsid w:val="007125DB"/>
    <w:rsid w:val="00712680"/>
    <w:rsid w:val="00712D67"/>
    <w:rsid w:val="00713EA0"/>
    <w:rsid w:val="0071490E"/>
    <w:rsid w:val="00714C43"/>
    <w:rsid w:val="0072004E"/>
    <w:rsid w:val="007201FB"/>
    <w:rsid w:val="007208DB"/>
    <w:rsid w:val="00720B8A"/>
    <w:rsid w:val="00720CB1"/>
    <w:rsid w:val="00721AEA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1B01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60E"/>
    <w:rsid w:val="00867B89"/>
    <w:rsid w:val="008702BA"/>
    <w:rsid w:val="0087038C"/>
    <w:rsid w:val="0087060E"/>
    <w:rsid w:val="00870807"/>
    <w:rsid w:val="00870E0E"/>
    <w:rsid w:val="0087228A"/>
    <w:rsid w:val="00873630"/>
    <w:rsid w:val="00876283"/>
    <w:rsid w:val="00877FD4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B7FAE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2393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06F5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32FA"/>
    <w:rsid w:val="00A63834"/>
    <w:rsid w:val="00A6692A"/>
    <w:rsid w:val="00A66C76"/>
    <w:rsid w:val="00A676F1"/>
    <w:rsid w:val="00A70B29"/>
    <w:rsid w:val="00A73907"/>
    <w:rsid w:val="00A741C5"/>
    <w:rsid w:val="00A742F3"/>
    <w:rsid w:val="00A7476A"/>
    <w:rsid w:val="00A766D8"/>
    <w:rsid w:val="00A77007"/>
    <w:rsid w:val="00A801D6"/>
    <w:rsid w:val="00A80305"/>
    <w:rsid w:val="00A80845"/>
    <w:rsid w:val="00A80A9F"/>
    <w:rsid w:val="00A82266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8E1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146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2F54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00"/>
    <w:rsid w:val="00B054D2"/>
    <w:rsid w:val="00B059CC"/>
    <w:rsid w:val="00B0732C"/>
    <w:rsid w:val="00B07831"/>
    <w:rsid w:val="00B128BC"/>
    <w:rsid w:val="00B12BD9"/>
    <w:rsid w:val="00B13122"/>
    <w:rsid w:val="00B1401A"/>
    <w:rsid w:val="00B15119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37EE6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1A8B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3A5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1DB0"/>
    <w:rsid w:val="00C75480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599"/>
    <w:rsid w:val="00C95A65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0DCD"/>
    <w:rsid w:val="00CE16FF"/>
    <w:rsid w:val="00CE17DF"/>
    <w:rsid w:val="00CE1B1C"/>
    <w:rsid w:val="00CE24DC"/>
    <w:rsid w:val="00CE27AF"/>
    <w:rsid w:val="00CE29B2"/>
    <w:rsid w:val="00CE2A82"/>
    <w:rsid w:val="00CE2D2F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585A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1DA3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09A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3D55"/>
    <w:rsid w:val="00DA526A"/>
    <w:rsid w:val="00DB0741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2513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0F2"/>
    <w:rsid w:val="00E67AC5"/>
    <w:rsid w:val="00E71643"/>
    <w:rsid w:val="00E71B6E"/>
    <w:rsid w:val="00E7244B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1EF6"/>
    <w:rsid w:val="00EA63E0"/>
    <w:rsid w:val="00EA6728"/>
    <w:rsid w:val="00EA6A61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6CDE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5EA9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677"/>
    <w:rsid w:val="00FD4700"/>
    <w:rsid w:val="00FD5270"/>
    <w:rsid w:val="00FD55F9"/>
    <w:rsid w:val="00FD5EB1"/>
    <w:rsid w:val="00FD7099"/>
    <w:rsid w:val="00FE3FEB"/>
    <w:rsid w:val="00FE4576"/>
    <w:rsid w:val="00FE5C35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85A8-F3F0-46FC-91CB-9D675162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Petar Ivezic</cp:lastModifiedBy>
  <cp:revision>2</cp:revision>
  <cp:lastPrinted>2021-11-16T10:08:00Z</cp:lastPrinted>
  <dcterms:created xsi:type="dcterms:W3CDTF">2025-06-12T10:39:00Z</dcterms:created>
  <dcterms:modified xsi:type="dcterms:W3CDTF">2025-06-12T10:39:00Z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14d81b21cecb9543642cc9efdc0835fdce3173aa70d0c05eec05d6e727ff8180</vt:lpwstr>
  </property>
</Properties>
</file>