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20" w:rsidRPr="00405720" w:rsidRDefault="00405720" w:rsidP="0040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noProof/>
          <w:color w:val="000000"/>
          <w:lang w:eastAsia="sr-Latn-ME"/>
        </w:rPr>
        <mc:AlternateContent>
          <mc:Choice Requires="wps">
            <w:drawing>
              <wp:inline distT="0" distB="0" distL="0" distR="0" wp14:anchorId="1C02391B" wp14:editId="1C556EE4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Broj: 02/1-112/18-9945/2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Podgorica, 27.07.2018 godine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Uprave za imovinu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II u Službi za finansijske i računovodstvene poslove</w:t>
      </w:r>
      <w:r w:rsidRPr="00405720">
        <w:rPr>
          <w:rFonts w:ascii="Arial" w:eastAsia="Times New Roman" w:hAnsi="Arial" w:cs="Arial"/>
          <w:color w:val="000000"/>
          <w:lang w:eastAsia="sr-Latn-ME"/>
        </w:rPr>
        <w:t>,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Izvrš</w:t>
      </w:r>
      <w:r>
        <w:rPr>
          <w:rFonts w:ascii="Arial" w:eastAsia="Times New Roman" w:hAnsi="Arial" w:cs="Arial"/>
          <w:color w:val="000000"/>
          <w:lang w:eastAsia="sr-Latn-ME"/>
        </w:rPr>
        <w:t>ilaca: 1, na neodređeno vrijeme</w:t>
      </w:r>
    </w:p>
    <w:p w:rsidR="00405720" w:rsidRPr="00405720" w:rsidRDefault="00405720" w:rsidP="0040572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- Visoko obrazovanje u obimu od 240 kredita CSPK-a, (VII-1 nivo kvalifikacije obrazovanja) fakultet društvenih nauka-ekonomija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Položen ispit za službenika za javne nabavke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2. Samostalni/a savjetnik/ica II u Sektoru za vođenje nepokretnosti, evidenciju pokretnih stvari i poslove za pripremu podataka za uknjižbu državne imovine, Odsjek za pripremu podataka za uknjižbu državne imovine</w:t>
      </w:r>
      <w:r w:rsidRPr="00405720">
        <w:rPr>
          <w:rFonts w:ascii="Arial" w:eastAsia="Times New Roman" w:hAnsi="Arial" w:cs="Arial"/>
          <w:color w:val="000000"/>
          <w:lang w:eastAsia="sr-Latn-ME"/>
        </w:rPr>
        <w:t>,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405720" w:rsidRPr="00405720" w:rsidRDefault="00405720" w:rsidP="0040572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- Visoko obrazovanje u obimu od 240 kredita CSPK-a, (VII-1 nivo kvalifikacije obrazovanja) fakultet društvenih nauka-prav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3. Samostalni/a savjetnik/ica III u Službi za finansijske i računovodstvene poslove</w:t>
      </w:r>
      <w:r w:rsidRPr="00405720">
        <w:rPr>
          <w:rFonts w:ascii="Arial" w:eastAsia="Times New Roman" w:hAnsi="Arial" w:cs="Arial"/>
          <w:color w:val="000000"/>
          <w:lang w:eastAsia="sr-Latn-ME"/>
        </w:rPr>
        <w:t>,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Izvršilaca: 2, na neodređeno vrijeme,</w:t>
      </w:r>
    </w:p>
    <w:p w:rsidR="00405720" w:rsidRPr="00405720" w:rsidRDefault="00405720" w:rsidP="0040572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- Visoko obrazovanje u obimu od 240 kredita CSPK-a, (VII-1 nivo kvalifikacije obrazovanja) fakultet društvenih nauka-ekonomija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Poznavanje rada na računaru (word)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4. Samostalni/a savjetnik/ica III u Sektoru za upravljanje zaštitu državne imovine, Odsjek za investiciono i tekuće održavanje </w:t>
      </w:r>
      <w:r w:rsidRPr="00405720">
        <w:rPr>
          <w:rFonts w:ascii="Arial" w:eastAsia="Times New Roman" w:hAnsi="Arial" w:cs="Arial"/>
          <w:color w:val="000000"/>
          <w:lang w:eastAsia="sr-Latn-ME"/>
        </w:rPr>
        <w:t>,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405720" w:rsidRPr="00405720" w:rsidRDefault="00405720" w:rsidP="0040572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- Visoko obrazovanje u obimu od 240 kredita CSPK-a, (VII-1 nivo kvalifikacije obrazovanja) fakultet tehničko-tehnoloških nauka-arhitektura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lastRenderedPageBreak/>
        <w:t>- Poznavanje rada na računaru (word)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radno iskustvo u trajanju od 1 godine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5" w:history="1">
        <w:r w:rsidRPr="0040572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405720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6" w:history="1">
        <w:r w:rsidRPr="0040572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405720">
        <w:rPr>
          <w:rFonts w:ascii="Arial" w:eastAsia="Times New Roman" w:hAnsi="Arial" w:cs="Arial"/>
          <w:color w:val="000000"/>
          <w:lang w:eastAsia="sr-Latn-ME"/>
        </w:rPr>
        <w:t>).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405720">
        <w:rPr>
          <w:rFonts w:ascii="Arial" w:eastAsia="Times New Roman" w:hAnsi="Arial" w:cs="Arial"/>
          <w:color w:val="000000"/>
          <w:lang w:eastAsia="sr-Latn-ME"/>
        </w:rPr>
        <w:t> (</w:t>
      </w:r>
      <w:hyperlink r:id="rId7" w:history="1">
        <w:r w:rsidRPr="0040572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405720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405720" w:rsidRPr="00405720" w:rsidRDefault="00405720" w:rsidP="00405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405720" w:rsidRPr="00405720" w:rsidRDefault="00405720" w:rsidP="00405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 xml:space="preserve">Postupak obavezne provjere sposobnosti kandidata obaviće se u skladu sa članom 42 </w:t>
      </w:r>
      <w:r w:rsidRPr="00405720">
        <w:rPr>
          <w:rFonts w:ascii="Arial" w:eastAsia="Times New Roman" w:hAnsi="Arial" w:cs="Arial"/>
          <w:color w:val="000000"/>
          <w:lang w:eastAsia="sr-Latn-ME"/>
        </w:rPr>
        <w:lastRenderedPageBreak/>
        <w:t>Zakona o državnim službenicima i namještenicima ("Sl. list Crne Gore", br. 39/11, 50/11, 66/12, 34/14).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405720" w:rsidRPr="00405720" w:rsidRDefault="00405720" w:rsidP="00405720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Uprave za imovinu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405720" w:rsidRPr="00405720" w:rsidRDefault="00405720" w:rsidP="00405720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405720" w:rsidRPr="00405720" w:rsidRDefault="00405720" w:rsidP="00405720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405720">
        <w:rPr>
          <w:rFonts w:ascii="Arial" w:eastAsia="Times New Roman" w:hAnsi="Arial" w:cs="Arial"/>
          <w:color w:val="000000"/>
          <w:lang w:eastAsia="sr-Latn-ME"/>
        </w:rPr>
        <w:t> </w:t>
      </w:r>
      <w:r w:rsidRPr="00405720">
        <w:rPr>
          <w:rFonts w:ascii="Arial" w:eastAsia="Times New Roman" w:hAnsi="Arial" w:cs="Arial"/>
          <w:color w:val="000000"/>
          <w:lang w:eastAsia="sr-Latn-ME"/>
        </w:rPr>
        <w:br/>
      </w:r>
      <w:r w:rsidRPr="00405720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131F10" w:rsidRDefault="00131F10">
      <w:bookmarkStart w:id="0" w:name="_GoBack"/>
      <w:bookmarkEnd w:id="0"/>
    </w:p>
    <w:sectPr w:rsidR="0013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20"/>
    <w:rsid w:val="00131F10"/>
    <w:rsid w:val="0040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MISLJENJE%20O%20STRUCNIM%20I%20RADNIM%20KVALITETIMA%20KANDIDATA.pdf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2018-08-16T06:42:00Z</dcterms:created>
  <dcterms:modified xsi:type="dcterms:W3CDTF">2018-08-16T06:43:00Z</dcterms:modified>
</cp:coreProperties>
</file>