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648" w:rsidRDefault="00D34F50">
      <w:pPr>
        <w:pStyle w:val="NoSpacing"/>
        <w:pBdr>
          <w:bottom w:val="single" w:sz="6" w:space="4" w:color="365F91"/>
        </w:pBdr>
        <w:jc w:val="right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Cs w:val="24"/>
          <w:lang w:val="en-GB"/>
        </w:rPr>
        <mc:AlternateContent>
          <mc:Choice Requires="wpg">
            <w:drawing>
              <wp:anchor distT="4445" distB="4445" distL="4445" distR="4445" simplePos="0" relativeHeight="2" behindDoc="0" locked="0" layoutInCell="0" allowOverlap="1" wp14:anchorId="3DB1E2E4">
                <wp:simplePos x="0" y="0"/>
                <wp:positionH relativeFrom="column">
                  <wp:posOffset>4267200</wp:posOffset>
                </wp:positionH>
                <wp:positionV relativeFrom="paragraph">
                  <wp:posOffset>-847725</wp:posOffset>
                </wp:positionV>
                <wp:extent cx="2306320" cy="254508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800" cy="2544480"/>
                          <a:chOff x="4267080" y="-847800"/>
                          <a:chExt cx="2305800" cy="2544480"/>
                        </a:xfrm>
                      </wpg:grpSpPr>
                      <wps:wsp>
                        <wps:cNvPr id="361392417" name="Rectangle 361392417"/>
                        <wps:cNvSpPr/>
                        <wps:spPr>
                          <a:xfrm>
                            <a:off x="1631160" y="0"/>
                            <a:ext cx="674280" cy="254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58639312" name="Rectangle 1758639312"/>
                        <wps:cNvSpPr/>
                        <wps:spPr>
                          <a:xfrm>
                            <a:off x="0" y="0"/>
                            <a:ext cx="1621800" cy="45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shape_0" alt="Group 1" style="position:absolute;margin-left:336pt;margin-top:-66.75pt;width:181.5pt;height:200.35pt" coordorigin="6720,-1335" coordsize="3630,4007">
                <v:rect id="shape_0" ID="Text Box 2" path="m0,0l-2147483645,0l-2147483645,-2147483646l0,-2147483646xe" stroked="f" o:allowincell="f" style="position:absolute;left:9289;top:-1335;width:1061;height:4006;mso-wrap-style:none;v-text-anchor:middle">
                  <v:fill o:detectmouseclick="t" on="false"/>
                  <v:stroke color="#3465a4" weight="9360" joinstyle="round" endcap="flat"/>
                  <w10:wrap type="none"/>
                </v:rect>
                <v:rect id="shape_0" ID="Text Box 2" path="m0,0l-2147483645,0l-2147483645,-2147483646l0,-2147483646xe" stroked="f" o:allowincell="f" style="position:absolute;left:6720;top:-1335;width:2553;height:717;mso-wrap-style:none;v-text-anchor:middle">
                  <v:fill o:detectmouseclick="t" on="false"/>
                  <v:stroke color="#3465a4" weight="9360" joinstyle="round" endcap="flat"/>
                  <w10:wrap type="none"/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Cs w:val="24"/>
          <w:lang w:val="en-GB"/>
        </w:rPr>
        <w:drawing>
          <wp:anchor distT="0" distB="0" distL="0" distR="0" simplePos="0" relativeHeight="3" behindDoc="1" locked="0" layoutInCell="0" allowOverlap="1" wp14:anchorId="6C5A21E3">
            <wp:simplePos x="0" y="0"/>
            <wp:positionH relativeFrom="column">
              <wp:posOffset>4621530</wp:posOffset>
            </wp:positionH>
            <wp:positionV relativeFrom="paragraph">
              <wp:posOffset>897890</wp:posOffset>
            </wp:positionV>
            <wp:extent cx="930910" cy="728345"/>
            <wp:effectExtent l="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Cs w:val="24"/>
          <w:lang w:val="en-GB"/>
        </w:rPr>
        <w:drawing>
          <wp:anchor distT="0" distB="0" distL="0" distR="0" simplePos="0" relativeHeight="4" behindDoc="1" locked="0" layoutInCell="0" allowOverlap="1" wp14:anchorId="58D2F23B">
            <wp:simplePos x="0" y="0"/>
            <wp:positionH relativeFrom="column">
              <wp:posOffset>4629150</wp:posOffset>
            </wp:positionH>
            <wp:positionV relativeFrom="paragraph">
              <wp:posOffset>-257175</wp:posOffset>
            </wp:positionV>
            <wp:extent cx="819150" cy="100711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Arial Narrow" w:eastAsia="Times New Roman" w:hAnsi="Arial Narrow" w:cs="Times New Roman"/>
          <w:b/>
          <w:bCs/>
          <w:szCs w:val="28"/>
          <w:lang w:val="en-GB"/>
        </w:rPr>
        <w:id w:val="1734429580"/>
        <w:docPartObj>
          <w:docPartGallery w:val="Cover Pages"/>
          <w:docPartUnique/>
        </w:docPartObj>
      </w:sdtPr>
      <w:sdtEndPr/>
      <w:sdtContent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AF3648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="Times New Roman" w:hAnsi="Arial Narrow" w:cs="Times New Roman"/>
              <w:sz w:val="22"/>
              <w:szCs w:val="24"/>
              <w:lang w:val="en-GB"/>
            </w:rPr>
          </w:pPr>
        </w:p>
        <w:p w:rsidR="00AF3648" w:rsidRDefault="00D34F50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>KLJUČNIH VJEŠTINA ZA</w:t>
          </w:r>
        </w:p>
        <w:p w:rsidR="00AF3648" w:rsidRDefault="00D34F50">
          <w:pPr>
            <w:spacing w:before="240"/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  <w:lang w:val="en-US"/>
            </w:rPr>
          </w:pPr>
          <w:sdt>
            <w:sdtPr>
              <w:alias w:val="Subtitle"/>
              <w:id w:val="1285817531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  <w:lang w:val="en-US"/>
                </w:rPr>
                <w:t>PRIMJENA .NET FRAMEWORKA ZA KREIRANJE WEB APLIKACIJA</w:t>
              </w:r>
            </w:sdtContent>
          </w:sdt>
        </w:p>
        <w:p w:rsidR="00AF3648" w:rsidRDefault="00AF3648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bookmarkStart w:id="0" w:name="_Toc23751838"/>
          <w:bookmarkStart w:id="1" w:name="_Toc474415123"/>
          <w:bookmarkEnd w:id="0"/>
          <w:bookmarkEnd w:id="1"/>
        </w:p>
        <w:p w:rsidR="00AF3648" w:rsidRDefault="00D34F50">
          <w:pPr>
            <w:pStyle w:val="TOCHeading"/>
            <w:spacing w:after="0" w:line="240" w:lineRule="auto"/>
            <w:rPr>
              <w:sz w:val="2"/>
              <w:szCs w:val="2"/>
            </w:rPr>
          </w:pPr>
          <w:r>
            <w:br w:type="page"/>
          </w:r>
        </w:p>
        <w:p w:rsidR="00AF3648" w:rsidRDefault="00D34F50">
          <w:pPr>
            <w:pStyle w:val="TOC1"/>
          </w:pPr>
          <w:r>
            <w:lastRenderedPageBreak/>
            <w:t>SADRŽAJ</w:t>
          </w:r>
        </w:p>
        <w:p w:rsidR="00AF3648" w:rsidRDefault="00D34F50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r>
            <w:fldChar w:fldCharType="begin"/>
          </w:r>
          <w:r>
            <w:rPr>
              <w:rStyle w:val="IndexLink"/>
              <w:webHidden/>
              <w:lang w:val="uz-Cyrl-UZ"/>
            </w:rPr>
            <w:instrText>TOC \z \o "1-3" \u \h</w:instrText>
          </w:r>
          <w:r>
            <w:rPr>
              <w:rStyle w:val="IndexLink"/>
              <w:lang w:val="uz-Cyrl-UZ"/>
            </w:rPr>
            <w:fldChar w:fldCharType="separate"/>
          </w:r>
          <w:hyperlink w:anchor="_Toc165975556">
            <w:r>
              <w:rPr>
                <w:rStyle w:val="IndexLink"/>
                <w:webHidden/>
                <w:lang w:val="uz-Cyrl-UZ"/>
              </w:rPr>
              <w:t>1. OPŠTE INFORMACIJE O PROGRAMU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</w:rPr>
              <w:instrText>_Toc165975556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57">
            <w:r>
              <w:rPr>
                <w:rStyle w:val="IndexLink"/>
                <w:webHidden/>
                <w:lang w:val="en-US"/>
              </w:rPr>
              <w:t>2. STRUKTURA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_Toc165975557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58">
            <w:r>
              <w:rPr>
                <w:rStyle w:val="IndexLink"/>
                <w:webHidden/>
                <w:lang w:val="en-US"/>
              </w:rPr>
              <w:t>3. MODULI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_Toc165975558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59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3.1. Programski jezik C# i objektno-orijentisano programiranje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_Toc165975559 \</w:instrText>
            </w:r>
            <w:r>
              <w:rPr>
                <w:webHidden/>
              </w:rPr>
              <w:instrText>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0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3.2. Baze podataka: OSNOVE XML-a, JSON-a I SQL Server-a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1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3.3. UVOD U Entity framework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2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3.4. ASP.NET Web API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3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3.5. HTML, CSS i JavaScript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36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4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3.6. Single page aplikacije primjenom Angular-a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5">
            <w:r>
              <w:rPr>
                <w:rStyle w:val="IndexLink"/>
                <w:webHidden/>
                <w:lang w:val="it-IT"/>
              </w:rPr>
              <w:t>4. USLOVI ZA IZVOĐENJE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50</w:t>
            </w:r>
            <w:r>
              <w:rPr>
                <w:webHidden/>
              </w:rPr>
              <w:fldChar w:fldCharType="end"/>
            </w:r>
          </w:hyperlink>
        </w:p>
        <w:p w:rsidR="00AF3648" w:rsidRDefault="00D34F50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  <w14:ligatures w14:val="standardContextual"/>
            </w:rPr>
          </w:pPr>
          <w:hyperlink w:anchor="_Toc165975566">
            <w:r>
              <w:rPr>
                <w:rStyle w:val="IndexLink"/>
                <w:webHidden/>
                <w:lang w:val="uz-Cyrl-UZ"/>
              </w:rPr>
              <w:t>5. REFERENTNI PODACI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_Toc165975566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53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</w:rPr>
            <w:fldChar w:fldCharType="end"/>
          </w:r>
        </w:p>
      </w:sdtContent>
    </w:sdt>
    <w:p w:rsidR="00AF3648" w:rsidRDefault="00AF3648">
      <w:pPr>
        <w:pStyle w:val="TOC1"/>
        <w:rPr>
          <w:rFonts w:asciiTheme="minorHAnsi" w:eastAsiaTheme="minorEastAsia" w:hAnsiTheme="minorHAnsi" w:cstheme="minorBidi"/>
          <w:kern w:val="2"/>
          <w:lang w:val="sr-Latn-ME" w:eastAsia="sr-Latn-ME"/>
        </w:rPr>
      </w:pPr>
    </w:p>
    <w:p w:rsidR="00AF3648" w:rsidRDefault="00AF3648"/>
    <w:p w:rsidR="00AF3648" w:rsidRDefault="00AF3648"/>
    <w:p w:rsidR="00AF3648" w:rsidRDefault="00AF3648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AF3648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AF3648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AF3648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AF3648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AF3648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:rsidR="00AF3648" w:rsidRDefault="00D34F50">
      <w:pPr>
        <w:spacing w:before="480"/>
        <w:rPr>
          <w:rFonts w:ascii="Arial Narrow" w:hAnsi="Arial Narrow" w:cs="Arial"/>
          <w:b/>
          <w:bCs/>
          <w:sz w:val="22"/>
          <w:szCs w:val="22"/>
          <w:lang w:val="uz-Cyrl-UZ"/>
        </w:rPr>
      </w:pPr>
      <w:r>
        <w:rPr>
          <w:rFonts w:ascii="Arial Narrow" w:hAnsi="Arial Narrow" w:cs="Arial"/>
          <w:b/>
          <w:bCs/>
          <w:sz w:val="22"/>
          <w:szCs w:val="22"/>
          <w:lang w:val="uz-Cyrl-UZ"/>
        </w:rPr>
        <w:t>Napomena:</w:t>
      </w:r>
    </w:p>
    <w:p w:rsidR="00AF3648" w:rsidRDefault="00D34F50">
      <w:pPr>
        <w:jc w:val="both"/>
        <w:rPr>
          <w:rFonts w:ascii="Arial Narrow" w:hAnsi="Arial Narrow" w:cs="Arial"/>
          <w:b/>
          <w:bCs/>
          <w:sz w:val="22"/>
          <w:szCs w:val="22"/>
          <w:lang w:val="uz-Cyrl-UZ"/>
        </w:rPr>
      </w:pPr>
      <w:r>
        <w:rPr>
          <w:rFonts w:ascii="Arial Narrow" w:hAnsi="Arial Narrow" w:cs="Arial"/>
          <w:b/>
          <w:bCs/>
          <w:sz w:val="22"/>
          <w:szCs w:val="22"/>
          <w:lang w:val="uz-Cyrl-UZ"/>
        </w:rPr>
        <w:t xml:space="preserve">Svi izrazi koji se u ovom dokumentu koriste u muškom rodu, obuhvataju iste izraze u ženskom rodu. </w:t>
      </w:r>
    </w:p>
    <w:p w:rsidR="00AF3648" w:rsidRDefault="00D34F50">
      <w:pPr>
        <w:spacing w:after="160" w:line="259" w:lineRule="auto"/>
        <w:rPr>
          <w:lang w:val="uz-Cyrl-UZ"/>
        </w:rPr>
      </w:pPr>
      <w:r>
        <w:rPr>
          <w:lang w:val="uz-Cyrl-UZ"/>
        </w:rPr>
        <w:t xml:space="preserve"> </w:t>
      </w:r>
      <w:r>
        <w:br w:type="page"/>
      </w:r>
    </w:p>
    <w:p w:rsidR="00AF3648" w:rsidRDefault="00D34F50">
      <w:pPr>
        <w:keepNext/>
        <w:pBdr>
          <w:bottom w:val="single" w:sz="6" w:space="1" w:color="365F91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uz-Cyrl-UZ"/>
        </w:rPr>
      </w:pPr>
      <w:bookmarkStart w:id="2" w:name="_Toc4744151231"/>
      <w:bookmarkStart w:id="3" w:name="_Toc165975556"/>
      <w:bookmarkStart w:id="4" w:name="_Toc510006423"/>
      <w:bookmarkEnd w:id="2"/>
      <w:r>
        <w:rPr>
          <w:rFonts w:ascii="Arial Narrow" w:hAnsi="Arial Narrow"/>
          <w:b/>
          <w:bCs/>
          <w:kern w:val="2"/>
          <w:sz w:val="28"/>
          <w:szCs w:val="32"/>
          <w:lang w:val="uz-Cyrl-UZ"/>
        </w:rPr>
        <w:lastRenderedPageBreak/>
        <w:t>1. OPŠTE INFORMACIJE O PROGRAMU OBRAZOVANJA</w:t>
      </w:r>
      <w:bookmarkEnd w:id="3"/>
      <w:r>
        <w:rPr>
          <w:rFonts w:ascii="Arial Narrow" w:hAnsi="Arial Narrow"/>
          <w:b/>
          <w:bCs/>
          <w:kern w:val="2"/>
          <w:sz w:val="28"/>
          <w:szCs w:val="32"/>
          <w:lang w:val="uz-Cyrl-UZ"/>
        </w:rPr>
        <w:t xml:space="preserve"> </w:t>
      </w:r>
      <w:bookmarkEnd w:id="4"/>
    </w:p>
    <w:p w:rsidR="00AF3648" w:rsidRDefault="00D34F50">
      <w:pPr>
        <w:spacing w:before="240" w:after="240"/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NAZIV PROGRAMA OBRAZOVANJA ZA STICANJE 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KLJUČN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VJEŠTINA ZA: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caps/>
          <w:sz w:val="22"/>
          <w:szCs w:val="22"/>
          <w:lang w:val="sr-Latn-ME"/>
        </w:rPr>
        <w:t>PRIMJENA .NET FRAMEWORK ZA KREIRANJE WEB</w:t>
      </w:r>
      <w:r>
        <w:rPr>
          <w:rFonts w:ascii="Arial Narrow" w:eastAsia="Batang" w:hAnsi="Arial Narrow"/>
          <w:caps/>
          <w:sz w:val="22"/>
          <w:szCs w:val="22"/>
          <w:lang w:val="uz-Cyrl-UZ"/>
        </w:rPr>
        <w:t xml:space="preserve"> APLIKACIJA</w:t>
      </w:r>
    </w:p>
    <w:p w:rsidR="00AF3648" w:rsidRDefault="00D34F50">
      <w:pPr>
        <w:spacing w:before="240" w:after="240"/>
        <w:rPr>
          <w:rFonts w:ascii="Arial Narrow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Informacione tehnologije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STANDARD ZANIMANJA NA KOJEM SE PROGRAM OBRAZOVANJA ZASNIVA / NIVO: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/</w:t>
      </w:r>
    </w:p>
    <w:p w:rsidR="00AF3648" w:rsidRDefault="00D34F50">
      <w:pPr>
        <w:spacing w:before="240" w:after="240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KVALIFIKAVIJE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  <w:lang w:val="it-IT"/>
        </w:rPr>
        <w:t>/</w:t>
      </w:r>
    </w:p>
    <w:p w:rsidR="00AF3648" w:rsidRDefault="00D34F50">
      <w:pPr>
        <w:spacing w:before="240" w:after="240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  <w:lang w:val="it-IT"/>
        </w:rPr>
        <w:t>120 časova</w:t>
      </w:r>
    </w:p>
    <w:p w:rsidR="00AF3648" w:rsidRDefault="00D34F50">
      <w:pPr>
        <w:spacing w:before="240" w:after="240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  <w:lang w:val="it-IT"/>
        </w:rPr>
        <w:t>6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rada na računaru (upotreba miša i tastature, manipulacija folderima, korišćenje web-browsera)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Osposobljavanje polaznika za implementaciju web aplikacija primjenom programskog jezika C#</w:t>
      </w:r>
      <w:r>
        <w:rPr>
          <w:rFonts w:ascii="Arial Narrow" w:eastAsia="Batang" w:hAnsi="Arial Narrow"/>
          <w:color w:val="808080"/>
          <w:sz w:val="22"/>
          <w:szCs w:val="22"/>
          <w:lang w:val="sr-Latn-CS"/>
        </w:rPr>
        <w:t xml:space="preserve">. 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</w:t>
      </w:r>
      <w:r>
        <w:rPr>
          <w:rFonts w:ascii="Arial Narrow" w:hAnsi="Arial Narrow"/>
          <w:sz w:val="22"/>
          <w:szCs w:val="22"/>
          <w:lang w:val="sr-Latn-CS" w:eastAsia="sl-SI"/>
        </w:rPr>
        <w:t>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5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5"/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color w:val="808080"/>
          <w:sz w:val="22"/>
          <w:szCs w:val="22"/>
          <w:lang w:val="uz-Cyrl-UZ"/>
        </w:rPr>
      </w:pPr>
      <w:r>
        <w:rPr>
          <w:rFonts w:ascii="Arial Narrow" w:eastAsia="Batang" w:hAnsi="Arial Narrow"/>
          <w:sz w:val="22"/>
          <w:szCs w:val="22"/>
          <w:lang w:val="uz-Cyrl-UZ"/>
        </w:rPr>
        <w:t>Provjera ishoda učenja predviđenih programom obrazovanja vrši se prezentacijom aplikacije koju je polaznik implementirao.</w:t>
      </w:r>
      <w:r>
        <w:rPr>
          <w:rFonts w:ascii="Arial Narrow" w:eastAsia="Batang" w:hAnsi="Arial Narrow"/>
          <w:color w:val="808080"/>
          <w:sz w:val="22"/>
          <w:szCs w:val="22"/>
          <w:lang w:val="uz-Cyrl-UZ"/>
        </w:rPr>
        <w:t xml:space="preserve"> </w:t>
      </w:r>
    </w:p>
    <w:p w:rsidR="00AF3648" w:rsidRDefault="00D34F50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  <w:lang w:val="it-IT"/>
        </w:rPr>
      </w:pPr>
      <w:r>
        <w:rPr>
          <w:rFonts w:ascii="Arial Narrow" w:eastAsia="Calibri" w:hAnsi="Arial Narrow"/>
          <w:b/>
          <w:sz w:val="22"/>
          <w:szCs w:val="22"/>
          <w:lang w:val="it-IT"/>
        </w:rPr>
        <w:t>POVEZANOST SA DRUGIM KVALIFIKACIJAMA/ DRUGIM PROGRAMIMA I MOGUĆNOST NAPREDOVANJA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color w:val="808080"/>
          <w:sz w:val="22"/>
          <w:szCs w:val="22"/>
          <w:lang w:val="it-IT"/>
        </w:rPr>
      </w:pPr>
      <w:r>
        <w:rPr>
          <w:rFonts w:ascii="Arial Narrow" w:eastAsia="Batang" w:hAnsi="Arial Narrow"/>
          <w:sz w:val="22"/>
          <w:szCs w:val="22"/>
          <w:lang w:val="it-IT"/>
        </w:rPr>
        <w:t xml:space="preserve">Program je povezan sa </w:t>
      </w:r>
      <w:r>
        <w:rPr>
          <w:rFonts w:ascii="Arial Narrow" w:eastAsia="Batang" w:hAnsi="Arial Narrow"/>
          <w:sz w:val="22"/>
          <w:szCs w:val="22"/>
          <w:lang w:val="it-IT"/>
        </w:rPr>
        <w:t>kvalifikacijom nivoa obrazovanja: Elektrotehničar za razvoj veb i mobilnih aplikacija, kao i sa stručnim kvalifikacijama: Elektrotehničar za razvoj veb aplikacija i Elektrotehničar za razvoj mobilnih aplikacija</w:t>
      </w:r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:rsidR="00AF3648" w:rsidRDefault="00D34F50">
      <w:pPr>
        <w:spacing w:before="12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ja, polaznik će biti sposoban da: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Izradi jednostavnu aplikaciju u jeziku C# u skladu sa zahtjevima korisnika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</w:rPr>
        <w:t>Izradi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aplikaciju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nad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bazom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podataka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u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skladu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sa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zahtjevima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>korisnika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Koristi sistem za upravljanje bazama podataka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Izradi statičke i dinamičke web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stranice</w:t>
      </w:r>
    </w:p>
    <w:p w:rsidR="00AF3648" w:rsidRDefault="00D34F50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Izradi web aplikaciju primjenom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 framework-a, u skladu sa zahtjevima korisnika</w:t>
      </w:r>
    </w:p>
    <w:p w:rsidR="00AF3648" w:rsidRDefault="00D34F50">
      <w:pPr>
        <w:tabs>
          <w:tab w:val="left" w:pos="173"/>
        </w:tabs>
        <w:spacing w:before="120" w:after="120"/>
        <w:ind w:left="720"/>
        <w:rPr>
          <w:rFonts w:ascii="Arial Narrow" w:eastAsia="Batang" w:hAnsi="Arial Narrow"/>
          <w:lang w:val="sr-Latn-CS"/>
        </w:rPr>
      </w:pPr>
      <w:r>
        <w:br w:type="page"/>
      </w:r>
    </w:p>
    <w:p w:rsidR="00AF3648" w:rsidRDefault="00D34F50">
      <w:pPr>
        <w:keepNext/>
        <w:pBdr>
          <w:bottom w:val="single" w:sz="6" w:space="1" w:color="2E74B5"/>
        </w:pBdr>
        <w:spacing w:after="240"/>
        <w:outlineLvl w:val="0"/>
      </w:pPr>
      <w:bookmarkStart w:id="6" w:name="_Toc510006426"/>
      <w:bookmarkStart w:id="7" w:name="_Toc165975557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 xml:space="preserve">2. </w:t>
      </w:r>
      <w:bookmarkEnd w:id="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7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6"/>
        <w:gridCol w:w="3817"/>
        <w:gridCol w:w="624"/>
        <w:gridCol w:w="726"/>
        <w:gridCol w:w="726"/>
        <w:gridCol w:w="1384"/>
        <w:gridCol w:w="1393"/>
      </w:tblGrid>
      <w:tr w:rsidR="00AF3648">
        <w:trPr>
          <w:trHeight w:val="418"/>
          <w:tblHeader/>
          <w:jc w:val="center"/>
        </w:trPr>
        <w:tc>
          <w:tcPr>
            <w:tcW w:w="685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1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853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it-IT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it-IT"/>
              </w:rPr>
              <w:t>BROJ ČASOVA PO OBLICIMA NASTAVE I KREDITNA VRIJEDNOST</w:t>
            </w:r>
          </w:p>
        </w:tc>
      </w:tr>
      <w:tr w:rsidR="00AF3648">
        <w:trPr>
          <w:trHeight w:val="333"/>
          <w:tblHeader/>
          <w:jc w:val="center"/>
        </w:trPr>
        <w:tc>
          <w:tcPr>
            <w:tcW w:w="685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  <w:rPr>
                <w:lang w:val="it-IT"/>
              </w:rPr>
            </w:pPr>
          </w:p>
        </w:tc>
        <w:tc>
          <w:tcPr>
            <w:tcW w:w="381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  <w:rPr>
                <w:lang w:val="it-IT"/>
              </w:rPr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val="it-IT"/>
              </w:rPr>
              <w:t xml:space="preserve">Programski jezik C# i objektno-orijentisano programiranje 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lang w:val="en-US"/>
              </w:rPr>
              <w:t>6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14</w:t>
            </w:r>
          </w:p>
        </w:tc>
        <w:tc>
          <w:tcPr>
            <w:tcW w:w="138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it-IT"/>
              </w:rPr>
              <w:t>Baze podataka: osnove XML-a, JSON-a i SQL Servera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17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it-IT"/>
              </w:rPr>
              <w:t>Uvod u Entity Framework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13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17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ASP.NET Web API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/>
                <w:sz w:val="22"/>
              </w:rPr>
              <w:t>8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23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HTML, CSS i JavaScript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685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1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Single Page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aplikacije primjenom Angular-a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138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23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AF3648">
        <w:trPr>
          <w:jc w:val="center"/>
        </w:trPr>
        <w:tc>
          <w:tcPr>
            <w:tcW w:w="4502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Pr="00C3730D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730D">
              <w:rPr>
                <w:rFonts w:ascii="Arial Narrow" w:hAnsi="Arial Narrow" w:cs="Arial"/>
                <w:b/>
                <w:sz w:val="22"/>
                <w:szCs w:val="22"/>
              </w:rPr>
              <w:t>38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Pr="00C3730D" w:rsidRDefault="00AF3648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Pr="00C3730D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730D">
              <w:rPr>
                <w:rFonts w:ascii="Arial Narrow" w:hAnsi="Arial Narrow" w:cs="Arial"/>
                <w:b/>
                <w:sz w:val="22"/>
                <w:szCs w:val="22"/>
              </w:rPr>
              <w:t>82</w:t>
            </w:r>
          </w:p>
        </w:tc>
        <w:tc>
          <w:tcPr>
            <w:tcW w:w="138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Pr="00C3730D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3730D">
              <w:rPr>
                <w:rFonts w:ascii="Arial Narrow" w:hAnsi="Arial Narrow" w:cs="Arial"/>
                <w:b/>
                <w:sz w:val="22"/>
                <w:szCs w:val="22"/>
              </w:rPr>
              <w:t>120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</w:t>
            </w:r>
          </w:p>
        </w:tc>
      </w:tr>
    </w:tbl>
    <w:p w:rsidR="00AF3648" w:rsidRDefault="00D34F5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:rsidR="00AF3648" w:rsidRDefault="00D34F50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:rsidR="00AF3648" w:rsidRDefault="00D34F50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:rsidR="00AF3648" w:rsidRDefault="00D34F50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(Ukupan broj časova: čas u trajanju od 60 minuta)</w:t>
      </w:r>
    </w:p>
    <w:p w:rsidR="00AF3648" w:rsidRDefault="00D34F50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:rsidR="00AF3648" w:rsidRDefault="00D34F50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:rsidR="00AF3648" w:rsidRDefault="00D34F50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8" w:name="_Toc16597555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:rsidR="00AF3648" w:rsidRDefault="00D34F50">
      <w:pPr>
        <w:keepNext/>
        <w:tabs>
          <w:tab w:val="left" w:pos="567"/>
        </w:tabs>
        <w:spacing w:after="240"/>
        <w:outlineLvl w:val="1"/>
        <w:rPr>
          <w:lang w:val="it-IT"/>
        </w:rPr>
      </w:pPr>
      <w:bookmarkStart w:id="9" w:name="_Toc475733921"/>
      <w:bookmarkStart w:id="10" w:name="_Toc475439502"/>
      <w:bookmarkStart w:id="11" w:name="_Toc16597555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3.1.</w:t>
      </w:r>
      <w:bookmarkEnd w:id="9"/>
      <w:bookmarkEnd w:id="1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Programski jezik C# i objektno-orijentisano programiranje</w:t>
      </w:r>
      <w:bookmarkEnd w:id="11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1.1. Broj časova i kreditna vrijednost: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1"/>
        <w:gridCol w:w="1701"/>
        <w:gridCol w:w="2128"/>
        <w:gridCol w:w="2127"/>
      </w:tblGrid>
      <w:tr w:rsidR="00AF3648">
        <w:trPr>
          <w:jc w:val="center"/>
        </w:trPr>
        <w:tc>
          <w:tcPr>
            <w:tcW w:w="5101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Oblici nastave</w:t>
            </w:r>
          </w:p>
        </w:tc>
        <w:tc>
          <w:tcPr>
            <w:tcW w:w="2128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Kreditna vrijednost</w:t>
            </w:r>
          </w:p>
        </w:tc>
      </w:tr>
      <w:tr w:rsidR="00AF3648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Teorijska nastava</w:t>
            </w:r>
          </w:p>
        </w:tc>
        <w:tc>
          <w:tcPr>
            <w:tcW w:w="1701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</w:p>
        </w:tc>
        <w:tc>
          <w:tcPr>
            <w:tcW w:w="1701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Praktična nastava</w:t>
            </w:r>
          </w:p>
        </w:tc>
        <w:tc>
          <w:tcPr>
            <w:tcW w:w="2128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AF3648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:rsidR="00AF3648" w:rsidRDefault="00D34F50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AF3648" w:rsidRDefault="00AF3648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AF3648" w:rsidRDefault="00D34F50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AF3648" w:rsidRDefault="00D34F50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:rsidR="00AF3648" w:rsidRDefault="00D34F50">
            <w:pPr>
              <w:spacing w:before="120" w:after="120"/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AF3648" w:rsidRDefault="00D34F50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Upoznavanje sa Microsoft .NET </w:t>
      </w:r>
      <w:r>
        <w:rPr>
          <w:rFonts w:ascii="Arial Narrow" w:eastAsia="Calibri" w:hAnsi="Arial Narrow"/>
          <w:sz w:val="22"/>
          <w:szCs w:val="22"/>
          <w:lang w:val="sr-Latn-ME"/>
        </w:rPr>
        <w:t>okruženjem za razvoj aplikacija. Savladavanje osnovnih principa algoritamskog rješavanja problema. Upoznavanje sa sintaksom programskog jezika C#. Razumijevanje osnovnih koncepata objektno-orijentisanog programiranja.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:rsidR="00AF3648" w:rsidRDefault="00D34F50">
      <w:pPr>
        <w:spacing w:before="12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Po završetku ovog mod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ula polaznik će biti sposoban da: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1.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>Konfiguriše razvojni alat Visual Studio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2.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>Izradi jednostavni program koristeći razvojni alat Visual Studio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3.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 xml:space="preserve">Koristi osnovne izraze i naredbe programskog jezika C#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4.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 xml:space="preserve">Upotrebljava kontrolne naredbe programskog </w:t>
      </w:r>
      <w:r>
        <w:rPr>
          <w:rFonts w:ascii="Arial Narrow" w:eastAsia="Calibri" w:hAnsi="Arial Narrow"/>
          <w:sz w:val="22"/>
          <w:szCs w:val="22"/>
          <w:lang w:val="sr-Latn-ME"/>
        </w:rPr>
        <w:t>jezika C#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5.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 xml:space="preserve">Kreira klase i objekte na osnovu korisničkih zahtjeva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6.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>Koristi nasljeđivanje klasa, redefinisanje metoda i interfejse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7.</w:t>
      </w:r>
      <w:r>
        <w:rPr>
          <w:rFonts w:ascii="Arial Narrow" w:eastAsia="Calibri" w:hAnsi="Arial Narrow"/>
          <w:sz w:val="22"/>
          <w:szCs w:val="22"/>
          <w:lang w:val="sr-Latn-ME"/>
        </w:rPr>
        <w:tab/>
        <w:t>Upotrebljava kolekcije objekata programskog jezika C#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8.</w:t>
      </w:r>
      <w:r>
        <w:rPr>
          <w:rFonts w:ascii="Arial Narrow" w:eastAsia="Calibri" w:hAnsi="Arial Narrow"/>
          <w:sz w:val="22"/>
          <w:szCs w:val="22"/>
          <w:lang w:val="sr-Latn-ME"/>
        </w:rPr>
        <w:tab/>
      </w:r>
      <w:r>
        <w:rPr>
          <w:rFonts w:ascii="Arial Narrow" w:eastAsia="Calibri" w:hAnsi="Arial Narrow"/>
          <w:color w:val="000000"/>
          <w:sz w:val="22"/>
          <w:szCs w:val="22"/>
          <w:lang w:val="sr-Latn-CS"/>
        </w:rPr>
        <w:t>Koristi fajlove i testira C# kod</w:t>
      </w: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  <w:lang w:val="sr-Latn-ME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sr-Latn-ME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sposoban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Konfiguriše razvojni alat Visual Studio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Objasni razliku između </w:t>
            </w:r>
            <w:r>
              <w:rPr>
                <w:rFonts w:ascii="Arial Narrow" w:hAnsi="Arial Narrow"/>
                <w:b/>
                <w:bCs/>
                <w:lang w:val="sr-Latn-ME"/>
              </w:rPr>
              <w:t>.NET Framework</w:t>
            </w:r>
            <w:r>
              <w:rPr>
                <w:rFonts w:ascii="Arial Narrow" w:hAnsi="Arial Narrow"/>
                <w:lang w:val="sr-Latn-ME"/>
              </w:rPr>
              <w:t xml:space="preserve">-a i </w:t>
            </w:r>
            <w:r>
              <w:rPr>
                <w:rFonts w:ascii="Arial Narrow" w:hAnsi="Arial Narrow"/>
                <w:b/>
                <w:bCs/>
                <w:lang w:val="sr-Latn-ME"/>
              </w:rPr>
              <w:t>.NET Core</w:t>
            </w:r>
            <w:r>
              <w:rPr>
                <w:rFonts w:ascii="Arial Narrow" w:hAnsi="Arial Narrow"/>
                <w:lang w:val="sr-Latn-ME"/>
              </w:rPr>
              <w:t>-a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.NET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Framework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i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.NET Core: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različite verzije tehnologija za razvoj desktop, web, mobilnih i cloud aplikacija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Objasni razlike između verzija </w:t>
            </w:r>
            <w:r>
              <w:rPr>
                <w:rFonts w:ascii="Arial Narrow" w:hAnsi="Arial Narrow"/>
                <w:b/>
                <w:bCs/>
                <w:lang w:val="sr-Latn-ME"/>
              </w:rPr>
              <w:t>Visual Studia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Visual Studio: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PC aplikacija koja predstavlja razvojni alat za kreiranje aplikacija .NET aplikcija 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Demonstrira postupak instaliranja </w:t>
            </w:r>
            <w:r>
              <w:rPr>
                <w:rFonts w:ascii="Arial Narrow" w:hAnsi="Arial Narrow"/>
                <w:b/>
                <w:bCs/>
                <w:lang w:val="sr-Latn-ME"/>
              </w:rPr>
              <w:t>razvojnog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Razvojno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okruženje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skup integrisanih aplikacija koje omogućavaju kodiranje, debagovanje i kompajliranje aplikacija. 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Demonstrira postupak podešavanja razvojnog</w:t>
            </w:r>
            <w:r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  <w:r>
              <w:rPr>
                <w:rFonts w:ascii="Arial Narrow" w:hAnsi="Arial Narrow"/>
                <w:lang w:val="sr-Latn-ME"/>
              </w:rPr>
              <w:t>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Demonstrira postupak kreira </w:t>
            </w:r>
            <w:r>
              <w:rPr>
                <w:rFonts w:ascii="Arial Narrow" w:hAnsi="Arial Narrow"/>
                <w:b/>
                <w:bCs/>
                <w:lang w:val="sr-Latn-ME"/>
              </w:rPr>
              <w:t>projekat</w:t>
            </w:r>
            <w:r>
              <w:rPr>
                <w:rFonts w:ascii="Arial Narrow" w:hAnsi="Arial Narrow"/>
                <w:lang w:val="sr-Latn-ME"/>
              </w:rPr>
              <w:t xml:space="preserve"> u Visual Studiu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b/>
                <w:bCs/>
                <w:lang w:val="sr-Latn-ME"/>
              </w:rPr>
              <w:t>Projekat</w:t>
            </w:r>
            <w:r>
              <w:rPr>
                <w:rFonts w:ascii="Arial Narrow" w:hAnsi="Arial Narrow"/>
                <w:lang w:val="sr-Latn-ME"/>
              </w:rPr>
              <w:t>: Orgnizaciona cjelina koja sadrži fajlove sa programskim kodom.</w:t>
            </w: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Kriterijumi 1 i 2 mogu se provjeravati usmenim ili pisanim putem. Kriterijumi 3, 4 i 5 mogu se provjeravati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.NET Framework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.NET Core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Visual Studio</w:t>
            </w:r>
            <w:bookmarkStart w:id="12" w:name="_Hlk164082096"/>
            <w:bookmarkEnd w:id="12"/>
          </w:p>
        </w:tc>
      </w:tr>
    </w:tbl>
    <w:p w:rsidR="00AF3648" w:rsidRDefault="00AF3648">
      <w:pPr>
        <w:spacing w:after="160" w:line="259" w:lineRule="auto"/>
      </w:pPr>
    </w:p>
    <w:p w:rsidR="00AF3648" w:rsidRDefault="00AF3648">
      <w:pPr>
        <w:spacing w:after="160" w:line="259" w:lineRule="auto"/>
      </w:pPr>
    </w:p>
    <w:p w:rsidR="00AF3648" w:rsidRDefault="00AF3648">
      <w:pPr>
        <w:spacing w:after="160" w:line="259" w:lineRule="auto"/>
      </w:pPr>
    </w:p>
    <w:p w:rsidR="00AF3648" w:rsidRDefault="00D34F50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Izradi jednostavni program koristeći razvojni alat Visual Studio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ishoda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Demonstrira navigaciju kroz projekat koristeći </w:t>
            </w:r>
            <w:r>
              <w:rPr>
                <w:rFonts w:ascii="Arial Narrow" w:hAnsi="Arial Narrow"/>
                <w:b/>
                <w:bCs/>
                <w:lang w:val="sr-Latn-ME"/>
              </w:rPr>
              <w:t>Solution Explorer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Solution Explorer: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modul Visual Studija koji na vizuelan način prikazuje strukturu fajlo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va koje sadrže kod u okviru projekta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Pokrene kompajler i </w:t>
            </w:r>
            <w:r>
              <w:rPr>
                <w:rFonts w:ascii="Arial Narrow" w:hAnsi="Arial Narrow"/>
                <w:b/>
                <w:bCs/>
                <w:lang w:val="sr-Latn-ME"/>
              </w:rPr>
              <w:t>debugger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Debugger: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alat u okviru Visual Studija koji korisniku omogućava praćenje izvršavanja programskog koda u realnom vremenu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Kreira jednostavnu aplikaciju,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2"/>
              </w:numPr>
              <w:spacing w:before="120" w:after="120"/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 xml:space="preserve">Objasni rezultat </w:t>
            </w:r>
            <w:r>
              <w:rPr>
                <w:rFonts w:ascii="Arial Narrow" w:hAnsi="Arial Narrow"/>
                <w:lang w:val="sr-Latn-ME"/>
              </w:rPr>
              <w:t>kompajliranja aplikacije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do 4 se mogu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Solution Explorer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Kompajliranje i debagovanje C# aplikacija</w:t>
            </w:r>
          </w:p>
        </w:tc>
      </w:tr>
    </w:tbl>
    <w:p w:rsidR="00AF3648" w:rsidRDefault="00AF3648">
      <w:pPr>
        <w:spacing w:after="160" w:line="259" w:lineRule="auto"/>
        <w:rPr>
          <w:lang w:val="it-IT"/>
        </w:rPr>
      </w:pPr>
    </w:p>
    <w:p w:rsidR="00AF3648" w:rsidRDefault="00AF3648">
      <w:pPr>
        <w:spacing w:after="160" w:line="259" w:lineRule="auto"/>
        <w:rPr>
          <w:lang w:val="it-IT"/>
        </w:rPr>
      </w:pPr>
    </w:p>
    <w:p w:rsidR="00AF3648" w:rsidRDefault="00D34F50">
      <w:pPr>
        <w:spacing w:after="160" w:line="259" w:lineRule="auto"/>
        <w:rPr>
          <w:lang w:val="it-IT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Koristi osnovne izraze i naredbe  programskog je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/>
              </w:rPr>
              <w:t>zika C#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Objasni strukturu programa u programskom jeziku C# 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Opiše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bazne i referentne tipove podataka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Bazni i referentni tipovi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byte, short, int, long, char, boolean, float, double, string i dr.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Objasni naredbu dodjeljivanja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Primjeni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operacije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nad baznim tipovima podataka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Operacije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aritmetičke, relacione i logičke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korišćenje konverzije tipova podataka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implicitno tipiziranje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Implicitno tipiziranje: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mogućnost deklarisanja promjenljivih bez eksplicitnog navođenja njihovih tipova podataka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Izradi program primjenom baznih tipova i naredbe dodejljivanja,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</w:t>
            </w: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mogu 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3 do 7 se mogu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it-IT"/>
              </w:rPr>
              <w:t>Tipovi podataka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it-IT"/>
              </w:rPr>
              <w:t>Operacije</w:t>
            </w:r>
          </w:p>
        </w:tc>
      </w:tr>
    </w:tbl>
    <w:p w:rsidR="00AF3648" w:rsidRDefault="00AF3648">
      <w:pPr>
        <w:spacing w:after="160" w:line="259" w:lineRule="auto"/>
        <w:rPr>
          <w:lang w:val="it-IT"/>
        </w:rPr>
      </w:pPr>
    </w:p>
    <w:p w:rsidR="00AF3648" w:rsidRDefault="00AF3648">
      <w:pPr>
        <w:spacing w:after="160" w:line="259" w:lineRule="auto"/>
        <w:rPr>
          <w:lang w:val="it-IT"/>
        </w:rPr>
      </w:pPr>
    </w:p>
    <w:p w:rsidR="00AF3648" w:rsidRDefault="00D34F50">
      <w:pPr>
        <w:spacing w:after="160" w:line="259" w:lineRule="auto"/>
        <w:rPr>
          <w:lang w:val="it-IT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Upotrebljava kontrolne naredbe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 xml:space="preserve">programskog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jezika C# 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Objasni naredbe</w:t>
            </w:r>
            <w:r>
              <w:rPr>
                <w:rFonts w:ascii="Arial Narrow" w:hAnsi="Arial Narrow"/>
                <w:b/>
                <w:sz w:val="22"/>
                <w:szCs w:val="22"/>
                <w:lang w:val="it-IT"/>
              </w:rPr>
              <w:t xml:space="preserve"> kontrole toka za grananje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Kontrole toka za grananje:</w:t>
            </w:r>
            <w:r>
              <w:rPr>
                <w:rFonts w:ascii="Arial Narrow" w:hAnsi="Arial Narrow"/>
                <w:sz w:val="22"/>
                <w:szCs w:val="22"/>
              </w:rPr>
              <w:t xml:space="preserve"> if, else, switch i break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7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Demonstrira upotrebu naredbi kontrole toka za grananje, na zadatom primjeru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7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naredbe </w:t>
            </w:r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kontrole toka za ciklično izvršavanje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Kontrole toka za ciklično izvršavanje:</w:t>
            </w:r>
            <w:r>
              <w:rPr>
                <w:rFonts w:ascii="Arial Narrow" w:hAnsi="Arial Narrow"/>
                <w:sz w:val="22"/>
                <w:szCs w:val="22"/>
              </w:rPr>
              <w:t xml:space="preserve"> while, for, do while, break i continue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</w:rPr>
              <w:t>Demonstrira upotrebu naredbi kontrole toka za</w:t>
            </w:r>
            <w:r>
              <w:rPr>
                <w:rFonts w:ascii="Arial Narrow" w:hAnsi="Arial Narrow"/>
                <w:sz w:val="22"/>
                <w:szCs w:val="22"/>
              </w:rPr>
              <w:t xml:space="preserve"> ciklično izvršavanje, na zadatom primjeru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Izradi program upotrebom naredbi kontrole toka,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>Kriterijumi 1 i 3 mogu se provjeravati usmenim ili pisanim putem. Kriterijumi 2, 4 i 5 mogu se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</w:rPr>
              <w:t>Naredbe kontrole toka u programskom jeziku C#</w:t>
            </w:r>
          </w:p>
        </w:tc>
      </w:tr>
    </w:tbl>
    <w:p w:rsidR="00AF3648" w:rsidRDefault="00AF3648">
      <w:pPr>
        <w:spacing w:after="160" w:line="259" w:lineRule="auto"/>
      </w:pPr>
    </w:p>
    <w:p w:rsidR="00AF3648" w:rsidRDefault="00AF3648">
      <w:pPr>
        <w:spacing w:after="160" w:line="259" w:lineRule="auto"/>
      </w:pPr>
    </w:p>
    <w:p w:rsidR="00AF3648" w:rsidRDefault="00D34F50">
      <w:pPr>
        <w:spacing w:after="160" w:line="259" w:lineRule="auto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5 -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Kreira klase i objekte na osnovu korisničkih zahtjeva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Kreira klasu na osnovu opisa članica klase, za zadati primjer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Kreira pristupne metode za članice klase, za zadati primjer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Implementira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metode klase,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Kreira konstruktore klase,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4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Klasa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Konstruktor</w:t>
            </w:r>
          </w:p>
        </w:tc>
      </w:tr>
    </w:tbl>
    <w:p w:rsidR="00AF3648" w:rsidRDefault="00D34F50">
      <w:pPr>
        <w:spacing w:after="160" w:line="259" w:lineRule="auto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6 -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nasljeđivanje klasa, redefinisanje metoda i interfejse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Objasni pojam nasljeđivanja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upotrebu nasljeđivanja u izradi programa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Izradi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programe koji koriste klase u kojima se redefinišu metode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Objasni pojam interfejsa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Izradi programe koji koriste interfejse,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Kreira klase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koje implementiraju interfejse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Kreira generičke metode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24" w:space="0" w:color="365F91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1 i 4 mogu se provjeravati usmenim ili pisanim putem. Kriterijumi 2, 3, 5, 6 i 7 mogu se provjeravati kroz praktičan zadatak/rad sa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Nasljeđivanje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Interfejs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Redefinisanje metoda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Generičke metode</w:t>
            </w:r>
          </w:p>
        </w:tc>
      </w:tr>
    </w:tbl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7 -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Upotrebljava kolekcije objekata programskog jezika C#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2" w:space="0" w:color="000000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kolekcija objekata 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programe koji koriste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nizove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Nizovi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: strukture podataka koje omogućavaju skladištenje više elemenata istog tipa podataka 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jednoj promenljivoj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programe koji koriste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generi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ME"/>
              </w:rPr>
              <w:t>čke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liste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Generičke liste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kolekcije podataka koje omogućavaju skladištenje elemenata istog tipa podataka, ali u dinamičkom redoslijedu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programe koji koriste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ugrađene metode nad kolekcijama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Ugrađene metode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: sortiranje, pretraživanje, manipulacija kolekcijama i dr. 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Koristi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LINQ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LINQ (Language-Integrated Query):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tehnologija koja omogućava programerima da pišu upite nad različitim izvorima podataka kao što su kolekcije objekata, baze podataka,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XML dokumenti, itd., koristeći ugrađeni jezik za upite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" w:space="0" w:color="000000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" w:space="0" w:color="000000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Nizovi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Liste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Generičke liste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Language Integrated Query (LINQ)</w:t>
            </w:r>
          </w:p>
        </w:tc>
      </w:tr>
    </w:tbl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AF3648">
      <w:pPr>
        <w:rPr>
          <w:lang w:val="it-IT"/>
        </w:rPr>
      </w:pPr>
    </w:p>
    <w:p w:rsidR="00AF3648" w:rsidRDefault="00D34F50">
      <w:pPr>
        <w:rPr>
          <w:lang w:val="it-IT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it-IT"/>
              </w:rPr>
              <w:t>8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Koristi fajlove i testira C# kod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upisivanja podataka u fajl 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čitanja podataka iz fajla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upravljanja greškama u kodu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postupak testiranja funkcionalnosti programskog koda koristeći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debugger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CS"/>
              </w:rPr>
              <w:t>Debugger:</w:t>
            </w:r>
            <w:r>
              <w:rPr>
                <w:rFonts w:ascii="Arial Narrow" w:eastAsia="Calibri" w:hAnsi="Arial Narrow"/>
                <w:sz w:val="22"/>
                <w:lang w:val="sr-Latn-CS"/>
              </w:rPr>
              <w:t xml:space="preserve"> alat Visual Studia koji omogućava programerima da prate izvršavanje svog koda kako bi identifikovali i riješili greške (bugove) ili neželjeno ponašanje u svojim programima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Kreira testove koristeći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Unit Test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Unit test: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dio razvojnog okruženja Visual Studio koji omogućava programerima da automatizovano testiraju pojedinačne djelove koda, poznate kao "jedinice" ili "uniti"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od 1 do 5 mogu se provjeravati kroz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Rad sa fajlovima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Upravljanje greškama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Unit Test</w:t>
            </w:r>
          </w:p>
        </w:tc>
      </w:tr>
    </w:tbl>
    <w:p w:rsidR="00AF3648" w:rsidRDefault="00D34F50">
      <w:pPr>
        <w:rPr>
          <w:lang w:val="it-IT"/>
        </w:rPr>
      </w:pPr>
      <w:r>
        <w:br w:type="page"/>
      </w:r>
    </w:p>
    <w:p w:rsidR="00AF3648" w:rsidRDefault="00D34F50">
      <w:pPr>
        <w:spacing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</w:t>
      </w:r>
      <w:r>
        <w:rPr>
          <w:rFonts w:ascii="Arial Narrow" w:hAnsi="Arial Narrow" w:cs="Arial"/>
          <w:sz w:val="22"/>
          <w:szCs w:val="22"/>
          <w:lang w:val="it-IT"/>
        </w:rPr>
        <w:t xml:space="preserve">Programski jezik C# i objektno-orijentisano programiranje </w:t>
      </w:r>
      <w:r>
        <w:rPr>
          <w:rFonts w:ascii="Arial Narrow" w:hAnsi="Arial Narrow"/>
          <w:sz w:val="22"/>
          <w:szCs w:val="22"/>
          <w:lang w:val="en-US"/>
        </w:rPr>
        <w:t xml:space="preserve">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metoda rada: kratki blokovi predavanja, prezentacija, diskusija, timski rad, analiza prim</w:t>
      </w:r>
      <w:r>
        <w:rPr>
          <w:rFonts w:ascii="Arial Narrow" w:hAnsi="Arial Narrow"/>
          <w:sz w:val="22"/>
          <w:szCs w:val="22"/>
          <w:lang w:val="sr-Latn-CS"/>
        </w:rPr>
        <w:t>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</w:t>
      </w:r>
      <w:r>
        <w:rPr>
          <w:rFonts w:ascii="Arial Narrow" w:hAnsi="Arial Narrow"/>
          <w:sz w:val="22"/>
          <w:szCs w:val="22"/>
        </w:rPr>
        <w:t>ruktora i polaznika i među samim polaznicima, kao i na povezivanje sa vlastitim iskustom i praksom.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Organizacija izvođenja modula prilagođava se polaznicima, njihovim predznanjima, očekivanjima I interesovanjima. U skladu sa tim, moguće je prilikom realiza</w:t>
      </w:r>
      <w:r>
        <w:rPr>
          <w:rFonts w:ascii="Arial Narrow" w:hAnsi="Arial Narrow"/>
          <w:sz w:val="22"/>
          <w:szCs w:val="22"/>
          <w:lang w:val="it-IT"/>
        </w:rPr>
        <w:t>cije modula prilagoditi grupi tempo rada, kontinuitet izvođenja i metode, a određene sadržaje obraditi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Prilikom realizacije praktičnih vježbi polaznici treba samostalno da rješavaju odabrane zadatke. Zadatke bir</w:t>
      </w:r>
      <w:r>
        <w:rPr>
          <w:rFonts w:ascii="Arial Narrow" w:hAnsi="Arial Narrow"/>
          <w:sz w:val="22"/>
          <w:szCs w:val="22"/>
          <w:lang w:val="it-IT"/>
        </w:rPr>
        <w:t xml:space="preserve">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koja je opremljena preporučenim materijalnim uslovima.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Gill Cleeren, Pluralsight C# Fundamentals - </w:t>
      </w:r>
      <w:hyperlink r:id="rId10">
        <w:r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https://app.pluralsight.com/library/courses/c-sharp-10-fundamentals/table-of-contents</w:t>
        </w:r>
      </w:hyperlink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Gill Cleeren, Pluralsight Object-oriented Programming in C# - </w:t>
      </w:r>
      <w:hyperlink r:id="rId11">
        <w:r>
          <w:rPr>
            <w:rStyle w:val="Hyperlink"/>
            <w:rFonts w:ascii="Arial Narrow" w:eastAsia="Calibri" w:hAnsi="Arial Narrow" w:cs="Trebuchet MS"/>
            <w:bCs/>
            <w:sz w:val="22"/>
            <w:szCs w:val="22"/>
            <w:lang w:val="sr-Latn-CS"/>
          </w:rPr>
          <w:t>https://app.pluralsight.com/library/courses/c-sharp-10-object-oriented-pro</w:t>
        </w:r>
        <w:r>
          <w:rPr>
            <w:rStyle w:val="Hyperlink"/>
            <w:rFonts w:ascii="Arial Narrow" w:eastAsia="Calibri" w:hAnsi="Arial Narrow" w:cs="Trebuchet MS"/>
            <w:bCs/>
            <w:sz w:val="22"/>
            <w:szCs w:val="22"/>
            <w:lang w:val="sr-Latn-CS"/>
          </w:rPr>
          <w:t>gramming/table-of-contents</w:t>
        </w:r>
      </w:hyperlink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4"/>
        <w:gridCol w:w="6630"/>
        <w:gridCol w:w="1616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0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0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0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 xml:space="preserve">/multimedijalna </w:t>
            </w:r>
            <w:r>
              <w:rPr>
                <w:rFonts w:ascii="Arial Narrow" w:hAnsi="Arial Narrow"/>
                <w:sz w:val="22"/>
                <w:szCs w:val="22"/>
              </w:rPr>
              <w:t>tabla</w:t>
            </w:r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</w:t>
      </w:r>
      <w:r>
        <w:rPr>
          <w:rFonts w:ascii="Arial Narrow" w:eastAsia="Calibri" w:hAnsi="Arial Narrow"/>
          <w:sz w:val="22"/>
          <w:szCs w:val="22"/>
          <w:lang w:val="sr-Latn-ME"/>
        </w:rPr>
        <w:t>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before="240" w:after="120"/>
        <w:ind w:left="288" w:hanging="288"/>
        <w:jc w:val="both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  <w:r>
        <w:br w:type="page"/>
      </w:r>
    </w:p>
    <w:p w:rsidR="00AF3648" w:rsidRDefault="00D34F50">
      <w:pPr>
        <w:tabs>
          <w:tab w:val="left" w:pos="567"/>
        </w:tabs>
        <w:spacing w:after="240"/>
        <w:outlineLvl w:val="1"/>
        <w:rPr>
          <w:lang w:val="sl-SI"/>
        </w:rPr>
      </w:pPr>
      <w:bookmarkStart w:id="13" w:name="_Toc4757339211"/>
      <w:bookmarkStart w:id="14" w:name="_Toc4754395021"/>
      <w:bookmarkStart w:id="15" w:name="_Toc8632641"/>
      <w:bookmarkStart w:id="16" w:name="_Toc16597556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3.2.</w:t>
      </w:r>
      <w:bookmarkEnd w:id="13"/>
      <w:bookmarkEnd w:id="1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5"/>
      <w:r>
        <w:rPr>
          <w:rFonts w:ascii="Arial Narrow" w:eastAsia="Calibri" w:hAnsi="Arial Narrow"/>
          <w:b/>
          <w:bCs/>
          <w:caps/>
          <w:sz w:val="22"/>
          <w:szCs w:val="20"/>
          <w:lang w:val="sl-SI" w:eastAsia="sl-SI"/>
        </w:rPr>
        <w:t>Baze podataka: OSNOVE XML-a, JSON-a I SQL Server-a</w:t>
      </w:r>
      <w:bookmarkEnd w:id="16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9"/>
        <w:gridCol w:w="1704"/>
        <w:gridCol w:w="2124"/>
        <w:gridCol w:w="2137"/>
      </w:tblGrid>
      <w:tr w:rsidR="00AF3648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 vrijednost</w:t>
            </w: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9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4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:rsidR="00AF3648" w:rsidRDefault="00AF3648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:rsidR="00AF3648" w:rsidRDefault="00AF3648">
            <w:pPr>
              <w:widowControl w:val="0"/>
              <w:spacing w:before="120" w:after="120"/>
            </w:pP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69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osnovnim principima algoritamskog rješavanja problema. Osposobljavanje za pisanje programa u programskom jeziku Java.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 xml:space="preserve"> 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3.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Ishodi učenja</w:t>
      </w:r>
    </w:p>
    <w:p w:rsidR="00AF3648" w:rsidRDefault="00D34F50">
      <w:pPr>
        <w:spacing w:before="120" w:after="120"/>
        <w:rPr>
          <w:sz w:val="22"/>
          <w:szCs w:val="22"/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1.</w:t>
      </w:r>
      <w:r>
        <w:rPr>
          <w:rFonts w:ascii="Arial Narrow" w:hAnsi="Arial Narrow"/>
          <w:sz w:val="22"/>
          <w:szCs w:val="22"/>
          <w:lang w:val="it-IT"/>
        </w:rPr>
        <w:tab/>
        <w:t xml:space="preserve">Koristi XML i JSON fajlove za skladištenje podataka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2.</w:t>
      </w:r>
      <w:r>
        <w:rPr>
          <w:rFonts w:ascii="Arial Narrow" w:hAnsi="Arial Narrow"/>
          <w:sz w:val="22"/>
          <w:szCs w:val="22"/>
          <w:lang w:val="en-US"/>
        </w:rPr>
        <w:tab/>
        <w:t xml:space="preserve">Konfiguriše Microsoft SQL Server Express Edition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3.</w:t>
      </w:r>
      <w:r>
        <w:rPr>
          <w:rFonts w:ascii="Arial Narrow" w:hAnsi="Arial Narrow"/>
          <w:sz w:val="22"/>
          <w:szCs w:val="22"/>
          <w:lang w:val="en-US"/>
        </w:rPr>
        <w:tab/>
        <w:t xml:space="preserve">Kreira relacioni model na osnovu korisničkih zahtjeva 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4.</w:t>
      </w:r>
      <w:r>
        <w:rPr>
          <w:rFonts w:ascii="Arial Narrow" w:hAnsi="Arial Narrow"/>
          <w:sz w:val="22"/>
          <w:szCs w:val="22"/>
          <w:lang w:val="it-IT"/>
        </w:rPr>
        <w:tab/>
        <w:t xml:space="preserve">Koristi sistem </w:t>
      </w:r>
      <w:r>
        <w:rPr>
          <w:rFonts w:ascii="Arial Narrow" w:hAnsi="Arial Narrow"/>
          <w:sz w:val="22"/>
          <w:szCs w:val="22"/>
          <w:lang w:val="it-IT"/>
        </w:rPr>
        <w:t>za upravljanje bazama podataka za kreiranje tabele i upita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5.</w:t>
      </w:r>
      <w:r>
        <w:rPr>
          <w:rFonts w:ascii="Arial Narrow" w:hAnsi="Arial Narrow"/>
          <w:sz w:val="22"/>
          <w:szCs w:val="22"/>
          <w:lang w:val="it-IT"/>
        </w:rPr>
        <w:tab/>
        <w:t>Kreira ograničenja, poglede, uskladištene procedure, funkcije i okidače</w:t>
      </w: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  <w:color w:val="000000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  <w:lang w:val="it-IT"/>
        </w:rPr>
        <w:t>6.</w:t>
      </w:r>
      <w:r>
        <w:rPr>
          <w:rFonts w:ascii="Arial Narrow" w:hAnsi="Arial Narrow"/>
          <w:sz w:val="22"/>
          <w:szCs w:val="22"/>
          <w:lang w:val="it-IT"/>
        </w:rPr>
        <w:tab/>
        <w:t>Koristi indekse planove izvršavanja i sigurnosne kopije baza podataka</w:t>
      </w: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  <w:lang w:val="it-IT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it-IT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 xml:space="preserve">Koristi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XML i JSON fajlove za skladištenje podataka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5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karakteristike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XML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fajlova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XML (Extensible Markup Language):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jezik koji se koristi za definisanje formata za strukturirane dokumente i podatke. 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ugrađene funkcionalnosti C# jezika za upravljanje XML formatom podataka.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karakeristike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JSON fajlova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uz-Cyrl-UZ"/>
              </w:rPr>
              <w:t xml:space="preserve">JSON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uz-Cyrl-UZ"/>
              </w:rPr>
              <w:t>(JavaScript Object Notation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): format  za razm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j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enu podataka koji je popularan zbog svoje jednostavnosti, lakoće korišćenja i nezavisnosti od platforme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ugrađene funkcionalnosti C# jezika za upravljanje JSON formatom podataka.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Objasni karakteri</w:t>
            </w:r>
            <w:r>
              <w:rPr>
                <w:rFonts w:ascii="Arial Narrow" w:hAnsi="Arial Narrow"/>
                <w:color w:val="000000"/>
                <w:lang w:val="sr-Latn-CS"/>
              </w:rPr>
              <w:t>stike nerelacionih baza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Kriterijumi 1 i 3 mogu se provjeravati usmenim ili pisanim putem. Kriterijumi 2, 4 i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XML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JSON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Nerelacione baze podataka</w:t>
            </w:r>
          </w:p>
        </w:tc>
      </w:tr>
    </w:tbl>
    <w:p w:rsidR="00AF3648" w:rsidRDefault="00AF3648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it-IT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it-IT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en-U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Konfiguriše Microsoft SQL Server Express Edition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ulogu sistema za upravljanje bazama podataka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sr-Latn-ME"/>
              </w:rPr>
              <w:t xml:space="preserve">instalaciju i konfiguraciju </w:t>
            </w:r>
            <w:r>
              <w:rPr>
                <w:rFonts w:ascii="Arial Narrow" w:hAnsi="Arial Narrow"/>
                <w:b/>
                <w:bCs/>
                <w:lang w:val="sr-Latn-ME"/>
              </w:rPr>
              <w:t>SQL Server Express Edition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SQL Server Express Edition: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besplatan sistem za upravljanje bazama podataka (DBMS) razvijen od strane Microsoft-a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0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primjenu SQL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naredbe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za dodavanje, brisanje i izmjenu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zapisa u bazi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Naredbe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za dodavanje, brisanje i izmjenu: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insert, update, delete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0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operaciju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restore baze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Restore baze podataka: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proces vraćanja baze podataka na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prethodno stanje ili verziju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Kriterijumi 1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može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se provjeravati usmenim ili pisanim putem. Kriterijumi 2,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i 4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Sistem za upravljanje bazama podataka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SQL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Server Management Studio</w:t>
            </w:r>
          </w:p>
        </w:tc>
      </w:tr>
    </w:tbl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relacioni model na osnovu korisničkih zahtjeva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dostizanja ishoda učenja, polaznik treba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Objasni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</w:rPr>
              <w:t>osnovne pojmove</w:t>
            </w:r>
            <w:r>
              <w:rPr>
                <w:rFonts w:ascii="Arial Narrow" w:hAnsi="Arial Narrow"/>
              </w:rPr>
              <w:t xml:space="preserve"> relacionog modela baze podataka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it-IT"/>
              </w:rPr>
              <w:t xml:space="preserve">Osnovni pojmovi: 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>entitet, veza, atribut, primarni i strani ključ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Nacrta</w:t>
            </w:r>
            <w:r>
              <w:rPr>
                <w:rFonts w:ascii="Arial Narrow" w:hAnsi="Arial Narrow"/>
                <w:color w:val="000000"/>
              </w:rPr>
              <w:t xml:space="preserve"> dijagram entiteta koristeći </w:t>
            </w:r>
            <w:r>
              <w:rPr>
                <w:rFonts w:ascii="Arial Narrow" w:hAnsi="Arial Narrow"/>
                <w:b/>
                <w:color w:val="000000"/>
              </w:rPr>
              <w:t>integritet</w:t>
            </w:r>
            <w:r>
              <w:rPr>
                <w:rFonts w:ascii="Arial Narrow" w:hAnsi="Arial Narrow"/>
                <w:color w:val="000000"/>
              </w:rPr>
              <w:t xml:space="preserve"> i kardinalnost,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it-IT"/>
              </w:rPr>
              <w:t xml:space="preserve">Integritet: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it-IT"/>
              </w:rPr>
              <w:t>integritet domena i referencijalni integritet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9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Odredi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  <w:lang w:val="it-IT"/>
              </w:rPr>
              <w:t>tipove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  <w:lang w:val="it-IT"/>
              </w:rPr>
              <w:t>relacija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 između entiteta,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lang w:val="it-IT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it-IT"/>
              </w:rPr>
              <w:t xml:space="preserve">Tipovi relacija: 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>1:1, 1:N i N:M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9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pretvoranje dijagrama Eniteti-veze u relacionu šemu,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lang w:val="sr-Latn-CS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Kriterijumi 1 može se provjeravati usmenim ili pisanim putem. Kriterijumi 2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, 3 i 4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Relacioni model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Entiteti-veze</w:t>
            </w:r>
            <w:bookmarkStart w:id="17" w:name="_Hlk164173111"/>
            <w:bookmarkEnd w:id="17"/>
          </w:p>
        </w:tc>
      </w:tr>
    </w:tbl>
    <w:p w:rsidR="00AF3648" w:rsidRDefault="00AF3648"/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Koristi sistem za upravljanje bazama podataka za kreiranja tabele i upita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>
              <w:rPr>
                <w:rFonts w:ascii="Arial Narrow" w:hAnsi="Arial Narrow"/>
              </w:rPr>
              <w:t xml:space="preserve"> kreiranje baze podataka korišćenjem </w:t>
            </w:r>
            <w:r>
              <w:rPr>
                <w:rFonts w:ascii="Arial Narrow" w:hAnsi="Arial Narrow"/>
                <w:lang w:val="sr-Latn-ME"/>
              </w:rPr>
              <w:t>SQL Server Management Studija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kreiranje tabela </w:t>
            </w:r>
            <w:r>
              <w:rPr>
                <w:rFonts w:ascii="Arial Narrow" w:hAnsi="Arial Narrow"/>
              </w:rPr>
              <w:t xml:space="preserve">korišćenjem </w:t>
            </w:r>
            <w:r>
              <w:rPr>
                <w:rFonts w:ascii="Arial Narrow" w:hAnsi="Arial Narrow"/>
                <w:lang w:val="sr-Latn-ME"/>
              </w:rPr>
              <w:t>SQL Server Management Studija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0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Objasni tipove podataka u tabelama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lang w:val="it-IT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0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primjenu SQL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naredbi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za selekciju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Naredbe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za selekciju podataka: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select sa različitim tipovima uslova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Kriterijumi 3 mo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se provjeravati usmenim ili pisanim putem. Kriterijumi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SQL Server Management Studio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T-SQL</w:t>
            </w:r>
            <w:bookmarkStart w:id="18" w:name="_Hlk164173428"/>
            <w:bookmarkEnd w:id="18"/>
          </w:p>
        </w:tc>
      </w:tr>
    </w:tbl>
    <w:p w:rsidR="00AF3648" w:rsidRDefault="00AF3648">
      <w:pPr>
        <w:rPr>
          <w:lang w:val="it-IT"/>
        </w:rPr>
      </w:pPr>
    </w:p>
    <w:p w:rsidR="00AF3648" w:rsidRDefault="00D34F50">
      <w:pPr>
        <w:rPr>
          <w:lang w:val="it-IT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5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Kreira ograničenja, poglede, uskladištene procedure, funkcije i okidače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tipove ograničenja baze podataka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>Tipovi o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uz-Cyrl-UZ"/>
              </w:rPr>
              <w:t>graničenja u bazi podataka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>:</w:t>
            </w:r>
            <w:r>
              <w:rPr>
                <w:rFonts w:ascii="Arial Narrow" w:eastAsia="Calibri" w:hAnsi="Arial Narrow"/>
                <w:color w:val="000000"/>
                <w:sz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color w:val="000000"/>
                <w:sz w:val="22"/>
                <w:lang w:val="uz-Cyrl-UZ"/>
              </w:rPr>
              <w:t xml:space="preserve">ravila koja definišu validnost podataka koji se mogu </w:t>
            </w:r>
            <w:r>
              <w:rPr>
                <w:rFonts w:ascii="Arial Narrow" w:eastAsia="Calibri" w:hAnsi="Arial Narrow"/>
                <w:color w:val="000000"/>
                <w:sz w:val="22"/>
                <w:lang w:val="uz-Cyrl-UZ"/>
              </w:rPr>
              <w:t>čuvati u bazi (constraints)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ograničenja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1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karakteristike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pogleda (views) u bazi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 xml:space="preserve">Pogledi (views): 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 xml:space="preserve">virtualne tabele koje se sastoje od rezultata SQL upita, koje omogućavaju korisnicima da pregledaju i 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>manipulišu podacima iz baze na organizovan i strukturiran način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pogleda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1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pojam uskladištena procedura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Uskladištene procedure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skupovi SQL instrukcija koje su sačuvane na serveru baze podataka i mogu se izvršiti više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puta po potrebi (stored procedures)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1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uskladištene procedure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1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tipove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funkcija baza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>Funkcije u bazi podataka: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 xml:space="preserve"> Skupovi instrukcija ili operacija koje se koriste za izračunavanje vrednosti na osnovu određenih ulaznih parametara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funkcije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tipove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okidača baza podataka </w:t>
            </w:r>
            <w:r>
              <w:rPr>
                <w:rFonts w:ascii="Arial Narrow" w:hAnsi="Arial Narrow"/>
                <w:color w:val="000000"/>
                <w:lang w:val="sr-Latn-CS"/>
              </w:rPr>
              <w:t>i demonstrira njihovo kreiranje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>Okidači (triggers):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 xml:space="preserve"> specijalni tipovi objekata u bazi podataka koji se aktiviraju automatski kada se dogodi određeni događaj (event) u tabeli ili bazi podataka.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okidača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Kriterijumi 1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, 3, 5, 7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i 9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mogu se provjeravati usmenim ili pisanim putem. Kriterijumi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2, 4, 6, 8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i 10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Ograničenja baza podataka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</w:rPr>
              <w:t>Pogledi baza podataka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</w:rPr>
              <w:t>Uskladištene procedure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</w:rPr>
              <w:t>Funkcije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</w:rPr>
              <w:t>Okidači</w:t>
            </w:r>
            <w:bookmarkStart w:id="19" w:name="_Hlk164331414"/>
            <w:bookmarkEnd w:id="19"/>
          </w:p>
        </w:tc>
      </w:tr>
    </w:tbl>
    <w:p w:rsidR="00AF3648" w:rsidRDefault="00D34F50">
      <w:pPr>
        <w:spacing w:before="240" w:after="120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6 -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Koristi indekse, planove izvršavanja i siguronosne kopije baza podataka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označenih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2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indeksa baze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 xml:space="preserve">Indeksi: 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>strukture koje se koriste za brzo pretraživanje i pristupanje podacima u tabelama baza podataka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2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osnove optimizacije brzine izvršavanja upita na osnovu analize indexa 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planova izvršavanja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ME"/>
              </w:rPr>
              <w:t>Planovi izvršavanja</w:t>
            </w:r>
            <w:r>
              <w:rPr>
                <w:rFonts w:ascii="Arial Narrow" w:eastAsia="Calibri" w:hAnsi="Arial Narrow"/>
                <w:color w:val="000000"/>
                <w:sz w:val="22"/>
                <w:lang w:val="sr-Latn-ME"/>
              </w:rPr>
              <w:t>: mapiranja koje sistem za upravljanje bazama podataka generiše kako bi izvršio određeni SQL upit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2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tipove fajlova koji čine bazu podataka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2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tipove sigurnosnih kopija (backup) baza podataka i tipove strategija za njihovo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kreiranje u zavisnosti od korisničkih zahtjeva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2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kreiranje sigurnosnih kopija baze podataka na osnovu zadate strategije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Kriterijumi 1 i 3 mogu se provjeravati usmenim ili pisanim putem.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Kriterijumi 2, 4 i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Indeksi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</w:rPr>
              <w:t>Backup baze podataka</w:t>
            </w:r>
          </w:p>
        </w:tc>
      </w:tr>
    </w:tbl>
    <w:p w:rsidR="00AF3648" w:rsidRDefault="00AF364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AF3648" w:rsidRDefault="00D34F50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br w:type="page"/>
      </w:r>
    </w:p>
    <w:p w:rsidR="00AF3648" w:rsidRDefault="00D34F50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sr-Latn-CS"/>
        </w:rPr>
      </w:pPr>
      <w:r>
        <w:rPr>
          <w:rFonts w:ascii="Arial Narrow" w:hAnsi="Arial Narrow"/>
          <w:sz w:val="22"/>
          <w:szCs w:val="22"/>
          <w:lang w:val="en-US"/>
        </w:rPr>
        <w:t xml:space="preserve">Modul Baze podataka: Osnove XML-a, JSON-a i Sql </w:t>
      </w:r>
      <w:r>
        <w:rPr>
          <w:rFonts w:ascii="Arial Narrow" w:hAnsi="Arial Narrow"/>
          <w:sz w:val="22"/>
          <w:szCs w:val="22"/>
          <w:lang w:val="en-US"/>
        </w:rPr>
        <w:t>Servera</w:t>
      </w:r>
      <w:r>
        <w:rPr>
          <w:rFonts w:ascii="Arial Narrow" w:eastAsia="Calibri" w:hAnsi="Arial Narrow"/>
          <w:caps/>
          <w:sz w:val="22"/>
          <w:szCs w:val="20"/>
          <w:lang w:val="sl-SI" w:eastAsia="sl-SI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koncipiran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tako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da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polazniku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omogu</w:t>
      </w:r>
      <w:r>
        <w:rPr>
          <w:rFonts w:ascii="Arial Narrow" w:hAnsi="Arial Narrow"/>
          <w:sz w:val="22"/>
          <w:szCs w:val="22"/>
          <w:lang w:val="sr-Latn-CS"/>
        </w:rPr>
        <w:t>ć</w:t>
      </w:r>
      <w:r>
        <w:rPr>
          <w:rFonts w:ascii="Arial Narrow" w:hAnsi="Arial Narrow"/>
          <w:sz w:val="22"/>
          <w:szCs w:val="22"/>
          <w:lang w:val="en-US"/>
        </w:rPr>
        <w:t>ava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sticanje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prakti</w:t>
      </w:r>
      <w:r>
        <w:rPr>
          <w:rFonts w:ascii="Arial Narrow" w:hAnsi="Arial Narrow"/>
          <w:sz w:val="22"/>
          <w:szCs w:val="22"/>
          <w:lang w:val="sr-Latn-CS"/>
        </w:rPr>
        <w:t>č</w:t>
      </w:r>
      <w:r>
        <w:rPr>
          <w:rFonts w:ascii="Arial Narrow" w:hAnsi="Arial Narrow"/>
          <w:sz w:val="22"/>
          <w:szCs w:val="22"/>
          <w:lang w:val="en-US"/>
        </w:rPr>
        <w:t>nih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znanja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vje</w:t>
      </w:r>
      <w:r>
        <w:rPr>
          <w:rFonts w:ascii="Arial Narrow" w:hAnsi="Arial Narrow"/>
          <w:sz w:val="22"/>
          <w:szCs w:val="22"/>
          <w:lang w:val="sr-Latn-CS"/>
        </w:rPr>
        <w:t>š</w:t>
      </w:r>
      <w:r>
        <w:rPr>
          <w:rFonts w:ascii="Arial Narrow" w:hAnsi="Arial Narrow"/>
          <w:sz w:val="22"/>
          <w:szCs w:val="22"/>
          <w:lang w:val="en-US"/>
        </w:rPr>
        <w:t>tina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iz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ove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oblasti</w:t>
      </w:r>
      <w:r>
        <w:rPr>
          <w:rFonts w:ascii="Arial Narrow" w:hAnsi="Arial Narrow"/>
          <w:sz w:val="22"/>
          <w:szCs w:val="22"/>
          <w:lang w:val="sr-Latn-CS"/>
        </w:rPr>
        <w:t xml:space="preserve">. U toku nastave koristiti demonstraciju i primjenu raznovrsnih oblika i metoda rada: kratki blokovi predavanja, prezentacija, diskusija, timski rad, </w:t>
      </w:r>
      <w:r>
        <w:rPr>
          <w:rFonts w:ascii="Arial Narrow" w:hAnsi="Arial Narrow"/>
          <w:sz w:val="22"/>
          <w:szCs w:val="22"/>
          <w:lang w:val="sr-Latn-CS"/>
        </w:rPr>
        <w:t>analiza primjera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sr-Latn-CS"/>
        </w:rPr>
      </w:pPr>
      <w:r>
        <w:rPr>
          <w:rFonts w:ascii="Arial Narrow" w:hAnsi="Arial Narrow"/>
          <w:sz w:val="22"/>
          <w:szCs w:val="22"/>
        </w:rPr>
        <w:t>Sadr</w:t>
      </w:r>
      <w:r>
        <w:rPr>
          <w:rFonts w:ascii="Arial Narrow" w:hAnsi="Arial Narrow"/>
          <w:sz w:val="22"/>
          <w:szCs w:val="22"/>
          <w:lang w:val="sr-Latn-CS"/>
        </w:rPr>
        <w:t>ž</w:t>
      </w:r>
      <w:r>
        <w:rPr>
          <w:rFonts w:ascii="Arial Narrow" w:hAnsi="Arial Narrow"/>
          <w:sz w:val="22"/>
          <w:szCs w:val="22"/>
        </w:rPr>
        <w:t>aje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potrebno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obra</w:t>
      </w:r>
      <w:r>
        <w:rPr>
          <w:rFonts w:ascii="Arial Narrow" w:hAnsi="Arial Narrow"/>
          <w:sz w:val="22"/>
          <w:szCs w:val="22"/>
          <w:lang w:val="sr-Latn-CS"/>
        </w:rPr>
        <w:t>đ</w:t>
      </w:r>
      <w:r>
        <w:rPr>
          <w:rFonts w:ascii="Arial Narrow" w:hAnsi="Arial Narrow"/>
          <w:sz w:val="22"/>
          <w:szCs w:val="22"/>
        </w:rPr>
        <w:t>ivati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realizovati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uz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visok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stepen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anga</w:t>
      </w:r>
      <w:r>
        <w:rPr>
          <w:rFonts w:ascii="Arial Narrow" w:hAnsi="Arial Narrow"/>
          <w:sz w:val="22"/>
          <w:szCs w:val="22"/>
          <w:lang w:val="sr-Latn-CS"/>
        </w:rPr>
        <w:t>ž</w:t>
      </w:r>
      <w:r>
        <w:rPr>
          <w:rFonts w:ascii="Arial Narrow" w:hAnsi="Arial Narrow"/>
          <w:sz w:val="22"/>
          <w:szCs w:val="22"/>
        </w:rPr>
        <w:t>ovanosti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aktivnosti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polaznika</w:t>
      </w:r>
      <w:r>
        <w:rPr>
          <w:rFonts w:ascii="Arial Narrow" w:hAnsi="Arial Narrow"/>
          <w:sz w:val="22"/>
          <w:szCs w:val="22"/>
          <w:lang w:val="sr-Latn-CS"/>
        </w:rPr>
        <w:t>/</w:t>
      </w:r>
      <w:r>
        <w:rPr>
          <w:rFonts w:ascii="Arial Narrow" w:hAnsi="Arial Narrow"/>
          <w:sz w:val="22"/>
          <w:szCs w:val="22"/>
        </w:rPr>
        <w:t>ca</w:t>
      </w:r>
      <w:r>
        <w:rPr>
          <w:rFonts w:ascii="Arial Narrow" w:hAnsi="Arial Narrow"/>
          <w:sz w:val="22"/>
          <w:szCs w:val="22"/>
          <w:lang w:val="sr-Latn-CS"/>
        </w:rPr>
        <w:t xml:space="preserve">. </w:t>
      </w:r>
      <w:r>
        <w:rPr>
          <w:rFonts w:ascii="Arial Narrow" w:hAnsi="Arial Narrow"/>
          <w:sz w:val="22"/>
          <w:szCs w:val="22"/>
        </w:rPr>
        <w:t>Naglasak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treba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staviti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razmjenu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iskustva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potreba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znanja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izme</w:t>
      </w:r>
      <w:r>
        <w:rPr>
          <w:rFonts w:ascii="Arial Narrow" w:hAnsi="Arial Narrow"/>
          <w:sz w:val="22"/>
          <w:szCs w:val="22"/>
          <w:lang w:val="sr-Latn-CS"/>
        </w:rPr>
        <w:t>đ</w:t>
      </w:r>
      <w:r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nas</w:t>
      </w:r>
      <w:r>
        <w:rPr>
          <w:rFonts w:ascii="Arial Narrow" w:hAnsi="Arial Narrow"/>
          <w:sz w:val="22"/>
          <w:szCs w:val="22"/>
        </w:rPr>
        <w:t>tavnika</w:t>
      </w:r>
      <w:r>
        <w:rPr>
          <w:rFonts w:ascii="Arial Narrow" w:hAnsi="Arial Narrow"/>
          <w:sz w:val="22"/>
          <w:szCs w:val="22"/>
          <w:lang w:val="sr-Latn-CS"/>
        </w:rPr>
        <w:t>/</w:t>
      </w:r>
      <w:r>
        <w:rPr>
          <w:rFonts w:ascii="Arial Narrow" w:hAnsi="Arial Narrow"/>
          <w:sz w:val="22"/>
          <w:szCs w:val="22"/>
        </w:rPr>
        <w:t>instruktora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polaznika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me</w:t>
      </w:r>
      <w:r>
        <w:rPr>
          <w:rFonts w:ascii="Arial Narrow" w:hAnsi="Arial Narrow"/>
          <w:sz w:val="22"/>
          <w:szCs w:val="22"/>
          <w:lang w:val="sr-Latn-CS"/>
        </w:rPr>
        <w:t>đ</w:t>
      </w:r>
      <w:r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samim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polaznicima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kao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povezivanje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vlastitim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iskustom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praksom</w:t>
      </w:r>
      <w:r>
        <w:rPr>
          <w:rFonts w:ascii="Arial Narrow" w:hAnsi="Arial Narrow"/>
          <w:sz w:val="22"/>
          <w:szCs w:val="22"/>
          <w:lang w:val="sr-Latn-CS"/>
        </w:rPr>
        <w:t>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Organizacija izvođenja modula prilagođava se polaznicima, njihovim predznanjima, očekivanjima I interesovanjima. U skladu sa tim, moguće je </w:t>
      </w:r>
      <w:r>
        <w:rPr>
          <w:rFonts w:ascii="Arial Narrow" w:hAnsi="Arial Narrow"/>
          <w:sz w:val="22"/>
          <w:szCs w:val="22"/>
          <w:lang w:val="it-IT"/>
        </w:rPr>
        <w:t>prilikom realizacije modula prilagoditi grupi tempo rada, kontinuitet izvođenja i metode, a određene sadržaje obraditi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Prilikom realizacije praktičnih vježbi polaznici treba samostalno da rješavaju odabrane zada</w:t>
      </w:r>
      <w:r>
        <w:rPr>
          <w:rFonts w:ascii="Arial Narrow" w:hAnsi="Arial Narrow"/>
          <w:sz w:val="22"/>
          <w:szCs w:val="22"/>
          <w:lang w:val="it-IT"/>
        </w:rPr>
        <w:t xml:space="preserve">tke. Zadatke birati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koja je opremljena preporučenim materijalnim uslovima.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terature i drugih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before="120" w:after="120"/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Ben Weissman, Pluralsight SQL Server Fundamentals - </w:t>
      </w:r>
      <w:hyperlink r:id="rId12">
        <w:r>
          <w:rPr>
            <w:rStyle w:val="Hyperlink"/>
            <w:rFonts w:ascii="Arial Narrow" w:eastAsia="Calibri" w:hAnsi="Arial Narrow"/>
            <w:sz w:val="22"/>
            <w:szCs w:val="22"/>
            <w:lang w:val="en-US"/>
          </w:rPr>
          <w:t>https://app.pluralsight.com/paths/skill/sql-server-fundamentals</w:t>
        </w:r>
      </w:hyperlink>
      <w:r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4"/>
        <w:gridCol w:w="6631"/>
        <w:gridCol w:w="1615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</w:t>
      </w:r>
      <w:r>
        <w:rPr>
          <w:rFonts w:ascii="Arial Narrow" w:eastAsia="Calibri" w:hAnsi="Arial Narrow"/>
          <w:sz w:val="22"/>
          <w:szCs w:val="22"/>
          <w:lang w:val="sr-Latn-ME"/>
        </w:rPr>
        <w:t>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F3648" w:rsidRDefault="00D34F50">
      <w:pPr>
        <w:tabs>
          <w:tab w:val="left" w:pos="284"/>
        </w:tabs>
        <w:spacing w:after="200" w:line="276" w:lineRule="auto"/>
        <w:ind w:left="288"/>
        <w:jc w:val="both"/>
        <w:rPr>
          <w:lang w:val="it-IT"/>
        </w:rPr>
      </w:pPr>
      <w:r>
        <w:br w:type="page"/>
      </w:r>
    </w:p>
    <w:p w:rsidR="00AF3648" w:rsidRDefault="00D34F50">
      <w:pPr>
        <w:tabs>
          <w:tab w:val="left" w:pos="567"/>
        </w:tabs>
        <w:spacing w:after="240"/>
        <w:outlineLvl w:val="1"/>
        <w:rPr>
          <w:rFonts w:ascii="Calibri" w:eastAsia="Calibri" w:hAnsi="Calibri"/>
          <w:b/>
          <w:bCs/>
          <w:caps/>
          <w:color w:val="AEAAAA"/>
          <w:sz w:val="22"/>
          <w:szCs w:val="20"/>
          <w:lang w:val="sl-SI" w:eastAsia="sl-SI"/>
        </w:rPr>
      </w:pPr>
      <w:bookmarkStart w:id="20" w:name="_Toc47573392111"/>
      <w:bookmarkStart w:id="21" w:name="_Toc47543950211"/>
      <w:bookmarkStart w:id="22" w:name="_Toc86326411"/>
      <w:bookmarkStart w:id="23" w:name="_Toc165975561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3.3.</w:t>
      </w:r>
      <w:bookmarkEnd w:id="20"/>
      <w:bookmarkEnd w:id="21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2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Entity framework</w:t>
      </w:r>
      <w:bookmarkEnd w:id="23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9"/>
        <w:gridCol w:w="1704"/>
        <w:gridCol w:w="2124"/>
        <w:gridCol w:w="2137"/>
      </w:tblGrid>
      <w:tr w:rsidR="00AF3648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vrijednost</w:t>
            </w:r>
          </w:p>
        </w:tc>
      </w:tr>
      <w:tr w:rsidR="00AF3648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4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  <w:spacing w:before="120" w:after="120"/>
            </w:pP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69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osnovnim principima </w:t>
      </w:r>
      <w:r>
        <w:rPr>
          <w:rFonts w:ascii="Arial Narrow" w:eastAsia="Calibri" w:hAnsi="Arial Narrow"/>
          <w:sz w:val="22"/>
          <w:szCs w:val="22"/>
          <w:lang w:val="sr-Latn-ME"/>
        </w:rPr>
        <w:t>Entity Framework-a, objektno-relacionog mapera u .NET-u.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:rsidR="00AF3648" w:rsidRDefault="00D34F50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:rsidR="00AF3648" w:rsidRDefault="00D34F50">
      <w:pPr>
        <w:pStyle w:val="ListParagraph"/>
        <w:numPr>
          <w:ilvl w:val="0"/>
          <w:numId w:val="48"/>
        </w:numPr>
        <w:spacing w:after="160" w:line="259" w:lineRule="auto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Koristi „database first“ i „code first“ pristupe za kreiranje objektno-relacionog modela</w:t>
      </w:r>
    </w:p>
    <w:p w:rsidR="00AF3648" w:rsidRDefault="00D34F50">
      <w:pPr>
        <w:pStyle w:val="ListParagraph"/>
        <w:numPr>
          <w:ilvl w:val="0"/>
          <w:numId w:val="48"/>
        </w:numPr>
        <w:spacing w:after="160" w:line="259" w:lineRule="auto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Upotrebljava Entity Framework upite nad bazom podataka</w:t>
      </w:r>
    </w:p>
    <w:p w:rsidR="00AF3648" w:rsidRDefault="00D34F50">
      <w:pPr>
        <w:pStyle w:val="ListParagraph"/>
        <w:numPr>
          <w:ilvl w:val="0"/>
          <w:numId w:val="48"/>
        </w:numPr>
        <w:spacing w:after="160" w:line="259" w:lineRule="auto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 xml:space="preserve">Koristi relacije tipa jedan-prema-više, više-prema-više i jedan-prema-jedan. </w:t>
      </w:r>
    </w:p>
    <w:p w:rsidR="00AF3648" w:rsidRDefault="00D34F50">
      <w:pPr>
        <w:pStyle w:val="ListParagraph"/>
        <w:numPr>
          <w:ilvl w:val="0"/>
          <w:numId w:val="4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lang w:val="sr-Latn-CS"/>
        </w:rPr>
        <w:t>Koristi SQL server objekte i testi</w:t>
      </w:r>
      <w:r>
        <w:rPr>
          <w:rFonts w:ascii="Arial Narrow" w:hAnsi="Arial Narrow"/>
          <w:lang w:val="sr-Latn-CS"/>
        </w:rPr>
        <w:t>ra Entity Framework.</w:t>
      </w: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  <w:lang w:val="sr-Latn-CS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sr-Latn-CS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„database first“ i „code first“ pristupe za kreiranje objektno-relacionog modela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entiteta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ntitet (entity):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objekat koji se mapira na određenu tabelu ili pogled u bazi podataka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DbContext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DbContext: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ključni dio Entity Framework-a koji predstavlja glavnu tačku za interakciju sa bazom podataka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en-U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sz w:val="22"/>
                <w:lang w:val="en-US"/>
              </w:rPr>
              <w:t>DbSet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>DbSet: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d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o Entity Framework-a koji predstavlja kolekciju entiteta iz određene tabele u bazi podataka.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kreiranje DbContext-a koristeći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database-first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pristup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Database-first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 xml:space="preserve">pristup: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baza podataka se prvo dizajnira i implementira, a zatim se modeli entiteta i DbContext generišu na osnovu postojeće šeme baze podataka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kreiranje DbConte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xt-a koristeći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code-first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pristup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Code-first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pristupu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: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prvo se definišu modele entiteta i DbContext klase u kodu, a zatim Entity Framework koristi te definicije da bi automatski generisao bazu podataka na osnovu tih modela.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 xml:space="preserve">Način provjeravanja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Kriterijumi 1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, 2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i 3 mogu se provjeravati usmenim ili pisanim putem. Kriterijumi 4 i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Entiteti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DbContext i DbSet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Database-first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Code-first</w:t>
            </w:r>
          </w:p>
        </w:tc>
      </w:tr>
    </w:tbl>
    <w:p w:rsidR="00AF3648" w:rsidRDefault="00AF3648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Upotrebljava Entity Framework upite nad bazom podataka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korišćenje Enetity Framework-a kako bi vršio upite nad bazom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praćenje izmjena nad podacima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en-US"/>
              </w:rPr>
              <w:t>Demonstrira snimanje podataka u bazu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kreiranje i izmjene nad strukturom baze koristeći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migracije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Migracije: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alat u Entity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Framework-u koji omogućava programerima da automatski upravljaju promjenama u strukturi baze podataka tokom vremena, posebno kada se modeli entiteta mijenjaju ili evoluiraju (migrations)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Kriterijumi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od 1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do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4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Upiti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(Queries)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Praćenje izmjena (ChangeTracking) i snimanje podataka (SaveChanges)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Migracije (Migrations)</w:t>
            </w:r>
          </w:p>
        </w:tc>
      </w:tr>
    </w:tbl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pStyle w:val="ListParagraph"/>
              <w:widowControl w:val="0"/>
              <w:spacing w:after="160" w:line="259" w:lineRule="auto"/>
              <w:jc w:val="center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Koristi </w:t>
            </w:r>
            <w:r>
              <w:rPr>
                <w:rFonts w:ascii="Arial Narrow" w:hAnsi="Arial Narrow"/>
                <w:b/>
                <w:lang w:val="sr-Latn-CS"/>
              </w:rPr>
              <w:t>relacije tipa jedan-prema-više, više-prema-više i jedan-prema-jedan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načina kreiranja relacija u Entity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Framework-u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kreiranje relacije tipa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jedan-prema-više tipa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kreiranje relacije tipa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više-prema-više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kreiranje relacije tipa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jedan-prema-jedan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Kriterijum 1 može se provjeravati usmenim ili pisanim putem. Kriterijumi 2,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tabs>
                <w:tab w:val="left" w:pos="173"/>
              </w:tabs>
              <w:spacing w:before="120" w:after="120"/>
              <w:ind w:left="176"/>
              <w:rPr>
                <w:rFonts w:ascii="Arial Narrow" w:eastAsia="Calibri" w:hAnsi="Arial Narrow"/>
                <w:sz w:val="22"/>
                <w:lang w:val="uz-Cyrl-UZ"/>
              </w:rPr>
            </w:pPr>
            <w:bookmarkStart w:id="24" w:name="_Hlk164340697"/>
            <w:bookmarkEnd w:id="24"/>
          </w:p>
        </w:tc>
      </w:tr>
    </w:tbl>
    <w:p w:rsidR="00AF3648" w:rsidRDefault="00AF3648">
      <w:pPr>
        <w:rPr>
          <w:lang w:val="it-IT"/>
        </w:rPr>
      </w:pPr>
    </w:p>
    <w:p w:rsidR="00AF3648" w:rsidRDefault="00D34F50">
      <w:pPr>
        <w:rPr>
          <w:lang w:val="it-IT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pStyle w:val="ListParagraph"/>
              <w:widowControl w:val="0"/>
              <w:spacing w:after="160" w:line="259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Koristi SQL server objekte i testira </w:t>
            </w:r>
            <w:r>
              <w:rPr>
                <w:rFonts w:ascii="Arial Narrow" w:hAnsi="Arial Narrow"/>
                <w:b/>
                <w:lang w:val="sr-Latn-CS"/>
              </w:rPr>
              <w:t>Entity Framework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upotrebu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SQL server objekata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SQL server objekat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i: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SQL fajlovi, ugnježdene prpcedure, funkcije i dr. 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6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postupak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testiranja koda koji koristi Entity Framework-a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6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Entity Framework provajdere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Entity Framework provajder: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mehanizam za kominikaciju sa različitim sistemima za upravljanje bazama podataka kao što su: SQL Server, MySQL, PostgreSQL i dr.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6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korišćenje Entity Framework provajdera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različite sisteme za upravljanje bazama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 xml:space="preserve">Način provjeravanja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od 1, 2 i 3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mogu se provjeravati kroz praktičan zadatak/rad sa usmenim obrazloženjem. Kriterijum 1 može se provjeravati usmenim ili pisanim putem.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</w:tbl>
    <w:p w:rsidR="00AF3648" w:rsidRDefault="00D34F50">
      <w:pPr>
        <w:rPr>
          <w:lang w:val="it-IT"/>
        </w:rPr>
      </w:pPr>
      <w:r>
        <w:br w:type="page"/>
      </w:r>
    </w:p>
    <w:p w:rsidR="00AF3648" w:rsidRDefault="00D34F50">
      <w:pPr>
        <w:spacing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Uvod u Entity Framework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</w:t>
      </w:r>
      <w:r>
        <w:rPr>
          <w:rFonts w:ascii="Arial Narrow" w:hAnsi="Arial Narrow"/>
          <w:sz w:val="22"/>
          <w:szCs w:val="22"/>
          <w:lang w:val="sr-Latn-CS"/>
        </w:rPr>
        <w:t>etoda rada: kratki blokovi predavanja, prezentacija, diskusija, timski rad, analiza primjera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Sadržaje je potrebno obrađivati i realizovati uz visok stepen angažovanosti i aktivnosti polaznika/</w:t>
      </w:r>
      <w:r>
        <w:rPr>
          <w:rFonts w:ascii="Arial Narrow" w:hAnsi="Arial Narrow"/>
          <w:sz w:val="22"/>
          <w:szCs w:val="22"/>
        </w:rPr>
        <w:t>ca. Naglasak treba staviti na razmjenu iskustva, potreba i znanja između nastavnika/instruktora i polaznika i među samim polaznicima, kao i na povezivanje sa vlastitim iskustom i praksom.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Organizacija izvođenja modula prilagođava se polaznicima, njihovim p</w:t>
      </w:r>
      <w:r>
        <w:rPr>
          <w:rFonts w:ascii="Arial Narrow" w:hAnsi="Arial Narrow"/>
          <w:sz w:val="22"/>
          <w:szCs w:val="22"/>
          <w:lang w:val="it-IT"/>
        </w:rPr>
        <w:t>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Prilikom realizacije</w:t>
      </w:r>
      <w:r>
        <w:rPr>
          <w:rFonts w:ascii="Arial Narrow" w:hAnsi="Arial Narrow"/>
          <w:sz w:val="22"/>
          <w:szCs w:val="22"/>
          <w:lang w:val="it-IT"/>
        </w:rPr>
        <w:t xml:space="preserve"> praktičnih vježbi polaznici treba samostalno da rješavaju odabrane zadatke. Zadatke birati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koj</w:t>
      </w:r>
      <w:r>
        <w:rPr>
          <w:rFonts w:ascii="Arial Narrow" w:eastAsia="Calibri" w:hAnsi="Arial Narrow"/>
          <w:sz w:val="22"/>
          <w:szCs w:val="22"/>
          <w:lang w:val="it-IT"/>
        </w:rPr>
        <w:t>a je opremljena preporučenim materijalnim uslovima.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Julie Lerman – Pluralsight Entity Framewrork Core 8 Fundamentals - </w:t>
      </w:r>
      <w:hyperlink r:id="rId13">
        <w:r>
          <w:rPr>
            <w:rStyle w:val="Hyperlink"/>
            <w:rFonts w:ascii="Arial Narrow" w:hAnsi="Arial Narrow"/>
            <w:sz w:val="22"/>
            <w:szCs w:val="22"/>
            <w:lang w:val="en-US"/>
          </w:rPr>
          <w:t>https://app.pluralsight.com/library/courses/ef-core-8-fundamentals/table-of-contents</w:t>
        </w:r>
      </w:hyperlink>
      <w:r>
        <w:rPr>
          <w:rFonts w:ascii="Arial Narrow" w:hAnsi="Arial Narrow"/>
          <w:sz w:val="22"/>
          <w:szCs w:val="22"/>
          <w:lang w:val="en-US"/>
        </w:rPr>
        <w:t xml:space="preserve">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Sikha Saha Bagui, Richard Walsh Earp – Database Design Using Entity-Relationship Diagrams (Foundations of Database Design), 3rd Edition, CRC Press </w:t>
      </w:r>
      <w:proofErr w:type="gramStart"/>
      <w:r>
        <w:rPr>
          <w:rFonts w:ascii="Arial Narrow" w:eastAsia="Calibri" w:hAnsi="Arial Narrow"/>
          <w:sz w:val="22"/>
          <w:szCs w:val="22"/>
          <w:lang w:val="en-US"/>
        </w:rPr>
        <w:t>2022 ,</w:t>
      </w:r>
      <w:proofErr w:type="gramEnd"/>
      <w:r>
        <w:rPr>
          <w:rFonts w:ascii="Arial Narrow" w:eastAsia="Calibri" w:hAnsi="Arial Narrow"/>
          <w:sz w:val="22"/>
          <w:szCs w:val="22"/>
          <w:lang w:val="en-US"/>
        </w:rPr>
        <w:t xml:space="preserve"> ISBN</w:t>
      </w:r>
      <w:r>
        <w:rPr>
          <w:rFonts w:ascii="Arial Narrow" w:eastAsia="Calibri" w:hAnsi="Arial Narrow"/>
          <w:sz w:val="22"/>
          <w:szCs w:val="22"/>
          <w:lang w:val="en-US"/>
        </w:rPr>
        <w:t>: 978-1032017181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4"/>
        <w:gridCol w:w="6631"/>
        <w:gridCol w:w="1615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:rsidR="00AF3648" w:rsidRDefault="00D34F50">
      <w:pPr>
        <w:spacing w:before="240" w:after="120"/>
        <w:rPr>
          <w:lang w:val="uz-Cyrl-UZ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</w:t>
      </w:r>
      <w:r>
        <w:rPr>
          <w:rFonts w:ascii="Arial Narrow" w:eastAsia="Calibri" w:hAnsi="Arial Narrow"/>
          <w:sz w:val="22"/>
          <w:szCs w:val="22"/>
          <w:lang w:val="sr-Latn-ME"/>
        </w:rPr>
        <w:t>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F3648" w:rsidRDefault="00D34F50">
      <w:pP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bookmarkStart w:id="25" w:name="_Toc863264111"/>
      <w:r>
        <w:br w:type="page"/>
      </w:r>
    </w:p>
    <w:p w:rsidR="00AF3648" w:rsidRDefault="00D34F50">
      <w:pPr>
        <w:tabs>
          <w:tab w:val="left" w:pos="567"/>
        </w:tabs>
        <w:spacing w:after="240"/>
        <w:outlineLvl w:val="1"/>
        <w:rPr>
          <w:lang w:val="sl-SI"/>
        </w:rPr>
      </w:pPr>
      <w:bookmarkStart w:id="26" w:name="_Toc475439502111"/>
      <w:bookmarkStart w:id="27" w:name="_Toc475733921111"/>
      <w:bookmarkStart w:id="28" w:name="_Toc16597556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3.4.</w:t>
      </w:r>
      <w:bookmarkEnd w:id="26"/>
      <w:bookmarkEnd w:id="27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25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ASP.NET Web API</w:t>
      </w:r>
      <w:bookmarkEnd w:id="28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9"/>
        <w:gridCol w:w="1704"/>
        <w:gridCol w:w="2124"/>
        <w:gridCol w:w="2137"/>
      </w:tblGrid>
      <w:tr w:rsidR="00AF3648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Kreditna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br/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9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4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:rsidR="00AF3648" w:rsidRDefault="00AF3648">
            <w:pPr>
              <w:widowControl w:val="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:rsidR="00AF3648" w:rsidRDefault="00AF3648">
            <w:pPr>
              <w:widowControl w:val="0"/>
            </w:pP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Pr="001C04BA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04BA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69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Pr="001C04BA" w:rsidRDefault="00AF3648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Pr="001C04BA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04BA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Pr="001C04BA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04BA">
              <w:rPr>
                <w:rFonts w:ascii="Arial Narrow" w:hAnsi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Pr="001C04BA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04B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osnovnim principima ASP.NET WEB API. 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:rsidR="00AF3648" w:rsidRDefault="00D34F50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:rsidR="00AF3648" w:rsidRDefault="00D34F50">
      <w:pPr>
        <w:pStyle w:val="ListParagraph"/>
        <w:numPr>
          <w:ilvl w:val="0"/>
          <w:numId w:val="49"/>
        </w:numPr>
        <w:spacing w:after="160" w:line="259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Konfiguriše ASP.NET Web API projekat u </w:t>
      </w:r>
      <w:r>
        <w:rPr>
          <w:rFonts w:ascii="Arial Narrow" w:hAnsi="Arial Narrow"/>
          <w:lang w:val="en-US"/>
        </w:rPr>
        <w:t>Visual Studiju</w:t>
      </w:r>
    </w:p>
    <w:p w:rsidR="00AF3648" w:rsidRDefault="00D34F50">
      <w:pPr>
        <w:pStyle w:val="ListParagraph"/>
        <w:numPr>
          <w:ilvl w:val="0"/>
          <w:numId w:val="49"/>
        </w:numPr>
        <w:spacing w:after="160" w:line="259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Primijenjuje MVC dizajn šablona pri konfiguraciji ASP.NET Web API projekta</w:t>
      </w:r>
    </w:p>
    <w:p w:rsidR="00AF3648" w:rsidRDefault="00D34F50">
      <w:pPr>
        <w:pStyle w:val="ListParagraph"/>
        <w:numPr>
          <w:ilvl w:val="0"/>
          <w:numId w:val="49"/>
        </w:numPr>
        <w:spacing w:after="160" w:line="259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Koristi Dependency Injection, repozitorijuma i konfigurisanje ruta</w:t>
      </w:r>
    </w:p>
    <w:p w:rsidR="00AF3648" w:rsidRDefault="00D34F50">
      <w:pPr>
        <w:pStyle w:val="ListParagraph"/>
        <w:numPr>
          <w:ilvl w:val="0"/>
          <w:numId w:val="49"/>
        </w:numPr>
        <w:spacing w:after="160" w:line="259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Implementira sigurnosne mehanizme u ASP.NET Web API aplikaciju </w:t>
      </w:r>
    </w:p>
    <w:p w:rsidR="00AF3648" w:rsidRDefault="00D34F50">
      <w:pPr>
        <w:pStyle w:val="ListParagraph"/>
        <w:numPr>
          <w:ilvl w:val="0"/>
          <w:numId w:val="49"/>
        </w:numPr>
        <w:spacing w:after="160" w:line="259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Testira Web API aplikaciju i postav</w:t>
      </w:r>
      <w:r>
        <w:rPr>
          <w:rFonts w:ascii="Arial Narrow" w:hAnsi="Arial Narrow"/>
          <w:lang w:val="en-US"/>
        </w:rPr>
        <w:t>i je u produkciju</w:t>
      </w:r>
    </w:p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  <w:lang w:val="en-US"/>
        </w:rPr>
      </w:pPr>
    </w:p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  <w:lang w:val="en-US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en-US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bCs/>
                <w:lang w:val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Konfiguriše ASP.NET Web API projekat u Visual Studiju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7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karakteristike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HTTP servisa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HTTP (Hypertext Transfer Protocol):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servisi su softverske aplikacije ili sistemi dizajnirani za pružanje i primanje HTTP zahtjeva i odgovora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7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Objasni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  <w:lang w:val="sr-Latn-ME"/>
              </w:rPr>
              <w:t>HTTP metode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HTTP metode: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n</w:t>
            </w:r>
            <w:r>
              <w:rPr>
                <w:rFonts w:ascii="Arial Narrow" w:hAnsi="Arial Narrow"/>
                <w:bCs/>
                <w:sz w:val="22"/>
                <w:szCs w:val="22"/>
                <w:lang w:val="uz-Cyrl-UZ"/>
              </w:rPr>
              <w:t xml:space="preserve">ačini komunikacije između klijenta (obično </w:t>
            </w:r>
            <w:r>
              <w:rPr>
                <w:rFonts w:ascii="Arial Narrow" w:hAnsi="Arial Narrow"/>
                <w:bCs/>
                <w:sz w:val="22"/>
                <w:szCs w:val="22"/>
                <w:lang w:val="uz-Cyrl-UZ"/>
              </w:rPr>
              <w:t>web preglednika) i servera putem HTTP protokola.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7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REST aplikacije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REST (Representational State Transfer</w:t>
            </w:r>
            <w:proofErr w:type="gramStart"/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):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en-US"/>
              </w:rPr>
              <w:t>stil</w:t>
            </w:r>
            <w:proofErr w:type="gramEnd"/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en-US"/>
              </w:rPr>
              <w:t xml:space="preserve"> arhitekture za dizajniranje mrežnih aplikacija koje koriste HTTP protokol.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7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kreiranje i konfigurisanje ASP.NET Web API projekt</w:t>
            </w:r>
            <w:r>
              <w:rPr>
                <w:rFonts w:ascii="Arial Narrow" w:hAnsi="Arial Narrow"/>
                <w:color w:val="000000"/>
                <w:lang w:val="sr-Latn-CS"/>
              </w:rPr>
              <w:t>a koristeći Visual Studio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sz w:val="22"/>
                <w:szCs w:val="22"/>
                <w:lang w:val="it-IT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Kriterijumi 1, 2 i 3 mogu se provjeravati usmenim ili pisanim putem. Kriterijumi 4 može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HTTP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servisi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REST</w:t>
            </w:r>
          </w:p>
        </w:tc>
      </w:tr>
    </w:tbl>
    <w:p w:rsidR="00AF3648" w:rsidRDefault="00AF3648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Primijenjuje MVC dizajn šablona pri konfiguraciji ASP.NET Web API projekta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(Pojašnjenje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8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karakteristike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MVC dizajn šablona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MVC (Model-View-Controller) dizajn šablona: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softverski dizajn šablon koji se koristi za organizovanje strukture aplikacija u tri osnovne komponente: Model, View i Controller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kreiranje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modela i repozitorijuma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bCs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Model: </w:t>
            </w:r>
            <w:r>
              <w:rPr>
                <w:rFonts w:ascii="Arial Narrow" w:hAnsi="Arial Narrow"/>
                <w:bCs/>
                <w:sz w:val="22"/>
                <w:szCs w:val="22"/>
                <w:lang w:val="uz-Cyrl-UZ"/>
              </w:rPr>
              <w:t>komponenta predstavlja poslovnu logiku i podatke aplikacije i sadrži logiku za obradu podataka, pristup bazi podataka</w:t>
            </w:r>
            <w:r>
              <w:rPr>
                <w:rFonts w:ascii="Arial Narrow" w:hAnsi="Arial Narrow"/>
                <w:bCs/>
                <w:sz w:val="22"/>
                <w:szCs w:val="22"/>
                <w:lang w:val="sr-Latn-ME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rPr>
                <w:bCs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Repozitorijum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bazi podataka</w:t>
            </w:r>
            <w:r>
              <w:rPr>
                <w:rFonts w:ascii="Arial Narrow" w:hAnsi="Arial Narrow"/>
                <w:bCs/>
                <w:sz w:val="22"/>
                <w:szCs w:val="22"/>
                <w:lang w:val="uz-Cyrl-UZ"/>
              </w:rPr>
              <w:t xml:space="preserve"> i sve operacije koje su potrebne za manipulaciju podacima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kreiranje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view-a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uz-Cyrl-UZ"/>
              </w:rPr>
              <w:t xml:space="preserve">View: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korisničk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interfejs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aplikacije, prikazuje podatke korisniku i omogućuje interakciju s aplikacijom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kreiranje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kontrolera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>Kontroler: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posrednik između Modela i View-a. Controller, prima zahtjeve od korisnika preko korisničkog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interfejsa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(View), obrađuje zahtjeve, a zatim komunicira s Modelom kako bi dohvatio ili ažurirao podatke prema zahtjevu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postupak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validacije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podataka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 xml:space="preserve">Validacija: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proces provjere podataka koji su poslati u zahtjevu kroz API kako bi se osiguralo da su oni ispravni i prihvatljivi za daljnju obradu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korišćenje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Source control sistema (Git)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uz-Cyrl-UZ"/>
              </w:rPr>
              <w:t xml:space="preserve">Source control: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verzioniranje koda, proces praćenja promj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ena u kodu softvera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 xml:space="preserve">tokom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vremena upotrebom specija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lizovanih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alata i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sistema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za upravljanje verzijama kao što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je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 Git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Kriterijum 1 može se provjeravati usmenim ili pisanim putem. Kriterijumi od 2 do 6 mogu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MVC dizajn pattern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Validacija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Source control (Git)</w:t>
            </w:r>
          </w:p>
        </w:tc>
      </w:tr>
    </w:tbl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       Koristi Dependency Injection, repozitorijuma i konfigurisanje ruta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Dependency Injection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Dependency Injection (DI):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princip softverskog dizajna koji se koristi za smanjenje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međusobne povezanosti između komponenata aplikacije tako što se zavisnosti između komponenata ubacuju (inject) spolja umjesto da ih komponente same kreiraju ili direktno im pristupaju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3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Konfiguriše Depenency Injection kontejner (DI kontejner)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kreiranje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repozitorijuma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koristeći Entity Framework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Repozitorijum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(repository): dizajn patern koji se koristi za upravljanje pristupom podacima u aplikaciji korištenjem Entity Framework-a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rutiranje </w:t>
            </w:r>
            <w:r>
              <w:rPr>
                <w:rFonts w:ascii="Arial Narrow" w:hAnsi="Arial Narrow"/>
                <w:color w:val="000000"/>
                <w:lang w:val="sr-Latn-CS"/>
              </w:rPr>
              <w:t>u ASP.NET Web API-ju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bCs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Rutiranje: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roces koji omogućava mapiranje HTTP zahtjeva na odgovarajuće metode rukovanja u ASP.NET Web API aplikaciji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3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korišćenje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Postman-a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za testiranje Web API-ja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uz-Cyrl-UZ"/>
              </w:rPr>
              <w:t xml:space="preserve">Postman: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alat za testiranje API-ja koji omogućava programerima i timovima za razvoj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softvera da testiraju, razvijaju i dokumentiraju API-je na jednostavan i efikasan način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 xml:space="preserve"> koristeći grafički korisnički interfejs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Kriterijum 1 može se provjeravati usmenim ili pisanim putem. Kriterijumi od 2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do 4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Dependency Injection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Repository pattern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ASP.NET Web API routing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Postman</w:t>
            </w:r>
          </w:p>
        </w:tc>
      </w:tr>
    </w:tbl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bCs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    Implementira sigurnosne mehanizme u ASP.NET Web API aplikaciju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0"/>
              </w:numPr>
              <w:spacing w:before="120" w:after="120"/>
              <w:contextualSpacing/>
              <w:rPr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ASP.NET Core Identity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ASP.NET Core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Identity: s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istem za upravljanje korisničkim identitetima i autentikaciju u ASP.NET Core aplikacijama koji pruža funkcionalnosti za registraciju korisnika, prijavu, odjavu, upravljanje korisničkim računima, kao i zaštitu resursa aplikacije od neautorizovano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g pristupa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0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korišćenje ASP.NET Core Identity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0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dodavanje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 Autentifikacije </w:t>
            </w:r>
            <w:r>
              <w:rPr>
                <w:rFonts w:ascii="Arial Narrow" w:hAnsi="Arial Narrow"/>
                <w:color w:val="000000"/>
                <w:lang w:val="sr-Latn-CS"/>
              </w:rPr>
              <w:t>u aplikaciju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bCs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Autentifikacija: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pristup aplikaciji korištenjem različitih metoda, kao što su lozinka, spoljni provajderi (kao što su Google, Facebook, Twitter) ili sertifikati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0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dodavanje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Autorizacije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u aplikaciju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 xml:space="preserve">Autorizacija: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o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 xml:space="preserve">mogućava definisanje prava pristupa resursima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uz-Cyrl-UZ"/>
              </w:rPr>
              <w:t>aplikacije na osnovu uloga korisnika ili drugih kriterija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0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implementaciju sigurnosti u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>Web API-ju kreiranjem API Key-a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 xml:space="preserve">API ključ (API key):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jedinstveni identifikator koji se koristi za autentikaciju prilikom pristupa web API-ju.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Kriterijum 1 može se provjeravati usmenim ili pisanim putem. Kriterijumi od 2 do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ASP.NET Core Identity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Autentikacija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Autorizacija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API Key</w:t>
            </w:r>
          </w:p>
        </w:tc>
      </w:tr>
    </w:tbl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5 -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Testira Web API aplikaciju i postavi je u produkciju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1"/>
              </w:numPr>
              <w:spacing w:before="120" w:after="120"/>
              <w:contextualSpacing/>
              <w:rPr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implementaciju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verzioniranja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Web API verzioniranje: p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roces kojim se omogućava paralelna podrška za više verzija API-ja unutar iste aplikacije ili servisa.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1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implementaciju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filtriranja request-ova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Request filtering: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proces filtriranja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dolaznih HTTP zahtjeva kako bi se primijenile određene sigurnosne ili konfiguracione politike.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testiranje Web API-ja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1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kreiranje dokumentacije koristeći OpenAPI/Swagger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bCs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OpenAPI Specification (OAS):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ranije poznat kao Swagger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Specification, standardizovani format za opisivanje RESTful API-ja koji pruža jednostavan način za definisanje strukture API-ja, uključujući resurse, endpointe, parametre, odgovore, modele podataka i druge aspekte API-ja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41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stavljanje Web API-ja </w:t>
            </w:r>
            <w:r>
              <w:rPr>
                <w:rFonts w:ascii="Arial Narrow" w:hAnsi="Arial Narrow"/>
                <w:color w:val="000000"/>
                <w:lang w:val="sr-Latn-CS"/>
              </w:rPr>
              <w:t>u produkciju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sr-Latn-CS"/>
              </w:rPr>
              <w:t>koristeći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 IIS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 xml:space="preserve">IIS: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ME"/>
              </w:rPr>
              <w:t>Internet Information Services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ME"/>
              </w:rPr>
              <w:t>web server razvijen od strane Microsoft-a koji se koristi za hostovanje web aplikacija i servisa na Windows operativnom sistemu</w:t>
            </w: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Kriterijumi od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1 do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Verzioniranje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Request filtering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Testiranje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Dokumentovanje koristeći Swagger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Stavljanje u produkciju</w:t>
            </w:r>
          </w:p>
        </w:tc>
      </w:tr>
    </w:tbl>
    <w:p w:rsidR="00AF3648" w:rsidRDefault="00AF3648"/>
    <w:p w:rsidR="00AF3648" w:rsidRDefault="00D34F50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br w:type="page"/>
      </w:r>
    </w:p>
    <w:p w:rsidR="00AF3648" w:rsidRDefault="00D34F50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</w:t>
      </w:r>
      <w:r>
        <w:rPr>
          <w:rFonts w:ascii="Arial Narrow" w:eastAsia="Calibri" w:hAnsi="Arial Narrow"/>
          <w:caps/>
          <w:color w:val="000000"/>
          <w:sz w:val="22"/>
          <w:szCs w:val="20"/>
          <w:lang w:val="sl-SI" w:eastAsia="sl-SI"/>
        </w:rPr>
        <w:t>ASP.NET Web API</w:t>
      </w:r>
      <w:r>
        <w:rPr>
          <w:rFonts w:ascii="Arial Narrow" w:hAnsi="Arial Narrow"/>
          <w:sz w:val="22"/>
          <w:szCs w:val="22"/>
          <w:lang w:val="en-US"/>
        </w:rPr>
        <w:t xml:space="preserve">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metoda ra</w:t>
      </w:r>
      <w:r>
        <w:rPr>
          <w:rFonts w:ascii="Arial Narrow" w:hAnsi="Arial Narrow"/>
          <w:sz w:val="22"/>
          <w:szCs w:val="22"/>
          <w:lang w:val="sr-Latn-CS"/>
        </w:rPr>
        <w:t>da: kratki blokovi predavanja, prezentacija, diskusija, timski rad, analiza primjera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</w:t>
      </w:r>
      <w:r>
        <w:rPr>
          <w:rFonts w:ascii="Arial Narrow" w:hAnsi="Arial Narrow"/>
          <w:sz w:val="22"/>
          <w:szCs w:val="22"/>
        </w:rPr>
        <w:t>asak treba staviti na razmjenu iskustva, potreba i znanja između nastavnika/instruktora i polaznika i među samim polaznicima, kao i na povezivanje sa vlastitim iskustom i praksom.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Organizacija izvođenja modula prilagođava se polaznicima, njihovim </w:t>
      </w:r>
      <w:r>
        <w:rPr>
          <w:rFonts w:ascii="Arial Narrow" w:hAnsi="Arial Narrow"/>
          <w:sz w:val="22"/>
          <w:szCs w:val="22"/>
          <w:lang w:val="it-IT"/>
        </w:rPr>
        <w:t>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Prilikom realizacij</w:t>
      </w:r>
      <w:r>
        <w:rPr>
          <w:rFonts w:ascii="Arial Narrow" w:hAnsi="Arial Narrow"/>
          <w:sz w:val="22"/>
          <w:szCs w:val="22"/>
          <w:lang w:val="it-IT"/>
        </w:rPr>
        <w:t xml:space="preserve">e praktičnih vježbi polaznici treba samostalno da rješavaju odabrane zadatke. Zadatke birati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</w:t>
      </w:r>
      <w:r>
        <w:rPr>
          <w:rFonts w:ascii="Arial Narrow" w:eastAsia="Calibri" w:hAnsi="Arial Narrow"/>
          <w:sz w:val="22"/>
          <w:szCs w:val="22"/>
          <w:lang w:val="it-IT"/>
        </w:rPr>
        <w:t>ja je opremljena preporučenim materijalnim uslovima.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Roland Guijit, Gill Cleeren, Filip Ekberg, Chris Behrens – Pluralsight ASP.NET Core 6 - </w:t>
      </w:r>
      <w:hyperlink r:id="rId14">
        <w:r>
          <w:rPr>
            <w:rStyle w:val="Hyperlink"/>
            <w:rFonts w:ascii="Arial Narrow" w:hAnsi="Arial Narrow"/>
            <w:sz w:val="22"/>
            <w:szCs w:val="22"/>
            <w:lang w:val="en-US"/>
          </w:rPr>
          <w:t>https://app.pluralsight.com/paths/skill/aspnet-core-6</w:t>
        </w:r>
      </w:hyperlink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4"/>
        <w:gridCol w:w="6631"/>
        <w:gridCol w:w="1615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:rsidR="00AF3648" w:rsidRDefault="00D34F50">
      <w:pPr>
        <w:spacing w:before="240" w:after="120"/>
        <w:rPr>
          <w:lang w:val="uz-Cyrl-UZ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kroz diskusiju; razvijanje tehnika istraživanja, sistematizovanja i vrednovanja informacija u cilju nadogradnje prethodno stečenih znanja, kao i otkrivanja </w:t>
      </w:r>
      <w:r>
        <w:rPr>
          <w:rFonts w:ascii="Arial Narrow" w:eastAsia="Calibri" w:hAnsi="Arial Narrow"/>
          <w:sz w:val="22"/>
          <w:szCs w:val="22"/>
          <w:lang w:val="sr-Latn-ME"/>
        </w:rPr>
        <w:t>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</w:t>
      </w:r>
      <w:r>
        <w:rPr>
          <w:rFonts w:ascii="Arial Narrow" w:eastAsia="Calibri" w:hAnsi="Arial Narrow"/>
          <w:sz w:val="22"/>
          <w:szCs w:val="22"/>
          <w:lang w:val="sr-Latn-CS"/>
        </w:rPr>
        <w:t>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F3648" w:rsidRDefault="00D34F50">
      <w:pPr>
        <w:rPr>
          <w:lang w:val="sr-Latn-ME"/>
        </w:rPr>
      </w:pPr>
      <w:r>
        <w:br w:type="page"/>
      </w:r>
    </w:p>
    <w:p w:rsidR="00AF3648" w:rsidRDefault="00AF3648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</w:p>
    <w:p w:rsidR="00AF3648" w:rsidRDefault="00D34F50">
      <w:pPr>
        <w:tabs>
          <w:tab w:val="left" w:pos="567"/>
        </w:tabs>
        <w:spacing w:after="240"/>
        <w:outlineLvl w:val="1"/>
      </w:pPr>
      <w:bookmarkStart w:id="29" w:name="_Toc4757339211111"/>
      <w:bookmarkStart w:id="30" w:name="_Toc4754395021111"/>
      <w:bookmarkStart w:id="31" w:name="_Toc8632641111"/>
      <w:bookmarkStart w:id="32" w:name="_Toc165975563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3.5.</w:t>
      </w:r>
      <w:bookmarkEnd w:id="29"/>
      <w:bookmarkEnd w:id="3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31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HTML, CSS i JavaScript</w:t>
      </w:r>
      <w:bookmarkEnd w:id="32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9"/>
        <w:gridCol w:w="1704"/>
        <w:gridCol w:w="2124"/>
        <w:gridCol w:w="2137"/>
      </w:tblGrid>
      <w:tr w:rsidR="00AF3648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 vrijednost</w:t>
            </w:r>
          </w:p>
        </w:tc>
      </w:tr>
      <w:tr w:rsidR="00AF3648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4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:rsidR="00AF3648" w:rsidRDefault="00AF3648">
            <w:pPr>
              <w:widowControl w:val="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</w:pP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69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osnovama HTML-a, CSS-a i JavaScript-a. </w:t>
      </w:r>
    </w:p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:rsidR="00AF3648" w:rsidRDefault="00D34F50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:rsidR="00AF3648" w:rsidRDefault="00D34F50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Koristi HTML elemente za izradu </w:t>
      </w:r>
      <w:r>
        <w:rPr>
          <w:rFonts w:ascii="Arial Narrow" w:hAnsi="Arial Narrow"/>
          <w:sz w:val="22"/>
          <w:szCs w:val="22"/>
          <w:lang w:val="it-IT"/>
        </w:rPr>
        <w:t>veb stranice</w:t>
      </w:r>
    </w:p>
    <w:p w:rsidR="00AF3648" w:rsidRDefault="00D34F50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bookmarkStart w:id="33" w:name="__DdeLink__7481_1612047343"/>
      <w:r>
        <w:rPr>
          <w:rFonts w:ascii="Arial Narrow" w:hAnsi="Arial Narrow"/>
          <w:sz w:val="22"/>
          <w:szCs w:val="22"/>
        </w:rPr>
        <w:t>Stilizuje HTML elemente koristeći jezik CS</w:t>
      </w:r>
      <w:bookmarkEnd w:id="33"/>
      <w:r>
        <w:rPr>
          <w:rFonts w:ascii="Arial Narrow" w:hAnsi="Arial Narrow"/>
          <w:sz w:val="22"/>
          <w:szCs w:val="22"/>
        </w:rPr>
        <w:t>S</w:t>
      </w:r>
    </w:p>
    <w:p w:rsidR="00AF3648" w:rsidRDefault="00D34F50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Koristi osnovne operacije JavaScript jezika</w:t>
      </w:r>
    </w:p>
    <w:p w:rsidR="00AF3648" w:rsidRDefault="00D34F50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Primijeni funkcije u JavaScript jeziku </w:t>
      </w:r>
    </w:p>
    <w:p w:rsidR="00AF3648" w:rsidRDefault="00D34F50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Koristi svojstva objektno-orijentisanog i funkcionalnog programiranja u jeziku JavaScript</w:t>
      </w:r>
    </w:p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</w:rPr>
      </w:pPr>
    </w:p>
    <w:p w:rsidR="00AF3648" w:rsidRDefault="00D34F50">
      <w:pPr>
        <w:spacing w:after="160" w:line="259" w:lineRule="auto"/>
        <w:ind w:left="720"/>
        <w:contextualSpacing/>
        <w:rPr>
          <w:rFonts w:ascii="Arial Narrow" w:hAnsi="Arial Narrow"/>
        </w:rPr>
      </w:pPr>
      <w:r>
        <w:br w:type="page"/>
      </w:r>
    </w:p>
    <w:tbl>
      <w:tblPr>
        <w:tblW w:w="935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6"/>
      </w:tblGrid>
      <w:tr w:rsidR="00AF3648">
        <w:trPr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Polaznik će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biti sposoban da</w:t>
            </w:r>
          </w:p>
          <w:p w:rsidR="00AF3648" w:rsidRDefault="00D34F50">
            <w:pPr>
              <w:widowControl w:val="0"/>
              <w:spacing w:after="120"/>
              <w:jc w:val="center"/>
              <w:rPr>
                <w:b/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Koristi HTML elemente za izradu veb stranica</w:t>
            </w:r>
          </w:p>
        </w:tc>
      </w:tr>
      <w:tr w:rsidR="00AF3648">
        <w:trPr>
          <w:jc w:val="center"/>
        </w:trPr>
        <w:tc>
          <w:tcPr>
            <w:tcW w:w="4678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6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477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8"/>
              </w:numPr>
              <w:spacing w:before="80" w:after="80"/>
              <w:ind w:left="317" w:hanging="317"/>
              <w:rPr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standardne veb tehnologije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sr-Latn-CS"/>
              </w:rPr>
              <w:t>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alate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Standardne veb tehnologije: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HTML, CSS i JavaScript</w:t>
            </w:r>
          </w:p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Alati: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HTML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editor teksta, pretraživač, developer tools, HTML i CSS validatori</w:t>
            </w:r>
          </w:p>
        </w:tc>
      </w:tr>
      <w:tr w:rsidR="00AF3648">
        <w:trPr>
          <w:trHeight w:val="58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8"/>
              </w:numPr>
              <w:spacing w:before="80" w:after="80"/>
              <w:ind w:left="317" w:hanging="317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Objasni veb klijent-server model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107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8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strukturu HTML stranice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8"/>
              </w:numPr>
              <w:spacing w:before="120" w:after="120"/>
              <w:contextualSpacing/>
              <w:rPr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HTML tagove, atribute </w:t>
            </w:r>
            <w:r>
              <w:rPr>
                <w:rFonts w:ascii="Arial Narrow" w:hAnsi="Arial Narrow"/>
                <w:bCs/>
                <w:sz w:val="22"/>
                <w:szCs w:val="22"/>
                <w:lang w:val="it-IT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specijalne karaktere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HTML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tagovi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&lt;html&gt;,&lt;head&gt;, &lt;body&gt;, &lt;title&gt;,&lt;hn&gt;, &lt;p&gt;, &lt;ul&gt;, &lt;ol&gt;, &lt;li&gt;, &lt;b&gt;, &lt;i&gt;, &lt;span&gt;, &lt;img&gt;, &lt;a&gt; i dr.</w:t>
            </w:r>
          </w:p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Atributi: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pozicija, boja, veličina i dr.</w:t>
            </w:r>
          </w:p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Specijalni karakteri: 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>razmak (&amp;nbsp;),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>&lt;, &gt;, &amp;, “, &lt;&lt;, &gt;&gt;, €,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™ </w:t>
            </w:r>
            <w:r>
              <w:rPr>
                <w:rFonts w:ascii="Arial Narrow" w:hAnsi="Arial Narrow"/>
                <w:bCs/>
                <w:sz w:val="22"/>
                <w:szCs w:val="22"/>
                <w:lang w:val="it-IT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©</w:t>
            </w:r>
          </w:p>
        </w:tc>
      </w:tr>
      <w:tr w:rsidR="00AF3648">
        <w:trPr>
          <w:trHeight w:val="58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>
              <w:rPr>
                <w:rFonts w:ascii="Arial Narrow" w:hAnsi="Arial Narrow"/>
              </w:rPr>
              <w:t xml:space="preserve"> rad sa tekstom u HTML-u, na zad</w:t>
            </w:r>
            <w:r>
              <w:rPr>
                <w:rFonts w:ascii="Arial Narrow" w:hAnsi="Arial Narrow"/>
              </w:rPr>
              <w:t>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8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rad sa slikama i hiperlinkovima u HTML-u, na zadatom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8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 xml:space="preserve">Demonstrira upotrebu </w:t>
            </w:r>
            <w:r>
              <w:rPr>
                <w:rFonts w:ascii="Arial Narrow" w:hAnsi="Arial Narrow"/>
                <w:b/>
                <w:bCs/>
              </w:rPr>
              <w:t xml:space="preserve">HTML tagova </w:t>
            </w:r>
            <w:r>
              <w:rPr>
                <w:rFonts w:ascii="Arial Narrow" w:hAnsi="Arial Narrow"/>
                <w:bCs/>
              </w:rPr>
              <w:t>i</w:t>
            </w:r>
            <w:r>
              <w:rPr>
                <w:rFonts w:ascii="Arial Narrow" w:hAnsi="Arial Narrow"/>
                <w:b/>
                <w:bCs/>
              </w:rPr>
              <w:t xml:space="preserve"> atributa za rad sa formama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HTML tagovi za rad sa formama:</w:t>
            </w:r>
            <w:r>
              <w:rPr>
                <w:rFonts w:ascii="Arial Narrow" w:hAnsi="Arial Narrow"/>
                <w:sz w:val="22"/>
                <w:szCs w:val="22"/>
              </w:rPr>
              <w:t xml:space="preserve"> &lt;form&gt;, &lt;input&gt;, &lt;select&gt;, &lt;option&gt;, &lt;button&gt; i dr.</w:t>
            </w:r>
          </w:p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HTML atributi za rad sa formama: </w:t>
            </w:r>
            <w:r>
              <w:rPr>
                <w:rFonts w:ascii="Arial Narrow" w:hAnsi="Arial Narrow"/>
                <w:sz w:val="22"/>
                <w:szCs w:val="22"/>
              </w:rPr>
              <w:t>name, value, type i dr.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8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upotrebu </w:t>
            </w:r>
            <w:r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HTML elemenat za grafiku i multimediju 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uz-Cyrl-UZ"/>
              </w:rPr>
              <w:t>HTML5 elementi za grafiku: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 xml:space="preserve"> canvas, SVG, Google maps i dr.</w:t>
            </w:r>
          </w:p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uz-Cyrl-UZ"/>
              </w:rPr>
              <w:t xml:space="preserve">HTML5 elementi za multimediju: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 xml:space="preserve">video, audio, </w:t>
            </w:r>
            <w:r>
              <w:rPr>
                <w:rFonts w:ascii="Arial Narrow" w:hAnsi="Arial Narrow"/>
                <w:i/>
                <w:sz w:val="22"/>
                <w:szCs w:val="22"/>
                <w:lang w:val="uz-Cyrl-UZ"/>
              </w:rPr>
              <w:t xml:space="preserve">plug-ins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i</w:t>
            </w:r>
            <w:r>
              <w:rPr>
                <w:rFonts w:ascii="Arial Narrow" w:hAnsi="Arial Narrow"/>
                <w:i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YouTube</w:t>
            </w:r>
          </w:p>
        </w:tc>
      </w:tr>
      <w:tr w:rsidR="00AF3648">
        <w:trPr>
          <w:trHeight w:val="218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 xml:space="preserve">Način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od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>1 do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>4 mogu se provjeravati usmenim ili pisanim putem. Kriterijumi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od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 5 do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>8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623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3" w:hanging="173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Html5</w:t>
            </w:r>
          </w:p>
        </w:tc>
      </w:tr>
    </w:tbl>
    <w:p w:rsidR="00AF3648" w:rsidRDefault="00D34F50">
      <w:pPr>
        <w:pStyle w:val="BodyText"/>
      </w:pPr>
      <w:r>
        <w:br w:type="page"/>
      </w:r>
    </w:p>
    <w:tbl>
      <w:tblPr>
        <w:tblW w:w="935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6"/>
      </w:tblGrid>
      <w:tr w:rsidR="00AF3648">
        <w:trPr>
          <w:trHeight w:val="699"/>
          <w:jc w:val="center"/>
        </w:trPr>
        <w:tc>
          <w:tcPr>
            <w:tcW w:w="9354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Polaznik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će biti sposoban da</w:t>
            </w:r>
          </w:p>
          <w:p w:rsidR="00AF3648" w:rsidRDefault="00D34F50">
            <w:pPr>
              <w:widowControl w:val="0"/>
              <w:spacing w:after="120"/>
              <w:jc w:val="center"/>
              <w:rPr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Stilizuje HTML elemente koristeći jezik CSS</w:t>
            </w:r>
          </w:p>
        </w:tc>
      </w:tr>
      <w:tr w:rsidR="00AF3648">
        <w:trPr>
          <w:trHeight w:val="743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9"/>
              </w:numPr>
              <w:spacing w:before="120" w:after="120"/>
              <w:contextualSpacing/>
              <w:rPr>
                <w:lang w:val="it-IT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sintaksu 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osnovne selektore CSS jezika</w:t>
            </w:r>
          </w:p>
        </w:tc>
        <w:tc>
          <w:tcPr>
            <w:tcW w:w="467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Osnovni selektori CSS jezika: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id i class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9"/>
              </w:numPr>
              <w:spacing w:before="120" w:after="120"/>
              <w:contextualSpacing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načine uključivanja CSS-a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 veb stranu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Načini uključivanja CSS-a: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eksterni, interni i inline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CSS </w:t>
            </w:r>
            <w:r>
              <w:rPr>
                <w:rFonts w:ascii="Arial Narrow" w:hAnsi="Arial Narrow"/>
                <w:i/>
                <w:color w:val="000000"/>
                <w:lang w:val="sr-Latn-CS"/>
              </w:rPr>
              <w:t>box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model, kaskadnu primjenu i nasljeđivanje stilova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formatiranje teksta korišćenjem </w:t>
            </w:r>
            <w:r>
              <w:rPr>
                <w:rFonts w:ascii="Arial Narrow" w:hAnsi="Arial Narrow"/>
                <w:color w:val="000000"/>
                <w:lang w:val="sr-Latn-CS"/>
              </w:rPr>
              <w:t>CSS-a, na zadatom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upotrebu CSS-a za rad sa slikama, tabelama i formama, na zadatom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Demonstrira upotrebu developer tools pretraživača za testiranje CSS-a, na zadatom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pozicioniranje HTML elemenata </w:t>
            </w:r>
            <w:r>
              <w:rPr>
                <w:rFonts w:ascii="Arial Narrow" w:hAnsi="Arial Narrow"/>
                <w:color w:val="000000"/>
                <w:lang w:val="sr-Latn-CS"/>
              </w:rPr>
              <w:t>pomoću CSS-a, na zadatom primjeru</w:t>
            </w:r>
          </w:p>
        </w:tc>
        <w:tc>
          <w:tcPr>
            <w:tcW w:w="4676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19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izmjenu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 xml:space="preserve">elemenata CSS </w:t>
            </w:r>
            <w:r>
              <w:rPr>
                <w:rFonts w:ascii="Arial Narrow" w:hAnsi="Arial Narrow"/>
                <w:b/>
                <w:i/>
                <w:color w:val="000000"/>
                <w:lang w:val="sr-Latn-CS"/>
              </w:rPr>
              <w:t>box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 xml:space="preserve"> modela</w:t>
            </w:r>
            <w:r>
              <w:rPr>
                <w:rFonts w:ascii="Arial Narrow" w:hAnsi="Arial Narrow"/>
                <w:color w:val="000000"/>
                <w:lang w:val="sr-Latn-CS"/>
              </w:rPr>
              <w:t>, na zadatom primjeru</w:t>
            </w:r>
          </w:p>
        </w:tc>
        <w:tc>
          <w:tcPr>
            <w:tcW w:w="46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Elementi CSS </w:t>
            </w:r>
            <w:r>
              <w:rPr>
                <w:rFonts w:ascii="Arial Narrow" w:eastAsia="Calibri" w:hAnsi="Arial Narrow"/>
                <w:b/>
                <w:i/>
                <w:color w:val="000000"/>
                <w:sz w:val="22"/>
                <w:szCs w:val="22"/>
                <w:lang w:val="sr-Latn-CS"/>
              </w:rPr>
              <w:t>box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modela: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margina, 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padding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ivica</w:t>
            </w:r>
          </w:p>
        </w:tc>
      </w:tr>
      <w:tr w:rsidR="00AF3648">
        <w:trPr>
          <w:trHeight w:val="218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3 mogu se provjeravati usmenim ili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pisanim putem. Kriterijumi od 5 do 8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4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CSS</w:t>
            </w:r>
          </w:p>
        </w:tc>
      </w:tr>
    </w:tbl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Koristi osnovne operacije JavaScript jezika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ishoda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primjenu aritmetičkih, logičkih i relacionh operators jezika JavaScript,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upotrebu naredbi za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>kontrolu toka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u JavaScript jeziku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>Kontrola toka: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kontrola toka za grananje i kontrola toka za ciklično izvršavanje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nizovima u JavaScript jeziku,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stringovima u JavaScript jeziku, na zadato</w:t>
            </w:r>
            <w:r>
              <w:rPr>
                <w:rFonts w:ascii="Arial Narrow" w:hAnsi="Arial Narrow"/>
              </w:rPr>
              <w:t>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od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uz-Cyrl-UZ"/>
              </w:rPr>
              <w:t>1 do 4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JavaScript</w:t>
            </w:r>
          </w:p>
        </w:tc>
      </w:tr>
    </w:tbl>
    <w:p w:rsidR="00AF3648" w:rsidRDefault="00AF3648"/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Primijeni funkcije u jeziku JavaScript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rad sa funkcijama u JavaScript jeziku,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korišćenje funkcija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 xml:space="preserve">JavaScript objekata, </w:t>
            </w:r>
            <w:r>
              <w:rPr>
                <w:rFonts w:ascii="Arial Narrow" w:hAnsi="Arial Narrow"/>
                <w:color w:val="000000"/>
                <w:lang w:val="sr-Latn-CS"/>
              </w:rPr>
              <w:t>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JavaScript objekti: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Math, Date, Random i dr.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upravljanje HTML DOM elementima,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rad sa događajima i osluškivačima događaja, na zadatom pri</w:t>
            </w:r>
            <w:r>
              <w:rPr>
                <w:rFonts w:ascii="Arial Narrow" w:hAnsi="Arial Narrow"/>
                <w:color w:val="000000"/>
                <w:lang w:val="sr-Latn-CS"/>
              </w:rPr>
              <w:t>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ListParagraph"/>
              <w:widowControl w:val="0"/>
              <w:numPr>
                <w:ilvl w:val="0"/>
                <w:numId w:val="2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upotrebu </w:t>
            </w:r>
            <w:r>
              <w:rPr>
                <w:rFonts w:ascii="Arial Narrow" w:hAnsi="Arial Narrow"/>
                <w:bCs/>
                <w:i/>
                <w:color w:val="000000"/>
                <w:lang w:val="sr-Latn-CS"/>
              </w:rPr>
              <w:t xml:space="preserve">developer tools </w:t>
            </w:r>
            <w:r>
              <w:rPr>
                <w:rFonts w:ascii="Arial Narrow" w:hAnsi="Arial Narrow"/>
                <w:color w:val="000000"/>
                <w:lang w:val="sr-Latn-CS"/>
              </w:rPr>
              <w:t>u JavaScript jeziku,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Calibri" w:eastAsia="Calibri" w:hAnsi="Calibri" w:cs="Verdana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JavaScript funkcije</w:t>
            </w:r>
          </w:p>
        </w:tc>
      </w:tr>
    </w:tbl>
    <w:p w:rsidR="00AF3648" w:rsidRDefault="00AF3648"/>
    <w:p w:rsidR="00AF3648" w:rsidRDefault="00D34F50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AF3648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5 -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:rsidR="00AF3648" w:rsidRDefault="00D34F50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oristi svojstva objektno-orijentisanog i funkcionalnog programiranja u jeziku JavaScript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kreiranje klasa u jeziku JavaScript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Demonstrira korišćenje lambda izraza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2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korišćenje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>asinhronog programiranja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 w:line="276" w:lineRule="auto"/>
              <w:contextualSpacing/>
              <w:rPr>
                <w:rFonts w:ascii="Calibri" w:eastAsia="Calibri" w:hAnsi="Calibri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 xml:space="preserve">Asinhrono programiranje: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async/await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promise i dr.</w:t>
            </w: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pojam API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it-IT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Izradi program koji koristi FETCH API 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it-IT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Za kriterijume 1-5 potrebne su ispravno urađene praktične vježbe sa usmenim obrazloženjem</w:t>
            </w:r>
          </w:p>
        </w:tc>
      </w:tr>
      <w:tr w:rsidR="00AF3648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 4 može se provjeravati usmenim ili pisanim putem. Kriterijumi 1,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2, 3 i 5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JavaScript klase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Funkcionalno programiranje</w:t>
            </w:r>
          </w:p>
        </w:tc>
      </w:tr>
    </w:tbl>
    <w:p w:rsidR="00AF3648" w:rsidRDefault="00D34F50">
      <w:pPr>
        <w:spacing w:after="120"/>
      </w:pPr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HTML, CSS I JAVASCRIPT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>U toku nastave koristiti demonstraciju i primjenu raznovrsnih oblika i metoda rada: kratki blokovi predavanja, prezentacija, diskus</w:t>
      </w:r>
      <w:r>
        <w:rPr>
          <w:rFonts w:ascii="Arial Narrow" w:hAnsi="Arial Narrow"/>
          <w:sz w:val="22"/>
          <w:szCs w:val="22"/>
          <w:lang w:val="sr-Latn-CS"/>
        </w:rPr>
        <w:t>ija, timski rad, analiza primjera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polaznika/ca. Naglasak treba staviti na razmjenu iskustva, potreba i </w:t>
      </w:r>
      <w:r>
        <w:rPr>
          <w:rFonts w:ascii="Arial Narrow" w:hAnsi="Arial Narrow"/>
          <w:sz w:val="22"/>
          <w:szCs w:val="22"/>
        </w:rPr>
        <w:t>znanja između nastavnika/instruktora i polaznika i među samim polaznicima, kao i na povezivanje sa vlastitim iskustom i praksom.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Organizacija izvođenja modula prilagođava se polaznicima, njihovim predznanjima, očekivanjima I interesovanjima. U skladu sa ti</w:t>
      </w:r>
      <w:r>
        <w:rPr>
          <w:rFonts w:ascii="Arial Narrow" w:hAnsi="Arial Narrow"/>
          <w:sz w:val="22"/>
          <w:szCs w:val="22"/>
          <w:lang w:val="it-IT"/>
        </w:rPr>
        <w:t>m, moguće je prilikom realizacije modula prilagoditi grupi tempo rada, kontinuitet izvođenja i metode, a određene sadržaje obraditi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Prilikom realizacije praktičnih vježbi polaznici treba samostalno da rješavaju </w:t>
      </w:r>
      <w:r>
        <w:rPr>
          <w:rFonts w:ascii="Arial Narrow" w:hAnsi="Arial Narrow"/>
          <w:sz w:val="22"/>
          <w:szCs w:val="22"/>
          <w:lang w:val="it-IT"/>
        </w:rPr>
        <w:t xml:space="preserve">odabrane zadatke. Zadatke birati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koja je opremljena preporučenim materijalnim uslovima.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Okvirni spisak literature i drugih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sr-Latn-CS"/>
        </w:rPr>
      </w:pPr>
      <w:r>
        <w:rPr>
          <w:sz w:val="22"/>
          <w:szCs w:val="22"/>
        </w:rPr>
        <w:t>Robbins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J</w:t>
      </w:r>
      <w:r>
        <w:rPr>
          <w:rFonts w:ascii="Arial Narrow" w:hAnsi="Arial Narrow"/>
          <w:sz w:val="22"/>
          <w:szCs w:val="22"/>
          <w:lang w:val="sr-Latn-CS"/>
        </w:rPr>
        <w:t xml:space="preserve">., </w:t>
      </w:r>
      <w:r>
        <w:rPr>
          <w:rFonts w:ascii="Arial Narrow" w:hAnsi="Arial Narrow"/>
          <w:sz w:val="22"/>
          <w:szCs w:val="22"/>
        </w:rPr>
        <w:t>Nau</w:t>
      </w:r>
      <w:r>
        <w:rPr>
          <w:rFonts w:ascii="Arial Narrow" w:hAnsi="Arial Narrow"/>
          <w:sz w:val="22"/>
          <w:szCs w:val="22"/>
          <w:lang w:val="sr-Latn-CS"/>
        </w:rPr>
        <w:t>č</w:t>
      </w:r>
      <w:r>
        <w:rPr>
          <w:rFonts w:ascii="Arial Narrow" w:hAnsi="Arial Narrow"/>
          <w:sz w:val="22"/>
          <w:szCs w:val="22"/>
        </w:rPr>
        <w:t>ite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veb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dizajn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prevod</w:t>
      </w:r>
      <w:r>
        <w:rPr>
          <w:rFonts w:ascii="Arial Narrow" w:hAnsi="Arial Narrow"/>
          <w:sz w:val="22"/>
          <w:szCs w:val="22"/>
          <w:lang w:val="sr-Latn-CS"/>
        </w:rPr>
        <w:t xml:space="preserve"> 4. </w:t>
      </w:r>
      <w:r>
        <w:rPr>
          <w:rFonts w:ascii="Arial Narrow" w:hAnsi="Arial Narrow"/>
          <w:sz w:val="22"/>
          <w:szCs w:val="22"/>
        </w:rPr>
        <w:t>izdanja</w:t>
      </w:r>
      <w:r>
        <w:rPr>
          <w:rFonts w:ascii="Arial Narrow" w:hAnsi="Arial Narrow"/>
          <w:sz w:val="22"/>
          <w:szCs w:val="22"/>
          <w:lang w:val="sr-Latn-CS"/>
        </w:rPr>
        <w:t xml:space="preserve">: </w:t>
      </w:r>
      <w:r>
        <w:rPr>
          <w:rFonts w:ascii="Arial Narrow" w:hAnsi="Arial Narrow"/>
          <w:sz w:val="22"/>
          <w:szCs w:val="22"/>
        </w:rPr>
        <w:t>Vodi</w:t>
      </w:r>
      <w:r>
        <w:rPr>
          <w:rFonts w:ascii="Arial Narrow" w:hAnsi="Arial Narrow"/>
          <w:sz w:val="22"/>
          <w:szCs w:val="22"/>
          <w:lang w:val="sr-Latn-CS"/>
        </w:rPr>
        <w:t xml:space="preserve">č </w:t>
      </w:r>
      <w:r>
        <w:rPr>
          <w:rFonts w:ascii="Arial Narrow" w:hAnsi="Arial Narrow"/>
          <w:sz w:val="22"/>
          <w:szCs w:val="22"/>
        </w:rPr>
        <w:t>kroz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HTML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CSS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JavaScript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veb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grafiku</w:t>
      </w:r>
      <w:r>
        <w:rPr>
          <w:rFonts w:ascii="Arial Narrow" w:hAnsi="Arial Narrow"/>
          <w:sz w:val="22"/>
          <w:szCs w:val="22"/>
          <w:lang w:val="sr-Latn-CS"/>
        </w:rPr>
        <w:t xml:space="preserve">, </w:t>
      </w:r>
      <w:r>
        <w:rPr>
          <w:rFonts w:ascii="Arial Narrow" w:hAnsi="Arial Narrow"/>
          <w:sz w:val="22"/>
          <w:szCs w:val="22"/>
        </w:rPr>
        <w:t>Mikro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knjiga</w:t>
      </w:r>
      <w:r>
        <w:rPr>
          <w:rFonts w:ascii="Arial Narrow" w:hAnsi="Arial Narrow"/>
          <w:sz w:val="22"/>
          <w:szCs w:val="22"/>
          <w:lang w:val="sr-Latn-CS"/>
        </w:rPr>
        <w:t>, 2014.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Duckett J., HTML and CSS: Design and Build Websites (Poglavlje „Process &amp; </w:t>
      </w:r>
      <w:proofErr w:type="gramStart"/>
      <w:r>
        <w:rPr>
          <w:rFonts w:ascii="Arial Narrow" w:hAnsi="Arial Narrow"/>
          <w:sz w:val="22"/>
          <w:szCs w:val="22"/>
        </w:rPr>
        <w:t>Design“</w:t>
      </w:r>
      <w:proofErr w:type="gramEnd"/>
      <w:r>
        <w:rPr>
          <w:rFonts w:ascii="Arial Narrow" w:hAnsi="Arial Narrow"/>
          <w:sz w:val="22"/>
          <w:szCs w:val="22"/>
        </w:rPr>
        <w:t>), Willey 2011</w:t>
      </w:r>
      <w:r>
        <w:rPr>
          <w:rFonts w:ascii="Arial Narrow" w:hAnsi="Arial Narrow"/>
          <w:sz w:val="22"/>
          <w:szCs w:val="22"/>
        </w:rPr>
        <w:t>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Butler C., The Strategic Web Designer, HOW Books, 2012.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Beaird </w:t>
      </w:r>
      <w:proofErr w:type="gramStart"/>
      <w:r>
        <w:rPr>
          <w:rFonts w:ascii="Arial Narrow" w:hAnsi="Arial Narrow"/>
          <w:sz w:val="22"/>
          <w:szCs w:val="22"/>
        </w:rPr>
        <w:t>J.,The</w:t>
      </w:r>
      <w:proofErr w:type="gramEnd"/>
      <w:r>
        <w:rPr>
          <w:rFonts w:ascii="Arial Narrow" w:hAnsi="Arial Narrow"/>
          <w:sz w:val="22"/>
          <w:szCs w:val="22"/>
        </w:rPr>
        <w:t xml:space="preserve"> Principles of Beautiful Web Design: Designing Great Web Sites is Not Rocket Science! 3rd Edition, SitePoint, 2014.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6. Prostor, okvirni spisak opreme i nastavnih sredstava za realizacij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4"/>
        <w:gridCol w:w="6631"/>
        <w:gridCol w:w="1615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:rsidR="00AF3648" w:rsidRDefault="00D34F50">
      <w:pPr>
        <w:spacing w:before="240" w:after="120"/>
        <w:rPr>
          <w:lang w:val="uz-Cyrl-UZ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</w:t>
      </w:r>
      <w:r>
        <w:rPr>
          <w:rFonts w:ascii="Arial Narrow" w:eastAsia="Calibri" w:hAnsi="Arial Narrow"/>
          <w:sz w:val="22"/>
          <w:szCs w:val="22"/>
          <w:lang w:val="sr-Latn-CS"/>
        </w:rPr>
        <w:t>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</w:t>
      </w:r>
      <w:r>
        <w:rPr>
          <w:rFonts w:ascii="Arial Narrow" w:eastAsia="Calibri" w:hAnsi="Arial Narrow"/>
          <w:sz w:val="22"/>
          <w:szCs w:val="22"/>
          <w:lang w:val="sr-Latn-ME"/>
        </w:rPr>
        <w:t>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osti izražavanja sopstvenog mišljenja učešćem u konstruktivnoj diskusiji sa uvažavanjem drugačijih stavova; razvijanje tolerancije, kulture dijaloga i poštovanja </w:t>
      </w:r>
      <w:r>
        <w:rPr>
          <w:rFonts w:ascii="Arial Narrow" w:eastAsia="Calibri" w:hAnsi="Arial Narrow"/>
          <w:sz w:val="22"/>
          <w:szCs w:val="22"/>
          <w:lang w:val="sr-Latn-CS"/>
        </w:rPr>
        <w:lastRenderedPageBreak/>
        <w:t>tuđeg integriteta, u skladu sa etikom; razvijanje sposobnosti za timski rad i saradnju priliko</w:t>
      </w:r>
      <w:r>
        <w:rPr>
          <w:rFonts w:ascii="Arial Narrow" w:eastAsia="Calibri" w:hAnsi="Arial Narrow"/>
          <w:sz w:val="22"/>
          <w:szCs w:val="22"/>
          <w:lang w:val="sr-Latn-CS"/>
        </w:rPr>
        <w:t>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F3648" w:rsidRDefault="00D34F50">
      <w:pPr>
        <w:rPr>
          <w:rFonts w:ascii="Arial Narrow" w:eastAsia="Calibri" w:hAnsi="Arial Narrow"/>
          <w:sz w:val="22"/>
          <w:szCs w:val="22"/>
          <w:lang w:val="sr-Latn-ME"/>
        </w:rPr>
      </w:pPr>
      <w:r>
        <w:br w:type="page"/>
      </w:r>
    </w:p>
    <w:p w:rsidR="00AF3648" w:rsidRDefault="00D34F50">
      <w:pPr>
        <w:tabs>
          <w:tab w:val="left" w:pos="567"/>
        </w:tabs>
        <w:spacing w:after="240"/>
        <w:outlineLvl w:val="1"/>
      </w:pPr>
      <w:bookmarkStart w:id="34" w:name="_Toc47543950211111"/>
      <w:bookmarkStart w:id="35" w:name="_Toc47573392111111"/>
      <w:bookmarkStart w:id="36" w:name="_Toc86326411111"/>
      <w:bookmarkStart w:id="37" w:name="_Toc16597556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3.6.</w:t>
      </w:r>
      <w:bookmarkEnd w:id="34"/>
      <w:bookmarkEnd w:id="35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36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Single page aplikacije primjenom Angular-a</w:t>
      </w:r>
      <w:bookmarkEnd w:id="37"/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9"/>
        <w:gridCol w:w="1704"/>
        <w:gridCol w:w="2124"/>
        <w:gridCol w:w="2137"/>
      </w:tblGrid>
      <w:tr w:rsidR="00AF3648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 nastave</w:t>
            </w:r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 vrijednost</w:t>
            </w:r>
          </w:p>
        </w:tc>
      </w:tr>
      <w:tr w:rsidR="00AF3648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 nastava</w:t>
            </w:r>
          </w:p>
        </w:tc>
        <w:tc>
          <w:tcPr>
            <w:tcW w:w="169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</w:p>
        </w:tc>
        <w:tc>
          <w:tcPr>
            <w:tcW w:w="1704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 nastava</w:t>
            </w:r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AF3648">
            <w:pPr>
              <w:widowControl w:val="0"/>
            </w:pPr>
          </w:p>
        </w:tc>
      </w:tr>
      <w:tr w:rsidR="00AF3648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169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23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000EC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SimSun" w:hAnsi="Arial Narrow"/>
          <w:sz w:val="22"/>
          <w:szCs w:val="22"/>
          <w:lang w:val="pl-PL"/>
        </w:rPr>
        <w:t>Upoznavanje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sa osnovnim principima kreiranja aplikacija primjenom Spring framework-a i JHipstera-a 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:rsidR="00AF3648" w:rsidRDefault="00D34F50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:rsidR="00AF3648" w:rsidRDefault="00D34F50">
      <w:pPr>
        <w:pStyle w:val="ListParagraph"/>
        <w:numPr>
          <w:ilvl w:val="0"/>
          <w:numId w:val="47"/>
        </w:numPr>
        <w:spacing w:before="120" w:after="120"/>
        <w:rPr>
          <w:rFonts w:ascii="Arial Narrow" w:hAnsi="Arial Narrow" w:cs="Trebuchet MS"/>
          <w:bCs/>
          <w:lang w:val="sr-Latn-CS"/>
        </w:rPr>
      </w:pPr>
      <w:r>
        <w:rPr>
          <w:rFonts w:ascii="Arial Narrow" w:hAnsi="Arial Narrow"/>
          <w:bCs/>
          <w:color w:val="000000"/>
          <w:lang w:val="sr-Latn-CS"/>
        </w:rPr>
        <w:t>K</w:t>
      </w:r>
      <w:r>
        <w:rPr>
          <w:rFonts w:ascii="Arial Narrow" w:hAnsi="Arial Narrow"/>
          <w:bCs/>
          <w:lang w:val="sr-Latn-ME"/>
        </w:rPr>
        <w:t>oristi komponente Angular framework-a</w:t>
      </w:r>
    </w:p>
    <w:p w:rsidR="00AF3648" w:rsidRDefault="00D34F50">
      <w:pPr>
        <w:pStyle w:val="ListParagraph"/>
        <w:numPr>
          <w:ilvl w:val="0"/>
          <w:numId w:val="47"/>
        </w:numPr>
        <w:spacing w:before="120" w:after="120"/>
        <w:rPr>
          <w:rFonts w:ascii="Arial Narrow" w:hAnsi="Arial Narrow" w:cs="Trebuchet MS"/>
          <w:bCs/>
          <w:lang w:val="sr-Latn-CS"/>
        </w:rPr>
      </w:pPr>
      <w:r>
        <w:rPr>
          <w:rFonts w:ascii="Arial Narrow" w:hAnsi="Arial Narrow"/>
          <w:bCs/>
          <w:lang w:val="sr-Latn-ME"/>
        </w:rPr>
        <w:t>Koristi Angular šablone, servise i stilizuje komponente</w:t>
      </w:r>
    </w:p>
    <w:p w:rsidR="00AF3648" w:rsidRDefault="00D34F50">
      <w:pPr>
        <w:pStyle w:val="ListParagraph"/>
        <w:numPr>
          <w:ilvl w:val="0"/>
          <w:numId w:val="47"/>
        </w:numPr>
        <w:spacing w:before="120" w:after="120"/>
        <w:rPr>
          <w:rFonts w:ascii="Arial Narrow" w:hAnsi="Arial Narrow" w:cs="Trebuchet MS"/>
          <w:bCs/>
          <w:lang w:val="sr-Latn-CS"/>
        </w:rPr>
      </w:pPr>
      <w:r>
        <w:rPr>
          <w:rFonts w:ascii="Arial Narrow" w:hAnsi="Arial Narrow"/>
          <w:bCs/>
          <w:lang w:val="sr-Latn-ME"/>
        </w:rPr>
        <w:t>Kreira validaciju ulaznih podataka, komunikaciju između komponenti i Angular forme</w:t>
      </w:r>
    </w:p>
    <w:p w:rsidR="00AF3648" w:rsidRDefault="00D34F50">
      <w:pPr>
        <w:pStyle w:val="ListParagraph"/>
        <w:numPr>
          <w:ilvl w:val="0"/>
          <w:numId w:val="47"/>
        </w:numPr>
        <w:spacing w:before="120" w:after="120"/>
        <w:rPr>
          <w:rFonts w:ascii="Arial Narrow" w:hAnsi="Arial Narrow" w:cs="Trebuchet MS"/>
          <w:bCs/>
          <w:lang w:val="sr-Latn-CS"/>
        </w:rPr>
      </w:pPr>
      <w:r>
        <w:rPr>
          <w:rFonts w:ascii="Arial Narrow" w:hAnsi="Arial Narrow"/>
          <w:bCs/>
          <w:lang w:val="sr-Latn-ME"/>
        </w:rPr>
        <w:t>Kreira rutiranje i autorizaciju pristupa, pristup relacionoj i nerelacionoj bazi podataka</w:t>
      </w:r>
    </w:p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  <w:lang w:val="it-IT"/>
        </w:rPr>
      </w:pPr>
    </w:p>
    <w:p w:rsidR="00AF3648" w:rsidRDefault="00AF3648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:rsidR="00AF3648" w:rsidRDefault="00AF3648">
      <w:pPr>
        <w:spacing w:after="160" w:line="259" w:lineRule="auto"/>
        <w:contextualSpacing/>
        <w:rPr>
          <w:rFonts w:ascii="Arial Narrow" w:hAnsi="Arial Narrow"/>
          <w:color w:val="808080"/>
          <w:lang w:val="it-IT"/>
        </w:rPr>
      </w:pPr>
    </w:p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  <w:lang w:val="it-IT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Polaznik će biti sposoban da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oristi komponente Angular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framework-a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ključne komponente Angular framework-a </w:t>
            </w:r>
          </w:p>
        </w:tc>
        <w:tc>
          <w:tcPr>
            <w:tcW w:w="4679" w:type="dxa"/>
            <w:tcBorders>
              <w:top w:val="single" w:sz="18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Ključne komponente Angular framework-a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CLI, rutiranje,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moduli, templejti i dr.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podešavanje radnog okruženja za rad sa Angular-om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000000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životni ciklus Angular aplikacije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2" w:space="0" w:color="000000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3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upotrebu komponenti i modula u izradi programa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Kriterijumi 1 i 3 mogu se provjeravati usmenim ili pisanim putem. Kriterijumi 2 i 4 mogu se provjeravati kroz praktičan zadatak/rad sa usmenim obrazloženjem. 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Uvod u Angular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Komponente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Moduli</w:t>
            </w:r>
          </w:p>
        </w:tc>
      </w:tr>
    </w:tbl>
    <w:p w:rsidR="00AF3648" w:rsidRDefault="00D34F5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Angular šablone, servise i stilizuje komponente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Demonstrira upotrebu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Angular Template sintakse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Angular template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 syntaksa: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Način definisanja HTML šablona u Angular aplikacijama koja omogućava integraciju dinamičkih podataka i logike unutar HTML-a kako bi se dinamički generisali korisnički interfejsi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stilizovanje Angular komponenti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upotrebu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Angular servisa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Angular servis: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Ključna komponenta koja se koristi za organiziranje i dijeljenje koda između različitih dijelova aplikacije; koristi za izdvajanje poslovne logike i funkcionalnosti iz komponenata kako bi se omogućila ponovna upotreba koda, bolja organizacija i lakše održ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avanje aplikacije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upotrebu HTTP zahtjeva koristeći Angular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Kriterijum 1 može se provjeravati usmenim ili pisanim putem. Kriterijumi od 2 do 4 mogu se provjeravati kroz praktičan zadatak/rad sa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Angular Templates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Stilizovanje komponenti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Angular Services</w:t>
            </w:r>
          </w:p>
        </w:tc>
      </w:tr>
    </w:tbl>
    <w:p w:rsidR="00AF3648" w:rsidRDefault="00AF3648"/>
    <w:p w:rsidR="00AF3648" w:rsidRDefault="00D34F50"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9"/>
      </w:tblGrid>
      <w:tr w:rsidR="00AF3648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lang w:val="it-IT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Kreira validaciju ulaznih podataka, komunikaciju između komponenti i Angular forme 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Kriterijumi za dostizanje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načine obrade i validacije ulaznih podataka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obradu i validaciju ulaznih podataka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komunikaciju između komponenti 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BodyText"/>
              <w:widowControl w:val="0"/>
              <w:numPr>
                <w:ilvl w:val="0"/>
                <w:numId w:val="45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kreiranje Angular formi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Kriterijum 1 može se provjeravati usmenim ili pisanim putem. Kriterijumi od 2 do 4 mogu se provjeravati kroz praktičan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Validacija podataka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Komunikacija između komponenti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Angular forme</w:t>
            </w:r>
          </w:p>
        </w:tc>
      </w:tr>
    </w:tbl>
    <w:p w:rsidR="00AF3648" w:rsidRDefault="00D34F50">
      <w:r>
        <w:br w:type="page"/>
      </w:r>
    </w:p>
    <w:tbl>
      <w:tblPr>
        <w:tblW w:w="9359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78"/>
      </w:tblGrid>
      <w:tr w:rsidR="00AF3648">
        <w:trPr>
          <w:trHeight w:val="699"/>
          <w:tblHeader/>
          <w:jc w:val="center"/>
        </w:trPr>
        <w:tc>
          <w:tcPr>
            <w:tcW w:w="9358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>Ishod 4 - Polaznik će biti sposoban da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Kreira rutiranje i autorizaciju pristupa, pristup relacionoj i nerelacionoj bazi podataka</w:t>
            </w:r>
          </w:p>
        </w:tc>
      </w:tr>
      <w:tr w:rsidR="00AF3648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Kriterijumi za dostizanje ishoda učenja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cilju dostizanja ishoda učenja, polaznik treba da:</w:t>
            </w:r>
          </w:p>
        </w:tc>
        <w:tc>
          <w:tcPr>
            <w:tcW w:w="4678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EEAF6"/>
          </w:tcPr>
          <w:p w:rsidR="00AF3648" w:rsidRDefault="00D34F50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t>Kontekst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</w:p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(Pojašnjenje označenih pojmova)</w:t>
            </w: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BodyText"/>
              <w:widowControl w:val="0"/>
              <w:numPr>
                <w:ilvl w:val="0"/>
                <w:numId w:val="46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asinhrono razrješavanje ruta</w:t>
            </w:r>
          </w:p>
        </w:tc>
        <w:tc>
          <w:tcPr>
            <w:tcW w:w="46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BodyText"/>
              <w:widowControl w:val="0"/>
              <w:numPr>
                <w:ilvl w:val="0"/>
                <w:numId w:val="46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provjeru autorizacije pri rutiranju </w:t>
            </w:r>
          </w:p>
        </w:tc>
        <w:tc>
          <w:tcPr>
            <w:tcW w:w="46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2" w:space="0" w:color="000000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BodyText"/>
              <w:widowControl w:val="0"/>
              <w:numPr>
                <w:ilvl w:val="0"/>
                <w:numId w:val="46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Izradi program koji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pristupa relacionoj bazi podataka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pStyle w:val="BodyText"/>
              <w:widowControl w:val="0"/>
              <w:numPr>
                <w:ilvl w:val="0"/>
                <w:numId w:val="46"/>
              </w:numPr>
              <w:spacing w:before="120" w:after="120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Izradi program koji pristupa nerelacionoj bazi podataka</w:t>
            </w:r>
          </w:p>
        </w:tc>
        <w:tc>
          <w:tcPr>
            <w:tcW w:w="467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AF3648">
        <w:trPr>
          <w:trHeight w:val="218"/>
          <w:jc w:val="center"/>
        </w:trPr>
        <w:tc>
          <w:tcPr>
            <w:tcW w:w="9358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Način provjeravanja dostignutosti ishoda učenja</w:t>
            </w:r>
          </w:p>
        </w:tc>
      </w:tr>
      <w:tr w:rsidR="00AF3648">
        <w:trPr>
          <w:trHeight w:val="282"/>
          <w:jc w:val="center"/>
        </w:trPr>
        <w:tc>
          <w:tcPr>
            <w:tcW w:w="9358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Kriterijumi od 1 do 4 mogu se provjeravati kroz praktičan zadatak/rad sa usmenim obrazloženjem.</w:t>
            </w:r>
          </w:p>
        </w:tc>
      </w:tr>
      <w:tr w:rsidR="00AF3648">
        <w:trPr>
          <w:trHeight w:val="160"/>
          <w:jc w:val="center"/>
        </w:trPr>
        <w:tc>
          <w:tcPr>
            <w:tcW w:w="9358" w:type="dxa"/>
            <w:gridSpan w:val="2"/>
            <w:tcBorders>
              <w:top w:val="single" w:sz="18" w:space="0" w:color="2E74B5"/>
              <w:bottom w:val="single" w:sz="18" w:space="0" w:color="2E74B5"/>
            </w:tcBorders>
            <w:shd w:val="clear" w:color="auto" w:fill="DEEAF6"/>
            <w:vAlign w:val="center"/>
          </w:tcPr>
          <w:p w:rsidR="00AF3648" w:rsidRDefault="00D34F5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Predložene teme</w:t>
            </w:r>
          </w:p>
        </w:tc>
      </w:tr>
      <w:tr w:rsidR="00AF3648">
        <w:trPr>
          <w:trHeight w:val="99"/>
          <w:jc w:val="center"/>
        </w:trPr>
        <w:tc>
          <w:tcPr>
            <w:tcW w:w="9358" w:type="dxa"/>
            <w:gridSpan w:val="2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Rutiranje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Autorizacija</w:t>
            </w:r>
          </w:p>
          <w:p w:rsidR="00AF3648" w:rsidRDefault="00D34F50">
            <w:pPr>
              <w:widowControl w:val="0"/>
              <w:numPr>
                <w:ilvl w:val="0"/>
                <w:numId w:val="26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>Pristup bazama podataka</w:t>
            </w:r>
          </w:p>
        </w:tc>
      </w:tr>
    </w:tbl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br w:type="page"/>
      </w:r>
    </w:p>
    <w:p w:rsidR="00AF3648" w:rsidRDefault="00D34F50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  <w:lang w:val="en-US"/>
        </w:rPr>
        <w:t xml:space="preserve">Modul Single Page aplikacije primjenom Angular-a je koncipiran tako da polazniku omogućava sticanje praktičnih znanja i vještina iz ove oblasti. </w:t>
      </w:r>
      <w:r>
        <w:rPr>
          <w:rFonts w:ascii="Arial Narrow" w:hAnsi="Arial Narrow"/>
          <w:sz w:val="22"/>
          <w:szCs w:val="22"/>
          <w:lang w:val="sr-Latn-CS"/>
        </w:rPr>
        <w:t xml:space="preserve">U </w:t>
      </w:r>
      <w:r>
        <w:rPr>
          <w:rFonts w:ascii="Arial Narrow" w:hAnsi="Arial Narrow"/>
          <w:sz w:val="22"/>
          <w:szCs w:val="22"/>
          <w:lang w:val="sr-Latn-CS"/>
        </w:rPr>
        <w:t>toku nastave koristiti demonstraciju i primjenu raznovrsnih oblika i metoda rada: kratki blokovi predavanja, prezentacija, diskusija, timski rad, analiza primjera iz prakse, kooperativni rad, individualni rad, grupni rad i dr.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hAnsi="Arial Narrow"/>
          <w:sz w:val="22"/>
          <w:szCs w:val="22"/>
        </w:rPr>
        <w:t>Sadržaje je potrebno obrađiva</w:t>
      </w:r>
      <w:r>
        <w:rPr>
          <w:rFonts w:ascii="Arial Narrow" w:hAnsi="Arial Narrow"/>
          <w:sz w:val="22"/>
          <w:szCs w:val="22"/>
        </w:rPr>
        <w:t>ti i realizovati uz visok stepen angažovanosti i aktivnosti polaznika/ca. Naglasak treba staviti na razmjenu iskustva, potreba i znanja između nastavnika/instruktora i polaznika i među samim polaznicima, kao i na povezivanje sa vlastitim iskustom i praksom</w:t>
      </w:r>
      <w:r>
        <w:rPr>
          <w:rFonts w:ascii="Arial Narrow" w:hAnsi="Arial Narrow"/>
          <w:sz w:val="22"/>
          <w:szCs w:val="22"/>
        </w:rPr>
        <w:t>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</w:t>
      </w:r>
      <w:r>
        <w:rPr>
          <w:rFonts w:ascii="Arial Narrow" w:hAnsi="Arial Narrow"/>
          <w:sz w:val="22"/>
          <w:szCs w:val="22"/>
          <w:lang w:val="it-IT"/>
        </w:rPr>
        <w:t>diti detaljnije ukoliko to polaznici zahtijevaju.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Prilikom realizacije praktičnih vježbi polaznici treba samostalno da rješavaju odabrane zadatke. Zadatke birati i rješavati od najjednostavnijih ka onim koji zahtijevaju sintezu i analizu usvojenih znanja.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lang w:val="it-IT"/>
        </w:rPr>
      </w:pPr>
      <w:r>
        <w:rPr>
          <w:rFonts w:ascii="Arial Narrow" w:eastAsia="Calibri" w:hAnsi="Arial Narrow"/>
          <w:sz w:val="22"/>
          <w:szCs w:val="22"/>
          <w:lang w:val="it-IT"/>
        </w:rPr>
        <w:t>Praktični dio nastave realizovati u učionici za praktičnu nastavu koja je opremljena preporučenim materijalnim uslovima.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9" w:line="276" w:lineRule="auto"/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Manakshmi Kamala Thota – Learn Angular in 24 Hours, 2019.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9" w:line="276" w:lineRule="auto"/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t xml:space="preserve">Nate Murray, Felip Coury – Ng-Book: The Complete Guide to Angular, </w:t>
      </w:r>
      <w:hyperlink r:id="rId15">
        <w:r>
          <w:rPr>
            <w:rStyle w:val="Hyperlink"/>
            <w:rFonts w:ascii="Arial Narrow" w:eastAsia="Calibri" w:hAnsi="Arial Narrow"/>
            <w:sz w:val="22"/>
            <w:szCs w:val="22"/>
            <w:lang w:val="en-US"/>
          </w:rPr>
          <w:t>https://www.newline.co/ng-book/2/</w:t>
        </w:r>
      </w:hyperlink>
      <w:r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9" w:line="276" w:lineRule="auto"/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t>Patrick Cornelien - Spring Boot 2 Fundamentals: Build and deploy production-ready microservices withi</w:t>
      </w:r>
      <w:r>
        <w:rPr>
          <w:rFonts w:ascii="Arial Narrow" w:eastAsia="Calibri" w:hAnsi="Arial Narrow"/>
          <w:sz w:val="22"/>
          <w:szCs w:val="22"/>
          <w:lang w:val="en-US"/>
        </w:rPr>
        <w:t>n the Java ecosystem, Packt Publishing, 2018.</w:t>
      </w:r>
    </w:p>
    <w:p w:rsidR="00AF3648" w:rsidRDefault="00D34F5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eastAsia="Calibri" w:hAnsi="Arial Narrow"/>
          <w:b/>
          <w:bCs/>
          <w:sz w:val="22"/>
          <w:szCs w:val="22"/>
          <w:lang w:val="it-IT"/>
        </w:rPr>
        <w:t>6. Prostor, okvirni spisak opreme i nastavnih s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4"/>
        <w:gridCol w:w="6631"/>
        <w:gridCol w:w="1615"/>
      </w:tblGrid>
      <w:tr w:rsidR="00AF3648">
        <w:trPr>
          <w:trHeight w:val="105"/>
          <w:tblHeader/>
          <w:jc w:val="center"/>
        </w:trPr>
        <w:tc>
          <w:tcPr>
            <w:tcW w:w="1114" w:type="dxa"/>
            <w:tcBorders>
              <w:top w:val="single" w:sz="18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1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2E74B5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AF3648">
        <w:trPr>
          <w:trHeight w:val="105"/>
          <w:jc w:val="center"/>
        </w:trPr>
        <w:tc>
          <w:tcPr>
            <w:tcW w:w="1114" w:type="dxa"/>
            <w:tcBorders>
              <w:top w:val="single" w:sz="18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18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rPr>
                <w:lang w:val="it-IT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F3648">
        <w:trPr>
          <w:trHeight w:val="323"/>
          <w:jc w:val="center"/>
        </w:trPr>
        <w:tc>
          <w:tcPr>
            <w:tcW w:w="1114" w:type="dxa"/>
            <w:tcBorders>
              <w:top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</w:rPr>
              <w:t xml:space="preserve">Projektor i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projekciono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platno</w:t>
            </w:r>
            <w:r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161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AF3648" w:rsidRDefault="00D34F50">
      <w:pPr>
        <w:spacing w:before="240" w:after="120"/>
        <w:rPr>
          <w:lang w:val="it-IT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:rsidR="00AF3648" w:rsidRDefault="00D34F50">
      <w:pPr>
        <w:spacing w:before="240" w:after="120"/>
        <w:rPr>
          <w:lang w:val="uz-Cyrl-UZ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</w:t>
      </w:r>
      <w:r>
        <w:rPr>
          <w:rFonts w:ascii="Arial Narrow" w:eastAsia="Calibri" w:hAnsi="Arial Narrow"/>
          <w:sz w:val="22"/>
          <w:szCs w:val="22"/>
          <w:lang w:val="sr-Latn-CS"/>
        </w:rPr>
        <w:t>nom jeziku (razumijevanje stručne terminologije iz osnova informacionih tehnologija prilikom korišćenja namjenskog softvera, korišćenje literature na engleskom jeziku 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</w:t>
      </w:r>
      <w:r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>upotreba softverskih alata za kreiranje aplikacija, korišćenje informaciono-komunikacionih tehnologija radi pretrage, prikupljanja i upotre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kroz diskusiju; razvijanje tehnika istraživanja, sistematizovanja i vrednovanja informacija u cilju nadogradnje prethodno stečenih znanja, kao i otkrivanja </w:t>
      </w:r>
      <w:r>
        <w:rPr>
          <w:rFonts w:ascii="Arial Narrow" w:eastAsia="Calibri" w:hAnsi="Arial Narrow"/>
          <w:sz w:val="22"/>
          <w:szCs w:val="22"/>
          <w:lang w:val="sr-Latn-ME"/>
        </w:rPr>
        <w:t>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F3648" w:rsidRDefault="00D34F50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</w:t>
      </w:r>
      <w:r>
        <w:rPr>
          <w:rFonts w:ascii="Arial Narrow" w:eastAsia="Calibri" w:hAnsi="Arial Narrow"/>
          <w:sz w:val="22"/>
          <w:szCs w:val="22"/>
          <w:lang w:val="sr-Latn-CS"/>
        </w:rPr>
        <w:t>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F3648" w:rsidRDefault="00D34F50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it-IT"/>
        </w:rPr>
      </w:pPr>
      <w:bookmarkStart w:id="38" w:name="_Toc165975565"/>
      <w:r>
        <w:rPr>
          <w:rFonts w:ascii="Arial Narrow" w:hAnsi="Arial Narrow"/>
          <w:b/>
          <w:bCs/>
          <w:kern w:val="2"/>
          <w:sz w:val="28"/>
          <w:szCs w:val="32"/>
          <w:lang w:val="it-IT"/>
        </w:rPr>
        <w:lastRenderedPageBreak/>
        <w:t>4. USLOVI ZA IZVOĐENJE PROGRAMA OBRAZOVANJA</w:t>
      </w:r>
      <w:bookmarkEnd w:id="38"/>
    </w:p>
    <w:p w:rsidR="00AF3648" w:rsidRDefault="00D34F50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4.1. PROSTOR, OKVIRNI SPISAK OPREME I NASTAVNIH 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3"/>
        <w:gridCol w:w="3259"/>
        <w:gridCol w:w="5368"/>
      </w:tblGrid>
      <w:tr w:rsidR="00AF3648">
        <w:trPr>
          <w:trHeight w:val="381"/>
          <w:tblHeader/>
          <w:jc w:val="center"/>
        </w:trPr>
        <w:tc>
          <w:tcPr>
            <w:tcW w:w="733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9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 xml:space="preserve">NAZIV MODULA 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AF3648">
        <w:trPr>
          <w:trHeight w:val="134"/>
          <w:jc w:val="center"/>
        </w:trPr>
        <w:tc>
          <w:tcPr>
            <w:tcW w:w="733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Programski jezik C# i objektno-orijentisano programiranje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  <w:tr w:rsidR="00AF3648">
        <w:trPr>
          <w:trHeight w:val="134"/>
          <w:jc w:val="center"/>
        </w:trPr>
        <w:tc>
          <w:tcPr>
            <w:tcW w:w="733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Baze podataka: osnove XML-a, JSON-a i SQL Server-a 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  <w:tr w:rsidR="00AF3648">
        <w:trPr>
          <w:trHeight w:val="134"/>
          <w:jc w:val="center"/>
        </w:trPr>
        <w:tc>
          <w:tcPr>
            <w:tcW w:w="733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Uvod u Entity Framework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Učionica za praktičnu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  <w:tr w:rsidR="00AF3648">
        <w:trPr>
          <w:trHeight w:val="53"/>
          <w:jc w:val="center"/>
        </w:trPr>
        <w:tc>
          <w:tcPr>
            <w:tcW w:w="733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ASP.NET Web API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  <w:tr w:rsidR="00AF3648">
        <w:trPr>
          <w:trHeight w:val="53"/>
          <w:jc w:val="center"/>
        </w:trPr>
        <w:tc>
          <w:tcPr>
            <w:tcW w:w="733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HTML, CSS i JavaScript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  <w:tr w:rsidR="00AF3648">
        <w:trPr>
          <w:trHeight w:val="53"/>
          <w:jc w:val="center"/>
        </w:trPr>
        <w:tc>
          <w:tcPr>
            <w:tcW w:w="733" w:type="dxa"/>
            <w:tcBorders>
              <w:top w:val="single" w:sz="2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59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Single page aplikacije primjenom Angular-a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12 računara sa instaliranim namjenskim softverom (IntelliJ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Ultimate, Java 8 – JDK)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</w:t>
            </w:r>
          </w:p>
        </w:tc>
      </w:tr>
    </w:tbl>
    <w:p w:rsidR="00AF3648" w:rsidRDefault="00D34F50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:rsidR="00AF3648" w:rsidRDefault="00D34F50">
      <w:pPr>
        <w:spacing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AF3648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 xml:space="preserve">NAZIV MODULA 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:rsidR="00AF3648" w:rsidRDefault="00D34F5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AF3648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it-IT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spacing w:before="40" w:after="40"/>
              <w:ind w:left="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Programski jezik C# i objektno-orijentisano programiranje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nastavu: Kvalifikacija nivoa obrazovanja VII1 iz oblasti elektrotehnike (smjer ili studijski program iz oblasti računarstva), matematike (smjer ili studijski program iz oblasti računarskih nauka ili informacionih tehnologija), računarstva ili informacionih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tehnologija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studijski program iz oblasti računarskih nauka ili informaci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onih tehnologija), računarstva ili informacionih tehnologija – najmanje 240 CSPK-a; Kvalifikacija nivoa obrazovanja VI iz oblasti elektrotehnike (smjer ili studijski program iz oblasti računarstva), matematike (smjer ili studijski program iz oblasti računa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rskih nauka ili informacionih tehnologija), računarstva ili informacionih tehnologija –180 CSPK-a </w:t>
            </w:r>
          </w:p>
        </w:tc>
      </w:tr>
      <w:tr w:rsidR="00AF3648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"/>
                <w:color w:val="000000"/>
                <w:sz w:val="22"/>
                <w:szCs w:val="22"/>
                <w:lang w:val="sr-Latn-CS"/>
              </w:rPr>
              <w:t>Baze podataka: osnove XML-a, JSON-a i SQL Server-a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studijski program iz oblasti računarstva), matematike (smjer ili studijski program iz oblasti računarskih nauka ili informacionih tehnologija), računarstva ili informacionih tehnologija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vanja VII1 iz oblasti elektrotehnike (smjer ili studijski program iz oblasti računarstva), matematike (smjer ili studijski program iz oblasti računarskih nauka ili informacionih tehnologija), računarstva ili informacionih tehnologija – najmanje 240 CSPK-a;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Kvalifikacija nivoa obrazovanja VI iz oblasti elektrotehnike (smjer ili studijski program iz oblasti računarstva), matematike (smjer ili studijski program iz oblasti računarskih nauka ili informacionih tehnologija), računarstva ili informacionih tehnologi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ja –180 CSPK-a</w:t>
            </w:r>
          </w:p>
        </w:tc>
      </w:tr>
      <w:tr w:rsidR="00AF3648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Uvod u Entity Framework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računarskih nauka ili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informacionih tehnologija), računarstva ili informacionih tehnologija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dijski program iz oblasti računarskih nauka ili informacionih tehnologija), računarstva ili informacionih tehnologija – najmanje 240 CSPK-a; Kvalifikacija nivoa obrazovanja VI iz oblasti elektrotehnike (smjer ili studijski program iz oblasti računarstva),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matematike (smjer ili studijski program iz oblasti računarskih nauka ili informacionih tehnologija), računarstva ili informacionih tehnologija –180 CSPK-a</w:t>
            </w:r>
          </w:p>
        </w:tc>
      </w:tr>
      <w:tr w:rsidR="00AF3648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ASP.NET Web API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elektrotehnike (smjer ili studijski program iz oblasti računarstva), matematike (smjer ili studijski program iz oblasti računarskih nauka ili informacionih tehnologija), računarstva ili informacionih tehnologija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lastRenderedPageBreak/>
              <w:t xml:space="preserve">Za praktičnu nastavu: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Kvalifikacija nivoa obrazovanja VII1 iz oblasti elektrotehnike (smjer ili studijski program iz oblasti računarstva), matematike (smjer ili studijski program iz oblasti računarskih nauka ili informacionih tehnologija), računarstva ili informacionih tehnolog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ija – najmanje 240 CSPK-a; Kvalifikacija nivoa obrazovanja VI iz oblasti elektrotehnike (smjer ili studijski program iz oblasti računarstva), matematike (smjer ili studijski program iz oblasti računarskih nauka ili informacionih tehnologija), računarstva 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li informacionih tehnologija –180 CSPK-a</w:t>
            </w:r>
          </w:p>
        </w:tc>
      </w:tr>
      <w:tr w:rsidR="00AF3648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HTML, CSS i JavaScript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računarskih nauka ili informacionih tehnologija), računarstva ili informacionih tehnologija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ematike (smjer ili studijski program iz oblasti računarskih nauka ili informacionih tehnologija), računarstva ili informacionih tehnologija – najmanje 240 CSPK-a; Kvalifikacija nivoa obrazovanja VI iz oblasti elektrotehnike (smjer ili studijski program iz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oblasti računarstva), matematike (smjer ili studijski program iz oblasti računarskih nauka ili informacionih tehnologija), računarstva ili informacionih tehnologija –180 CSPK-a</w:t>
            </w:r>
          </w:p>
        </w:tc>
      </w:tr>
      <w:tr w:rsidR="00AF3648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AF3648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Single page aplikacije primjenom Angular-a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Kvalifikacija nivoa obrazovanja VII1 iz oblasti elektrotehnike (smjer ili studijski program iz oblasti računarstva), matematike (smjer ili studijski program iz oblasti računarskih nauka ili informacionih tehnologija), računarstva ili informacionih tehnolog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ija – najmanje 240 CSPK-a</w:t>
            </w:r>
          </w:p>
          <w:p w:rsidR="00AF3648" w:rsidRDefault="00D34F50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  <w:rPr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studijski program iz oblasti računarskih nauka ili informacionih tehn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ologija), računarstva ili informacionih tehnologija – najmanje 240 CSPK-a; Kvalifikacija nivoa obrazovanja VI iz oblasti elektrotehnike (smjer ili studijski program iz oblasti računarstva), matematike (smjer ili studijski program iz oblasti računarskih nau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ka ili informacionih tehnologija), računarstva ili informacionih tehnologija –180 CSPK-a</w:t>
            </w:r>
          </w:p>
        </w:tc>
      </w:tr>
    </w:tbl>
    <w:p w:rsidR="00AF3648" w:rsidRDefault="00D34F50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br w:type="page"/>
      </w:r>
    </w:p>
    <w:p w:rsidR="00AF3648" w:rsidRDefault="00D34F50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uz-Cyrl-UZ"/>
        </w:rPr>
      </w:pPr>
      <w:bookmarkStart w:id="39" w:name="_Toc165975566"/>
      <w:r>
        <w:rPr>
          <w:rFonts w:ascii="Arial Narrow" w:hAnsi="Arial Narrow"/>
          <w:b/>
          <w:bCs/>
          <w:kern w:val="2"/>
          <w:sz w:val="28"/>
          <w:szCs w:val="32"/>
          <w:lang w:val="uz-Cyrl-UZ"/>
        </w:rPr>
        <w:lastRenderedPageBreak/>
        <w:t>5. REFERENTNI PODACI</w:t>
      </w:r>
      <w:bookmarkStart w:id="40" w:name="_Toc510006443"/>
      <w:bookmarkEnd w:id="39"/>
      <w:bookmarkEnd w:id="40"/>
    </w:p>
    <w:p w:rsidR="00AF3648" w:rsidRDefault="00D34F50">
      <w:pPr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</w:t>
      </w:r>
      <w:r>
        <w:rPr>
          <w:rFonts w:ascii="Arial Narrow" w:eastAsia="Calibri" w:hAnsi="Arial Narrow" w:cs="Arial"/>
          <w:sz w:val="22"/>
          <w:szCs w:val="22"/>
          <w:lang w:val="sr-Latn-ME"/>
        </w:rPr>
        <w:t>a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za sticanje ključn</w:t>
      </w:r>
      <w:r>
        <w:rPr>
          <w:rFonts w:ascii="Arial Narrow" w:eastAsia="Calibri" w:hAnsi="Arial Narrow" w:cs="Arial"/>
          <w:sz w:val="22"/>
          <w:szCs w:val="22"/>
          <w:lang w:val="sr-Latn-ME"/>
        </w:rPr>
        <w:t>ih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vještina za </w:t>
      </w:r>
      <w:r>
        <w:rPr>
          <w:rFonts w:ascii="Arial Narrow" w:eastAsia="Calibri" w:hAnsi="Arial Narrow" w:cs="Arial"/>
          <w:sz w:val="22"/>
          <w:szCs w:val="22"/>
          <w:lang w:val="sr-Latn-ME"/>
        </w:rPr>
        <w:t>Primjena .NET frameworka za kreiranje web aplikacija</w:t>
      </w:r>
    </w:p>
    <w:p w:rsidR="00AF3648" w:rsidRDefault="00D34F50">
      <w:pPr>
        <w:spacing w:before="120"/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Kod dokumenta: </w:t>
      </w:r>
    </w:p>
    <w:p w:rsidR="00AF3648" w:rsidRDefault="00D34F50">
      <w:pPr>
        <w:spacing w:before="120"/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 za unos teksta]</w:t>
      </w:r>
    </w:p>
    <w:p w:rsidR="00AF3648" w:rsidRDefault="00D34F50">
      <w:pPr>
        <w:spacing w:before="120"/>
        <w:rPr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sjednica Nacionalnog savjeta za obrazovanje</w:t>
      </w:r>
    </w:p>
    <w:p w:rsidR="00AF3648" w:rsidRDefault="00D34F50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:rsidR="00AF3648" w:rsidRDefault="00D34F50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Jasmin Kurtović, specijalista računarstva i informacionih tehnolog</w:t>
      </w:r>
      <w:r>
        <w:rPr>
          <w:rFonts w:ascii="Arial Narrow" w:eastAsia="Calibri" w:hAnsi="Arial Narrow"/>
          <w:sz w:val="22"/>
          <w:szCs w:val="22"/>
          <w:lang w:val="uz-Cyrl-UZ"/>
        </w:rPr>
        <w:t>ija, softver inženjer, International Bridge d.o.o.</w:t>
      </w:r>
    </w:p>
    <w:p w:rsidR="00AF3648" w:rsidRDefault="00D34F50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Dr Goran Šuković, doktor računarskih nauka, Prirodno-matematički fakultet Univerziteta Crne Gore</w:t>
      </w:r>
    </w:p>
    <w:p w:rsidR="00AF3648" w:rsidRDefault="00D34F50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it-IT"/>
        </w:rPr>
      </w:pPr>
      <w:r>
        <w:rPr>
          <w:rFonts w:ascii="Arial Narrow" w:eastAsia="Calibri" w:hAnsi="Arial Narrow"/>
          <w:sz w:val="22"/>
          <w:szCs w:val="22"/>
          <w:lang w:val="it-IT"/>
        </w:rPr>
        <w:t>Dr Nađa Žarić, doktor prirodnih nauka, RWTH Aachen, Njemačka</w:t>
      </w:r>
    </w:p>
    <w:p w:rsidR="00AF3648" w:rsidRDefault="00D34F50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bCs/>
            <w:sz w:val="22"/>
            <w:szCs w:val="22"/>
          </w:rPr>
          <w:alias w:val=""/>
          <w:id w:val="1175686059"/>
          <w:dropDownList>
            <w:listItem w:displayText="Choose an item." w:value="Choose an item."/>
            <w:listItem w:displayText="Koordinator:" w:value="Koordinator:"/>
            <w:listItem w:displayText="Koordinatori:" w:value="Koordinatori:"/>
          </w:dropDownList>
        </w:sdtPr>
        <w:sdtEndPr/>
        <w:sdtContent>
          <w:r w:rsidRPr="001C04BA">
            <w:rPr>
              <w:rFonts w:ascii="Arial Narrow" w:hAnsi="Arial Narrow"/>
              <w:b/>
              <w:bCs/>
              <w:sz w:val="22"/>
              <w:szCs w:val="22"/>
            </w:rPr>
            <w:t>Koordinator:</w:t>
          </w:r>
        </w:sdtContent>
      </w:sdt>
    </w:p>
    <w:p w:rsidR="00AF3648" w:rsidRDefault="00D34F50">
      <w:pPr>
        <w:spacing w:after="120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 xml:space="preserve">Ljiljana Garić, diplomirani </w:t>
      </w:r>
      <w:r>
        <w:rPr>
          <w:rFonts w:ascii="Arial Narrow" w:eastAsia="Batang" w:hAnsi="Arial Narrow"/>
          <w:sz w:val="22"/>
          <w:szCs w:val="22"/>
        </w:rPr>
        <w:t>andragog, Samostalna savjetnica I - Odjeljenje za obrazovanje odraslih i cjeloživotno učenje, Centar za stručno obrazovanje</w:t>
      </w:r>
    </w:p>
    <w:p w:rsidR="00AF3648" w:rsidRDefault="00D34F50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Ostale informacije:</w:t>
      </w:r>
    </w:p>
    <w:p w:rsidR="00AF3648" w:rsidRDefault="00D34F50" w:rsidP="0091058F">
      <w:p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Lektura: </w:t>
      </w:r>
      <w:r>
        <w:rPr>
          <w:rFonts w:ascii="Arial Narrow" w:hAnsi="Arial Narrow"/>
          <w:sz w:val="22"/>
          <w:szCs w:val="22"/>
        </w:rPr>
        <w:t xml:space="preserve">Magdalena Jovanović, </w:t>
      </w:r>
      <w:r w:rsidR="0091058F" w:rsidRPr="0091058F">
        <w:rPr>
          <w:rFonts w:ascii="Arial Narrow" w:hAnsi="Arial Narrow"/>
          <w:sz w:val="22"/>
          <w:szCs w:val="22"/>
        </w:rPr>
        <w:t>Samostalni savjetnik I</w:t>
      </w:r>
      <w:r w:rsidR="0091058F">
        <w:rPr>
          <w:rFonts w:ascii="Arial Narrow" w:hAnsi="Arial Narrow"/>
          <w:sz w:val="22"/>
          <w:szCs w:val="22"/>
        </w:rPr>
        <w:t xml:space="preserve"> </w:t>
      </w:r>
      <w:r w:rsidR="0091058F" w:rsidRPr="0091058F">
        <w:rPr>
          <w:rFonts w:ascii="Arial Narrow" w:hAnsi="Arial Narrow"/>
          <w:sz w:val="22"/>
          <w:szCs w:val="22"/>
        </w:rPr>
        <w:t>za odnose sa javnostima</w:t>
      </w:r>
      <w:r w:rsidR="0091058F">
        <w:rPr>
          <w:rFonts w:ascii="Arial Narrow" w:hAnsi="Arial Narrow"/>
          <w:sz w:val="22"/>
          <w:szCs w:val="22"/>
        </w:rPr>
        <w:t xml:space="preserve"> </w:t>
      </w:r>
      <w:r w:rsidR="0091058F" w:rsidRPr="0091058F">
        <w:rPr>
          <w:rFonts w:ascii="Arial Narrow" w:hAnsi="Arial Narrow"/>
          <w:sz w:val="22"/>
          <w:szCs w:val="22"/>
        </w:rPr>
        <w:t>i lektorisanje</w:t>
      </w:r>
      <w:r>
        <w:rPr>
          <w:rFonts w:ascii="Arial Narrow" w:hAnsi="Arial Narrow"/>
          <w:sz w:val="22"/>
          <w:szCs w:val="22"/>
        </w:rPr>
        <w:t>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:rsidR="00AF3648" w:rsidRPr="0091058F" w:rsidRDefault="00D34F50" w:rsidP="0091058F">
      <w:pPr>
        <w:spacing w:before="120"/>
        <w:jc w:val="both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b/>
          <w:sz w:val="22"/>
          <w:szCs w:val="22"/>
          <w:lang w:val="it-IT"/>
        </w:rPr>
        <w:t xml:space="preserve">Dizajn i tehnička obrada: </w:t>
      </w:r>
      <w:r>
        <w:rPr>
          <w:rFonts w:ascii="Arial Narrow" w:hAnsi="Arial Narrow"/>
          <w:sz w:val="22"/>
          <w:szCs w:val="22"/>
          <w:lang w:val="it-IT"/>
        </w:rPr>
        <w:t xml:space="preserve">Danilo Gogić, </w:t>
      </w:r>
      <w:r w:rsidR="0091058F" w:rsidRPr="0091058F">
        <w:rPr>
          <w:rFonts w:ascii="Arial Narrow" w:hAnsi="Arial Narrow"/>
          <w:sz w:val="22"/>
          <w:szCs w:val="22"/>
          <w:lang w:val="it-IT"/>
        </w:rPr>
        <w:t>Samostalni savjetnik II za administriranje i dizajn</w:t>
      </w:r>
      <w:r>
        <w:rPr>
          <w:rFonts w:ascii="Arial Narrow" w:hAnsi="Arial Narrow"/>
          <w:sz w:val="22"/>
          <w:szCs w:val="22"/>
          <w:lang w:val="it-IT"/>
        </w:rPr>
        <w:t>,</w:t>
      </w:r>
      <w:r>
        <w:rPr>
          <w:rFonts w:ascii="Arial Narrow" w:eastAsia="Batang" w:hAnsi="Arial Narrow"/>
          <w:sz w:val="22"/>
          <w:szCs w:val="22"/>
          <w:lang w:val="it-IT"/>
        </w:rPr>
        <w:t xml:space="preserve"> Centar za stručno obrazovanje</w:t>
      </w:r>
    </w:p>
    <w:p w:rsidR="00AF3648" w:rsidRDefault="00AF3648">
      <w:pPr>
        <w:sectPr w:rsidR="00AF3648">
          <w:headerReference w:type="default" r:id="rId16"/>
          <w:footerReference w:type="default" r:id="rId17"/>
          <w:pgSz w:w="11906" w:h="16838"/>
          <w:pgMar w:top="1440" w:right="1440" w:bottom="1440" w:left="1440" w:header="567" w:footer="567" w:gutter="0"/>
          <w:cols w:space="720"/>
          <w:formProt w:val="0"/>
          <w:titlePg/>
          <w:docGrid w:linePitch="360"/>
        </w:sectPr>
      </w:pPr>
    </w:p>
    <w:p w:rsidR="00AF3648" w:rsidRDefault="00AF3648">
      <w:pPr>
        <w:rPr>
          <w:lang w:val="it-IT"/>
        </w:rPr>
      </w:pPr>
    </w:p>
    <w:p w:rsidR="00AF3648" w:rsidRDefault="00AF3648">
      <w:pPr>
        <w:sectPr w:rsidR="00AF3648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:rsidR="00AF3648" w:rsidRDefault="00AF3648">
      <w:pPr>
        <w:rPr>
          <w:lang w:val="it-IT"/>
        </w:rPr>
      </w:pPr>
    </w:p>
    <w:p w:rsidR="00AF3648" w:rsidRDefault="00AF3648">
      <w:pPr>
        <w:sectPr w:rsidR="00AF3648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:rsidR="00AF3648" w:rsidRDefault="00AF3648">
      <w:pPr>
        <w:rPr>
          <w:lang w:val="it-IT"/>
        </w:rPr>
      </w:pPr>
    </w:p>
    <w:p w:rsidR="00AF3648" w:rsidRDefault="00AF3648">
      <w:pPr>
        <w:sectPr w:rsidR="00AF3648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:rsidR="00AF3648" w:rsidRDefault="00AF3648">
      <w:pPr>
        <w:rPr>
          <w:lang w:val="it-IT"/>
        </w:rPr>
      </w:pPr>
      <w:bookmarkStart w:id="41" w:name="_GoBack"/>
      <w:bookmarkEnd w:id="41"/>
    </w:p>
    <w:sectPr w:rsidR="00AF3648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F50" w:rsidRDefault="00D34F50">
      <w:r>
        <w:separator/>
      </w:r>
    </w:p>
  </w:endnote>
  <w:endnote w:type="continuationSeparator" w:id="0">
    <w:p w:rsidR="00D34F50" w:rsidRDefault="00D3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Arabic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 Ver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648" w:rsidRDefault="00D34F50">
    <w:pPr>
      <w:pStyle w:val="Foot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>PAGE</w:instrText>
    </w:r>
    <w:r>
      <w:rPr>
        <w:rFonts w:ascii="Arial Narrow" w:hAnsi="Arial Narrow"/>
        <w:sz w:val="22"/>
        <w:szCs w:val="22"/>
      </w:rPr>
      <w:fldChar w:fldCharType="separate"/>
    </w:r>
    <w:r>
      <w:rPr>
        <w:rFonts w:ascii="Arial Narrow" w:hAnsi="Arial Narrow"/>
        <w:sz w:val="22"/>
        <w:szCs w:val="22"/>
      </w:rPr>
      <w:t>9</w:t>
    </w:r>
    <w:r>
      <w:rPr>
        <w:rFonts w:ascii="Arial Narrow" w:hAnsi="Arial Narrow"/>
        <w:sz w:val="22"/>
        <w:szCs w:val="22"/>
      </w:rPr>
      <w:fldChar w:fldCharType="end"/>
    </w:r>
  </w:p>
  <w:p w:rsidR="00AF3648" w:rsidRDefault="00AF3648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F50" w:rsidRDefault="00D34F50">
      <w:r>
        <w:separator/>
      </w:r>
    </w:p>
  </w:footnote>
  <w:footnote w:type="continuationSeparator" w:id="0">
    <w:p w:rsidR="00D34F50" w:rsidRDefault="00D34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648" w:rsidRDefault="00D34F50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rFonts w:ascii="Arial Narrow" w:hAnsi="Arial Narrow"/>
        <w:color w:val="808080"/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 xml:space="preserve">POKV - </w:t>
    </w:r>
    <w:r>
      <w:rPr>
        <w:rFonts w:ascii="Arial Narrow" w:eastAsia="Batang" w:hAnsi="Arial Narrow"/>
        <w:caps/>
        <w:color w:val="808080"/>
        <w:sz w:val="22"/>
        <w:szCs w:val="22"/>
        <w:lang w:val="sr-Latn-ME"/>
      </w:rPr>
      <w:t>PRIMJENA .NET FRAMEWORK ZA KREIRANJE WEB</w:t>
    </w:r>
    <w:r>
      <w:rPr>
        <w:rFonts w:ascii="Arial Narrow" w:eastAsia="Batang" w:hAnsi="Arial Narrow"/>
        <w:caps/>
        <w:color w:val="808080"/>
        <w:sz w:val="22"/>
        <w:szCs w:val="22"/>
        <w:lang w:val="uz-Cyrl-UZ"/>
      </w:rPr>
      <w:t xml:space="preserve"> APLIKACIJA</w:t>
    </w:r>
  </w:p>
  <w:p w:rsidR="00AF3648" w:rsidRDefault="00AF3648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2377"/>
    <w:multiLevelType w:val="multilevel"/>
    <w:tmpl w:val="A20EA62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B62A00"/>
    <w:multiLevelType w:val="multilevel"/>
    <w:tmpl w:val="1346E77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F356E"/>
    <w:multiLevelType w:val="multilevel"/>
    <w:tmpl w:val="0108DCB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8F4FC3"/>
    <w:multiLevelType w:val="multilevel"/>
    <w:tmpl w:val="82660C6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F86358D"/>
    <w:multiLevelType w:val="multilevel"/>
    <w:tmpl w:val="420665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11E53626"/>
    <w:multiLevelType w:val="multilevel"/>
    <w:tmpl w:val="2F506B2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35544EE"/>
    <w:multiLevelType w:val="multilevel"/>
    <w:tmpl w:val="329015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40360C8"/>
    <w:multiLevelType w:val="multilevel"/>
    <w:tmpl w:val="2A08C49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BE4DEC"/>
    <w:multiLevelType w:val="multilevel"/>
    <w:tmpl w:val="4EC6565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620722E"/>
    <w:multiLevelType w:val="multilevel"/>
    <w:tmpl w:val="2C307BE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0" w15:restartNumberingAfterBreak="0">
    <w:nsid w:val="175F513E"/>
    <w:multiLevelType w:val="multilevel"/>
    <w:tmpl w:val="F198EE1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7775C32"/>
    <w:multiLevelType w:val="multilevel"/>
    <w:tmpl w:val="63E832C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9D533F0"/>
    <w:multiLevelType w:val="multilevel"/>
    <w:tmpl w:val="9DA2EA4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EC34340"/>
    <w:multiLevelType w:val="multilevel"/>
    <w:tmpl w:val="6394ABE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01A481B"/>
    <w:multiLevelType w:val="multilevel"/>
    <w:tmpl w:val="D47C38E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69C7652"/>
    <w:multiLevelType w:val="multilevel"/>
    <w:tmpl w:val="FFF606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A4D01B8"/>
    <w:multiLevelType w:val="multilevel"/>
    <w:tmpl w:val="3270506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BED6192"/>
    <w:multiLevelType w:val="multilevel"/>
    <w:tmpl w:val="B646450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E245076"/>
    <w:multiLevelType w:val="multilevel"/>
    <w:tmpl w:val="0176598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0196469"/>
    <w:multiLevelType w:val="multilevel"/>
    <w:tmpl w:val="CAC2F55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5930F0D"/>
    <w:multiLevelType w:val="multilevel"/>
    <w:tmpl w:val="2FA66BE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D27CCB"/>
    <w:multiLevelType w:val="multilevel"/>
    <w:tmpl w:val="93802098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2" w15:restartNumberingAfterBreak="0">
    <w:nsid w:val="382F33C2"/>
    <w:multiLevelType w:val="multilevel"/>
    <w:tmpl w:val="94120AF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CBF2E8C"/>
    <w:multiLevelType w:val="multilevel"/>
    <w:tmpl w:val="CD4A13D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4" w15:restartNumberingAfterBreak="0">
    <w:nsid w:val="3D616F61"/>
    <w:multiLevelType w:val="multilevel"/>
    <w:tmpl w:val="66DC8A5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5" w15:restartNumberingAfterBreak="0">
    <w:nsid w:val="3FF43EE5"/>
    <w:multiLevelType w:val="multilevel"/>
    <w:tmpl w:val="20C4468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02A4907"/>
    <w:multiLevelType w:val="multilevel"/>
    <w:tmpl w:val="950A4106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27" w15:restartNumberingAfterBreak="0">
    <w:nsid w:val="408157D7"/>
    <w:multiLevelType w:val="multilevel"/>
    <w:tmpl w:val="449C7A3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0E966EB"/>
    <w:multiLevelType w:val="multilevel"/>
    <w:tmpl w:val="1FFC59F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2D93637"/>
    <w:multiLevelType w:val="multilevel"/>
    <w:tmpl w:val="117042A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4B35A96"/>
    <w:multiLevelType w:val="multilevel"/>
    <w:tmpl w:val="E0B6218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D730B7E"/>
    <w:multiLevelType w:val="multilevel"/>
    <w:tmpl w:val="497A2D3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FFC4F86"/>
    <w:multiLevelType w:val="multilevel"/>
    <w:tmpl w:val="13B451D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08D7923"/>
    <w:multiLevelType w:val="multilevel"/>
    <w:tmpl w:val="16F29A9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7F462E5"/>
    <w:multiLevelType w:val="multilevel"/>
    <w:tmpl w:val="7CE611B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B175DAC"/>
    <w:multiLevelType w:val="multilevel"/>
    <w:tmpl w:val="BAC0D29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67D1EDE"/>
    <w:multiLevelType w:val="multilevel"/>
    <w:tmpl w:val="D666B76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95F3629"/>
    <w:multiLevelType w:val="multilevel"/>
    <w:tmpl w:val="0DE4343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9AF3BF8"/>
    <w:multiLevelType w:val="multilevel"/>
    <w:tmpl w:val="A2288BC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6B1A0123"/>
    <w:multiLevelType w:val="multilevel"/>
    <w:tmpl w:val="81FE709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6B6B3768"/>
    <w:multiLevelType w:val="multilevel"/>
    <w:tmpl w:val="AAD8B7E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6BFC71A5"/>
    <w:multiLevelType w:val="multilevel"/>
    <w:tmpl w:val="1020ED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F846E3B"/>
    <w:multiLevelType w:val="multilevel"/>
    <w:tmpl w:val="168A2A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37516B4"/>
    <w:multiLevelType w:val="multilevel"/>
    <w:tmpl w:val="619C2DC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39B5FB5"/>
    <w:multiLevelType w:val="multilevel"/>
    <w:tmpl w:val="E39EEB5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914232"/>
    <w:multiLevelType w:val="multilevel"/>
    <w:tmpl w:val="574A32B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56A32BE"/>
    <w:multiLevelType w:val="multilevel"/>
    <w:tmpl w:val="A13ADD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 w15:restartNumberingAfterBreak="0">
    <w:nsid w:val="75DE21F4"/>
    <w:multiLevelType w:val="multilevel"/>
    <w:tmpl w:val="93E40A4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7861020F"/>
    <w:multiLevelType w:val="multilevel"/>
    <w:tmpl w:val="721C1C6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 w:cs="Times New Roman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7940592C"/>
    <w:multiLevelType w:val="multilevel"/>
    <w:tmpl w:val="87A07F9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num w:numId="1">
    <w:abstractNumId w:val="41"/>
  </w:num>
  <w:num w:numId="2">
    <w:abstractNumId w:val="7"/>
  </w:num>
  <w:num w:numId="3">
    <w:abstractNumId w:val="14"/>
  </w:num>
  <w:num w:numId="4">
    <w:abstractNumId w:val="15"/>
  </w:num>
  <w:num w:numId="5">
    <w:abstractNumId w:val="46"/>
  </w:num>
  <w:num w:numId="6">
    <w:abstractNumId w:val="26"/>
  </w:num>
  <w:num w:numId="7">
    <w:abstractNumId w:val="4"/>
  </w:num>
  <w:num w:numId="8">
    <w:abstractNumId w:val="43"/>
  </w:num>
  <w:num w:numId="9">
    <w:abstractNumId w:val="45"/>
  </w:num>
  <w:num w:numId="10">
    <w:abstractNumId w:val="29"/>
  </w:num>
  <w:num w:numId="11">
    <w:abstractNumId w:val="6"/>
  </w:num>
  <w:num w:numId="12">
    <w:abstractNumId w:val="31"/>
  </w:num>
  <w:num w:numId="13">
    <w:abstractNumId w:val="49"/>
  </w:num>
  <w:num w:numId="14">
    <w:abstractNumId w:val="9"/>
  </w:num>
  <w:num w:numId="15">
    <w:abstractNumId w:val="23"/>
  </w:num>
  <w:num w:numId="16">
    <w:abstractNumId w:val="21"/>
  </w:num>
  <w:num w:numId="17">
    <w:abstractNumId w:val="24"/>
  </w:num>
  <w:num w:numId="18">
    <w:abstractNumId w:val="48"/>
  </w:num>
  <w:num w:numId="19">
    <w:abstractNumId w:val="44"/>
  </w:num>
  <w:num w:numId="20">
    <w:abstractNumId w:val="36"/>
  </w:num>
  <w:num w:numId="21">
    <w:abstractNumId w:val="5"/>
  </w:num>
  <w:num w:numId="22">
    <w:abstractNumId w:val="22"/>
  </w:num>
  <w:num w:numId="23">
    <w:abstractNumId w:val="34"/>
  </w:num>
  <w:num w:numId="24">
    <w:abstractNumId w:val="10"/>
  </w:num>
  <w:num w:numId="25">
    <w:abstractNumId w:val="16"/>
  </w:num>
  <w:num w:numId="26">
    <w:abstractNumId w:val="20"/>
  </w:num>
  <w:num w:numId="27">
    <w:abstractNumId w:val="30"/>
  </w:num>
  <w:num w:numId="28">
    <w:abstractNumId w:val="37"/>
  </w:num>
  <w:num w:numId="29">
    <w:abstractNumId w:val="33"/>
  </w:num>
  <w:num w:numId="30">
    <w:abstractNumId w:val="47"/>
  </w:num>
  <w:num w:numId="31">
    <w:abstractNumId w:val="32"/>
  </w:num>
  <w:num w:numId="32">
    <w:abstractNumId w:val="18"/>
  </w:num>
  <w:num w:numId="33">
    <w:abstractNumId w:val="3"/>
  </w:num>
  <w:num w:numId="34">
    <w:abstractNumId w:val="2"/>
  </w:num>
  <w:num w:numId="35">
    <w:abstractNumId w:val="11"/>
  </w:num>
  <w:num w:numId="36">
    <w:abstractNumId w:val="39"/>
  </w:num>
  <w:num w:numId="37">
    <w:abstractNumId w:val="35"/>
  </w:num>
  <w:num w:numId="38">
    <w:abstractNumId w:val="17"/>
  </w:num>
  <w:num w:numId="39">
    <w:abstractNumId w:val="12"/>
  </w:num>
  <w:num w:numId="40">
    <w:abstractNumId w:val="8"/>
  </w:num>
  <w:num w:numId="41">
    <w:abstractNumId w:val="28"/>
  </w:num>
  <w:num w:numId="42">
    <w:abstractNumId w:val="13"/>
  </w:num>
  <w:num w:numId="43">
    <w:abstractNumId w:val="0"/>
  </w:num>
  <w:num w:numId="44">
    <w:abstractNumId w:val="27"/>
  </w:num>
  <w:num w:numId="45">
    <w:abstractNumId w:val="1"/>
  </w:num>
  <w:num w:numId="46">
    <w:abstractNumId w:val="19"/>
  </w:num>
  <w:num w:numId="47">
    <w:abstractNumId w:val="25"/>
  </w:num>
  <w:num w:numId="48">
    <w:abstractNumId w:val="40"/>
  </w:num>
  <w:num w:numId="49">
    <w:abstractNumId w:val="38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25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48"/>
    <w:rsid w:val="00000ECA"/>
    <w:rsid w:val="000729C2"/>
    <w:rsid w:val="001C04BA"/>
    <w:rsid w:val="00762BAF"/>
    <w:rsid w:val="0091058F"/>
    <w:rsid w:val="00AF3648"/>
    <w:rsid w:val="00C3730D"/>
    <w:rsid w:val="00D34F50"/>
    <w:rsid w:val="00DD0EA4"/>
    <w:rsid w:val="00EA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A315F"/>
  <w15:docId w15:val="{6D95D2A8-F709-4ED5-8DB0-51D579E8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4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1717E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24649D"/>
    <w:pPr>
      <w:tabs>
        <w:tab w:val="left" w:pos="440"/>
        <w:tab w:val="right" w:leader="dot" w:pos="9016"/>
      </w:tabs>
      <w:spacing w:after="360"/>
    </w:pPr>
    <w:rPr>
      <w:rFonts w:ascii="Arial Narrow" w:hAnsi="Arial Narrow"/>
      <w:b/>
      <w:bCs/>
      <w:szCs w:val="28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pp.pluralsight.com/library/courses/ef-core-8-fundamentals/table-of-content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.pluralsight.com/paths/skill/sql-server-fundamental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pluralsight.com/library/courses/c-sharp-10-object-oriented-programming/table-of-cont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wline.co/ng-book/2/" TargetMode="External"/><Relationship Id="rId10" Type="http://schemas.openxmlformats.org/officeDocument/2006/relationships/hyperlink" Target="https://app.pluralsight.com/library/courses/c-sharp-10-fundamentals/table-of-content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pp.pluralsight.com/paths/skill/aspnet-core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FFC8A-83AA-479D-A837-F8AC7C71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10705</Words>
  <Characters>61023</Characters>
  <Application>Microsoft Office Word</Application>
  <DocSecurity>0</DocSecurity>
  <Lines>508</Lines>
  <Paragraphs>143</Paragraphs>
  <ScaleCrop>false</ScaleCrop>
  <Company/>
  <LinksUpToDate>false</LinksUpToDate>
  <CharactersWithSpaces>71585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PRIMJENA .NET FRAMEWORKA ZA KREIRANJE WEB APLIKACIJA</dc:subject>
  <dc:creator>Danilo Gogić</dc:creator>
  <dc:description/>
  <cp:lastModifiedBy>KORISNIK</cp:lastModifiedBy>
  <cp:revision>13</cp:revision>
  <cp:lastPrinted>2019-02-22T07:06:00Z</cp:lastPrinted>
  <dcterms:created xsi:type="dcterms:W3CDTF">2024-05-07T09:59:00Z</dcterms:created>
  <dcterms:modified xsi:type="dcterms:W3CDTF">2024-07-19T10:41:00Z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