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D2" w:rsidRPr="003F5F28" w:rsidRDefault="000663DC" w:rsidP="003F5F28">
      <w:pPr>
        <w:rPr>
          <w:rFonts w:eastAsia="Times New Roman" w:cs="Calibri"/>
        </w:rPr>
      </w:pPr>
      <w:r w:rsidRPr="000663DC">
        <w:rPr>
          <w:rFonts w:asciiTheme="minorHAnsi" w:hAnsiTheme="minorHAnsi" w:cstheme="minorHAnsi"/>
          <w:b/>
          <w:color w:val="1F497D" w:themeColor="text2"/>
          <w:sz w:val="28"/>
          <w:szCs w:val="28"/>
          <w:lang w:val="sr-Latn-CS"/>
        </w:rPr>
        <w:t xml:space="preserve">Poštovani predsjedniče Skupštine, </w:t>
      </w:r>
    </w:p>
    <w:p w:rsidR="003F5F28" w:rsidRDefault="000663DC" w:rsidP="003F5F28">
      <w:pPr>
        <w:spacing w:line="276" w:lineRule="auto"/>
        <w:rPr>
          <w:rFonts w:asciiTheme="minorHAnsi" w:hAnsiTheme="minorHAnsi" w:cstheme="minorHAnsi"/>
          <w:b/>
          <w:color w:val="1F497D" w:themeColor="text2"/>
          <w:sz w:val="28"/>
          <w:szCs w:val="28"/>
          <w:lang w:val="sr-Latn-CS"/>
        </w:rPr>
      </w:pPr>
      <w:r w:rsidRPr="000663DC">
        <w:rPr>
          <w:rFonts w:asciiTheme="minorHAnsi" w:hAnsiTheme="minorHAnsi" w:cstheme="minorHAnsi"/>
          <w:b/>
          <w:color w:val="1F497D" w:themeColor="text2"/>
          <w:sz w:val="28"/>
          <w:szCs w:val="28"/>
          <w:lang w:val="sr-Latn-CS"/>
        </w:rPr>
        <w:t xml:space="preserve">poštovane dame i gospodo poslanici, </w:t>
      </w:r>
    </w:p>
    <w:p w:rsidR="000663DC" w:rsidRPr="000663DC" w:rsidRDefault="000663DC" w:rsidP="003F5F28">
      <w:pPr>
        <w:spacing w:line="276" w:lineRule="auto"/>
        <w:rPr>
          <w:rFonts w:asciiTheme="minorHAnsi" w:hAnsiTheme="minorHAnsi" w:cstheme="minorHAnsi"/>
          <w:b/>
          <w:color w:val="1F497D" w:themeColor="text2"/>
          <w:sz w:val="28"/>
          <w:szCs w:val="28"/>
          <w:lang w:val="sr-Latn-CS"/>
        </w:rPr>
      </w:pPr>
      <w:r w:rsidRPr="000663DC">
        <w:rPr>
          <w:rFonts w:asciiTheme="minorHAnsi" w:hAnsiTheme="minorHAnsi" w:cstheme="minorHAnsi"/>
          <w:b/>
          <w:color w:val="1F497D" w:themeColor="text2"/>
          <w:sz w:val="28"/>
          <w:szCs w:val="28"/>
          <w:lang w:val="sr-Latn-CS"/>
        </w:rPr>
        <w:t>poštovane kolege,</w:t>
      </w:r>
    </w:p>
    <w:p w:rsidR="000663DC" w:rsidRDefault="000663DC" w:rsidP="003F5F28">
      <w:pPr>
        <w:jc w:val="both"/>
        <w:rPr>
          <w:rFonts w:asciiTheme="minorHAnsi" w:hAnsiTheme="minorHAnsi" w:cstheme="minorHAnsi"/>
          <w:b/>
          <w:color w:val="1F497D" w:themeColor="text2"/>
          <w:sz w:val="28"/>
          <w:szCs w:val="28"/>
          <w:lang w:val="sr-Latn-CS"/>
        </w:rPr>
      </w:pPr>
    </w:p>
    <w:p w:rsidR="00485A0A" w:rsidRPr="000663DC" w:rsidRDefault="00485A0A" w:rsidP="000663DC">
      <w:pPr>
        <w:jc w:val="both"/>
        <w:rPr>
          <w:rFonts w:asciiTheme="minorHAnsi" w:hAnsiTheme="minorHAnsi" w:cstheme="minorHAnsi"/>
          <w:color w:val="1F497D" w:themeColor="text2"/>
          <w:sz w:val="28"/>
          <w:szCs w:val="28"/>
          <w:lang w:val="sr-Latn-CS"/>
        </w:rPr>
      </w:pPr>
    </w:p>
    <w:p w:rsidR="005A1B49" w:rsidRDefault="005A1B49" w:rsidP="000663DC">
      <w:pPr>
        <w:pStyle w:val="PlainText"/>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Iza nas je teška godina koju su pratili brojni izazovi.</w:t>
      </w:r>
    </w:p>
    <w:p w:rsidR="005A1B49" w:rsidRDefault="005A1B49" w:rsidP="000663DC">
      <w:pPr>
        <w:pStyle w:val="PlainText"/>
        <w:jc w:val="both"/>
        <w:rPr>
          <w:rFonts w:asciiTheme="minorHAnsi" w:hAnsiTheme="minorHAnsi" w:cstheme="minorHAnsi"/>
          <w:color w:val="1F497D" w:themeColor="text2"/>
          <w:sz w:val="28"/>
          <w:szCs w:val="28"/>
          <w:lang w:val="sr-Latn-CS"/>
        </w:rPr>
      </w:pPr>
    </w:p>
    <w:p w:rsidR="000663DC" w:rsidRPr="000663DC" w:rsidRDefault="000D24AF" w:rsidP="000663DC">
      <w:pPr>
        <w:pStyle w:val="PlainText"/>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Manje stranih direktnih investicija</w:t>
      </w:r>
      <w:r w:rsidR="000663DC" w:rsidRPr="000663DC">
        <w:rPr>
          <w:rFonts w:asciiTheme="minorHAnsi" w:hAnsiTheme="minorHAnsi" w:cstheme="minorHAnsi"/>
          <w:color w:val="1F497D" w:themeColor="text2"/>
          <w:sz w:val="28"/>
          <w:szCs w:val="28"/>
          <w:lang w:val="sr-Latn-CS"/>
        </w:rPr>
        <w:t xml:space="preserve"> i manja kreditna aktivnost banaka</w:t>
      </w:r>
      <w:r w:rsidR="00485A0A">
        <w:rPr>
          <w:rFonts w:asciiTheme="minorHAnsi" w:hAnsiTheme="minorHAnsi" w:cstheme="minorHAnsi"/>
          <w:color w:val="1F497D" w:themeColor="text2"/>
          <w:sz w:val="28"/>
          <w:szCs w:val="28"/>
          <w:lang w:val="sr-Latn-CS"/>
        </w:rPr>
        <w:t>,</w:t>
      </w:r>
      <w:r w:rsidR="000663DC" w:rsidRPr="000663DC">
        <w:rPr>
          <w:rFonts w:asciiTheme="minorHAnsi" w:hAnsiTheme="minorHAnsi" w:cstheme="minorHAnsi"/>
          <w:color w:val="1F497D" w:themeColor="text2"/>
          <w:sz w:val="28"/>
          <w:szCs w:val="28"/>
          <w:lang w:val="sr-Latn-CS"/>
        </w:rPr>
        <w:t xml:space="preserve"> od očekivane</w:t>
      </w:r>
      <w:r w:rsidR="00485A0A">
        <w:rPr>
          <w:rFonts w:asciiTheme="minorHAnsi" w:hAnsiTheme="minorHAnsi" w:cstheme="minorHAnsi"/>
          <w:color w:val="1F497D" w:themeColor="text2"/>
          <w:sz w:val="28"/>
          <w:szCs w:val="28"/>
          <w:lang w:val="sr-Latn-CS"/>
        </w:rPr>
        <w:t>,</w:t>
      </w:r>
      <w:r w:rsidR="000663DC" w:rsidRPr="000663DC">
        <w:rPr>
          <w:rFonts w:asciiTheme="minorHAnsi" w:hAnsiTheme="minorHAnsi" w:cstheme="minorHAnsi"/>
          <w:color w:val="1F497D" w:themeColor="text2"/>
          <w:sz w:val="28"/>
          <w:szCs w:val="28"/>
          <w:lang w:val="sr-Latn-CS"/>
        </w:rPr>
        <w:t xml:space="preserve"> donijeli su manju likvidnost ekonomiji i manje budžetske prihode.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Rashodi po osnovu penzija, plata i socijalnih davanja su povećani i prevazišli su planirane. Dodatna sredstva bila su potrebna za restrukturiranje Željezare, plaćanje garancija i isplatu socijalnog programa. </w:t>
      </w:r>
    </w:p>
    <w:p w:rsidR="00485A0A" w:rsidRPr="000663DC" w:rsidRDefault="00485A0A"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Istovremeno su povećani rizici od širenja nestabilnosti zbog dužničke krize u euro zoni i rizici naplate izdatih garancija.</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551C5C" w:rsidRDefault="000663DC" w:rsidP="000663DC">
      <w:pPr>
        <w:pStyle w:val="PlainText"/>
        <w:jc w:val="both"/>
        <w:rPr>
          <w:rFonts w:asciiTheme="minorHAnsi" w:hAnsiTheme="minorHAnsi" w:cstheme="minorHAnsi"/>
          <w:color w:val="1F497D" w:themeColor="text2"/>
          <w:sz w:val="28"/>
          <w:szCs w:val="28"/>
          <w:u w:val="single"/>
          <w:lang w:val="sr-Latn-CS"/>
        </w:rPr>
      </w:pPr>
      <w:r w:rsidRPr="00551C5C">
        <w:rPr>
          <w:rFonts w:asciiTheme="minorHAnsi" w:hAnsiTheme="minorHAnsi" w:cstheme="minorHAnsi"/>
          <w:color w:val="1F497D" w:themeColor="text2"/>
          <w:sz w:val="28"/>
          <w:szCs w:val="28"/>
          <w:u w:val="single"/>
          <w:lang w:val="sr-Latn-CS"/>
        </w:rPr>
        <w:t xml:space="preserve">Sa svim ovim izazovima i rizicima smo se uspješno izborili. </w:t>
      </w:r>
    </w:p>
    <w:p w:rsidR="00485A0A" w:rsidRDefault="00485A0A" w:rsidP="000663DC">
      <w:pPr>
        <w:pStyle w:val="PlainText"/>
        <w:jc w:val="both"/>
        <w:rPr>
          <w:rFonts w:asciiTheme="minorHAnsi" w:hAnsiTheme="minorHAnsi" w:cstheme="minorHAnsi"/>
          <w:color w:val="1F497D" w:themeColor="text2"/>
          <w:sz w:val="28"/>
          <w:szCs w:val="28"/>
          <w:lang w:val="sr-Latn-CS"/>
        </w:rPr>
      </w:pPr>
    </w:p>
    <w:p w:rsidR="000663DC" w:rsidRPr="00551C5C" w:rsidRDefault="000663DC" w:rsidP="000663DC">
      <w:pPr>
        <w:pStyle w:val="PlainText"/>
        <w:jc w:val="both"/>
        <w:rPr>
          <w:rFonts w:asciiTheme="minorHAnsi" w:hAnsiTheme="minorHAnsi" w:cstheme="minorHAnsi"/>
          <w:color w:val="1F497D" w:themeColor="text2"/>
          <w:sz w:val="28"/>
          <w:szCs w:val="28"/>
          <w:u w:val="single"/>
          <w:lang w:val="sr-Latn-CS"/>
        </w:rPr>
      </w:pPr>
      <w:r w:rsidRPr="00551C5C">
        <w:rPr>
          <w:rFonts w:asciiTheme="minorHAnsi" w:hAnsiTheme="minorHAnsi" w:cstheme="minorHAnsi"/>
          <w:color w:val="1F497D" w:themeColor="text2"/>
          <w:sz w:val="28"/>
          <w:szCs w:val="28"/>
          <w:u w:val="single"/>
          <w:lang w:val="sr-Latn-CS"/>
        </w:rPr>
        <w:t>Danas, pred kraj godine</w:t>
      </w:r>
      <w:r w:rsidR="00860E33" w:rsidRPr="00551C5C">
        <w:rPr>
          <w:rFonts w:asciiTheme="minorHAnsi" w:hAnsiTheme="minorHAnsi" w:cstheme="minorHAnsi"/>
          <w:color w:val="1F497D" w:themeColor="text2"/>
          <w:sz w:val="28"/>
          <w:szCs w:val="28"/>
          <w:u w:val="single"/>
          <w:lang w:val="sr-Latn-CS"/>
        </w:rPr>
        <w:t>,</w:t>
      </w:r>
      <w:r w:rsidRPr="00551C5C">
        <w:rPr>
          <w:rFonts w:asciiTheme="minorHAnsi" w:hAnsiTheme="minorHAnsi" w:cstheme="minorHAnsi"/>
          <w:color w:val="1F497D" w:themeColor="text2"/>
          <w:sz w:val="28"/>
          <w:szCs w:val="28"/>
          <w:u w:val="single"/>
          <w:lang w:val="sr-Latn-CS"/>
        </w:rPr>
        <w:t xml:space="preserve"> mogu reći da smo ostvarili dobre rezultate.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Default="000663DC" w:rsidP="000663DC">
      <w:pPr>
        <w:pStyle w:val="PlainText"/>
        <w:numPr>
          <w:ilvl w:val="0"/>
          <w:numId w:val="4"/>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Obezbijedili smo sredstva za isplatu svih budžetskih obaveza</w:t>
      </w:r>
      <w:r w:rsidR="00485A0A">
        <w:rPr>
          <w:rFonts w:asciiTheme="minorHAnsi" w:hAnsiTheme="minorHAnsi" w:cstheme="minorHAnsi"/>
          <w:color w:val="1F497D" w:themeColor="text2"/>
          <w:sz w:val="28"/>
          <w:szCs w:val="28"/>
          <w:lang w:val="sr-Latn-CS"/>
        </w:rPr>
        <w:t>, bez budžetskog rebalansa (drugu godinu za redom)</w:t>
      </w:r>
      <w:r w:rsidRPr="000663DC">
        <w:rPr>
          <w:rFonts w:asciiTheme="minorHAnsi" w:hAnsiTheme="minorHAnsi" w:cstheme="minorHAnsi"/>
          <w:color w:val="1F497D" w:themeColor="text2"/>
          <w:sz w:val="28"/>
          <w:szCs w:val="28"/>
          <w:lang w:val="sr-Latn-CS"/>
        </w:rPr>
        <w:t xml:space="preserve">. Sve finansijske međunarodne i domaće obaveze su izvršene. </w:t>
      </w:r>
    </w:p>
    <w:p w:rsidR="005A1B49" w:rsidRDefault="005A1B49" w:rsidP="005A1B49">
      <w:pPr>
        <w:pStyle w:val="PlainText"/>
        <w:jc w:val="both"/>
        <w:rPr>
          <w:rFonts w:asciiTheme="minorHAnsi" w:hAnsiTheme="minorHAnsi" w:cstheme="minorHAnsi"/>
          <w:color w:val="1F497D" w:themeColor="text2"/>
          <w:sz w:val="28"/>
          <w:szCs w:val="28"/>
          <w:lang w:val="sr-Latn-CS"/>
        </w:rPr>
      </w:pPr>
    </w:p>
    <w:p w:rsidR="005A1B49" w:rsidRPr="000663DC" w:rsidRDefault="005A1B49" w:rsidP="005A1B49">
      <w:pPr>
        <w:pStyle w:val="PlainText"/>
        <w:numPr>
          <w:ilvl w:val="0"/>
          <w:numId w:val="4"/>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Ojačali smo fiskalnu stabilnost. </w:t>
      </w:r>
    </w:p>
    <w:p w:rsidR="000663DC" w:rsidRPr="00485A0A" w:rsidRDefault="000663DC" w:rsidP="000663DC">
      <w:pPr>
        <w:pStyle w:val="PlainText"/>
        <w:jc w:val="both"/>
        <w:rPr>
          <w:rFonts w:asciiTheme="minorHAnsi" w:hAnsiTheme="minorHAnsi" w:cstheme="minorHAnsi"/>
          <w:color w:val="1F497D" w:themeColor="text2"/>
          <w:sz w:val="28"/>
          <w:szCs w:val="28"/>
          <w:lang w:val="sr-Latn-CS"/>
        </w:rPr>
      </w:pPr>
    </w:p>
    <w:p w:rsidR="000663DC" w:rsidRPr="00485A0A" w:rsidRDefault="00485A0A" w:rsidP="000663DC">
      <w:pPr>
        <w:pStyle w:val="PlainText"/>
        <w:numPr>
          <w:ilvl w:val="0"/>
          <w:numId w:val="4"/>
        </w:numPr>
        <w:jc w:val="both"/>
        <w:rPr>
          <w:rFonts w:asciiTheme="minorHAnsi" w:hAnsiTheme="minorHAnsi" w:cstheme="minorHAnsi"/>
          <w:color w:val="1F497D" w:themeColor="text2"/>
          <w:sz w:val="28"/>
          <w:szCs w:val="28"/>
          <w:lang w:val="sr-Latn-CS"/>
        </w:rPr>
      </w:pPr>
      <w:r w:rsidRPr="00485A0A">
        <w:rPr>
          <w:rStyle w:val="plain0020textchar"/>
          <w:rFonts w:ascii="Calibri" w:eastAsia="Calibri" w:hAnsi="Calibri" w:cs="Times New Roman"/>
          <w:color w:val="1F497D"/>
          <w:sz w:val="28"/>
          <w:szCs w:val="28"/>
          <w:lang w:val="it-IT"/>
        </w:rPr>
        <w:t>Obezbijedili smo stabilne prihode po osnovu kljucnih poreskih oblika</w:t>
      </w:r>
      <w:r w:rsidRPr="00485A0A">
        <w:rPr>
          <w:rStyle w:val="plain0020textchar"/>
          <w:rFonts w:ascii="Calibri" w:hAnsi="Calibri"/>
          <w:color w:val="1F497D"/>
          <w:sz w:val="28"/>
          <w:szCs w:val="28"/>
          <w:lang w:val="it-IT"/>
        </w:rPr>
        <w:t>,</w:t>
      </w:r>
      <w:r w:rsidRPr="00485A0A">
        <w:rPr>
          <w:rStyle w:val="plain0020textchar"/>
          <w:rFonts w:ascii="Calibri" w:eastAsia="Calibri" w:hAnsi="Calibri" w:cs="Times New Roman"/>
          <w:color w:val="1F497D"/>
          <w:sz w:val="28"/>
          <w:szCs w:val="28"/>
          <w:lang w:val="it-IT"/>
        </w:rPr>
        <w:t xml:space="preserve"> a aktivnostima na suzbijanju sive ekonomije poboljšana je naplata poreskih prihoda.</w:t>
      </w:r>
      <w:r w:rsidR="000663DC" w:rsidRPr="00485A0A">
        <w:rPr>
          <w:rFonts w:asciiTheme="minorHAnsi" w:hAnsiTheme="minorHAnsi" w:cstheme="minorHAnsi"/>
          <w:color w:val="1F497D" w:themeColor="text2"/>
          <w:sz w:val="28"/>
          <w:szCs w:val="28"/>
          <w:lang w:val="sr-Latn-CS"/>
        </w:rPr>
        <w:t xml:space="preserve">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numPr>
          <w:ilvl w:val="0"/>
          <w:numId w:val="4"/>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Budžetska disciplina je unaprijeđena, a mjere štednje i racionalizacije doprinijele su učinkovitijem trošenju novca poreskih obveznika. </w:t>
      </w:r>
    </w:p>
    <w:p w:rsidR="000663DC" w:rsidRPr="000663DC" w:rsidRDefault="000663DC" w:rsidP="000663DC">
      <w:pPr>
        <w:pStyle w:val="ListParagraph"/>
        <w:jc w:val="both"/>
        <w:rPr>
          <w:rFonts w:asciiTheme="minorHAnsi" w:hAnsiTheme="minorHAnsi" w:cstheme="minorHAnsi"/>
          <w:color w:val="1F497D" w:themeColor="text2"/>
          <w:sz w:val="28"/>
          <w:szCs w:val="28"/>
          <w:lang w:val="sr-Latn-CS"/>
        </w:rPr>
      </w:pPr>
    </w:p>
    <w:p w:rsidR="00907CFD" w:rsidRDefault="00907CFD" w:rsidP="00860E33">
      <w:pPr>
        <w:pStyle w:val="NoSpacing"/>
        <w:numPr>
          <w:ilvl w:val="0"/>
          <w:numId w:val="4"/>
        </w:numPr>
        <w:jc w:val="both"/>
        <w:rPr>
          <w:rFonts w:asciiTheme="minorHAnsi" w:hAnsiTheme="minorHAnsi"/>
          <w:bCs/>
          <w:color w:val="1F497D" w:themeColor="text2"/>
          <w:sz w:val="28"/>
          <w:szCs w:val="28"/>
          <w:lang w:val="sr-Latn-CS"/>
        </w:rPr>
      </w:pPr>
      <w:r w:rsidRPr="00860E33">
        <w:rPr>
          <w:rFonts w:asciiTheme="minorHAnsi" w:hAnsiTheme="minorHAnsi"/>
          <w:bCs/>
          <w:color w:val="1F497D" w:themeColor="text2"/>
          <w:sz w:val="28"/>
          <w:szCs w:val="28"/>
          <w:lang w:val="sr-Latn-CS"/>
        </w:rPr>
        <w:t>Ojačali smo fu</w:t>
      </w:r>
      <w:r w:rsidR="00860E33">
        <w:rPr>
          <w:rFonts w:asciiTheme="minorHAnsi" w:hAnsiTheme="minorHAnsi"/>
          <w:bCs/>
          <w:color w:val="1F497D" w:themeColor="text2"/>
          <w:sz w:val="28"/>
          <w:szCs w:val="28"/>
          <w:lang w:val="sr-Latn-CS"/>
        </w:rPr>
        <w:t>n</w:t>
      </w:r>
      <w:r w:rsidRPr="00860E33">
        <w:rPr>
          <w:rFonts w:asciiTheme="minorHAnsi" w:hAnsiTheme="minorHAnsi"/>
          <w:bCs/>
          <w:color w:val="1F497D" w:themeColor="text2"/>
          <w:sz w:val="28"/>
          <w:szCs w:val="28"/>
          <w:lang w:val="sr-Latn-CS"/>
        </w:rPr>
        <w:t xml:space="preserve">kciju unutrašnje revizije, sa ciljem obezbjeđenja </w:t>
      </w:r>
      <w:r w:rsidR="000663DC" w:rsidRPr="000663DC">
        <w:rPr>
          <w:rFonts w:asciiTheme="minorHAnsi" w:hAnsiTheme="minorHAnsi"/>
          <w:bCs/>
          <w:color w:val="1F497D" w:themeColor="text2"/>
          <w:sz w:val="28"/>
          <w:szCs w:val="28"/>
          <w:lang w:val="sr-Latn-CS"/>
        </w:rPr>
        <w:t>bolji</w:t>
      </w:r>
      <w:r w:rsidR="00860E33">
        <w:rPr>
          <w:rFonts w:asciiTheme="minorHAnsi" w:hAnsiTheme="minorHAnsi"/>
          <w:bCs/>
          <w:color w:val="1F497D" w:themeColor="text2"/>
          <w:sz w:val="28"/>
          <w:szCs w:val="28"/>
          <w:lang w:val="sr-Latn-CS"/>
        </w:rPr>
        <w:t>h</w:t>
      </w:r>
      <w:r w:rsidR="00CE3845" w:rsidRPr="00860E33">
        <w:rPr>
          <w:rFonts w:asciiTheme="minorHAnsi" w:hAnsiTheme="minorHAnsi"/>
          <w:bCs/>
          <w:color w:val="1F497D" w:themeColor="text2"/>
          <w:sz w:val="28"/>
          <w:szCs w:val="28"/>
          <w:lang w:val="sr-Latn-CS"/>
        </w:rPr>
        <w:t xml:space="preserve"> rezultat</w:t>
      </w:r>
      <w:r w:rsidR="00860E33">
        <w:rPr>
          <w:rFonts w:asciiTheme="minorHAnsi" w:hAnsiTheme="minorHAnsi"/>
          <w:bCs/>
          <w:color w:val="1F497D" w:themeColor="text2"/>
          <w:sz w:val="28"/>
          <w:szCs w:val="28"/>
          <w:lang w:val="sr-Latn-CS"/>
        </w:rPr>
        <w:t>a</w:t>
      </w:r>
      <w:r w:rsidR="00CE3845" w:rsidRPr="00860E33">
        <w:rPr>
          <w:rFonts w:asciiTheme="minorHAnsi" w:hAnsiTheme="minorHAnsi"/>
          <w:bCs/>
          <w:color w:val="1F497D" w:themeColor="text2"/>
          <w:sz w:val="28"/>
          <w:szCs w:val="28"/>
          <w:lang w:val="sr-Latn-CS"/>
        </w:rPr>
        <w:t xml:space="preserve"> i već</w:t>
      </w:r>
      <w:r w:rsidR="00860E33">
        <w:rPr>
          <w:rFonts w:asciiTheme="minorHAnsi" w:hAnsiTheme="minorHAnsi"/>
          <w:bCs/>
          <w:color w:val="1F497D" w:themeColor="text2"/>
          <w:sz w:val="28"/>
          <w:szCs w:val="28"/>
          <w:lang w:val="sr-Latn-CS"/>
        </w:rPr>
        <w:t>e</w:t>
      </w:r>
      <w:r w:rsidR="00CE3845" w:rsidRPr="00860E33">
        <w:rPr>
          <w:rFonts w:asciiTheme="minorHAnsi" w:hAnsiTheme="minorHAnsi"/>
          <w:bCs/>
          <w:color w:val="1F497D" w:themeColor="text2"/>
          <w:sz w:val="28"/>
          <w:szCs w:val="28"/>
          <w:lang w:val="sr-Latn-CS"/>
        </w:rPr>
        <w:t xml:space="preserve"> </w:t>
      </w:r>
      <w:r w:rsidRPr="00860E33">
        <w:rPr>
          <w:rFonts w:asciiTheme="minorHAnsi" w:hAnsiTheme="minorHAnsi"/>
          <w:bCs/>
          <w:color w:val="1F497D" w:themeColor="text2"/>
          <w:sz w:val="28"/>
          <w:szCs w:val="28"/>
          <w:lang w:val="sr-Latn-CS"/>
        </w:rPr>
        <w:t>vrijednosti za novac poreskih obveznika.</w:t>
      </w:r>
    </w:p>
    <w:p w:rsidR="003B6735" w:rsidRDefault="003B6735" w:rsidP="003B6735">
      <w:pPr>
        <w:pStyle w:val="ListParagraph"/>
        <w:rPr>
          <w:rFonts w:asciiTheme="minorHAnsi" w:hAnsiTheme="minorHAnsi"/>
          <w:bCs/>
          <w:color w:val="1F497D" w:themeColor="text2"/>
          <w:sz w:val="28"/>
          <w:szCs w:val="28"/>
          <w:lang w:val="sr-Latn-CS"/>
        </w:rPr>
      </w:pPr>
    </w:p>
    <w:p w:rsidR="003B6735" w:rsidRPr="00860E33" w:rsidRDefault="003B6735" w:rsidP="00860E33">
      <w:pPr>
        <w:pStyle w:val="NoSpacing"/>
        <w:numPr>
          <w:ilvl w:val="0"/>
          <w:numId w:val="4"/>
        </w:numPr>
        <w:jc w:val="both"/>
        <w:rPr>
          <w:rFonts w:asciiTheme="minorHAnsi" w:hAnsiTheme="minorHAnsi"/>
          <w:bCs/>
          <w:color w:val="1F497D" w:themeColor="text2"/>
          <w:sz w:val="28"/>
          <w:szCs w:val="28"/>
          <w:lang w:val="sr-Latn-CS"/>
        </w:rPr>
      </w:pPr>
      <w:r>
        <w:rPr>
          <w:rFonts w:asciiTheme="minorHAnsi" w:hAnsiTheme="minorHAnsi"/>
          <w:bCs/>
          <w:color w:val="1F497D" w:themeColor="text2"/>
          <w:sz w:val="28"/>
          <w:szCs w:val="28"/>
          <w:lang w:val="sr-Latn-CS"/>
        </w:rPr>
        <w:t>Definisali smo strukture za efikasno upravljanje fondovima Evropske unije.</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3B6735" w:rsidRDefault="000663DC" w:rsidP="000663DC">
      <w:pPr>
        <w:pStyle w:val="PlainText"/>
        <w:numPr>
          <w:ilvl w:val="0"/>
          <w:numId w:val="4"/>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U kontinuitetu smo sprovodili strukturne reforme i unapređivali poslovni ambijent. </w:t>
      </w:r>
    </w:p>
    <w:p w:rsidR="003B6735" w:rsidRDefault="003B6735" w:rsidP="003B6735">
      <w:pPr>
        <w:pStyle w:val="ListParagraph"/>
        <w:rPr>
          <w:rFonts w:asciiTheme="minorHAnsi" w:hAnsiTheme="minorHAnsi" w:cstheme="minorHAnsi"/>
          <w:color w:val="1F497D" w:themeColor="text2"/>
          <w:sz w:val="28"/>
          <w:szCs w:val="28"/>
          <w:lang w:val="sr-Latn-CS"/>
        </w:rPr>
      </w:pPr>
    </w:p>
    <w:p w:rsidR="000663DC" w:rsidRPr="000663DC" w:rsidRDefault="000663DC" w:rsidP="000663DC">
      <w:pPr>
        <w:pStyle w:val="PlainText"/>
        <w:numPr>
          <w:ilvl w:val="0"/>
          <w:numId w:val="4"/>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Sve preduzete aktivnosti doprinijele su ostvarenju projektovanih stopa rasta ekonomije, rastu izvoza i  smanjenju nezaposlenosti.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numPr>
          <w:ilvl w:val="0"/>
          <w:numId w:val="4"/>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Međunarodne institucije </w:t>
      </w:r>
      <w:r w:rsidR="00495005">
        <w:rPr>
          <w:rFonts w:asciiTheme="minorHAnsi" w:hAnsiTheme="minorHAnsi" w:cstheme="minorHAnsi"/>
          <w:color w:val="1F497D" w:themeColor="text2"/>
          <w:sz w:val="28"/>
          <w:szCs w:val="28"/>
          <w:lang w:val="sr-Latn-CS"/>
        </w:rPr>
        <w:t xml:space="preserve">potvrdile </w:t>
      </w:r>
      <w:r w:rsidRPr="000663DC">
        <w:rPr>
          <w:rFonts w:asciiTheme="minorHAnsi" w:hAnsiTheme="minorHAnsi" w:cstheme="minorHAnsi"/>
          <w:color w:val="1F497D" w:themeColor="text2"/>
          <w:sz w:val="28"/>
          <w:szCs w:val="28"/>
          <w:lang w:val="sr-Latn-CS"/>
        </w:rPr>
        <w:t xml:space="preserve">su napredak. Evropska Komisija, MMF, SB i kreditne rejting agencije </w:t>
      </w:r>
      <w:r w:rsidR="00495005">
        <w:rPr>
          <w:rFonts w:asciiTheme="minorHAnsi" w:hAnsiTheme="minorHAnsi" w:cstheme="minorHAnsi"/>
          <w:color w:val="1F497D" w:themeColor="text2"/>
          <w:sz w:val="28"/>
          <w:szCs w:val="28"/>
          <w:lang w:val="sr-Latn-CS"/>
        </w:rPr>
        <w:t>prepoznale su dobru</w:t>
      </w:r>
      <w:r w:rsidRPr="000663DC">
        <w:rPr>
          <w:rFonts w:asciiTheme="minorHAnsi" w:hAnsiTheme="minorHAnsi" w:cstheme="minorHAnsi"/>
          <w:color w:val="1F497D" w:themeColor="text2"/>
          <w:sz w:val="28"/>
          <w:szCs w:val="28"/>
          <w:lang w:val="sr-Latn-CS"/>
        </w:rPr>
        <w:t xml:space="preserve"> ekonomsku i fiskalnu politiku Vlade i Minsitarstva finansija. </w:t>
      </w:r>
    </w:p>
    <w:p w:rsidR="000663DC" w:rsidRPr="000663DC" w:rsidRDefault="000663DC" w:rsidP="000663DC">
      <w:pPr>
        <w:pStyle w:val="ListParagraph"/>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numPr>
          <w:ilvl w:val="0"/>
          <w:numId w:val="4"/>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U godini kada su mnoge države Evrope pogoršale svoju poziciju</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Crna Gora je stabilizovala kreditni rejting i značajno napredovala u indikatorima</w:t>
      </w:r>
      <w:r w:rsidR="003B6735">
        <w:rPr>
          <w:rFonts w:asciiTheme="minorHAnsi" w:hAnsiTheme="minorHAnsi" w:cstheme="minorHAnsi"/>
          <w:color w:val="1F497D" w:themeColor="text2"/>
          <w:sz w:val="28"/>
          <w:szCs w:val="28"/>
          <w:lang w:val="sr-Latn-CS"/>
        </w:rPr>
        <w:t xml:space="preserve"> kojima se mjeri poslovna klima</w:t>
      </w:r>
      <w:r w:rsidRPr="000663DC">
        <w:rPr>
          <w:rFonts w:asciiTheme="minorHAnsi" w:hAnsiTheme="minorHAnsi" w:cstheme="minorHAnsi"/>
          <w:color w:val="1F497D" w:themeColor="text2"/>
          <w:sz w:val="28"/>
          <w:szCs w:val="28"/>
          <w:lang w:val="sr-Latn-CS"/>
        </w:rPr>
        <w:t xml:space="preserve"> i percepcija korupcije.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numPr>
          <w:ilvl w:val="0"/>
          <w:numId w:val="4"/>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Svjetska banka je opredijelila značajna povoljna sredstva kao podršku našim reformama, a MMF je ponudio programe predostrožnosti koji za Crnu Goru znače dodatnu sigurnost. </w:t>
      </w:r>
    </w:p>
    <w:p w:rsidR="000663DC" w:rsidRPr="000663DC" w:rsidRDefault="000663DC" w:rsidP="000663DC">
      <w:pPr>
        <w:pStyle w:val="ListParagraph"/>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551C5C" w:rsidRDefault="000663DC" w:rsidP="000663DC">
      <w:pPr>
        <w:pStyle w:val="PlainText"/>
        <w:jc w:val="both"/>
        <w:rPr>
          <w:rFonts w:asciiTheme="minorHAnsi" w:hAnsiTheme="minorHAnsi" w:cstheme="minorHAnsi"/>
          <w:color w:val="1F497D" w:themeColor="text2"/>
          <w:sz w:val="28"/>
          <w:szCs w:val="28"/>
          <w:u w:val="single"/>
          <w:lang w:val="sr-Latn-CS"/>
        </w:rPr>
      </w:pPr>
      <w:r w:rsidRPr="00551C5C">
        <w:rPr>
          <w:rFonts w:asciiTheme="minorHAnsi" w:hAnsiTheme="minorHAnsi" w:cstheme="minorHAnsi"/>
          <w:color w:val="1F497D" w:themeColor="text2"/>
          <w:sz w:val="28"/>
          <w:szCs w:val="28"/>
          <w:u w:val="single"/>
          <w:lang w:val="sr-Latn-CS"/>
        </w:rPr>
        <w:t>Ostvareni rezultati jačaju stabilnost i kredibilitet, a jačaju i vjeru da, uprkos brojnim problemima, možemo stvoriti dobre osnove za dinamičan ekonomski razvoj i poboljšanje životnog standarda.</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 </w:t>
      </w:r>
    </w:p>
    <w:p w:rsidR="00EE4380" w:rsidRDefault="00EE4380">
      <w:pPr>
        <w:spacing w:after="200" w:line="276" w:lineRule="auto"/>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br w:type="page"/>
      </w:r>
    </w:p>
    <w:p w:rsid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lastRenderedPageBreak/>
        <w:t>Naredna</w:t>
      </w:r>
      <w:r w:rsidR="00A710C7">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2012. godina biće posebno izazovna. </w:t>
      </w:r>
    </w:p>
    <w:p w:rsidR="00A710C7" w:rsidRPr="000663DC" w:rsidRDefault="00A710C7"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Projektovana ekonomska kretanja u državama euro zone i našim najvažnijim ekonomskim partnerima nijesu ohrabrujuća. Raste rizik od nove recesije u Evropi. U najboljem slučaju</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većina država u Evropi će zabilježiti nizak ekonomski rast ili stagnaciju. Jasno je da Evropa nije suočena </w:t>
      </w:r>
      <w:r w:rsidR="00860E33">
        <w:rPr>
          <w:rFonts w:asciiTheme="minorHAnsi" w:hAnsiTheme="minorHAnsi" w:cstheme="minorHAnsi"/>
          <w:color w:val="1F497D" w:themeColor="text2"/>
          <w:sz w:val="28"/>
          <w:szCs w:val="28"/>
          <w:lang w:val="sr-Latn-CS"/>
        </w:rPr>
        <w:t xml:space="preserve">samo </w:t>
      </w:r>
      <w:r w:rsidRPr="000663DC">
        <w:rPr>
          <w:rFonts w:asciiTheme="minorHAnsi" w:hAnsiTheme="minorHAnsi" w:cstheme="minorHAnsi"/>
          <w:color w:val="1F497D" w:themeColor="text2"/>
          <w:sz w:val="28"/>
          <w:szCs w:val="28"/>
          <w:lang w:val="sr-Latn-CS"/>
        </w:rPr>
        <w:t>sa dužničkom krizom</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već i sa ozbiljnim problemima u bankarskom sektoru. Usljed toga, priliv kapitala putem stranih direktnih investicija i bankarskog sektora biće sporiji i “skuplji”, a međunarodna tržišta “zatvorenija”.</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Crna Gora</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kao mala i otvorena ekonomija</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veoma je zavisna od međunarodnog okruženja. Egzogeni šokovi mogu negativno uticati na ekonomske prilike i javne finansije. Toga smo bili svjedoci krajem 2008. i tokom 2009. godine.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493BC0" w:rsidRDefault="000663DC" w:rsidP="000663DC">
      <w:pPr>
        <w:pStyle w:val="PlainText"/>
        <w:jc w:val="both"/>
        <w:rPr>
          <w:rFonts w:asciiTheme="minorHAnsi" w:hAnsiTheme="minorHAnsi" w:cstheme="minorHAnsi"/>
          <w:color w:val="1F497D" w:themeColor="text2"/>
          <w:sz w:val="28"/>
          <w:szCs w:val="28"/>
          <w:u w:val="single"/>
          <w:lang w:val="sr-Latn-CS"/>
        </w:rPr>
      </w:pPr>
      <w:r w:rsidRPr="00493BC0">
        <w:rPr>
          <w:rFonts w:asciiTheme="minorHAnsi" w:hAnsiTheme="minorHAnsi" w:cstheme="minorHAnsi"/>
          <w:color w:val="1F497D" w:themeColor="text2"/>
          <w:sz w:val="28"/>
          <w:szCs w:val="28"/>
          <w:u w:val="single"/>
          <w:lang w:val="sr-Latn-CS"/>
        </w:rPr>
        <w:t xml:space="preserve">Zato je posebno važno </w:t>
      </w:r>
      <w:r w:rsidR="00A710C7" w:rsidRPr="00493BC0">
        <w:rPr>
          <w:rFonts w:asciiTheme="minorHAnsi" w:hAnsiTheme="minorHAnsi" w:cstheme="minorHAnsi"/>
          <w:color w:val="1F497D" w:themeColor="text2"/>
          <w:sz w:val="28"/>
          <w:szCs w:val="28"/>
          <w:u w:val="single"/>
          <w:lang w:val="sr-Latn-CS"/>
        </w:rPr>
        <w:t>da stvorimo uslove</w:t>
      </w:r>
      <w:r w:rsidRPr="00493BC0">
        <w:rPr>
          <w:rFonts w:asciiTheme="minorHAnsi" w:hAnsiTheme="minorHAnsi" w:cstheme="minorHAnsi"/>
          <w:color w:val="1F497D" w:themeColor="text2"/>
          <w:sz w:val="28"/>
          <w:szCs w:val="28"/>
          <w:u w:val="single"/>
          <w:lang w:val="sr-Latn-CS"/>
        </w:rPr>
        <w:t xml:space="preserve"> za realizaciju započetih i najavljenih projekata u privatnom i javnom sektoru i</w:t>
      </w:r>
      <w:r w:rsidR="00860E33" w:rsidRPr="00493BC0">
        <w:rPr>
          <w:rFonts w:asciiTheme="minorHAnsi" w:hAnsiTheme="minorHAnsi" w:cstheme="minorHAnsi"/>
          <w:color w:val="1F497D" w:themeColor="text2"/>
          <w:sz w:val="28"/>
          <w:szCs w:val="28"/>
          <w:u w:val="single"/>
          <w:lang w:val="sr-Latn-CS"/>
        </w:rPr>
        <w:t>,</w:t>
      </w:r>
      <w:r w:rsidRPr="00493BC0">
        <w:rPr>
          <w:rFonts w:asciiTheme="minorHAnsi" w:hAnsiTheme="minorHAnsi" w:cstheme="minorHAnsi"/>
          <w:color w:val="1F497D" w:themeColor="text2"/>
          <w:sz w:val="28"/>
          <w:szCs w:val="28"/>
          <w:u w:val="single"/>
          <w:lang w:val="sr-Latn-CS"/>
        </w:rPr>
        <w:t xml:space="preserve"> u saradnji sa multilateralnim finansijskim institucijama</w:t>
      </w:r>
      <w:r w:rsidR="00860E33" w:rsidRPr="00493BC0">
        <w:rPr>
          <w:rFonts w:asciiTheme="minorHAnsi" w:hAnsiTheme="minorHAnsi" w:cstheme="minorHAnsi"/>
          <w:color w:val="1F497D" w:themeColor="text2"/>
          <w:sz w:val="28"/>
          <w:szCs w:val="28"/>
          <w:u w:val="single"/>
          <w:lang w:val="sr-Latn-CS"/>
        </w:rPr>
        <w:t>,</w:t>
      </w:r>
      <w:r w:rsidR="00A710C7" w:rsidRPr="00493BC0">
        <w:rPr>
          <w:rFonts w:asciiTheme="minorHAnsi" w:hAnsiTheme="minorHAnsi" w:cstheme="minorHAnsi"/>
          <w:color w:val="1F497D" w:themeColor="text2"/>
          <w:sz w:val="28"/>
          <w:szCs w:val="28"/>
          <w:u w:val="single"/>
          <w:lang w:val="sr-Latn-CS"/>
        </w:rPr>
        <w:t xml:space="preserve"> smanjimo</w:t>
      </w:r>
      <w:r w:rsidRPr="00493BC0">
        <w:rPr>
          <w:rFonts w:asciiTheme="minorHAnsi" w:hAnsiTheme="minorHAnsi" w:cstheme="minorHAnsi"/>
          <w:color w:val="1F497D" w:themeColor="text2"/>
          <w:sz w:val="28"/>
          <w:szCs w:val="28"/>
          <w:u w:val="single"/>
          <w:lang w:val="sr-Latn-CS"/>
        </w:rPr>
        <w:t xml:space="preserve"> zavisnost od međunarodnog komercijalnog tržišta.</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U tom kontekstu, Zakon o budžetu za 2012. godinu je jedan od najvažnijih dokumenata, koji će trasirati pravac državne politike javnih finansija i opšteg okvira ekonomske politike.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A710C7" w:rsidRDefault="00A710C7"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Uvažene dame i gospodo poslanici,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493BC0" w:rsidRDefault="000663DC" w:rsidP="000663DC">
      <w:pPr>
        <w:pStyle w:val="PlainText"/>
        <w:jc w:val="both"/>
        <w:rPr>
          <w:rFonts w:asciiTheme="minorHAnsi" w:hAnsiTheme="minorHAnsi" w:cstheme="minorHAnsi"/>
          <w:color w:val="1F497D" w:themeColor="text2"/>
          <w:sz w:val="28"/>
          <w:szCs w:val="28"/>
          <w:lang w:val="sr-Latn-CS"/>
        </w:rPr>
      </w:pPr>
      <w:r w:rsidRPr="00493BC0">
        <w:rPr>
          <w:rFonts w:asciiTheme="minorHAnsi" w:hAnsiTheme="minorHAnsi" w:cstheme="minorHAnsi"/>
          <w:color w:val="1F497D" w:themeColor="text2"/>
          <w:sz w:val="28"/>
          <w:szCs w:val="28"/>
          <w:u w:val="single"/>
          <w:lang w:val="sr-Latn-CS"/>
        </w:rPr>
        <w:t>Budžet za 2012. godinu ima jasne ciljeve i poruke.</w:t>
      </w:r>
      <w:r w:rsidRPr="000663DC">
        <w:rPr>
          <w:rFonts w:asciiTheme="minorHAnsi" w:hAnsiTheme="minorHAnsi" w:cstheme="minorHAnsi"/>
          <w:color w:val="1F497D" w:themeColor="text2"/>
          <w:sz w:val="28"/>
          <w:szCs w:val="28"/>
          <w:lang w:val="sr-Latn-CS"/>
        </w:rPr>
        <w:t xml:space="preserve">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Default="000663DC" w:rsidP="000663DC">
      <w:pPr>
        <w:pStyle w:val="PlainText"/>
        <w:jc w:val="both"/>
        <w:rPr>
          <w:rFonts w:asciiTheme="minorHAnsi" w:hAnsiTheme="minorHAnsi" w:cstheme="minorHAnsi"/>
          <w:color w:val="1F497D" w:themeColor="text2"/>
          <w:sz w:val="28"/>
          <w:szCs w:val="28"/>
          <w:u w:val="single"/>
          <w:lang w:val="sr-Latn-CS"/>
        </w:rPr>
      </w:pPr>
      <w:r w:rsidRPr="00493BC0">
        <w:rPr>
          <w:rFonts w:asciiTheme="minorHAnsi" w:hAnsiTheme="minorHAnsi" w:cstheme="minorHAnsi"/>
          <w:color w:val="1F497D" w:themeColor="text2"/>
          <w:sz w:val="28"/>
          <w:szCs w:val="28"/>
          <w:u w:val="single"/>
          <w:lang w:val="sr-Latn-CS"/>
        </w:rPr>
        <w:t xml:space="preserve">Predloženi budžet za 2012. godinu obezbjediće (pred)uslove za nastavak ekonomskog oporavka i nastavak integracionih procesa, što su apsolutni prioriteti državne politike. </w:t>
      </w:r>
    </w:p>
    <w:p w:rsidR="00493BC0" w:rsidRDefault="00493BC0" w:rsidP="000663DC">
      <w:pPr>
        <w:pStyle w:val="PlainText"/>
        <w:jc w:val="both"/>
        <w:rPr>
          <w:rFonts w:asciiTheme="minorHAnsi" w:hAnsiTheme="minorHAnsi" w:cstheme="minorHAnsi"/>
          <w:color w:val="1F497D" w:themeColor="text2"/>
          <w:sz w:val="28"/>
          <w:szCs w:val="28"/>
          <w:u w:val="single"/>
          <w:lang w:val="sr-Latn-CS"/>
        </w:rPr>
      </w:pPr>
    </w:p>
    <w:p w:rsidR="00493BC0" w:rsidRPr="000663DC" w:rsidRDefault="00493BC0" w:rsidP="00493BC0">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Budžet će obezbijediti jačanje fiskalne i finanijske stabilnosti Crne Gore, a istovremeno će omogućiti izvršavanje svih obaveza i efik</w:t>
      </w:r>
      <w:r>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xml:space="preserve">sno funkcionisanje državnih institucija. </w:t>
      </w:r>
    </w:p>
    <w:p w:rsidR="000663DC" w:rsidRPr="000663DC" w:rsidRDefault="000663DC" w:rsidP="000663DC">
      <w:pPr>
        <w:jc w:val="both"/>
        <w:rPr>
          <w:rFonts w:asciiTheme="minorHAnsi" w:hAnsiTheme="minorHAnsi" w:cstheme="minorHAnsi"/>
          <w:color w:val="1F497D" w:themeColor="text2"/>
          <w:sz w:val="28"/>
          <w:szCs w:val="28"/>
          <w:lang w:val="sr-Latn-CS"/>
        </w:rPr>
      </w:pPr>
    </w:p>
    <w:p w:rsidR="00A710C7"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lastRenderedPageBreak/>
        <w:t>Poboljšanjem ključnih parametara fiskalne politike</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Crna Gora se svrstava u jednu od rijetkih država u Evropi koja zadovoljava </w:t>
      </w:r>
      <w:r w:rsidR="00A710C7">
        <w:rPr>
          <w:rFonts w:asciiTheme="minorHAnsi" w:hAnsiTheme="minorHAnsi" w:cstheme="minorHAnsi"/>
          <w:color w:val="1F497D" w:themeColor="text2"/>
          <w:sz w:val="28"/>
          <w:szCs w:val="28"/>
          <w:lang w:val="sr-Latn-CS"/>
        </w:rPr>
        <w:t xml:space="preserve">fiskalne </w:t>
      </w:r>
      <w:r w:rsidRPr="000663DC">
        <w:rPr>
          <w:rFonts w:asciiTheme="minorHAnsi" w:hAnsiTheme="minorHAnsi" w:cstheme="minorHAnsi"/>
          <w:color w:val="1F497D" w:themeColor="text2"/>
          <w:sz w:val="28"/>
          <w:szCs w:val="28"/>
          <w:lang w:val="sr-Latn-CS"/>
        </w:rPr>
        <w:t xml:space="preserve">Mastritske kriterijume. </w:t>
      </w:r>
    </w:p>
    <w:p w:rsidR="00A710C7" w:rsidRDefault="00A710C7" w:rsidP="000663DC">
      <w:pPr>
        <w:jc w:val="both"/>
        <w:rPr>
          <w:rFonts w:asciiTheme="minorHAnsi" w:hAnsiTheme="minorHAnsi" w:cstheme="minorHAnsi"/>
          <w:color w:val="1F497D" w:themeColor="text2"/>
          <w:sz w:val="28"/>
          <w:szCs w:val="28"/>
          <w:lang w:val="sr-Latn-CS"/>
        </w:rPr>
      </w:pPr>
    </w:p>
    <w:p w:rsidR="00953CD2"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Prosječni nivo deficita u državama EU u 2012. će iznositi 3.2%BDP</w:t>
      </w:r>
      <w:r w:rsidR="00860E33">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a visina državnog duga će premašiti 86% BDP</w:t>
      </w:r>
      <w:r w:rsidR="00860E33">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w:t>
      </w:r>
      <w:r w:rsidR="00A710C7">
        <w:rPr>
          <w:rFonts w:asciiTheme="minorHAnsi" w:hAnsiTheme="minorHAnsi" w:cstheme="minorHAnsi"/>
          <w:color w:val="1F497D" w:themeColor="text2"/>
          <w:sz w:val="28"/>
          <w:szCs w:val="28"/>
          <w:lang w:val="sr-Latn-CS"/>
        </w:rPr>
        <w:t xml:space="preserve"> </w:t>
      </w: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U Crnoj Gori budžetski deficit je predviđen da iznosi 1.25% BDP</w:t>
      </w:r>
      <w:r w:rsidR="00860E33">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xml:space="preserve">, što je </w:t>
      </w:r>
      <w:r w:rsidR="00860E33">
        <w:rPr>
          <w:rFonts w:asciiTheme="minorHAnsi" w:hAnsiTheme="minorHAnsi" w:cstheme="minorHAnsi"/>
          <w:color w:val="1F497D" w:themeColor="text2"/>
          <w:sz w:val="28"/>
          <w:szCs w:val="28"/>
          <w:lang w:val="sr-Latn-CS"/>
        </w:rPr>
        <w:t xml:space="preserve">za </w:t>
      </w:r>
      <w:r w:rsidRPr="000663DC">
        <w:rPr>
          <w:rFonts w:asciiTheme="minorHAnsi" w:hAnsiTheme="minorHAnsi" w:cstheme="minorHAnsi"/>
          <w:color w:val="1F497D" w:themeColor="text2"/>
          <w:sz w:val="28"/>
          <w:szCs w:val="28"/>
          <w:lang w:val="sr-Latn-CS"/>
        </w:rPr>
        <w:t xml:space="preserve">oko 2 procentna poena </w:t>
      </w:r>
      <w:r w:rsidR="00A710C7">
        <w:rPr>
          <w:rFonts w:asciiTheme="minorHAnsi" w:hAnsiTheme="minorHAnsi" w:cstheme="minorHAnsi"/>
          <w:color w:val="1F497D" w:themeColor="text2"/>
          <w:sz w:val="28"/>
          <w:szCs w:val="28"/>
          <w:lang w:val="sr-Latn-CS"/>
        </w:rPr>
        <w:t>„bolje“</w:t>
      </w:r>
      <w:r w:rsidRPr="000663DC">
        <w:rPr>
          <w:rFonts w:asciiTheme="minorHAnsi" w:hAnsiTheme="minorHAnsi" w:cstheme="minorHAnsi"/>
          <w:color w:val="1F497D" w:themeColor="text2"/>
          <w:sz w:val="28"/>
          <w:szCs w:val="28"/>
          <w:lang w:val="sr-Latn-CS"/>
        </w:rPr>
        <w:t xml:space="preserve"> od evropskog prosjeka.</w:t>
      </w: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 </w:t>
      </w: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Državni dug u Crnoj Gori će naredne godine iznositi 46.9% BDP</w:t>
      </w:r>
      <w:r w:rsidR="00860E33">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što je skor</w:t>
      </w:r>
      <w:r w:rsidR="00A710C7">
        <w:rPr>
          <w:rFonts w:asciiTheme="minorHAnsi" w:hAnsiTheme="minorHAnsi" w:cstheme="minorHAnsi"/>
          <w:color w:val="1F497D" w:themeColor="text2"/>
          <w:sz w:val="28"/>
          <w:szCs w:val="28"/>
          <w:lang w:val="sr-Latn-CS"/>
        </w:rPr>
        <w:t>o</w:t>
      </w:r>
      <w:r w:rsidRPr="000663DC">
        <w:rPr>
          <w:rFonts w:asciiTheme="minorHAnsi" w:hAnsiTheme="minorHAnsi" w:cstheme="minorHAnsi"/>
          <w:color w:val="1F497D" w:themeColor="text2"/>
          <w:sz w:val="28"/>
          <w:szCs w:val="28"/>
          <w:lang w:val="sr-Latn-CS"/>
        </w:rPr>
        <w:t xml:space="preserve"> upola manje od evropskog prosjeka. Naše fiskalne performanse će naredne godine biti bolje od većine država Evropske unije. </w:t>
      </w:r>
    </w:p>
    <w:p w:rsidR="000663DC" w:rsidRPr="000663DC" w:rsidRDefault="000663DC" w:rsidP="000663DC">
      <w:pPr>
        <w:jc w:val="both"/>
        <w:rPr>
          <w:rFonts w:asciiTheme="minorHAnsi" w:hAnsiTheme="minorHAnsi" w:cstheme="minorHAnsi"/>
          <w:color w:val="1F497D" w:themeColor="text2"/>
          <w:sz w:val="28"/>
          <w:szCs w:val="28"/>
          <w:lang w:val="sr-Latn-CS"/>
        </w:rPr>
      </w:pPr>
    </w:p>
    <w:p w:rsidR="00493BC0"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Bez obzira što je državni dug Crne Gore značajno niži od većine država u EU</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w:t>
      </w:r>
      <w:r w:rsidR="00493BC0">
        <w:rPr>
          <w:rFonts w:asciiTheme="minorHAnsi" w:hAnsiTheme="minorHAnsi" w:cstheme="minorHAnsi"/>
          <w:color w:val="1F497D" w:themeColor="text2"/>
          <w:sz w:val="28"/>
          <w:szCs w:val="28"/>
          <w:lang w:val="sr-Latn-CS"/>
        </w:rPr>
        <w:t>naše opredeljenje je da ga smanjimo. Jer dug</w:t>
      </w:r>
      <w:r w:rsidRPr="000663DC">
        <w:rPr>
          <w:rFonts w:asciiTheme="minorHAnsi" w:hAnsiTheme="minorHAnsi" w:cstheme="minorHAnsi"/>
          <w:color w:val="1F497D" w:themeColor="text2"/>
          <w:sz w:val="28"/>
          <w:szCs w:val="28"/>
          <w:lang w:val="sr-Latn-CS"/>
        </w:rPr>
        <w:t xml:space="preserve"> predstavlja veliki teret za našu budućnost. Godišnji troškovi kamata koje plaćamo iznose 57 miliona eur</w:t>
      </w:r>
      <w:r w:rsidR="00860E33">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To je novac koji poreski obveznici plaćaju za postojeće dugove, za prethodna zaduženja.</w:t>
      </w:r>
    </w:p>
    <w:p w:rsidR="00493BC0" w:rsidRDefault="00493BC0"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Taj trošak predstavlja više od dvije trećine kapitalnog budžeta</w:t>
      </w:r>
      <w:r w:rsidR="00860E33">
        <w:rPr>
          <w:rFonts w:asciiTheme="minorHAnsi" w:hAnsiTheme="minorHAnsi" w:cstheme="minorHAnsi"/>
          <w:color w:val="1F497D" w:themeColor="text2"/>
          <w:sz w:val="28"/>
          <w:szCs w:val="28"/>
          <w:lang w:val="sr-Latn-CS"/>
        </w:rPr>
        <w:t xml:space="preserve"> i </w:t>
      </w:r>
      <w:r w:rsidRPr="000663DC">
        <w:rPr>
          <w:rFonts w:asciiTheme="minorHAnsi" w:hAnsiTheme="minorHAnsi" w:cstheme="minorHAnsi"/>
          <w:color w:val="1F497D" w:themeColor="text2"/>
          <w:sz w:val="28"/>
          <w:szCs w:val="28"/>
          <w:lang w:val="sr-Latn-CS"/>
        </w:rPr>
        <w:t xml:space="preserve"> 5 puta</w:t>
      </w:r>
      <w:r w:rsidR="00860E33">
        <w:rPr>
          <w:rFonts w:asciiTheme="minorHAnsi" w:hAnsiTheme="minorHAnsi" w:cstheme="minorHAnsi"/>
          <w:color w:val="1F497D" w:themeColor="text2"/>
          <w:sz w:val="28"/>
          <w:szCs w:val="28"/>
          <w:lang w:val="sr-Latn-CS"/>
        </w:rPr>
        <w:t xml:space="preserve"> je</w:t>
      </w:r>
      <w:r w:rsidRPr="000663DC">
        <w:rPr>
          <w:rFonts w:asciiTheme="minorHAnsi" w:hAnsiTheme="minorHAnsi" w:cstheme="minorHAnsi"/>
          <w:color w:val="1F497D" w:themeColor="text2"/>
          <w:sz w:val="28"/>
          <w:szCs w:val="28"/>
          <w:lang w:val="sr-Latn-CS"/>
        </w:rPr>
        <w:t xml:space="preserve"> veći nego što su sredstva koja ulažemo u turizam, ili dvostruko veći nego što je državna potrošnja za sektor poljoprivrede. Svaki poreski obveznik (stanovnik) plaća godišnje 91 euro po osnovu troškova kamata. I taj novac ne umanjuje ni euro našeg duga.</w:t>
      </w:r>
    </w:p>
    <w:p w:rsidR="000663DC" w:rsidRPr="000663DC" w:rsidRDefault="000663DC" w:rsidP="000663DC">
      <w:pPr>
        <w:jc w:val="both"/>
        <w:rPr>
          <w:rFonts w:asciiTheme="minorHAnsi" w:hAnsiTheme="minorHAnsi" w:cstheme="minorHAnsi"/>
          <w:color w:val="1F497D" w:themeColor="text2"/>
          <w:sz w:val="28"/>
          <w:szCs w:val="28"/>
          <w:lang w:val="sr-Latn-CS"/>
        </w:rPr>
      </w:pPr>
    </w:p>
    <w:p w:rsidR="00493BC0"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Troškovi kamata umanjuju mogućnost poboljšanja životnog standarda</w:t>
      </w:r>
      <w:r w:rsidR="00860E33">
        <w:rPr>
          <w:rFonts w:asciiTheme="minorHAnsi" w:hAnsiTheme="minorHAnsi" w:cstheme="minorHAnsi"/>
          <w:color w:val="1F497D" w:themeColor="text2"/>
          <w:sz w:val="28"/>
          <w:szCs w:val="28"/>
          <w:lang w:val="sr-Latn-CS"/>
        </w:rPr>
        <w:t xml:space="preserve">, kao i </w:t>
      </w:r>
      <w:r w:rsidRPr="000663DC">
        <w:rPr>
          <w:rFonts w:asciiTheme="minorHAnsi" w:hAnsiTheme="minorHAnsi" w:cstheme="minorHAnsi"/>
          <w:color w:val="1F497D" w:themeColor="text2"/>
          <w:sz w:val="28"/>
          <w:szCs w:val="28"/>
          <w:lang w:val="sr-Latn-CS"/>
        </w:rPr>
        <w:t xml:space="preserve"> mogućnost investiranja za budućnost. </w:t>
      </w:r>
    </w:p>
    <w:p w:rsidR="00493BC0" w:rsidRDefault="00493BC0" w:rsidP="000663DC">
      <w:pPr>
        <w:jc w:val="both"/>
        <w:rPr>
          <w:rFonts w:asciiTheme="minorHAnsi" w:hAnsiTheme="minorHAnsi" w:cstheme="minorHAnsi"/>
          <w:color w:val="1F497D" w:themeColor="text2"/>
          <w:sz w:val="28"/>
          <w:szCs w:val="28"/>
          <w:lang w:val="sr-Latn-CS"/>
        </w:rPr>
      </w:pPr>
    </w:p>
    <w:p w:rsidR="00493BC0" w:rsidRDefault="000663DC" w:rsidP="000663DC">
      <w:pPr>
        <w:jc w:val="both"/>
        <w:rPr>
          <w:rFonts w:asciiTheme="minorHAnsi" w:hAnsiTheme="minorHAnsi" w:cstheme="minorHAnsi"/>
          <w:color w:val="1F497D" w:themeColor="text2"/>
          <w:sz w:val="28"/>
          <w:szCs w:val="28"/>
          <w:lang w:val="sr-Latn-CS"/>
        </w:rPr>
      </w:pPr>
      <w:r w:rsidRPr="00493BC0">
        <w:rPr>
          <w:rFonts w:asciiTheme="minorHAnsi" w:hAnsiTheme="minorHAnsi" w:cstheme="minorHAnsi"/>
          <w:color w:val="1F497D" w:themeColor="text2"/>
          <w:sz w:val="28"/>
          <w:szCs w:val="28"/>
          <w:u w:val="single"/>
          <w:lang w:val="sr-Latn-CS"/>
        </w:rPr>
        <w:t>Zato moramo budžetske uštede i povećane prihode opredijeliti za smanjenje deficita i državnog duga.</w:t>
      </w:r>
      <w:r w:rsidRPr="000663DC">
        <w:rPr>
          <w:rFonts w:asciiTheme="minorHAnsi" w:hAnsiTheme="minorHAnsi" w:cstheme="minorHAnsi"/>
          <w:color w:val="1F497D" w:themeColor="text2"/>
          <w:sz w:val="28"/>
          <w:szCs w:val="28"/>
          <w:lang w:val="sr-Latn-CS"/>
        </w:rPr>
        <w:t xml:space="preserve"> Zato moramo poboljšati rejting, profil duga i plaćati manje kamate. </w:t>
      </w:r>
    </w:p>
    <w:p w:rsidR="00493BC0" w:rsidRDefault="00493BC0" w:rsidP="000663DC">
      <w:pPr>
        <w:jc w:val="both"/>
        <w:rPr>
          <w:rFonts w:asciiTheme="minorHAnsi" w:hAnsiTheme="minorHAnsi" w:cstheme="minorHAnsi"/>
          <w:color w:val="1F497D" w:themeColor="text2"/>
          <w:sz w:val="28"/>
          <w:szCs w:val="28"/>
          <w:lang w:val="sr-Latn-CS"/>
        </w:rPr>
      </w:pPr>
    </w:p>
    <w:p w:rsidR="000663DC" w:rsidRPr="00493BC0" w:rsidRDefault="000663DC" w:rsidP="000663DC">
      <w:pPr>
        <w:jc w:val="both"/>
        <w:rPr>
          <w:rFonts w:asciiTheme="minorHAnsi" w:hAnsiTheme="minorHAnsi" w:cstheme="minorHAnsi"/>
          <w:color w:val="1F497D" w:themeColor="text2"/>
          <w:sz w:val="28"/>
          <w:szCs w:val="28"/>
          <w:u w:val="single"/>
          <w:lang w:val="sr-Latn-CS"/>
        </w:rPr>
      </w:pPr>
      <w:r w:rsidRPr="00493BC0">
        <w:rPr>
          <w:rFonts w:asciiTheme="minorHAnsi" w:hAnsiTheme="minorHAnsi" w:cstheme="minorHAnsi"/>
          <w:color w:val="1F497D" w:themeColor="text2"/>
          <w:sz w:val="28"/>
          <w:szCs w:val="28"/>
          <w:u w:val="single"/>
          <w:lang w:val="sr-Latn-CS"/>
        </w:rPr>
        <w:t xml:space="preserve">Svaka druga alternativa je nepravedna prema poreskim obveznicima i bila bi ekonomski veoma opasna.   </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Prema procjenama Evropske komisije</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prosječan dug u EU će porasti na preko 100% BDP</w:t>
      </w:r>
      <w:r w:rsidR="00860E33">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xml:space="preserve"> do 2015. Budžetom za 2012. je definisan jasan srednjoročni plan kojim se znatno smanjuje deficit i ostvaruje primarni suficit, a već od 2013. </w:t>
      </w:r>
      <w:r w:rsidRPr="000663DC">
        <w:rPr>
          <w:rFonts w:asciiTheme="minorHAnsi" w:hAnsiTheme="minorHAnsi" w:cstheme="minorHAnsi"/>
          <w:color w:val="1F497D" w:themeColor="text2"/>
          <w:sz w:val="28"/>
          <w:szCs w:val="28"/>
          <w:lang w:val="sr-Latn-CS"/>
        </w:rPr>
        <w:lastRenderedPageBreak/>
        <w:t xml:space="preserve">ostvaruje balansiran budžet i smanjuje državni dug.  </w:t>
      </w:r>
      <w:r w:rsidR="00953CD2">
        <w:rPr>
          <w:rFonts w:asciiTheme="minorHAnsi" w:hAnsiTheme="minorHAnsi" w:cstheme="minorHAnsi"/>
          <w:color w:val="1F497D" w:themeColor="text2"/>
          <w:sz w:val="28"/>
          <w:szCs w:val="28"/>
          <w:lang w:val="sr-Latn-CS"/>
        </w:rPr>
        <w:t>Do kraja 2014</w:t>
      </w:r>
      <w:r w:rsidRPr="000663DC">
        <w:rPr>
          <w:rFonts w:asciiTheme="minorHAnsi" w:hAnsiTheme="minorHAnsi" w:cstheme="minorHAnsi"/>
          <w:color w:val="1F497D" w:themeColor="text2"/>
          <w:sz w:val="28"/>
          <w:szCs w:val="28"/>
          <w:lang w:val="sr-Latn-CS"/>
        </w:rPr>
        <w:t>. godine državni dug bi trebao da bude smanjen za 4 procentna poena, tj. na ispod 43% BDP</w:t>
      </w:r>
      <w:r w:rsidR="00860E33">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Na taj način</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šaljemo jasnu poruku međunarodnoj političkoj i posebno finan</w:t>
      </w:r>
      <w:r w:rsidR="00860E33">
        <w:rPr>
          <w:rFonts w:asciiTheme="minorHAnsi" w:hAnsiTheme="minorHAnsi" w:cstheme="minorHAnsi"/>
          <w:color w:val="1F497D" w:themeColor="text2"/>
          <w:sz w:val="28"/>
          <w:szCs w:val="28"/>
          <w:lang w:val="sr-Latn-CS"/>
        </w:rPr>
        <w:t>s</w:t>
      </w:r>
      <w:r w:rsidRPr="000663DC">
        <w:rPr>
          <w:rFonts w:asciiTheme="minorHAnsi" w:hAnsiTheme="minorHAnsi" w:cstheme="minorHAnsi"/>
          <w:color w:val="1F497D" w:themeColor="text2"/>
          <w:sz w:val="28"/>
          <w:szCs w:val="28"/>
          <w:lang w:val="sr-Latn-CS"/>
        </w:rPr>
        <w:t>ijskoj zajednici da vodimo odgovornu fiskalnu politiku. Sa parametrima koje smo definisali, Crna Gora će se svrstati u nekoliko najkredibilnijih država u Evropi. Poštovanje ovih parametara značilo bi manje duga, manje troškova kamata, više (sredstava) za budućnost Crne Gore.</w:t>
      </w:r>
    </w:p>
    <w:p w:rsidR="000663DC" w:rsidRPr="000663DC" w:rsidRDefault="000663DC" w:rsidP="000663DC">
      <w:pPr>
        <w:jc w:val="both"/>
        <w:rPr>
          <w:rFonts w:asciiTheme="minorHAnsi" w:hAnsiTheme="minorHAnsi" w:cstheme="minorHAnsi"/>
          <w:color w:val="1F497D" w:themeColor="text2"/>
          <w:sz w:val="28"/>
          <w:szCs w:val="28"/>
          <w:lang w:val="sr-Latn-CS"/>
        </w:rPr>
      </w:pPr>
    </w:p>
    <w:p w:rsidR="00953CD2"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U vremenu koje dolazi, a koje će karakterisati izuzetna nestabilnost, ovako definisan budžet je i preduslov za održivi ekonomski rast. </w:t>
      </w:r>
    </w:p>
    <w:p w:rsidR="00953CD2" w:rsidRDefault="00953CD2" w:rsidP="000663DC">
      <w:pPr>
        <w:jc w:val="both"/>
        <w:rPr>
          <w:rFonts w:asciiTheme="minorHAnsi" w:hAnsiTheme="minorHAnsi" w:cstheme="minorHAnsi"/>
          <w:color w:val="1F497D" w:themeColor="text2"/>
          <w:sz w:val="28"/>
          <w:szCs w:val="28"/>
          <w:lang w:val="sr-Latn-CS"/>
        </w:rPr>
      </w:pPr>
    </w:p>
    <w:p w:rsidR="00493BC0" w:rsidRDefault="000663DC" w:rsidP="000663DC">
      <w:pPr>
        <w:jc w:val="both"/>
        <w:rPr>
          <w:rFonts w:asciiTheme="minorHAnsi" w:hAnsiTheme="minorHAnsi" w:cstheme="minorHAnsi"/>
          <w:color w:val="1F497D" w:themeColor="text2"/>
          <w:sz w:val="28"/>
          <w:szCs w:val="28"/>
          <w:u w:val="single"/>
          <w:lang w:val="sr-Latn-CS"/>
        </w:rPr>
      </w:pPr>
      <w:r w:rsidRPr="00493BC0">
        <w:rPr>
          <w:rFonts w:asciiTheme="minorHAnsi" w:hAnsiTheme="minorHAnsi" w:cstheme="minorHAnsi"/>
          <w:color w:val="1F497D" w:themeColor="text2"/>
          <w:sz w:val="28"/>
          <w:szCs w:val="28"/>
          <w:u w:val="single"/>
          <w:lang w:val="sr-Latn-CS"/>
        </w:rPr>
        <w:t xml:space="preserve">Ekonomski rast je najefikasnije sredstvo za borbu sa krizom, </w:t>
      </w:r>
      <w:r w:rsidR="00493BC0" w:rsidRPr="00493BC0">
        <w:rPr>
          <w:rFonts w:asciiTheme="minorHAnsi" w:hAnsiTheme="minorHAnsi" w:cstheme="minorHAnsi"/>
          <w:color w:val="1F497D" w:themeColor="text2"/>
          <w:sz w:val="28"/>
          <w:szCs w:val="28"/>
          <w:u w:val="single"/>
          <w:lang w:val="sr-Latn-CS"/>
        </w:rPr>
        <w:t xml:space="preserve">nezapošljenošću, </w:t>
      </w:r>
      <w:r w:rsidRPr="00493BC0">
        <w:rPr>
          <w:rFonts w:asciiTheme="minorHAnsi" w:hAnsiTheme="minorHAnsi" w:cstheme="minorHAnsi"/>
          <w:color w:val="1F497D" w:themeColor="text2"/>
          <w:sz w:val="28"/>
          <w:szCs w:val="28"/>
          <w:u w:val="single"/>
          <w:lang w:val="sr-Latn-CS"/>
        </w:rPr>
        <w:t xml:space="preserve">deficitom i dugom. Istovremeno, rast je najefikasnije sredstvo za poboljšanje životnog standarda i obezbjeđenje bolje budućnosti. </w:t>
      </w:r>
    </w:p>
    <w:p w:rsidR="000663DC" w:rsidRPr="00493BC0" w:rsidRDefault="000663DC" w:rsidP="000663DC">
      <w:pPr>
        <w:jc w:val="both"/>
        <w:rPr>
          <w:rFonts w:asciiTheme="minorHAnsi" w:hAnsiTheme="minorHAnsi" w:cstheme="minorHAnsi"/>
          <w:color w:val="1F497D" w:themeColor="text2"/>
          <w:sz w:val="28"/>
          <w:szCs w:val="28"/>
          <w:u w:val="single"/>
          <w:lang w:val="sr-Latn-CS"/>
        </w:rPr>
      </w:pPr>
      <w:r w:rsidRPr="00493BC0">
        <w:rPr>
          <w:rFonts w:asciiTheme="minorHAnsi" w:hAnsiTheme="minorHAnsi" w:cstheme="minorHAnsi"/>
          <w:color w:val="1F497D" w:themeColor="text2"/>
          <w:sz w:val="28"/>
          <w:szCs w:val="28"/>
          <w:u w:val="single"/>
          <w:lang w:val="sr-Latn-CS"/>
        </w:rPr>
        <w:t>Zato je važno da ekonomsku aktivnost dinamiziramo.</w:t>
      </w:r>
      <w:r w:rsidR="00493BC0">
        <w:rPr>
          <w:rFonts w:asciiTheme="minorHAnsi" w:hAnsiTheme="minorHAnsi" w:cstheme="minorHAnsi"/>
          <w:color w:val="1F497D" w:themeColor="text2"/>
          <w:sz w:val="28"/>
          <w:szCs w:val="28"/>
          <w:u w:val="single"/>
          <w:lang w:val="sr-Latn-CS"/>
        </w:rPr>
        <w:t xml:space="preserve"> To ćemo učiniti kroz stabilan i snažan</w:t>
      </w:r>
      <w:r w:rsidR="00F97480">
        <w:rPr>
          <w:rFonts w:asciiTheme="minorHAnsi" w:hAnsiTheme="minorHAnsi" w:cstheme="minorHAnsi"/>
          <w:color w:val="1F497D" w:themeColor="text2"/>
          <w:sz w:val="28"/>
          <w:szCs w:val="28"/>
          <w:u w:val="single"/>
          <w:lang w:val="sr-Latn-CS"/>
        </w:rPr>
        <w:t xml:space="preserve"> budžet koji će biti podrška novom investicionom ciklusu.</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Budžet za 2012. je baziran na projekciji realnog ekonomskog rasta od 2%, a nominalni rast je projektovan na 4%.  Ovo je konzervativnije od posljednjih procjena MMFa i SB</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čime pokazujemo dodatnu ozbiljnost i odgovornost. </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Fiskalnu konsolidaciju ćemo nastaviti na rashodnoj strani. Budžetska potrošnja je smanjena u nominalnom i realnom iznosu. Ukupna planirana budžetska potrošnja za 2012. godinu iznosi 1.252 miliona eura</w:t>
      </w:r>
      <w:r w:rsidR="00860E33">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što je 26 miliona eura manje nego što je procjena javne potrosnje koja će biti ostvarena 2011. godine. </w:t>
      </w:r>
    </w:p>
    <w:p w:rsidR="00953CD2" w:rsidRDefault="00953CD2" w:rsidP="000663DC">
      <w:pPr>
        <w:jc w:val="both"/>
        <w:rPr>
          <w:rFonts w:asciiTheme="minorHAnsi" w:hAnsiTheme="minorHAnsi" w:cstheme="minorHAnsi"/>
          <w:color w:val="1F497D" w:themeColor="text2"/>
          <w:sz w:val="28"/>
          <w:szCs w:val="28"/>
          <w:lang w:val="sr-Latn-CS"/>
        </w:rPr>
      </w:pPr>
    </w:p>
    <w:p w:rsidR="00953CD2"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U relativnim iznosima državna potrošnja je smanjena sa 38,3% BDP</w:t>
      </w:r>
      <w:r w:rsidR="008D5380">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xml:space="preserve"> na 36,8% BDP</w:t>
      </w:r>
      <w:r w:rsidR="008D5380">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dakle za 1,5% BDP</w:t>
      </w:r>
      <w:r w:rsidR="008D5380">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Zajedno sa procijenjenom potrošnjom opština</w:t>
      </w:r>
      <w:r w:rsidR="008D5380">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ukupna konsolidovana javna potrošnja će 2012. godine iznositi ispod 40% BDP</w:t>
      </w:r>
      <w:r w:rsidR="008D5380">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xml:space="preserve">. </w:t>
      </w:r>
    </w:p>
    <w:p w:rsidR="00953CD2" w:rsidRDefault="00953CD2"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Smanjenje</w:t>
      </w:r>
      <w:r w:rsidR="008D5380">
        <w:rPr>
          <w:rFonts w:asciiTheme="minorHAnsi" w:hAnsiTheme="minorHAnsi" w:cstheme="minorHAnsi"/>
          <w:color w:val="1F497D" w:themeColor="text2"/>
          <w:sz w:val="28"/>
          <w:szCs w:val="28"/>
          <w:lang w:val="sr-Latn-CS"/>
        </w:rPr>
        <w:t>m</w:t>
      </w:r>
      <w:r w:rsidRPr="000663DC">
        <w:rPr>
          <w:rFonts w:asciiTheme="minorHAnsi" w:hAnsiTheme="minorHAnsi" w:cstheme="minorHAnsi"/>
          <w:color w:val="1F497D" w:themeColor="text2"/>
          <w:sz w:val="28"/>
          <w:szCs w:val="28"/>
          <w:lang w:val="sr-Latn-CS"/>
        </w:rPr>
        <w:t xml:space="preserve"> državne potrošnje, ispod 40% BDP</w:t>
      </w:r>
      <w:r w:rsidR="008D5380">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xml:space="preserve">, ostvarujemo još jedan važan cilj fiskalne politike, koji znači manji teret države za poreske obveznike i koji će nam omogućiti zadržavanje konkurentne poreske politike. Srednjoročni cilj je smanjenje tekuće potrošnje na </w:t>
      </w:r>
      <w:r w:rsidR="008D5380">
        <w:rPr>
          <w:rFonts w:asciiTheme="minorHAnsi" w:hAnsiTheme="minorHAnsi" w:cstheme="minorHAnsi"/>
          <w:color w:val="1F497D" w:themeColor="text2"/>
          <w:sz w:val="28"/>
          <w:szCs w:val="28"/>
          <w:lang w:val="sr-Latn-CS"/>
        </w:rPr>
        <w:t xml:space="preserve">nivo </w:t>
      </w:r>
      <w:r w:rsidRPr="000663DC">
        <w:rPr>
          <w:rFonts w:asciiTheme="minorHAnsi" w:hAnsiTheme="minorHAnsi" w:cstheme="minorHAnsi"/>
          <w:color w:val="1F497D" w:themeColor="text2"/>
          <w:sz w:val="28"/>
          <w:szCs w:val="28"/>
          <w:lang w:val="sr-Latn-CS"/>
        </w:rPr>
        <w:t>ispod 35% BDP</w:t>
      </w:r>
      <w:r w:rsidR="008D5380">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xml:space="preserve"> i stvaranje prostora za p</w:t>
      </w:r>
      <w:r w:rsidR="00F97480">
        <w:rPr>
          <w:rFonts w:asciiTheme="minorHAnsi" w:hAnsiTheme="minorHAnsi" w:cstheme="minorHAnsi"/>
          <w:color w:val="1F497D" w:themeColor="text2"/>
          <w:sz w:val="28"/>
          <w:szCs w:val="28"/>
          <w:lang w:val="sr-Latn-CS"/>
        </w:rPr>
        <w:t xml:space="preserve">ovećanje kapitalnih investicija, </w:t>
      </w:r>
      <w:r w:rsidR="00F97480" w:rsidRPr="00F97480">
        <w:rPr>
          <w:rFonts w:asciiTheme="minorHAnsi" w:hAnsiTheme="minorHAnsi" w:cstheme="minorHAnsi"/>
          <w:color w:val="1F497D" w:themeColor="text2"/>
          <w:sz w:val="28"/>
          <w:szCs w:val="28"/>
          <w:u w:val="single"/>
          <w:lang w:val="sr-Latn-CS"/>
        </w:rPr>
        <w:t>u funkciji bržeg ekonomskog rasta.</w:t>
      </w:r>
    </w:p>
    <w:p w:rsidR="000663DC" w:rsidRDefault="000663DC" w:rsidP="000663DC">
      <w:pPr>
        <w:jc w:val="both"/>
        <w:rPr>
          <w:rFonts w:asciiTheme="minorHAnsi" w:hAnsiTheme="minorHAnsi" w:cstheme="minorHAnsi"/>
          <w:color w:val="1F497D" w:themeColor="text2"/>
          <w:sz w:val="28"/>
          <w:szCs w:val="28"/>
          <w:lang w:val="sr-Latn-CS"/>
        </w:rPr>
      </w:pPr>
    </w:p>
    <w:p w:rsidR="00F97480" w:rsidRDefault="00953CD2" w:rsidP="00F97480">
      <w:pPr>
        <w:jc w:val="both"/>
        <w:rPr>
          <w:rFonts w:eastAsia="Times New Roman" w:cs="Calibri"/>
          <w:color w:val="1F497D" w:themeColor="text2"/>
          <w:sz w:val="28"/>
          <w:szCs w:val="28"/>
        </w:rPr>
      </w:pPr>
      <w:proofErr w:type="spellStart"/>
      <w:proofErr w:type="gramStart"/>
      <w:r w:rsidRPr="00A559BE">
        <w:rPr>
          <w:rFonts w:eastAsia="Times New Roman" w:cs="Calibri"/>
          <w:color w:val="1F497D" w:themeColor="text2"/>
          <w:sz w:val="28"/>
          <w:szCs w:val="28"/>
        </w:rPr>
        <w:lastRenderedPageBreak/>
        <w:t>Iako</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je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planirano</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smanjenje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tekuće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potrošnje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budžet</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je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zadržao</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razvojnu</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komponentu</w:t>
      </w:r>
      <w:proofErr w:type="spellEnd"/>
      <w:r w:rsidRPr="00A559BE">
        <w:rPr>
          <w:rFonts w:eastAsia="Times New Roman" w:cs="Calibri"/>
          <w:color w:val="1F497D" w:themeColor="text2"/>
          <w:sz w:val="28"/>
          <w:szCs w:val="28"/>
        </w:rPr>
        <w:t>.</w:t>
      </w:r>
      <w:proofErr w:type="gramEnd"/>
      <w:r w:rsidRPr="00A559BE">
        <w:rPr>
          <w:rFonts w:eastAsia="Times New Roman" w:cs="Calibri"/>
          <w:color w:val="1F497D" w:themeColor="text2"/>
          <w:sz w:val="28"/>
          <w:szCs w:val="28"/>
        </w:rPr>
        <w:t xml:space="preserve"> </w:t>
      </w:r>
      <w:proofErr w:type="spellStart"/>
      <w:proofErr w:type="gramStart"/>
      <w:r w:rsidRPr="00A559BE">
        <w:rPr>
          <w:rFonts w:eastAsia="Times New Roman" w:cs="Calibri"/>
          <w:color w:val="1F497D" w:themeColor="text2"/>
          <w:sz w:val="28"/>
          <w:szCs w:val="28"/>
        </w:rPr>
        <w:t>Obezbijeđena</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su</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sredstva</w:t>
      </w:r>
      <w:proofErr w:type="spellEnd"/>
      <w:r w:rsidRPr="00A559BE">
        <w:rPr>
          <w:rFonts w:eastAsia="Times New Roman" w:cs="Calibri"/>
          <w:color w:val="1F497D" w:themeColor="text2"/>
          <w:sz w:val="28"/>
          <w:szCs w:val="28"/>
        </w:rPr>
        <w:t xml:space="preserve"> za </w:t>
      </w:r>
      <w:proofErr w:type="spellStart"/>
      <w:r w:rsidRPr="00A559BE">
        <w:rPr>
          <w:rFonts w:eastAsia="Times New Roman" w:cs="Calibri"/>
          <w:color w:val="1F497D" w:themeColor="text2"/>
          <w:sz w:val="28"/>
          <w:szCs w:val="28"/>
        </w:rPr>
        <w:t>donošenje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prostornih</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planova</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podršku</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poljoprivredi</w:t>
      </w:r>
      <w:proofErr w:type="spellEnd"/>
      <w:r w:rsidRPr="00A559BE">
        <w:rPr>
          <w:rFonts w:eastAsia="Times New Roman" w:cs="Calibri"/>
          <w:color w:val="1F497D" w:themeColor="text2"/>
          <w:sz w:val="28"/>
          <w:szCs w:val="28"/>
        </w:rPr>
        <w:t xml:space="preserve"> i </w:t>
      </w:r>
      <w:proofErr w:type="spellStart"/>
      <w:r w:rsidRPr="00A559BE">
        <w:rPr>
          <w:rFonts w:eastAsia="Times New Roman" w:cs="Calibri"/>
          <w:color w:val="1F497D" w:themeColor="text2"/>
          <w:sz w:val="28"/>
          <w:szCs w:val="28"/>
        </w:rPr>
        <w:t>promociji</w:t>
      </w:r>
      <w:proofErr w:type="spellEnd"/>
      <w:r w:rsidRPr="00A559BE">
        <w:rPr>
          <w:rFonts w:eastAsia="Times New Roman" w:cs="Calibri"/>
          <w:color w:val="1F497D" w:themeColor="text2"/>
          <w:sz w:val="28"/>
          <w:szCs w:val="28"/>
        </w:rPr>
        <w:t xml:space="preserve"> Crne Gore </w:t>
      </w:r>
      <w:proofErr w:type="spellStart"/>
      <w:r w:rsidRPr="00A559BE">
        <w:rPr>
          <w:rFonts w:eastAsia="Times New Roman" w:cs="Calibri"/>
          <w:color w:val="1F497D" w:themeColor="text2"/>
          <w:sz w:val="28"/>
          <w:szCs w:val="28"/>
        </w:rPr>
        <w:t>kao</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turističke</w:t>
      </w:r>
      <w:proofErr w:type="spellEnd"/>
      <w:r w:rsidRPr="00A559BE">
        <w:rPr>
          <w:rFonts w:eastAsia="Times New Roman" w:cs="Calibri"/>
          <w:color w:val="1F497D" w:themeColor="text2"/>
          <w:sz w:val="28"/>
          <w:szCs w:val="28"/>
        </w:rPr>
        <w:t xml:space="preserve"> i </w:t>
      </w:r>
      <w:proofErr w:type="spellStart"/>
      <w:r w:rsidRPr="00A559BE">
        <w:rPr>
          <w:rFonts w:eastAsia="Times New Roman" w:cs="Calibri"/>
          <w:color w:val="1F497D" w:themeColor="text2"/>
          <w:sz w:val="28"/>
          <w:szCs w:val="28"/>
        </w:rPr>
        <w:t>investicione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destinacije</w:t>
      </w:r>
      <w:proofErr w:type="spellEnd"/>
      <w:r w:rsidRPr="00A559BE">
        <w:rPr>
          <w:rFonts w:eastAsia="Times New Roman" w:cs="Calibri"/>
          <w:color w:val="1F497D" w:themeColor="text2"/>
          <w:sz w:val="28"/>
          <w:szCs w:val="28"/>
        </w:rPr>
        <w:t>.</w:t>
      </w:r>
      <w:proofErr w:type="gram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Značajna</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sredstva</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su</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opredijeljena</w:t>
      </w:r>
      <w:proofErr w:type="spellEnd"/>
      <w:r w:rsidRPr="00A559BE">
        <w:rPr>
          <w:rFonts w:eastAsia="Times New Roman" w:cs="Calibri"/>
          <w:color w:val="1F497D" w:themeColor="text2"/>
          <w:sz w:val="28"/>
          <w:szCs w:val="28"/>
        </w:rPr>
        <w:t xml:space="preserve"> za </w:t>
      </w:r>
      <w:proofErr w:type="spellStart"/>
      <w:r w:rsidRPr="00A559BE">
        <w:rPr>
          <w:rFonts w:eastAsia="Times New Roman" w:cs="Calibri"/>
          <w:color w:val="1F497D" w:themeColor="text2"/>
          <w:sz w:val="28"/>
          <w:szCs w:val="28"/>
        </w:rPr>
        <w:t>kapitalne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projekte</w:t>
      </w:r>
      <w:proofErr w:type="spellEnd"/>
      <w:r w:rsidRPr="00A559BE">
        <w:rPr>
          <w:rFonts w:eastAsia="Times New Roman" w:cs="Calibri"/>
          <w:color w:val="1F497D" w:themeColor="text2"/>
          <w:sz w:val="28"/>
          <w:szCs w:val="28"/>
        </w:rPr>
        <w:t xml:space="preserve">, a </w:t>
      </w:r>
      <w:proofErr w:type="spellStart"/>
      <w:r w:rsidRPr="00A559BE">
        <w:rPr>
          <w:rFonts w:eastAsia="Times New Roman" w:cs="Calibri"/>
          <w:color w:val="1F497D" w:themeColor="text2"/>
          <w:sz w:val="28"/>
          <w:szCs w:val="28"/>
        </w:rPr>
        <w:t>planirano</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je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potpisivanje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aranžmana</w:t>
      </w:r>
      <w:proofErr w:type="spellEnd"/>
      <w:r w:rsidRPr="00A559BE">
        <w:rPr>
          <w:rFonts w:eastAsia="Times New Roman" w:cs="Calibri"/>
          <w:color w:val="1F497D" w:themeColor="text2"/>
          <w:sz w:val="28"/>
          <w:szCs w:val="28"/>
        </w:rPr>
        <w:t xml:space="preserve"> </w:t>
      </w:r>
      <w:proofErr w:type="spellStart"/>
      <w:proofErr w:type="gramStart"/>
      <w:r w:rsidRPr="00A559BE">
        <w:rPr>
          <w:rFonts w:eastAsia="Times New Roman" w:cs="Calibri"/>
          <w:color w:val="1F497D" w:themeColor="text2"/>
          <w:sz w:val="28"/>
          <w:szCs w:val="28"/>
        </w:rPr>
        <w:t>sa</w:t>
      </w:r>
      <w:proofErr w:type="spellEnd"/>
      <w:proofErr w:type="gram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međunarodnim</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institucijama</w:t>
      </w:r>
      <w:proofErr w:type="spellEnd"/>
      <w:r w:rsidRPr="00A559BE">
        <w:rPr>
          <w:rFonts w:eastAsia="Times New Roman" w:cs="Calibri"/>
          <w:color w:val="1F497D" w:themeColor="text2"/>
          <w:sz w:val="28"/>
          <w:szCs w:val="28"/>
        </w:rPr>
        <w:t xml:space="preserve"> za </w:t>
      </w:r>
      <w:proofErr w:type="spellStart"/>
      <w:r w:rsidRPr="00A559BE">
        <w:rPr>
          <w:rFonts w:eastAsia="Times New Roman" w:cs="Calibri"/>
          <w:color w:val="1F497D" w:themeColor="text2"/>
          <w:sz w:val="28"/>
          <w:szCs w:val="28"/>
        </w:rPr>
        <w:t>infrastrukturne</w:t>
      </w:r>
      <w:proofErr w:type="spellEnd"/>
      <w:r w:rsidRPr="00A559BE">
        <w:rPr>
          <w:rFonts w:eastAsia="Times New Roman" w:cs="Calibri"/>
          <w:color w:val="1F497D" w:themeColor="text2"/>
          <w:sz w:val="28"/>
          <w:szCs w:val="28"/>
        </w:rPr>
        <w:t xml:space="preserve"> </w:t>
      </w:r>
      <w:proofErr w:type="spellStart"/>
      <w:r w:rsidRPr="00A559BE">
        <w:rPr>
          <w:rFonts w:eastAsia="Times New Roman" w:cs="Calibri"/>
          <w:color w:val="1F497D" w:themeColor="text2"/>
          <w:sz w:val="28"/>
          <w:szCs w:val="28"/>
        </w:rPr>
        <w:t>projekte</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projekte</w:t>
      </w:r>
      <w:proofErr w:type="spellEnd"/>
      <w:r w:rsidR="00A559BE" w:rsidRPr="00A559BE">
        <w:rPr>
          <w:rFonts w:eastAsia="Times New Roman" w:cs="Calibri"/>
          <w:color w:val="1F497D" w:themeColor="text2"/>
          <w:sz w:val="28"/>
          <w:szCs w:val="28"/>
        </w:rPr>
        <w:t xml:space="preserve"> u </w:t>
      </w:r>
      <w:proofErr w:type="spellStart"/>
      <w:r w:rsidR="00A559BE" w:rsidRPr="00A559BE">
        <w:rPr>
          <w:rFonts w:eastAsia="Times New Roman" w:cs="Calibri"/>
          <w:color w:val="1F497D" w:themeColor="text2"/>
          <w:sz w:val="28"/>
          <w:szCs w:val="28"/>
        </w:rPr>
        <w:t>oblasti</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nauke</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obrazovanja</w:t>
      </w:r>
      <w:proofErr w:type="spellEnd"/>
      <w:r w:rsidR="00A559BE" w:rsidRPr="00A559BE">
        <w:rPr>
          <w:rFonts w:eastAsia="Times New Roman" w:cs="Calibri"/>
          <w:color w:val="1F497D" w:themeColor="text2"/>
          <w:sz w:val="28"/>
          <w:szCs w:val="28"/>
        </w:rPr>
        <w:t xml:space="preserve"> i </w:t>
      </w:r>
      <w:proofErr w:type="spellStart"/>
      <w:r w:rsidR="00A559BE" w:rsidRPr="00A559BE">
        <w:rPr>
          <w:rFonts w:eastAsia="Times New Roman" w:cs="Calibri"/>
          <w:color w:val="1F497D" w:themeColor="text2"/>
          <w:sz w:val="28"/>
          <w:szCs w:val="28"/>
        </w:rPr>
        <w:t>zdravlja</w:t>
      </w:r>
      <w:proofErr w:type="spellEnd"/>
      <w:r w:rsidRPr="00A559BE">
        <w:rPr>
          <w:rFonts w:eastAsia="Times New Roman" w:cs="Calibri"/>
          <w:color w:val="1F497D" w:themeColor="text2"/>
          <w:sz w:val="28"/>
          <w:szCs w:val="28"/>
        </w:rPr>
        <w:t xml:space="preserve">. </w:t>
      </w:r>
    </w:p>
    <w:p w:rsidR="00F97480" w:rsidRDefault="00F97480" w:rsidP="00F97480">
      <w:pPr>
        <w:jc w:val="both"/>
        <w:rPr>
          <w:rFonts w:eastAsia="Times New Roman" w:cs="Calibri"/>
          <w:color w:val="1F497D" w:themeColor="text2"/>
          <w:sz w:val="28"/>
          <w:szCs w:val="28"/>
        </w:rPr>
      </w:pPr>
    </w:p>
    <w:p w:rsidR="00953CD2" w:rsidRPr="00F97480" w:rsidRDefault="00953CD2" w:rsidP="00F97480">
      <w:pPr>
        <w:jc w:val="both"/>
        <w:rPr>
          <w:rFonts w:eastAsia="Times New Roman" w:cs="Calibri"/>
          <w:color w:val="1F497D" w:themeColor="text2"/>
          <w:sz w:val="28"/>
          <w:szCs w:val="28"/>
          <w:u w:val="single"/>
        </w:rPr>
      </w:pPr>
      <w:proofErr w:type="spellStart"/>
      <w:r w:rsidRPr="00F97480">
        <w:rPr>
          <w:rFonts w:eastAsia="Times New Roman" w:cs="Calibri"/>
          <w:color w:val="1F497D" w:themeColor="text2"/>
          <w:sz w:val="28"/>
          <w:szCs w:val="28"/>
          <w:u w:val="single"/>
        </w:rPr>
        <w:t>Sve</w:t>
      </w:r>
      <w:proofErr w:type="spellEnd"/>
      <w:r w:rsidRPr="00F97480">
        <w:rPr>
          <w:rFonts w:eastAsia="Times New Roman" w:cs="Calibri"/>
          <w:color w:val="1F497D" w:themeColor="text2"/>
          <w:sz w:val="28"/>
          <w:szCs w:val="28"/>
          <w:u w:val="single"/>
        </w:rPr>
        <w:t xml:space="preserve"> </w:t>
      </w:r>
      <w:proofErr w:type="spellStart"/>
      <w:r w:rsidRPr="00F97480">
        <w:rPr>
          <w:rFonts w:eastAsia="Times New Roman" w:cs="Calibri"/>
          <w:color w:val="1F497D" w:themeColor="text2"/>
          <w:sz w:val="28"/>
          <w:szCs w:val="28"/>
          <w:u w:val="single"/>
        </w:rPr>
        <w:t>ove</w:t>
      </w:r>
      <w:proofErr w:type="spellEnd"/>
      <w:r w:rsidRPr="00F97480">
        <w:rPr>
          <w:rFonts w:eastAsia="Times New Roman" w:cs="Calibri"/>
          <w:color w:val="1F497D" w:themeColor="text2"/>
          <w:sz w:val="28"/>
          <w:szCs w:val="28"/>
          <w:u w:val="single"/>
        </w:rPr>
        <w:t xml:space="preserve"> </w:t>
      </w:r>
      <w:proofErr w:type="spellStart"/>
      <w:r w:rsidRPr="00F97480">
        <w:rPr>
          <w:rFonts w:eastAsia="Times New Roman" w:cs="Calibri"/>
          <w:color w:val="1F497D" w:themeColor="text2"/>
          <w:sz w:val="28"/>
          <w:szCs w:val="28"/>
          <w:u w:val="single"/>
        </w:rPr>
        <w:t>aktivnosti</w:t>
      </w:r>
      <w:proofErr w:type="spellEnd"/>
      <w:r w:rsidRPr="00F97480">
        <w:rPr>
          <w:rFonts w:eastAsia="Times New Roman" w:cs="Calibri"/>
          <w:color w:val="1F497D" w:themeColor="text2"/>
          <w:sz w:val="28"/>
          <w:szCs w:val="28"/>
          <w:u w:val="single"/>
        </w:rPr>
        <w:t xml:space="preserve"> </w:t>
      </w:r>
      <w:proofErr w:type="spellStart"/>
      <w:r w:rsidRPr="00F97480">
        <w:rPr>
          <w:rFonts w:eastAsia="Times New Roman" w:cs="Calibri"/>
          <w:color w:val="1F497D" w:themeColor="text2"/>
          <w:sz w:val="28"/>
          <w:szCs w:val="28"/>
          <w:u w:val="single"/>
        </w:rPr>
        <w:t>treba</w:t>
      </w:r>
      <w:proofErr w:type="spellEnd"/>
      <w:r w:rsidRPr="00F97480">
        <w:rPr>
          <w:rFonts w:eastAsia="Times New Roman" w:cs="Calibri"/>
          <w:color w:val="1F497D" w:themeColor="text2"/>
          <w:sz w:val="28"/>
          <w:szCs w:val="28"/>
          <w:u w:val="single"/>
        </w:rPr>
        <w:t xml:space="preserve"> </w:t>
      </w:r>
      <w:proofErr w:type="spellStart"/>
      <w:r w:rsidRPr="00F97480">
        <w:rPr>
          <w:rFonts w:eastAsia="Times New Roman" w:cs="Calibri"/>
          <w:color w:val="1F497D" w:themeColor="text2"/>
          <w:sz w:val="28"/>
          <w:szCs w:val="28"/>
          <w:u w:val="single"/>
        </w:rPr>
        <w:t>da</w:t>
      </w:r>
      <w:proofErr w:type="spellEnd"/>
      <w:r w:rsidRPr="00F97480">
        <w:rPr>
          <w:rFonts w:eastAsia="Times New Roman" w:cs="Calibri"/>
          <w:color w:val="1F497D" w:themeColor="text2"/>
          <w:sz w:val="28"/>
          <w:szCs w:val="28"/>
          <w:u w:val="single"/>
        </w:rPr>
        <w:t xml:space="preserve"> </w:t>
      </w:r>
      <w:proofErr w:type="spellStart"/>
      <w:r w:rsidRPr="00F97480">
        <w:rPr>
          <w:rFonts w:eastAsia="Times New Roman" w:cs="Calibri"/>
          <w:color w:val="1F497D" w:themeColor="text2"/>
          <w:sz w:val="28"/>
          <w:szCs w:val="28"/>
          <w:u w:val="single"/>
        </w:rPr>
        <w:t>nas</w:t>
      </w:r>
      <w:proofErr w:type="spellEnd"/>
      <w:r w:rsidRPr="00F97480">
        <w:rPr>
          <w:rFonts w:eastAsia="Times New Roman" w:cs="Calibri"/>
          <w:color w:val="1F497D" w:themeColor="text2"/>
          <w:sz w:val="28"/>
          <w:szCs w:val="28"/>
          <w:u w:val="single"/>
        </w:rPr>
        <w:t xml:space="preserve"> </w:t>
      </w:r>
      <w:proofErr w:type="spellStart"/>
      <w:r w:rsidRPr="00F97480">
        <w:rPr>
          <w:rFonts w:eastAsia="Times New Roman" w:cs="Calibri"/>
          <w:color w:val="1F497D" w:themeColor="text2"/>
          <w:sz w:val="28"/>
          <w:szCs w:val="28"/>
          <w:u w:val="single"/>
        </w:rPr>
        <w:t>pripr</w:t>
      </w:r>
      <w:r w:rsidR="00A559BE" w:rsidRPr="00F97480">
        <w:rPr>
          <w:rFonts w:eastAsia="Times New Roman" w:cs="Calibri"/>
          <w:color w:val="1F497D" w:themeColor="text2"/>
          <w:sz w:val="28"/>
          <w:szCs w:val="28"/>
          <w:u w:val="single"/>
        </w:rPr>
        <w:t>eme</w:t>
      </w:r>
      <w:proofErr w:type="spellEnd"/>
      <w:r w:rsidR="00A559BE" w:rsidRPr="00F97480">
        <w:rPr>
          <w:rFonts w:eastAsia="Times New Roman" w:cs="Calibri"/>
          <w:color w:val="1F497D" w:themeColor="text2"/>
          <w:sz w:val="28"/>
          <w:szCs w:val="28"/>
          <w:u w:val="single"/>
        </w:rPr>
        <w:t xml:space="preserve"> za </w:t>
      </w:r>
      <w:proofErr w:type="spellStart"/>
      <w:proofErr w:type="gramStart"/>
      <w:r w:rsidR="00A559BE" w:rsidRPr="00F97480">
        <w:rPr>
          <w:rFonts w:eastAsia="Times New Roman" w:cs="Calibri"/>
          <w:color w:val="1F497D" w:themeColor="text2"/>
          <w:sz w:val="28"/>
          <w:szCs w:val="28"/>
          <w:u w:val="single"/>
        </w:rPr>
        <w:t>novi</w:t>
      </w:r>
      <w:proofErr w:type="spellEnd"/>
      <w:proofErr w:type="gramEnd"/>
      <w:r w:rsidR="00A559BE" w:rsidRPr="00F97480">
        <w:rPr>
          <w:rFonts w:eastAsia="Times New Roman" w:cs="Calibri"/>
          <w:color w:val="1F497D" w:themeColor="text2"/>
          <w:sz w:val="28"/>
          <w:szCs w:val="28"/>
          <w:u w:val="single"/>
        </w:rPr>
        <w:t xml:space="preserve"> </w:t>
      </w:r>
      <w:proofErr w:type="spellStart"/>
      <w:r w:rsidR="00A559BE" w:rsidRPr="00F97480">
        <w:rPr>
          <w:rFonts w:eastAsia="Times New Roman" w:cs="Calibri"/>
          <w:color w:val="1F497D" w:themeColor="text2"/>
          <w:sz w:val="28"/>
          <w:szCs w:val="28"/>
          <w:u w:val="single"/>
        </w:rPr>
        <w:t>investicioni</w:t>
      </w:r>
      <w:proofErr w:type="spellEnd"/>
      <w:r w:rsidR="00A559BE" w:rsidRPr="00F97480">
        <w:rPr>
          <w:rFonts w:eastAsia="Times New Roman" w:cs="Calibri"/>
          <w:color w:val="1F497D" w:themeColor="text2"/>
          <w:sz w:val="28"/>
          <w:szCs w:val="28"/>
          <w:u w:val="single"/>
        </w:rPr>
        <w:t xml:space="preserve"> </w:t>
      </w:r>
      <w:proofErr w:type="spellStart"/>
      <w:r w:rsidR="00A559BE" w:rsidRPr="00F97480">
        <w:rPr>
          <w:rFonts w:eastAsia="Times New Roman" w:cs="Calibri"/>
          <w:color w:val="1F497D" w:themeColor="text2"/>
          <w:sz w:val="28"/>
          <w:szCs w:val="28"/>
          <w:u w:val="single"/>
        </w:rPr>
        <w:t>ciklus</w:t>
      </w:r>
      <w:proofErr w:type="spellEnd"/>
      <w:r w:rsidR="00A559BE" w:rsidRPr="00F97480">
        <w:rPr>
          <w:rFonts w:eastAsia="Times New Roman" w:cs="Calibri"/>
          <w:color w:val="1F497D" w:themeColor="text2"/>
          <w:sz w:val="28"/>
          <w:szCs w:val="28"/>
          <w:u w:val="single"/>
        </w:rPr>
        <w:t xml:space="preserve"> i </w:t>
      </w:r>
      <w:proofErr w:type="spellStart"/>
      <w:r w:rsidR="00A559BE" w:rsidRPr="00F97480">
        <w:rPr>
          <w:rFonts w:eastAsia="Times New Roman" w:cs="Calibri"/>
          <w:color w:val="1F497D" w:themeColor="text2"/>
          <w:sz w:val="28"/>
          <w:szCs w:val="28"/>
          <w:u w:val="single"/>
        </w:rPr>
        <w:t>doprinesu</w:t>
      </w:r>
      <w:proofErr w:type="spellEnd"/>
      <w:r w:rsidR="00A559BE" w:rsidRPr="00F97480">
        <w:rPr>
          <w:rFonts w:eastAsia="Times New Roman" w:cs="Calibri"/>
          <w:color w:val="1F497D" w:themeColor="text2"/>
          <w:sz w:val="28"/>
          <w:szCs w:val="28"/>
          <w:u w:val="single"/>
        </w:rPr>
        <w:t xml:space="preserve"> </w:t>
      </w:r>
      <w:proofErr w:type="spellStart"/>
      <w:r w:rsidR="00A559BE" w:rsidRPr="00F97480">
        <w:rPr>
          <w:rFonts w:eastAsia="Times New Roman" w:cs="Calibri"/>
          <w:color w:val="1F497D" w:themeColor="text2"/>
          <w:sz w:val="28"/>
          <w:szCs w:val="28"/>
          <w:u w:val="single"/>
        </w:rPr>
        <w:t>ubrzanju</w:t>
      </w:r>
      <w:proofErr w:type="spellEnd"/>
      <w:r w:rsidR="00A559BE" w:rsidRPr="00F97480">
        <w:rPr>
          <w:rFonts w:eastAsia="Times New Roman" w:cs="Calibri"/>
          <w:color w:val="1F497D" w:themeColor="text2"/>
          <w:sz w:val="28"/>
          <w:szCs w:val="28"/>
          <w:u w:val="single"/>
        </w:rPr>
        <w:t xml:space="preserve"> </w:t>
      </w:r>
      <w:proofErr w:type="spellStart"/>
      <w:r w:rsidR="00A559BE" w:rsidRPr="00F97480">
        <w:rPr>
          <w:rFonts w:eastAsia="Times New Roman" w:cs="Calibri"/>
          <w:color w:val="1F497D" w:themeColor="text2"/>
          <w:sz w:val="28"/>
          <w:szCs w:val="28"/>
          <w:u w:val="single"/>
        </w:rPr>
        <w:t>ekonomskog</w:t>
      </w:r>
      <w:proofErr w:type="spellEnd"/>
      <w:r w:rsidR="00A559BE" w:rsidRPr="00F97480">
        <w:rPr>
          <w:rFonts w:eastAsia="Times New Roman" w:cs="Calibri"/>
          <w:color w:val="1F497D" w:themeColor="text2"/>
          <w:sz w:val="28"/>
          <w:szCs w:val="28"/>
          <w:u w:val="single"/>
        </w:rPr>
        <w:t xml:space="preserve"> </w:t>
      </w:r>
      <w:proofErr w:type="spellStart"/>
      <w:r w:rsidR="00A559BE" w:rsidRPr="00F97480">
        <w:rPr>
          <w:rFonts w:eastAsia="Times New Roman" w:cs="Calibri"/>
          <w:color w:val="1F497D" w:themeColor="text2"/>
          <w:sz w:val="28"/>
          <w:szCs w:val="28"/>
          <w:u w:val="single"/>
        </w:rPr>
        <w:t>razvoja</w:t>
      </w:r>
      <w:proofErr w:type="spellEnd"/>
      <w:r w:rsidR="00A559BE" w:rsidRPr="00F97480">
        <w:rPr>
          <w:rFonts w:eastAsia="Times New Roman" w:cs="Calibri"/>
          <w:color w:val="1F497D" w:themeColor="text2"/>
          <w:sz w:val="28"/>
          <w:szCs w:val="28"/>
          <w:u w:val="single"/>
        </w:rPr>
        <w:t>.</w:t>
      </w:r>
    </w:p>
    <w:p w:rsidR="00953CD2" w:rsidRPr="00A559BE" w:rsidRDefault="00953CD2" w:rsidP="000663DC">
      <w:pPr>
        <w:jc w:val="both"/>
        <w:rPr>
          <w:rFonts w:asciiTheme="minorHAnsi" w:hAnsiTheme="minorHAnsi" w:cstheme="minorHAnsi"/>
          <w:color w:val="1F497D" w:themeColor="text2"/>
          <w:sz w:val="28"/>
          <w:szCs w:val="28"/>
          <w:lang w:val="sr-Latn-CS"/>
        </w:rPr>
      </w:pPr>
    </w:p>
    <w:p w:rsidR="00F97480" w:rsidRDefault="00F97480">
      <w:pPr>
        <w:spacing w:after="200" w:line="276" w:lineRule="auto"/>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br w:type="page"/>
      </w:r>
    </w:p>
    <w:p w:rsidR="00A559BE" w:rsidRPr="00A559BE" w:rsidRDefault="000663DC" w:rsidP="00A559BE">
      <w:pPr>
        <w:rPr>
          <w:rFonts w:eastAsia="Times New Roman" w:cs="Calibri"/>
          <w:color w:val="1F497D" w:themeColor="text2"/>
          <w:sz w:val="28"/>
          <w:szCs w:val="28"/>
        </w:rPr>
      </w:pPr>
      <w:r w:rsidRPr="00A559BE">
        <w:rPr>
          <w:rFonts w:asciiTheme="minorHAnsi" w:hAnsiTheme="minorHAnsi" w:cstheme="minorHAnsi"/>
          <w:color w:val="1F497D" w:themeColor="text2"/>
          <w:sz w:val="28"/>
          <w:szCs w:val="28"/>
          <w:lang w:val="sr-Latn-CS"/>
        </w:rPr>
        <w:lastRenderedPageBreak/>
        <w:t>Najveće povećanje budžetskih rashoda za 2012. godinu odnosi se na: penzije, socijalna davanja, zarade i kamate.</w:t>
      </w:r>
      <w:r w:rsidR="00A559BE" w:rsidRPr="00A559BE">
        <w:rPr>
          <w:rFonts w:eastAsia="Times New Roman" w:cs="Calibri"/>
          <w:color w:val="1F497D" w:themeColor="text2"/>
          <w:sz w:val="28"/>
          <w:szCs w:val="28"/>
        </w:rPr>
        <w:t xml:space="preserve"> U </w:t>
      </w:r>
      <w:proofErr w:type="spellStart"/>
      <w:r w:rsidR="00A559BE" w:rsidRPr="00A559BE">
        <w:rPr>
          <w:rFonts w:eastAsia="Times New Roman" w:cs="Calibri"/>
          <w:color w:val="1F497D" w:themeColor="text2"/>
          <w:sz w:val="28"/>
          <w:szCs w:val="28"/>
        </w:rPr>
        <w:t>odnosu</w:t>
      </w:r>
      <w:proofErr w:type="spellEnd"/>
      <w:r w:rsidR="00A559BE" w:rsidRPr="00A559BE">
        <w:rPr>
          <w:rFonts w:eastAsia="Times New Roman" w:cs="Calibri"/>
          <w:color w:val="1F497D" w:themeColor="text2"/>
          <w:sz w:val="28"/>
          <w:szCs w:val="28"/>
        </w:rPr>
        <w:t xml:space="preserve"> </w:t>
      </w:r>
      <w:proofErr w:type="spellStart"/>
      <w:proofErr w:type="gramStart"/>
      <w:r w:rsidR="00A559BE" w:rsidRPr="00A559BE">
        <w:rPr>
          <w:rFonts w:eastAsia="Times New Roman" w:cs="Calibri"/>
          <w:color w:val="1F497D" w:themeColor="text2"/>
          <w:sz w:val="28"/>
          <w:szCs w:val="28"/>
        </w:rPr>
        <w:t>na</w:t>
      </w:r>
      <w:proofErr w:type="spellEnd"/>
      <w:proofErr w:type="gramEnd"/>
      <w:r w:rsidR="00A559BE" w:rsidRPr="00A559BE">
        <w:rPr>
          <w:rFonts w:eastAsia="Times New Roman" w:cs="Calibri"/>
          <w:color w:val="1F497D" w:themeColor="text2"/>
          <w:sz w:val="28"/>
          <w:szCs w:val="28"/>
        </w:rPr>
        <w:t xml:space="preserve"> 2011. </w:t>
      </w:r>
      <w:proofErr w:type="spellStart"/>
      <w:r w:rsidR="00A559BE" w:rsidRPr="00A559BE">
        <w:rPr>
          <w:rFonts w:eastAsia="Times New Roman" w:cs="Calibri"/>
          <w:color w:val="1F497D" w:themeColor="text2"/>
          <w:sz w:val="28"/>
          <w:szCs w:val="28"/>
        </w:rPr>
        <w:t>godinu</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rashodi</w:t>
      </w:r>
      <w:proofErr w:type="spellEnd"/>
      <w:r w:rsidR="00A559BE" w:rsidRPr="00A559BE">
        <w:rPr>
          <w:rFonts w:eastAsia="Times New Roman" w:cs="Calibri"/>
          <w:color w:val="1F497D" w:themeColor="text2"/>
          <w:sz w:val="28"/>
          <w:szCs w:val="28"/>
        </w:rPr>
        <w:t xml:space="preserve"> za </w:t>
      </w:r>
      <w:proofErr w:type="spellStart"/>
      <w:r w:rsidR="00A559BE" w:rsidRPr="00A559BE">
        <w:rPr>
          <w:rFonts w:eastAsia="Times New Roman" w:cs="Calibri"/>
          <w:color w:val="1F497D" w:themeColor="text2"/>
          <w:sz w:val="28"/>
          <w:szCs w:val="28"/>
        </w:rPr>
        <w:t>penzije</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su</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uvećana</w:t>
      </w:r>
      <w:proofErr w:type="spellEnd"/>
      <w:r w:rsidR="00A559BE" w:rsidRPr="00A559BE">
        <w:rPr>
          <w:rFonts w:eastAsia="Times New Roman" w:cs="Calibri"/>
          <w:color w:val="1F497D" w:themeColor="text2"/>
          <w:sz w:val="28"/>
          <w:szCs w:val="28"/>
        </w:rPr>
        <w:t xml:space="preserve"> za 25 </w:t>
      </w:r>
      <w:proofErr w:type="spellStart"/>
      <w:r w:rsidR="00A559BE" w:rsidRPr="00A559BE">
        <w:rPr>
          <w:rFonts w:eastAsia="Times New Roman" w:cs="Calibri"/>
          <w:color w:val="1F497D" w:themeColor="text2"/>
          <w:sz w:val="28"/>
          <w:szCs w:val="28"/>
        </w:rPr>
        <w:t>miliona</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eura</w:t>
      </w:r>
      <w:proofErr w:type="spellEnd"/>
      <w:r w:rsidR="00A559BE" w:rsidRPr="00A559BE">
        <w:rPr>
          <w:rFonts w:eastAsia="Times New Roman" w:cs="Calibri"/>
          <w:color w:val="1F497D" w:themeColor="text2"/>
          <w:sz w:val="28"/>
          <w:szCs w:val="28"/>
        </w:rPr>
        <w:t xml:space="preserve">, za </w:t>
      </w:r>
      <w:proofErr w:type="spellStart"/>
      <w:r w:rsidR="00A559BE" w:rsidRPr="00A559BE">
        <w:rPr>
          <w:rFonts w:eastAsia="Times New Roman" w:cs="Calibri"/>
          <w:color w:val="1F497D" w:themeColor="text2"/>
          <w:sz w:val="28"/>
          <w:szCs w:val="28"/>
        </w:rPr>
        <w:t>socijalna</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davanja</w:t>
      </w:r>
      <w:proofErr w:type="spellEnd"/>
      <w:r w:rsidR="00A559BE" w:rsidRPr="00A559BE">
        <w:rPr>
          <w:rFonts w:eastAsia="Times New Roman" w:cs="Calibri"/>
          <w:color w:val="1F497D" w:themeColor="text2"/>
          <w:sz w:val="28"/>
          <w:szCs w:val="28"/>
        </w:rPr>
        <w:t xml:space="preserve"> 5 </w:t>
      </w:r>
      <w:proofErr w:type="spellStart"/>
      <w:r w:rsidR="00A559BE" w:rsidRPr="00A559BE">
        <w:rPr>
          <w:rFonts w:eastAsia="Times New Roman" w:cs="Calibri"/>
          <w:color w:val="1F497D" w:themeColor="text2"/>
          <w:sz w:val="28"/>
          <w:szCs w:val="28"/>
        </w:rPr>
        <w:t>miliona</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eura</w:t>
      </w:r>
      <w:proofErr w:type="spellEnd"/>
      <w:r w:rsidR="00A559BE" w:rsidRPr="00A559BE">
        <w:rPr>
          <w:rFonts w:eastAsia="Times New Roman" w:cs="Calibri"/>
          <w:color w:val="1F497D" w:themeColor="text2"/>
          <w:sz w:val="28"/>
          <w:szCs w:val="28"/>
        </w:rPr>
        <w:t xml:space="preserve">, a za </w:t>
      </w:r>
      <w:proofErr w:type="spellStart"/>
      <w:r w:rsidR="00A559BE" w:rsidRPr="00A559BE">
        <w:rPr>
          <w:rFonts w:eastAsia="Times New Roman" w:cs="Calibri"/>
          <w:color w:val="1F497D" w:themeColor="text2"/>
          <w:sz w:val="28"/>
          <w:szCs w:val="28"/>
        </w:rPr>
        <w:t>kamate</w:t>
      </w:r>
      <w:proofErr w:type="spellEnd"/>
      <w:r w:rsidR="00A559BE" w:rsidRPr="00A559BE">
        <w:rPr>
          <w:rFonts w:eastAsia="Times New Roman" w:cs="Calibri"/>
          <w:color w:val="1F497D" w:themeColor="text2"/>
          <w:sz w:val="28"/>
          <w:szCs w:val="28"/>
        </w:rPr>
        <w:t xml:space="preserve"> 11 </w:t>
      </w:r>
      <w:proofErr w:type="spellStart"/>
      <w:r w:rsidR="00A559BE" w:rsidRPr="00A559BE">
        <w:rPr>
          <w:rFonts w:eastAsia="Times New Roman" w:cs="Calibri"/>
          <w:color w:val="1F497D" w:themeColor="text2"/>
          <w:sz w:val="28"/>
          <w:szCs w:val="28"/>
        </w:rPr>
        <w:t>miliona</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eura</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Predviđeno</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je</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povećanje</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zarada</w:t>
      </w:r>
      <w:proofErr w:type="spellEnd"/>
      <w:r w:rsidR="00A559BE" w:rsidRPr="00A559BE">
        <w:rPr>
          <w:rFonts w:eastAsia="Times New Roman" w:cs="Calibri"/>
          <w:color w:val="1F497D" w:themeColor="text2"/>
          <w:sz w:val="28"/>
          <w:szCs w:val="28"/>
        </w:rPr>
        <w:t xml:space="preserve"> </w:t>
      </w:r>
      <w:proofErr w:type="spellStart"/>
      <w:proofErr w:type="gramStart"/>
      <w:r w:rsidR="00A559BE" w:rsidRPr="00A559BE">
        <w:rPr>
          <w:rFonts w:eastAsia="Times New Roman" w:cs="Calibri"/>
          <w:color w:val="1F497D" w:themeColor="text2"/>
          <w:sz w:val="28"/>
          <w:szCs w:val="28"/>
        </w:rPr>
        <w:t>na</w:t>
      </w:r>
      <w:proofErr w:type="spellEnd"/>
      <w:proofErr w:type="gram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osnovu</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Opšteg</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kolektivnog</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ugovora</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koje</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kumulativno</w:t>
      </w:r>
      <w:proofErr w:type="spellEnd"/>
      <w:r w:rsidR="00A559BE" w:rsidRPr="00A559BE">
        <w:rPr>
          <w:rFonts w:eastAsia="Times New Roman" w:cs="Calibri"/>
          <w:color w:val="1F497D" w:themeColor="text2"/>
          <w:sz w:val="28"/>
          <w:szCs w:val="28"/>
        </w:rPr>
        <w:t xml:space="preserve"> za 2011. </w:t>
      </w:r>
      <w:proofErr w:type="gramStart"/>
      <w:r w:rsidR="00A559BE" w:rsidRPr="00A559BE">
        <w:rPr>
          <w:rFonts w:eastAsia="Times New Roman" w:cs="Calibri"/>
          <w:color w:val="1F497D" w:themeColor="text2"/>
          <w:sz w:val="28"/>
          <w:szCs w:val="28"/>
        </w:rPr>
        <w:t>i</w:t>
      </w:r>
      <w:proofErr w:type="gramEnd"/>
      <w:r w:rsidR="00A559BE" w:rsidRPr="00A559BE">
        <w:rPr>
          <w:rFonts w:eastAsia="Times New Roman" w:cs="Calibri"/>
          <w:color w:val="1F497D" w:themeColor="text2"/>
          <w:sz w:val="28"/>
          <w:szCs w:val="28"/>
        </w:rPr>
        <w:t xml:space="preserve"> 2012. </w:t>
      </w:r>
      <w:proofErr w:type="spellStart"/>
      <w:proofErr w:type="gramStart"/>
      <w:r w:rsidR="00A559BE">
        <w:rPr>
          <w:rFonts w:eastAsia="Times New Roman" w:cs="Calibri"/>
          <w:color w:val="1F497D" w:themeColor="text2"/>
          <w:sz w:val="28"/>
          <w:szCs w:val="28"/>
        </w:rPr>
        <w:t>g</w:t>
      </w:r>
      <w:r w:rsidR="00A559BE" w:rsidRPr="00A559BE">
        <w:rPr>
          <w:rFonts w:eastAsia="Times New Roman" w:cs="Calibri"/>
          <w:color w:val="1F497D" w:themeColor="text2"/>
          <w:sz w:val="28"/>
          <w:szCs w:val="28"/>
        </w:rPr>
        <w:t>odinu</w:t>
      </w:r>
      <w:proofErr w:type="spellEnd"/>
      <w:proofErr w:type="gram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iznosi</w:t>
      </w:r>
      <w:proofErr w:type="spellEnd"/>
      <w:r w:rsidR="00A559BE" w:rsidRPr="00A559BE">
        <w:rPr>
          <w:rFonts w:eastAsia="Times New Roman" w:cs="Calibri"/>
          <w:color w:val="1F497D" w:themeColor="text2"/>
          <w:sz w:val="28"/>
          <w:szCs w:val="28"/>
        </w:rPr>
        <w:t xml:space="preserve"> 12 </w:t>
      </w:r>
      <w:proofErr w:type="spellStart"/>
      <w:r w:rsidR="00A559BE" w:rsidRPr="00A559BE">
        <w:rPr>
          <w:rFonts w:eastAsia="Times New Roman" w:cs="Calibri"/>
          <w:color w:val="1F497D" w:themeColor="text2"/>
          <w:sz w:val="28"/>
          <w:szCs w:val="28"/>
        </w:rPr>
        <w:t>miliona</w:t>
      </w:r>
      <w:proofErr w:type="spellEnd"/>
      <w:r w:rsidR="00A559BE" w:rsidRPr="00A559BE">
        <w:rPr>
          <w:rFonts w:eastAsia="Times New Roman" w:cs="Calibri"/>
          <w:color w:val="1F497D" w:themeColor="text2"/>
          <w:sz w:val="28"/>
          <w:szCs w:val="28"/>
        </w:rPr>
        <w:t xml:space="preserve"> </w:t>
      </w:r>
      <w:proofErr w:type="spellStart"/>
      <w:r w:rsidR="00A559BE" w:rsidRPr="00A559BE">
        <w:rPr>
          <w:rFonts w:eastAsia="Times New Roman" w:cs="Calibri"/>
          <w:color w:val="1F497D" w:themeColor="text2"/>
          <w:sz w:val="28"/>
          <w:szCs w:val="28"/>
        </w:rPr>
        <w:t>eura</w:t>
      </w:r>
      <w:proofErr w:type="spellEnd"/>
      <w:r w:rsidR="00A559BE" w:rsidRPr="00A559BE">
        <w:rPr>
          <w:rFonts w:eastAsia="Times New Roman" w:cs="Calibri"/>
          <w:color w:val="1F497D" w:themeColor="text2"/>
          <w:sz w:val="28"/>
          <w:szCs w:val="28"/>
        </w:rPr>
        <w:t xml:space="preserve">. </w:t>
      </w:r>
    </w:p>
    <w:p w:rsidR="00953CD2" w:rsidRPr="00A559BE" w:rsidRDefault="00953CD2"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Apsolutni i relativni udio ovih rashoda je visok, a ova tzv. </w:t>
      </w:r>
      <w:r w:rsidR="008D5380">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mandatorna</w:t>
      </w:r>
      <w:r w:rsidR="008D5380">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i</w:t>
      </w:r>
      <w:r w:rsidR="008D5380">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po pravilu</w:t>
      </w:r>
      <w:r w:rsidR="008D5380">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rigidna potrošnja predstavlja osnovni izazov na rashodnoj strani, jer čini preko 70% ukupnih rashoda. </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Povećanja ovih kategorija su nužno značila obavezu značajnog smanjenja svih drugih nemandatornih troškova. U tom smislu potrošnja</w:t>
      </w:r>
      <w:r w:rsidR="008D5380">
        <w:rPr>
          <w:rFonts w:asciiTheme="minorHAnsi" w:hAnsiTheme="minorHAnsi" w:cstheme="minorHAnsi"/>
          <w:color w:val="1F497D" w:themeColor="text2"/>
          <w:sz w:val="28"/>
          <w:szCs w:val="28"/>
          <w:lang w:val="sr-Latn-CS"/>
        </w:rPr>
        <w:t xml:space="preserve"> </w:t>
      </w:r>
      <w:r w:rsidR="00F97480">
        <w:rPr>
          <w:rFonts w:asciiTheme="minorHAnsi" w:hAnsiTheme="minorHAnsi" w:cstheme="minorHAnsi"/>
          <w:color w:val="1F497D" w:themeColor="text2"/>
          <w:sz w:val="28"/>
          <w:szCs w:val="28"/>
          <w:lang w:val="sr-Latn-CS"/>
        </w:rPr>
        <w:t xml:space="preserve">koja nije zakonom „fiksirana“ </w:t>
      </w:r>
      <w:r w:rsidRPr="000663DC">
        <w:rPr>
          <w:rFonts w:asciiTheme="minorHAnsi" w:hAnsiTheme="minorHAnsi" w:cstheme="minorHAnsi"/>
          <w:color w:val="1F497D" w:themeColor="text2"/>
          <w:sz w:val="28"/>
          <w:szCs w:val="28"/>
          <w:lang w:val="sr-Latn-CS"/>
        </w:rPr>
        <w:t>je smanjena  oko 25%. Najznačajnija smanjenja budžetskih rashoda odnos</w:t>
      </w:r>
      <w:r w:rsidR="00F97480">
        <w:rPr>
          <w:rFonts w:asciiTheme="minorHAnsi" w:hAnsiTheme="minorHAnsi" w:cstheme="minorHAnsi"/>
          <w:color w:val="1F497D" w:themeColor="text2"/>
          <w:sz w:val="28"/>
          <w:szCs w:val="28"/>
          <w:lang w:val="sr-Latn-CS"/>
        </w:rPr>
        <w:t>i</w:t>
      </w:r>
      <w:r w:rsidRPr="000663DC">
        <w:rPr>
          <w:rFonts w:asciiTheme="minorHAnsi" w:hAnsiTheme="minorHAnsi" w:cstheme="minorHAnsi"/>
          <w:color w:val="1F497D" w:themeColor="text2"/>
          <w:sz w:val="28"/>
          <w:szCs w:val="28"/>
          <w:lang w:val="sr-Latn-CS"/>
        </w:rPr>
        <w:t xml:space="preserve"> se na troškove za: subvencije, ugovorene usluge, nabavku o</w:t>
      </w:r>
      <w:r w:rsidR="00F97480">
        <w:rPr>
          <w:rFonts w:asciiTheme="minorHAnsi" w:hAnsiTheme="minorHAnsi" w:cstheme="minorHAnsi"/>
          <w:color w:val="1F497D" w:themeColor="text2"/>
          <w:sz w:val="28"/>
          <w:szCs w:val="28"/>
          <w:lang w:val="sr-Latn-CS"/>
        </w:rPr>
        <w:t xml:space="preserve">preme, telefon, reprezentaciju i </w:t>
      </w:r>
      <w:r w:rsidRPr="000663DC">
        <w:rPr>
          <w:rFonts w:asciiTheme="minorHAnsi" w:hAnsiTheme="minorHAnsi" w:cstheme="minorHAnsi"/>
          <w:color w:val="1F497D" w:themeColor="text2"/>
          <w:sz w:val="28"/>
          <w:szCs w:val="28"/>
          <w:lang w:val="sr-Latn-CS"/>
        </w:rPr>
        <w:t>službena putovanja.</w:t>
      </w:r>
    </w:p>
    <w:p w:rsidR="000663DC" w:rsidRPr="000663DC" w:rsidRDefault="000663DC" w:rsidP="000663DC">
      <w:pPr>
        <w:jc w:val="both"/>
        <w:rPr>
          <w:sz w:val="28"/>
          <w:szCs w:val="28"/>
          <w:highlight w:val="yellow"/>
          <w:lang w:val="sr-Latn-CS"/>
        </w:rPr>
      </w:pPr>
    </w:p>
    <w:p w:rsidR="00D8307B" w:rsidRPr="00860E33" w:rsidRDefault="000663DC" w:rsidP="00860E33">
      <w:pPr>
        <w:jc w:val="both"/>
        <w:rPr>
          <w:rFonts w:asciiTheme="minorHAnsi" w:hAnsiTheme="minorHAnsi"/>
          <w:color w:val="1F497D" w:themeColor="text2"/>
          <w:sz w:val="28"/>
          <w:szCs w:val="28"/>
          <w:lang w:val="sr-Latn-CS"/>
        </w:rPr>
      </w:pPr>
      <w:r w:rsidRPr="00F97480">
        <w:rPr>
          <w:rFonts w:asciiTheme="minorHAnsi" w:hAnsiTheme="minorHAnsi"/>
          <w:color w:val="1F497D" w:themeColor="text2"/>
          <w:sz w:val="28"/>
          <w:szCs w:val="28"/>
          <w:u w:val="single"/>
          <w:lang w:val="sr-Latn-CS"/>
        </w:rPr>
        <w:t>Važan fokus naredne godine biće na strani budžetskih prihoda.</w:t>
      </w:r>
      <w:r w:rsidRPr="000663DC">
        <w:rPr>
          <w:rFonts w:asciiTheme="minorHAnsi" w:hAnsiTheme="minorHAnsi"/>
          <w:color w:val="1F497D" w:themeColor="text2"/>
          <w:sz w:val="28"/>
          <w:szCs w:val="28"/>
          <w:lang w:val="sr-Latn-CS"/>
        </w:rPr>
        <w:t xml:space="preserve"> Zato dozvolite da detaljnije objasnim pravce buduće politike.</w:t>
      </w:r>
    </w:p>
    <w:p w:rsidR="000663DC" w:rsidRPr="000663DC" w:rsidRDefault="000663DC">
      <w:pPr>
        <w:jc w:val="both"/>
        <w:rPr>
          <w:rFonts w:asciiTheme="minorHAnsi" w:hAnsiTheme="minorHAnsi"/>
          <w:color w:val="1F497D" w:themeColor="text2"/>
          <w:sz w:val="28"/>
          <w:szCs w:val="28"/>
          <w:lang w:val="sr-Latn-CS"/>
        </w:rPr>
      </w:pPr>
    </w:p>
    <w:p w:rsidR="00F97480" w:rsidRDefault="000663DC" w:rsidP="00A559BE">
      <w:pPr>
        <w:rPr>
          <w:rFonts w:asciiTheme="minorHAnsi" w:hAnsiTheme="minorHAnsi"/>
          <w:color w:val="1F497D" w:themeColor="text2"/>
          <w:sz w:val="28"/>
          <w:szCs w:val="28"/>
          <w:lang w:val="sr-Latn-CS"/>
        </w:rPr>
      </w:pPr>
      <w:r w:rsidRPr="000663DC">
        <w:rPr>
          <w:rFonts w:asciiTheme="minorHAnsi" w:hAnsiTheme="minorHAnsi"/>
          <w:color w:val="1F497D" w:themeColor="text2"/>
          <w:sz w:val="28"/>
          <w:szCs w:val="28"/>
          <w:lang w:val="sr-Latn-CS"/>
        </w:rPr>
        <w:t xml:space="preserve">Budžetski prihodi su planirani u iznosu od 1.210 miliona, što je za 40 miliona više u odnosu na plan za 2011 godinu. </w:t>
      </w:r>
    </w:p>
    <w:p w:rsidR="00F97480" w:rsidRDefault="00F97480" w:rsidP="00A559BE">
      <w:pPr>
        <w:rPr>
          <w:rFonts w:asciiTheme="minorHAnsi" w:hAnsiTheme="minorHAnsi"/>
          <w:color w:val="1F497D" w:themeColor="text2"/>
          <w:sz w:val="28"/>
          <w:szCs w:val="28"/>
          <w:lang w:val="sr-Latn-CS"/>
        </w:rPr>
      </w:pPr>
    </w:p>
    <w:p w:rsidR="000663DC" w:rsidRPr="000663DC" w:rsidRDefault="000663DC" w:rsidP="00A559BE">
      <w:pPr>
        <w:rPr>
          <w:rFonts w:asciiTheme="minorHAnsi" w:hAnsiTheme="minorHAnsi"/>
          <w:color w:val="1F497D" w:themeColor="text2"/>
          <w:sz w:val="28"/>
          <w:szCs w:val="28"/>
          <w:lang w:val="sr-Latn-CS"/>
        </w:rPr>
      </w:pPr>
      <w:r w:rsidRPr="000663DC">
        <w:rPr>
          <w:rFonts w:asciiTheme="minorHAnsi" w:hAnsiTheme="minorHAnsi"/>
          <w:color w:val="1F497D" w:themeColor="text2"/>
          <w:sz w:val="28"/>
          <w:szCs w:val="28"/>
          <w:lang w:val="sr-Latn-CS"/>
        </w:rPr>
        <w:t>Povećanje prihoda biće rezultat rasta ekonomije, proširenja poreske osnovice i smanjenja sive ekonomije.</w:t>
      </w:r>
      <w:r w:rsidR="00A559BE">
        <w:rPr>
          <w:rFonts w:asciiTheme="minorHAnsi" w:hAnsiTheme="minorHAnsi"/>
          <w:color w:val="1F497D" w:themeColor="text2"/>
          <w:sz w:val="28"/>
          <w:szCs w:val="28"/>
          <w:lang w:val="sr-Latn-CS"/>
        </w:rPr>
        <w:t xml:space="preserve"> Zacrtano povećanje poreskih prihoda je ambiciozan zadatak koji smo postavili. Posebno imajući u vidu </w:t>
      </w:r>
      <w:r w:rsidR="00BD03A0">
        <w:rPr>
          <w:rFonts w:asciiTheme="minorHAnsi" w:hAnsiTheme="minorHAnsi"/>
          <w:color w:val="1F497D" w:themeColor="text2"/>
          <w:sz w:val="28"/>
          <w:szCs w:val="28"/>
          <w:lang w:val="sr-Latn-CS"/>
        </w:rPr>
        <w:t xml:space="preserve">opšti ekonomski ambijent koji će karakterisati nelikvidnost i smanjeno kreditiranje, kao i to </w:t>
      </w:r>
      <w:r w:rsidR="00A559BE">
        <w:rPr>
          <w:rFonts w:asciiTheme="minorHAnsi" w:hAnsiTheme="minorHAnsi"/>
          <w:color w:val="1F497D" w:themeColor="text2"/>
          <w:sz w:val="28"/>
          <w:szCs w:val="28"/>
          <w:lang w:val="sr-Latn-CS"/>
        </w:rPr>
        <w:t>da uporedni podaci o visini p</w:t>
      </w:r>
      <w:r w:rsidR="00BD03A0">
        <w:rPr>
          <w:rFonts w:asciiTheme="minorHAnsi" w:hAnsiTheme="minorHAnsi"/>
          <w:color w:val="1F497D" w:themeColor="text2"/>
          <w:sz w:val="28"/>
          <w:szCs w:val="28"/>
          <w:lang w:val="sr-Latn-CS"/>
        </w:rPr>
        <w:t>rihoda u odnosu na BDP i prihode</w:t>
      </w:r>
      <w:r w:rsidR="00A559BE">
        <w:rPr>
          <w:rFonts w:asciiTheme="minorHAnsi" w:hAnsiTheme="minorHAnsi"/>
          <w:color w:val="1F497D" w:themeColor="text2"/>
          <w:sz w:val="28"/>
          <w:szCs w:val="28"/>
          <w:lang w:val="sr-Latn-CS"/>
        </w:rPr>
        <w:t xml:space="preserve"> </w:t>
      </w:r>
      <w:r w:rsidR="00A559BE" w:rsidRPr="00F97480">
        <w:rPr>
          <w:rFonts w:asciiTheme="minorHAnsi" w:hAnsiTheme="minorHAnsi"/>
          <w:i/>
          <w:color w:val="1F497D" w:themeColor="text2"/>
          <w:sz w:val="28"/>
          <w:szCs w:val="28"/>
          <w:lang w:val="sr-Latn-CS"/>
        </w:rPr>
        <w:t>per capita</w:t>
      </w:r>
      <w:r w:rsidR="00A559BE">
        <w:rPr>
          <w:rFonts w:asciiTheme="minorHAnsi" w:hAnsiTheme="minorHAnsi"/>
          <w:color w:val="1F497D" w:themeColor="text2"/>
          <w:sz w:val="28"/>
          <w:szCs w:val="28"/>
          <w:lang w:val="sr-Latn-CS"/>
        </w:rPr>
        <w:t xml:space="preserve"> svrstavaju Crnu Goru u države sa efikasnijom poreskom naplatom.</w:t>
      </w:r>
      <w:r w:rsidR="00A559BE" w:rsidRPr="000663DC">
        <w:rPr>
          <w:rFonts w:asciiTheme="minorHAnsi" w:hAnsiTheme="minorHAnsi"/>
          <w:color w:val="1F497D" w:themeColor="text2"/>
          <w:sz w:val="28"/>
          <w:szCs w:val="28"/>
          <w:lang w:val="sr-Latn-CS"/>
        </w:rPr>
        <w:t xml:space="preserve"> </w:t>
      </w:r>
    </w:p>
    <w:p w:rsidR="000663DC" w:rsidRPr="000663DC" w:rsidRDefault="000663DC">
      <w:pPr>
        <w:jc w:val="both"/>
        <w:rPr>
          <w:rFonts w:asciiTheme="minorHAnsi" w:hAnsiTheme="minorHAnsi"/>
          <w:color w:val="1F497D" w:themeColor="text2"/>
          <w:sz w:val="28"/>
          <w:szCs w:val="28"/>
          <w:lang w:val="sr-Latn-CS"/>
        </w:rPr>
      </w:pPr>
    </w:p>
    <w:p w:rsidR="000663DC" w:rsidRPr="000663DC" w:rsidRDefault="000663DC">
      <w:pPr>
        <w:jc w:val="both"/>
        <w:rPr>
          <w:rFonts w:asciiTheme="minorHAnsi" w:hAnsiTheme="minorHAnsi"/>
          <w:color w:val="1F497D" w:themeColor="text2"/>
          <w:sz w:val="28"/>
          <w:szCs w:val="28"/>
          <w:lang w:val="sr-Latn-CS"/>
        </w:rPr>
      </w:pPr>
      <w:r w:rsidRPr="000663DC">
        <w:rPr>
          <w:rFonts w:asciiTheme="minorHAnsi" w:hAnsiTheme="minorHAnsi"/>
          <w:color w:val="1F497D" w:themeColor="text2"/>
          <w:sz w:val="28"/>
          <w:szCs w:val="28"/>
          <w:lang w:val="sr-Latn-CS"/>
        </w:rPr>
        <w:t xml:space="preserve">Želim i ovom prilikom da naglasim da Crna Gora mora zadržati i dodatno unapređivati imidž atraktivne investicione destinacije, kako bismo zadržali postojeće i motivisali nove investicije, što će očuvati postojeća i podstaći otvaranje novih radnih mjesta. </w:t>
      </w:r>
      <w:r w:rsidR="008D5380">
        <w:rPr>
          <w:rFonts w:asciiTheme="minorHAnsi" w:hAnsiTheme="minorHAnsi"/>
          <w:color w:val="1F497D" w:themeColor="text2"/>
          <w:sz w:val="28"/>
          <w:szCs w:val="28"/>
          <w:lang w:val="sr-Latn-CS"/>
        </w:rPr>
        <w:t>U tom smislu, k</w:t>
      </w:r>
      <w:r w:rsidRPr="000663DC">
        <w:rPr>
          <w:rFonts w:asciiTheme="minorHAnsi" w:hAnsiTheme="minorHAnsi"/>
          <w:color w:val="1F497D" w:themeColor="text2"/>
          <w:sz w:val="28"/>
          <w:szCs w:val="28"/>
          <w:lang w:val="sr-Latn-CS"/>
        </w:rPr>
        <w:t xml:space="preserve">onkurentna i konzistentna poreska politika je presudna. </w:t>
      </w:r>
    </w:p>
    <w:p w:rsidR="000663DC" w:rsidRPr="000663DC" w:rsidRDefault="000663DC">
      <w:pPr>
        <w:jc w:val="both"/>
        <w:rPr>
          <w:rFonts w:asciiTheme="minorHAnsi" w:hAnsiTheme="minorHAnsi"/>
          <w:color w:val="1F497D" w:themeColor="text2"/>
          <w:sz w:val="28"/>
          <w:szCs w:val="28"/>
          <w:lang w:val="sr-Latn-CS"/>
        </w:rPr>
      </w:pPr>
    </w:p>
    <w:p w:rsidR="000663DC" w:rsidRPr="000663DC" w:rsidRDefault="000663DC">
      <w:pPr>
        <w:jc w:val="both"/>
        <w:rPr>
          <w:rFonts w:asciiTheme="minorHAnsi" w:hAnsiTheme="minorHAnsi" w:cs="Arial"/>
          <w:color w:val="1F497D" w:themeColor="text2"/>
          <w:sz w:val="28"/>
          <w:szCs w:val="28"/>
          <w:lang w:val="sr-Latn-CS"/>
        </w:rPr>
      </w:pPr>
      <w:r w:rsidRPr="000663DC">
        <w:rPr>
          <w:rFonts w:asciiTheme="minorHAnsi" w:hAnsiTheme="minorHAnsi"/>
          <w:color w:val="1F497D" w:themeColor="text2"/>
          <w:sz w:val="28"/>
          <w:szCs w:val="28"/>
          <w:lang w:val="sr-Latn-CS"/>
        </w:rPr>
        <w:t xml:space="preserve">Upravo smo u tom dijelu poslali ispravan signal investitorima. Nijesmo pravili ishitrene korake, </w:t>
      </w:r>
      <w:r w:rsidR="008D5380">
        <w:rPr>
          <w:rFonts w:asciiTheme="minorHAnsi" w:hAnsiTheme="minorHAnsi"/>
          <w:color w:val="1F497D" w:themeColor="text2"/>
          <w:sz w:val="28"/>
          <w:szCs w:val="28"/>
          <w:lang w:val="sr-Latn-CS"/>
        </w:rPr>
        <w:t xml:space="preserve">preduzimali </w:t>
      </w:r>
      <w:r w:rsidRPr="000663DC">
        <w:rPr>
          <w:rFonts w:asciiTheme="minorHAnsi" w:hAnsiTheme="minorHAnsi"/>
          <w:color w:val="1F497D" w:themeColor="text2"/>
          <w:sz w:val="28"/>
          <w:szCs w:val="28"/>
          <w:lang w:val="sr-Latn-CS"/>
        </w:rPr>
        <w:t xml:space="preserve">populističke mjere i ugrozili povjerenje, već smo </w:t>
      </w:r>
      <w:r w:rsidRPr="000663DC">
        <w:rPr>
          <w:rFonts w:asciiTheme="minorHAnsi" w:hAnsiTheme="minorHAnsi"/>
          <w:color w:val="1F497D" w:themeColor="text2"/>
          <w:sz w:val="28"/>
          <w:szCs w:val="28"/>
          <w:lang w:val="sr-Latn-CS"/>
        </w:rPr>
        <w:lastRenderedPageBreak/>
        <w:t xml:space="preserve">ostali na liniji </w:t>
      </w:r>
      <w:r w:rsidRPr="000663DC">
        <w:rPr>
          <w:rFonts w:asciiTheme="minorHAnsi" w:hAnsiTheme="minorHAnsi" w:cs="Arial"/>
          <w:color w:val="1F497D" w:themeColor="text2"/>
          <w:sz w:val="28"/>
          <w:szCs w:val="28"/>
          <w:lang w:val="sr-Latn-CS"/>
        </w:rPr>
        <w:t>na</w:t>
      </w:r>
      <w:r w:rsidR="008D5380">
        <w:rPr>
          <w:rFonts w:asciiTheme="minorHAnsi" w:hAnsiTheme="minorHAnsi" w:cs="Arial"/>
          <w:color w:val="1F497D" w:themeColor="text2"/>
          <w:sz w:val="28"/>
          <w:szCs w:val="28"/>
          <w:lang w:val="sr-Latn-CS"/>
        </w:rPr>
        <w:t>š</w:t>
      </w:r>
      <w:r w:rsidRPr="000663DC">
        <w:rPr>
          <w:rFonts w:asciiTheme="minorHAnsi" w:hAnsiTheme="minorHAnsi" w:cs="Arial"/>
          <w:color w:val="1F497D" w:themeColor="text2"/>
          <w:sz w:val="28"/>
          <w:szCs w:val="28"/>
          <w:lang w:val="sr-Latn-CS"/>
        </w:rPr>
        <w:t>e politike da ne povećavamo osnovne poreske stope. Istovremeno smo povećali poresko opterećenje na imovinu koja nije u funkciji stvaranja dohotka, posebno na sekundarne objekte, i gradjevinsko zemlji</w:t>
      </w:r>
      <w:r w:rsidR="008D5380">
        <w:rPr>
          <w:rFonts w:asciiTheme="minorHAnsi" w:hAnsiTheme="minorHAnsi" w:cs="Arial"/>
          <w:color w:val="1F497D" w:themeColor="text2"/>
          <w:sz w:val="28"/>
          <w:szCs w:val="28"/>
          <w:lang w:val="sr-Latn-CS"/>
        </w:rPr>
        <w:t>š</w:t>
      </w:r>
      <w:r w:rsidRPr="000663DC">
        <w:rPr>
          <w:rFonts w:asciiTheme="minorHAnsi" w:hAnsiTheme="minorHAnsi" w:cs="Arial"/>
          <w:color w:val="1F497D" w:themeColor="text2"/>
          <w:sz w:val="28"/>
          <w:szCs w:val="28"/>
          <w:lang w:val="sr-Latn-CS"/>
        </w:rPr>
        <w:t>te koje nije privedeno namjeni, upotrebu putni</w:t>
      </w:r>
      <w:r w:rsidR="008D5380">
        <w:rPr>
          <w:rFonts w:asciiTheme="minorHAnsi" w:hAnsiTheme="minorHAnsi" w:cs="Arial"/>
          <w:color w:val="1F497D" w:themeColor="text2"/>
          <w:sz w:val="28"/>
          <w:szCs w:val="28"/>
          <w:lang w:val="sr-Latn-CS"/>
        </w:rPr>
        <w:t>č</w:t>
      </w:r>
      <w:r w:rsidRPr="000663DC">
        <w:rPr>
          <w:rFonts w:asciiTheme="minorHAnsi" w:hAnsiTheme="minorHAnsi" w:cs="Arial"/>
          <w:color w:val="1F497D" w:themeColor="text2"/>
          <w:sz w:val="28"/>
          <w:szCs w:val="28"/>
          <w:lang w:val="sr-Latn-CS"/>
        </w:rPr>
        <w:t>ikih motornih vozila, plovnih objekata i letilica.</w:t>
      </w:r>
    </w:p>
    <w:p w:rsidR="000663DC" w:rsidRPr="000663DC" w:rsidRDefault="000663DC">
      <w:pPr>
        <w:jc w:val="both"/>
        <w:rPr>
          <w:rFonts w:asciiTheme="minorHAnsi" w:hAnsiTheme="minorHAnsi" w:cs="Arial"/>
          <w:color w:val="1F497D" w:themeColor="text2"/>
          <w:sz w:val="28"/>
          <w:szCs w:val="28"/>
          <w:lang w:val="sr-Latn-CS"/>
        </w:rPr>
      </w:pPr>
    </w:p>
    <w:p w:rsidR="000663DC" w:rsidRPr="000663DC" w:rsidRDefault="000663DC">
      <w:pPr>
        <w:jc w:val="both"/>
        <w:rPr>
          <w:rFonts w:asciiTheme="minorHAnsi" w:hAnsiTheme="minorHAnsi"/>
          <w:color w:val="1F497D" w:themeColor="text2"/>
          <w:sz w:val="28"/>
          <w:szCs w:val="28"/>
          <w:lang w:val="sr-Latn-CS"/>
        </w:rPr>
      </w:pPr>
      <w:r w:rsidRPr="000663DC">
        <w:rPr>
          <w:rFonts w:asciiTheme="minorHAnsi" w:hAnsiTheme="minorHAnsi"/>
          <w:color w:val="1F497D" w:themeColor="text2"/>
          <w:sz w:val="28"/>
          <w:szCs w:val="28"/>
          <w:lang w:val="sr-Latn-CS"/>
        </w:rPr>
        <w:t>U dijelu akcizne politike</w:t>
      </w:r>
      <w:r w:rsidR="008D5380">
        <w:rPr>
          <w:rFonts w:asciiTheme="minorHAnsi" w:hAnsiTheme="minorHAnsi"/>
          <w:color w:val="1F497D" w:themeColor="text2"/>
          <w:sz w:val="28"/>
          <w:szCs w:val="28"/>
          <w:lang w:val="sr-Latn-CS"/>
        </w:rPr>
        <w:t>,</w:t>
      </w:r>
      <w:r w:rsidRPr="000663DC">
        <w:rPr>
          <w:rFonts w:asciiTheme="minorHAnsi" w:hAnsiTheme="minorHAnsi"/>
          <w:color w:val="1F497D" w:themeColor="text2"/>
          <w:sz w:val="28"/>
          <w:szCs w:val="28"/>
          <w:lang w:val="sr-Latn-CS"/>
        </w:rPr>
        <w:t xml:space="preserve"> predložili smo </w:t>
      </w:r>
      <w:r w:rsidRPr="000663DC">
        <w:rPr>
          <w:rFonts w:asciiTheme="minorHAnsi" w:hAnsiTheme="minorHAnsi" w:cs="Arial"/>
          <w:color w:val="1F497D" w:themeColor="text2"/>
          <w:sz w:val="28"/>
          <w:szCs w:val="28"/>
          <w:lang w:val="sr-Latn-CS"/>
        </w:rPr>
        <w:t>pove</w:t>
      </w:r>
      <w:r w:rsidR="008D5380">
        <w:rPr>
          <w:rFonts w:asciiTheme="minorHAnsi" w:hAnsiTheme="minorHAnsi" w:cs="Arial"/>
          <w:color w:val="1F497D" w:themeColor="text2"/>
          <w:sz w:val="28"/>
          <w:szCs w:val="28"/>
          <w:lang w:val="sr-Latn-CS"/>
        </w:rPr>
        <w:t>ć</w:t>
      </w:r>
      <w:r w:rsidRPr="000663DC">
        <w:rPr>
          <w:rFonts w:asciiTheme="minorHAnsi" w:hAnsiTheme="minorHAnsi" w:cs="Arial"/>
          <w:color w:val="1F497D" w:themeColor="text2"/>
          <w:sz w:val="28"/>
          <w:szCs w:val="28"/>
          <w:lang w:val="sr-Latn-CS"/>
        </w:rPr>
        <w:t>anje akcize na cigarete i alkohol, smanjenje na dizel gorivo i uvo</w:t>
      </w:r>
      <w:r w:rsidR="008D5380">
        <w:rPr>
          <w:rFonts w:asciiTheme="minorHAnsi" w:hAnsiTheme="minorHAnsi" w:cs="Arial"/>
          <w:color w:val="1F497D" w:themeColor="text2"/>
          <w:sz w:val="28"/>
          <w:szCs w:val="28"/>
          <w:lang w:val="sr-Latn-CS"/>
        </w:rPr>
        <w:t>đ</w:t>
      </w:r>
      <w:r w:rsidRPr="000663DC">
        <w:rPr>
          <w:rFonts w:asciiTheme="minorHAnsi" w:hAnsiTheme="minorHAnsi" w:cs="Arial"/>
          <w:color w:val="1F497D" w:themeColor="text2"/>
          <w:sz w:val="28"/>
          <w:szCs w:val="28"/>
          <w:lang w:val="sr-Latn-CS"/>
        </w:rPr>
        <w:t>enje akcize na gazirana pi</w:t>
      </w:r>
      <w:r w:rsidR="008D5380">
        <w:rPr>
          <w:rFonts w:asciiTheme="minorHAnsi" w:hAnsiTheme="minorHAnsi" w:cs="Arial"/>
          <w:color w:val="1F497D" w:themeColor="text2"/>
          <w:sz w:val="28"/>
          <w:szCs w:val="28"/>
          <w:lang w:val="sr-Latn-CS"/>
        </w:rPr>
        <w:t>ć</w:t>
      </w:r>
      <w:r w:rsidRPr="000663DC">
        <w:rPr>
          <w:rFonts w:asciiTheme="minorHAnsi" w:hAnsiTheme="minorHAnsi" w:cs="Arial"/>
          <w:color w:val="1F497D" w:themeColor="text2"/>
          <w:sz w:val="28"/>
          <w:szCs w:val="28"/>
          <w:lang w:val="sr-Latn-CS"/>
        </w:rPr>
        <w:t xml:space="preserve">a sa dodatkom </w:t>
      </w:r>
      <w:r w:rsidR="008D5380">
        <w:rPr>
          <w:rFonts w:asciiTheme="minorHAnsi" w:hAnsiTheme="minorHAnsi" w:cs="Arial"/>
          <w:color w:val="1F497D" w:themeColor="text2"/>
          <w:sz w:val="28"/>
          <w:szCs w:val="28"/>
          <w:lang w:val="sr-Latn-CS"/>
        </w:rPr>
        <w:t>š</w:t>
      </w:r>
      <w:r w:rsidRPr="000663DC">
        <w:rPr>
          <w:rFonts w:asciiTheme="minorHAnsi" w:hAnsiTheme="minorHAnsi" w:cs="Arial"/>
          <w:color w:val="1F497D" w:themeColor="text2"/>
          <w:sz w:val="28"/>
          <w:szCs w:val="28"/>
          <w:lang w:val="sr-Latn-CS"/>
        </w:rPr>
        <w:t>e</w:t>
      </w:r>
      <w:r w:rsidR="008D5380">
        <w:rPr>
          <w:rFonts w:asciiTheme="minorHAnsi" w:hAnsiTheme="minorHAnsi" w:cs="Arial"/>
          <w:color w:val="1F497D" w:themeColor="text2"/>
          <w:sz w:val="28"/>
          <w:szCs w:val="28"/>
          <w:lang w:val="sr-Latn-CS"/>
        </w:rPr>
        <w:t>ć</w:t>
      </w:r>
      <w:r w:rsidRPr="000663DC">
        <w:rPr>
          <w:rFonts w:asciiTheme="minorHAnsi" w:hAnsiTheme="minorHAnsi" w:cs="Arial"/>
          <w:color w:val="1F497D" w:themeColor="text2"/>
          <w:sz w:val="28"/>
          <w:szCs w:val="28"/>
          <w:lang w:val="sr-Latn-CS"/>
        </w:rPr>
        <w:t>era i kafu. Neto efekat predloženih mjera je na nivou izmedju 13-15 miliona eura</w:t>
      </w:r>
      <w:r w:rsidRPr="000663DC">
        <w:rPr>
          <w:rFonts w:asciiTheme="minorHAnsi" w:hAnsiTheme="minorHAnsi"/>
          <w:color w:val="1F497D" w:themeColor="text2"/>
          <w:sz w:val="28"/>
          <w:szCs w:val="28"/>
          <w:lang w:val="sr-Latn-CS"/>
        </w:rPr>
        <w:t xml:space="preserve">. </w:t>
      </w:r>
    </w:p>
    <w:p w:rsidR="000663DC" w:rsidRPr="000663DC" w:rsidRDefault="000663DC">
      <w:pPr>
        <w:jc w:val="both"/>
        <w:rPr>
          <w:rFonts w:asciiTheme="minorHAnsi" w:hAnsiTheme="minorHAnsi"/>
          <w:color w:val="1F497D" w:themeColor="text2"/>
          <w:sz w:val="28"/>
          <w:szCs w:val="28"/>
          <w:lang w:val="sr-Latn-CS"/>
        </w:rPr>
      </w:pPr>
    </w:p>
    <w:p w:rsidR="000663DC" w:rsidRPr="000663DC" w:rsidRDefault="000663DC">
      <w:pPr>
        <w:jc w:val="both"/>
        <w:rPr>
          <w:rFonts w:asciiTheme="minorHAnsi" w:hAnsiTheme="minorHAnsi"/>
          <w:color w:val="1F497D" w:themeColor="text2"/>
          <w:sz w:val="28"/>
          <w:szCs w:val="28"/>
          <w:lang w:val="sr-Latn-CS"/>
        </w:rPr>
      </w:pPr>
      <w:r w:rsidRPr="000663DC">
        <w:rPr>
          <w:rFonts w:asciiTheme="minorHAnsi" w:hAnsiTheme="minorHAnsi"/>
          <w:color w:val="1F497D" w:themeColor="text2"/>
          <w:sz w:val="28"/>
          <w:szCs w:val="28"/>
          <w:lang w:val="sr-Latn-CS"/>
        </w:rPr>
        <w:t>Razumijem da niko nije srećan zbog povećanja akciza. Za takvu politiku ne dobijate simpatije i podršku. Ali snažno vjerujem da je promjena akciznog sistema koju predlažemo korak u pravom smjeru. Ova reforma ne znači samo više prihoda</w:t>
      </w:r>
      <w:r w:rsidR="008D5380">
        <w:rPr>
          <w:rFonts w:asciiTheme="minorHAnsi" w:hAnsiTheme="minorHAnsi"/>
          <w:color w:val="1F497D" w:themeColor="text2"/>
          <w:sz w:val="28"/>
          <w:szCs w:val="28"/>
          <w:lang w:val="sr-Latn-CS"/>
        </w:rPr>
        <w:t>,</w:t>
      </w:r>
      <w:r w:rsidRPr="000663DC">
        <w:rPr>
          <w:rFonts w:asciiTheme="minorHAnsi" w:hAnsiTheme="minorHAnsi"/>
          <w:color w:val="1F497D" w:themeColor="text2"/>
          <w:sz w:val="28"/>
          <w:szCs w:val="28"/>
          <w:lang w:val="sr-Latn-CS"/>
        </w:rPr>
        <w:t xml:space="preserve"> već i veće opterećenje proizvoda čija potrošnja ima ili može imati negativne eksternalije. Siguran sam da je akcizna politika u interesu građana, budžeta i crnogorske ekonomije.</w:t>
      </w:r>
    </w:p>
    <w:p w:rsidR="000663DC" w:rsidRPr="000663DC" w:rsidRDefault="000663DC">
      <w:pPr>
        <w:jc w:val="both"/>
        <w:rPr>
          <w:rFonts w:asciiTheme="minorHAnsi" w:hAnsiTheme="minorHAnsi"/>
          <w:color w:val="1F497D" w:themeColor="text2"/>
          <w:sz w:val="28"/>
          <w:szCs w:val="28"/>
          <w:lang w:val="sr-Latn-CS"/>
        </w:rPr>
      </w:pPr>
    </w:p>
    <w:p w:rsidR="000663DC" w:rsidRPr="000663DC" w:rsidRDefault="000663DC" w:rsidP="000663DC">
      <w:pPr>
        <w:pStyle w:val="PlainText"/>
        <w:jc w:val="both"/>
        <w:rPr>
          <w:rFonts w:asciiTheme="minorHAnsi" w:hAnsiTheme="minorHAnsi" w:cs="Arial"/>
          <w:color w:val="1F497D" w:themeColor="text2"/>
          <w:sz w:val="28"/>
          <w:szCs w:val="28"/>
          <w:lang w:val="sr-Latn-CS"/>
        </w:rPr>
      </w:pPr>
      <w:r w:rsidRPr="000663DC">
        <w:rPr>
          <w:rFonts w:asciiTheme="minorHAnsi" w:hAnsiTheme="minorHAnsi" w:cs="Arial"/>
          <w:color w:val="1F497D" w:themeColor="text2"/>
          <w:sz w:val="28"/>
          <w:szCs w:val="28"/>
          <w:lang w:val="sr-Latn-CS"/>
        </w:rPr>
        <w:t>Imajući u vidu projektovano pove</w:t>
      </w:r>
      <w:r w:rsidR="008D5380">
        <w:rPr>
          <w:rFonts w:asciiTheme="minorHAnsi" w:hAnsiTheme="minorHAnsi" w:cs="Arial"/>
          <w:color w:val="1F497D" w:themeColor="text2"/>
          <w:sz w:val="28"/>
          <w:szCs w:val="28"/>
          <w:lang w:val="sr-Latn-CS"/>
        </w:rPr>
        <w:t>ć</w:t>
      </w:r>
      <w:r w:rsidRPr="000663DC">
        <w:rPr>
          <w:rFonts w:asciiTheme="minorHAnsi" w:hAnsiTheme="minorHAnsi" w:cs="Arial"/>
          <w:color w:val="1F497D" w:themeColor="text2"/>
          <w:sz w:val="28"/>
          <w:szCs w:val="28"/>
          <w:lang w:val="sr-Latn-CS"/>
        </w:rPr>
        <w:t>anje prihoda u 2012</w:t>
      </w:r>
      <w:r w:rsidR="008D5380">
        <w:rPr>
          <w:rFonts w:asciiTheme="minorHAnsi" w:hAnsiTheme="minorHAnsi" w:cs="Arial"/>
          <w:color w:val="1F497D" w:themeColor="text2"/>
          <w:sz w:val="28"/>
          <w:szCs w:val="28"/>
          <w:lang w:val="sr-Latn-CS"/>
        </w:rPr>
        <w:t>.</w:t>
      </w:r>
      <w:r w:rsidRPr="000663DC">
        <w:rPr>
          <w:rFonts w:asciiTheme="minorHAnsi" w:hAnsiTheme="minorHAnsi" w:cs="Arial"/>
          <w:color w:val="1F497D" w:themeColor="text2"/>
          <w:sz w:val="28"/>
          <w:szCs w:val="28"/>
          <w:lang w:val="sr-Latn-CS"/>
        </w:rPr>
        <w:t xml:space="preserve"> godini, koje je bazirano na </w:t>
      </w:r>
      <w:r w:rsidRPr="000663DC">
        <w:rPr>
          <w:rFonts w:asciiTheme="minorHAnsi" w:hAnsiTheme="minorHAnsi"/>
          <w:color w:val="1F497D" w:themeColor="text2"/>
          <w:sz w:val="28"/>
          <w:szCs w:val="28"/>
          <w:lang w:val="sr-Latn-CS"/>
        </w:rPr>
        <w:t>rastu ekonomije, proširenju poreske osnovice i smanjenju sive ekonomije,</w:t>
      </w:r>
      <w:r w:rsidRPr="000663DC">
        <w:rPr>
          <w:rFonts w:asciiTheme="minorHAnsi" w:hAnsiTheme="minorHAnsi" w:cs="Arial"/>
          <w:color w:val="1F497D" w:themeColor="text2"/>
          <w:sz w:val="28"/>
          <w:szCs w:val="28"/>
          <w:lang w:val="sr-Latn-CS"/>
        </w:rPr>
        <w:t xml:space="preserve"> prioriteti u poreskoj politici za 2012</w:t>
      </w:r>
      <w:r w:rsidR="008D5380">
        <w:rPr>
          <w:rFonts w:asciiTheme="minorHAnsi" w:hAnsiTheme="minorHAnsi" w:cs="Arial"/>
          <w:color w:val="1F497D" w:themeColor="text2"/>
          <w:sz w:val="28"/>
          <w:szCs w:val="28"/>
          <w:lang w:val="sr-Latn-CS"/>
        </w:rPr>
        <w:t>.</w:t>
      </w:r>
      <w:r w:rsidRPr="000663DC">
        <w:rPr>
          <w:rFonts w:asciiTheme="minorHAnsi" w:hAnsiTheme="minorHAnsi" w:cs="Arial"/>
          <w:color w:val="1F497D" w:themeColor="text2"/>
          <w:sz w:val="28"/>
          <w:szCs w:val="28"/>
          <w:lang w:val="sr-Latn-CS"/>
        </w:rPr>
        <w:t xml:space="preserve"> biće:</w:t>
      </w:r>
    </w:p>
    <w:p w:rsidR="000663DC" w:rsidRPr="000663DC" w:rsidRDefault="000663DC" w:rsidP="000663DC">
      <w:pPr>
        <w:pStyle w:val="PlainText"/>
        <w:jc w:val="both"/>
        <w:rPr>
          <w:rFonts w:asciiTheme="minorHAnsi" w:hAnsiTheme="minorHAnsi" w:cs="Arial"/>
          <w:color w:val="1F497D" w:themeColor="text2"/>
          <w:sz w:val="28"/>
          <w:szCs w:val="28"/>
          <w:lang w:val="sr-Latn-CS"/>
        </w:rPr>
      </w:pPr>
    </w:p>
    <w:p w:rsidR="000663DC" w:rsidRPr="000663DC" w:rsidRDefault="000663DC" w:rsidP="000663DC">
      <w:pPr>
        <w:pStyle w:val="PlainText"/>
        <w:numPr>
          <w:ilvl w:val="0"/>
          <w:numId w:val="7"/>
        </w:numPr>
        <w:jc w:val="both"/>
        <w:rPr>
          <w:rFonts w:asciiTheme="minorHAnsi" w:hAnsiTheme="minorHAnsi" w:cs="Arial"/>
          <w:color w:val="1F497D" w:themeColor="text2"/>
          <w:sz w:val="28"/>
          <w:szCs w:val="28"/>
          <w:lang w:val="sr-Latn-CS"/>
        </w:rPr>
      </w:pPr>
      <w:r w:rsidRPr="000663DC">
        <w:rPr>
          <w:rFonts w:asciiTheme="minorHAnsi" w:hAnsiTheme="minorHAnsi" w:cs="Arial"/>
          <w:color w:val="1F497D" w:themeColor="text2"/>
          <w:sz w:val="28"/>
          <w:szCs w:val="28"/>
          <w:lang w:val="sr-Latn-CS"/>
        </w:rPr>
        <w:t>Nastavak  unapre</w:t>
      </w:r>
      <w:r w:rsidR="008D5380">
        <w:rPr>
          <w:rFonts w:asciiTheme="minorHAnsi" w:hAnsiTheme="minorHAnsi" w:cs="Arial"/>
          <w:color w:val="1F497D" w:themeColor="text2"/>
          <w:sz w:val="28"/>
          <w:szCs w:val="28"/>
          <w:lang w:val="sr-Latn-CS"/>
        </w:rPr>
        <w:t>đ</w:t>
      </w:r>
      <w:r w:rsidRPr="000663DC">
        <w:rPr>
          <w:rFonts w:asciiTheme="minorHAnsi" w:hAnsiTheme="minorHAnsi" w:cs="Arial"/>
          <w:color w:val="1F497D" w:themeColor="text2"/>
          <w:sz w:val="28"/>
          <w:szCs w:val="28"/>
          <w:lang w:val="sr-Latn-CS"/>
        </w:rPr>
        <w:t>enja i promovisanje konkurentnosti poreskog sistema (kroz: zakonska rje</w:t>
      </w:r>
      <w:r w:rsidR="008D5380">
        <w:rPr>
          <w:rFonts w:asciiTheme="minorHAnsi" w:hAnsiTheme="minorHAnsi" w:cs="Arial"/>
          <w:color w:val="1F497D" w:themeColor="text2"/>
          <w:sz w:val="28"/>
          <w:szCs w:val="28"/>
          <w:lang w:val="sr-Latn-CS"/>
        </w:rPr>
        <w:t>š</w:t>
      </w:r>
      <w:r w:rsidRPr="000663DC">
        <w:rPr>
          <w:rFonts w:asciiTheme="minorHAnsi" w:hAnsiTheme="minorHAnsi" w:cs="Arial"/>
          <w:color w:val="1F497D" w:themeColor="text2"/>
          <w:sz w:val="28"/>
          <w:szCs w:val="28"/>
          <w:lang w:val="sr-Latn-CS"/>
        </w:rPr>
        <w:t>enja, veću efikasnost administracije, ukidanje sitnih poreza, ukidanje odbitaka i izuze</w:t>
      </w:r>
      <w:r w:rsidR="008D5380">
        <w:rPr>
          <w:rFonts w:asciiTheme="minorHAnsi" w:hAnsiTheme="minorHAnsi" w:cs="Arial"/>
          <w:color w:val="1F497D" w:themeColor="text2"/>
          <w:sz w:val="28"/>
          <w:szCs w:val="28"/>
          <w:lang w:val="sr-Latn-CS"/>
        </w:rPr>
        <w:t>ć</w:t>
      </w:r>
      <w:r w:rsidRPr="000663DC">
        <w:rPr>
          <w:rFonts w:asciiTheme="minorHAnsi" w:hAnsiTheme="minorHAnsi" w:cs="Arial"/>
          <w:color w:val="1F497D" w:themeColor="text2"/>
          <w:sz w:val="28"/>
          <w:szCs w:val="28"/>
          <w:lang w:val="sr-Latn-CS"/>
        </w:rPr>
        <w:t xml:space="preserve">a), sa ciljem </w:t>
      </w:r>
      <w:r w:rsidR="008D5380">
        <w:rPr>
          <w:rFonts w:asciiTheme="minorHAnsi" w:hAnsiTheme="minorHAnsi" w:cs="Arial"/>
          <w:color w:val="1F497D" w:themeColor="text2"/>
          <w:sz w:val="28"/>
          <w:szCs w:val="28"/>
          <w:lang w:val="sr-Latn-CS"/>
        </w:rPr>
        <w:t xml:space="preserve">privlačenja </w:t>
      </w:r>
      <w:r w:rsidRPr="000663DC">
        <w:rPr>
          <w:rFonts w:asciiTheme="minorHAnsi" w:hAnsiTheme="minorHAnsi" w:cs="Arial"/>
          <w:color w:val="1F497D" w:themeColor="text2"/>
          <w:sz w:val="28"/>
          <w:szCs w:val="28"/>
          <w:lang w:val="sr-Latn-CS"/>
        </w:rPr>
        <w:t xml:space="preserve"> novi</w:t>
      </w:r>
      <w:r w:rsidR="008D5380">
        <w:rPr>
          <w:rFonts w:asciiTheme="minorHAnsi" w:hAnsiTheme="minorHAnsi" w:cs="Arial"/>
          <w:color w:val="1F497D" w:themeColor="text2"/>
          <w:sz w:val="28"/>
          <w:szCs w:val="28"/>
          <w:lang w:val="sr-Latn-CS"/>
        </w:rPr>
        <w:t>h</w:t>
      </w:r>
      <w:r w:rsidRPr="000663DC">
        <w:rPr>
          <w:rFonts w:asciiTheme="minorHAnsi" w:hAnsiTheme="minorHAnsi" w:cs="Arial"/>
          <w:color w:val="1F497D" w:themeColor="text2"/>
          <w:sz w:val="28"/>
          <w:szCs w:val="28"/>
          <w:lang w:val="sr-Latn-CS"/>
        </w:rPr>
        <w:t xml:space="preserve"> poreski</w:t>
      </w:r>
      <w:r w:rsidR="008D5380">
        <w:rPr>
          <w:rFonts w:asciiTheme="minorHAnsi" w:hAnsiTheme="minorHAnsi" w:cs="Arial"/>
          <w:color w:val="1F497D" w:themeColor="text2"/>
          <w:sz w:val="28"/>
          <w:szCs w:val="28"/>
          <w:lang w:val="sr-Latn-CS"/>
        </w:rPr>
        <w:t>h</w:t>
      </w:r>
      <w:r w:rsidRPr="000663DC">
        <w:rPr>
          <w:rFonts w:asciiTheme="minorHAnsi" w:hAnsiTheme="minorHAnsi" w:cs="Arial"/>
          <w:color w:val="1F497D" w:themeColor="text2"/>
          <w:sz w:val="28"/>
          <w:szCs w:val="28"/>
          <w:lang w:val="sr-Latn-CS"/>
        </w:rPr>
        <w:t xml:space="preserve"> obvezni</w:t>
      </w:r>
      <w:r w:rsidR="008D5380">
        <w:rPr>
          <w:rFonts w:asciiTheme="minorHAnsi" w:hAnsiTheme="minorHAnsi" w:cs="Arial"/>
          <w:color w:val="1F497D" w:themeColor="text2"/>
          <w:sz w:val="28"/>
          <w:szCs w:val="28"/>
          <w:lang w:val="sr-Latn-CS"/>
        </w:rPr>
        <w:t>ka;</w:t>
      </w:r>
    </w:p>
    <w:p w:rsidR="000663DC" w:rsidRPr="000663DC" w:rsidRDefault="000663DC" w:rsidP="000663DC">
      <w:pPr>
        <w:pStyle w:val="PlainText"/>
        <w:numPr>
          <w:ilvl w:val="0"/>
          <w:numId w:val="7"/>
        </w:numPr>
        <w:jc w:val="both"/>
        <w:rPr>
          <w:rFonts w:asciiTheme="minorHAnsi" w:hAnsiTheme="minorHAnsi" w:cs="Arial"/>
          <w:color w:val="1F497D" w:themeColor="text2"/>
          <w:sz w:val="28"/>
          <w:szCs w:val="28"/>
          <w:lang w:val="sr-Latn-CS"/>
        </w:rPr>
      </w:pPr>
      <w:r w:rsidRPr="000663DC">
        <w:rPr>
          <w:rFonts w:asciiTheme="minorHAnsi" w:hAnsiTheme="minorHAnsi" w:cs="Arial"/>
          <w:color w:val="1F497D" w:themeColor="text2"/>
          <w:sz w:val="28"/>
          <w:szCs w:val="28"/>
          <w:lang w:val="sr-Latn-CS"/>
        </w:rPr>
        <w:t>U Vladinoj proceduri je izmjena zakona o obaveznom socijalnom osiguranju</w:t>
      </w:r>
      <w:r w:rsidR="008D5380">
        <w:rPr>
          <w:rFonts w:asciiTheme="minorHAnsi" w:hAnsiTheme="minorHAnsi" w:cs="Arial"/>
          <w:color w:val="1F497D" w:themeColor="text2"/>
          <w:sz w:val="28"/>
          <w:szCs w:val="28"/>
          <w:lang w:val="sr-Latn-CS"/>
        </w:rPr>
        <w:t xml:space="preserve">, </w:t>
      </w:r>
      <w:r w:rsidRPr="000663DC">
        <w:rPr>
          <w:rFonts w:asciiTheme="minorHAnsi" w:hAnsiTheme="minorHAnsi" w:cs="Arial"/>
          <w:color w:val="1F497D" w:themeColor="text2"/>
          <w:sz w:val="28"/>
          <w:szCs w:val="28"/>
          <w:lang w:val="sr-Latn-CS"/>
        </w:rPr>
        <w:t xml:space="preserve"> kojim predla</w:t>
      </w:r>
      <w:r w:rsidR="008D5380">
        <w:rPr>
          <w:rFonts w:asciiTheme="minorHAnsi" w:hAnsiTheme="minorHAnsi" w:cs="Arial"/>
          <w:color w:val="1F497D" w:themeColor="text2"/>
          <w:sz w:val="28"/>
          <w:szCs w:val="28"/>
          <w:lang w:val="sr-Latn-CS"/>
        </w:rPr>
        <w:t>ž</w:t>
      </w:r>
      <w:r w:rsidRPr="000663DC">
        <w:rPr>
          <w:rFonts w:asciiTheme="minorHAnsi" w:hAnsiTheme="minorHAnsi" w:cs="Arial"/>
          <w:color w:val="1F497D" w:themeColor="text2"/>
          <w:sz w:val="28"/>
          <w:szCs w:val="28"/>
          <w:lang w:val="sr-Latn-CS"/>
        </w:rPr>
        <w:t>emo rje</w:t>
      </w:r>
      <w:r w:rsidR="008D5380">
        <w:rPr>
          <w:rFonts w:asciiTheme="minorHAnsi" w:hAnsiTheme="minorHAnsi" w:cs="Arial"/>
          <w:color w:val="1F497D" w:themeColor="text2"/>
          <w:sz w:val="28"/>
          <w:szCs w:val="28"/>
          <w:lang w:val="sr-Latn-CS"/>
        </w:rPr>
        <w:t>š</w:t>
      </w:r>
      <w:r w:rsidRPr="000663DC">
        <w:rPr>
          <w:rFonts w:asciiTheme="minorHAnsi" w:hAnsiTheme="minorHAnsi" w:cs="Arial"/>
          <w:color w:val="1F497D" w:themeColor="text2"/>
          <w:sz w:val="28"/>
          <w:szCs w:val="28"/>
          <w:lang w:val="sr-Latn-CS"/>
        </w:rPr>
        <w:t xml:space="preserve">enja koja </w:t>
      </w:r>
      <w:r w:rsidR="008D5380">
        <w:rPr>
          <w:rFonts w:asciiTheme="minorHAnsi" w:hAnsiTheme="minorHAnsi" w:cs="Arial"/>
          <w:color w:val="1F497D" w:themeColor="text2"/>
          <w:sz w:val="28"/>
          <w:szCs w:val="28"/>
          <w:lang w:val="sr-Latn-CS"/>
        </w:rPr>
        <w:t>ć</w:t>
      </w:r>
      <w:r w:rsidRPr="000663DC">
        <w:rPr>
          <w:rFonts w:asciiTheme="minorHAnsi" w:hAnsiTheme="minorHAnsi" w:cs="Arial"/>
          <w:color w:val="1F497D" w:themeColor="text2"/>
          <w:sz w:val="28"/>
          <w:szCs w:val="28"/>
          <w:lang w:val="sr-Latn-CS"/>
        </w:rPr>
        <w:t>e doprinijeti boljem poreskom sistemu, i to kroz:</w:t>
      </w:r>
    </w:p>
    <w:p w:rsidR="000663DC" w:rsidRPr="000663DC" w:rsidRDefault="000663DC" w:rsidP="000663DC">
      <w:pPr>
        <w:pStyle w:val="PlainText"/>
        <w:ind w:left="1080"/>
        <w:jc w:val="both"/>
        <w:rPr>
          <w:rFonts w:asciiTheme="minorHAnsi" w:hAnsiTheme="minorHAnsi" w:cs="Arial"/>
          <w:color w:val="1F497D" w:themeColor="text2"/>
          <w:sz w:val="28"/>
          <w:szCs w:val="28"/>
          <w:lang w:val="sr-Latn-CS"/>
        </w:rPr>
      </w:pPr>
      <w:r w:rsidRPr="000663DC">
        <w:rPr>
          <w:rFonts w:asciiTheme="minorHAnsi" w:hAnsiTheme="minorHAnsi" w:cs="Arial"/>
          <w:color w:val="1F497D" w:themeColor="text2"/>
          <w:sz w:val="28"/>
          <w:szCs w:val="28"/>
          <w:lang w:val="sr-Latn-CS"/>
        </w:rPr>
        <w:t>- Uvo</w:t>
      </w:r>
      <w:r w:rsidR="008D5380">
        <w:rPr>
          <w:rFonts w:asciiTheme="minorHAnsi" w:hAnsiTheme="minorHAnsi" w:cs="Arial"/>
          <w:color w:val="1F497D" w:themeColor="text2"/>
          <w:sz w:val="28"/>
          <w:szCs w:val="28"/>
          <w:lang w:val="sr-Latn-CS"/>
        </w:rPr>
        <w:t>đ</w:t>
      </w:r>
      <w:r w:rsidRPr="000663DC">
        <w:rPr>
          <w:rFonts w:asciiTheme="minorHAnsi" w:hAnsiTheme="minorHAnsi" w:cs="Arial"/>
          <w:color w:val="1F497D" w:themeColor="text2"/>
          <w:sz w:val="28"/>
          <w:szCs w:val="28"/>
          <w:lang w:val="sr-Latn-CS"/>
        </w:rPr>
        <w:t>enje maksimalne osnovice za doprinose obaveznog socijalnog osiguranja</w:t>
      </w:r>
      <w:r w:rsidR="008D5380">
        <w:rPr>
          <w:rFonts w:asciiTheme="minorHAnsi" w:hAnsiTheme="minorHAnsi" w:cs="Arial"/>
          <w:color w:val="1F497D" w:themeColor="text2"/>
          <w:sz w:val="28"/>
          <w:szCs w:val="28"/>
          <w:lang w:val="sr-Latn-CS"/>
        </w:rPr>
        <w:t>,</w:t>
      </w:r>
      <w:r w:rsidRPr="000663DC">
        <w:rPr>
          <w:rFonts w:asciiTheme="minorHAnsi" w:hAnsiTheme="minorHAnsi" w:cs="Arial"/>
          <w:color w:val="1F497D" w:themeColor="text2"/>
          <w:sz w:val="28"/>
          <w:szCs w:val="28"/>
          <w:lang w:val="sr-Latn-CS"/>
        </w:rPr>
        <w:t xml:space="preserve"> čime će se naš poreski sistem učiniti </w:t>
      </w:r>
      <w:r w:rsidR="008D5380">
        <w:rPr>
          <w:rFonts w:asciiTheme="minorHAnsi" w:hAnsiTheme="minorHAnsi" w:cs="Arial"/>
          <w:color w:val="1F497D" w:themeColor="text2"/>
          <w:sz w:val="28"/>
          <w:szCs w:val="28"/>
          <w:lang w:val="sr-Latn-CS"/>
        </w:rPr>
        <w:t xml:space="preserve">dodatno </w:t>
      </w:r>
      <w:r w:rsidRPr="000663DC">
        <w:rPr>
          <w:rFonts w:asciiTheme="minorHAnsi" w:hAnsiTheme="minorHAnsi" w:cs="Arial"/>
          <w:color w:val="1F497D" w:themeColor="text2"/>
          <w:sz w:val="28"/>
          <w:szCs w:val="28"/>
          <w:lang w:val="sr-Latn-CS"/>
        </w:rPr>
        <w:t>atraktivnim za nove poreske obveznike. Istovremeno</w:t>
      </w:r>
      <w:r w:rsidR="008D5380">
        <w:rPr>
          <w:rFonts w:asciiTheme="minorHAnsi" w:hAnsiTheme="minorHAnsi" w:cs="Arial"/>
          <w:color w:val="1F497D" w:themeColor="text2"/>
          <w:sz w:val="28"/>
          <w:szCs w:val="28"/>
          <w:lang w:val="sr-Latn-CS"/>
        </w:rPr>
        <w:t>,</w:t>
      </w:r>
      <w:r w:rsidRPr="000663DC">
        <w:rPr>
          <w:rFonts w:asciiTheme="minorHAnsi" w:hAnsiTheme="minorHAnsi" w:cs="Arial"/>
          <w:color w:val="1F497D" w:themeColor="text2"/>
          <w:sz w:val="28"/>
          <w:szCs w:val="28"/>
          <w:lang w:val="sr-Latn-CS"/>
        </w:rPr>
        <w:t xml:space="preserve"> predložićemo povećanje praga na koje se obračunavaju doprinosi sa 43 na 50 000, čime proširujemo poresku osnovicu.</w:t>
      </w:r>
    </w:p>
    <w:p w:rsidR="000663DC" w:rsidRPr="000663DC" w:rsidRDefault="000663DC" w:rsidP="000663DC">
      <w:pPr>
        <w:pStyle w:val="PlainText"/>
        <w:ind w:left="1080"/>
        <w:jc w:val="both"/>
        <w:rPr>
          <w:rFonts w:asciiTheme="minorHAnsi" w:hAnsiTheme="minorHAnsi" w:cs="Arial"/>
          <w:color w:val="1F497D" w:themeColor="text2"/>
          <w:sz w:val="28"/>
          <w:szCs w:val="28"/>
          <w:lang w:val="sr-Latn-CS"/>
        </w:rPr>
      </w:pPr>
      <w:r w:rsidRPr="000663DC">
        <w:rPr>
          <w:rFonts w:asciiTheme="minorHAnsi" w:hAnsiTheme="minorHAnsi" w:cs="Arial"/>
          <w:color w:val="1F497D" w:themeColor="text2"/>
          <w:sz w:val="28"/>
          <w:szCs w:val="28"/>
          <w:lang w:val="sr-Latn-CS"/>
        </w:rPr>
        <w:t>-</w:t>
      </w:r>
      <w:r w:rsidR="008D5380">
        <w:rPr>
          <w:rFonts w:asciiTheme="minorHAnsi" w:hAnsiTheme="minorHAnsi" w:cs="Arial"/>
          <w:color w:val="1F497D" w:themeColor="text2"/>
          <w:sz w:val="28"/>
          <w:szCs w:val="28"/>
          <w:lang w:val="sr-Latn-CS"/>
        </w:rPr>
        <w:t xml:space="preserve"> </w:t>
      </w:r>
      <w:r w:rsidRPr="000663DC">
        <w:rPr>
          <w:rFonts w:asciiTheme="minorHAnsi" w:hAnsiTheme="minorHAnsi" w:cs="Arial"/>
          <w:color w:val="1F497D" w:themeColor="text2"/>
          <w:sz w:val="28"/>
          <w:szCs w:val="28"/>
          <w:lang w:val="sr-Latn-CS"/>
        </w:rPr>
        <w:t>Uvo</w:t>
      </w:r>
      <w:r w:rsidR="008D5380">
        <w:rPr>
          <w:rFonts w:asciiTheme="minorHAnsi" w:hAnsiTheme="minorHAnsi" w:cs="Arial"/>
          <w:color w:val="1F497D" w:themeColor="text2"/>
          <w:sz w:val="28"/>
          <w:szCs w:val="28"/>
          <w:lang w:val="sr-Latn-CS"/>
        </w:rPr>
        <w:t>đ</w:t>
      </w:r>
      <w:r w:rsidRPr="000663DC">
        <w:rPr>
          <w:rFonts w:asciiTheme="minorHAnsi" w:hAnsiTheme="minorHAnsi" w:cs="Arial"/>
          <w:color w:val="1F497D" w:themeColor="text2"/>
          <w:sz w:val="28"/>
          <w:szCs w:val="28"/>
          <w:lang w:val="sr-Latn-CS"/>
        </w:rPr>
        <w:t>jenje koncepta oporezivog dohotka kao osnovice za poreze i za doprinose za obavezno socijalno osiguranje</w:t>
      </w:r>
      <w:r w:rsidR="008D5380">
        <w:rPr>
          <w:rFonts w:asciiTheme="minorHAnsi" w:hAnsiTheme="minorHAnsi" w:cs="Arial"/>
          <w:color w:val="1F497D" w:themeColor="text2"/>
          <w:sz w:val="28"/>
          <w:szCs w:val="28"/>
          <w:lang w:val="sr-Latn-CS"/>
        </w:rPr>
        <w:t>,</w:t>
      </w:r>
      <w:r w:rsidRPr="000663DC">
        <w:rPr>
          <w:rFonts w:asciiTheme="minorHAnsi" w:hAnsiTheme="minorHAnsi" w:cs="Arial"/>
          <w:color w:val="1F497D" w:themeColor="text2"/>
          <w:sz w:val="28"/>
          <w:szCs w:val="28"/>
          <w:lang w:val="sr-Latn-CS"/>
        </w:rPr>
        <w:t xml:space="preserve"> što će imati pozitivan efekat u smislu rastere</w:t>
      </w:r>
      <w:r w:rsidR="008D5380">
        <w:rPr>
          <w:rFonts w:asciiTheme="minorHAnsi" w:hAnsiTheme="minorHAnsi" w:cs="Arial"/>
          <w:color w:val="1F497D" w:themeColor="text2"/>
          <w:sz w:val="28"/>
          <w:szCs w:val="28"/>
          <w:lang w:val="sr-Latn-CS"/>
        </w:rPr>
        <w:t>ć</w:t>
      </w:r>
      <w:r w:rsidRPr="000663DC">
        <w:rPr>
          <w:rFonts w:asciiTheme="minorHAnsi" w:hAnsiTheme="minorHAnsi" w:cs="Arial"/>
          <w:color w:val="1F497D" w:themeColor="text2"/>
          <w:sz w:val="28"/>
          <w:szCs w:val="28"/>
          <w:lang w:val="sr-Latn-CS"/>
        </w:rPr>
        <w:t>enje ni</w:t>
      </w:r>
      <w:r w:rsidR="008D5380">
        <w:rPr>
          <w:rFonts w:asciiTheme="minorHAnsi" w:hAnsiTheme="minorHAnsi" w:cs="Arial"/>
          <w:color w:val="1F497D" w:themeColor="text2"/>
          <w:sz w:val="28"/>
          <w:szCs w:val="28"/>
          <w:lang w:val="sr-Latn-CS"/>
        </w:rPr>
        <w:t>ž</w:t>
      </w:r>
      <w:r w:rsidRPr="000663DC">
        <w:rPr>
          <w:rFonts w:asciiTheme="minorHAnsi" w:hAnsiTheme="minorHAnsi" w:cs="Arial"/>
          <w:color w:val="1F497D" w:themeColor="text2"/>
          <w:sz w:val="28"/>
          <w:szCs w:val="28"/>
          <w:lang w:val="sr-Latn-CS"/>
        </w:rPr>
        <w:t xml:space="preserve">ih kategorija </w:t>
      </w:r>
      <w:r w:rsidR="008D5380">
        <w:rPr>
          <w:rFonts w:asciiTheme="minorHAnsi" w:hAnsiTheme="minorHAnsi" w:cs="Arial"/>
          <w:color w:val="1F497D" w:themeColor="text2"/>
          <w:sz w:val="28"/>
          <w:szCs w:val="28"/>
          <w:lang w:val="sr-Latn-CS"/>
        </w:rPr>
        <w:t>„</w:t>
      </w:r>
      <w:r w:rsidRPr="000663DC">
        <w:rPr>
          <w:rFonts w:asciiTheme="minorHAnsi" w:hAnsiTheme="minorHAnsi" w:cs="Arial"/>
          <w:color w:val="1F497D" w:themeColor="text2"/>
          <w:sz w:val="28"/>
          <w:szCs w:val="28"/>
          <w:lang w:val="sr-Latn-CS"/>
        </w:rPr>
        <w:t>pau</w:t>
      </w:r>
      <w:r w:rsidR="008D5380">
        <w:rPr>
          <w:rFonts w:asciiTheme="minorHAnsi" w:hAnsiTheme="minorHAnsi" w:cs="Arial"/>
          <w:color w:val="1F497D" w:themeColor="text2"/>
          <w:sz w:val="28"/>
          <w:szCs w:val="28"/>
          <w:lang w:val="sr-Latn-CS"/>
        </w:rPr>
        <w:t>š</w:t>
      </w:r>
      <w:r w:rsidRPr="000663DC">
        <w:rPr>
          <w:rFonts w:asciiTheme="minorHAnsi" w:hAnsiTheme="minorHAnsi" w:cs="Arial"/>
          <w:color w:val="1F497D" w:themeColor="text2"/>
          <w:sz w:val="28"/>
          <w:szCs w:val="28"/>
          <w:lang w:val="sr-Latn-CS"/>
        </w:rPr>
        <w:t>alaca</w:t>
      </w:r>
      <w:r w:rsidR="008D5380">
        <w:rPr>
          <w:rFonts w:asciiTheme="minorHAnsi" w:hAnsiTheme="minorHAnsi" w:cs="Arial"/>
          <w:color w:val="1F497D" w:themeColor="text2"/>
          <w:sz w:val="28"/>
          <w:szCs w:val="28"/>
          <w:lang w:val="sr-Latn-CS"/>
        </w:rPr>
        <w:t>“</w:t>
      </w:r>
      <w:r w:rsidRPr="000663DC">
        <w:rPr>
          <w:rFonts w:asciiTheme="minorHAnsi" w:hAnsiTheme="minorHAnsi" w:cs="Arial"/>
          <w:color w:val="1F497D" w:themeColor="text2"/>
          <w:sz w:val="28"/>
          <w:szCs w:val="28"/>
          <w:lang w:val="sr-Latn-CS"/>
        </w:rPr>
        <w:t xml:space="preserve"> i ve</w:t>
      </w:r>
      <w:r w:rsidR="008D5380">
        <w:rPr>
          <w:rFonts w:asciiTheme="minorHAnsi" w:hAnsiTheme="minorHAnsi" w:cs="Arial"/>
          <w:color w:val="1F497D" w:themeColor="text2"/>
          <w:sz w:val="28"/>
          <w:szCs w:val="28"/>
          <w:lang w:val="sr-Latn-CS"/>
        </w:rPr>
        <w:t>ć</w:t>
      </w:r>
      <w:r w:rsidRPr="000663DC">
        <w:rPr>
          <w:rFonts w:asciiTheme="minorHAnsi" w:hAnsiTheme="minorHAnsi" w:cs="Arial"/>
          <w:color w:val="1F497D" w:themeColor="text2"/>
          <w:sz w:val="28"/>
          <w:szCs w:val="28"/>
          <w:lang w:val="sr-Latn-CS"/>
        </w:rPr>
        <w:t>eg doprinosa za vi</w:t>
      </w:r>
      <w:r w:rsidR="008D5380">
        <w:rPr>
          <w:rFonts w:asciiTheme="minorHAnsi" w:hAnsiTheme="minorHAnsi" w:cs="Arial"/>
          <w:color w:val="1F497D" w:themeColor="text2"/>
          <w:sz w:val="28"/>
          <w:szCs w:val="28"/>
          <w:lang w:val="sr-Latn-CS"/>
        </w:rPr>
        <w:t>š</w:t>
      </w:r>
      <w:r w:rsidRPr="000663DC">
        <w:rPr>
          <w:rFonts w:asciiTheme="minorHAnsi" w:hAnsiTheme="minorHAnsi" w:cs="Arial"/>
          <w:color w:val="1F497D" w:themeColor="text2"/>
          <w:sz w:val="28"/>
          <w:szCs w:val="28"/>
          <w:lang w:val="sr-Latn-CS"/>
        </w:rPr>
        <w:t>e katego</w:t>
      </w:r>
      <w:r w:rsidR="008D5380">
        <w:rPr>
          <w:rFonts w:asciiTheme="minorHAnsi" w:hAnsiTheme="minorHAnsi" w:cs="Arial"/>
          <w:color w:val="1F497D" w:themeColor="text2"/>
          <w:sz w:val="28"/>
          <w:szCs w:val="28"/>
          <w:lang w:val="sr-Latn-CS"/>
        </w:rPr>
        <w:t>r</w:t>
      </w:r>
      <w:r w:rsidRPr="000663DC">
        <w:rPr>
          <w:rFonts w:asciiTheme="minorHAnsi" w:hAnsiTheme="minorHAnsi" w:cs="Arial"/>
          <w:color w:val="1F497D" w:themeColor="text2"/>
          <w:sz w:val="28"/>
          <w:szCs w:val="28"/>
          <w:lang w:val="sr-Latn-CS"/>
        </w:rPr>
        <w:t xml:space="preserve">ije </w:t>
      </w:r>
      <w:r w:rsidR="008D5380">
        <w:rPr>
          <w:rFonts w:asciiTheme="minorHAnsi" w:hAnsiTheme="minorHAnsi" w:cs="Arial"/>
          <w:color w:val="1F497D" w:themeColor="text2"/>
          <w:sz w:val="28"/>
          <w:szCs w:val="28"/>
          <w:lang w:val="sr-Latn-CS"/>
        </w:rPr>
        <w:t>„</w:t>
      </w:r>
      <w:r w:rsidRPr="000663DC">
        <w:rPr>
          <w:rFonts w:asciiTheme="minorHAnsi" w:hAnsiTheme="minorHAnsi" w:cs="Arial"/>
          <w:color w:val="1F497D" w:themeColor="text2"/>
          <w:sz w:val="28"/>
          <w:szCs w:val="28"/>
          <w:lang w:val="sr-Latn-CS"/>
        </w:rPr>
        <w:t>pau</w:t>
      </w:r>
      <w:r w:rsidR="008D5380">
        <w:rPr>
          <w:rFonts w:asciiTheme="minorHAnsi" w:hAnsiTheme="minorHAnsi" w:cs="Arial"/>
          <w:color w:val="1F497D" w:themeColor="text2"/>
          <w:sz w:val="28"/>
          <w:szCs w:val="28"/>
          <w:lang w:val="sr-Latn-CS"/>
        </w:rPr>
        <w:t>ša</w:t>
      </w:r>
      <w:r w:rsidRPr="000663DC">
        <w:rPr>
          <w:rFonts w:asciiTheme="minorHAnsi" w:hAnsiTheme="minorHAnsi" w:cs="Arial"/>
          <w:color w:val="1F497D" w:themeColor="text2"/>
          <w:sz w:val="28"/>
          <w:szCs w:val="28"/>
          <w:lang w:val="sr-Latn-CS"/>
        </w:rPr>
        <w:t>laca</w:t>
      </w:r>
      <w:r w:rsidR="008D5380">
        <w:rPr>
          <w:rFonts w:asciiTheme="minorHAnsi" w:hAnsiTheme="minorHAnsi" w:cs="Arial"/>
          <w:color w:val="1F497D" w:themeColor="text2"/>
          <w:sz w:val="28"/>
          <w:szCs w:val="28"/>
          <w:lang w:val="sr-Latn-CS"/>
        </w:rPr>
        <w:t>“</w:t>
      </w:r>
      <w:r w:rsidRPr="000663DC">
        <w:rPr>
          <w:rFonts w:asciiTheme="minorHAnsi" w:hAnsiTheme="minorHAnsi" w:cs="Arial"/>
          <w:color w:val="1F497D" w:themeColor="text2"/>
          <w:sz w:val="28"/>
          <w:szCs w:val="28"/>
          <w:lang w:val="sr-Latn-CS"/>
        </w:rPr>
        <w:t>.</w:t>
      </w:r>
    </w:p>
    <w:p w:rsidR="000663DC" w:rsidRPr="000663DC" w:rsidRDefault="000663DC" w:rsidP="000663DC">
      <w:pPr>
        <w:pStyle w:val="PlainText"/>
        <w:jc w:val="both"/>
        <w:rPr>
          <w:rFonts w:asciiTheme="minorHAnsi" w:hAnsiTheme="minorHAnsi" w:cs="Arial"/>
          <w:color w:val="1F497D" w:themeColor="text2"/>
          <w:sz w:val="28"/>
          <w:szCs w:val="28"/>
          <w:lang w:val="sr-Latn-CS"/>
        </w:rPr>
      </w:pPr>
    </w:p>
    <w:p w:rsidR="000663DC" w:rsidRPr="00A563C4" w:rsidRDefault="000663DC" w:rsidP="000663DC">
      <w:pPr>
        <w:pStyle w:val="PlainText"/>
        <w:numPr>
          <w:ilvl w:val="0"/>
          <w:numId w:val="8"/>
        </w:numPr>
        <w:jc w:val="both"/>
        <w:rPr>
          <w:rFonts w:asciiTheme="minorHAnsi" w:hAnsiTheme="minorHAnsi" w:cs="Arial"/>
          <w:color w:val="1F497D" w:themeColor="text2"/>
          <w:sz w:val="28"/>
          <w:szCs w:val="28"/>
          <w:u w:val="single"/>
          <w:lang w:val="sr-Latn-CS"/>
        </w:rPr>
      </w:pPr>
      <w:r w:rsidRPr="00A563C4">
        <w:rPr>
          <w:rFonts w:asciiTheme="minorHAnsi" w:hAnsiTheme="minorHAnsi" w:cs="Arial"/>
          <w:color w:val="1F497D" w:themeColor="text2"/>
          <w:sz w:val="28"/>
          <w:szCs w:val="28"/>
          <w:u w:val="single"/>
          <w:lang w:val="sr-Latn-CS"/>
        </w:rPr>
        <w:t>Tako</w:t>
      </w:r>
      <w:r w:rsidR="008D5380" w:rsidRPr="00A563C4">
        <w:rPr>
          <w:rFonts w:asciiTheme="minorHAnsi" w:hAnsiTheme="minorHAnsi" w:cs="Arial"/>
          <w:color w:val="1F497D" w:themeColor="text2"/>
          <w:sz w:val="28"/>
          <w:szCs w:val="28"/>
          <w:u w:val="single"/>
          <w:lang w:val="sr-Latn-CS"/>
        </w:rPr>
        <w:t>đ</w:t>
      </w:r>
      <w:r w:rsidRPr="00A563C4">
        <w:rPr>
          <w:rFonts w:asciiTheme="minorHAnsi" w:hAnsiTheme="minorHAnsi" w:cs="Arial"/>
          <w:color w:val="1F497D" w:themeColor="text2"/>
          <w:sz w:val="28"/>
          <w:szCs w:val="28"/>
          <w:u w:val="single"/>
          <w:lang w:val="sr-Latn-CS"/>
        </w:rPr>
        <w:t>e ćemo predlo</w:t>
      </w:r>
      <w:r w:rsidR="008D5380" w:rsidRPr="00A563C4">
        <w:rPr>
          <w:rFonts w:asciiTheme="minorHAnsi" w:hAnsiTheme="minorHAnsi" w:cs="Arial"/>
          <w:color w:val="1F497D" w:themeColor="text2"/>
          <w:sz w:val="28"/>
          <w:szCs w:val="28"/>
          <w:u w:val="single"/>
          <w:lang w:val="sr-Latn-CS"/>
        </w:rPr>
        <w:t>ž</w:t>
      </w:r>
      <w:r w:rsidRPr="00A563C4">
        <w:rPr>
          <w:rFonts w:asciiTheme="minorHAnsi" w:hAnsiTheme="minorHAnsi" w:cs="Arial"/>
          <w:color w:val="1F497D" w:themeColor="text2"/>
          <w:sz w:val="28"/>
          <w:szCs w:val="28"/>
          <w:u w:val="single"/>
          <w:lang w:val="sr-Latn-CS"/>
        </w:rPr>
        <w:t xml:space="preserve">iti </w:t>
      </w:r>
      <w:r w:rsidR="008D5380" w:rsidRPr="00A563C4">
        <w:rPr>
          <w:rFonts w:asciiTheme="minorHAnsi" w:hAnsiTheme="minorHAnsi" w:cs="Arial"/>
          <w:color w:val="1F497D" w:themeColor="text2"/>
          <w:sz w:val="28"/>
          <w:szCs w:val="28"/>
          <w:u w:val="single"/>
          <w:lang w:val="sr-Latn-CS"/>
        </w:rPr>
        <w:t>u</w:t>
      </w:r>
      <w:r w:rsidRPr="00A563C4">
        <w:rPr>
          <w:rFonts w:asciiTheme="minorHAnsi" w:hAnsiTheme="minorHAnsi" w:cs="Arial"/>
          <w:color w:val="1F497D" w:themeColor="text2"/>
          <w:sz w:val="28"/>
          <w:szCs w:val="28"/>
          <w:u w:val="single"/>
          <w:lang w:val="sr-Latn-CS"/>
        </w:rPr>
        <w:t>skla</w:t>
      </w:r>
      <w:r w:rsidR="008D5380" w:rsidRPr="00A563C4">
        <w:rPr>
          <w:rFonts w:asciiTheme="minorHAnsi" w:hAnsiTheme="minorHAnsi" w:cs="Arial"/>
          <w:color w:val="1F497D" w:themeColor="text2"/>
          <w:sz w:val="28"/>
          <w:szCs w:val="28"/>
          <w:u w:val="single"/>
          <w:lang w:val="sr-Latn-CS"/>
        </w:rPr>
        <w:t>đ</w:t>
      </w:r>
      <w:r w:rsidRPr="00A563C4">
        <w:rPr>
          <w:rFonts w:asciiTheme="minorHAnsi" w:hAnsiTheme="minorHAnsi" w:cs="Arial"/>
          <w:color w:val="1F497D" w:themeColor="text2"/>
          <w:sz w:val="28"/>
          <w:szCs w:val="28"/>
          <w:u w:val="single"/>
          <w:lang w:val="sr-Latn-CS"/>
        </w:rPr>
        <w:t>jivanje Zakona o porezu na dobit i Porezu na dohodak fizi</w:t>
      </w:r>
      <w:r w:rsidR="008D5380" w:rsidRPr="00A563C4">
        <w:rPr>
          <w:rFonts w:asciiTheme="minorHAnsi" w:hAnsiTheme="minorHAnsi" w:cs="Arial"/>
          <w:color w:val="1F497D" w:themeColor="text2"/>
          <w:sz w:val="28"/>
          <w:szCs w:val="28"/>
          <w:u w:val="single"/>
          <w:lang w:val="sr-Latn-CS"/>
        </w:rPr>
        <w:t>č</w:t>
      </w:r>
      <w:r w:rsidRPr="00A563C4">
        <w:rPr>
          <w:rFonts w:asciiTheme="minorHAnsi" w:hAnsiTheme="minorHAnsi" w:cs="Arial"/>
          <w:color w:val="1F497D" w:themeColor="text2"/>
          <w:sz w:val="28"/>
          <w:szCs w:val="28"/>
          <w:u w:val="single"/>
          <w:lang w:val="sr-Latn-CS"/>
        </w:rPr>
        <w:t>kih lica</w:t>
      </w:r>
      <w:r w:rsidR="008D5380" w:rsidRPr="00A563C4">
        <w:rPr>
          <w:rFonts w:asciiTheme="minorHAnsi" w:hAnsiTheme="minorHAnsi" w:cs="Arial"/>
          <w:color w:val="1F497D" w:themeColor="text2"/>
          <w:sz w:val="28"/>
          <w:szCs w:val="28"/>
          <w:u w:val="single"/>
          <w:lang w:val="sr-Latn-CS"/>
        </w:rPr>
        <w:t>,</w:t>
      </w:r>
      <w:r w:rsidRPr="00A563C4">
        <w:rPr>
          <w:rFonts w:asciiTheme="minorHAnsi" w:hAnsiTheme="minorHAnsi" w:cs="Arial"/>
          <w:color w:val="1F497D" w:themeColor="text2"/>
          <w:sz w:val="28"/>
          <w:szCs w:val="28"/>
          <w:u w:val="single"/>
          <w:lang w:val="sr-Latn-CS"/>
        </w:rPr>
        <w:t xml:space="preserve"> u dijelu usagla</w:t>
      </w:r>
      <w:r w:rsidR="008D5380" w:rsidRPr="00A563C4">
        <w:rPr>
          <w:rFonts w:asciiTheme="minorHAnsi" w:hAnsiTheme="minorHAnsi" w:cs="Arial"/>
          <w:color w:val="1F497D" w:themeColor="text2"/>
          <w:sz w:val="28"/>
          <w:szCs w:val="28"/>
          <w:u w:val="single"/>
          <w:lang w:val="sr-Latn-CS"/>
        </w:rPr>
        <w:t>š</w:t>
      </w:r>
      <w:r w:rsidRPr="00A563C4">
        <w:rPr>
          <w:rFonts w:asciiTheme="minorHAnsi" w:hAnsiTheme="minorHAnsi" w:cs="Arial"/>
          <w:color w:val="1F497D" w:themeColor="text2"/>
          <w:sz w:val="28"/>
          <w:szCs w:val="28"/>
          <w:u w:val="single"/>
          <w:lang w:val="sr-Latn-CS"/>
        </w:rPr>
        <w:t>avanja sa EU pravilima dr</w:t>
      </w:r>
      <w:r w:rsidR="008D5380" w:rsidRPr="00A563C4">
        <w:rPr>
          <w:rFonts w:asciiTheme="minorHAnsi" w:hAnsiTheme="minorHAnsi" w:cs="Arial"/>
          <w:color w:val="1F497D" w:themeColor="text2"/>
          <w:sz w:val="28"/>
          <w:szCs w:val="28"/>
          <w:u w:val="single"/>
          <w:lang w:val="sr-Latn-CS"/>
        </w:rPr>
        <w:t>ž</w:t>
      </w:r>
      <w:r w:rsidRPr="00A563C4">
        <w:rPr>
          <w:rFonts w:asciiTheme="minorHAnsi" w:hAnsiTheme="minorHAnsi" w:cs="Arial"/>
          <w:color w:val="1F497D" w:themeColor="text2"/>
          <w:sz w:val="28"/>
          <w:szCs w:val="28"/>
          <w:u w:val="single"/>
          <w:lang w:val="sr-Latn-CS"/>
        </w:rPr>
        <w:t>avne pomo</w:t>
      </w:r>
      <w:r w:rsidR="008D5380" w:rsidRPr="00A563C4">
        <w:rPr>
          <w:rFonts w:asciiTheme="minorHAnsi" w:hAnsiTheme="minorHAnsi" w:cs="Arial"/>
          <w:color w:val="1F497D" w:themeColor="text2"/>
          <w:sz w:val="28"/>
          <w:szCs w:val="28"/>
          <w:u w:val="single"/>
          <w:lang w:val="sr-Latn-CS"/>
        </w:rPr>
        <w:t>ć</w:t>
      </w:r>
      <w:r w:rsidRPr="00A563C4">
        <w:rPr>
          <w:rFonts w:asciiTheme="minorHAnsi" w:hAnsiTheme="minorHAnsi" w:cs="Arial"/>
          <w:color w:val="1F497D" w:themeColor="text2"/>
          <w:sz w:val="28"/>
          <w:szCs w:val="28"/>
          <w:u w:val="single"/>
          <w:lang w:val="sr-Latn-CS"/>
        </w:rPr>
        <w:t xml:space="preserve">i. Predvidjeli smo da za nedovoljno razvijene opstine oslobodjenje na porez na dobit i dohodak za prve tri godine bude 100%, a za preostalih 5 godina 50%. </w:t>
      </w:r>
    </w:p>
    <w:p w:rsidR="000663DC" w:rsidRPr="000663DC" w:rsidRDefault="000663DC" w:rsidP="000663DC">
      <w:pPr>
        <w:pStyle w:val="PlainText"/>
        <w:numPr>
          <w:ilvl w:val="0"/>
          <w:numId w:val="8"/>
        </w:numPr>
        <w:jc w:val="both"/>
        <w:rPr>
          <w:rFonts w:asciiTheme="minorHAnsi" w:hAnsiTheme="minorHAnsi" w:cs="Arial"/>
          <w:color w:val="1F497D" w:themeColor="text2"/>
          <w:sz w:val="28"/>
          <w:szCs w:val="28"/>
          <w:lang w:val="sr-Latn-CS"/>
        </w:rPr>
      </w:pPr>
      <w:r w:rsidRPr="000663DC">
        <w:rPr>
          <w:rFonts w:asciiTheme="minorHAnsi" w:hAnsiTheme="minorHAnsi" w:cs="Arial"/>
          <w:color w:val="1F497D" w:themeColor="text2"/>
          <w:sz w:val="28"/>
          <w:szCs w:val="28"/>
          <w:lang w:val="sr-Latn-CS"/>
        </w:rPr>
        <w:t>Izmjenama podzakonskih akata predvidjecemo podnosenje poreskih prijava elektronskim putem (porez na dobit, poreza na dodatu vrijednost, akciza,  i porez na dohodak fizickih lica).</w:t>
      </w:r>
    </w:p>
    <w:p w:rsidR="000663DC" w:rsidRPr="000663DC" w:rsidRDefault="000663DC" w:rsidP="000663DC">
      <w:pPr>
        <w:pStyle w:val="PlainText"/>
        <w:ind w:left="360"/>
        <w:jc w:val="both"/>
        <w:rPr>
          <w:rFonts w:asciiTheme="minorHAnsi" w:hAnsiTheme="minorHAnsi" w:cs="Arial"/>
          <w:color w:val="1F497D" w:themeColor="text2"/>
          <w:sz w:val="28"/>
          <w:szCs w:val="28"/>
          <w:lang w:val="sr-Latn-CS"/>
        </w:rPr>
      </w:pPr>
    </w:p>
    <w:p w:rsidR="000663DC" w:rsidRPr="000663DC" w:rsidRDefault="000663DC" w:rsidP="000663DC">
      <w:pPr>
        <w:pStyle w:val="PlainText"/>
        <w:ind w:left="1080"/>
        <w:jc w:val="both"/>
        <w:rPr>
          <w:rFonts w:asciiTheme="minorHAnsi" w:hAnsiTheme="minorHAnsi" w:cs="Arial"/>
          <w:color w:val="1F497D" w:themeColor="text2"/>
          <w:sz w:val="28"/>
          <w:szCs w:val="28"/>
          <w:lang w:val="sr-Latn-CS"/>
        </w:rPr>
      </w:pPr>
    </w:p>
    <w:p w:rsidR="000663DC" w:rsidRPr="000663DC" w:rsidRDefault="000663DC" w:rsidP="000663DC">
      <w:pPr>
        <w:pStyle w:val="PlainText"/>
        <w:jc w:val="both"/>
        <w:rPr>
          <w:rFonts w:asciiTheme="minorHAnsi" w:hAnsiTheme="minorHAnsi" w:cs="Arial"/>
          <w:color w:val="1F497D" w:themeColor="text2"/>
          <w:sz w:val="28"/>
          <w:szCs w:val="28"/>
          <w:lang w:val="sr-Latn-CS"/>
        </w:rPr>
      </w:pPr>
      <w:r w:rsidRPr="000663DC">
        <w:rPr>
          <w:rFonts w:asciiTheme="minorHAnsi" w:hAnsiTheme="minorHAnsi" w:cs="Arial"/>
          <w:color w:val="1F497D" w:themeColor="text2"/>
          <w:sz w:val="28"/>
          <w:szCs w:val="28"/>
          <w:lang w:val="sr-Latn-CS"/>
        </w:rPr>
        <w:t xml:space="preserve">Dodatne konkretne aktivnosti koje ćemo sprovoditi ogledaju se u: jacanju administrativnih kapaciteta, efikasnijoj koordinaciji, uvodjenje novih tehnologija za kontrolu poreskih obveznika (GPRS, video nadzor granicnih prelaza), oštrije kaznene mjere </w:t>
      </w:r>
      <w:r w:rsidR="00A563C4">
        <w:rPr>
          <w:rFonts w:asciiTheme="minorHAnsi" w:hAnsiTheme="minorHAnsi" w:cs="Arial"/>
          <w:color w:val="1F497D" w:themeColor="text2"/>
          <w:sz w:val="28"/>
          <w:szCs w:val="28"/>
          <w:lang w:val="sr-Latn-CS"/>
        </w:rPr>
        <w:t>i</w:t>
      </w:r>
      <w:r w:rsidRPr="000663DC">
        <w:rPr>
          <w:rFonts w:asciiTheme="minorHAnsi" w:hAnsiTheme="minorHAnsi" w:cs="Arial"/>
          <w:color w:val="1F497D" w:themeColor="text2"/>
          <w:sz w:val="28"/>
          <w:szCs w:val="28"/>
          <w:lang w:val="sr-Latn-CS"/>
        </w:rPr>
        <w:t xml:space="preserve"> nastavak kampanje za edukaciju poreskih obveznika.</w:t>
      </w:r>
    </w:p>
    <w:p w:rsidR="000663DC" w:rsidRPr="000663DC" w:rsidRDefault="000663DC" w:rsidP="000663DC">
      <w:pPr>
        <w:pStyle w:val="PlainText"/>
        <w:jc w:val="both"/>
        <w:rPr>
          <w:rFonts w:asciiTheme="minorHAnsi" w:hAnsiTheme="minorHAnsi" w:cs="Arial"/>
          <w:color w:val="1F497D" w:themeColor="text2"/>
          <w:sz w:val="28"/>
          <w:szCs w:val="28"/>
          <w:lang w:val="sr-Latn-CS"/>
        </w:rPr>
      </w:pPr>
    </w:p>
    <w:p w:rsidR="000663DC" w:rsidRPr="000663DC" w:rsidRDefault="000663DC" w:rsidP="000663DC">
      <w:pPr>
        <w:pStyle w:val="PlainText"/>
        <w:jc w:val="both"/>
        <w:rPr>
          <w:rFonts w:asciiTheme="minorHAnsi" w:hAnsiTheme="minorHAnsi" w:cs="Arial"/>
          <w:color w:val="1F497D" w:themeColor="text2"/>
          <w:sz w:val="28"/>
          <w:szCs w:val="28"/>
          <w:lang w:val="sr-Latn-CS"/>
        </w:rPr>
      </w:pPr>
      <w:r w:rsidRPr="000663DC">
        <w:rPr>
          <w:rFonts w:asciiTheme="minorHAnsi" w:hAnsiTheme="minorHAnsi" w:cs="Arial"/>
          <w:color w:val="1F497D" w:themeColor="text2"/>
          <w:sz w:val="28"/>
          <w:szCs w:val="28"/>
          <w:lang w:val="sr-Latn-CS"/>
        </w:rPr>
        <w:t>Svim ovim unapredjenjima poreskog sistema, uz efikasnu koordinaciju državnih organa u primjeni kaznenih politika, proširićemo poresku osnovicu i smanjiti sivu ekonomiju.</w:t>
      </w:r>
    </w:p>
    <w:p w:rsidR="000663DC" w:rsidRPr="000663DC" w:rsidRDefault="000663DC" w:rsidP="000663DC">
      <w:pPr>
        <w:pStyle w:val="PlainText"/>
        <w:jc w:val="both"/>
        <w:rPr>
          <w:rFonts w:asciiTheme="minorHAnsi" w:hAnsiTheme="minorHAnsi" w:cs="Arial"/>
          <w:color w:val="1F497D" w:themeColor="text2"/>
          <w:sz w:val="28"/>
          <w:szCs w:val="28"/>
          <w:lang w:val="sr-Latn-CS"/>
        </w:rPr>
      </w:pPr>
    </w:p>
    <w:p w:rsidR="007B0CF9" w:rsidRPr="00A563C4" w:rsidRDefault="000663DC" w:rsidP="00860E33">
      <w:pPr>
        <w:jc w:val="both"/>
        <w:rPr>
          <w:color w:val="1F497D" w:themeColor="text2"/>
          <w:sz w:val="28"/>
          <w:szCs w:val="28"/>
          <w:u w:val="single"/>
          <w:lang w:val="sr-Latn-CS"/>
        </w:rPr>
      </w:pPr>
      <w:r w:rsidRPr="00A563C4">
        <w:rPr>
          <w:color w:val="1F497D" w:themeColor="text2"/>
          <w:sz w:val="28"/>
          <w:szCs w:val="28"/>
          <w:u w:val="single"/>
          <w:lang w:val="sr-Latn-CS"/>
        </w:rPr>
        <w:t xml:space="preserve">Imajući u vidu da siva ekonomija ugrožava konkurentnost, ugrožava ljude i biznise koji pošteno rade i koji su odgovorni poreski obveznici, moramo je smanjiti na najmanju moguću mjeru. Oni koji plaćaju poreze ne smiju osjećati da su kažnjeni. Oni koji ne plaćaju moraju strahovati od visokih kazni i odgovornosti. </w:t>
      </w:r>
    </w:p>
    <w:p w:rsidR="000663DC" w:rsidRPr="000663DC" w:rsidRDefault="000663DC" w:rsidP="000663DC">
      <w:pPr>
        <w:jc w:val="both"/>
        <w:rPr>
          <w:rFonts w:asciiTheme="minorHAnsi" w:hAnsiTheme="minorHAnsi" w:cstheme="minorHAnsi"/>
          <w:color w:val="1F497D" w:themeColor="text2"/>
          <w:sz w:val="28"/>
          <w:szCs w:val="28"/>
          <w:lang w:val="sr-Latn-CS"/>
        </w:rPr>
      </w:pPr>
    </w:p>
    <w:p w:rsidR="004A3665" w:rsidRDefault="00615386"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 xml:space="preserve">Povećanje poreskih prihoda pomoći će nam u smanjenju budžetskog deficita. </w:t>
      </w:r>
      <w:r w:rsidR="000663DC" w:rsidRPr="000663DC">
        <w:rPr>
          <w:rFonts w:asciiTheme="minorHAnsi" w:hAnsiTheme="minorHAnsi" w:cstheme="minorHAnsi"/>
          <w:color w:val="1F497D" w:themeColor="text2"/>
          <w:sz w:val="28"/>
          <w:szCs w:val="28"/>
          <w:lang w:val="sr-Latn-CS"/>
        </w:rPr>
        <w:t xml:space="preserve">Budžetski deficit je planiran u iznosu od 42 miliona eura, odnosno 1,25% BDP-a i smanjen je za 41 milion u odnosu na plan za 2011. godinu. Ovo znači ostvarenje primarnog suficita od 0,45% BDP u 2012. </w:t>
      </w:r>
      <w:r>
        <w:rPr>
          <w:rFonts w:asciiTheme="minorHAnsi" w:hAnsiTheme="minorHAnsi" w:cstheme="minorHAnsi"/>
          <w:color w:val="1F497D" w:themeColor="text2"/>
          <w:sz w:val="28"/>
          <w:szCs w:val="28"/>
          <w:lang w:val="sr-Latn-CS"/>
        </w:rPr>
        <w:t>g</w:t>
      </w:r>
      <w:r w:rsidR="000663DC" w:rsidRPr="000663DC">
        <w:rPr>
          <w:rFonts w:asciiTheme="minorHAnsi" w:hAnsiTheme="minorHAnsi" w:cstheme="minorHAnsi"/>
          <w:color w:val="1F497D" w:themeColor="text2"/>
          <w:sz w:val="28"/>
          <w:szCs w:val="28"/>
          <w:lang w:val="sr-Latn-CS"/>
        </w:rPr>
        <w:t>odini</w:t>
      </w:r>
      <w:r>
        <w:rPr>
          <w:rFonts w:asciiTheme="minorHAnsi" w:hAnsiTheme="minorHAnsi" w:cstheme="minorHAnsi"/>
          <w:color w:val="1F497D" w:themeColor="text2"/>
          <w:sz w:val="28"/>
          <w:szCs w:val="28"/>
          <w:lang w:val="sr-Latn-CS"/>
        </w:rPr>
        <w:t xml:space="preserve"> (tekući prihodi budžeta će biti za oko  15 miliona eura veći od rashoda koji su umanjeni za kamate)</w:t>
      </w:r>
      <w:r w:rsidR="000663DC" w:rsidRPr="000663DC">
        <w:rPr>
          <w:rFonts w:asciiTheme="minorHAnsi" w:hAnsiTheme="minorHAnsi" w:cstheme="minorHAnsi"/>
          <w:color w:val="1F497D" w:themeColor="text2"/>
          <w:sz w:val="28"/>
          <w:szCs w:val="28"/>
          <w:lang w:val="sr-Latn-CS"/>
        </w:rPr>
        <w:t xml:space="preserve">. </w:t>
      </w:r>
    </w:p>
    <w:p w:rsidR="004A3665" w:rsidRDefault="004A3665" w:rsidP="000663DC">
      <w:pPr>
        <w:jc w:val="both"/>
        <w:rPr>
          <w:rFonts w:asciiTheme="minorHAnsi" w:hAnsiTheme="minorHAnsi" w:cstheme="minorHAnsi"/>
          <w:color w:val="1F497D" w:themeColor="text2"/>
          <w:sz w:val="28"/>
          <w:szCs w:val="28"/>
          <w:lang w:val="sr-Latn-CS"/>
        </w:rPr>
      </w:pPr>
    </w:p>
    <w:p w:rsidR="000663DC" w:rsidRPr="004A3665" w:rsidRDefault="000663DC" w:rsidP="000663DC">
      <w:pPr>
        <w:jc w:val="both"/>
        <w:rPr>
          <w:rFonts w:asciiTheme="minorHAnsi" w:hAnsiTheme="minorHAnsi" w:cstheme="minorHAnsi"/>
          <w:color w:val="1F497D" w:themeColor="text2"/>
          <w:sz w:val="28"/>
          <w:szCs w:val="28"/>
          <w:u w:val="single"/>
          <w:lang w:val="sr-Latn-CS"/>
        </w:rPr>
      </w:pPr>
      <w:r w:rsidRPr="004A3665">
        <w:rPr>
          <w:rFonts w:asciiTheme="minorHAnsi" w:hAnsiTheme="minorHAnsi" w:cstheme="minorHAnsi"/>
          <w:color w:val="1F497D" w:themeColor="text2"/>
          <w:sz w:val="28"/>
          <w:szCs w:val="28"/>
          <w:u w:val="single"/>
          <w:lang w:val="sr-Latn-CS"/>
        </w:rPr>
        <w:t>Zato je budžet za 2012. godinu i odlučan korak ka postizanju budžeta bez deficita u 2013. i budžetskog suficita od preko 1%</w:t>
      </w:r>
      <w:r w:rsidR="00A45BDC" w:rsidRPr="004A3665">
        <w:rPr>
          <w:rFonts w:asciiTheme="minorHAnsi" w:hAnsiTheme="minorHAnsi" w:cstheme="minorHAnsi"/>
          <w:color w:val="1F497D" w:themeColor="text2"/>
          <w:sz w:val="28"/>
          <w:szCs w:val="28"/>
          <w:u w:val="single"/>
          <w:lang w:val="sr-Latn-CS"/>
        </w:rPr>
        <w:t xml:space="preserve"> </w:t>
      </w:r>
      <w:r w:rsidRPr="004A3665">
        <w:rPr>
          <w:rFonts w:asciiTheme="minorHAnsi" w:hAnsiTheme="minorHAnsi" w:cstheme="minorHAnsi"/>
          <w:color w:val="1F497D" w:themeColor="text2"/>
          <w:sz w:val="28"/>
          <w:szCs w:val="28"/>
          <w:u w:val="single"/>
          <w:lang w:val="sr-Latn-CS"/>
        </w:rPr>
        <w:t>BDP</w:t>
      </w:r>
      <w:r w:rsidR="00A45BDC" w:rsidRPr="004A3665">
        <w:rPr>
          <w:rFonts w:asciiTheme="minorHAnsi" w:hAnsiTheme="minorHAnsi" w:cstheme="minorHAnsi"/>
          <w:color w:val="1F497D" w:themeColor="text2"/>
          <w:sz w:val="28"/>
          <w:szCs w:val="28"/>
          <w:u w:val="single"/>
          <w:lang w:val="sr-Latn-CS"/>
        </w:rPr>
        <w:t>-a</w:t>
      </w:r>
      <w:r w:rsidRPr="004A3665">
        <w:rPr>
          <w:rFonts w:asciiTheme="minorHAnsi" w:hAnsiTheme="minorHAnsi" w:cstheme="minorHAnsi"/>
          <w:color w:val="1F497D" w:themeColor="text2"/>
          <w:sz w:val="28"/>
          <w:szCs w:val="28"/>
          <w:u w:val="single"/>
          <w:lang w:val="sr-Latn-CS"/>
        </w:rPr>
        <w:t xml:space="preserve"> u 2014. godini, što smo zacrtali srednjoročnim budžetskim okvirom. </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Default="00A45BDC"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Kapitalni budž</w:t>
      </w:r>
      <w:r w:rsidR="000663DC" w:rsidRPr="000663DC">
        <w:rPr>
          <w:rFonts w:asciiTheme="minorHAnsi" w:hAnsiTheme="minorHAnsi" w:cstheme="minorHAnsi"/>
          <w:color w:val="1F497D" w:themeColor="text2"/>
          <w:sz w:val="28"/>
          <w:szCs w:val="28"/>
          <w:lang w:val="sr-Latn-CS"/>
        </w:rPr>
        <w:t>et planiran je u iznosu od 70 miliona eura</w:t>
      </w:r>
      <w:r>
        <w:rPr>
          <w:rFonts w:asciiTheme="minorHAnsi" w:hAnsiTheme="minorHAnsi" w:cstheme="minorHAnsi"/>
          <w:color w:val="1F497D" w:themeColor="text2"/>
          <w:sz w:val="28"/>
          <w:szCs w:val="28"/>
          <w:lang w:val="sr-Latn-CS"/>
        </w:rPr>
        <w:t>,</w:t>
      </w:r>
      <w:r w:rsidR="000663DC" w:rsidRPr="000663DC">
        <w:rPr>
          <w:rFonts w:asciiTheme="minorHAnsi" w:hAnsiTheme="minorHAnsi" w:cstheme="minorHAnsi"/>
          <w:color w:val="1F497D" w:themeColor="text2"/>
          <w:sz w:val="28"/>
          <w:szCs w:val="28"/>
          <w:lang w:val="sr-Latn-CS"/>
        </w:rPr>
        <w:t xml:space="preserve"> odnosno 2,1% BDP</w:t>
      </w:r>
      <w:r>
        <w:rPr>
          <w:rFonts w:asciiTheme="minorHAnsi" w:hAnsiTheme="minorHAnsi" w:cstheme="minorHAnsi"/>
          <w:color w:val="1F497D" w:themeColor="text2"/>
          <w:sz w:val="28"/>
          <w:szCs w:val="28"/>
          <w:lang w:val="sr-Latn-CS"/>
        </w:rPr>
        <w:t>-a</w:t>
      </w:r>
      <w:r w:rsidR="000663DC" w:rsidRPr="000663DC">
        <w:rPr>
          <w:rFonts w:asciiTheme="minorHAnsi" w:hAnsiTheme="minorHAnsi" w:cstheme="minorHAnsi"/>
          <w:color w:val="1F497D" w:themeColor="text2"/>
          <w:sz w:val="28"/>
          <w:szCs w:val="28"/>
          <w:lang w:val="sr-Latn-CS"/>
        </w:rPr>
        <w:t xml:space="preserve">, što je </w:t>
      </w:r>
      <w:r w:rsidR="003275CE">
        <w:rPr>
          <w:rFonts w:asciiTheme="minorHAnsi" w:hAnsiTheme="minorHAnsi" w:cstheme="minorHAnsi"/>
          <w:color w:val="1F497D" w:themeColor="text2"/>
          <w:sz w:val="28"/>
          <w:szCs w:val="28"/>
          <w:lang w:val="sr-Latn-CS"/>
        </w:rPr>
        <w:t>na realnom nivou izvršenja u prethodnim</w:t>
      </w:r>
      <w:r w:rsidR="000663DC" w:rsidRPr="000663DC">
        <w:rPr>
          <w:rFonts w:asciiTheme="minorHAnsi" w:hAnsiTheme="minorHAnsi" w:cstheme="minorHAnsi"/>
          <w:color w:val="1F497D" w:themeColor="text2"/>
          <w:sz w:val="28"/>
          <w:szCs w:val="28"/>
          <w:lang w:val="sr-Latn-CS"/>
        </w:rPr>
        <w:t xml:space="preserve"> godinama. Istovremeno, pored </w:t>
      </w:r>
      <w:r w:rsidR="000663DC" w:rsidRPr="000663DC">
        <w:rPr>
          <w:rFonts w:asciiTheme="minorHAnsi" w:hAnsiTheme="minorHAnsi" w:cstheme="minorHAnsi"/>
          <w:color w:val="1F497D" w:themeColor="text2"/>
          <w:sz w:val="28"/>
          <w:szCs w:val="28"/>
          <w:lang w:val="sr-Latn-CS"/>
        </w:rPr>
        <w:lastRenderedPageBreak/>
        <w:t>sredstava planiranih budžetom, postoji mogućnost povlačenja dodatnih sredstava za projekte koje finansiraju me</w:t>
      </w:r>
      <w:r>
        <w:rPr>
          <w:rFonts w:asciiTheme="minorHAnsi" w:hAnsiTheme="minorHAnsi" w:cstheme="minorHAnsi"/>
          <w:color w:val="1F497D" w:themeColor="text2"/>
          <w:sz w:val="28"/>
          <w:szCs w:val="28"/>
          <w:lang w:val="sr-Latn-CS"/>
        </w:rPr>
        <w:t>đ</w:t>
      </w:r>
      <w:r w:rsidR="000663DC" w:rsidRPr="000663DC">
        <w:rPr>
          <w:rFonts w:asciiTheme="minorHAnsi" w:hAnsiTheme="minorHAnsi" w:cstheme="minorHAnsi"/>
          <w:color w:val="1F497D" w:themeColor="text2"/>
          <w:sz w:val="28"/>
          <w:szCs w:val="28"/>
          <w:lang w:val="sr-Latn-CS"/>
        </w:rPr>
        <w:t>unarodne finansijske institucije, a koji su već potpisani i na raspolaganju Vladi.</w:t>
      </w:r>
      <w:r w:rsidR="003275CE">
        <w:rPr>
          <w:rFonts w:asciiTheme="minorHAnsi" w:hAnsiTheme="minorHAnsi" w:cstheme="minorHAnsi"/>
          <w:color w:val="1F497D" w:themeColor="text2"/>
          <w:sz w:val="28"/>
          <w:szCs w:val="28"/>
          <w:lang w:val="sr-Latn-CS"/>
        </w:rPr>
        <w:t xml:space="preserve"> </w:t>
      </w:r>
    </w:p>
    <w:p w:rsidR="004A3665" w:rsidRPr="000663DC" w:rsidRDefault="004A3665"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Uz kapitalne rashode lokalnih samouprava ukupan kapitalni budžet u 2012. godini može dostići oko 4% BDP</w:t>
      </w:r>
      <w:r w:rsidR="00A45BDC">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Prethodno navedeno znači da Crna Gora poštuje zlatno fiskalno pravilo, jer su kapitalni rashodi veći od deficita za najmanje 28 mil</w:t>
      </w:r>
      <w:r w:rsidR="00A45BDC">
        <w:rPr>
          <w:rFonts w:asciiTheme="minorHAnsi" w:hAnsiTheme="minorHAnsi" w:cstheme="minorHAnsi"/>
          <w:color w:val="1F497D" w:themeColor="text2"/>
          <w:sz w:val="28"/>
          <w:szCs w:val="28"/>
          <w:lang w:val="sr-Latn-CS"/>
        </w:rPr>
        <w:t>iona</w:t>
      </w:r>
      <w:r w:rsidRPr="000663DC">
        <w:rPr>
          <w:rFonts w:asciiTheme="minorHAnsi" w:hAnsiTheme="minorHAnsi" w:cstheme="minorHAnsi"/>
          <w:color w:val="1F497D" w:themeColor="text2"/>
          <w:sz w:val="28"/>
          <w:szCs w:val="28"/>
          <w:lang w:val="sr-Latn-CS"/>
        </w:rPr>
        <w:t xml:space="preserve"> ili oko 1% BDP</w:t>
      </w:r>
      <w:r w:rsidR="00A45BDC">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a.</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Zaduženje je planirano u iznosu od 230 mil</w:t>
      </w:r>
      <w:r w:rsidR="00A45BDC">
        <w:rPr>
          <w:rFonts w:asciiTheme="minorHAnsi" w:hAnsiTheme="minorHAnsi" w:cstheme="minorHAnsi"/>
          <w:color w:val="1F497D" w:themeColor="text2"/>
          <w:sz w:val="28"/>
          <w:szCs w:val="28"/>
          <w:lang w:val="sr-Latn-CS"/>
        </w:rPr>
        <w:t>iona</w:t>
      </w:r>
      <w:r w:rsidRPr="000663DC">
        <w:rPr>
          <w:rFonts w:asciiTheme="minorHAnsi" w:hAnsiTheme="minorHAnsi" w:cstheme="minorHAnsi"/>
          <w:color w:val="1F497D" w:themeColor="text2"/>
          <w:sz w:val="28"/>
          <w:szCs w:val="28"/>
          <w:lang w:val="sr-Latn-CS"/>
        </w:rPr>
        <w:t xml:space="preserve"> eura (uključujući i povoljna sredstva Svjetske banke </w:t>
      </w:r>
      <w:r w:rsidR="00A45BDC">
        <w:rPr>
          <w:rFonts w:asciiTheme="minorHAnsi" w:hAnsiTheme="minorHAnsi" w:cstheme="minorHAnsi"/>
          <w:color w:val="1F497D" w:themeColor="text2"/>
          <w:sz w:val="28"/>
          <w:szCs w:val="28"/>
          <w:lang w:val="sr-Latn-CS"/>
        </w:rPr>
        <w:t xml:space="preserve">za </w:t>
      </w:r>
      <w:r w:rsidRPr="000663DC">
        <w:rPr>
          <w:rFonts w:asciiTheme="minorHAnsi" w:hAnsiTheme="minorHAnsi" w:cstheme="minorHAnsi"/>
          <w:color w:val="1F497D" w:themeColor="text2"/>
          <w:sz w:val="28"/>
          <w:szCs w:val="28"/>
          <w:lang w:val="sr-Latn-CS"/>
        </w:rPr>
        <w:t>koja smo već potpisali</w:t>
      </w:r>
      <w:r w:rsidR="00A45BDC">
        <w:rPr>
          <w:rFonts w:asciiTheme="minorHAnsi" w:hAnsiTheme="minorHAnsi" w:cstheme="minorHAnsi"/>
          <w:color w:val="1F497D" w:themeColor="text2"/>
          <w:sz w:val="28"/>
          <w:szCs w:val="28"/>
          <w:lang w:val="sr-Latn-CS"/>
        </w:rPr>
        <w:t xml:space="preserve"> ugovor</w:t>
      </w:r>
      <w:r w:rsidRPr="000663DC">
        <w:rPr>
          <w:rFonts w:asciiTheme="minorHAnsi" w:hAnsiTheme="minorHAnsi" w:cstheme="minorHAnsi"/>
          <w:color w:val="1F497D" w:themeColor="text2"/>
          <w:sz w:val="28"/>
          <w:szCs w:val="28"/>
          <w:lang w:val="sr-Latn-CS"/>
        </w:rPr>
        <w:t xml:space="preserve">). </w:t>
      </w:r>
      <w:r w:rsidR="003275CE">
        <w:rPr>
          <w:rFonts w:asciiTheme="minorHAnsi" w:hAnsiTheme="minorHAnsi" w:cstheme="minorHAnsi"/>
          <w:color w:val="1F497D" w:themeColor="text2"/>
          <w:sz w:val="28"/>
          <w:szCs w:val="28"/>
          <w:lang w:val="sr-Latn-CS"/>
        </w:rPr>
        <w:t>S</w:t>
      </w:r>
      <w:r w:rsidRPr="000663DC">
        <w:rPr>
          <w:rFonts w:asciiTheme="minorHAnsi" w:hAnsiTheme="minorHAnsi" w:cstheme="minorHAnsi"/>
          <w:color w:val="1F497D" w:themeColor="text2"/>
          <w:sz w:val="28"/>
          <w:szCs w:val="28"/>
          <w:lang w:val="sr-Latn-CS"/>
        </w:rPr>
        <w:t>redstva finansiranja</w:t>
      </w:r>
      <w:r w:rsidR="003275CE">
        <w:rPr>
          <w:rFonts w:asciiTheme="minorHAnsi" w:hAnsiTheme="minorHAnsi" w:cstheme="minorHAnsi"/>
          <w:color w:val="1F497D" w:themeColor="text2"/>
          <w:sz w:val="28"/>
          <w:szCs w:val="28"/>
          <w:lang w:val="sr-Latn-CS"/>
        </w:rPr>
        <w:t xml:space="preserve"> će</w:t>
      </w:r>
      <w:r w:rsidRPr="000663DC">
        <w:rPr>
          <w:rFonts w:asciiTheme="minorHAnsi" w:hAnsiTheme="minorHAnsi" w:cstheme="minorHAnsi"/>
          <w:color w:val="1F497D" w:themeColor="text2"/>
          <w:sz w:val="28"/>
          <w:szCs w:val="28"/>
          <w:lang w:val="sr-Latn-CS"/>
        </w:rPr>
        <w:t xml:space="preserve"> </w:t>
      </w:r>
      <w:r w:rsidR="003275CE">
        <w:rPr>
          <w:rFonts w:asciiTheme="minorHAnsi" w:hAnsiTheme="minorHAnsi" w:cstheme="minorHAnsi"/>
          <w:color w:val="1F497D" w:themeColor="text2"/>
          <w:sz w:val="28"/>
          <w:szCs w:val="28"/>
          <w:lang w:val="sr-Latn-CS"/>
        </w:rPr>
        <w:t xml:space="preserve"> </w:t>
      </w:r>
      <w:r w:rsidRPr="000663DC">
        <w:rPr>
          <w:rFonts w:asciiTheme="minorHAnsi" w:hAnsiTheme="minorHAnsi" w:cstheme="minorHAnsi"/>
          <w:color w:val="1F497D" w:themeColor="text2"/>
          <w:sz w:val="28"/>
          <w:szCs w:val="28"/>
          <w:lang w:val="sr-Latn-CS"/>
        </w:rPr>
        <w:t>biti usmjerena na: otplatu glavnice kredita (125 miliona eura), finansiranje deficita (43 miliona eura), kao i na uspostavljanje fiskalnih rezervi (oko 60 mil</w:t>
      </w:r>
      <w:r w:rsidR="00A45BDC">
        <w:rPr>
          <w:rFonts w:asciiTheme="minorHAnsi" w:hAnsiTheme="minorHAnsi" w:cstheme="minorHAnsi"/>
          <w:color w:val="1F497D" w:themeColor="text2"/>
          <w:sz w:val="28"/>
          <w:szCs w:val="28"/>
          <w:lang w:val="sr-Latn-CS"/>
        </w:rPr>
        <w:t>i</w:t>
      </w:r>
      <w:r w:rsidRPr="000663DC">
        <w:rPr>
          <w:rFonts w:asciiTheme="minorHAnsi" w:hAnsiTheme="minorHAnsi" w:cstheme="minorHAnsi"/>
          <w:color w:val="1F497D" w:themeColor="text2"/>
          <w:sz w:val="28"/>
          <w:szCs w:val="28"/>
          <w:lang w:val="sr-Latn-CS"/>
        </w:rPr>
        <w:t xml:space="preserve">ona eura). </w:t>
      </w: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p>
    <w:p w:rsidR="000663DC" w:rsidRPr="000663DC" w:rsidRDefault="000663DC" w:rsidP="000663DC">
      <w:pPr>
        <w:pStyle w:val="PlainText"/>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Državni dug će na kraju 2012. go</w:t>
      </w:r>
      <w:r w:rsidR="003275CE">
        <w:rPr>
          <w:rFonts w:asciiTheme="minorHAnsi" w:hAnsiTheme="minorHAnsi" w:cstheme="minorHAnsi"/>
          <w:color w:val="1F497D" w:themeColor="text2"/>
          <w:sz w:val="28"/>
          <w:szCs w:val="28"/>
          <w:lang w:val="sr-Latn-CS"/>
        </w:rPr>
        <w:t>dine iznositi 46.9</w:t>
      </w:r>
      <w:r w:rsidRPr="000663DC">
        <w:rPr>
          <w:rFonts w:asciiTheme="minorHAnsi" w:hAnsiTheme="minorHAnsi" w:cstheme="minorHAnsi"/>
          <w:color w:val="1F497D" w:themeColor="text2"/>
          <w:sz w:val="28"/>
          <w:szCs w:val="28"/>
          <w:lang w:val="sr-Latn-CS"/>
        </w:rPr>
        <w:t>% BDP</w:t>
      </w:r>
      <w:r w:rsidR="00A45BDC">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a najveći dio rasta duga se odnosi na stvaranje fiskalnih rezervi. Fiskalne rezerve potreban su instrument odgovornim dr</w:t>
      </w:r>
      <w:r w:rsidR="00A45BDC">
        <w:rPr>
          <w:rFonts w:asciiTheme="minorHAnsi" w:hAnsiTheme="minorHAnsi" w:cstheme="minorHAnsi"/>
          <w:color w:val="1F497D" w:themeColor="text2"/>
          <w:sz w:val="28"/>
          <w:szCs w:val="28"/>
          <w:lang w:val="sr-Latn-CS"/>
        </w:rPr>
        <w:t>ž</w:t>
      </w:r>
      <w:r w:rsidRPr="000663DC">
        <w:rPr>
          <w:rFonts w:asciiTheme="minorHAnsi" w:hAnsiTheme="minorHAnsi" w:cstheme="minorHAnsi"/>
          <w:color w:val="1F497D" w:themeColor="text2"/>
          <w:sz w:val="28"/>
          <w:szCs w:val="28"/>
          <w:lang w:val="sr-Latn-CS"/>
        </w:rPr>
        <w:t>avama, posebno u neizvjesnom spoljnjem okru</w:t>
      </w:r>
      <w:r w:rsidR="00A45BDC">
        <w:rPr>
          <w:rFonts w:asciiTheme="minorHAnsi" w:hAnsiTheme="minorHAnsi" w:cstheme="minorHAnsi"/>
          <w:color w:val="1F497D" w:themeColor="text2"/>
          <w:sz w:val="28"/>
          <w:szCs w:val="28"/>
          <w:lang w:val="sr-Latn-CS"/>
        </w:rPr>
        <w:t>ž</w:t>
      </w:r>
      <w:r w:rsidRPr="000663DC">
        <w:rPr>
          <w:rFonts w:asciiTheme="minorHAnsi" w:hAnsiTheme="minorHAnsi" w:cstheme="minorHAnsi"/>
          <w:color w:val="1F497D" w:themeColor="text2"/>
          <w:sz w:val="28"/>
          <w:szCs w:val="28"/>
          <w:lang w:val="sr-Latn-CS"/>
        </w:rPr>
        <w:t>enju. U perspektivi</w:t>
      </w:r>
      <w:r w:rsidR="00A45BDC">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fiskalne rezerve treba da postanu formalni instrument javnih finansija, kojim će se, po ugledu na dobru me</w:t>
      </w:r>
      <w:r w:rsidR="00A45BDC">
        <w:rPr>
          <w:rFonts w:asciiTheme="minorHAnsi" w:hAnsiTheme="minorHAnsi" w:cstheme="minorHAnsi"/>
          <w:color w:val="1F497D" w:themeColor="text2"/>
          <w:sz w:val="28"/>
          <w:szCs w:val="28"/>
          <w:lang w:val="sr-Latn-CS"/>
        </w:rPr>
        <w:t>đ</w:t>
      </w:r>
      <w:r w:rsidRPr="000663DC">
        <w:rPr>
          <w:rFonts w:asciiTheme="minorHAnsi" w:hAnsiTheme="minorHAnsi" w:cstheme="minorHAnsi"/>
          <w:color w:val="1F497D" w:themeColor="text2"/>
          <w:sz w:val="28"/>
          <w:szCs w:val="28"/>
          <w:lang w:val="sr-Latn-CS"/>
        </w:rPr>
        <w:t>unarodnu praksu, upravljati sa jasno odre</w:t>
      </w:r>
      <w:r w:rsidR="00A45BDC">
        <w:rPr>
          <w:rFonts w:asciiTheme="minorHAnsi" w:hAnsiTheme="minorHAnsi" w:cstheme="minorHAnsi"/>
          <w:color w:val="1F497D" w:themeColor="text2"/>
          <w:sz w:val="28"/>
          <w:szCs w:val="28"/>
          <w:lang w:val="sr-Latn-CS"/>
        </w:rPr>
        <w:t>đ</w:t>
      </w:r>
      <w:r w:rsidRPr="000663DC">
        <w:rPr>
          <w:rFonts w:asciiTheme="minorHAnsi" w:hAnsiTheme="minorHAnsi" w:cstheme="minorHAnsi"/>
          <w:color w:val="1F497D" w:themeColor="text2"/>
          <w:sz w:val="28"/>
          <w:szCs w:val="28"/>
          <w:lang w:val="sr-Latn-CS"/>
        </w:rPr>
        <w:t xml:space="preserve">enim pravilima, a njihovo eventualno korišćenje biće restriktivno i samo u rijetkim ekstremnim uslovima.  </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Garancije su planirane u iznosu od 10 mil</w:t>
      </w:r>
      <w:r w:rsidR="00A45BDC">
        <w:rPr>
          <w:rFonts w:asciiTheme="minorHAnsi" w:hAnsiTheme="minorHAnsi" w:cstheme="minorHAnsi"/>
          <w:color w:val="1F497D" w:themeColor="text2"/>
          <w:sz w:val="28"/>
          <w:szCs w:val="28"/>
          <w:lang w:val="sr-Latn-CS"/>
        </w:rPr>
        <w:t>iona eura i</w:t>
      </w:r>
      <w:r w:rsidRPr="000663DC">
        <w:rPr>
          <w:rFonts w:asciiTheme="minorHAnsi" w:hAnsiTheme="minorHAnsi" w:cstheme="minorHAnsi"/>
          <w:color w:val="1F497D" w:themeColor="text2"/>
          <w:sz w:val="28"/>
          <w:szCs w:val="28"/>
          <w:lang w:val="sr-Latn-CS"/>
        </w:rPr>
        <w:t xml:space="preserve"> namijenjene su za infrastrukturne projekte</w:t>
      </w:r>
      <w:r w:rsidR="00A45BDC">
        <w:rPr>
          <w:rFonts w:asciiTheme="minorHAnsi" w:hAnsiTheme="minorHAnsi" w:cstheme="minorHAnsi"/>
          <w:color w:val="1F497D" w:themeColor="text2"/>
          <w:sz w:val="28"/>
          <w:szCs w:val="28"/>
          <w:lang w:val="sr-Latn-CS"/>
        </w:rPr>
        <w:t>. U</w:t>
      </w:r>
      <w:r w:rsidRPr="000663DC">
        <w:rPr>
          <w:rFonts w:asciiTheme="minorHAnsi" w:hAnsiTheme="minorHAnsi" w:cstheme="minorHAnsi"/>
          <w:color w:val="1F497D" w:themeColor="text2"/>
          <w:sz w:val="28"/>
          <w:szCs w:val="28"/>
          <w:lang w:val="sr-Latn-CS"/>
        </w:rPr>
        <w:t>z redovno servisiranje postojećih obaveza na koje je država izdala garancije</w:t>
      </w:r>
      <w:r w:rsidR="00A45BDC">
        <w:rPr>
          <w:rFonts w:asciiTheme="minorHAnsi" w:hAnsiTheme="minorHAnsi" w:cstheme="minorHAnsi"/>
          <w:color w:val="1F497D" w:themeColor="text2"/>
          <w:sz w:val="28"/>
          <w:szCs w:val="28"/>
          <w:lang w:val="sr-Latn-CS"/>
        </w:rPr>
        <w:t>, ovim</w:t>
      </w:r>
      <w:r w:rsidRPr="000663DC">
        <w:rPr>
          <w:rFonts w:asciiTheme="minorHAnsi" w:hAnsiTheme="minorHAnsi" w:cstheme="minorHAnsi"/>
          <w:color w:val="1F497D" w:themeColor="text2"/>
          <w:sz w:val="28"/>
          <w:szCs w:val="28"/>
          <w:lang w:val="sr-Latn-CS"/>
        </w:rPr>
        <w:t xml:space="preserve"> smanjujemo relativnu fiskalnu izloženost i rizik. </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4A3665" w:rsidRDefault="000663DC" w:rsidP="000663DC">
      <w:pPr>
        <w:jc w:val="both"/>
        <w:rPr>
          <w:rFonts w:asciiTheme="minorHAnsi" w:hAnsiTheme="minorHAnsi" w:cstheme="minorHAnsi"/>
          <w:color w:val="1F497D" w:themeColor="text2"/>
          <w:sz w:val="28"/>
          <w:szCs w:val="28"/>
          <w:u w:val="single"/>
          <w:lang w:val="sr-Latn-CS"/>
        </w:rPr>
      </w:pPr>
      <w:r w:rsidRPr="004A3665">
        <w:rPr>
          <w:rFonts w:asciiTheme="minorHAnsi" w:hAnsiTheme="minorHAnsi" w:cstheme="minorHAnsi"/>
          <w:color w:val="1F497D" w:themeColor="text2"/>
          <w:sz w:val="28"/>
          <w:szCs w:val="28"/>
          <w:u w:val="single"/>
          <w:lang w:val="sr-Latn-CS"/>
        </w:rPr>
        <w:t>Smanjenje državne potrošnje, deficita, javnog duga i nivoa garancija uz stvaranje fonda fiskalnih rezvervi jeste preduslov i za poboljšanje kreditnog rejtinga, što bi pozitivno uticalo na ukupnu ekonomij</w:t>
      </w:r>
      <w:r w:rsidR="00A45BDC" w:rsidRPr="004A3665">
        <w:rPr>
          <w:rFonts w:asciiTheme="minorHAnsi" w:hAnsiTheme="minorHAnsi" w:cstheme="minorHAnsi"/>
          <w:color w:val="1F497D" w:themeColor="text2"/>
          <w:sz w:val="28"/>
          <w:szCs w:val="28"/>
          <w:u w:val="single"/>
          <w:lang w:val="sr-Latn-CS"/>
        </w:rPr>
        <w:t>u</w:t>
      </w:r>
      <w:r w:rsidRPr="004A3665">
        <w:rPr>
          <w:rFonts w:asciiTheme="minorHAnsi" w:hAnsiTheme="minorHAnsi" w:cstheme="minorHAnsi"/>
          <w:color w:val="1F497D" w:themeColor="text2"/>
          <w:sz w:val="28"/>
          <w:szCs w:val="28"/>
          <w:u w:val="single"/>
          <w:lang w:val="sr-Latn-CS"/>
        </w:rPr>
        <w:t>.</w:t>
      </w:r>
      <w:r w:rsidR="004A3665">
        <w:rPr>
          <w:rFonts w:asciiTheme="minorHAnsi" w:hAnsiTheme="minorHAnsi" w:cstheme="minorHAnsi"/>
          <w:color w:val="1F497D" w:themeColor="text2"/>
          <w:sz w:val="28"/>
          <w:szCs w:val="28"/>
          <w:u w:val="single"/>
          <w:lang w:val="sr-Latn-CS"/>
        </w:rPr>
        <w:t xml:space="preserve"> Poboljšanje kreditnog rejtinga značilo bi manje troškove zaduživanja, za građane, privredu i državu, i bilo bi snažan podsticaj za nove investicije. </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Sumarno, budžetsku politiku za 2012. karakterišu sljedeći elementi:</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Default="000663DC" w:rsidP="000663DC">
      <w:pPr>
        <w:pStyle w:val="ListParagraph"/>
        <w:numPr>
          <w:ilvl w:val="0"/>
          <w:numId w:val="1"/>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Bazirana je na realnom rastu ekonomije od 2%, uz stvaranje uslova da ekonomski rast bude dinimiziran u 2013. i 2014. godini na 3.5</w:t>
      </w:r>
      <w:r w:rsidR="00A45BDC">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odnosno 4% resprektivno.</w:t>
      </w:r>
    </w:p>
    <w:p w:rsidR="003275CE" w:rsidRPr="000663DC" w:rsidRDefault="003275CE" w:rsidP="003275CE">
      <w:pPr>
        <w:pStyle w:val="ListParagraph"/>
        <w:jc w:val="both"/>
        <w:rPr>
          <w:rFonts w:asciiTheme="minorHAnsi" w:hAnsiTheme="minorHAnsi" w:cstheme="minorHAnsi"/>
          <w:color w:val="1F497D" w:themeColor="text2"/>
          <w:sz w:val="28"/>
          <w:szCs w:val="28"/>
          <w:lang w:val="sr-Latn-CS"/>
        </w:rPr>
      </w:pPr>
    </w:p>
    <w:p w:rsidR="004A3665" w:rsidRDefault="000663DC" w:rsidP="000663DC">
      <w:pPr>
        <w:pStyle w:val="ListParagraph"/>
        <w:numPr>
          <w:ilvl w:val="0"/>
          <w:numId w:val="1"/>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Predviđeno je nominalno i realno smanjenje državne potrošnje. Po prvi put</w:t>
      </w:r>
      <w:r w:rsidR="00A45BDC">
        <w:rPr>
          <w:rFonts w:asciiTheme="minorHAnsi" w:hAnsiTheme="minorHAnsi" w:cstheme="minorHAnsi"/>
          <w:color w:val="1F497D" w:themeColor="text2"/>
          <w:sz w:val="28"/>
          <w:szCs w:val="28"/>
          <w:lang w:val="sr-Latn-CS"/>
        </w:rPr>
        <w:t>,</w:t>
      </w:r>
      <w:r w:rsidRPr="000663DC">
        <w:rPr>
          <w:rFonts w:asciiTheme="minorHAnsi" w:hAnsiTheme="minorHAnsi" w:cstheme="minorHAnsi"/>
          <w:color w:val="1F497D" w:themeColor="text2"/>
          <w:sz w:val="28"/>
          <w:szCs w:val="28"/>
          <w:lang w:val="sr-Latn-CS"/>
        </w:rPr>
        <w:t xml:space="preserve"> konsolidovanu državnu potrošnju smanjujemo na ispod 40% BDP</w:t>
      </w:r>
      <w:r w:rsidR="00A45BDC">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xml:space="preserve">. </w:t>
      </w:r>
    </w:p>
    <w:p w:rsidR="004A3665" w:rsidRPr="004A3665" w:rsidRDefault="004A3665" w:rsidP="004A3665">
      <w:pPr>
        <w:pStyle w:val="ListParagraph"/>
        <w:rPr>
          <w:rFonts w:asciiTheme="minorHAnsi" w:hAnsiTheme="minorHAnsi" w:cstheme="minorHAnsi"/>
          <w:color w:val="1F497D" w:themeColor="text2"/>
          <w:sz w:val="28"/>
          <w:szCs w:val="28"/>
          <w:lang w:val="sr-Latn-CS"/>
        </w:rPr>
      </w:pPr>
    </w:p>
    <w:p w:rsidR="000663DC" w:rsidRPr="000663DC" w:rsidRDefault="000663DC" w:rsidP="000663DC">
      <w:pPr>
        <w:pStyle w:val="ListParagraph"/>
        <w:numPr>
          <w:ilvl w:val="0"/>
          <w:numId w:val="1"/>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Srednjoročnim budžetskim okvirom je definisano smanjenje tekuće državne potrošnje na ispod 35% BDP</w:t>
      </w:r>
      <w:r w:rsidR="00A45BDC">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xml:space="preserve"> čime će se stvoriti prostor za </w:t>
      </w:r>
      <w:r w:rsidR="004A3665">
        <w:rPr>
          <w:rFonts w:asciiTheme="minorHAnsi" w:hAnsiTheme="minorHAnsi" w:cstheme="minorHAnsi"/>
          <w:color w:val="1F497D" w:themeColor="text2"/>
          <w:sz w:val="28"/>
          <w:szCs w:val="28"/>
          <w:lang w:val="sr-Latn-CS"/>
        </w:rPr>
        <w:t>povećanje kapitalnih investicija</w:t>
      </w:r>
      <w:r w:rsidRPr="000663DC">
        <w:rPr>
          <w:rFonts w:asciiTheme="minorHAnsi" w:hAnsiTheme="minorHAnsi" w:cstheme="minorHAnsi"/>
          <w:color w:val="1F497D" w:themeColor="text2"/>
          <w:sz w:val="28"/>
          <w:szCs w:val="28"/>
          <w:lang w:val="sr-Latn-CS"/>
        </w:rPr>
        <w:t xml:space="preserve"> </w:t>
      </w:r>
      <w:r w:rsidR="004A3665">
        <w:rPr>
          <w:rFonts w:asciiTheme="minorHAnsi" w:hAnsiTheme="minorHAnsi" w:cstheme="minorHAnsi"/>
          <w:color w:val="1F497D" w:themeColor="text2"/>
          <w:sz w:val="28"/>
          <w:szCs w:val="28"/>
          <w:lang w:val="sr-Latn-CS"/>
        </w:rPr>
        <w:t>na nivo od</w:t>
      </w:r>
      <w:r w:rsidRPr="000663DC">
        <w:rPr>
          <w:rFonts w:asciiTheme="minorHAnsi" w:hAnsiTheme="minorHAnsi" w:cstheme="minorHAnsi"/>
          <w:color w:val="1F497D" w:themeColor="text2"/>
          <w:sz w:val="28"/>
          <w:szCs w:val="28"/>
          <w:lang w:val="sr-Latn-CS"/>
        </w:rPr>
        <w:t xml:space="preserve"> 5% BDP</w:t>
      </w:r>
      <w:r w:rsidR="00A45BDC">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w:t>
      </w:r>
    </w:p>
    <w:p w:rsidR="000663DC" w:rsidRPr="000663DC" w:rsidRDefault="000663DC" w:rsidP="000663DC">
      <w:pPr>
        <w:pStyle w:val="ListParagraph"/>
        <w:jc w:val="both"/>
        <w:rPr>
          <w:rFonts w:asciiTheme="minorHAnsi" w:hAnsiTheme="minorHAnsi" w:cstheme="minorHAnsi"/>
          <w:color w:val="1F497D" w:themeColor="text2"/>
          <w:sz w:val="28"/>
          <w:szCs w:val="28"/>
          <w:lang w:val="sr-Latn-CS"/>
        </w:rPr>
      </w:pPr>
    </w:p>
    <w:p w:rsidR="000663DC" w:rsidRPr="000663DC" w:rsidRDefault="000663DC" w:rsidP="000663DC">
      <w:pPr>
        <w:pStyle w:val="ListParagraph"/>
        <w:numPr>
          <w:ilvl w:val="0"/>
          <w:numId w:val="1"/>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Predviđeno je povećanje budžetskih prihoda za preko 40 miliona eura u odnosu na 2011. godinu, sa akcentom na proširenje poreske osnovice i smanjenje sive ekonomije. </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pStyle w:val="ListParagraph"/>
        <w:numPr>
          <w:ilvl w:val="0"/>
          <w:numId w:val="1"/>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Budžetski deficit je smanjen na 1.25%</w:t>
      </w:r>
      <w:r w:rsidR="00A45BDC">
        <w:rPr>
          <w:rFonts w:asciiTheme="minorHAnsi" w:hAnsiTheme="minorHAnsi" w:cstheme="minorHAnsi"/>
          <w:color w:val="1F497D" w:themeColor="text2"/>
          <w:sz w:val="28"/>
          <w:szCs w:val="28"/>
          <w:lang w:val="sr-Latn-CS"/>
        </w:rPr>
        <w:t xml:space="preserve"> BDP-a</w:t>
      </w:r>
      <w:r w:rsidRPr="000663DC">
        <w:rPr>
          <w:rFonts w:asciiTheme="minorHAnsi" w:hAnsiTheme="minorHAnsi" w:cstheme="minorHAnsi"/>
          <w:color w:val="1F497D" w:themeColor="text2"/>
          <w:sz w:val="28"/>
          <w:szCs w:val="28"/>
          <w:lang w:val="sr-Latn-CS"/>
        </w:rPr>
        <w:t>, uz ostvarenje primarnog budžetskog suficita, a javni dug će na kraju godine iznositi 46,</w:t>
      </w:r>
      <w:r w:rsidR="003275CE">
        <w:rPr>
          <w:rFonts w:asciiTheme="minorHAnsi" w:hAnsiTheme="minorHAnsi" w:cstheme="minorHAnsi"/>
          <w:color w:val="1F497D" w:themeColor="text2"/>
          <w:sz w:val="28"/>
          <w:szCs w:val="28"/>
          <w:lang w:val="sr-Latn-CS"/>
        </w:rPr>
        <w:t>9</w:t>
      </w:r>
      <w:r w:rsidRPr="000663DC">
        <w:rPr>
          <w:rFonts w:asciiTheme="minorHAnsi" w:hAnsiTheme="minorHAnsi" w:cstheme="minorHAnsi"/>
          <w:color w:val="1F497D" w:themeColor="text2"/>
          <w:sz w:val="28"/>
          <w:szCs w:val="28"/>
          <w:lang w:val="sr-Latn-CS"/>
        </w:rPr>
        <w:t>% BDP</w:t>
      </w:r>
      <w:r w:rsidR="00A45BDC">
        <w:rPr>
          <w:rFonts w:asciiTheme="minorHAnsi" w:hAnsiTheme="minorHAnsi" w:cstheme="minorHAnsi"/>
          <w:color w:val="1F497D" w:themeColor="text2"/>
          <w:sz w:val="28"/>
          <w:szCs w:val="28"/>
          <w:lang w:val="sr-Latn-CS"/>
        </w:rPr>
        <w:t>-a</w:t>
      </w:r>
      <w:r w:rsidR="004A3665">
        <w:rPr>
          <w:rFonts w:asciiTheme="minorHAnsi" w:hAnsiTheme="minorHAnsi" w:cstheme="minorHAnsi"/>
          <w:color w:val="1F497D" w:themeColor="text2"/>
          <w:sz w:val="28"/>
          <w:szCs w:val="28"/>
          <w:lang w:val="sr-Latn-CS"/>
        </w:rPr>
        <w:t xml:space="preserve">. Ovi parametri </w:t>
      </w:r>
      <w:r w:rsidRPr="000663DC">
        <w:rPr>
          <w:rFonts w:asciiTheme="minorHAnsi" w:hAnsiTheme="minorHAnsi" w:cstheme="minorHAnsi"/>
          <w:color w:val="1F497D" w:themeColor="text2"/>
          <w:sz w:val="28"/>
          <w:szCs w:val="28"/>
          <w:lang w:val="sr-Latn-CS"/>
        </w:rPr>
        <w:t>Crn</w:t>
      </w:r>
      <w:r w:rsidR="004A3665">
        <w:rPr>
          <w:rFonts w:asciiTheme="minorHAnsi" w:hAnsiTheme="minorHAnsi" w:cstheme="minorHAnsi"/>
          <w:color w:val="1F497D" w:themeColor="text2"/>
          <w:sz w:val="28"/>
          <w:szCs w:val="28"/>
          <w:lang w:val="sr-Latn-CS"/>
        </w:rPr>
        <w:t>u</w:t>
      </w:r>
      <w:r w:rsidRPr="000663DC">
        <w:rPr>
          <w:rFonts w:asciiTheme="minorHAnsi" w:hAnsiTheme="minorHAnsi" w:cstheme="minorHAnsi"/>
          <w:color w:val="1F497D" w:themeColor="text2"/>
          <w:sz w:val="28"/>
          <w:szCs w:val="28"/>
          <w:lang w:val="sr-Latn-CS"/>
        </w:rPr>
        <w:t xml:space="preserve"> Gor</w:t>
      </w:r>
      <w:r w:rsidR="004A3665">
        <w:rPr>
          <w:rFonts w:asciiTheme="minorHAnsi" w:hAnsiTheme="minorHAnsi" w:cstheme="minorHAnsi"/>
          <w:color w:val="1F497D" w:themeColor="text2"/>
          <w:sz w:val="28"/>
          <w:szCs w:val="28"/>
          <w:lang w:val="sr-Latn-CS"/>
        </w:rPr>
        <w:t>u</w:t>
      </w:r>
      <w:r w:rsidRPr="000663DC">
        <w:rPr>
          <w:rFonts w:asciiTheme="minorHAnsi" w:hAnsiTheme="minorHAnsi" w:cstheme="minorHAnsi"/>
          <w:color w:val="1F497D" w:themeColor="text2"/>
          <w:sz w:val="28"/>
          <w:szCs w:val="28"/>
          <w:lang w:val="sr-Latn-CS"/>
        </w:rPr>
        <w:t xml:space="preserve"> svrstava</w:t>
      </w:r>
      <w:r w:rsidR="004A3665">
        <w:rPr>
          <w:rFonts w:asciiTheme="minorHAnsi" w:hAnsiTheme="minorHAnsi" w:cstheme="minorHAnsi"/>
          <w:color w:val="1F497D" w:themeColor="text2"/>
          <w:sz w:val="28"/>
          <w:szCs w:val="28"/>
          <w:lang w:val="sr-Latn-CS"/>
        </w:rPr>
        <w:t>ju</w:t>
      </w:r>
      <w:r w:rsidRPr="000663DC">
        <w:rPr>
          <w:rFonts w:asciiTheme="minorHAnsi" w:hAnsiTheme="minorHAnsi" w:cstheme="minorHAnsi"/>
          <w:color w:val="1F497D" w:themeColor="text2"/>
          <w:sz w:val="28"/>
          <w:szCs w:val="28"/>
          <w:lang w:val="sr-Latn-CS"/>
        </w:rPr>
        <w:t xml:space="preserve"> u rijetke države, u Evropi, koje će poštovati </w:t>
      </w:r>
      <w:r w:rsidR="003275CE">
        <w:rPr>
          <w:rFonts w:asciiTheme="minorHAnsi" w:hAnsiTheme="minorHAnsi" w:cstheme="minorHAnsi"/>
          <w:color w:val="1F497D" w:themeColor="text2"/>
          <w:sz w:val="28"/>
          <w:szCs w:val="28"/>
          <w:lang w:val="sr-Latn-CS"/>
        </w:rPr>
        <w:t xml:space="preserve">fiskalne </w:t>
      </w:r>
      <w:r w:rsidRPr="000663DC">
        <w:rPr>
          <w:rFonts w:asciiTheme="minorHAnsi" w:hAnsiTheme="minorHAnsi" w:cstheme="minorHAnsi"/>
          <w:color w:val="1F497D" w:themeColor="text2"/>
          <w:sz w:val="28"/>
          <w:szCs w:val="28"/>
          <w:lang w:val="sr-Latn-CS"/>
        </w:rPr>
        <w:t xml:space="preserve">Mastritske kriterijume. </w:t>
      </w:r>
    </w:p>
    <w:p w:rsidR="000663DC" w:rsidRPr="000663DC" w:rsidRDefault="000663DC" w:rsidP="000663DC">
      <w:pPr>
        <w:pStyle w:val="ListParagraph"/>
        <w:jc w:val="both"/>
        <w:rPr>
          <w:rFonts w:asciiTheme="minorHAnsi" w:hAnsiTheme="minorHAnsi" w:cstheme="minorHAnsi"/>
          <w:color w:val="1F497D" w:themeColor="text2"/>
          <w:sz w:val="28"/>
          <w:szCs w:val="28"/>
          <w:lang w:val="sr-Latn-CS"/>
        </w:rPr>
      </w:pPr>
    </w:p>
    <w:p w:rsidR="000663DC" w:rsidRPr="000663DC" w:rsidRDefault="000663DC" w:rsidP="000663DC">
      <w:pPr>
        <w:pStyle w:val="ListParagraph"/>
        <w:numPr>
          <w:ilvl w:val="0"/>
          <w:numId w:val="1"/>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Za 2013. godinu planiran je izbalansiran budžet, a u 2014. godini suficit od preko 1% BDP</w:t>
      </w:r>
      <w:r w:rsidR="00A45BDC">
        <w:rPr>
          <w:rFonts w:asciiTheme="minorHAnsi" w:hAnsiTheme="minorHAnsi" w:cstheme="minorHAnsi"/>
          <w:color w:val="1F497D" w:themeColor="text2"/>
          <w:sz w:val="28"/>
          <w:szCs w:val="28"/>
          <w:lang w:val="sr-Latn-CS"/>
        </w:rPr>
        <w:t>-a</w:t>
      </w:r>
      <w:r w:rsidRPr="000663DC">
        <w:rPr>
          <w:rFonts w:asciiTheme="minorHAnsi" w:hAnsiTheme="minorHAnsi" w:cstheme="minorHAnsi"/>
          <w:color w:val="1F497D" w:themeColor="text2"/>
          <w:sz w:val="28"/>
          <w:szCs w:val="28"/>
          <w:lang w:val="sr-Latn-CS"/>
        </w:rPr>
        <w:t>, čime se stvaraju uslovi za smanjenja državnog duga.</w:t>
      </w:r>
    </w:p>
    <w:p w:rsidR="000663DC" w:rsidRP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pStyle w:val="ListParagraph"/>
        <w:numPr>
          <w:ilvl w:val="0"/>
          <w:numId w:val="1"/>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Implementiramo princip poštovanja zlatnog fiskalnog pravila što će podrazumijevati da (buduća) neto zaduženja ne mogu biti veća od iznosa kapitalnih investicija. </w:t>
      </w:r>
    </w:p>
    <w:p w:rsidR="000663DC" w:rsidRPr="000663DC" w:rsidRDefault="000663DC" w:rsidP="000663DC">
      <w:pPr>
        <w:pStyle w:val="ListParagraph"/>
        <w:jc w:val="both"/>
        <w:rPr>
          <w:rFonts w:asciiTheme="minorHAnsi" w:hAnsiTheme="minorHAnsi" w:cstheme="minorHAnsi"/>
          <w:color w:val="1F497D" w:themeColor="text2"/>
          <w:sz w:val="28"/>
          <w:szCs w:val="28"/>
          <w:lang w:val="sr-Latn-CS"/>
        </w:rPr>
      </w:pPr>
    </w:p>
    <w:p w:rsidR="000663DC" w:rsidRPr="000663DC" w:rsidRDefault="000663DC" w:rsidP="000663DC">
      <w:pPr>
        <w:pStyle w:val="ListParagraph"/>
        <w:numPr>
          <w:ilvl w:val="0"/>
          <w:numId w:val="1"/>
        </w:numPr>
        <w:jc w:val="both"/>
        <w:rPr>
          <w:rFonts w:asciiTheme="minorHAnsi" w:hAnsiTheme="minorHAnsi" w:cstheme="minorHAnsi"/>
          <w:color w:val="1F497D" w:themeColor="text2"/>
          <w:sz w:val="28"/>
          <w:szCs w:val="28"/>
          <w:lang w:val="sr-Latn-CS"/>
        </w:rPr>
      </w:pPr>
      <w:r w:rsidRPr="000663DC">
        <w:rPr>
          <w:rFonts w:asciiTheme="minorHAnsi" w:hAnsiTheme="minorHAnsi" w:cstheme="minorHAnsi"/>
          <w:color w:val="1F497D" w:themeColor="text2"/>
          <w:sz w:val="28"/>
          <w:szCs w:val="28"/>
          <w:lang w:val="sr-Latn-CS"/>
        </w:rPr>
        <w:t xml:space="preserve">Istovremeno, gradimo fond fiskalnih rezervi što je posebno važno za jačanje stabilnosti i kredibiliteta fiskalne politike.  </w:t>
      </w:r>
    </w:p>
    <w:p w:rsidR="000663DC" w:rsidRPr="000663DC" w:rsidRDefault="000663DC" w:rsidP="000663DC">
      <w:pPr>
        <w:pStyle w:val="ListParagraph"/>
        <w:jc w:val="both"/>
        <w:rPr>
          <w:rFonts w:asciiTheme="minorHAnsi" w:hAnsiTheme="minorHAnsi" w:cstheme="minorHAnsi"/>
          <w:color w:val="1F497D" w:themeColor="text2"/>
          <w:sz w:val="28"/>
          <w:szCs w:val="28"/>
          <w:lang w:val="sr-Latn-CS"/>
        </w:rPr>
      </w:pPr>
    </w:p>
    <w:p w:rsidR="004A3665" w:rsidRDefault="004A3665" w:rsidP="000663DC">
      <w:pPr>
        <w:jc w:val="both"/>
        <w:rPr>
          <w:rFonts w:asciiTheme="minorHAnsi" w:hAnsiTheme="minorHAnsi" w:cstheme="minorHAnsi"/>
          <w:color w:val="1F497D" w:themeColor="text2"/>
          <w:sz w:val="28"/>
          <w:szCs w:val="28"/>
          <w:lang w:val="sr-Latn-CS"/>
        </w:rPr>
      </w:pPr>
    </w:p>
    <w:p w:rsidR="003868DA" w:rsidRDefault="003868DA">
      <w:pPr>
        <w:spacing w:after="200" w:line="276" w:lineRule="auto"/>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br w:type="page"/>
      </w:r>
    </w:p>
    <w:p w:rsidR="000663DC" w:rsidRDefault="004A3665"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lastRenderedPageBreak/>
        <w:t>Poštovane dame i gospodo,</w:t>
      </w:r>
    </w:p>
    <w:p w:rsidR="004A3665" w:rsidRDefault="004A3665" w:rsidP="000663DC">
      <w:pPr>
        <w:jc w:val="both"/>
        <w:rPr>
          <w:rFonts w:asciiTheme="minorHAnsi" w:hAnsiTheme="minorHAnsi" w:cstheme="minorHAnsi"/>
          <w:color w:val="1F497D" w:themeColor="text2"/>
          <w:sz w:val="28"/>
          <w:szCs w:val="28"/>
          <w:lang w:val="sr-Latn-CS"/>
        </w:rPr>
      </w:pPr>
    </w:p>
    <w:p w:rsidR="000663DC" w:rsidRDefault="0073767F" w:rsidP="000663DC">
      <w:pPr>
        <w:jc w:val="both"/>
        <w:rPr>
          <w:rFonts w:asciiTheme="minorHAnsi" w:hAnsiTheme="minorHAnsi" w:cstheme="minorHAnsi"/>
          <w:color w:val="1F497D" w:themeColor="text2"/>
          <w:sz w:val="28"/>
          <w:szCs w:val="28"/>
          <w:lang w:val="sr-Latn-CS"/>
        </w:rPr>
      </w:pPr>
      <w:r w:rsidRPr="00860E33">
        <w:rPr>
          <w:rFonts w:asciiTheme="minorHAnsi" w:hAnsiTheme="minorHAnsi" w:cstheme="minorHAnsi"/>
          <w:color w:val="1F497D" w:themeColor="text2"/>
          <w:sz w:val="28"/>
          <w:szCs w:val="28"/>
          <w:lang w:val="sr-Latn-CS"/>
        </w:rPr>
        <w:t>U najkraćem, Crna Gora izgrađuje</w:t>
      </w:r>
      <w:r w:rsidR="001A5C54" w:rsidRPr="00860E33">
        <w:rPr>
          <w:rFonts w:asciiTheme="minorHAnsi" w:hAnsiTheme="minorHAnsi" w:cstheme="minorHAnsi"/>
          <w:color w:val="1F497D" w:themeColor="text2"/>
          <w:sz w:val="28"/>
          <w:szCs w:val="28"/>
          <w:lang w:val="sr-Latn-CS"/>
        </w:rPr>
        <w:t xml:space="preserve"> konzistentnu </w:t>
      </w:r>
      <w:r w:rsidR="00AB06D4" w:rsidRPr="00860E33">
        <w:rPr>
          <w:rFonts w:asciiTheme="minorHAnsi" w:hAnsiTheme="minorHAnsi" w:cstheme="minorHAnsi"/>
          <w:color w:val="1F497D" w:themeColor="text2"/>
          <w:sz w:val="28"/>
          <w:szCs w:val="28"/>
          <w:lang w:val="sr-Latn-CS"/>
        </w:rPr>
        <w:t>fiskalnu politiku. Konzistentnost podrazumijeva nastavak fiskalne konsolidacije, smanjenje</w:t>
      </w:r>
      <w:r w:rsidR="00FE6458">
        <w:rPr>
          <w:rFonts w:asciiTheme="minorHAnsi" w:hAnsiTheme="minorHAnsi" w:cstheme="minorHAnsi"/>
          <w:color w:val="1F497D" w:themeColor="text2"/>
          <w:sz w:val="28"/>
          <w:szCs w:val="28"/>
          <w:lang w:val="sr-Latn-CS"/>
        </w:rPr>
        <w:t xml:space="preserve"> deficita i stvaranje uslova za smanjenje </w:t>
      </w:r>
      <w:r w:rsidR="004A3665">
        <w:rPr>
          <w:rFonts w:asciiTheme="minorHAnsi" w:hAnsiTheme="minorHAnsi" w:cstheme="minorHAnsi"/>
          <w:color w:val="1F497D" w:themeColor="text2"/>
          <w:sz w:val="28"/>
          <w:szCs w:val="28"/>
          <w:lang w:val="sr-Latn-CS"/>
        </w:rPr>
        <w:t>državnog</w:t>
      </w:r>
      <w:r w:rsidR="00FE6458">
        <w:rPr>
          <w:rFonts w:asciiTheme="minorHAnsi" w:hAnsiTheme="minorHAnsi" w:cstheme="minorHAnsi"/>
          <w:color w:val="1F497D" w:themeColor="text2"/>
          <w:sz w:val="28"/>
          <w:szCs w:val="28"/>
          <w:lang w:val="sr-Latn-CS"/>
        </w:rPr>
        <w:t xml:space="preserve"> duga, uz obezbjeđenje fiskalnih rezervi. </w:t>
      </w:r>
    </w:p>
    <w:p w:rsidR="000663DC" w:rsidRDefault="000663DC" w:rsidP="000663DC">
      <w:pPr>
        <w:jc w:val="both"/>
        <w:rPr>
          <w:rFonts w:asciiTheme="minorHAnsi" w:hAnsiTheme="minorHAnsi" w:cstheme="minorHAnsi"/>
          <w:color w:val="1F497D" w:themeColor="text2"/>
          <w:sz w:val="28"/>
          <w:szCs w:val="28"/>
          <w:lang w:val="sr-Latn-CS"/>
        </w:rPr>
      </w:pPr>
    </w:p>
    <w:p w:rsidR="000663DC" w:rsidRDefault="00FE6458"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Konzistentnost podrazumijeva i da osnovne poreske stope (PDV, porez na dobiti i dohodak), po kojima je Crna Gora prepoznata kao konkurentna investiciona destinacija, zadržimo na istom nivou. Istovremeno, proširenjem poreske osnovice i smanjenjem sive ekonomije, kao i većom naplatom poreza na imovinu i koncesije</w:t>
      </w:r>
      <w:r w:rsidR="00A45BDC">
        <w:rPr>
          <w:rFonts w:asciiTheme="minorHAnsi" w:hAnsiTheme="minorHAnsi" w:cstheme="minorHAnsi"/>
          <w:color w:val="1F497D" w:themeColor="text2"/>
          <w:sz w:val="28"/>
          <w:szCs w:val="28"/>
          <w:lang w:val="sr-Latn-CS"/>
        </w:rPr>
        <w:t>,</w:t>
      </w:r>
      <w:r>
        <w:rPr>
          <w:rFonts w:asciiTheme="minorHAnsi" w:hAnsiTheme="minorHAnsi" w:cstheme="minorHAnsi"/>
          <w:color w:val="1F497D" w:themeColor="text2"/>
          <w:sz w:val="28"/>
          <w:szCs w:val="28"/>
          <w:lang w:val="sr-Latn-CS"/>
        </w:rPr>
        <w:t xml:space="preserve"> poveća</w:t>
      </w:r>
      <w:r w:rsidR="00A45BDC">
        <w:rPr>
          <w:rFonts w:asciiTheme="minorHAnsi" w:hAnsiTheme="minorHAnsi" w:cstheme="minorHAnsi"/>
          <w:color w:val="1F497D" w:themeColor="text2"/>
          <w:sz w:val="28"/>
          <w:szCs w:val="28"/>
          <w:lang w:val="sr-Latn-CS"/>
        </w:rPr>
        <w:t>ć</w:t>
      </w:r>
      <w:r>
        <w:rPr>
          <w:rFonts w:asciiTheme="minorHAnsi" w:hAnsiTheme="minorHAnsi" w:cstheme="minorHAnsi"/>
          <w:color w:val="1F497D" w:themeColor="text2"/>
          <w:sz w:val="28"/>
          <w:szCs w:val="28"/>
          <w:lang w:val="sr-Latn-CS"/>
        </w:rPr>
        <w:t xml:space="preserve">emo ukupne budžetske prihode. </w:t>
      </w:r>
    </w:p>
    <w:p w:rsidR="000663DC" w:rsidRDefault="000663DC" w:rsidP="000663DC">
      <w:pPr>
        <w:jc w:val="both"/>
        <w:rPr>
          <w:rFonts w:asciiTheme="minorHAnsi" w:hAnsiTheme="minorHAnsi" w:cstheme="minorHAnsi"/>
          <w:color w:val="1F497D" w:themeColor="text2"/>
          <w:sz w:val="28"/>
          <w:szCs w:val="28"/>
          <w:lang w:val="sr-Latn-CS"/>
        </w:rPr>
      </w:pPr>
    </w:p>
    <w:p w:rsidR="000663DC" w:rsidRDefault="00FE6458"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Jačanjem kredibiliteta fiskalne politike, uz tješnju saradnju sa međunarodnim finansijskim institucijama</w:t>
      </w:r>
      <w:r w:rsidR="00A45BDC">
        <w:rPr>
          <w:rFonts w:asciiTheme="minorHAnsi" w:hAnsiTheme="minorHAnsi" w:cstheme="minorHAnsi"/>
          <w:color w:val="1F497D" w:themeColor="text2"/>
          <w:sz w:val="28"/>
          <w:szCs w:val="28"/>
          <w:lang w:val="sr-Latn-CS"/>
        </w:rPr>
        <w:t>,</w:t>
      </w:r>
      <w:r>
        <w:rPr>
          <w:rFonts w:asciiTheme="minorHAnsi" w:hAnsiTheme="minorHAnsi" w:cstheme="minorHAnsi"/>
          <w:color w:val="1F497D" w:themeColor="text2"/>
          <w:sz w:val="28"/>
          <w:szCs w:val="28"/>
          <w:lang w:val="sr-Latn-CS"/>
        </w:rPr>
        <w:t xml:space="preserve"> jačamo stabilnost. Uz nastavak strukturnih reformi i unapr</w:t>
      </w:r>
      <w:r w:rsidR="00A45BDC">
        <w:rPr>
          <w:rFonts w:asciiTheme="minorHAnsi" w:hAnsiTheme="minorHAnsi" w:cstheme="minorHAnsi"/>
          <w:color w:val="1F497D" w:themeColor="text2"/>
          <w:sz w:val="28"/>
          <w:szCs w:val="28"/>
          <w:lang w:val="sr-Latn-CS"/>
        </w:rPr>
        <w:t>i</w:t>
      </w:r>
      <w:r>
        <w:rPr>
          <w:rFonts w:asciiTheme="minorHAnsi" w:hAnsiTheme="minorHAnsi" w:cstheme="minorHAnsi"/>
          <w:color w:val="1F497D" w:themeColor="text2"/>
          <w:sz w:val="28"/>
          <w:szCs w:val="28"/>
          <w:lang w:val="sr-Latn-CS"/>
        </w:rPr>
        <w:t>jeđenje poslovnog ambijenta i efikasnosti administracije</w:t>
      </w:r>
      <w:r w:rsidR="00A45BDC">
        <w:rPr>
          <w:rFonts w:asciiTheme="minorHAnsi" w:hAnsiTheme="minorHAnsi" w:cstheme="minorHAnsi"/>
          <w:color w:val="1F497D" w:themeColor="text2"/>
          <w:sz w:val="28"/>
          <w:szCs w:val="28"/>
          <w:lang w:val="sr-Latn-CS"/>
        </w:rPr>
        <w:t>,</w:t>
      </w:r>
      <w:r>
        <w:rPr>
          <w:rFonts w:asciiTheme="minorHAnsi" w:hAnsiTheme="minorHAnsi" w:cstheme="minorHAnsi"/>
          <w:color w:val="1F497D" w:themeColor="text2"/>
          <w:sz w:val="28"/>
          <w:szCs w:val="28"/>
          <w:lang w:val="sr-Latn-CS"/>
        </w:rPr>
        <w:t xml:space="preserve"> stvaramo osnove za dinamičniji rast. To treba i to jeste prioritet ekonomske politike koju će sprovoditi Vlada u narednom periodu. </w:t>
      </w:r>
    </w:p>
    <w:p w:rsidR="000663DC" w:rsidRDefault="000663DC" w:rsidP="000663DC">
      <w:pPr>
        <w:jc w:val="both"/>
        <w:rPr>
          <w:rFonts w:asciiTheme="minorHAnsi" w:hAnsiTheme="minorHAnsi" w:cstheme="minorHAnsi"/>
          <w:color w:val="1F497D" w:themeColor="text2"/>
          <w:sz w:val="28"/>
          <w:szCs w:val="28"/>
          <w:lang w:val="sr-Latn-CS"/>
        </w:rPr>
      </w:pPr>
    </w:p>
    <w:p w:rsidR="004A3665" w:rsidRDefault="00FE6458"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 xml:space="preserve">Predlog budžeta za 2012. je najbolji odgovor koji možemo ponuditi na ekonomske izazove sa kojima se suočava Evropa, a time i Crna Gora. </w:t>
      </w:r>
      <w:r w:rsidR="004A3665">
        <w:rPr>
          <w:rFonts w:asciiTheme="minorHAnsi" w:hAnsiTheme="minorHAnsi" w:cstheme="minorHAnsi"/>
          <w:color w:val="1F497D" w:themeColor="text2"/>
          <w:sz w:val="28"/>
          <w:szCs w:val="28"/>
          <w:lang w:val="sr-Latn-CS"/>
        </w:rPr>
        <w:t xml:space="preserve">Budžet za 2012. godinu </w:t>
      </w:r>
      <w:r>
        <w:rPr>
          <w:rFonts w:asciiTheme="minorHAnsi" w:hAnsiTheme="minorHAnsi" w:cstheme="minorHAnsi"/>
          <w:color w:val="1F497D" w:themeColor="text2"/>
          <w:sz w:val="28"/>
          <w:szCs w:val="28"/>
          <w:lang w:val="sr-Latn-CS"/>
        </w:rPr>
        <w:t xml:space="preserve"> treba da bude posmatran i kritikovan u širem kontekstu i uvažavajući srednjoročnu perspektivu. </w:t>
      </w:r>
    </w:p>
    <w:p w:rsidR="004A3665" w:rsidRDefault="004A3665" w:rsidP="000663DC">
      <w:pPr>
        <w:jc w:val="both"/>
        <w:rPr>
          <w:rFonts w:asciiTheme="minorHAnsi" w:hAnsiTheme="minorHAnsi" w:cstheme="minorHAnsi"/>
          <w:color w:val="1F497D" w:themeColor="text2"/>
          <w:sz w:val="28"/>
          <w:szCs w:val="28"/>
          <w:lang w:val="sr-Latn-CS"/>
        </w:rPr>
      </w:pPr>
    </w:p>
    <w:p w:rsidR="003868DA" w:rsidRDefault="00FE6458"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Važni su kratkoročni ciljevi koje smo definisali</w:t>
      </w:r>
      <w:r w:rsidR="00A45BDC">
        <w:rPr>
          <w:rFonts w:asciiTheme="minorHAnsi" w:hAnsiTheme="minorHAnsi" w:cstheme="minorHAnsi"/>
          <w:color w:val="1F497D" w:themeColor="text2"/>
          <w:sz w:val="28"/>
          <w:szCs w:val="28"/>
          <w:lang w:val="sr-Latn-CS"/>
        </w:rPr>
        <w:t>,</w:t>
      </w:r>
      <w:r>
        <w:rPr>
          <w:rFonts w:asciiTheme="minorHAnsi" w:hAnsiTheme="minorHAnsi" w:cstheme="minorHAnsi"/>
          <w:color w:val="1F497D" w:themeColor="text2"/>
          <w:sz w:val="28"/>
          <w:szCs w:val="28"/>
          <w:lang w:val="sr-Latn-CS"/>
        </w:rPr>
        <w:t xml:space="preserve"> ali je još važniji </w:t>
      </w:r>
      <w:r w:rsidR="003868DA">
        <w:rPr>
          <w:rFonts w:asciiTheme="minorHAnsi" w:hAnsiTheme="minorHAnsi" w:cstheme="minorHAnsi"/>
          <w:color w:val="1F497D" w:themeColor="text2"/>
          <w:sz w:val="28"/>
          <w:szCs w:val="28"/>
          <w:lang w:val="sr-Latn-CS"/>
        </w:rPr>
        <w:t xml:space="preserve">definisani </w:t>
      </w:r>
      <w:r>
        <w:rPr>
          <w:rFonts w:asciiTheme="minorHAnsi" w:hAnsiTheme="minorHAnsi" w:cstheme="minorHAnsi"/>
          <w:color w:val="1F497D" w:themeColor="text2"/>
          <w:sz w:val="28"/>
          <w:szCs w:val="28"/>
          <w:lang w:val="sr-Latn-CS"/>
        </w:rPr>
        <w:t xml:space="preserve">pravac </w:t>
      </w:r>
      <w:r w:rsidR="003868DA">
        <w:rPr>
          <w:rFonts w:asciiTheme="minorHAnsi" w:hAnsiTheme="minorHAnsi" w:cstheme="minorHAnsi"/>
          <w:color w:val="1F497D" w:themeColor="text2"/>
          <w:sz w:val="28"/>
          <w:szCs w:val="28"/>
          <w:lang w:val="sr-Latn-CS"/>
        </w:rPr>
        <w:t xml:space="preserve">ka </w:t>
      </w:r>
      <w:r>
        <w:rPr>
          <w:rFonts w:asciiTheme="minorHAnsi" w:hAnsiTheme="minorHAnsi" w:cstheme="minorHAnsi"/>
          <w:color w:val="1F497D" w:themeColor="text2"/>
          <w:sz w:val="28"/>
          <w:szCs w:val="28"/>
          <w:lang w:val="sr-Latn-CS"/>
        </w:rPr>
        <w:t>konkurentn</w:t>
      </w:r>
      <w:r w:rsidR="003868DA">
        <w:rPr>
          <w:rFonts w:asciiTheme="minorHAnsi" w:hAnsiTheme="minorHAnsi" w:cstheme="minorHAnsi"/>
          <w:color w:val="1F497D" w:themeColor="text2"/>
          <w:sz w:val="28"/>
          <w:szCs w:val="28"/>
          <w:lang w:val="sr-Latn-CS"/>
        </w:rPr>
        <w:t>oj</w:t>
      </w:r>
      <w:r>
        <w:rPr>
          <w:rFonts w:asciiTheme="minorHAnsi" w:hAnsiTheme="minorHAnsi" w:cstheme="minorHAnsi"/>
          <w:color w:val="1F497D" w:themeColor="text2"/>
          <w:sz w:val="28"/>
          <w:szCs w:val="28"/>
          <w:lang w:val="sr-Latn-CS"/>
        </w:rPr>
        <w:t xml:space="preserve"> i dinamičn</w:t>
      </w:r>
      <w:r w:rsidR="003868DA">
        <w:rPr>
          <w:rFonts w:asciiTheme="minorHAnsi" w:hAnsiTheme="minorHAnsi" w:cstheme="minorHAnsi"/>
          <w:color w:val="1F497D" w:themeColor="text2"/>
          <w:sz w:val="28"/>
          <w:szCs w:val="28"/>
          <w:lang w:val="sr-Latn-CS"/>
        </w:rPr>
        <w:t>oj ekonomiji</w:t>
      </w:r>
      <w:r>
        <w:rPr>
          <w:rFonts w:asciiTheme="minorHAnsi" w:hAnsiTheme="minorHAnsi" w:cstheme="minorHAnsi"/>
          <w:color w:val="1F497D" w:themeColor="text2"/>
          <w:sz w:val="28"/>
          <w:szCs w:val="28"/>
          <w:lang w:val="sr-Latn-CS"/>
        </w:rPr>
        <w:t xml:space="preserve">, koja je omeđena fiskalno odgovornom i konzistentnom politikom. </w:t>
      </w:r>
    </w:p>
    <w:p w:rsidR="003868DA" w:rsidRDefault="003868DA" w:rsidP="000663DC">
      <w:pPr>
        <w:jc w:val="both"/>
        <w:rPr>
          <w:rFonts w:asciiTheme="minorHAnsi" w:hAnsiTheme="minorHAnsi" w:cstheme="minorHAnsi"/>
          <w:color w:val="1F497D" w:themeColor="text2"/>
          <w:sz w:val="28"/>
          <w:szCs w:val="28"/>
          <w:lang w:val="sr-Latn-CS"/>
        </w:rPr>
      </w:pPr>
    </w:p>
    <w:p w:rsidR="000663DC" w:rsidRDefault="00970D97"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 xml:space="preserve">Uvjeren sam da </w:t>
      </w:r>
      <w:r w:rsidR="00FE6458">
        <w:rPr>
          <w:rFonts w:asciiTheme="minorHAnsi" w:hAnsiTheme="minorHAnsi" w:cstheme="minorHAnsi"/>
          <w:color w:val="1F497D" w:themeColor="text2"/>
          <w:sz w:val="28"/>
          <w:szCs w:val="28"/>
          <w:lang w:val="sr-Latn-CS"/>
        </w:rPr>
        <w:t>Budžet za 2012. godinu predstavlja čvrsti oslonac za dugoročni ekonomski prosperitet.</w:t>
      </w:r>
    </w:p>
    <w:p w:rsidR="00970D97" w:rsidRDefault="00970D97" w:rsidP="000663DC">
      <w:pPr>
        <w:jc w:val="both"/>
        <w:rPr>
          <w:rFonts w:asciiTheme="minorHAnsi" w:hAnsiTheme="minorHAnsi" w:cstheme="minorHAnsi"/>
          <w:color w:val="1F497D" w:themeColor="text2"/>
          <w:sz w:val="28"/>
          <w:szCs w:val="28"/>
          <w:lang w:val="sr-Latn-CS"/>
        </w:rPr>
      </w:pPr>
    </w:p>
    <w:p w:rsidR="00970D97" w:rsidRDefault="00970D97"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Vjerujem da će to i današnja rasprava potrvrditi i da će Skupština podržati Predlog Zakona o budžetu za 2012.</w:t>
      </w:r>
    </w:p>
    <w:p w:rsidR="00970D97" w:rsidRDefault="00970D97" w:rsidP="000663DC">
      <w:pPr>
        <w:jc w:val="both"/>
        <w:rPr>
          <w:rFonts w:asciiTheme="minorHAnsi" w:hAnsiTheme="minorHAnsi" w:cstheme="minorHAnsi"/>
          <w:color w:val="1F497D" w:themeColor="text2"/>
          <w:sz w:val="28"/>
          <w:szCs w:val="28"/>
          <w:lang w:val="sr-Latn-CS"/>
        </w:rPr>
      </w:pPr>
    </w:p>
    <w:p w:rsidR="00970D97" w:rsidRDefault="00970D97" w:rsidP="000663DC">
      <w:pPr>
        <w:jc w:val="both"/>
        <w:rPr>
          <w:rFonts w:asciiTheme="minorHAnsi" w:hAnsiTheme="minorHAnsi" w:cstheme="minorHAnsi"/>
          <w:color w:val="1F497D" w:themeColor="text2"/>
          <w:sz w:val="28"/>
          <w:szCs w:val="28"/>
          <w:lang w:val="sr-Latn-CS"/>
        </w:rPr>
      </w:pPr>
      <w:r>
        <w:rPr>
          <w:rFonts w:asciiTheme="minorHAnsi" w:hAnsiTheme="minorHAnsi" w:cstheme="minorHAnsi"/>
          <w:color w:val="1F497D" w:themeColor="text2"/>
          <w:sz w:val="28"/>
          <w:szCs w:val="28"/>
          <w:lang w:val="sr-Latn-CS"/>
        </w:rPr>
        <w:t>Hvala Vam.</w:t>
      </w:r>
    </w:p>
    <w:p w:rsidR="000663DC" w:rsidRDefault="000663DC" w:rsidP="000663DC">
      <w:pPr>
        <w:jc w:val="both"/>
        <w:rPr>
          <w:rFonts w:asciiTheme="minorHAnsi" w:hAnsiTheme="minorHAnsi" w:cstheme="minorHAnsi"/>
          <w:color w:val="1F497D" w:themeColor="text2"/>
          <w:sz w:val="28"/>
          <w:szCs w:val="28"/>
          <w:lang w:val="sr-Latn-CS"/>
        </w:rPr>
      </w:pPr>
    </w:p>
    <w:p w:rsidR="000663DC" w:rsidRPr="000663DC" w:rsidRDefault="000663DC" w:rsidP="000663DC">
      <w:pPr>
        <w:jc w:val="both"/>
        <w:rPr>
          <w:rFonts w:asciiTheme="minorHAnsi" w:hAnsiTheme="minorHAnsi" w:cstheme="minorHAnsi"/>
          <w:color w:val="1F497D" w:themeColor="text2"/>
          <w:sz w:val="28"/>
          <w:szCs w:val="28"/>
          <w:lang w:val="sr-Latn-CS"/>
        </w:rPr>
      </w:pPr>
    </w:p>
    <w:p w:rsidR="006812FF" w:rsidRDefault="006812FF">
      <w:pPr>
        <w:jc w:val="both"/>
        <w:rPr>
          <w:rFonts w:asciiTheme="minorHAnsi" w:hAnsiTheme="minorHAnsi"/>
          <w:color w:val="1F497D" w:themeColor="text2"/>
          <w:lang w:val="sr-Latn-CS"/>
        </w:rPr>
      </w:pPr>
    </w:p>
    <w:sectPr w:rsidR="006812FF" w:rsidSect="004F1C2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760" w:rsidRDefault="00116760" w:rsidP="00116760">
      <w:r>
        <w:separator/>
      </w:r>
    </w:p>
  </w:endnote>
  <w:endnote w:type="continuationSeparator" w:id="1">
    <w:p w:rsidR="00116760" w:rsidRDefault="00116760" w:rsidP="00116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1344"/>
      <w:docPartObj>
        <w:docPartGallery w:val="Page Numbers (Bottom of Page)"/>
        <w:docPartUnique/>
      </w:docPartObj>
    </w:sdtPr>
    <w:sdtContent>
      <w:p w:rsidR="00116760" w:rsidRDefault="00116760">
        <w:pPr>
          <w:pStyle w:val="Footer"/>
          <w:jc w:val="right"/>
        </w:pPr>
        <w:fldSimple w:instr=" PAGE   \* MERGEFORMAT ">
          <w:r w:rsidR="00970D97">
            <w:rPr>
              <w:noProof/>
            </w:rPr>
            <w:t>12</w:t>
          </w:r>
        </w:fldSimple>
      </w:p>
    </w:sdtContent>
  </w:sdt>
  <w:p w:rsidR="00116760" w:rsidRDefault="00116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760" w:rsidRDefault="00116760" w:rsidP="00116760">
      <w:r>
        <w:separator/>
      </w:r>
    </w:p>
  </w:footnote>
  <w:footnote w:type="continuationSeparator" w:id="1">
    <w:p w:rsidR="00116760" w:rsidRDefault="00116760" w:rsidP="001167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281C"/>
    <w:multiLevelType w:val="hybridMultilevel"/>
    <w:tmpl w:val="B9E4F66C"/>
    <w:lvl w:ilvl="0" w:tplc="893C5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75"/>
    <w:multiLevelType w:val="hybridMultilevel"/>
    <w:tmpl w:val="7F68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C7809"/>
    <w:multiLevelType w:val="hybridMultilevel"/>
    <w:tmpl w:val="884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83C93"/>
    <w:multiLevelType w:val="hybridMultilevel"/>
    <w:tmpl w:val="B480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F7EAB"/>
    <w:multiLevelType w:val="hybridMultilevel"/>
    <w:tmpl w:val="664E137A"/>
    <w:lvl w:ilvl="0" w:tplc="E73ECC18">
      <w:numFmt w:val="bullet"/>
      <w:lvlText w:val="-"/>
      <w:lvlJc w:val="left"/>
      <w:pPr>
        <w:ind w:left="720" w:hanging="360"/>
      </w:pPr>
      <w:rPr>
        <w:rFonts w:ascii="Tahoma" w:eastAsiaTheme="minorHAnsi" w:hAnsi="Tahoma" w:cs="Tahoma"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85537"/>
    <w:multiLevelType w:val="hybridMultilevel"/>
    <w:tmpl w:val="63726D6E"/>
    <w:lvl w:ilvl="0" w:tplc="E73ECC18">
      <w:numFmt w:val="bullet"/>
      <w:lvlText w:val="-"/>
      <w:lvlJc w:val="left"/>
      <w:pPr>
        <w:ind w:left="720" w:hanging="360"/>
      </w:pPr>
      <w:rPr>
        <w:rFonts w:ascii="Tahoma" w:eastAsiaTheme="minorHAnsi" w:hAnsi="Tahoma" w:cs="Tahoma"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14417"/>
    <w:multiLevelType w:val="hybridMultilevel"/>
    <w:tmpl w:val="ABC4203E"/>
    <w:lvl w:ilvl="0" w:tplc="3D86C2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E648C2"/>
    <w:multiLevelType w:val="hybridMultilevel"/>
    <w:tmpl w:val="1F160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E907B4"/>
    <w:multiLevelType w:val="hybridMultilevel"/>
    <w:tmpl w:val="62F82444"/>
    <w:lvl w:ilvl="0" w:tplc="66E27990">
      <w:start w:val="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 w:numId="7">
    <w:abstractNumId w:val="6"/>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53437"/>
    <w:rsid w:val="000018BB"/>
    <w:rsid w:val="000351EE"/>
    <w:rsid w:val="000663DC"/>
    <w:rsid w:val="000709D2"/>
    <w:rsid w:val="00070B09"/>
    <w:rsid w:val="0007413F"/>
    <w:rsid w:val="000805A1"/>
    <w:rsid w:val="00092AE7"/>
    <w:rsid w:val="000D24AF"/>
    <w:rsid w:val="00116760"/>
    <w:rsid w:val="00141528"/>
    <w:rsid w:val="00146EF0"/>
    <w:rsid w:val="00147280"/>
    <w:rsid w:val="00151985"/>
    <w:rsid w:val="00153437"/>
    <w:rsid w:val="00154C30"/>
    <w:rsid w:val="001837C9"/>
    <w:rsid w:val="001A3E78"/>
    <w:rsid w:val="001A5C54"/>
    <w:rsid w:val="001F2623"/>
    <w:rsid w:val="002104B5"/>
    <w:rsid w:val="00217C78"/>
    <w:rsid w:val="00221EBF"/>
    <w:rsid w:val="002251CC"/>
    <w:rsid w:val="00273D8F"/>
    <w:rsid w:val="002B52CD"/>
    <w:rsid w:val="002E1F81"/>
    <w:rsid w:val="003275CE"/>
    <w:rsid w:val="00344A25"/>
    <w:rsid w:val="0034644D"/>
    <w:rsid w:val="00347115"/>
    <w:rsid w:val="003645F8"/>
    <w:rsid w:val="00377EAD"/>
    <w:rsid w:val="00386027"/>
    <w:rsid w:val="003868DA"/>
    <w:rsid w:val="003B6735"/>
    <w:rsid w:val="003D0030"/>
    <w:rsid w:val="003D778F"/>
    <w:rsid w:val="003F5F28"/>
    <w:rsid w:val="00422039"/>
    <w:rsid w:val="004829C3"/>
    <w:rsid w:val="00485A0A"/>
    <w:rsid w:val="00493BC0"/>
    <w:rsid w:val="00495005"/>
    <w:rsid w:val="004A3665"/>
    <w:rsid w:val="004F1C22"/>
    <w:rsid w:val="00511FD0"/>
    <w:rsid w:val="00551C5C"/>
    <w:rsid w:val="00585B49"/>
    <w:rsid w:val="0059175D"/>
    <w:rsid w:val="005A1B49"/>
    <w:rsid w:val="005B34BB"/>
    <w:rsid w:val="00615386"/>
    <w:rsid w:val="00655908"/>
    <w:rsid w:val="006812FF"/>
    <w:rsid w:val="006851B9"/>
    <w:rsid w:val="006D4423"/>
    <w:rsid w:val="007024C4"/>
    <w:rsid w:val="00707147"/>
    <w:rsid w:val="0073767F"/>
    <w:rsid w:val="007A4EEF"/>
    <w:rsid w:val="007B0CF9"/>
    <w:rsid w:val="007E0EB6"/>
    <w:rsid w:val="007E7D8E"/>
    <w:rsid w:val="007F62A8"/>
    <w:rsid w:val="00816AEA"/>
    <w:rsid w:val="00837AF7"/>
    <w:rsid w:val="00860E33"/>
    <w:rsid w:val="008C57DB"/>
    <w:rsid w:val="008D5380"/>
    <w:rsid w:val="008F51F0"/>
    <w:rsid w:val="0090527B"/>
    <w:rsid w:val="00907CFD"/>
    <w:rsid w:val="009154C4"/>
    <w:rsid w:val="00944B87"/>
    <w:rsid w:val="00953CD2"/>
    <w:rsid w:val="00963BD7"/>
    <w:rsid w:val="00970D97"/>
    <w:rsid w:val="009D449C"/>
    <w:rsid w:val="009F762A"/>
    <w:rsid w:val="00A34CD1"/>
    <w:rsid w:val="00A45BDC"/>
    <w:rsid w:val="00A50F2A"/>
    <w:rsid w:val="00A54E19"/>
    <w:rsid w:val="00A559BE"/>
    <w:rsid w:val="00A563C4"/>
    <w:rsid w:val="00A710C7"/>
    <w:rsid w:val="00A74AFD"/>
    <w:rsid w:val="00A846E7"/>
    <w:rsid w:val="00AB06D4"/>
    <w:rsid w:val="00AC471A"/>
    <w:rsid w:val="00AC7512"/>
    <w:rsid w:val="00AD24DD"/>
    <w:rsid w:val="00B22638"/>
    <w:rsid w:val="00B37A90"/>
    <w:rsid w:val="00B55BAE"/>
    <w:rsid w:val="00B64457"/>
    <w:rsid w:val="00BD03A0"/>
    <w:rsid w:val="00C071C7"/>
    <w:rsid w:val="00C21312"/>
    <w:rsid w:val="00C40519"/>
    <w:rsid w:val="00C72CFA"/>
    <w:rsid w:val="00C74D4D"/>
    <w:rsid w:val="00CE3845"/>
    <w:rsid w:val="00D25FBE"/>
    <w:rsid w:val="00D61822"/>
    <w:rsid w:val="00D65CF1"/>
    <w:rsid w:val="00D8307B"/>
    <w:rsid w:val="00DA1D10"/>
    <w:rsid w:val="00E15B4A"/>
    <w:rsid w:val="00E33948"/>
    <w:rsid w:val="00E37A04"/>
    <w:rsid w:val="00E53207"/>
    <w:rsid w:val="00E676D4"/>
    <w:rsid w:val="00EB38D1"/>
    <w:rsid w:val="00EB45F7"/>
    <w:rsid w:val="00EC784D"/>
    <w:rsid w:val="00EE4380"/>
    <w:rsid w:val="00EE7AB4"/>
    <w:rsid w:val="00F01662"/>
    <w:rsid w:val="00F27291"/>
    <w:rsid w:val="00F275D9"/>
    <w:rsid w:val="00F66279"/>
    <w:rsid w:val="00F97480"/>
    <w:rsid w:val="00FE6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43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FD0"/>
    <w:pPr>
      <w:ind w:left="720"/>
      <w:contextualSpacing/>
    </w:pPr>
  </w:style>
  <w:style w:type="paragraph" w:styleId="BalloonText">
    <w:name w:val="Balloon Text"/>
    <w:basedOn w:val="Normal"/>
    <w:link w:val="BalloonTextChar"/>
    <w:uiPriority w:val="99"/>
    <w:semiHidden/>
    <w:unhideWhenUsed/>
    <w:rsid w:val="003645F8"/>
    <w:rPr>
      <w:rFonts w:ascii="Tahoma" w:hAnsi="Tahoma" w:cs="Tahoma"/>
      <w:sz w:val="16"/>
      <w:szCs w:val="16"/>
    </w:rPr>
  </w:style>
  <w:style w:type="character" w:customStyle="1" w:styleId="BalloonTextChar">
    <w:name w:val="Balloon Text Char"/>
    <w:basedOn w:val="DefaultParagraphFont"/>
    <w:link w:val="BalloonText"/>
    <w:uiPriority w:val="99"/>
    <w:semiHidden/>
    <w:rsid w:val="003645F8"/>
    <w:rPr>
      <w:rFonts w:ascii="Tahoma" w:hAnsi="Tahoma" w:cs="Tahoma"/>
      <w:sz w:val="16"/>
      <w:szCs w:val="16"/>
    </w:rPr>
  </w:style>
  <w:style w:type="character" w:styleId="CommentReference">
    <w:name w:val="annotation reference"/>
    <w:basedOn w:val="DefaultParagraphFont"/>
    <w:uiPriority w:val="99"/>
    <w:semiHidden/>
    <w:unhideWhenUsed/>
    <w:rsid w:val="00D65CF1"/>
    <w:rPr>
      <w:sz w:val="16"/>
      <w:szCs w:val="16"/>
    </w:rPr>
  </w:style>
  <w:style w:type="paragraph" w:styleId="CommentText">
    <w:name w:val="annotation text"/>
    <w:basedOn w:val="Normal"/>
    <w:link w:val="CommentTextChar"/>
    <w:uiPriority w:val="99"/>
    <w:semiHidden/>
    <w:unhideWhenUsed/>
    <w:rsid w:val="00D65CF1"/>
    <w:rPr>
      <w:sz w:val="20"/>
      <w:szCs w:val="20"/>
    </w:rPr>
  </w:style>
  <w:style w:type="character" w:customStyle="1" w:styleId="CommentTextChar">
    <w:name w:val="Comment Text Char"/>
    <w:basedOn w:val="DefaultParagraphFont"/>
    <w:link w:val="CommentText"/>
    <w:uiPriority w:val="99"/>
    <w:semiHidden/>
    <w:rsid w:val="00D65CF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5CF1"/>
    <w:rPr>
      <w:b/>
      <w:bCs/>
    </w:rPr>
  </w:style>
  <w:style w:type="character" w:customStyle="1" w:styleId="CommentSubjectChar">
    <w:name w:val="Comment Subject Char"/>
    <w:basedOn w:val="CommentTextChar"/>
    <w:link w:val="CommentSubject"/>
    <w:uiPriority w:val="99"/>
    <w:semiHidden/>
    <w:rsid w:val="00D65CF1"/>
    <w:rPr>
      <w:b/>
      <w:bCs/>
    </w:rPr>
  </w:style>
  <w:style w:type="paragraph" w:styleId="PlainText">
    <w:name w:val="Plain Text"/>
    <w:basedOn w:val="Normal"/>
    <w:link w:val="PlainTextChar"/>
    <w:uiPriority w:val="99"/>
    <w:unhideWhenUsed/>
    <w:rsid w:val="007F62A8"/>
    <w:rPr>
      <w:rFonts w:ascii="Consolas" w:hAnsi="Consolas" w:cstheme="minorBidi"/>
      <w:sz w:val="21"/>
      <w:szCs w:val="21"/>
    </w:rPr>
  </w:style>
  <w:style w:type="character" w:customStyle="1" w:styleId="PlainTextChar">
    <w:name w:val="Plain Text Char"/>
    <w:basedOn w:val="DefaultParagraphFont"/>
    <w:link w:val="PlainText"/>
    <w:uiPriority w:val="99"/>
    <w:rsid w:val="007F62A8"/>
    <w:rPr>
      <w:rFonts w:ascii="Consolas" w:hAnsi="Consolas"/>
      <w:sz w:val="21"/>
      <w:szCs w:val="21"/>
    </w:rPr>
  </w:style>
  <w:style w:type="paragraph" w:styleId="NoSpacing">
    <w:name w:val="No Spacing"/>
    <w:uiPriority w:val="99"/>
    <w:qFormat/>
    <w:rsid w:val="008F51F0"/>
    <w:pPr>
      <w:spacing w:after="0" w:line="240" w:lineRule="auto"/>
    </w:pPr>
    <w:rPr>
      <w:rFonts w:ascii="Calibri" w:eastAsia="Calibri" w:hAnsi="Calibri" w:cs="Times New Roman"/>
    </w:rPr>
  </w:style>
  <w:style w:type="paragraph" w:customStyle="1" w:styleId="plain0020text">
    <w:name w:val="plain_0020text"/>
    <w:basedOn w:val="Normal"/>
    <w:rsid w:val="000D24AF"/>
    <w:pPr>
      <w:spacing w:before="100" w:beforeAutospacing="1" w:after="100" w:afterAutospacing="1"/>
    </w:pPr>
    <w:rPr>
      <w:rFonts w:ascii="Times New Roman" w:eastAsia="Times New Roman" w:hAnsi="Times New Roman"/>
      <w:sz w:val="24"/>
      <w:szCs w:val="24"/>
    </w:rPr>
  </w:style>
  <w:style w:type="character" w:customStyle="1" w:styleId="plain0020textchar">
    <w:name w:val="plain_0020text__char"/>
    <w:basedOn w:val="DefaultParagraphFont"/>
    <w:rsid w:val="000D24AF"/>
  </w:style>
  <w:style w:type="paragraph" w:customStyle="1" w:styleId="no0020spacing">
    <w:name w:val="no_0020spacing"/>
    <w:basedOn w:val="Normal"/>
    <w:rsid w:val="000D24AF"/>
    <w:pPr>
      <w:spacing w:before="100" w:beforeAutospacing="1" w:after="100" w:afterAutospacing="1"/>
    </w:pPr>
    <w:rPr>
      <w:rFonts w:ascii="Times New Roman" w:eastAsia="Times New Roman" w:hAnsi="Times New Roman"/>
      <w:sz w:val="24"/>
      <w:szCs w:val="24"/>
    </w:rPr>
  </w:style>
  <w:style w:type="character" w:customStyle="1" w:styleId="no0020spacingchar">
    <w:name w:val="no_0020spacing__char"/>
    <w:basedOn w:val="DefaultParagraphFont"/>
    <w:rsid w:val="000D24AF"/>
  </w:style>
  <w:style w:type="paragraph" w:styleId="Header">
    <w:name w:val="header"/>
    <w:basedOn w:val="Normal"/>
    <w:link w:val="HeaderChar"/>
    <w:uiPriority w:val="99"/>
    <w:semiHidden/>
    <w:unhideWhenUsed/>
    <w:rsid w:val="00116760"/>
    <w:pPr>
      <w:tabs>
        <w:tab w:val="center" w:pos="4680"/>
        <w:tab w:val="right" w:pos="9360"/>
      </w:tabs>
    </w:pPr>
  </w:style>
  <w:style w:type="character" w:customStyle="1" w:styleId="HeaderChar">
    <w:name w:val="Header Char"/>
    <w:basedOn w:val="DefaultParagraphFont"/>
    <w:link w:val="Header"/>
    <w:uiPriority w:val="99"/>
    <w:semiHidden/>
    <w:rsid w:val="00116760"/>
    <w:rPr>
      <w:rFonts w:ascii="Calibri" w:hAnsi="Calibri" w:cs="Times New Roman"/>
    </w:rPr>
  </w:style>
  <w:style w:type="paragraph" w:styleId="Footer">
    <w:name w:val="footer"/>
    <w:basedOn w:val="Normal"/>
    <w:link w:val="FooterChar"/>
    <w:uiPriority w:val="99"/>
    <w:unhideWhenUsed/>
    <w:rsid w:val="00116760"/>
    <w:pPr>
      <w:tabs>
        <w:tab w:val="center" w:pos="4680"/>
        <w:tab w:val="right" w:pos="9360"/>
      </w:tabs>
    </w:pPr>
  </w:style>
  <w:style w:type="character" w:customStyle="1" w:styleId="FooterChar">
    <w:name w:val="Footer Char"/>
    <w:basedOn w:val="DefaultParagraphFont"/>
    <w:link w:val="Footer"/>
    <w:uiPriority w:val="99"/>
    <w:rsid w:val="00116760"/>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444276181">
      <w:bodyDiv w:val="1"/>
      <w:marLeft w:val="0"/>
      <w:marRight w:val="0"/>
      <w:marTop w:val="0"/>
      <w:marBottom w:val="0"/>
      <w:divBdr>
        <w:top w:val="none" w:sz="0" w:space="0" w:color="auto"/>
        <w:left w:val="none" w:sz="0" w:space="0" w:color="auto"/>
        <w:bottom w:val="none" w:sz="0" w:space="0" w:color="auto"/>
        <w:right w:val="none" w:sz="0" w:space="0" w:color="auto"/>
      </w:divBdr>
    </w:div>
    <w:div w:id="789788987">
      <w:bodyDiv w:val="1"/>
      <w:marLeft w:val="0"/>
      <w:marRight w:val="0"/>
      <w:marTop w:val="0"/>
      <w:marBottom w:val="0"/>
      <w:divBdr>
        <w:top w:val="none" w:sz="0" w:space="0" w:color="auto"/>
        <w:left w:val="none" w:sz="0" w:space="0" w:color="auto"/>
        <w:bottom w:val="none" w:sz="0" w:space="0" w:color="auto"/>
        <w:right w:val="none" w:sz="0" w:space="0" w:color="auto"/>
      </w:divBdr>
    </w:div>
    <w:div w:id="1040007383">
      <w:bodyDiv w:val="1"/>
      <w:marLeft w:val="0"/>
      <w:marRight w:val="0"/>
      <w:marTop w:val="0"/>
      <w:marBottom w:val="0"/>
      <w:divBdr>
        <w:top w:val="none" w:sz="0" w:space="0" w:color="auto"/>
        <w:left w:val="none" w:sz="0" w:space="0" w:color="auto"/>
        <w:bottom w:val="none" w:sz="0" w:space="0" w:color="auto"/>
        <w:right w:val="none" w:sz="0" w:space="0" w:color="auto"/>
      </w:divBdr>
    </w:div>
    <w:div w:id="1091659362">
      <w:bodyDiv w:val="1"/>
      <w:marLeft w:val="0"/>
      <w:marRight w:val="0"/>
      <w:marTop w:val="0"/>
      <w:marBottom w:val="0"/>
      <w:divBdr>
        <w:top w:val="none" w:sz="0" w:space="0" w:color="auto"/>
        <w:left w:val="none" w:sz="0" w:space="0" w:color="auto"/>
        <w:bottom w:val="none" w:sz="0" w:space="0" w:color="auto"/>
        <w:right w:val="none" w:sz="0" w:space="0" w:color="auto"/>
      </w:divBdr>
    </w:div>
    <w:div w:id="1208450553">
      <w:bodyDiv w:val="1"/>
      <w:marLeft w:val="0"/>
      <w:marRight w:val="0"/>
      <w:marTop w:val="0"/>
      <w:marBottom w:val="0"/>
      <w:divBdr>
        <w:top w:val="none" w:sz="0" w:space="0" w:color="auto"/>
        <w:left w:val="none" w:sz="0" w:space="0" w:color="auto"/>
        <w:bottom w:val="none" w:sz="0" w:space="0" w:color="auto"/>
        <w:right w:val="none" w:sz="0" w:space="0" w:color="auto"/>
      </w:divBdr>
    </w:div>
    <w:div w:id="1264651408">
      <w:bodyDiv w:val="1"/>
      <w:marLeft w:val="0"/>
      <w:marRight w:val="0"/>
      <w:marTop w:val="0"/>
      <w:marBottom w:val="0"/>
      <w:divBdr>
        <w:top w:val="none" w:sz="0" w:space="0" w:color="auto"/>
        <w:left w:val="none" w:sz="0" w:space="0" w:color="auto"/>
        <w:bottom w:val="none" w:sz="0" w:space="0" w:color="auto"/>
        <w:right w:val="none" w:sz="0" w:space="0" w:color="auto"/>
      </w:divBdr>
      <w:divsChild>
        <w:div w:id="497693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12</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milorad.katnic</dc:creator>
  <cp:lastModifiedBy>milorad.katnic</cp:lastModifiedBy>
  <cp:revision>36</cp:revision>
  <cp:lastPrinted>2011-12-14T11:41:00Z</cp:lastPrinted>
  <dcterms:created xsi:type="dcterms:W3CDTF">2011-12-10T17:08:00Z</dcterms:created>
  <dcterms:modified xsi:type="dcterms:W3CDTF">2011-12-14T11:42:00Z</dcterms:modified>
</cp:coreProperties>
</file>