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2397D" w14:textId="092F297F" w:rsidR="005A47CE" w:rsidRPr="00241A61" w:rsidRDefault="00A20794" w:rsidP="00E45ABB">
      <w:pPr>
        <w:jc w:val="center"/>
        <w:rPr>
          <w:rFonts w:asciiTheme="minorHAnsi" w:hAnsiTheme="minorHAnsi" w:cstheme="minorHAnsi"/>
          <w:b/>
          <w:lang w:val="hr-HR"/>
        </w:rPr>
      </w:pPr>
      <w:bookmarkStart w:id="0" w:name="OLE_LINK2"/>
      <w:r>
        <w:rPr>
          <w:rFonts w:asciiTheme="minorHAnsi" w:hAnsiTheme="minorHAnsi" w:cstheme="minorHAnsi"/>
          <w:b/>
          <w:lang w:val="hr-HR"/>
        </w:rPr>
        <w:t>ZAVRŠNA KONFERENCIJA</w:t>
      </w:r>
    </w:p>
    <w:p w14:paraId="04C93EB4" w14:textId="2DBA165C" w:rsidR="00745D86" w:rsidRDefault="00A20794" w:rsidP="00071A91">
      <w:pPr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  <w:bCs/>
        </w:rPr>
        <w:t>Projekat</w:t>
      </w:r>
      <w:proofErr w:type="spellEnd"/>
      <w:r>
        <w:rPr>
          <w:rFonts w:asciiTheme="minorHAnsi" w:hAnsiTheme="minorHAnsi" w:cstheme="minorHAnsi"/>
          <w:b/>
          <w:bCs/>
        </w:rPr>
        <w:t>: “</w:t>
      </w:r>
      <w:r w:rsidR="00A67CD5" w:rsidRPr="00A67CD5">
        <w:rPr>
          <w:rFonts w:asciiTheme="minorHAnsi" w:hAnsiTheme="minorHAnsi" w:cstheme="minorHAnsi"/>
          <w:b/>
          <w:bCs/>
        </w:rPr>
        <w:t xml:space="preserve">EU </w:t>
      </w:r>
      <w:proofErr w:type="spellStart"/>
      <w:r w:rsidR="00A67CD5" w:rsidRPr="00A67CD5">
        <w:rPr>
          <w:rFonts w:asciiTheme="minorHAnsi" w:hAnsiTheme="minorHAnsi" w:cstheme="minorHAnsi"/>
          <w:b/>
          <w:bCs/>
        </w:rPr>
        <w:t>Podrska</w:t>
      </w:r>
      <w:proofErr w:type="spellEnd"/>
      <w:r w:rsidR="00A67CD5" w:rsidRPr="00A67CD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A67CD5" w:rsidRPr="00A67CD5">
        <w:rPr>
          <w:rFonts w:asciiTheme="minorHAnsi" w:hAnsiTheme="minorHAnsi" w:cstheme="minorHAnsi"/>
          <w:b/>
          <w:bCs/>
        </w:rPr>
        <w:t>sektoru</w:t>
      </w:r>
      <w:proofErr w:type="spellEnd"/>
      <w:r w:rsidR="00A67CD5" w:rsidRPr="00A67CD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A67CD5" w:rsidRPr="00A67CD5">
        <w:rPr>
          <w:rFonts w:asciiTheme="minorHAnsi" w:hAnsiTheme="minorHAnsi" w:cstheme="minorHAnsi"/>
          <w:b/>
          <w:bCs/>
        </w:rPr>
        <w:t>zapošljavanja</w:t>
      </w:r>
      <w:proofErr w:type="spellEnd"/>
      <w:r w:rsidR="00A67CD5" w:rsidRPr="00A67CD5">
        <w:rPr>
          <w:rFonts w:asciiTheme="minorHAnsi" w:hAnsiTheme="minorHAnsi" w:cstheme="minorHAnsi"/>
          <w:b/>
          <w:bCs/>
        </w:rPr>
        <w:t xml:space="preserve"> I </w:t>
      </w:r>
      <w:proofErr w:type="spellStart"/>
      <w:r w:rsidR="00A67CD5" w:rsidRPr="00A67CD5">
        <w:rPr>
          <w:rFonts w:asciiTheme="minorHAnsi" w:hAnsiTheme="minorHAnsi" w:cstheme="minorHAnsi"/>
          <w:b/>
          <w:bCs/>
        </w:rPr>
        <w:t>socijalne</w:t>
      </w:r>
      <w:proofErr w:type="spellEnd"/>
      <w:r w:rsidR="00A67CD5" w:rsidRPr="00A67CD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A67CD5" w:rsidRPr="00A67CD5">
        <w:rPr>
          <w:rFonts w:asciiTheme="minorHAnsi" w:hAnsiTheme="minorHAnsi" w:cstheme="minorHAnsi"/>
          <w:b/>
          <w:bCs/>
        </w:rPr>
        <w:t>politike</w:t>
      </w:r>
      <w:proofErr w:type="spellEnd"/>
      <w:r w:rsidR="00A67CD5" w:rsidRPr="00A67CD5">
        <w:rPr>
          <w:rFonts w:asciiTheme="minorHAnsi" w:hAnsiTheme="minorHAnsi" w:cstheme="minorHAnsi"/>
          <w:b/>
          <w:bCs/>
        </w:rPr>
        <w:t xml:space="preserve"> u CG </w:t>
      </w:r>
      <w:r w:rsidRPr="00A20794">
        <w:rPr>
          <w:rFonts w:asciiTheme="minorHAnsi" w:hAnsiTheme="minorHAnsi" w:cstheme="minorHAnsi"/>
          <w:b/>
          <w:bCs/>
        </w:rPr>
        <w:t>“</w:t>
      </w:r>
      <w:bookmarkStart w:id="1" w:name="_GoBack"/>
      <w:bookmarkEnd w:id="1"/>
    </w:p>
    <w:p w14:paraId="7D800214" w14:textId="0E2DD6E7" w:rsidR="00071A91" w:rsidRPr="00241A61" w:rsidRDefault="00A20794" w:rsidP="00071A91">
      <w:pPr>
        <w:rPr>
          <w:bCs/>
          <w:lang w:val="de-AT"/>
        </w:rPr>
      </w:pPr>
      <w:r>
        <w:rPr>
          <w:bCs/>
          <w:lang w:val="de-AT"/>
        </w:rPr>
        <w:t>Datum</w:t>
      </w:r>
      <w:r w:rsidR="00071A91" w:rsidRPr="00241A61">
        <w:rPr>
          <w:bCs/>
          <w:lang w:val="de-AT"/>
        </w:rPr>
        <w:t xml:space="preserve">: </w:t>
      </w:r>
      <w:r w:rsidR="00D95701" w:rsidRPr="00241A61">
        <w:rPr>
          <w:b/>
          <w:lang w:val="de-AT"/>
        </w:rPr>
        <w:t>11</w:t>
      </w:r>
      <w:r>
        <w:rPr>
          <w:b/>
          <w:lang w:val="de-AT"/>
        </w:rPr>
        <w:t>.02.</w:t>
      </w:r>
      <w:r w:rsidR="00D95701" w:rsidRPr="00241A61">
        <w:rPr>
          <w:b/>
          <w:lang w:val="de-AT"/>
        </w:rPr>
        <w:t>2026</w:t>
      </w:r>
      <w:r>
        <w:rPr>
          <w:b/>
          <w:lang w:val="de-AT"/>
        </w:rPr>
        <w:t xml:space="preserve"> godine</w:t>
      </w:r>
      <w:r w:rsidR="00071A91" w:rsidRPr="00241A61">
        <w:rPr>
          <w:bCs/>
          <w:lang w:val="de-AT"/>
        </w:rPr>
        <w:t xml:space="preserve"> </w:t>
      </w:r>
    </w:p>
    <w:p w14:paraId="73E1E267" w14:textId="1314F59F" w:rsidR="00EF54C1" w:rsidRPr="00241A61" w:rsidRDefault="004E44BA">
      <w:pPr>
        <w:rPr>
          <w:bCs/>
          <w:lang w:val="hr-HR"/>
        </w:rPr>
      </w:pPr>
      <w:r>
        <w:rPr>
          <w:bCs/>
          <w:lang w:val="hr-HR"/>
        </w:rPr>
        <w:t>Lokacija</w:t>
      </w:r>
      <w:r w:rsidR="00892B75" w:rsidRPr="00241A61">
        <w:rPr>
          <w:bCs/>
          <w:lang w:val="hr-HR"/>
        </w:rPr>
        <w:t>:</w:t>
      </w:r>
      <w:r w:rsidR="006A630E" w:rsidRPr="00241A61">
        <w:t xml:space="preserve"> </w:t>
      </w:r>
      <w:r w:rsidR="00892B75" w:rsidRPr="00241A61">
        <w:rPr>
          <w:bCs/>
          <w:lang w:val="hr-HR"/>
        </w:rPr>
        <w:t>Hotel Ramada, Podgorica</w:t>
      </w:r>
      <w:r w:rsidR="00255818">
        <w:rPr>
          <w:bCs/>
          <w:lang w:val="hr-H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4059"/>
      </w:tblGrid>
      <w:tr w:rsidR="00071A91" w:rsidRPr="00241A61" w14:paraId="29147C9C" w14:textId="77777777" w:rsidTr="00FC7264">
        <w:tc>
          <w:tcPr>
            <w:tcW w:w="1555" w:type="dxa"/>
          </w:tcPr>
          <w:bookmarkEnd w:id="0"/>
          <w:p w14:paraId="3294990B" w14:textId="4167CEB6" w:rsidR="00071A91" w:rsidRPr="00241A61" w:rsidRDefault="00C26C01" w:rsidP="000B6C11">
            <w:pPr>
              <w:spacing w:before="120" w:after="120" w:line="276" w:lineRule="auto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10.30 -11:00</w:t>
            </w:r>
            <w:r w:rsidR="00071A91" w:rsidRPr="00241A61">
              <w:rPr>
                <w:bCs/>
                <w:lang w:val="hr-HR"/>
              </w:rPr>
              <w:t xml:space="preserve"> </w:t>
            </w:r>
          </w:p>
        </w:tc>
        <w:tc>
          <w:tcPr>
            <w:tcW w:w="7461" w:type="dxa"/>
            <w:gridSpan w:val="2"/>
          </w:tcPr>
          <w:p w14:paraId="09C015E4" w14:textId="422476A8" w:rsidR="00071A91" w:rsidRPr="00241A61" w:rsidRDefault="004E44BA" w:rsidP="000B6C11">
            <w:pPr>
              <w:spacing w:before="120" w:after="120" w:line="276" w:lineRule="auto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Registracija učesnika</w:t>
            </w:r>
            <w:r w:rsidR="00BC04CD">
              <w:rPr>
                <w:bCs/>
                <w:lang w:val="hr-HR"/>
              </w:rPr>
              <w:t>/kafa dobrodošlice</w:t>
            </w:r>
          </w:p>
        </w:tc>
      </w:tr>
      <w:tr w:rsidR="00071A91" w:rsidRPr="00241A61" w14:paraId="5284BA7D" w14:textId="77777777" w:rsidTr="00166D62">
        <w:tc>
          <w:tcPr>
            <w:tcW w:w="1555" w:type="dxa"/>
          </w:tcPr>
          <w:p w14:paraId="605F7AC9" w14:textId="12E1F312" w:rsidR="00071A91" w:rsidRPr="00241A61" w:rsidRDefault="00C26C01" w:rsidP="00EC7CD4">
            <w:pPr>
              <w:spacing w:before="120" w:after="120" w:line="276" w:lineRule="auto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11:00 – 11:</w:t>
            </w:r>
            <w:r w:rsidR="00EC7CD4">
              <w:rPr>
                <w:bCs/>
                <w:lang w:val="hr-HR"/>
              </w:rPr>
              <w:t>1</w:t>
            </w:r>
            <w:r>
              <w:rPr>
                <w:bCs/>
                <w:lang w:val="hr-HR"/>
              </w:rPr>
              <w:t>0</w:t>
            </w:r>
          </w:p>
        </w:tc>
        <w:tc>
          <w:tcPr>
            <w:tcW w:w="3402" w:type="dxa"/>
          </w:tcPr>
          <w:p w14:paraId="49F665AF" w14:textId="69064736" w:rsidR="00071A91" w:rsidRPr="00241A61" w:rsidRDefault="004E44BA" w:rsidP="000B6C11">
            <w:pPr>
              <w:spacing w:before="120" w:after="120" w:line="276" w:lineRule="auto"/>
              <w:rPr>
                <w:b/>
                <w:lang w:val="hr-HR"/>
              </w:rPr>
            </w:pPr>
            <w:proofErr w:type="spellStart"/>
            <w:r>
              <w:rPr>
                <w:b/>
              </w:rPr>
              <w:t>Uvod</w:t>
            </w:r>
            <w:proofErr w:type="spellEnd"/>
          </w:p>
        </w:tc>
        <w:tc>
          <w:tcPr>
            <w:tcW w:w="4059" w:type="dxa"/>
          </w:tcPr>
          <w:p w14:paraId="1A15D478" w14:textId="11DDA34F" w:rsidR="00071A91" w:rsidRPr="00241A61" w:rsidRDefault="00E674DA" w:rsidP="00390B4C">
            <w:pPr>
              <w:spacing w:before="120" w:after="120" w:line="276" w:lineRule="auto"/>
              <w:rPr>
                <w:lang w:val="hr-HR"/>
              </w:rPr>
            </w:pPr>
            <w:r w:rsidRPr="00E674DA">
              <w:rPr>
                <w:b/>
                <w:lang w:val="hr-HR"/>
              </w:rPr>
              <w:t>Ljulj</w:t>
            </w:r>
            <w:r w:rsidR="00390B4C">
              <w:rPr>
                <w:b/>
                <w:lang w:val="hr-HR"/>
              </w:rPr>
              <w:t>e</w:t>
            </w:r>
            <w:r w:rsidRPr="00E674DA">
              <w:rPr>
                <w:b/>
                <w:lang w:val="hr-HR"/>
              </w:rPr>
              <w:t xml:space="preserve"> Dušaj</w:t>
            </w:r>
            <w:r>
              <w:rPr>
                <w:b/>
                <w:lang w:val="hr-HR"/>
              </w:rPr>
              <w:t>,</w:t>
            </w:r>
            <w:r>
              <w:t xml:space="preserve"> </w:t>
            </w:r>
            <w:proofErr w:type="spellStart"/>
            <w:r w:rsidR="004E44BA">
              <w:t>Ministarstvo</w:t>
            </w:r>
            <w:proofErr w:type="spellEnd"/>
            <w:r w:rsidR="004E44BA">
              <w:t xml:space="preserve"> </w:t>
            </w:r>
            <w:proofErr w:type="spellStart"/>
            <w:r w:rsidR="004E44BA">
              <w:t>soc</w:t>
            </w:r>
            <w:r w:rsidR="005C0E6C">
              <w:t>i</w:t>
            </w:r>
            <w:r w:rsidR="004E44BA">
              <w:t>jalnog</w:t>
            </w:r>
            <w:proofErr w:type="spellEnd"/>
            <w:r w:rsidR="004E44BA">
              <w:t xml:space="preserve"> </w:t>
            </w:r>
            <w:proofErr w:type="spellStart"/>
            <w:r w:rsidR="004E44BA">
              <w:t>staranja</w:t>
            </w:r>
            <w:proofErr w:type="spellEnd"/>
            <w:r w:rsidR="005C0E6C">
              <w:t>,</w:t>
            </w:r>
            <w:r w:rsidR="004E44BA">
              <w:t xml:space="preserve"> </w:t>
            </w:r>
            <w:proofErr w:type="spellStart"/>
            <w:r w:rsidR="004E44BA">
              <w:t>brige</w:t>
            </w:r>
            <w:proofErr w:type="spellEnd"/>
            <w:r w:rsidR="004E44BA">
              <w:t xml:space="preserve"> o </w:t>
            </w:r>
            <w:proofErr w:type="spellStart"/>
            <w:r w:rsidR="004E44BA">
              <w:t>porodici</w:t>
            </w:r>
            <w:proofErr w:type="spellEnd"/>
            <w:r w:rsidR="004E44BA">
              <w:t xml:space="preserve"> I </w:t>
            </w:r>
            <w:proofErr w:type="spellStart"/>
            <w:r w:rsidR="004E44BA">
              <w:t>demografi</w:t>
            </w:r>
            <w:r w:rsidR="005C0E6C">
              <w:t>j</w:t>
            </w:r>
            <w:r w:rsidR="004E44BA">
              <w:t>e</w:t>
            </w:r>
            <w:proofErr w:type="spellEnd"/>
          </w:p>
        </w:tc>
      </w:tr>
      <w:tr w:rsidR="00071A91" w:rsidRPr="00241A61" w14:paraId="7D7ED467" w14:textId="77777777" w:rsidTr="00166D62">
        <w:trPr>
          <w:trHeight w:val="1980"/>
        </w:trPr>
        <w:tc>
          <w:tcPr>
            <w:tcW w:w="1555" w:type="dxa"/>
          </w:tcPr>
          <w:p w14:paraId="48F31E68" w14:textId="25CA63BD" w:rsidR="00071A91" w:rsidRPr="00241A61" w:rsidRDefault="00071A91" w:rsidP="000B6C11">
            <w:pPr>
              <w:spacing w:before="120" w:after="120" w:line="276" w:lineRule="auto"/>
              <w:rPr>
                <w:bCs/>
                <w:lang w:val="hr-HR"/>
              </w:rPr>
            </w:pPr>
            <w:r w:rsidRPr="00241A61">
              <w:rPr>
                <w:bCs/>
                <w:lang w:val="hr-HR"/>
              </w:rPr>
              <w:t>1</w:t>
            </w:r>
            <w:r w:rsidR="00C26C01">
              <w:rPr>
                <w:bCs/>
                <w:lang w:val="hr-HR"/>
              </w:rPr>
              <w:t>1</w:t>
            </w:r>
            <w:r w:rsidRPr="00241A61">
              <w:rPr>
                <w:bCs/>
                <w:lang w:val="en-US"/>
              </w:rPr>
              <w:t>:</w:t>
            </w:r>
            <w:r w:rsidRPr="00241A61">
              <w:rPr>
                <w:bCs/>
                <w:lang w:val="hr-HR"/>
              </w:rPr>
              <w:t>10 – 1</w:t>
            </w:r>
            <w:r w:rsidR="00C26C01">
              <w:rPr>
                <w:bCs/>
                <w:lang w:val="hr-HR"/>
              </w:rPr>
              <w:t>1</w:t>
            </w:r>
            <w:r w:rsidRPr="00241A61">
              <w:rPr>
                <w:bCs/>
                <w:lang w:val="en-US"/>
              </w:rPr>
              <w:t>:</w:t>
            </w:r>
            <w:r w:rsidRPr="00241A61">
              <w:rPr>
                <w:bCs/>
                <w:lang w:val="hr-HR"/>
              </w:rPr>
              <w:t>40</w:t>
            </w:r>
          </w:p>
        </w:tc>
        <w:tc>
          <w:tcPr>
            <w:tcW w:w="3402" w:type="dxa"/>
          </w:tcPr>
          <w:p w14:paraId="31E2632F" w14:textId="03F40E74" w:rsidR="00071A91" w:rsidRPr="00241A61" w:rsidRDefault="004E44BA" w:rsidP="000B6C11">
            <w:pPr>
              <w:spacing w:before="120" w:after="120" w:line="276" w:lineRule="auto"/>
              <w:rPr>
                <w:b/>
                <w:lang w:val="hr-HR"/>
              </w:rPr>
            </w:pPr>
            <w:proofErr w:type="spellStart"/>
            <w:r>
              <w:rPr>
                <w:b/>
              </w:rPr>
              <w:t>Pozdravni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govor</w:t>
            </w:r>
            <w:proofErr w:type="spellEnd"/>
          </w:p>
        </w:tc>
        <w:tc>
          <w:tcPr>
            <w:tcW w:w="4059" w:type="dxa"/>
          </w:tcPr>
          <w:p w14:paraId="78BE5639" w14:textId="20B3297E" w:rsidR="004E44BA" w:rsidRPr="004E44BA" w:rsidRDefault="004E44BA" w:rsidP="004E44BA">
            <w:pPr>
              <w:spacing w:before="120" w:after="120" w:line="276" w:lineRule="auto"/>
              <w:rPr>
                <w:b/>
              </w:rPr>
            </w:pPr>
            <w:proofErr w:type="spellStart"/>
            <w:r w:rsidRPr="00697B8F">
              <w:t>Ministarka</w:t>
            </w:r>
            <w:proofErr w:type="spellEnd"/>
            <w:r w:rsidRPr="00697B8F">
              <w:t xml:space="preserve"> </w:t>
            </w:r>
            <w:proofErr w:type="spellStart"/>
            <w:r w:rsidRPr="00697B8F">
              <w:t>rada</w:t>
            </w:r>
            <w:proofErr w:type="spellEnd"/>
            <w:r w:rsidRPr="00697B8F">
              <w:t xml:space="preserve">, </w:t>
            </w:r>
            <w:proofErr w:type="spellStart"/>
            <w:r w:rsidRPr="00697B8F">
              <w:t>zapošljavanja</w:t>
            </w:r>
            <w:proofErr w:type="spellEnd"/>
            <w:r w:rsidRPr="00697B8F">
              <w:t xml:space="preserve"> </w:t>
            </w:r>
            <w:proofErr w:type="spellStart"/>
            <w:r w:rsidRPr="00697B8F">
              <w:t>i</w:t>
            </w:r>
            <w:proofErr w:type="spellEnd"/>
            <w:r w:rsidRPr="00697B8F">
              <w:t xml:space="preserve"> </w:t>
            </w:r>
            <w:proofErr w:type="spellStart"/>
            <w:r w:rsidRPr="00697B8F">
              <w:t>socijalnog</w:t>
            </w:r>
            <w:proofErr w:type="spellEnd"/>
            <w:r w:rsidRPr="00697B8F">
              <w:t xml:space="preserve"> </w:t>
            </w:r>
            <w:proofErr w:type="spellStart"/>
            <w:r w:rsidRPr="00697B8F">
              <w:t>dijaloga</w:t>
            </w:r>
            <w:proofErr w:type="spellEnd"/>
            <w:r w:rsidRPr="00697B8F">
              <w:t xml:space="preserve"> -</w:t>
            </w:r>
            <w:r w:rsidRPr="004E44BA">
              <w:rPr>
                <w:b/>
              </w:rPr>
              <w:t xml:space="preserve"> </w:t>
            </w:r>
            <w:proofErr w:type="spellStart"/>
            <w:r w:rsidRPr="004E44BA">
              <w:rPr>
                <w:b/>
              </w:rPr>
              <w:t>gđa</w:t>
            </w:r>
            <w:proofErr w:type="spellEnd"/>
            <w:r w:rsidRPr="004E44BA">
              <w:rPr>
                <w:b/>
              </w:rPr>
              <w:t xml:space="preserve">. Naida </w:t>
            </w:r>
            <w:proofErr w:type="spellStart"/>
            <w:r w:rsidRPr="004E44BA">
              <w:rPr>
                <w:b/>
              </w:rPr>
              <w:t>Nišić</w:t>
            </w:r>
            <w:proofErr w:type="spellEnd"/>
            <w:r w:rsidRPr="004E44BA">
              <w:rPr>
                <w:b/>
              </w:rPr>
              <w:t xml:space="preserve"> </w:t>
            </w:r>
          </w:p>
          <w:p w14:paraId="1D7B8179" w14:textId="44550575" w:rsidR="004E44BA" w:rsidRDefault="004E44BA" w:rsidP="004E44BA">
            <w:pPr>
              <w:spacing w:before="120" w:after="120" w:line="276" w:lineRule="auto"/>
              <w:rPr>
                <w:b/>
                <w:bCs/>
                <w:lang w:val="sl-SI"/>
              </w:rPr>
            </w:pPr>
            <w:proofErr w:type="spellStart"/>
            <w:r w:rsidRPr="00697B8F">
              <w:t>Ministar</w:t>
            </w:r>
            <w:proofErr w:type="spellEnd"/>
            <w:r w:rsidRPr="00697B8F">
              <w:t xml:space="preserve"> </w:t>
            </w:r>
            <w:proofErr w:type="spellStart"/>
            <w:r w:rsidRPr="00697B8F">
              <w:t>socijalnog</w:t>
            </w:r>
            <w:proofErr w:type="spellEnd"/>
            <w:r w:rsidRPr="00697B8F">
              <w:t xml:space="preserve"> </w:t>
            </w:r>
            <w:proofErr w:type="spellStart"/>
            <w:r w:rsidRPr="00697B8F">
              <w:t>staranja</w:t>
            </w:r>
            <w:proofErr w:type="spellEnd"/>
            <w:r w:rsidRPr="00697B8F">
              <w:t xml:space="preserve">, </w:t>
            </w:r>
            <w:proofErr w:type="spellStart"/>
            <w:r w:rsidRPr="00697B8F">
              <w:t>brige</w:t>
            </w:r>
            <w:proofErr w:type="spellEnd"/>
            <w:r w:rsidRPr="00697B8F">
              <w:t xml:space="preserve"> o </w:t>
            </w:r>
            <w:proofErr w:type="spellStart"/>
            <w:r w:rsidRPr="00697B8F">
              <w:t>porodici</w:t>
            </w:r>
            <w:proofErr w:type="spellEnd"/>
            <w:r w:rsidRPr="00697B8F">
              <w:t xml:space="preserve"> </w:t>
            </w:r>
            <w:proofErr w:type="spellStart"/>
            <w:r w:rsidRPr="00697B8F">
              <w:t>i</w:t>
            </w:r>
            <w:proofErr w:type="spellEnd"/>
            <w:r w:rsidRPr="00697B8F">
              <w:t xml:space="preserve"> </w:t>
            </w:r>
            <w:proofErr w:type="spellStart"/>
            <w:r w:rsidRPr="00697B8F">
              <w:t>demografije</w:t>
            </w:r>
            <w:proofErr w:type="spellEnd"/>
            <w:r>
              <w:rPr>
                <w:b/>
              </w:rPr>
              <w:t xml:space="preserve"> </w:t>
            </w:r>
            <w:r w:rsidRPr="00697B8F">
              <w:t>-</w:t>
            </w:r>
            <w:r>
              <w:rPr>
                <w:b/>
              </w:rPr>
              <w:t xml:space="preserve"> </w:t>
            </w:r>
            <w:r w:rsidRPr="004E44BA">
              <w:rPr>
                <w:b/>
              </w:rPr>
              <w:t xml:space="preserve">g. </w:t>
            </w:r>
            <w:proofErr w:type="spellStart"/>
            <w:r w:rsidRPr="004E44BA">
              <w:rPr>
                <w:b/>
              </w:rPr>
              <w:t>Damir</w:t>
            </w:r>
            <w:proofErr w:type="spellEnd"/>
            <w:r w:rsidRPr="004E44BA">
              <w:rPr>
                <w:b/>
              </w:rPr>
              <w:t xml:space="preserve"> </w:t>
            </w:r>
            <w:proofErr w:type="spellStart"/>
            <w:r w:rsidRPr="004E44BA">
              <w:rPr>
                <w:b/>
              </w:rPr>
              <w:t>Gutić</w:t>
            </w:r>
            <w:proofErr w:type="spellEnd"/>
            <w:r w:rsidRPr="004E44BA">
              <w:rPr>
                <w:b/>
                <w:bCs/>
                <w:lang w:val="sl-SI"/>
              </w:rPr>
              <w:t xml:space="preserve"> </w:t>
            </w:r>
          </w:p>
          <w:p w14:paraId="0E2A07ED" w14:textId="7E4FF04E" w:rsidR="00071A91" w:rsidRPr="00166408" w:rsidRDefault="00697B8F" w:rsidP="00166408">
            <w:pPr>
              <w:spacing w:before="120" w:after="120" w:line="276" w:lineRule="auto"/>
              <w:rPr>
                <w:b/>
                <w:bCs/>
                <w:lang w:val="sl-SI"/>
              </w:rPr>
            </w:pPr>
            <w:r w:rsidRPr="00697B8F">
              <w:rPr>
                <w:bCs/>
                <w:lang w:val="sl-SI"/>
              </w:rPr>
              <w:t>Zamjenica šefa Odeljenja za saradnju Delegacije EU u Crnoj Gori</w:t>
            </w:r>
            <w:r w:rsidRPr="00697B8F">
              <w:rPr>
                <w:b/>
                <w:bCs/>
                <w:lang w:val="sl-SI"/>
              </w:rPr>
              <w:t xml:space="preserve"> - gđa. Liselotte Isaksson</w:t>
            </w:r>
          </w:p>
        </w:tc>
      </w:tr>
      <w:tr w:rsidR="00071A91" w:rsidRPr="00241A61" w14:paraId="36576198" w14:textId="77777777" w:rsidTr="00166D62">
        <w:tc>
          <w:tcPr>
            <w:tcW w:w="1555" w:type="dxa"/>
          </w:tcPr>
          <w:p w14:paraId="05A7744C" w14:textId="6B0A4188" w:rsidR="00071A91" w:rsidRPr="00241A61" w:rsidRDefault="00071A91" w:rsidP="000B6C11">
            <w:pPr>
              <w:spacing w:before="120" w:after="120" w:line="276" w:lineRule="auto"/>
              <w:rPr>
                <w:bCs/>
                <w:lang w:val="hr-HR"/>
              </w:rPr>
            </w:pPr>
            <w:r w:rsidRPr="00241A61">
              <w:rPr>
                <w:bCs/>
                <w:lang w:val="hr-HR"/>
              </w:rPr>
              <w:t>1</w:t>
            </w:r>
            <w:r w:rsidR="00C26C01">
              <w:rPr>
                <w:bCs/>
                <w:lang w:val="hr-HR"/>
              </w:rPr>
              <w:t>1</w:t>
            </w:r>
            <w:r w:rsidRPr="00241A61">
              <w:rPr>
                <w:bCs/>
                <w:lang w:val="en-US"/>
              </w:rPr>
              <w:t>:40</w:t>
            </w:r>
            <w:r w:rsidRPr="00241A61">
              <w:rPr>
                <w:bCs/>
                <w:lang w:val="hr-HR"/>
              </w:rPr>
              <w:t xml:space="preserve"> – 1</w:t>
            </w:r>
            <w:r w:rsidR="00C26C01">
              <w:rPr>
                <w:bCs/>
                <w:lang w:val="hr-HR"/>
              </w:rPr>
              <w:t>2</w:t>
            </w:r>
            <w:r w:rsidRPr="00241A61">
              <w:rPr>
                <w:bCs/>
                <w:lang w:val="hr-HR"/>
              </w:rPr>
              <w:t>:</w:t>
            </w:r>
            <w:r w:rsidR="00C9566C" w:rsidRPr="00241A61">
              <w:rPr>
                <w:bCs/>
                <w:lang w:val="hr-HR"/>
              </w:rPr>
              <w:t>1</w:t>
            </w:r>
            <w:r w:rsidR="00353629" w:rsidRPr="00241A61">
              <w:rPr>
                <w:bCs/>
                <w:lang w:val="hr-HR"/>
              </w:rPr>
              <w:t>5</w:t>
            </w:r>
          </w:p>
        </w:tc>
        <w:tc>
          <w:tcPr>
            <w:tcW w:w="3402" w:type="dxa"/>
          </w:tcPr>
          <w:p w14:paraId="04254B46" w14:textId="620778FC" w:rsidR="00071A91" w:rsidRPr="00241A61" w:rsidRDefault="004E44BA" w:rsidP="004E44BA">
            <w:pPr>
              <w:spacing w:before="120" w:after="120" w:line="276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Predstavljanje projekta</w:t>
            </w:r>
          </w:p>
        </w:tc>
        <w:tc>
          <w:tcPr>
            <w:tcW w:w="4059" w:type="dxa"/>
          </w:tcPr>
          <w:p w14:paraId="167F5B8B" w14:textId="65E3425B" w:rsidR="00E674DA" w:rsidRDefault="00955889" w:rsidP="004342C0">
            <w:pPr>
              <w:spacing w:before="120" w:after="120" w:line="276" w:lineRule="auto"/>
              <w:rPr>
                <w:b/>
                <w:bCs/>
              </w:rPr>
            </w:pPr>
            <w:proofErr w:type="spellStart"/>
            <w:r w:rsidRPr="00697B8F">
              <w:rPr>
                <w:bCs/>
              </w:rPr>
              <w:t>Generalna</w:t>
            </w:r>
            <w:proofErr w:type="spellEnd"/>
            <w:r w:rsidRPr="00697B8F">
              <w:rPr>
                <w:bCs/>
              </w:rPr>
              <w:t xml:space="preserve"> </w:t>
            </w:r>
            <w:proofErr w:type="spellStart"/>
            <w:r w:rsidRPr="00697B8F">
              <w:rPr>
                <w:bCs/>
              </w:rPr>
              <w:t>direktorica</w:t>
            </w:r>
            <w:proofErr w:type="spellEnd"/>
            <w:r w:rsidRPr="00697B8F">
              <w:rPr>
                <w:bCs/>
              </w:rPr>
              <w:t xml:space="preserve"> </w:t>
            </w:r>
            <w:proofErr w:type="spellStart"/>
            <w:r w:rsidRPr="00697B8F">
              <w:rPr>
                <w:bCs/>
              </w:rPr>
              <w:t>Direktorata</w:t>
            </w:r>
            <w:proofErr w:type="spellEnd"/>
            <w:r w:rsidRPr="00697B8F">
              <w:rPr>
                <w:bCs/>
              </w:rPr>
              <w:t xml:space="preserve"> za </w:t>
            </w:r>
            <w:proofErr w:type="spellStart"/>
            <w:r w:rsidR="002C29CD">
              <w:rPr>
                <w:bCs/>
              </w:rPr>
              <w:t>e</w:t>
            </w:r>
            <w:r w:rsidRPr="00697B8F">
              <w:rPr>
                <w:bCs/>
              </w:rPr>
              <w:t>vropske</w:t>
            </w:r>
            <w:proofErr w:type="spellEnd"/>
            <w:r w:rsidRPr="00697B8F">
              <w:rPr>
                <w:bCs/>
              </w:rPr>
              <w:t xml:space="preserve"> </w:t>
            </w:r>
            <w:proofErr w:type="spellStart"/>
            <w:r w:rsidRPr="00697B8F">
              <w:rPr>
                <w:bCs/>
              </w:rPr>
              <w:t>integracije</w:t>
            </w:r>
            <w:proofErr w:type="spellEnd"/>
            <w:r w:rsidR="005C0E6C" w:rsidRPr="00697B8F">
              <w:rPr>
                <w:bCs/>
              </w:rPr>
              <w:t xml:space="preserve">, EU </w:t>
            </w:r>
            <w:proofErr w:type="spellStart"/>
            <w:r w:rsidR="005C0E6C" w:rsidRPr="00697B8F">
              <w:rPr>
                <w:bCs/>
              </w:rPr>
              <w:t>fondove</w:t>
            </w:r>
            <w:proofErr w:type="spellEnd"/>
            <w:r w:rsidR="005C0E6C" w:rsidRPr="00697B8F">
              <w:rPr>
                <w:bCs/>
              </w:rPr>
              <w:t xml:space="preserve"> I </w:t>
            </w:r>
            <w:proofErr w:type="spellStart"/>
            <w:r w:rsidR="005C0E6C" w:rsidRPr="00697B8F">
              <w:rPr>
                <w:bCs/>
              </w:rPr>
              <w:t>međunarodnu</w:t>
            </w:r>
            <w:proofErr w:type="spellEnd"/>
            <w:r w:rsidR="005C0E6C" w:rsidRPr="00697B8F">
              <w:rPr>
                <w:bCs/>
              </w:rPr>
              <w:t xml:space="preserve"> </w:t>
            </w:r>
            <w:proofErr w:type="spellStart"/>
            <w:r w:rsidR="005C0E6C" w:rsidRPr="00697B8F">
              <w:rPr>
                <w:bCs/>
              </w:rPr>
              <w:t>saradnju</w:t>
            </w:r>
            <w:proofErr w:type="spellEnd"/>
            <w:r w:rsidRPr="00697B8F">
              <w:rPr>
                <w:bCs/>
              </w:rPr>
              <w:t xml:space="preserve"> (</w:t>
            </w:r>
            <w:proofErr w:type="spellStart"/>
            <w:r w:rsidR="004E44BA" w:rsidRPr="00697B8F">
              <w:rPr>
                <w:bCs/>
              </w:rPr>
              <w:t>Ministarstv</w:t>
            </w:r>
            <w:r w:rsidR="006B4F22" w:rsidRPr="00697B8F">
              <w:rPr>
                <w:bCs/>
              </w:rPr>
              <w:t>o</w:t>
            </w:r>
            <w:proofErr w:type="spellEnd"/>
            <w:r w:rsidR="004E44BA" w:rsidRPr="00697B8F">
              <w:rPr>
                <w:bCs/>
              </w:rPr>
              <w:t xml:space="preserve"> </w:t>
            </w:r>
            <w:proofErr w:type="spellStart"/>
            <w:r w:rsidR="004E44BA" w:rsidRPr="00697B8F">
              <w:rPr>
                <w:bCs/>
              </w:rPr>
              <w:t>soc</w:t>
            </w:r>
            <w:r w:rsidR="005C0E6C" w:rsidRPr="00697B8F">
              <w:rPr>
                <w:bCs/>
              </w:rPr>
              <w:t>i</w:t>
            </w:r>
            <w:r w:rsidR="004E44BA" w:rsidRPr="00697B8F">
              <w:rPr>
                <w:bCs/>
              </w:rPr>
              <w:t>jalnog</w:t>
            </w:r>
            <w:proofErr w:type="spellEnd"/>
            <w:r w:rsidR="004E44BA" w:rsidRPr="00697B8F">
              <w:rPr>
                <w:bCs/>
              </w:rPr>
              <w:t xml:space="preserve"> </w:t>
            </w:r>
            <w:proofErr w:type="spellStart"/>
            <w:r w:rsidR="004E44BA" w:rsidRPr="00697B8F">
              <w:rPr>
                <w:bCs/>
              </w:rPr>
              <w:t>staranja</w:t>
            </w:r>
            <w:proofErr w:type="spellEnd"/>
            <w:r w:rsidR="005C0E6C" w:rsidRPr="00697B8F">
              <w:rPr>
                <w:bCs/>
              </w:rPr>
              <w:t>,</w:t>
            </w:r>
            <w:r w:rsidR="004E44BA" w:rsidRPr="00697B8F">
              <w:rPr>
                <w:bCs/>
              </w:rPr>
              <w:t xml:space="preserve"> </w:t>
            </w:r>
            <w:proofErr w:type="spellStart"/>
            <w:r w:rsidR="004E44BA" w:rsidRPr="00697B8F">
              <w:rPr>
                <w:bCs/>
              </w:rPr>
              <w:t>brige</w:t>
            </w:r>
            <w:proofErr w:type="spellEnd"/>
            <w:r w:rsidR="004E44BA" w:rsidRPr="00697B8F">
              <w:rPr>
                <w:bCs/>
              </w:rPr>
              <w:t xml:space="preserve"> o </w:t>
            </w:r>
            <w:proofErr w:type="spellStart"/>
            <w:r w:rsidR="004E44BA" w:rsidRPr="00697B8F">
              <w:rPr>
                <w:bCs/>
              </w:rPr>
              <w:t>porodici</w:t>
            </w:r>
            <w:proofErr w:type="spellEnd"/>
            <w:r w:rsidR="004E44BA" w:rsidRPr="00697B8F">
              <w:rPr>
                <w:bCs/>
              </w:rPr>
              <w:t xml:space="preserve"> </w:t>
            </w:r>
            <w:proofErr w:type="spellStart"/>
            <w:r w:rsidR="004E44BA" w:rsidRPr="00697B8F">
              <w:rPr>
                <w:bCs/>
              </w:rPr>
              <w:t>i</w:t>
            </w:r>
            <w:proofErr w:type="spellEnd"/>
            <w:r w:rsidR="004E44BA" w:rsidRPr="00697B8F">
              <w:rPr>
                <w:bCs/>
              </w:rPr>
              <w:t xml:space="preserve"> </w:t>
            </w:r>
            <w:proofErr w:type="spellStart"/>
            <w:r w:rsidR="004E44BA" w:rsidRPr="00697B8F">
              <w:rPr>
                <w:bCs/>
              </w:rPr>
              <w:t>demografije</w:t>
            </w:r>
            <w:proofErr w:type="spellEnd"/>
            <w:r w:rsidRPr="00697B8F">
              <w:rPr>
                <w:bCs/>
              </w:rPr>
              <w:t>)</w:t>
            </w:r>
            <w:r w:rsidR="00697B8F">
              <w:rPr>
                <w:bCs/>
              </w:rPr>
              <w:t xml:space="preserve"> -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955889">
              <w:rPr>
                <w:b/>
                <w:bCs/>
              </w:rPr>
              <w:t>gđa</w:t>
            </w:r>
            <w:proofErr w:type="spellEnd"/>
            <w:r w:rsidRPr="00955889">
              <w:rPr>
                <w:b/>
                <w:bCs/>
              </w:rPr>
              <w:t>. E</w:t>
            </w:r>
            <w:r>
              <w:rPr>
                <w:b/>
                <w:bCs/>
              </w:rPr>
              <w:t xml:space="preserve">mina </w:t>
            </w:r>
            <w:proofErr w:type="spellStart"/>
            <w:r w:rsidRPr="00955889">
              <w:rPr>
                <w:b/>
                <w:bCs/>
              </w:rPr>
              <w:t>M</w:t>
            </w:r>
            <w:r>
              <w:rPr>
                <w:b/>
                <w:bCs/>
              </w:rPr>
              <w:t>ujević</w:t>
            </w:r>
            <w:proofErr w:type="spellEnd"/>
            <w:r w:rsidRPr="00955889">
              <w:rPr>
                <w:b/>
                <w:bCs/>
              </w:rPr>
              <w:t xml:space="preserve"> K</w:t>
            </w:r>
            <w:r>
              <w:rPr>
                <w:b/>
                <w:bCs/>
              </w:rPr>
              <w:t>ara</w:t>
            </w:r>
          </w:p>
          <w:p w14:paraId="60F957F3" w14:textId="1EB145D7" w:rsidR="00697B8F" w:rsidRDefault="00697B8F" w:rsidP="001B793C">
            <w:pPr>
              <w:spacing w:before="120" w:after="120" w:line="276" w:lineRule="auto"/>
              <w:rPr>
                <w:b/>
                <w:bCs/>
                <w:lang w:val="hr-HR"/>
              </w:rPr>
            </w:pPr>
            <w:r w:rsidRPr="00697B8F">
              <w:rPr>
                <w:bCs/>
                <w:lang w:val="hr-HR"/>
              </w:rPr>
              <w:t>Generalna direktorica Direktorata za EU fondove, evropske integracije i međunarodnu saradnju (</w:t>
            </w:r>
            <w:proofErr w:type="spellStart"/>
            <w:r w:rsidRPr="00697B8F">
              <w:rPr>
                <w:bCs/>
              </w:rPr>
              <w:t>Ministarstvo</w:t>
            </w:r>
            <w:proofErr w:type="spellEnd"/>
            <w:r w:rsidRPr="00697B8F">
              <w:rPr>
                <w:bCs/>
              </w:rPr>
              <w:t xml:space="preserve"> </w:t>
            </w:r>
            <w:proofErr w:type="spellStart"/>
            <w:r w:rsidRPr="00697B8F">
              <w:rPr>
                <w:bCs/>
              </w:rPr>
              <w:t>rada</w:t>
            </w:r>
            <w:proofErr w:type="spellEnd"/>
            <w:r w:rsidRPr="00697B8F">
              <w:rPr>
                <w:bCs/>
              </w:rPr>
              <w:t xml:space="preserve">, </w:t>
            </w:r>
            <w:proofErr w:type="spellStart"/>
            <w:r w:rsidRPr="00697B8F">
              <w:rPr>
                <w:bCs/>
              </w:rPr>
              <w:t>zapošljavanja</w:t>
            </w:r>
            <w:proofErr w:type="spellEnd"/>
            <w:r w:rsidRPr="00697B8F">
              <w:rPr>
                <w:bCs/>
              </w:rPr>
              <w:t xml:space="preserve"> </w:t>
            </w:r>
            <w:proofErr w:type="spellStart"/>
            <w:r w:rsidRPr="00697B8F">
              <w:rPr>
                <w:bCs/>
              </w:rPr>
              <w:t>i</w:t>
            </w:r>
            <w:proofErr w:type="spellEnd"/>
            <w:r w:rsidRPr="00697B8F">
              <w:rPr>
                <w:bCs/>
              </w:rPr>
              <w:t xml:space="preserve"> </w:t>
            </w:r>
            <w:proofErr w:type="spellStart"/>
            <w:r w:rsidRPr="00697B8F">
              <w:rPr>
                <w:bCs/>
              </w:rPr>
              <w:t>socijalnog</w:t>
            </w:r>
            <w:proofErr w:type="spellEnd"/>
            <w:r w:rsidRPr="00697B8F">
              <w:rPr>
                <w:bCs/>
              </w:rPr>
              <w:t xml:space="preserve"> </w:t>
            </w:r>
            <w:proofErr w:type="spellStart"/>
            <w:r w:rsidRPr="00697B8F">
              <w:rPr>
                <w:bCs/>
              </w:rPr>
              <w:t>dijaloga</w:t>
            </w:r>
            <w:proofErr w:type="spellEnd"/>
            <w:r w:rsidRPr="00697B8F">
              <w:rPr>
                <w:bCs/>
              </w:rPr>
              <w:t>) -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gđa</w:t>
            </w:r>
            <w:proofErr w:type="spellEnd"/>
            <w:r>
              <w:rPr>
                <w:b/>
                <w:bCs/>
              </w:rPr>
              <w:t>.</w:t>
            </w:r>
            <w:r w:rsidR="008A2BE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Ivana </w:t>
            </w:r>
            <w:proofErr w:type="spellStart"/>
            <w:r>
              <w:rPr>
                <w:b/>
                <w:bCs/>
              </w:rPr>
              <w:t>Šućur</w:t>
            </w:r>
            <w:proofErr w:type="spellEnd"/>
          </w:p>
          <w:p w14:paraId="1473B79B" w14:textId="11D10713" w:rsidR="00D15941" w:rsidRPr="005D2549" w:rsidRDefault="004E44BA" w:rsidP="001B793C">
            <w:pPr>
              <w:spacing w:before="120" w:after="120" w:line="276" w:lineRule="auto"/>
              <w:rPr>
                <w:b/>
                <w:bCs/>
              </w:rPr>
            </w:pPr>
            <w:proofErr w:type="spellStart"/>
            <w:r w:rsidRPr="00697B8F">
              <w:rPr>
                <w:bCs/>
              </w:rPr>
              <w:t>Direktor</w:t>
            </w:r>
            <w:proofErr w:type="spellEnd"/>
            <w:r w:rsidRPr="00697B8F">
              <w:rPr>
                <w:bCs/>
              </w:rPr>
              <w:t xml:space="preserve"> </w:t>
            </w:r>
            <w:proofErr w:type="spellStart"/>
            <w:r w:rsidRPr="00697B8F">
              <w:rPr>
                <w:bCs/>
              </w:rPr>
              <w:t>Zavoda</w:t>
            </w:r>
            <w:proofErr w:type="spellEnd"/>
            <w:r w:rsidRPr="00697B8F">
              <w:rPr>
                <w:bCs/>
              </w:rPr>
              <w:t xml:space="preserve"> za </w:t>
            </w:r>
            <w:proofErr w:type="spellStart"/>
            <w:r w:rsidR="00697B8F" w:rsidRPr="00697B8F">
              <w:rPr>
                <w:bCs/>
              </w:rPr>
              <w:t>z</w:t>
            </w:r>
            <w:r w:rsidRPr="00697B8F">
              <w:rPr>
                <w:bCs/>
              </w:rPr>
              <w:t>apošljavanje</w:t>
            </w:r>
            <w:proofErr w:type="spellEnd"/>
            <w:r w:rsidR="005C0E6C" w:rsidRPr="00697B8F">
              <w:rPr>
                <w:bCs/>
              </w:rPr>
              <w:t xml:space="preserve"> </w:t>
            </w:r>
            <w:proofErr w:type="spellStart"/>
            <w:r w:rsidR="005C0E6C" w:rsidRPr="00697B8F">
              <w:rPr>
                <w:bCs/>
              </w:rPr>
              <w:t>Crne</w:t>
            </w:r>
            <w:proofErr w:type="spellEnd"/>
            <w:r w:rsidR="005C0E6C" w:rsidRPr="00697B8F">
              <w:rPr>
                <w:bCs/>
              </w:rPr>
              <w:t xml:space="preserve"> Gore</w:t>
            </w:r>
            <w:r>
              <w:rPr>
                <w:b/>
                <w:bCs/>
              </w:rPr>
              <w:t xml:space="preserve"> g.</w:t>
            </w:r>
            <w:r w:rsidR="008A2BE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David </w:t>
            </w:r>
            <w:proofErr w:type="spellStart"/>
            <w:r>
              <w:rPr>
                <w:b/>
                <w:bCs/>
              </w:rPr>
              <w:t>Perčobić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4342C0" w:rsidRPr="00241A61" w14:paraId="48FB1CCF" w14:textId="77777777" w:rsidTr="00166D62">
        <w:tc>
          <w:tcPr>
            <w:tcW w:w="1555" w:type="dxa"/>
          </w:tcPr>
          <w:p w14:paraId="341018C8" w14:textId="2DE393CB" w:rsidR="004342C0" w:rsidRPr="00241A61" w:rsidRDefault="00317809" w:rsidP="000B6C11">
            <w:pPr>
              <w:spacing w:before="120" w:after="120" w:line="276" w:lineRule="auto"/>
              <w:rPr>
                <w:bCs/>
                <w:lang w:val="hr-HR"/>
              </w:rPr>
            </w:pPr>
            <w:r w:rsidRPr="00241A61">
              <w:rPr>
                <w:bCs/>
                <w:lang w:val="hr-HR"/>
              </w:rPr>
              <w:t>1</w:t>
            </w:r>
            <w:r w:rsidR="0031432F">
              <w:rPr>
                <w:bCs/>
                <w:lang w:val="hr-HR"/>
              </w:rPr>
              <w:t>2</w:t>
            </w:r>
            <w:r w:rsidRPr="00241A61">
              <w:rPr>
                <w:bCs/>
                <w:lang w:val="hr-HR"/>
              </w:rPr>
              <w:t>:</w:t>
            </w:r>
            <w:r w:rsidR="00C9566C" w:rsidRPr="00241A61">
              <w:rPr>
                <w:bCs/>
                <w:lang w:val="hr-HR"/>
              </w:rPr>
              <w:t>1</w:t>
            </w:r>
            <w:r w:rsidR="00353629" w:rsidRPr="00241A61">
              <w:rPr>
                <w:bCs/>
                <w:lang w:val="hr-HR"/>
              </w:rPr>
              <w:t>5</w:t>
            </w:r>
            <w:r w:rsidR="00D840CD" w:rsidRPr="00241A61">
              <w:rPr>
                <w:bCs/>
                <w:lang w:val="hr-HR"/>
              </w:rPr>
              <w:t xml:space="preserve"> </w:t>
            </w:r>
            <w:r w:rsidRPr="00241A61">
              <w:rPr>
                <w:bCs/>
                <w:lang w:val="hr-HR"/>
              </w:rPr>
              <w:t>– 1</w:t>
            </w:r>
            <w:r w:rsidR="0031432F">
              <w:rPr>
                <w:bCs/>
                <w:lang w:val="hr-HR"/>
              </w:rPr>
              <w:t>2</w:t>
            </w:r>
            <w:r w:rsidRPr="00241A61">
              <w:rPr>
                <w:bCs/>
                <w:lang w:val="hr-HR"/>
              </w:rPr>
              <w:t>:</w:t>
            </w:r>
            <w:r w:rsidR="00C9566C" w:rsidRPr="00241A61">
              <w:rPr>
                <w:bCs/>
                <w:lang w:val="hr-HR"/>
              </w:rPr>
              <w:t>4</w:t>
            </w:r>
            <w:r w:rsidR="00D840CD" w:rsidRPr="00241A61">
              <w:rPr>
                <w:bCs/>
                <w:lang w:val="hr-HR"/>
              </w:rPr>
              <w:t>5</w:t>
            </w:r>
          </w:p>
        </w:tc>
        <w:tc>
          <w:tcPr>
            <w:tcW w:w="3402" w:type="dxa"/>
          </w:tcPr>
          <w:p w14:paraId="68936E3F" w14:textId="159BCEEF" w:rsidR="004342C0" w:rsidRPr="00241A61" w:rsidRDefault="004E44BA" w:rsidP="000B6C11">
            <w:pPr>
              <w:spacing w:before="120" w:after="120" w:line="276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Predstavljanje aktivnosti i rezultata projekta</w:t>
            </w:r>
          </w:p>
        </w:tc>
        <w:tc>
          <w:tcPr>
            <w:tcW w:w="4059" w:type="dxa"/>
          </w:tcPr>
          <w:p w14:paraId="5CFA816D" w14:textId="151D73E4" w:rsidR="004342C0" w:rsidRPr="007F0338" w:rsidRDefault="004E44BA" w:rsidP="000328EB">
            <w:pPr>
              <w:spacing w:before="120" w:after="120" w:line="276" w:lineRule="auto"/>
              <w:rPr>
                <w:b/>
                <w:lang w:val="hr-HR"/>
              </w:rPr>
            </w:pPr>
            <w:r w:rsidRPr="00697B8F">
              <w:rPr>
                <w:bCs/>
                <w:lang w:val="hr-HR"/>
              </w:rPr>
              <w:t xml:space="preserve">Direktor </w:t>
            </w:r>
            <w:r w:rsidRPr="00697B8F">
              <w:rPr>
                <w:lang w:val="hr-HR"/>
              </w:rPr>
              <w:t>Archidata International</w:t>
            </w:r>
            <w:r w:rsidR="00DC1731">
              <w:rPr>
                <w:b/>
                <w:bCs/>
                <w:lang w:val="hr-HR"/>
              </w:rPr>
              <w:t xml:space="preserve"> </w:t>
            </w:r>
            <w:r w:rsidR="00DC1731" w:rsidRPr="00A10160">
              <w:rPr>
                <w:bCs/>
                <w:lang w:val="hr-HR"/>
              </w:rPr>
              <w:t>-</w:t>
            </w:r>
            <w:r w:rsidR="00DC1731">
              <w:rPr>
                <w:b/>
                <w:bCs/>
                <w:lang w:val="hr-HR"/>
              </w:rPr>
              <w:t xml:space="preserve"> </w:t>
            </w:r>
            <w:r w:rsidR="007F0338" w:rsidRPr="007F0338">
              <w:rPr>
                <w:b/>
                <w:bCs/>
                <w:lang w:val="hr-HR"/>
              </w:rPr>
              <w:t xml:space="preserve"> </w:t>
            </w:r>
            <w:r w:rsidRPr="007F0338">
              <w:rPr>
                <w:b/>
                <w:bCs/>
                <w:lang w:val="hr-HR"/>
              </w:rPr>
              <w:t>g.</w:t>
            </w:r>
            <w:r w:rsidR="008C4876" w:rsidRPr="007F0338">
              <w:rPr>
                <w:rFonts w:cstheme="minorHAnsi"/>
                <w:b/>
                <w:bCs/>
              </w:rPr>
              <w:t xml:space="preserve">Giuseppe </w:t>
            </w:r>
            <w:r w:rsidR="008C4876" w:rsidRPr="007F0338">
              <w:rPr>
                <w:rFonts w:cstheme="minorHAnsi"/>
                <w:b/>
                <w:bCs/>
                <w:color w:val="222222"/>
                <w:shd w:val="clear" w:color="auto" w:fill="FFFFFF"/>
              </w:rPr>
              <w:t>Moschetti</w:t>
            </w:r>
          </w:p>
          <w:p w14:paraId="7AF94C90" w14:textId="4724AD29" w:rsidR="008A149C" w:rsidRPr="007F0338" w:rsidRDefault="004E44BA" w:rsidP="004E44BA">
            <w:pPr>
              <w:spacing w:before="120" w:after="120" w:line="276" w:lineRule="auto"/>
              <w:rPr>
                <w:b/>
                <w:lang w:val="hr-HR"/>
              </w:rPr>
            </w:pPr>
            <w:r w:rsidRPr="00A10160">
              <w:rPr>
                <w:lang w:val="hr-HR"/>
              </w:rPr>
              <w:t>Rukovoditeljka projekta</w:t>
            </w:r>
            <w:r w:rsidR="00A10160" w:rsidRPr="00A10160">
              <w:rPr>
                <w:bCs/>
                <w:lang w:val="hr-HR"/>
              </w:rPr>
              <w:t xml:space="preserve"> -</w:t>
            </w:r>
            <w:r w:rsidR="00A10160">
              <w:rPr>
                <w:b/>
                <w:bCs/>
                <w:lang w:val="hr-HR"/>
              </w:rPr>
              <w:t xml:space="preserve"> gđa.</w:t>
            </w:r>
            <w:r w:rsidRPr="007F0338">
              <w:rPr>
                <w:b/>
                <w:bCs/>
                <w:lang w:val="hr-HR"/>
              </w:rPr>
              <w:t xml:space="preserve"> </w:t>
            </w:r>
            <w:r w:rsidR="00353629" w:rsidRPr="007F0338">
              <w:rPr>
                <w:b/>
                <w:bCs/>
                <w:lang w:val="hr-HR"/>
              </w:rPr>
              <w:t>Vanja Hazl</w:t>
            </w:r>
          </w:p>
        </w:tc>
      </w:tr>
      <w:tr w:rsidR="00071A91" w:rsidRPr="00241A61" w14:paraId="34D547D5" w14:textId="77777777" w:rsidTr="006D41FD">
        <w:tc>
          <w:tcPr>
            <w:tcW w:w="1555" w:type="dxa"/>
          </w:tcPr>
          <w:p w14:paraId="5147C51B" w14:textId="388B467E" w:rsidR="00071A91" w:rsidRPr="00241A61" w:rsidRDefault="00071A91" w:rsidP="000B6C11">
            <w:pPr>
              <w:spacing w:before="120" w:after="120" w:line="276" w:lineRule="auto"/>
              <w:rPr>
                <w:bCs/>
                <w:lang w:val="hr-HR"/>
              </w:rPr>
            </w:pPr>
            <w:r w:rsidRPr="00241A61">
              <w:rPr>
                <w:bCs/>
                <w:lang w:val="hr-HR"/>
              </w:rPr>
              <w:t>1</w:t>
            </w:r>
            <w:r w:rsidR="0031432F">
              <w:rPr>
                <w:bCs/>
                <w:lang w:val="hr-HR"/>
              </w:rPr>
              <w:t>2</w:t>
            </w:r>
            <w:r w:rsidRPr="00241A61">
              <w:rPr>
                <w:bCs/>
                <w:lang w:val="hr-HR"/>
              </w:rPr>
              <w:t>:</w:t>
            </w:r>
            <w:r w:rsidR="00C9566C" w:rsidRPr="00241A61">
              <w:rPr>
                <w:bCs/>
                <w:lang w:val="hr-HR"/>
              </w:rPr>
              <w:t>4</w:t>
            </w:r>
            <w:r w:rsidR="00353629" w:rsidRPr="00241A61">
              <w:rPr>
                <w:bCs/>
                <w:lang w:val="hr-HR"/>
              </w:rPr>
              <w:t>5</w:t>
            </w:r>
            <w:r w:rsidRPr="00241A61">
              <w:rPr>
                <w:bCs/>
                <w:lang w:val="hr-HR"/>
              </w:rPr>
              <w:t xml:space="preserve"> -1</w:t>
            </w:r>
            <w:r w:rsidR="0031432F">
              <w:rPr>
                <w:bCs/>
                <w:lang w:val="hr-HR"/>
              </w:rPr>
              <w:t>3</w:t>
            </w:r>
            <w:r w:rsidRPr="00241A61">
              <w:rPr>
                <w:bCs/>
                <w:lang w:val="hr-HR"/>
              </w:rPr>
              <w:t>:</w:t>
            </w:r>
            <w:r w:rsidR="00C9566C" w:rsidRPr="00241A61">
              <w:rPr>
                <w:bCs/>
                <w:lang w:val="hr-HR"/>
              </w:rPr>
              <w:t>00</w:t>
            </w:r>
          </w:p>
        </w:tc>
        <w:tc>
          <w:tcPr>
            <w:tcW w:w="7461" w:type="dxa"/>
            <w:gridSpan w:val="2"/>
          </w:tcPr>
          <w:p w14:paraId="416E057C" w14:textId="10A9B0AE" w:rsidR="00071A91" w:rsidRPr="00241A61" w:rsidRDefault="007F0338" w:rsidP="000B6C11">
            <w:pPr>
              <w:spacing w:before="120" w:after="120" w:line="276" w:lineRule="auto"/>
              <w:rPr>
                <w:b/>
                <w:u w:val="single"/>
                <w:lang w:val="hr-HR"/>
              </w:rPr>
            </w:pPr>
            <w:proofErr w:type="spellStart"/>
            <w:r>
              <w:rPr>
                <w:b/>
              </w:rPr>
              <w:t>Diskusija</w:t>
            </w:r>
            <w:proofErr w:type="spellEnd"/>
          </w:p>
        </w:tc>
      </w:tr>
      <w:tr w:rsidR="00071A91" w:rsidRPr="00241A61" w14:paraId="4CF9EC63" w14:textId="77777777" w:rsidTr="00336ECD">
        <w:tc>
          <w:tcPr>
            <w:tcW w:w="1555" w:type="dxa"/>
          </w:tcPr>
          <w:p w14:paraId="6933428B" w14:textId="1EB44F5B" w:rsidR="00071A91" w:rsidRPr="00241A61" w:rsidRDefault="00C9566C" w:rsidP="000B6C11">
            <w:pPr>
              <w:spacing w:before="120" w:after="120" w:line="276" w:lineRule="auto"/>
              <w:rPr>
                <w:bCs/>
                <w:lang w:val="hr-HR"/>
              </w:rPr>
            </w:pPr>
            <w:r w:rsidRPr="00241A61">
              <w:rPr>
                <w:bCs/>
                <w:lang w:val="hr-HR"/>
              </w:rPr>
              <w:t>1</w:t>
            </w:r>
            <w:r w:rsidR="0031432F">
              <w:rPr>
                <w:bCs/>
                <w:lang w:val="hr-HR"/>
              </w:rPr>
              <w:t>3</w:t>
            </w:r>
            <w:r w:rsidRPr="00241A61">
              <w:rPr>
                <w:bCs/>
                <w:lang w:val="hr-HR"/>
              </w:rPr>
              <w:t>:00</w:t>
            </w:r>
          </w:p>
        </w:tc>
        <w:tc>
          <w:tcPr>
            <w:tcW w:w="7461" w:type="dxa"/>
            <w:gridSpan w:val="2"/>
          </w:tcPr>
          <w:p w14:paraId="13C0228B" w14:textId="4E54F962" w:rsidR="00071A91" w:rsidRPr="00241A61" w:rsidRDefault="007F0338" w:rsidP="000B6C11">
            <w:pPr>
              <w:spacing w:before="120" w:after="120" w:line="276" w:lineRule="auto"/>
              <w:rPr>
                <w:bCs/>
                <w:u w:val="single"/>
                <w:lang w:val="hr-HR"/>
              </w:rPr>
            </w:pPr>
            <w:r>
              <w:rPr>
                <w:bCs/>
                <w:lang w:val="hr-HR"/>
              </w:rPr>
              <w:t>Koktel</w:t>
            </w:r>
          </w:p>
        </w:tc>
      </w:tr>
    </w:tbl>
    <w:p w14:paraId="019A42B9" w14:textId="77777777" w:rsidR="00EF54C1" w:rsidRPr="00241A61" w:rsidRDefault="00EF54C1">
      <w:pPr>
        <w:spacing w:before="120" w:after="0" w:line="240" w:lineRule="auto"/>
        <w:jc w:val="both"/>
        <w:rPr>
          <w:rFonts w:asciiTheme="minorHAnsi" w:eastAsia="Cambria" w:hAnsiTheme="minorHAnsi" w:cstheme="minorHAnsi"/>
          <w:b/>
          <w:u w:val="single"/>
          <w:lang w:val="hr-HR"/>
        </w:rPr>
      </w:pPr>
    </w:p>
    <w:sectPr w:rsidR="00EF54C1" w:rsidRPr="00241A61">
      <w:headerReference w:type="default" r:id="rId9"/>
      <w:footerReference w:type="default" r:id="rId10"/>
      <w:pgSz w:w="11906" w:h="16838"/>
      <w:pgMar w:top="1440" w:right="1440" w:bottom="1440" w:left="1440" w:header="567" w:footer="73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8C758" w14:textId="77777777" w:rsidR="00735A27" w:rsidRDefault="00735A27">
      <w:pPr>
        <w:spacing w:line="240" w:lineRule="auto"/>
      </w:pPr>
      <w:r>
        <w:separator/>
      </w:r>
    </w:p>
  </w:endnote>
  <w:endnote w:type="continuationSeparator" w:id="0">
    <w:p w14:paraId="5EF87E0C" w14:textId="77777777" w:rsidR="00735A27" w:rsidRDefault="00735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DengXian Light"/>
    <w:charset w:val="86"/>
    <w:family w:val="auto"/>
    <w:pitch w:val="variable"/>
    <w:sig w:usb0="00000001" w:usb1="080E0000" w:usb2="00000010" w:usb3="00000000" w:csb0="00040000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E04FE" w14:textId="77777777" w:rsidR="00EF54C1" w:rsidRDefault="00EF54C1">
    <w:pPr>
      <w:pBdr>
        <w:bottom w:val="single" w:sz="12" w:space="7" w:color="45637A"/>
      </w:pBdr>
      <w:tabs>
        <w:tab w:val="left" w:pos="0"/>
        <w:tab w:val="center" w:pos="4680"/>
        <w:tab w:val="right" w:pos="9360"/>
      </w:tabs>
      <w:spacing w:after="0" w:line="240" w:lineRule="auto"/>
      <w:rPr>
        <w:b/>
        <w:color w:val="000000"/>
        <w:sz w:val="18"/>
        <w:szCs w:val="18"/>
      </w:rPr>
    </w:pPr>
  </w:p>
  <w:p w14:paraId="4AD24696" w14:textId="77777777" w:rsidR="00EF54C1" w:rsidRDefault="00892B75">
    <w:pPr>
      <w:spacing w:after="0"/>
      <w:ind w:right="-563"/>
      <w:rPr>
        <w:b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7CD4569D" wp14:editId="790BBCEB">
          <wp:simplePos x="0" y="0"/>
          <wp:positionH relativeFrom="column">
            <wp:posOffset>-635</wp:posOffset>
          </wp:positionH>
          <wp:positionV relativeFrom="paragraph">
            <wp:posOffset>62230</wp:posOffset>
          </wp:positionV>
          <wp:extent cx="5731510" cy="388620"/>
          <wp:effectExtent l="0" t="0" r="0" b="0"/>
          <wp:wrapNone/>
          <wp:docPr id="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EAB8D0" w14:textId="77777777" w:rsidR="00EF54C1" w:rsidRDefault="00EF54C1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B99BE" w14:textId="77777777" w:rsidR="00735A27" w:rsidRDefault="00735A27">
      <w:pPr>
        <w:spacing w:after="0"/>
      </w:pPr>
      <w:r>
        <w:separator/>
      </w:r>
    </w:p>
  </w:footnote>
  <w:footnote w:type="continuationSeparator" w:id="0">
    <w:p w14:paraId="71F91D48" w14:textId="77777777" w:rsidR="00735A27" w:rsidRDefault="00735A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3B12C" w14:textId="77777777" w:rsidR="00EF54C1" w:rsidRDefault="00892B75">
    <w:pPr>
      <w:spacing w:after="0"/>
      <w:ind w:right="4"/>
      <w:rPr>
        <w:b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2CB8561" wp14:editId="14C8BB20">
          <wp:simplePos x="0" y="0"/>
          <wp:positionH relativeFrom="column">
            <wp:posOffset>-75565</wp:posOffset>
          </wp:positionH>
          <wp:positionV relativeFrom="paragraph">
            <wp:posOffset>-273685</wp:posOffset>
          </wp:positionV>
          <wp:extent cx="1109345" cy="1123950"/>
          <wp:effectExtent l="0" t="0" r="0" b="0"/>
          <wp:wrapNone/>
          <wp:docPr id="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322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73BF68C7" wp14:editId="1123964D">
          <wp:simplePos x="0" y="0"/>
          <wp:positionH relativeFrom="column">
            <wp:posOffset>4677410</wp:posOffset>
          </wp:positionH>
          <wp:positionV relativeFrom="paragraph">
            <wp:posOffset>-121285</wp:posOffset>
          </wp:positionV>
          <wp:extent cx="1054100" cy="866775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4096" cy="866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1D49D321" wp14:editId="34355395">
          <wp:simplePos x="0" y="0"/>
          <wp:positionH relativeFrom="column">
            <wp:posOffset>2232025</wp:posOffset>
          </wp:positionH>
          <wp:positionV relativeFrom="paragraph">
            <wp:posOffset>-231775</wp:posOffset>
          </wp:positionV>
          <wp:extent cx="1266825" cy="963295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705" cy="963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30AEA4" w14:textId="77777777" w:rsidR="00EF54C1" w:rsidRDefault="00892B75">
    <w:pPr>
      <w:spacing w:after="0"/>
      <w:ind w:left="-567" w:right="-563"/>
      <w:rPr>
        <w:b/>
        <w:sz w:val="16"/>
        <w:szCs w:val="16"/>
      </w:rPr>
    </w:pPr>
    <w:r>
      <w:rPr>
        <w:b/>
        <w:sz w:val="16"/>
        <w:szCs w:val="16"/>
      </w:rPr>
      <w:t xml:space="preserve"> </w:t>
    </w:r>
  </w:p>
  <w:p w14:paraId="0FA89243" w14:textId="77777777" w:rsidR="00EF54C1" w:rsidRDefault="00EF54C1">
    <w:pPr>
      <w:spacing w:after="0"/>
      <w:ind w:left="-567" w:right="-563"/>
      <w:rPr>
        <w:b/>
        <w:sz w:val="16"/>
        <w:szCs w:val="16"/>
      </w:rPr>
    </w:pPr>
  </w:p>
  <w:p w14:paraId="50FFCF28" w14:textId="77777777" w:rsidR="00EF54C1" w:rsidRDefault="00EF54C1">
    <w:pPr>
      <w:pBdr>
        <w:bottom w:val="single" w:sz="12" w:space="7" w:color="45637A"/>
      </w:pBdr>
      <w:tabs>
        <w:tab w:val="left" w:pos="0"/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18"/>
        <w:szCs w:val="18"/>
      </w:rPr>
    </w:pPr>
  </w:p>
  <w:p w14:paraId="00BB21EE" w14:textId="77777777" w:rsidR="00EF54C1" w:rsidRDefault="00EF54C1">
    <w:pPr>
      <w:pBdr>
        <w:bottom w:val="single" w:sz="12" w:space="7" w:color="45637A"/>
      </w:pBdr>
      <w:tabs>
        <w:tab w:val="left" w:pos="0"/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18"/>
        <w:szCs w:val="18"/>
      </w:rPr>
    </w:pPr>
  </w:p>
  <w:p w14:paraId="26114642" w14:textId="77777777" w:rsidR="00EF54C1" w:rsidRDefault="00EF54C1">
    <w:pPr>
      <w:spacing w:after="0"/>
      <w:ind w:right="-563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5F0"/>
    <w:multiLevelType w:val="hybridMultilevel"/>
    <w:tmpl w:val="5F12A3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8F7"/>
    <w:multiLevelType w:val="hybridMultilevel"/>
    <w:tmpl w:val="C2408D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325E"/>
    <w:multiLevelType w:val="hybridMultilevel"/>
    <w:tmpl w:val="B472F8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321EF"/>
    <w:multiLevelType w:val="multilevel"/>
    <w:tmpl w:val="4D0321EF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96EFA"/>
    <w:multiLevelType w:val="hybridMultilevel"/>
    <w:tmpl w:val="8AECFC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8600C"/>
    <w:multiLevelType w:val="hybridMultilevel"/>
    <w:tmpl w:val="B66825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B9"/>
    <w:rsid w:val="00004F0B"/>
    <w:rsid w:val="00010C32"/>
    <w:rsid w:val="00011C1E"/>
    <w:rsid w:val="00012C30"/>
    <w:rsid w:val="000328EB"/>
    <w:rsid w:val="00071A91"/>
    <w:rsid w:val="00073CA8"/>
    <w:rsid w:val="0007735C"/>
    <w:rsid w:val="000B0B8A"/>
    <w:rsid w:val="000B6C11"/>
    <w:rsid w:val="000B6C86"/>
    <w:rsid w:val="000C42F5"/>
    <w:rsid w:val="000D4AD1"/>
    <w:rsid w:val="000E52D2"/>
    <w:rsid w:val="000F1FDF"/>
    <w:rsid w:val="000F5F79"/>
    <w:rsid w:val="00102899"/>
    <w:rsid w:val="00120C74"/>
    <w:rsid w:val="00126E96"/>
    <w:rsid w:val="00130281"/>
    <w:rsid w:val="00136CBF"/>
    <w:rsid w:val="00142557"/>
    <w:rsid w:val="00147B68"/>
    <w:rsid w:val="00152E2D"/>
    <w:rsid w:val="00166408"/>
    <w:rsid w:val="00166D62"/>
    <w:rsid w:val="00186840"/>
    <w:rsid w:val="001B793C"/>
    <w:rsid w:val="001C3D39"/>
    <w:rsid w:val="001C75C3"/>
    <w:rsid w:val="001D3D14"/>
    <w:rsid w:val="001E0E89"/>
    <w:rsid w:val="001F5363"/>
    <w:rsid w:val="001F58A6"/>
    <w:rsid w:val="00206371"/>
    <w:rsid w:val="002142BA"/>
    <w:rsid w:val="0021616F"/>
    <w:rsid w:val="00227363"/>
    <w:rsid w:val="00241A61"/>
    <w:rsid w:val="00243588"/>
    <w:rsid w:val="00252101"/>
    <w:rsid w:val="002550AA"/>
    <w:rsid w:val="00255818"/>
    <w:rsid w:val="002729E4"/>
    <w:rsid w:val="00280628"/>
    <w:rsid w:val="002C29CD"/>
    <w:rsid w:val="002C4C0C"/>
    <w:rsid w:val="002F671D"/>
    <w:rsid w:val="00303918"/>
    <w:rsid w:val="0031432F"/>
    <w:rsid w:val="00317809"/>
    <w:rsid w:val="003449C7"/>
    <w:rsid w:val="00353629"/>
    <w:rsid w:val="00353F27"/>
    <w:rsid w:val="00375782"/>
    <w:rsid w:val="00383A57"/>
    <w:rsid w:val="00390B4C"/>
    <w:rsid w:val="0039223F"/>
    <w:rsid w:val="00393FD4"/>
    <w:rsid w:val="0039427D"/>
    <w:rsid w:val="003A6342"/>
    <w:rsid w:val="003B165F"/>
    <w:rsid w:val="003C4CF2"/>
    <w:rsid w:val="003D2075"/>
    <w:rsid w:val="003D6BE4"/>
    <w:rsid w:val="003F7FC2"/>
    <w:rsid w:val="0040233A"/>
    <w:rsid w:val="00404FD1"/>
    <w:rsid w:val="00411E49"/>
    <w:rsid w:val="00423869"/>
    <w:rsid w:val="00425BE9"/>
    <w:rsid w:val="00430244"/>
    <w:rsid w:val="004342C0"/>
    <w:rsid w:val="00455235"/>
    <w:rsid w:val="00460EB4"/>
    <w:rsid w:val="00470B23"/>
    <w:rsid w:val="00493B98"/>
    <w:rsid w:val="004966F4"/>
    <w:rsid w:val="004B7695"/>
    <w:rsid w:val="004E44BA"/>
    <w:rsid w:val="004F03B9"/>
    <w:rsid w:val="004F0895"/>
    <w:rsid w:val="004F53C8"/>
    <w:rsid w:val="00505C36"/>
    <w:rsid w:val="00524E24"/>
    <w:rsid w:val="00581B6B"/>
    <w:rsid w:val="00586809"/>
    <w:rsid w:val="00594CF9"/>
    <w:rsid w:val="005A4727"/>
    <w:rsid w:val="005A47CE"/>
    <w:rsid w:val="005C0E6C"/>
    <w:rsid w:val="005D08C6"/>
    <w:rsid w:val="005D2549"/>
    <w:rsid w:val="005F1139"/>
    <w:rsid w:val="00615393"/>
    <w:rsid w:val="00634497"/>
    <w:rsid w:val="00634C2A"/>
    <w:rsid w:val="00644FF1"/>
    <w:rsid w:val="006725C5"/>
    <w:rsid w:val="0068370F"/>
    <w:rsid w:val="00693037"/>
    <w:rsid w:val="00693828"/>
    <w:rsid w:val="00694E62"/>
    <w:rsid w:val="00697B8F"/>
    <w:rsid w:val="006A630E"/>
    <w:rsid w:val="006B4F22"/>
    <w:rsid w:val="006B64B0"/>
    <w:rsid w:val="006C5BEF"/>
    <w:rsid w:val="006D550E"/>
    <w:rsid w:val="006E7B49"/>
    <w:rsid w:val="006F1275"/>
    <w:rsid w:val="006F54C2"/>
    <w:rsid w:val="00701686"/>
    <w:rsid w:val="007128AB"/>
    <w:rsid w:val="007301F9"/>
    <w:rsid w:val="00735A27"/>
    <w:rsid w:val="00745D86"/>
    <w:rsid w:val="00757273"/>
    <w:rsid w:val="00770BE7"/>
    <w:rsid w:val="00777D4D"/>
    <w:rsid w:val="0078061A"/>
    <w:rsid w:val="00786708"/>
    <w:rsid w:val="0079145E"/>
    <w:rsid w:val="007A581F"/>
    <w:rsid w:val="007B3370"/>
    <w:rsid w:val="007C773C"/>
    <w:rsid w:val="007D5CA3"/>
    <w:rsid w:val="007F0338"/>
    <w:rsid w:val="007F2B9D"/>
    <w:rsid w:val="007F3F0E"/>
    <w:rsid w:val="00803107"/>
    <w:rsid w:val="008152D5"/>
    <w:rsid w:val="0083059A"/>
    <w:rsid w:val="00833B73"/>
    <w:rsid w:val="008524D2"/>
    <w:rsid w:val="008761B3"/>
    <w:rsid w:val="0088365D"/>
    <w:rsid w:val="00892B75"/>
    <w:rsid w:val="00897D3E"/>
    <w:rsid w:val="008A0EDB"/>
    <w:rsid w:val="008A149C"/>
    <w:rsid w:val="008A2BE7"/>
    <w:rsid w:val="008C2CD2"/>
    <w:rsid w:val="008C4876"/>
    <w:rsid w:val="008D0787"/>
    <w:rsid w:val="008D3D7F"/>
    <w:rsid w:val="009012F9"/>
    <w:rsid w:val="00905346"/>
    <w:rsid w:val="00906CB0"/>
    <w:rsid w:val="00940BE5"/>
    <w:rsid w:val="00942C65"/>
    <w:rsid w:val="00942F48"/>
    <w:rsid w:val="0095157C"/>
    <w:rsid w:val="00952EC3"/>
    <w:rsid w:val="00955889"/>
    <w:rsid w:val="00956A53"/>
    <w:rsid w:val="00961EA5"/>
    <w:rsid w:val="009772E7"/>
    <w:rsid w:val="0098241B"/>
    <w:rsid w:val="00986A6C"/>
    <w:rsid w:val="009A1E49"/>
    <w:rsid w:val="009A25EB"/>
    <w:rsid w:val="009A4F65"/>
    <w:rsid w:val="009E5F1A"/>
    <w:rsid w:val="009F0CD2"/>
    <w:rsid w:val="00A10160"/>
    <w:rsid w:val="00A139F3"/>
    <w:rsid w:val="00A20406"/>
    <w:rsid w:val="00A20794"/>
    <w:rsid w:val="00A23EE4"/>
    <w:rsid w:val="00A26FA5"/>
    <w:rsid w:val="00A43F34"/>
    <w:rsid w:val="00A67CD5"/>
    <w:rsid w:val="00A73C9B"/>
    <w:rsid w:val="00AA0EEC"/>
    <w:rsid w:val="00AA2913"/>
    <w:rsid w:val="00AB339A"/>
    <w:rsid w:val="00AC02C0"/>
    <w:rsid w:val="00AD102F"/>
    <w:rsid w:val="00AD3AAE"/>
    <w:rsid w:val="00AE30F7"/>
    <w:rsid w:val="00AE3FCA"/>
    <w:rsid w:val="00AF10C3"/>
    <w:rsid w:val="00AF4E24"/>
    <w:rsid w:val="00AF78CD"/>
    <w:rsid w:val="00B278F9"/>
    <w:rsid w:val="00B40EDD"/>
    <w:rsid w:val="00B538A9"/>
    <w:rsid w:val="00B67EB2"/>
    <w:rsid w:val="00B850B9"/>
    <w:rsid w:val="00B9692F"/>
    <w:rsid w:val="00B975F5"/>
    <w:rsid w:val="00BA42FA"/>
    <w:rsid w:val="00BB3351"/>
    <w:rsid w:val="00BC04CD"/>
    <w:rsid w:val="00BC5F27"/>
    <w:rsid w:val="00BF521E"/>
    <w:rsid w:val="00BF631F"/>
    <w:rsid w:val="00C17744"/>
    <w:rsid w:val="00C26C01"/>
    <w:rsid w:val="00C35652"/>
    <w:rsid w:val="00C50275"/>
    <w:rsid w:val="00C71236"/>
    <w:rsid w:val="00C74413"/>
    <w:rsid w:val="00C769EF"/>
    <w:rsid w:val="00C9566C"/>
    <w:rsid w:val="00CA52DF"/>
    <w:rsid w:val="00CB240F"/>
    <w:rsid w:val="00CB7D53"/>
    <w:rsid w:val="00CE5AA0"/>
    <w:rsid w:val="00D00832"/>
    <w:rsid w:val="00D02C9F"/>
    <w:rsid w:val="00D15941"/>
    <w:rsid w:val="00D272DB"/>
    <w:rsid w:val="00D7454F"/>
    <w:rsid w:val="00D778E9"/>
    <w:rsid w:val="00D840CD"/>
    <w:rsid w:val="00D95701"/>
    <w:rsid w:val="00DA6200"/>
    <w:rsid w:val="00DA7E1E"/>
    <w:rsid w:val="00DB480B"/>
    <w:rsid w:val="00DB559A"/>
    <w:rsid w:val="00DC0913"/>
    <w:rsid w:val="00DC1731"/>
    <w:rsid w:val="00DC4DCE"/>
    <w:rsid w:val="00DC7BE3"/>
    <w:rsid w:val="00DE1150"/>
    <w:rsid w:val="00E04C96"/>
    <w:rsid w:val="00E07420"/>
    <w:rsid w:val="00E133B1"/>
    <w:rsid w:val="00E218D0"/>
    <w:rsid w:val="00E22FE3"/>
    <w:rsid w:val="00E24966"/>
    <w:rsid w:val="00E45AA1"/>
    <w:rsid w:val="00E45ABB"/>
    <w:rsid w:val="00E674DA"/>
    <w:rsid w:val="00E7669E"/>
    <w:rsid w:val="00E81757"/>
    <w:rsid w:val="00E8212F"/>
    <w:rsid w:val="00E879F6"/>
    <w:rsid w:val="00E91A56"/>
    <w:rsid w:val="00E953B5"/>
    <w:rsid w:val="00EA526D"/>
    <w:rsid w:val="00EA61F3"/>
    <w:rsid w:val="00EB65D5"/>
    <w:rsid w:val="00EC5DBE"/>
    <w:rsid w:val="00EC74D4"/>
    <w:rsid w:val="00EC7CD4"/>
    <w:rsid w:val="00ED5D29"/>
    <w:rsid w:val="00EF54C1"/>
    <w:rsid w:val="00EF6C4D"/>
    <w:rsid w:val="00F0276C"/>
    <w:rsid w:val="00F16454"/>
    <w:rsid w:val="00F20F03"/>
    <w:rsid w:val="00F23701"/>
    <w:rsid w:val="00F34BC1"/>
    <w:rsid w:val="00F35670"/>
    <w:rsid w:val="00F43DD5"/>
    <w:rsid w:val="00F51046"/>
    <w:rsid w:val="00F515A0"/>
    <w:rsid w:val="00F82AB0"/>
    <w:rsid w:val="00FB2701"/>
    <w:rsid w:val="00FC7B92"/>
    <w:rsid w:val="00FD2192"/>
    <w:rsid w:val="00FD4F05"/>
    <w:rsid w:val="00FE362A"/>
    <w:rsid w:val="75BA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B88FB"/>
  <w15:docId w15:val="{B78D4142-609A-44A1-B904-9D4E9775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="Calibri" w:eastAsia="Calibri" w:hAnsi="Calibri" w:cs="Calibri"/>
      <w:sz w:val="22"/>
      <w:szCs w:val="22"/>
      <w:lang w:val="en-GB" w:eastAsia="sl-S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 w:after="240" w:line="276" w:lineRule="auto"/>
      <w:ind w:left="714" w:hanging="357"/>
      <w:outlineLvl w:val="0"/>
    </w:pPr>
    <w:rPr>
      <w:b/>
      <w:color w:val="45637A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spacing w:after="100"/>
    </w:p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 w:cs="Calibri"/>
      <w:sz w:val="22"/>
      <w:szCs w:val="22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FgqpiNS3P79+dioW7JXOT7RAg==">CgMxLjA4AHIhMXBfY3hIWlEyVUxiNGg5d3A3bHd4NUtYOENEM2ktLUp1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098337-8DC6-4C9A-A42B-FEF869A39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Šljukić</dc:creator>
  <cp:lastModifiedBy>Ljulje Dusaj</cp:lastModifiedBy>
  <cp:revision>2</cp:revision>
  <cp:lastPrinted>2026-02-04T13:23:00Z</cp:lastPrinted>
  <dcterms:created xsi:type="dcterms:W3CDTF">2026-02-09T14:29:00Z</dcterms:created>
  <dcterms:modified xsi:type="dcterms:W3CDTF">2026-02-09T14:29:00Z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24B8F11EC7D84BE7917D9C8B9C8832BA_12</vt:lpwstr>
  </property>
  <property fmtid="{D5CDD505-2E9C-101B-9397-08002B2CF9AE}" pid="4" name="GrammarlyDocumentId">
    <vt:lpwstr>06e69413-6a8c-4e7c-9dbb-c29bf552f317</vt:lpwstr>
  </property>
</Properties>
</file>