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ECC484D" w14:textId="6C70AFB5" w:rsidR="009140A7" w:rsidRPr="004C296E" w:rsidRDefault="004C296E" w:rsidP="009140A7">
      <w:pPr>
        <w:pStyle w:val="Title"/>
        <w:tabs>
          <w:tab w:val="left" w:pos="7560"/>
        </w:tabs>
        <w:rPr>
          <w:rFonts w:ascii="Arial" w:eastAsiaTheme="majorEastAsia" w:hAnsi="Arial" w:cs="Arial"/>
          <w:sz w:val="20"/>
          <w:szCs w:val="20"/>
          <w:lang w:val="es-ES"/>
        </w:rPr>
      </w:pPr>
      <w:r w:rsidRPr="004C296E">
        <w:rPr>
          <w:rFonts w:ascii="Arial" w:hAnsi="Arial" w:cs="Arial"/>
          <w:sz w:val="20"/>
          <w:szCs w:val="20"/>
        </w:rPr>
        <mc:AlternateContent>
          <mc:Choice Requires="wps">
            <w:drawing>
              <wp:anchor distT="45720" distB="45720" distL="114300" distR="114300" simplePos="0" relativeHeight="251661312" behindDoc="0" locked="0" layoutInCell="1" allowOverlap="1" wp14:anchorId="0A49DAF4" wp14:editId="1EC615D0">
                <wp:simplePos x="0" y="0"/>
                <wp:positionH relativeFrom="column">
                  <wp:posOffset>4159250</wp:posOffset>
                </wp:positionH>
                <wp:positionV relativeFrom="paragraph">
                  <wp:posOffset>83820</wp:posOffset>
                </wp:positionV>
                <wp:extent cx="1927225" cy="552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552450"/>
                        </a:xfrm>
                        <a:prstGeom prst="rect">
                          <a:avLst/>
                        </a:prstGeom>
                        <a:solidFill>
                          <a:srgbClr val="FFFFFF"/>
                        </a:solidFill>
                        <a:ln w="9525">
                          <a:noFill/>
                          <a:miter lim="800000"/>
                          <a:headEnd/>
                          <a:tailEnd/>
                        </a:ln>
                      </wps:spPr>
                      <wps:txbx>
                        <w:txbxContent>
                          <w:p w14:paraId="290A4EA8" w14:textId="6C0A5B04" w:rsidR="0091050D" w:rsidRPr="0097137D" w:rsidRDefault="0091050D" w:rsidP="009140A7">
                            <w:pPr>
                              <w:jc w:val="right"/>
                              <w:rPr>
                                <w:rFonts w:ascii="Arial" w:hAnsi="Arial" w:cs="Arial"/>
                                <w:sz w:val="20"/>
                                <w:lang w:val="fr-FR"/>
                              </w:rPr>
                            </w:pPr>
                            <w:r w:rsidRPr="0097137D">
                              <w:rPr>
                                <w:rFonts w:ascii="Arial" w:hAnsi="Arial" w:cs="Arial"/>
                                <w:sz w:val="20"/>
                                <w:lang w:val="fr-FR"/>
                              </w:rPr>
                              <w:t xml:space="preserve">Adresa: Rimski trg br.45     </w:t>
                            </w:r>
                          </w:p>
                          <w:p w14:paraId="0B7854DB" w14:textId="77777777" w:rsidR="0091050D" w:rsidRPr="0097137D" w:rsidRDefault="0091050D" w:rsidP="009140A7">
                            <w:pPr>
                              <w:jc w:val="right"/>
                              <w:rPr>
                                <w:rFonts w:ascii="Arial" w:hAnsi="Arial" w:cs="Arial"/>
                                <w:sz w:val="20"/>
                                <w:lang w:val="fr-FR"/>
                              </w:rPr>
                            </w:pPr>
                            <w:r w:rsidRPr="0097137D">
                              <w:rPr>
                                <w:rFonts w:ascii="Arial" w:hAnsi="Arial" w:cs="Arial"/>
                                <w:sz w:val="20"/>
                                <w:lang w:val="fr-FR"/>
                              </w:rPr>
                              <w:t>81000 Podgorica, Crna Gora</w:t>
                            </w:r>
                          </w:p>
                          <w:p w14:paraId="36FCBE43" w14:textId="7B46044D" w:rsidR="0091050D" w:rsidRPr="0097137D" w:rsidRDefault="003272B9" w:rsidP="009140A7">
                            <w:pPr>
                              <w:jc w:val="right"/>
                              <w:rPr>
                                <w:rFonts w:ascii="Arial" w:hAnsi="Arial" w:cs="Arial"/>
                                <w:color w:val="0070C0"/>
                                <w:sz w:val="20"/>
                                <w:lang w:val="fr-FR"/>
                              </w:rPr>
                            </w:pPr>
                            <w:hyperlink r:id="rId8" w:history="1">
                              <w:r w:rsidR="0091050D" w:rsidRPr="0097137D">
                                <w:rPr>
                                  <w:rStyle w:val="Hyperlink"/>
                                  <w:rFonts w:ascii="Arial" w:hAnsi="Arial" w:cs="Arial"/>
                                  <w:sz w:val="20"/>
                                  <w:lang w:val="fr-FR"/>
                                </w:rPr>
                                <w:t>www.mju.gov.me</w:t>
                              </w:r>
                            </w:hyperlink>
                          </w:p>
                          <w:p w14:paraId="191BD547" w14:textId="77777777" w:rsidR="0091050D" w:rsidRPr="0097137D" w:rsidRDefault="0091050D" w:rsidP="009140A7">
                            <w:pPr>
                              <w:jc w:val="right"/>
                              <w:rPr>
                                <w:color w:val="0070C0"/>
                                <w:sz w:val="20"/>
                                <w:lang w:val="fr-FR"/>
                              </w:rPr>
                            </w:pPr>
                          </w:p>
                          <w:p w14:paraId="5BD1BC77" w14:textId="77777777" w:rsidR="0091050D" w:rsidRPr="0097137D" w:rsidRDefault="0091050D" w:rsidP="009140A7">
                            <w:pPr>
                              <w:jc w:val="right"/>
                              <w:rPr>
                                <w:color w:val="0070C0"/>
                                <w:sz w:val="20"/>
                                <w:lang w:val="fr-FR"/>
                              </w:rPr>
                            </w:pPr>
                          </w:p>
                          <w:p w14:paraId="1837F980" w14:textId="77777777" w:rsidR="0091050D" w:rsidRPr="0097137D" w:rsidRDefault="0091050D" w:rsidP="009140A7">
                            <w:pPr>
                              <w:rPr>
                                <w:sz w:val="20"/>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49DAF4" id="_x0000_t202" coordsize="21600,21600" o:spt="202" path="m,l,21600r21600,l21600,xe">
                <v:stroke joinstyle="miter"/>
                <v:path gradientshapeok="t" o:connecttype="rect"/>
              </v:shapetype>
              <v:shape id="Text Box 2" o:spid="_x0000_s1026" type="#_x0000_t202" style="position:absolute;left:0;text-align:left;margin-left:327.5pt;margin-top:6.6pt;width:151.75pt;height:4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" stroked="f">
                <v:textbox>
                  <w:txbxContent>
                    <w:p w14:paraId="290A4EA8" w14:textId="6C0A5B04" w:rsidR="0091050D" w:rsidRPr="0097137D" w:rsidRDefault="0091050D" w:rsidP="009140A7">
                      <w:pPr>
                        <w:jc w:val="right"/>
                        <w:rPr>
                          <w:rFonts w:ascii="Arial" w:hAnsi="Arial" w:cs="Arial"/>
                          <w:sz w:val="20"/>
                          <w:lang w:val="fr-FR"/>
                        </w:rPr>
                      </w:pPr>
                      <w:r w:rsidRPr="0097137D">
                        <w:rPr>
                          <w:rFonts w:ascii="Arial" w:hAnsi="Arial" w:cs="Arial"/>
                          <w:sz w:val="20"/>
                          <w:lang w:val="fr-FR"/>
                        </w:rPr>
                        <w:t xml:space="preserve">Adresa: Rimski trg br.45     </w:t>
                      </w:r>
                    </w:p>
                    <w:p w14:paraId="0B7854DB" w14:textId="77777777" w:rsidR="0091050D" w:rsidRPr="0097137D" w:rsidRDefault="0091050D" w:rsidP="009140A7">
                      <w:pPr>
                        <w:jc w:val="right"/>
                        <w:rPr>
                          <w:rFonts w:ascii="Arial" w:hAnsi="Arial" w:cs="Arial"/>
                          <w:sz w:val="20"/>
                          <w:lang w:val="fr-FR"/>
                        </w:rPr>
                      </w:pPr>
                      <w:r w:rsidRPr="0097137D">
                        <w:rPr>
                          <w:rFonts w:ascii="Arial" w:hAnsi="Arial" w:cs="Arial"/>
                          <w:sz w:val="20"/>
                          <w:lang w:val="fr-FR"/>
                        </w:rPr>
                        <w:t>81000 Podgorica, Crna Gora</w:t>
                      </w:r>
                    </w:p>
                    <w:p w14:paraId="36FCBE43" w14:textId="7B46044D" w:rsidR="0091050D" w:rsidRPr="0097137D" w:rsidRDefault="0091050D" w:rsidP="009140A7">
                      <w:pPr>
                        <w:jc w:val="right"/>
                        <w:rPr>
                          <w:rFonts w:ascii="Arial" w:hAnsi="Arial" w:cs="Arial"/>
                          <w:color w:val="0070C0"/>
                          <w:sz w:val="20"/>
                          <w:lang w:val="fr-FR"/>
                        </w:rPr>
                      </w:pPr>
                      <w:hyperlink r:id="rId9" w:history="1">
                        <w:r w:rsidRPr="0097137D">
                          <w:rPr>
                            <w:rStyle w:val="Hyperlink"/>
                            <w:rFonts w:ascii="Arial" w:hAnsi="Arial" w:cs="Arial"/>
                            <w:sz w:val="20"/>
                            <w:lang w:val="fr-FR"/>
                          </w:rPr>
                          <w:t>www.mju.gov.me</w:t>
                        </w:r>
                      </w:hyperlink>
                    </w:p>
                    <w:p w14:paraId="191BD547" w14:textId="77777777" w:rsidR="0091050D" w:rsidRPr="0097137D" w:rsidRDefault="0091050D" w:rsidP="009140A7">
                      <w:pPr>
                        <w:jc w:val="right"/>
                        <w:rPr>
                          <w:color w:val="0070C0"/>
                          <w:sz w:val="20"/>
                          <w:lang w:val="fr-FR"/>
                        </w:rPr>
                      </w:pPr>
                    </w:p>
                    <w:p w14:paraId="5BD1BC77" w14:textId="77777777" w:rsidR="0091050D" w:rsidRPr="0097137D" w:rsidRDefault="0091050D" w:rsidP="009140A7">
                      <w:pPr>
                        <w:jc w:val="right"/>
                        <w:rPr>
                          <w:color w:val="0070C0"/>
                          <w:sz w:val="20"/>
                          <w:lang w:val="fr-FR"/>
                        </w:rPr>
                      </w:pPr>
                    </w:p>
                    <w:p w14:paraId="1837F980" w14:textId="77777777" w:rsidR="0091050D" w:rsidRPr="0097137D" w:rsidRDefault="0091050D" w:rsidP="009140A7">
                      <w:pPr>
                        <w:rPr>
                          <w:sz w:val="20"/>
                          <w:lang w:val="fr-FR"/>
                        </w:rPr>
                      </w:pPr>
                    </w:p>
                  </w:txbxContent>
                </v:textbox>
              </v:shape>
            </w:pict>
          </mc:Fallback>
        </mc:AlternateContent>
      </w:r>
      <w:r w:rsidR="009140A7" w:rsidRPr="004C296E">
        <w:rPr>
          <w:rFonts w:ascii="Arial" w:hAnsi="Arial" w:cs="Arial"/>
          <w:sz w:val="20"/>
          <w:szCs w:val="20"/>
        </w:rPr>
        <mc:AlternateContent>
          <mc:Choice Requires="wps">
            <w:drawing>
              <wp:anchor distT="0" distB="0" distL="114300" distR="114300" simplePos="0" relativeHeight="251659264" behindDoc="0" locked="0" layoutInCell="1" allowOverlap="1" wp14:anchorId="4DDC5D9F" wp14:editId="1A006A2A">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B7F024"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9140A7" w:rsidRPr="004C296E">
        <w:rPr>
          <w:rFonts w:ascii="Arial" w:hAnsi="Arial" w:cs="Arial"/>
          <w:sz w:val="20"/>
          <w:szCs w:val="20"/>
        </w:rPr>
        <w:drawing>
          <wp:anchor distT="0" distB="0" distL="114300" distR="114300" simplePos="0" relativeHeight="251660288" behindDoc="0" locked="0" layoutInCell="1" allowOverlap="1" wp14:anchorId="1CF59916" wp14:editId="14FEB3F1">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9140A7" w:rsidRPr="004C296E">
        <w:rPr>
          <w:rFonts w:ascii="Arial" w:hAnsi="Arial" w:cs="Arial"/>
          <w:sz w:val="20"/>
          <w:szCs w:val="20"/>
          <w:lang w:val="es-ES"/>
        </w:rPr>
        <w:t>Crna Gora</w:t>
      </w:r>
      <w:r w:rsidR="009140A7" w:rsidRPr="004C296E">
        <w:rPr>
          <w:rFonts w:ascii="Arial" w:hAnsi="Arial" w:cs="Arial"/>
          <w:sz w:val="20"/>
          <w:szCs w:val="20"/>
          <w:lang w:val="es-ES"/>
        </w:rPr>
        <w:tab/>
      </w:r>
    </w:p>
    <w:p w14:paraId="3EBBDC0B" w14:textId="464290A7" w:rsidR="004C296E" w:rsidRPr="004C296E" w:rsidRDefault="004C296E" w:rsidP="004C296E">
      <w:pPr>
        <w:pStyle w:val="Title"/>
        <w:rPr>
          <w:rFonts w:ascii="Arial" w:hAnsi="Arial" w:cs="Arial"/>
          <w:sz w:val="20"/>
          <w:szCs w:val="20"/>
          <w:lang w:val="sr-Cyrl-RS"/>
        </w:rPr>
      </w:pPr>
      <w:r w:rsidRPr="004C296E">
        <w:rPr>
          <w:rFonts w:ascii="Arial" w:hAnsi="Arial" w:cs="Arial"/>
          <w:sz w:val="20"/>
          <w:szCs w:val="20"/>
          <w:lang w:val="sr-Cyrl-RS"/>
        </w:rPr>
        <w:t>MINISTARSTVO JAVNE UPRAVE</w:t>
      </w:r>
    </w:p>
    <w:p w14:paraId="26911641" w14:textId="2660D8FA" w:rsidR="004C296E" w:rsidRPr="004C296E" w:rsidRDefault="004C296E" w:rsidP="004C296E">
      <w:pPr>
        <w:pStyle w:val="Title"/>
        <w:spacing w:after="0"/>
        <w:rPr>
          <w:rFonts w:ascii="Arial" w:hAnsi="Arial" w:cs="Arial"/>
          <w:sz w:val="20"/>
          <w:szCs w:val="20"/>
          <w:lang w:val="sr-Cyrl-RS"/>
        </w:rPr>
      </w:pPr>
      <w:r w:rsidRPr="004C296E">
        <w:rPr>
          <w:rFonts w:ascii="Arial" w:hAnsi="Arial" w:cs="Arial"/>
          <w:sz w:val="20"/>
          <w:szCs w:val="20"/>
          <w:lang w:val="sr-Cyrl-RS"/>
        </w:rPr>
        <w:t>ODELJENJE UPRAVNE INSPEKCIJE</w:t>
      </w:r>
    </w:p>
    <w:p w14:paraId="172E0B22" w14:textId="521B80BE" w:rsidR="004C296E" w:rsidRPr="004C296E" w:rsidRDefault="004C296E" w:rsidP="009140A7">
      <w:pPr>
        <w:pStyle w:val="Title"/>
        <w:spacing w:after="0"/>
        <w:rPr>
          <w:rFonts w:ascii="Arial" w:hAnsi="Arial" w:cs="Arial"/>
          <w:sz w:val="20"/>
          <w:szCs w:val="20"/>
          <w:lang w:val="es-ES"/>
        </w:rPr>
      </w:pPr>
    </w:p>
    <w:p w14:paraId="6A1126AF" w14:textId="77777777" w:rsidR="009140A7" w:rsidRPr="004C296E" w:rsidRDefault="009140A7" w:rsidP="009140A7">
      <w:pPr>
        <w:rPr>
          <w:rFonts w:ascii="Arial" w:hAnsi="Arial" w:cs="Arial"/>
          <w:sz w:val="20"/>
          <w:szCs w:val="20"/>
        </w:rPr>
      </w:pPr>
    </w:p>
    <w:p w14:paraId="4D50B7E6" w14:textId="77777777" w:rsidR="00551F40" w:rsidRDefault="00551F40" w:rsidP="00551F40">
      <w:pPr>
        <w:jc w:val="center"/>
        <w:rPr>
          <w:rFonts w:ascii="Arial" w:hAnsi="Arial" w:cs="Arial"/>
          <w:b/>
          <w:sz w:val="20"/>
          <w:szCs w:val="20"/>
          <w:lang w:val="it-IT"/>
        </w:rPr>
      </w:pPr>
      <w:r w:rsidRPr="00000763">
        <w:rPr>
          <w:rFonts w:ascii="Arial" w:hAnsi="Arial" w:cs="Arial"/>
          <w:b/>
          <w:sz w:val="20"/>
          <w:szCs w:val="20"/>
          <w:lang w:val="it-IT"/>
        </w:rPr>
        <w:t>KONTROLNA LISTA</w:t>
      </w:r>
    </w:p>
    <w:p w14:paraId="2CABC474" w14:textId="77777777" w:rsidR="00551F40" w:rsidRPr="00000763" w:rsidRDefault="00551F40" w:rsidP="00551F40">
      <w:pPr>
        <w:jc w:val="center"/>
        <w:rPr>
          <w:rFonts w:ascii="Arial" w:hAnsi="Arial" w:cs="Arial"/>
          <w:b/>
          <w:sz w:val="20"/>
          <w:szCs w:val="20"/>
          <w:lang w:val="it-IT"/>
        </w:rPr>
      </w:pPr>
    </w:p>
    <w:p w14:paraId="549C5E12" w14:textId="77777777" w:rsidR="00551F40" w:rsidRDefault="00551F40" w:rsidP="00551F40">
      <w:pPr>
        <w:jc w:val="center"/>
        <w:rPr>
          <w:rFonts w:ascii="Arial" w:hAnsi="Arial" w:cs="Arial"/>
          <w:b/>
          <w:sz w:val="20"/>
          <w:szCs w:val="20"/>
          <w:lang w:val="it-IT"/>
        </w:rPr>
      </w:pPr>
      <w:r w:rsidRPr="00000763">
        <w:rPr>
          <w:rFonts w:ascii="Arial" w:hAnsi="Arial" w:cs="Arial"/>
          <w:b/>
          <w:sz w:val="20"/>
          <w:szCs w:val="20"/>
          <w:lang w:val="it-IT"/>
        </w:rPr>
        <w:t xml:space="preserve">KL – 001-01 od </w:t>
      </w:r>
      <w:r w:rsidRPr="00000763">
        <w:rPr>
          <w:rFonts w:ascii="Arial" w:hAnsi="Arial" w:cs="Arial"/>
          <w:b/>
          <w:sz w:val="20"/>
          <w:szCs w:val="20"/>
          <w:highlight w:val="yellow"/>
          <w:lang w:val="it-IT"/>
        </w:rPr>
        <w:t>DATUM</w:t>
      </w:r>
    </w:p>
    <w:p w14:paraId="42DCEC14" w14:textId="77777777" w:rsidR="00551F40" w:rsidRDefault="00551F40" w:rsidP="00551F40">
      <w:pPr>
        <w:jc w:val="center"/>
        <w:rPr>
          <w:rFonts w:ascii="Arial" w:hAnsi="Arial" w:cs="Arial"/>
          <w:b/>
          <w:sz w:val="20"/>
          <w:szCs w:val="20"/>
          <w:lang w:val="it-IT"/>
        </w:rPr>
      </w:pPr>
    </w:p>
    <w:p w14:paraId="1BA37AC5" w14:textId="77777777" w:rsidR="00A80A9F" w:rsidRPr="00203814" w:rsidRDefault="00A80A9F" w:rsidP="00A80A9F">
      <w:pPr>
        <w:jc w:val="center"/>
        <w:rPr>
          <w:rFonts w:ascii="Arial" w:hAnsi="Arial" w:cs="Arial"/>
          <w:b/>
          <w:sz w:val="20"/>
          <w:szCs w:val="20"/>
          <w:lang w:val="it-IT"/>
        </w:rPr>
      </w:pPr>
    </w:p>
    <w:p w14:paraId="24BD8E1C" w14:textId="66A69747" w:rsidR="00C87BBD" w:rsidRPr="00203814" w:rsidRDefault="00A80A9F" w:rsidP="00C87BBD">
      <w:pPr>
        <w:jc w:val="both"/>
        <w:rPr>
          <w:rFonts w:ascii="Arial" w:hAnsi="Arial" w:cs="Arial"/>
          <w:bCs/>
          <w:sz w:val="20"/>
          <w:szCs w:val="20"/>
          <w:lang w:val="it-IT"/>
        </w:rPr>
      </w:pPr>
      <w:r w:rsidRPr="00203814">
        <w:rPr>
          <w:rFonts w:ascii="Arial" w:hAnsi="Arial" w:cs="Arial"/>
          <w:b/>
          <w:sz w:val="20"/>
          <w:szCs w:val="20"/>
          <w:lang w:val="it-IT"/>
        </w:rPr>
        <w:t xml:space="preserve">Oblast: </w:t>
      </w:r>
      <w:r w:rsidR="00C87BBD" w:rsidRPr="00203814">
        <w:rPr>
          <w:rFonts w:ascii="Arial" w:hAnsi="Arial" w:cs="Arial"/>
          <w:bCs/>
          <w:sz w:val="20"/>
          <w:szCs w:val="20"/>
          <w:lang w:val="it-IT"/>
        </w:rPr>
        <w:t>Zakon o državnim službenicima i namještenicima ("Sl. list Crne Gore", br. 002/18, 034/19, 008/21 i 037/22)</w:t>
      </w:r>
    </w:p>
    <w:p w14:paraId="40D86D2F" w14:textId="77777777" w:rsidR="00C87BBD" w:rsidRPr="00203814" w:rsidRDefault="00C87BBD" w:rsidP="00C87BBD">
      <w:pPr>
        <w:jc w:val="both"/>
        <w:rPr>
          <w:rFonts w:ascii="Arial" w:hAnsi="Arial" w:cs="Arial"/>
          <w:b/>
          <w:sz w:val="20"/>
          <w:szCs w:val="20"/>
          <w:lang w:val="it-IT"/>
        </w:rPr>
      </w:pPr>
    </w:p>
    <w:p w14:paraId="607AAADF" w14:textId="746F8752" w:rsidR="00A80A9F" w:rsidRPr="00203814" w:rsidRDefault="00A80A9F" w:rsidP="00C87BBD">
      <w:pPr>
        <w:jc w:val="both"/>
        <w:rPr>
          <w:rFonts w:ascii="Arial" w:hAnsi="Arial" w:cs="Arial"/>
          <w:b/>
          <w:sz w:val="20"/>
          <w:szCs w:val="20"/>
          <w:lang w:val="de-DE"/>
        </w:rPr>
      </w:pPr>
      <w:r w:rsidRPr="00203814">
        <w:rPr>
          <w:rFonts w:ascii="Arial" w:hAnsi="Arial" w:cs="Arial"/>
          <w:b/>
          <w:sz w:val="20"/>
          <w:szCs w:val="20"/>
          <w:lang w:val="de-DE"/>
        </w:rPr>
        <w:t>Upravni inspe</w:t>
      </w:r>
      <w:r w:rsidR="00216299" w:rsidRPr="00203814">
        <w:rPr>
          <w:rFonts w:ascii="Arial" w:hAnsi="Arial" w:cs="Arial"/>
          <w:b/>
          <w:sz w:val="20"/>
          <w:szCs w:val="20"/>
          <w:lang w:val="de-DE"/>
        </w:rPr>
        <w:t>k</w:t>
      </w:r>
      <w:r w:rsidRPr="00203814">
        <w:rPr>
          <w:rFonts w:ascii="Arial" w:hAnsi="Arial" w:cs="Arial"/>
          <w:b/>
          <w:sz w:val="20"/>
          <w:szCs w:val="20"/>
          <w:lang w:val="de-DE"/>
        </w:rPr>
        <w:t>tor _______________________________</w:t>
      </w:r>
    </w:p>
    <w:p w14:paraId="023434BF" w14:textId="77777777" w:rsidR="00A80A9F" w:rsidRPr="00203814" w:rsidRDefault="00A80A9F" w:rsidP="00C87BBD">
      <w:pPr>
        <w:jc w:val="both"/>
        <w:rPr>
          <w:rFonts w:ascii="Arial" w:hAnsi="Arial" w:cs="Arial"/>
          <w:b/>
          <w:sz w:val="20"/>
          <w:szCs w:val="20"/>
          <w:lang w:val="de-DE"/>
        </w:rPr>
      </w:pPr>
    </w:p>
    <w:p w14:paraId="37D74DBF" w14:textId="51B28BD9" w:rsidR="00A80A9F" w:rsidRPr="00203814" w:rsidRDefault="00A80A9F" w:rsidP="00C87BBD">
      <w:pPr>
        <w:jc w:val="both"/>
        <w:rPr>
          <w:rFonts w:ascii="Arial" w:hAnsi="Arial" w:cs="Arial"/>
          <w:b/>
          <w:sz w:val="20"/>
          <w:szCs w:val="20"/>
          <w:lang w:val="de-DE"/>
        </w:rPr>
      </w:pPr>
      <w:r w:rsidRPr="00203814">
        <w:rPr>
          <w:rFonts w:ascii="Arial" w:hAnsi="Arial" w:cs="Arial"/>
          <w:b/>
          <w:sz w:val="20"/>
          <w:szCs w:val="20"/>
          <w:lang w:val="de-DE"/>
        </w:rPr>
        <w:t>Broj predmeta __________________________________</w:t>
      </w:r>
    </w:p>
    <w:p w14:paraId="5EADBC00" w14:textId="77777777" w:rsidR="00A80A9F" w:rsidRPr="00203814" w:rsidRDefault="00A80A9F" w:rsidP="00C87BBD">
      <w:pPr>
        <w:jc w:val="both"/>
        <w:rPr>
          <w:rFonts w:ascii="Arial" w:hAnsi="Arial" w:cs="Arial"/>
          <w:b/>
          <w:sz w:val="20"/>
          <w:szCs w:val="20"/>
          <w:lang w:val="de-DE"/>
        </w:rPr>
      </w:pPr>
    </w:p>
    <w:p w14:paraId="47F1A082" w14:textId="49ABDCFF" w:rsidR="00A80A9F" w:rsidRPr="00203814" w:rsidRDefault="00A80A9F" w:rsidP="00C87BBD">
      <w:pPr>
        <w:jc w:val="both"/>
        <w:rPr>
          <w:rFonts w:ascii="Arial" w:hAnsi="Arial" w:cs="Arial"/>
          <w:b/>
          <w:sz w:val="20"/>
          <w:szCs w:val="20"/>
          <w:lang w:val="de-DE"/>
        </w:rPr>
      </w:pPr>
      <w:r w:rsidRPr="00203814">
        <w:rPr>
          <w:rFonts w:ascii="Arial" w:hAnsi="Arial" w:cs="Arial"/>
          <w:b/>
          <w:sz w:val="20"/>
          <w:szCs w:val="20"/>
          <w:lang w:val="de-DE"/>
        </w:rPr>
        <w:t>Datum _____________</w:t>
      </w:r>
    </w:p>
    <w:p w14:paraId="025CBDB0" w14:textId="77777777" w:rsidR="00A80A9F" w:rsidRPr="00203814" w:rsidRDefault="00A80A9F" w:rsidP="00C87BBD">
      <w:pPr>
        <w:jc w:val="both"/>
        <w:rPr>
          <w:rFonts w:ascii="Arial" w:hAnsi="Arial" w:cs="Arial"/>
          <w:b/>
          <w:sz w:val="20"/>
          <w:szCs w:val="20"/>
          <w:lang w:val="de-DE"/>
        </w:rPr>
      </w:pPr>
    </w:p>
    <w:p w14:paraId="0383066D" w14:textId="614A0252" w:rsidR="00A80A9F" w:rsidRPr="004C296E" w:rsidRDefault="00A80A9F" w:rsidP="00C87BBD">
      <w:pPr>
        <w:jc w:val="both"/>
        <w:rPr>
          <w:rFonts w:ascii="Arial" w:hAnsi="Arial" w:cs="Arial"/>
          <w:b/>
          <w:sz w:val="20"/>
          <w:szCs w:val="20"/>
        </w:rPr>
      </w:pPr>
      <w:r w:rsidRPr="00A80A9F">
        <w:rPr>
          <w:rFonts w:ascii="Arial" w:hAnsi="Arial" w:cs="Arial"/>
          <w:b/>
          <w:sz w:val="20"/>
          <w:szCs w:val="20"/>
        </w:rPr>
        <w:t>Nadzirani organ</w:t>
      </w:r>
      <w:r>
        <w:rPr>
          <w:rFonts w:ascii="Arial" w:hAnsi="Arial" w:cs="Arial"/>
          <w:b/>
          <w:sz w:val="20"/>
          <w:szCs w:val="20"/>
        </w:rPr>
        <w:t xml:space="preserve"> </w:t>
      </w:r>
      <w:r w:rsidRPr="00A80A9F">
        <w:rPr>
          <w:rFonts w:ascii="Arial" w:hAnsi="Arial" w:cs="Arial"/>
          <w:b/>
          <w:sz w:val="20"/>
          <w:szCs w:val="20"/>
        </w:rPr>
        <w:t>_________________________________</w:t>
      </w:r>
    </w:p>
    <w:p w14:paraId="1BCE2133" w14:textId="77777777" w:rsidR="009140A7" w:rsidRPr="004C296E" w:rsidRDefault="009140A7" w:rsidP="009140A7">
      <w:pPr>
        <w:pStyle w:val="BodyText"/>
        <w:rPr>
          <w:rFonts w:ascii="Arial" w:hAnsi="Arial" w:cs="Arial"/>
          <w:sz w:val="20"/>
        </w:rPr>
      </w:pPr>
    </w:p>
    <w:p w14:paraId="1939D3DC" w14:textId="005C3B4C" w:rsidR="00ED53D4" w:rsidRPr="004C296E" w:rsidRDefault="00ED53D4" w:rsidP="00ED53D4">
      <w:pPr>
        <w:jc w:val="center"/>
        <w:rPr>
          <w:rFonts w:ascii="Arial" w:hAnsi="Arial" w:cs="Arial"/>
          <w:b/>
          <w:sz w:val="20"/>
          <w:szCs w:val="20"/>
          <w:lang w:val="it-IT"/>
        </w:rPr>
      </w:pPr>
    </w:p>
    <w:tbl>
      <w:tblPr>
        <w:tblStyle w:val="TableGrid"/>
        <w:tblW w:w="9085" w:type="dxa"/>
        <w:tblLook w:val="04A0" w:firstRow="1" w:lastRow="0" w:firstColumn="1" w:lastColumn="0" w:noHBand="0" w:noVBand="1"/>
      </w:tblPr>
      <w:tblGrid>
        <w:gridCol w:w="5035"/>
        <w:gridCol w:w="2070"/>
        <w:gridCol w:w="1980"/>
      </w:tblGrid>
      <w:tr w:rsidR="00DB0741" w:rsidRPr="004C296E" w14:paraId="3EA98036" w14:textId="77777777" w:rsidTr="00AF5A47">
        <w:trPr>
          <w:trHeight w:val="50"/>
        </w:trPr>
        <w:tc>
          <w:tcPr>
            <w:tcW w:w="5035" w:type="dxa"/>
            <w:vAlign w:val="center"/>
          </w:tcPr>
          <w:p w14:paraId="32517B07" w14:textId="1A8B9090" w:rsidR="000E4097" w:rsidRPr="00203814" w:rsidRDefault="000E4097" w:rsidP="000E4097">
            <w:pPr>
              <w:pStyle w:val="ListParagraph"/>
              <w:numPr>
                <w:ilvl w:val="0"/>
                <w:numId w:val="21"/>
              </w:numPr>
              <w:jc w:val="both"/>
              <w:rPr>
                <w:rFonts w:asciiTheme="minorHAnsi" w:hAnsiTheme="minorHAnsi" w:cstheme="minorHAnsi"/>
                <w:color w:val="000000"/>
                <w:sz w:val="22"/>
                <w:szCs w:val="22"/>
                <w:lang w:val="it-IT"/>
              </w:rPr>
            </w:pPr>
            <w:r w:rsidRPr="00203814">
              <w:rPr>
                <w:rFonts w:asciiTheme="minorHAnsi" w:hAnsiTheme="minorHAnsi" w:cstheme="minorHAnsi"/>
                <w:color w:val="000000"/>
                <w:sz w:val="22"/>
                <w:szCs w:val="22"/>
                <w:lang w:val="it-IT"/>
              </w:rPr>
              <w:t>Da li se u aktu o unutrašnjoj organizaciji i sistematizaciji i pojedinačnim aktima o zasnivanju radnog odnosa, raspoređivanju, postavljenju, odnosno imenovanju, kao i u drugim aktima kojima se odlučuje o pravima i obavezama državnih službenika i namještenika, zvanja izražavaju u rodu kojem pripada lice na koje se ti akti odnose?</w:t>
            </w:r>
          </w:p>
          <w:p w14:paraId="0BD2E068" w14:textId="78870F57" w:rsidR="00C23939" w:rsidRPr="000E4097" w:rsidRDefault="00C23939" w:rsidP="000E4097">
            <w:pPr>
              <w:jc w:val="both"/>
              <w:rPr>
                <w:rFonts w:asciiTheme="minorHAnsi" w:hAnsiTheme="minorHAnsi" w:cstheme="minorHAnsi"/>
                <w:sz w:val="22"/>
                <w:szCs w:val="22"/>
                <w:lang w:val="sr-Latn-ME"/>
              </w:rPr>
            </w:pPr>
          </w:p>
        </w:tc>
        <w:tc>
          <w:tcPr>
            <w:tcW w:w="2070" w:type="dxa"/>
          </w:tcPr>
          <w:p w14:paraId="11F6D996" w14:textId="77777777" w:rsidR="00AD4C67" w:rsidRDefault="00AD4C67" w:rsidP="00C82FE3">
            <w:pPr>
              <w:jc w:val="center"/>
              <w:rPr>
                <w:rFonts w:ascii="Arial" w:hAnsi="Arial" w:cs="Arial"/>
                <w:bCs/>
                <w:noProof/>
                <w:sz w:val="20"/>
                <w:szCs w:val="20"/>
                <w:lang w:val="it-IT"/>
              </w:rPr>
            </w:pPr>
          </w:p>
          <w:p w14:paraId="47802B55" w14:textId="43CE27F4" w:rsidR="00DB0741" w:rsidRDefault="000E4097" w:rsidP="00C82FE3">
            <w:pPr>
              <w:jc w:val="center"/>
              <w:rPr>
                <w:rFonts w:ascii="Arial" w:hAnsi="Arial" w:cs="Arial"/>
                <w:bCs/>
                <w:noProof/>
                <w:sz w:val="20"/>
                <w:szCs w:val="20"/>
                <w:lang w:val="it-IT"/>
              </w:rPr>
            </w:pPr>
            <w:r>
              <w:rPr>
                <w:rFonts w:ascii="Arial" w:hAnsi="Arial" w:cs="Arial"/>
                <w:bCs/>
                <w:noProof/>
                <w:sz w:val="20"/>
                <w:szCs w:val="20"/>
                <w:lang w:val="it-IT"/>
              </w:rPr>
              <w:t>Član 16 Zakona o državnim službenicima i namještenicima</w:t>
            </w:r>
          </w:p>
          <w:p w14:paraId="7407B344" w14:textId="4E1F49EA" w:rsidR="00AD4C67" w:rsidRPr="0086760E" w:rsidRDefault="00AD4C67" w:rsidP="00C82FE3">
            <w:pPr>
              <w:jc w:val="center"/>
              <w:rPr>
                <w:rFonts w:ascii="Arial" w:hAnsi="Arial" w:cs="Arial"/>
                <w:bCs/>
                <w:noProof/>
                <w:sz w:val="20"/>
                <w:szCs w:val="20"/>
                <w:lang w:val="it-IT"/>
              </w:rPr>
            </w:pPr>
          </w:p>
        </w:tc>
        <w:tc>
          <w:tcPr>
            <w:tcW w:w="1980" w:type="dxa"/>
            <w:tcBorders>
              <w:bottom w:val="single" w:sz="4" w:space="0" w:color="auto"/>
            </w:tcBorders>
            <w:vAlign w:val="center"/>
          </w:tcPr>
          <w:p w14:paraId="29B50504" w14:textId="6F3F0262" w:rsidR="00DB0741" w:rsidRDefault="003272B9" w:rsidP="00485931">
            <w:pPr>
              <w:rPr>
                <w:rFonts w:ascii="Arial" w:eastAsia="Garamond" w:hAnsi="Arial" w:cs="Arial"/>
                <w:sz w:val="20"/>
                <w:szCs w:val="20"/>
              </w:rPr>
            </w:pPr>
            <w:sdt>
              <w:sdtPr>
                <w:rPr>
                  <w:rFonts w:ascii="Arial" w:eastAsia="Garamond" w:hAnsi="Arial" w:cs="Arial"/>
                  <w:sz w:val="20"/>
                  <w:szCs w:val="20"/>
                </w:rPr>
                <w:id w:val="-68431904"/>
                <w14:checkbox>
                  <w14:checked w14:val="0"/>
                  <w14:checkedState w14:val="2612" w14:font="MS Gothic"/>
                  <w14:uncheckedState w14:val="2610" w14:font="MS Gothic"/>
                </w14:checkbox>
              </w:sdtPr>
              <w:sdtEndPr/>
              <w:sdtContent>
                <w:r w:rsidR="00DB0741" w:rsidRPr="004C296E">
                  <w:rPr>
                    <w:rFonts w:ascii="Segoe UI Symbol" w:eastAsia="MS Gothic" w:hAnsi="Segoe UI Symbol" w:cs="Segoe UI Symbol"/>
                    <w:sz w:val="20"/>
                    <w:szCs w:val="20"/>
                  </w:rPr>
                  <w:t>☐</w:t>
                </w:r>
              </w:sdtContent>
            </w:sdt>
            <w:r w:rsidR="00DB0741">
              <w:rPr>
                <w:rFonts w:ascii="Arial" w:eastAsia="Garamond" w:hAnsi="Arial" w:cs="Arial"/>
                <w:sz w:val="20"/>
                <w:szCs w:val="20"/>
              </w:rPr>
              <w:t xml:space="preserve"> DA      </w:t>
            </w:r>
            <w:r w:rsidR="005903EF">
              <w:rPr>
                <w:rFonts w:ascii="Arial" w:eastAsia="Garamond" w:hAnsi="Arial" w:cs="Arial"/>
                <w:sz w:val="20"/>
                <w:szCs w:val="20"/>
              </w:rPr>
              <w:t>4</w:t>
            </w:r>
            <w:r w:rsidR="00DB0741">
              <w:rPr>
                <w:rFonts w:ascii="Arial" w:eastAsia="Garamond" w:hAnsi="Arial" w:cs="Arial"/>
                <w:sz w:val="20"/>
                <w:szCs w:val="20"/>
              </w:rPr>
              <w:t xml:space="preserve"> boda</w:t>
            </w:r>
          </w:p>
          <w:p w14:paraId="44832FB7" w14:textId="5CF01E7B" w:rsidR="00DB0741" w:rsidRPr="00DB0741" w:rsidRDefault="003272B9" w:rsidP="00485931">
            <w:pPr>
              <w:rPr>
                <w:rFonts w:ascii="Arial" w:eastAsia="Garamond" w:hAnsi="Arial" w:cs="Arial"/>
                <w:sz w:val="20"/>
                <w:szCs w:val="20"/>
              </w:rPr>
            </w:pPr>
            <w:sdt>
              <w:sdtPr>
                <w:rPr>
                  <w:rFonts w:ascii="Arial" w:eastAsia="Garamond" w:hAnsi="Arial" w:cs="Arial"/>
                  <w:sz w:val="20"/>
                  <w:szCs w:val="20"/>
                </w:rPr>
                <w:id w:val="-1687276276"/>
                <w14:checkbox>
                  <w14:checked w14:val="0"/>
                  <w14:checkedState w14:val="2612" w14:font="MS Gothic"/>
                  <w14:uncheckedState w14:val="2610" w14:font="MS Gothic"/>
                </w14:checkbox>
              </w:sdtPr>
              <w:sdtEndPr/>
              <w:sdtContent>
                <w:r w:rsidR="00DB0741" w:rsidRPr="004C296E">
                  <w:rPr>
                    <w:rFonts w:ascii="Segoe UI Symbol" w:eastAsia="MS Gothic" w:hAnsi="Segoe UI Symbol" w:cs="Segoe UI Symbol"/>
                    <w:sz w:val="20"/>
                    <w:szCs w:val="20"/>
                  </w:rPr>
                  <w:t>☐</w:t>
                </w:r>
              </w:sdtContent>
            </w:sdt>
            <w:r w:rsidR="00DB0741">
              <w:rPr>
                <w:rFonts w:ascii="Arial" w:eastAsia="Garamond" w:hAnsi="Arial" w:cs="Arial"/>
                <w:sz w:val="20"/>
                <w:szCs w:val="20"/>
              </w:rPr>
              <w:t xml:space="preserve"> NE      0 bodova </w:t>
            </w:r>
          </w:p>
        </w:tc>
      </w:tr>
      <w:tr w:rsidR="000E4097" w:rsidRPr="004C296E" w14:paraId="579609BF" w14:textId="77777777" w:rsidTr="00AF5A47">
        <w:trPr>
          <w:trHeight w:val="50"/>
        </w:trPr>
        <w:tc>
          <w:tcPr>
            <w:tcW w:w="5035" w:type="dxa"/>
            <w:vAlign w:val="center"/>
          </w:tcPr>
          <w:p w14:paraId="4EC525C2" w14:textId="77777777" w:rsidR="000E4097" w:rsidRPr="000E4097" w:rsidRDefault="000E4097" w:rsidP="000E409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Da li lica koja vrše poslove iz kategorije visoki rukovodni kadar imaju VII1 nivo kvalifikacije obrazovanja i najmanje dvije godine radnog iskustva na poslovima rukovođenja ili pet godina radnog iskustva?</w:t>
            </w:r>
          </w:p>
          <w:p w14:paraId="68C1CCA4" w14:textId="77777777" w:rsidR="000E4097" w:rsidRPr="000E4097" w:rsidRDefault="000E4097" w:rsidP="000E4097">
            <w:pPr>
              <w:ind w:left="360"/>
              <w:jc w:val="both"/>
              <w:rPr>
                <w:rFonts w:asciiTheme="minorHAnsi" w:hAnsiTheme="minorHAnsi" w:cstheme="minorHAnsi"/>
                <w:sz w:val="22"/>
                <w:szCs w:val="22"/>
                <w:lang w:val="sr-Latn-RS"/>
              </w:rPr>
            </w:pPr>
          </w:p>
        </w:tc>
        <w:tc>
          <w:tcPr>
            <w:tcW w:w="2070" w:type="dxa"/>
          </w:tcPr>
          <w:p w14:paraId="6DD49A54" w14:textId="0A55F865" w:rsidR="000E4097" w:rsidRPr="0086760E" w:rsidRDefault="000E4097" w:rsidP="000E4097">
            <w:pPr>
              <w:jc w:val="center"/>
              <w:rPr>
                <w:rFonts w:ascii="Arial" w:hAnsi="Arial" w:cs="Arial"/>
                <w:bCs/>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24, stav 3</w:t>
            </w:r>
            <w:r w:rsidRPr="006D2F3C">
              <w:rPr>
                <w:rFonts w:ascii="Arial" w:hAnsi="Arial" w:cs="Arial"/>
                <w:bCs/>
                <w:noProof/>
                <w:sz w:val="20"/>
                <w:szCs w:val="20"/>
                <w:lang w:val="it-IT"/>
              </w:rPr>
              <w:t xml:space="preserve"> Zakona o državnim službenicima i namještenicima</w:t>
            </w:r>
          </w:p>
        </w:tc>
        <w:tc>
          <w:tcPr>
            <w:tcW w:w="1980" w:type="dxa"/>
            <w:tcBorders>
              <w:bottom w:val="single" w:sz="4" w:space="0" w:color="auto"/>
            </w:tcBorders>
            <w:vAlign w:val="center"/>
          </w:tcPr>
          <w:p w14:paraId="7BE9C69A" w14:textId="6891B353" w:rsidR="000E4097" w:rsidRDefault="003272B9" w:rsidP="000E4097">
            <w:pPr>
              <w:rPr>
                <w:rFonts w:ascii="Arial" w:eastAsia="Garamond" w:hAnsi="Arial" w:cs="Arial"/>
                <w:sz w:val="20"/>
                <w:szCs w:val="20"/>
              </w:rPr>
            </w:pPr>
            <w:sdt>
              <w:sdtPr>
                <w:rPr>
                  <w:rFonts w:ascii="Arial" w:eastAsia="Garamond" w:hAnsi="Arial" w:cs="Arial"/>
                  <w:sz w:val="20"/>
                  <w:szCs w:val="20"/>
                </w:rPr>
                <w:id w:val="-1290970165"/>
                <w14:checkbox>
                  <w14:checked w14:val="0"/>
                  <w14:checkedState w14:val="2612" w14:font="MS Gothic"/>
                  <w14:uncheckedState w14:val="2610" w14:font="MS Gothic"/>
                </w14:checkbox>
              </w:sdtPr>
              <w:sdtEndPr/>
              <w:sdtContent>
                <w:r w:rsidR="000E4097" w:rsidRPr="004C296E">
                  <w:rPr>
                    <w:rFonts w:ascii="Segoe UI Symbol" w:eastAsia="MS Gothic" w:hAnsi="Segoe UI Symbol" w:cs="Segoe UI Symbol"/>
                    <w:sz w:val="20"/>
                    <w:szCs w:val="20"/>
                  </w:rPr>
                  <w:t>☐</w:t>
                </w:r>
              </w:sdtContent>
            </w:sdt>
            <w:r w:rsidR="000E4097">
              <w:rPr>
                <w:rFonts w:ascii="Arial" w:eastAsia="Garamond" w:hAnsi="Arial" w:cs="Arial"/>
                <w:sz w:val="20"/>
                <w:szCs w:val="20"/>
              </w:rPr>
              <w:t xml:space="preserve"> DA      4 boda</w:t>
            </w:r>
          </w:p>
          <w:p w14:paraId="10318A5F" w14:textId="5274EB38" w:rsidR="000E4097" w:rsidRPr="004C296E" w:rsidRDefault="003272B9" w:rsidP="000E4097">
            <w:pPr>
              <w:rPr>
                <w:rFonts w:ascii="Arial" w:eastAsia="Garamond" w:hAnsi="Arial" w:cs="Arial"/>
                <w:sz w:val="20"/>
                <w:szCs w:val="20"/>
              </w:rPr>
            </w:pPr>
            <w:sdt>
              <w:sdtPr>
                <w:rPr>
                  <w:rFonts w:ascii="Arial" w:eastAsia="Garamond" w:hAnsi="Arial" w:cs="Arial"/>
                  <w:sz w:val="20"/>
                  <w:szCs w:val="20"/>
                </w:rPr>
                <w:id w:val="-787807838"/>
                <w14:checkbox>
                  <w14:checked w14:val="0"/>
                  <w14:checkedState w14:val="2612" w14:font="MS Gothic"/>
                  <w14:uncheckedState w14:val="2610" w14:font="MS Gothic"/>
                </w14:checkbox>
              </w:sdtPr>
              <w:sdtEndPr/>
              <w:sdtContent>
                <w:r w:rsidR="000E4097" w:rsidRPr="004C296E">
                  <w:rPr>
                    <w:rFonts w:ascii="Segoe UI Symbol" w:eastAsia="MS Gothic" w:hAnsi="Segoe UI Symbol" w:cs="Segoe UI Symbol"/>
                    <w:sz w:val="20"/>
                    <w:szCs w:val="20"/>
                  </w:rPr>
                  <w:t>☐</w:t>
                </w:r>
              </w:sdtContent>
            </w:sdt>
            <w:r w:rsidR="000E4097">
              <w:rPr>
                <w:rFonts w:ascii="Arial" w:eastAsia="Garamond" w:hAnsi="Arial" w:cs="Arial"/>
                <w:sz w:val="20"/>
                <w:szCs w:val="20"/>
              </w:rPr>
              <w:t xml:space="preserve"> NE      0 bodova</w:t>
            </w:r>
          </w:p>
        </w:tc>
      </w:tr>
      <w:tr w:rsidR="000E4097" w:rsidRPr="004C296E" w14:paraId="1B906C9F" w14:textId="77777777" w:rsidTr="00AF5A47">
        <w:trPr>
          <w:trHeight w:val="50"/>
        </w:trPr>
        <w:tc>
          <w:tcPr>
            <w:tcW w:w="5035" w:type="dxa"/>
            <w:vAlign w:val="center"/>
          </w:tcPr>
          <w:p w14:paraId="4E1EB64B" w14:textId="77777777" w:rsidR="000E4097" w:rsidRPr="000E4097" w:rsidRDefault="000E4097" w:rsidP="000E409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 xml:space="preserve">Da li u lica koja vrše </w:t>
            </w:r>
            <w:proofErr w:type="gramStart"/>
            <w:r w:rsidRPr="000E4097">
              <w:rPr>
                <w:rFonts w:asciiTheme="minorHAnsi" w:hAnsiTheme="minorHAnsi" w:cstheme="minorHAnsi"/>
                <w:color w:val="000000"/>
                <w:sz w:val="22"/>
                <w:szCs w:val="22"/>
              </w:rPr>
              <w:t>poslove  u</w:t>
            </w:r>
            <w:proofErr w:type="gramEnd"/>
            <w:r w:rsidRPr="000E4097">
              <w:rPr>
                <w:rFonts w:asciiTheme="minorHAnsi" w:hAnsiTheme="minorHAnsi" w:cstheme="minorHAnsi"/>
                <w:color w:val="000000"/>
                <w:sz w:val="22"/>
                <w:szCs w:val="22"/>
              </w:rPr>
              <w:t xml:space="preserve"> okviru kategorije ekspertsko rukovodni kadar, nivo 1  i nivo 2 imaju  VII1 nivo kvalifikacije obrazovanja i najmanje četiri godine radnog iskustva?</w:t>
            </w:r>
          </w:p>
          <w:p w14:paraId="20193EA9" w14:textId="759DCFAE" w:rsidR="000E4097" w:rsidRPr="000E4097" w:rsidRDefault="000E4097" w:rsidP="000E4097">
            <w:pPr>
              <w:ind w:left="360"/>
              <w:jc w:val="both"/>
              <w:rPr>
                <w:rFonts w:asciiTheme="minorHAnsi" w:hAnsiTheme="minorHAnsi" w:cstheme="minorHAnsi"/>
                <w:sz w:val="22"/>
                <w:szCs w:val="22"/>
                <w:lang w:val="sr-Latn-RS"/>
              </w:rPr>
            </w:pPr>
          </w:p>
        </w:tc>
        <w:tc>
          <w:tcPr>
            <w:tcW w:w="2070" w:type="dxa"/>
          </w:tcPr>
          <w:p w14:paraId="0385A886" w14:textId="28ADF74B" w:rsidR="000E4097" w:rsidRPr="004C296E" w:rsidRDefault="000E4097" w:rsidP="000E4097">
            <w:pPr>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26, stav 1</w:t>
            </w:r>
            <w:r w:rsidRPr="006D2F3C">
              <w:rPr>
                <w:rFonts w:ascii="Arial" w:hAnsi="Arial" w:cs="Arial"/>
                <w:bCs/>
                <w:noProof/>
                <w:sz w:val="20"/>
                <w:szCs w:val="20"/>
                <w:lang w:val="it-IT"/>
              </w:rPr>
              <w:t xml:space="preserve"> Zakona o državnim službenicima i namještenicima</w:t>
            </w:r>
          </w:p>
        </w:tc>
        <w:tc>
          <w:tcPr>
            <w:tcW w:w="1980" w:type="dxa"/>
            <w:tcBorders>
              <w:bottom w:val="single" w:sz="4" w:space="0" w:color="auto"/>
            </w:tcBorders>
            <w:vAlign w:val="center"/>
          </w:tcPr>
          <w:p w14:paraId="363D5565" w14:textId="71CF97E0" w:rsidR="000E4097" w:rsidRDefault="003272B9" w:rsidP="000E4097">
            <w:pPr>
              <w:rPr>
                <w:rFonts w:ascii="Arial" w:eastAsia="Garamond" w:hAnsi="Arial" w:cs="Arial"/>
                <w:sz w:val="20"/>
                <w:szCs w:val="20"/>
              </w:rPr>
            </w:pPr>
            <w:sdt>
              <w:sdtPr>
                <w:rPr>
                  <w:rFonts w:ascii="Arial" w:eastAsia="Garamond" w:hAnsi="Arial" w:cs="Arial"/>
                  <w:sz w:val="20"/>
                  <w:szCs w:val="20"/>
                </w:rPr>
                <w:id w:val="-723517332"/>
                <w14:checkbox>
                  <w14:checked w14:val="0"/>
                  <w14:checkedState w14:val="2612" w14:font="MS Gothic"/>
                  <w14:uncheckedState w14:val="2610" w14:font="MS Gothic"/>
                </w14:checkbox>
              </w:sdtPr>
              <w:sdtEndPr/>
              <w:sdtContent>
                <w:r w:rsidR="000E4097" w:rsidRPr="004C296E">
                  <w:rPr>
                    <w:rFonts w:ascii="Segoe UI Symbol" w:eastAsia="MS Gothic" w:hAnsi="Segoe UI Symbol" w:cs="Segoe UI Symbol"/>
                    <w:sz w:val="20"/>
                    <w:szCs w:val="20"/>
                  </w:rPr>
                  <w:t>☐</w:t>
                </w:r>
              </w:sdtContent>
            </w:sdt>
            <w:r w:rsidR="000E4097">
              <w:rPr>
                <w:rFonts w:ascii="Arial" w:eastAsia="Garamond" w:hAnsi="Arial" w:cs="Arial"/>
                <w:sz w:val="20"/>
                <w:szCs w:val="20"/>
              </w:rPr>
              <w:t xml:space="preserve"> DA      4 boda</w:t>
            </w:r>
          </w:p>
          <w:p w14:paraId="399EC8F7" w14:textId="6A01D85C" w:rsidR="000E4097" w:rsidRPr="004C296E" w:rsidRDefault="003272B9" w:rsidP="000E4097">
            <w:pPr>
              <w:rPr>
                <w:rFonts w:ascii="Arial" w:eastAsia="Garamond" w:hAnsi="Arial" w:cs="Arial"/>
                <w:sz w:val="20"/>
                <w:szCs w:val="20"/>
              </w:rPr>
            </w:pPr>
            <w:sdt>
              <w:sdtPr>
                <w:rPr>
                  <w:rFonts w:ascii="Arial" w:eastAsia="Garamond" w:hAnsi="Arial" w:cs="Arial"/>
                  <w:sz w:val="20"/>
                  <w:szCs w:val="20"/>
                </w:rPr>
                <w:id w:val="2042560726"/>
                <w14:checkbox>
                  <w14:checked w14:val="0"/>
                  <w14:checkedState w14:val="2612" w14:font="MS Gothic"/>
                  <w14:uncheckedState w14:val="2610" w14:font="MS Gothic"/>
                </w14:checkbox>
              </w:sdtPr>
              <w:sdtEndPr/>
              <w:sdtContent>
                <w:r w:rsidR="000E4097" w:rsidRPr="004C296E">
                  <w:rPr>
                    <w:rFonts w:ascii="Segoe UI Symbol" w:eastAsia="MS Gothic" w:hAnsi="Segoe UI Symbol" w:cs="Segoe UI Symbol"/>
                    <w:sz w:val="20"/>
                    <w:szCs w:val="20"/>
                  </w:rPr>
                  <w:t>☐</w:t>
                </w:r>
              </w:sdtContent>
            </w:sdt>
            <w:r w:rsidR="000E4097">
              <w:rPr>
                <w:rFonts w:ascii="Arial" w:eastAsia="Garamond" w:hAnsi="Arial" w:cs="Arial"/>
                <w:sz w:val="20"/>
                <w:szCs w:val="20"/>
              </w:rPr>
              <w:t xml:space="preserve"> NE      0 bodova</w:t>
            </w:r>
          </w:p>
        </w:tc>
      </w:tr>
      <w:tr w:rsidR="000E4097" w:rsidRPr="004C296E" w14:paraId="7B910D27" w14:textId="77777777" w:rsidTr="00AF5A47">
        <w:trPr>
          <w:trHeight w:val="50"/>
        </w:trPr>
        <w:tc>
          <w:tcPr>
            <w:tcW w:w="5035" w:type="dxa"/>
            <w:vAlign w:val="center"/>
          </w:tcPr>
          <w:p w14:paraId="65B2A150" w14:textId="6E4AA7EE" w:rsidR="000E4097" w:rsidRPr="000E4097" w:rsidRDefault="000E4097" w:rsidP="000E4097">
            <w:pPr>
              <w:pStyle w:val="ListParagraph"/>
              <w:numPr>
                <w:ilvl w:val="0"/>
                <w:numId w:val="21"/>
              </w:numPr>
              <w:jc w:val="both"/>
              <w:rPr>
                <w:rFonts w:asciiTheme="minorHAnsi" w:hAnsiTheme="minorHAnsi" w:cstheme="minorHAnsi"/>
                <w:sz w:val="22"/>
                <w:szCs w:val="22"/>
                <w:lang w:val="sr-Cyrl-RS"/>
              </w:rPr>
            </w:pPr>
            <w:r w:rsidRPr="000E4097">
              <w:rPr>
                <w:rFonts w:asciiTheme="minorHAnsi" w:hAnsiTheme="minorHAnsi" w:cstheme="minorHAnsi"/>
                <w:sz w:val="22"/>
                <w:szCs w:val="22"/>
              </w:rPr>
              <w:t xml:space="preserve">Da li lica koja vrše poslove u okviru kategorije ekspertskog kadra u pogledu nivoa kvalifikacije obrazovanja i godina radnog iskustva ispunjavaju uslove iz čl. 28 Zakona o državnim službenicima i namještenicima? </w:t>
            </w:r>
          </w:p>
        </w:tc>
        <w:tc>
          <w:tcPr>
            <w:tcW w:w="2070" w:type="dxa"/>
          </w:tcPr>
          <w:p w14:paraId="10E35E3F" w14:textId="17DAE262" w:rsidR="000E4097" w:rsidRPr="004C296E" w:rsidRDefault="000E4097" w:rsidP="000E4097">
            <w:pPr>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28</w:t>
            </w:r>
            <w:r w:rsidRPr="006D2F3C">
              <w:rPr>
                <w:rFonts w:ascii="Arial" w:hAnsi="Arial" w:cs="Arial"/>
                <w:bCs/>
                <w:noProof/>
                <w:sz w:val="20"/>
                <w:szCs w:val="20"/>
                <w:lang w:val="it-IT"/>
              </w:rPr>
              <w:t xml:space="preserve"> Zakona o državnim službenicima i namještenicima</w:t>
            </w:r>
          </w:p>
        </w:tc>
        <w:tc>
          <w:tcPr>
            <w:tcW w:w="1980" w:type="dxa"/>
            <w:tcBorders>
              <w:bottom w:val="single" w:sz="4" w:space="0" w:color="auto"/>
            </w:tcBorders>
            <w:vAlign w:val="center"/>
          </w:tcPr>
          <w:p w14:paraId="6CC69AD2" w14:textId="233FA1A1" w:rsidR="000E4097" w:rsidRDefault="003272B9" w:rsidP="000E4097">
            <w:pPr>
              <w:rPr>
                <w:rFonts w:ascii="Arial" w:eastAsia="Garamond" w:hAnsi="Arial" w:cs="Arial"/>
                <w:sz w:val="20"/>
                <w:szCs w:val="20"/>
              </w:rPr>
            </w:pPr>
            <w:sdt>
              <w:sdtPr>
                <w:rPr>
                  <w:rFonts w:ascii="Arial" w:eastAsia="Garamond" w:hAnsi="Arial" w:cs="Arial"/>
                  <w:sz w:val="20"/>
                  <w:szCs w:val="20"/>
                </w:rPr>
                <w:id w:val="-945072613"/>
                <w14:checkbox>
                  <w14:checked w14:val="0"/>
                  <w14:checkedState w14:val="2612" w14:font="MS Gothic"/>
                  <w14:uncheckedState w14:val="2610" w14:font="MS Gothic"/>
                </w14:checkbox>
              </w:sdtPr>
              <w:sdtEndPr/>
              <w:sdtContent>
                <w:r w:rsidR="000E4097">
                  <w:rPr>
                    <w:rFonts w:ascii="MS Gothic" w:eastAsia="MS Gothic" w:hAnsi="MS Gothic" w:cs="Arial" w:hint="eastAsia"/>
                    <w:sz w:val="20"/>
                    <w:szCs w:val="20"/>
                  </w:rPr>
                  <w:t>☐</w:t>
                </w:r>
              </w:sdtContent>
            </w:sdt>
            <w:r w:rsidR="000E4097">
              <w:rPr>
                <w:rFonts w:ascii="Arial" w:eastAsia="Garamond" w:hAnsi="Arial" w:cs="Arial"/>
                <w:sz w:val="20"/>
                <w:szCs w:val="20"/>
              </w:rPr>
              <w:t xml:space="preserve"> DA      3 boda</w:t>
            </w:r>
          </w:p>
          <w:p w14:paraId="7DA344BD" w14:textId="1A2E5C8F" w:rsidR="000E4097" w:rsidRPr="004C296E" w:rsidRDefault="003272B9" w:rsidP="000E4097">
            <w:pPr>
              <w:rPr>
                <w:rFonts w:ascii="Arial" w:eastAsia="Garamond" w:hAnsi="Arial" w:cs="Arial"/>
                <w:sz w:val="20"/>
                <w:szCs w:val="20"/>
              </w:rPr>
            </w:pPr>
            <w:sdt>
              <w:sdtPr>
                <w:rPr>
                  <w:rFonts w:ascii="Arial" w:eastAsia="Garamond" w:hAnsi="Arial" w:cs="Arial"/>
                  <w:sz w:val="20"/>
                  <w:szCs w:val="20"/>
                </w:rPr>
                <w:id w:val="-1312251782"/>
                <w14:checkbox>
                  <w14:checked w14:val="0"/>
                  <w14:checkedState w14:val="2612" w14:font="MS Gothic"/>
                  <w14:uncheckedState w14:val="2610" w14:font="MS Gothic"/>
                </w14:checkbox>
              </w:sdtPr>
              <w:sdtEndPr/>
              <w:sdtContent>
                <w:r w:rsidR="000E4097" w:rsidRPr="004C296E">
                  <w:rPr>
                    <w:rFonts w:ascii="Segoe UI Symbol" w:eastAsia="MS Gothic" w:hAnsi="Segoe UI Symbol" w:cs="Segoe UI Symbol"/>
                    <w:sz w:val="20"/>
                    <w:szCs w:val="20"/>
                  </w:rPr>
                  <w:t>☐</w:t>
                </w:r>
              </w:sdtContent>
            </w:sdt>
            <w:r w:rsidR="000E4097">
              <w:rPr>
                <w:rFonts w:ascii="Arial" w:eastAsia="Garamond" w:hAnsi="Arial" w:cs="Arial"/>
                <w:sz w:val="20"/>
                <w:szCs w:val="20"/>
              </w:rPr>
              <w:t xml:space="preserve"> NE      0 bodova</w:t>
            </w:r>
          </w:p>
        </w:tc>
      </w:tr>
      <w:tr w:rsidR="000E4097" w:rsidRPr="004C296E" w14:paraId="41030883" w14:textId="77777777" w:rsidTr="00AF5A47">
        <w:trPr>
          <w:trHeight w:val="50"/>
        </w:trPr>
        <w:tc>
          <w:tcPr>
            <w:tcW w:w="5035" w:type="dxa"/>
            <w:vAlign w:val="center"/>
          </w:tcPr>
          <w:p w14:paraId="453A343A" w14:textId="0BA2B1AC" w:rsidR="000E4097" w:rsidRPr="000E4097" w:rsidRDefault="000E4097" w:rsidP="000E4097">
            <w:pPr>
              <w:pStyle w:val="ListParagraph"/>
              <w:numPr>
                <w:ilvl w:val="0"/>
                <w:numId w:val="21"/>
              </w:numPr>
              <w:jc w:val="both"/>
              <w:rPr>
                <w:rFonts w:ascii="Calibri" w:hAnsi="Calibri" w:cs="Calibri"/>
                <w:color w:val="000000"/>
                <w:sz w:val="22"/>
                <w:szCs w:val="22"/>
              </w:rPr>
            </w:pPr>
            <w:r w:rsidRPr="000E4097">
              <w:rPr>
                <w:rFonts w:ascii="Calibri" w:hAnsi="Calibri" w:cs="Calibri"/>
                <w:color w:val="000000"/>
                <w:sz w:val="22"/>
                <w:szCs w:val="22"/>
              </w:rPr>
              <w:t xml:space="preserve">Da li lica koja vrše poslove u okviru kategorije izvršnog kadra u pogledu nivoa kvalifikacije obrazovanja i godina radnog iskustva ispunjavaju uslove iz čl. 29 Zakona o državnim službenicima i namještenicima? </w:t>
            </w:r>
          </w:p>
        </w:tc>
        <w:tc>
          <w:tcPr>
            <w:tcW w:w="2070" w:type="dxa"/>
          </w:tcPr>
          <w:p w14:paraId="64F27E31" w14:textId="03E8EAB9" w:rsidR="000E4097" w:rsidRPr="006D2F3C" w:rsidRDefault="000E4097" w:rsidP="000E4097">
            <w:pPr>
              <w:jc w:val="center"/>
              <w:rPr>
                <w:rFonts w:ascii="Arial" w:hAnsi="Arial" w:cs="Arial"/>
                <w:bCs/>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29</w:t>
            </w:r>
            <w:r w:rsidRPr="006D2F3C">
              <w:rPr>
                <w:rFonts w:ascii="Arial" w:hAnsi="Arial" w:cs="Arial"/>
                <w:bCs/>
                <w:noProof/>
                <w:sz w:val="20"/>
                <w:szCs w:val="20"/>
                <w:lang w:val="it-IT"/>
              </w:rPr>
              <w:t xml:space="preserve"> Zakona o državnim službenicima i namještenicima</w:t>
            </w:r>
          </w:p>
        </w:tc>
        <w:tc>
          <w:tcPr>
            <w:tcW w:w="1980" w:type="dxa"/>
            <w:tcBorders>
              <w:bottom w:val="single" w:sz="4" w:space="0" w:color="auto"/>
            </w:tcBorders>
            <w:vAlign w:val="center"/>
          </w:tcPr>
          <w:p w14:paraId="4F8F78A8" w14:textId="35635DA5" w:rsidR="000E4097" w:rsidRDefault="003272B9" w:rsidP="000E4097">
            <w:pPr>
              <w:rPr>
                <w:rFonts w:ascii="Arial" w:eastAsia="Garamond" w:hAnsi="Arial" w:cs="Arial"/>
                <w:sz w:val="20"/>
                <w:szCs w:val="20"/>
              </w:rPr>
            </w:pPr>
            <w:sdt>
              <w:sdtPr>
                <w:rPr>
                  <w:rFonts w:ascii="Arial" w:eastAsia="Garamond" w:hAnsi="Arial" w:cs="Arial"/>
                  <w:sz w:val="20"/>
                  <w:szCs w:val="20"/>
                </w:rPr>
                <w:id w:val="-1527630429"/>
                <w14:checkbox>
                  <w14:checked w14:val="0"/>
                  <w14:checkedState w14:val="2612" w14:font="MS Gothic"/>
                  <w14:uncheckedState w14:val="2610" w14:font="MS Gothic"/>
                </w14:checkbox>
              </w:sdtPr>
              <w:sdtEndPr/>
              <w:sdtContent>
                <w:r w:rsidR="000E4097">
                  <w:rPr>
                    <w:rFonts w:ascii="MS Gothic" w:eastAsia="MS Gothic" w:hAnsi="MS Gothic" w:cs="Arial" w:hint="eastAsia"/>
                    <w:sz w:val="20"/>
                    <w:szCs w:val="20"/>
                  </w:rPr>
                  <w:t>☐</w:t>
                </w:r>
              </w:sdtContent>
            </w:sdt>
            <w:r w:rsidR="000E4097">
              <w:rPr>
                <w:rFonts w:ascii="Arial" w:eastAsia="Garamond" w:hAnsi="Arial" w:cs="Arial"/>
                <w:sz w:val="20"/>
                <w:szCs w:val="20"/>
              </w:rPr>
              <w:t xml:space="preserve"> DA      3 boda</w:t>
            </w:r>
          </w:p>
          <w:p w14:paraId="45E017EF" w14:textId="4E14A0E5" w:rsidR="000E4097" w:rsidRDefault="003272B9" w:rsidP="000E4097">
            <w:pPr>
              <w:rPr>
                <w:rFonts w:ascii="Arial" w:eastAsia="Garamond" w:hAnsi="Arial" w:cs="Arial"/>
                <w:sz w:val="20"/>
                <w:szCs w:val="20"/>
              </w:rPr>
            </w:pPr>
            <w:sdt>
              <w:sdtPr>
                <w:rPr>
                  <w:rFonts w:ascii="Arial" w:eastAsia="Garamond" w:hAnsi="Arial" w:cs="Arial"/>
                  <w:sz w:val="20"/>
                  <w:szCs w:val="20"/>
                </w:rPr>
                <w:id w:val="-30113259"/>
                <w14:checkbox>
                  <w14:checked w14:val="0"/>
                  <w14:checkedState w14:val="2612" w14:font="MS Gothic"/>
                  <w14:uncheckedState w14:val="2610" w14:font="MS Gothic"/>
                </w14:checkbox>
              </w:sdtPr>
              <w:sdtEndPr/>
              <w:sdtContent>
                <w:r w:rsidR="000E4097" w:rsidRPr="004C296E">
                  <w:rPr>
                    <w:rFonts w:ascii="Segoe UI Symbol" w:eastAsia="MS Gothic" w:hAnsi="Segoe UI Symbol" w:cs="Segoe UI Symbol"/>
                    <w:sz w:val="20"/>
                    <w:szCs w:val="20"/>
                  </w:rPr>
                  <w:t>☐</w:t>
                </w:r>
              </w:sdtContent>
            </w:sdt>
            <w:r w:rsidR="000E4097">
              <w:rPr>
                <w:rFonts w:ascii="Arial" w:eastAsia="Garamond" w:hAnsi="Arial" w:cs="Arial"/>
                <w:sz w:val="20"/>
                <w:szCs w:val="20"/>
              </w:rPr>
              <w:t xml:space="preserve"> NE      0 bodova</w:t>
            </w:r>
          </w:p>
        </w:tc>
      </w:tr>
      <w:tr w:rsidR="000E4097" w:rsidRPr="004C296E" w14:paraId="0EDADEB8" w14:textId="77777777" w:rsidTr="00AF5A47">
        <w:trPr>
          <w:trHeight w:val="50"/>
        </w:trPr>
        <w:tc>
          <w:tcPr>
            <w:tcW w:w="5035" w:type="dxa"/>
            <w:vAlign w:val="center"/>
          </w:tcPr>
          <w:p w14:paraId="702D4A85" w14:textId="77777777" w:rsidR="000E4097" w:rsidRPr="000E4097" w:rsidRDefault="000E4097" w:rsidP="000E409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 xml:space="preserve">Da li lica koja vrše poslove </w:t>
            </w:r>
            <w:proofErr w:type="gramStart"/>
            <w:r w:rsidRPr="000E4097">
              <w:rPr>
                <w:rFonts w:asciiTheme="minorHAnsi" w:hAnsiTheme="minorHAnsi" w:cstheme="minorHAnsi"/>
                <w:color w:val="000000"/>
                <w:sz w:val="22"/>
                <w:szCs w:val="22"/>
              </w:rPr>
              <w:t>namještenika  u</w:t>
            </w:r>
            <w:proofErr w:type="gramEnd"/>
            <w:r w:rsidRPr="000E4097">
              <w:rPr>
                <w:rFonts w:asciiTheme="minorHAnsi" w:hAnsiTheme="minorHAnsi" w:cstheme="minorHAnsi"/>
                <w:color w:val="000000"/>
                <w:sz w:val="22"/>
                <w:szCs w:val="22"/>
              </w:rPr>
              <w:t xml:space="preserve"> pogledu nivoa kvalifikacije obrazovanja i godina radnog iskustva ispunjavaju uslove iz </w:t>
            </w:r>
            <w:r w:rsidRPr="000E4097">
              <w:rPr>
                <w:rFonts w:asciiTheme="minorHAnsi" w:hAnsiTheme="minorHAnsi" w:cstheme="minorHAnsi"/>
                <w:color w:val="000000"/>
                <w:sz w:val="22"/>
                <w:szCs w:val="22"/>
              </w:rPr>
              <w:lastRenderedPageBreak/>
              <w:t xml:space="preserve">čl. 31 Zakona o državnim službenicima i namještenicima? </w:t>
            </w:r>
          </w:p>
          <w:p w14:paraId="07A86266" w14:textId="7686040B" w:rsidR="000E4097" w:rsidRPr="000E4097" w:rsidRDefault="000E4097" w:rsidP="000E4097">
            <w:pPr>
              <w:pStyle w:val="ListParagraph"/>
              <w:jc w:val="both"/>
              <w:rPr>
                <w:rFonts w:asciiTheme="minorHAnsi" w:hAnsiTheme="minorHAnsi" w:cstheme="minorHAnsi"/>
                <w:sz w:val="22"/>
                <w:szCs w:val="22"/>
                <w:lang w:val="sr-Latn-RS"/>
              </w:rPr>
            </w:pPr>
          </w:p>
        </w:tc>
        <w:tc>
          <w:tcPr>
            <w:tcW w:w="2070" w:type="dxa"/>
          </w:tcPr>
          <w:p w14:paraId="3AC62767" w14:textId="4CAA02C0" w:rsidR="000E4097" w:rsidRPr="004C296E" w:rsidRDefault="000E4097" w:rsidP="000E4097">
            <w:pPr>
              <w:jc w:val="center"/>
              <w:rPr>
                <w:rFonts w:ascii="Arial" w:hAnsi="Arial" w:cs="Arial"/>
                <w:b/>
                <w:noProof/>
                <w:sz w:val="20"/>
                <w:szCs w:val="20"/>
                <w:lang w:val="it-IT"/>
              </w:rPr>
            </w:pPr>
            <w:r w:rsidRPr="006D2F3C">
              <w:rPr>
                <w:rFonts w:ascii="Arial" w:hAnsi="Arial" w:cs="Arial"/>
                <w:bCs/>
                <w:noProof/>
                <w:sz w:val="20"/>
                <w:szCs w:val="20"/>
                <w:lang w:val="it-IT"/>
              </w:rPr>
              <w:lastRenderedPageBreak/>
              <w:t xml:space="preserve">Član </w:t>
            </w:r>
            <w:r>
              <w:rPr>
                <w:rFonts w:ascii="Arial" w:hAnsi="Arial" w:cs="Arial"/>
                <w:bCs/>
                <w:noProof/>
                <w:sz w:val="20"/>
                <w:szCs w:val="20"/>
                <w:lang w:val="it-IT"/>
              </w:rPr>
              <w:t xml:space="preserve">31 </w:t>
            </w:r>
            <w:r w:rsidRPr="006D2F3C">
              <w:rPr>
                <w:rFonts w:ascii="Arial" w:hAnsi="Arial" w:cs="Arial"/>
                <w:bCs/>
                <w:noProof/>
                <w:sz w:val="20"/>
                <w:szCs w:val="20"/>
                <w:lang w:val="it-IT"/>
              </w:rPr>
              <w:t>Zakona o državnim službenicima i namještenicima</w:t>
            </w:r>
          </w:p>
        </w:tc>
        <w:tc>
          <w:tcPr>
            <w:tcW w:w="1980" w:type="dxa"/>
            <w:tcBorders>
              <w:bottom w:val="single" w:sz="4" w:space="0" w:color="auto"/>
            </w:tcBorders>
          </w:tcPr>
          <w:p w14:paraId="4237CC66" w14:textId="77777777" w:rsidR="000E4097" w:rsidRDefault="003272B9" w:rsidP="000E4097">
            <w:pPr>
              <w:rPr>
                <w:rFonts w:ascii="Arial" w:eastAsia="Garamond" w:hAnsi="Arial" w:cs="Arial"/>
                <w:sz w:val="20"/>
                <w:szCs w:val="20"/>
              </w:rPr>
            </w:pPr>
            <w:sdt>
              <w:sdtPr>
                <w:rPr>
                  <w:rFonts w:ascii="Arial" w:eastAsia="Garamond" w:hAnsi="Arial" w:cs="Arial"/>
                  <w:sz w:val="20"/>
                  <w:szCs w:val="20"/>
                </w:rPr>
                <w:id w:val="831193148"/>
                <w14:checkbox>
                  <w14:checked w14:val="0"/>
                  <w14:checkedState w14:val="2612" w14:font="MS Gothic"/>
                  <w14:uncheckedState w14:val="2610" w14:font="MS Gothic"/>
                </w14:checkbox>
              </w:sdtPr>
              <w:sdtEndPr/>
              <w:sdtContent>
                <w:r w:rsidR="000E4097" w:rsidRPr="004C296E">
                  <w:rPr>
                    <w:rFonts w:ascii="Segoe UI Symbol" w:eastAsia="MS Gothic" w:hAnsi="Segoe UI Symbol" w:cs="Segoe UI Symbol"/>
                    <w:sz w:val="20"/>
                    <w:szCs w:val="20"/>
                  </w:rPr>
                  <w:t>☐</w:t>
                </w:r>
              </w:sdtContent>
            </w:sdt>
            <w:r w:rsidR="000E4097">
              <w:rPr>
                <w:rFonts w:ascii="Arial" w:eastAsia="Garamond" w:hAnsi="Arial" w:cs="Arial"/>
                <w:sz w:val="20"/>
                <w:szCs w:val="20"/>
              </w:rPr>
              <w:t xml:space="preserve"> DA      3 boda</w:t>
            </w:r>
          </w:p>
          <w:p w14:paraId="0F56ACBB" w14:textId="71A94256" w:rsidR="000E4097" w:rsidRPr="004C296E" w:rsidRDefault="003272B9" w:rsidP="000E4097">
            <w:pPr>
              <w:rPr>
                <w:rFonts w:ascii="Arial" w:hAnsi="Arial" w:cs="Arial"/>
                <w:b/>
                <w:sz w:val="20"/>
                <w:szCs w:val="20"/>
                <w:lang w:val="it-IT"/>
              </w:rPr>
            </w:pPr>
            <w:sdt>
              <w:sdtPr>
                <w:rPr>
                  <w:rFonts w:ascii="Arial" w:eastAsia="Garamond" w:hAnsi="Arial" w:cs="Arial"/>
                  <w:sz w:val="20"/>
                  <w:szCs w:val="20"/>
                </w:rPr>
                <w:id w:val="999542054"/>
                <w14:checkbox>
                  <w14:checked w14:val="0"/>
                  <w14:checkedState w14:val="2612" w14:font="MS Gothic"/>
                  <w14:uncheckedState w14:val="2610" w14:font="MS Gothic"/>
                </w14:checkbox>
              </w:sdtPr>
              <w:sdtEndPr/>
              <w:sdtContent>
                <w:r w:rsidR="000E4097" w:rsidRPr="004C296E">
                  <w:rPr>
                    <w:rFonts w:ascii="Segoe UI Symbol" w:eastAsia="MS Gothic" w:hAnsi="Segoe UI Symbol" w:cs="Segoe UI Symbol"/>
                    <w:sz w:val="20"/>
                    <w:szCs w:val="20"/>
                  </w:rPr>
                  <w:t>☐</w:t>
                </w:r>
              </w:sdtContent>
            </w:sdt>
            <w:r w:rsidR="000E4097">
              <w:rPr>
                <w:rFonts w:ascii="Arial" w:eastAsia="Garamond" w:hAnsi="Arial" w:cs="Arial"/>
                <w:sz w:val="20"/>
                <w:szCs w:val="20"/>
              </w:rPr>
              <w:t xml:space="preserve"> NE      0 bodova</w:t>
            </w:r>
          </w:p>
        </w:tc>
      </w:tr>
      <w:tr w:rsidR="000E4097" w:rsidRPr="00DB0741" w14:paraId="21DA6247" w14:textId="77777777" w:rsidTr="00AF5A47">
        <w:trPr>
          <w:trHeight w:val="71"/>
        </w:trPr>
        <w:tc>
          <w:tcPr>
            <w:tcW w:w="5035" w:type="dxa"/>
            <w:vAlign w:val="center"/>
          </w:tcPr>
          <w:p w14:paraId="4684B8A3" w14:textId="313865F4" w:rsidR="000E4097" w:rsidRPr="000E4097" w:rsidRDefault="000E4097" w:rsidP="000E409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Da li sva lica koja su zasnovala radni odnos u subjektu nadzora ispunjavanju uslove za zasnivanje radnog odnosa iz čl</w:t>
            </w:r>
            <w:r>
              <w:rPr>
                <w:rFonts w:asciiTheme="minorHAnsi" w:hAnsiTheme="minorHAnsi" w:cstheme="minorHAnsi"/>
                <w:color w:val="000000"/>
                <w:sz w:val="22"/>
                <w:szCs w:val="22"/>
              </w:rPr>
              <w:t>.</w:t>
            </w:r>
            <w:r w:rsidRPr="000E4097">
              <w:rPr>
                <w:rFonts w:asciiTheme="minorHAnsi" w:hAnsiTheme="minorHAnsi" w:cstheme="minorHAnsi"/>
                <w:color w:val="000000"/>
                <w:sz w:val="22"/>
                <w:szCs w:val="22"/>
              </w:rPr>
              <w:t xml:space="preserve"> 34 Zakona o državnim službenicima u namještenicima, odn. da su to lica koja su crnogorski </w:t>
            </w:r>
            <w:proofErr w:type="gramStart"/>
            <w:r w:rsidRPr="000E4097">
              <w:rPr>
                <w:rFonts w:asciiTheme="minorHAnsi" w:hAnsiTheme="minorHAnsi" w:cstheme="minorHAnsi"/>
                <w:color w:val="000000"/>
                <w:sz w:val="22"/>
                <w:szCs w:val="22"/>
              </w:rPr>
              <w:t>državljani;  imaju</w:t>
            </w:r>
            <w:proofErr w:type="gramEnd"/>
            <w:r w:rsidRPr="000E4097">
              <w:rPr>
                <w:rFonts w:asciiTheme="minorHAnsi" w:hAnsiTheme="minorHAnsi" w:cstheme="minorHAnsi"/>
                <w:color w:val="000000"/>
                <w:sz w:val="22"/>
                <w:szCs w:val="22"/>
              </w:rPr>
              <w:t xml:space="preserve"> navršenih 18 godina života; su zdravstveno sposobna za obavljanje poslova radnog mjesta maju propisani nivo kvalifikacije obrazovanja; imaju položen stručni ispit za rad u državnim organima sa izuzecima i koje nije osuđivano za krivično djelo koje ga čini nedostojnim za rad u državnom organu i da li se dokazi o ispunjenosti uslova nalaze u personalnim dosijeima zaposlenih?</w:t>
            </w:r>
          </w:p>
          <w:p w14:paraId="7D9EE220" w14:textId="46037442" w:rsidR="000E4097" w:rsidRPr="000E4097" w:rsidRDefault="000E4097" w:rsidP="000E4097">
            <w:pPr>
              <w:pStyle w:val="ListParagraph"/>
              <w:ind w:left="630"/>
              <w:jc w:val="both"/>
              <w:rPr>
                <w:rFonts w:asciiTheme="minorHAnsi" w:hAnsiTheme="minorHAnsi" w:cstheme="minorHAnsi"/>
                <w:sz w:val="22"/>
                <w:szCs w:val="22"/>
                <w:lang w:val="fr-FR"/>
              </w:rPr>
            </w:pPr>
          </w:p>
        </w:tc>
        <w:tc>
          <w:tcPr>
            <w:tcW w:w="2070" w:type="dxa"/>
          </w:tcPr>
          <w:p w14:paraId="3244E61F" w14:textId="3B4171CE" w:rsidR="000E4097" w:rsidRPr="004C296E" w:rsidRDefault="000E4097" w:rsidP="000E4097">
            <w:pPr>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 xml:space="preserve">34, stav 1 </w:t>
            </w:r>
            <w:r w:rsidRPr="006D2F3C">
              <w:rPr>
                <w:rFonts w:ascii="Arial" w:hAnsi="Arial" w:cs="Arial"/>
                <w:bCs/>
                <w:noProof/>
                <w:sz w:val="20"/>
                <w:szCs w:val="20"/>
                <w:lang w:val="it-IT"/>
              </w:rPr>
              <w:t>Zakona o državnim službenicima i namještenicima</w:t>
            </w:r>
          </w:p>
        </w:tc>
        <w:tc>
          <w:tcPr>
            <w:tcW w:w="1980" w:type="dxa"/>
          </w:tcPr>
          <w:p w14:paraId="484160C8" w14:textId="77777777" w:rsidR="000E4097" w:rsidRDefault="003272B9" w:rsidP="000E4097">
            <w:pPr>
              <w:rPr>
                <w:rFonts w:ascii="Arial" w:eastAsia="Garamond" w:hAnsi="Arial" w:cs="Arial"/>
                <w:sz w:val="20"/>
                <w:szCs w:val="20"/>
              </w:rPr>
            </w:pPr>
            <w:sdt>
              <w:sdtPr>
                <w:rPr>
                  <w:rFonts w:ascii="Arial" w:eastAsia="Garamond" w:hAnsi="Arial" w:cs="Arial"/>
                  <w:sz w:val="20"/>
                  <w:szCs w:val="20"/>
                </w:rPr>
                <w:id w:val="180714319"/>
                <w14:checkbox>
                  <w14:checked w14:val="0"/>
                  <w14:checkedState w14:val="2612" w14:font="MS Gothic"/>
                  <w14:uncheckedState w14:val="2610" w14:font="MS Gothic"/>
                </w14:checkbox>
              </w:sdtPr>
              <w:sdtEndPr/>
              <w:sdtContent>
                <w:r w:rsidR="000E4097" w:rsidRPr="004C296E">
                  <w:rPr>
                    <w:rFonts w:ascii="Segoe UI Symbol" w:eastAsia="MS Gothic" w:hAnsi="Segoe UI Symbol" w:cs="Segoe UI Symbol"/>
                    <w:sz w:val="20"/>
                    <w:szCs w:val="20"/>
                  </w:rPr>
                  <w:t>☐</w:t>
                </w:r>
              </w:sdtContent>
            </w:sdt>
            <w:r w:rsidR="000E4097">
              <w:rPr>
                <w:rFonts w:ascii="Arial" w:eastAsia="Garamond" w:hAnsi="Arial" w:cs="Arial"/>
                <w:sz w:val="20"/>
                <w:szCs w:val="20"/>
              </w:rPr>
              <w:t xml:space="preserve"> DA      3 boda</w:t>
            </w:r>
          </w:p>
          <w:p w14:paraId="5384897C" w14:textId="0F2AA3AA" w:rsidR="000E4097" w:rsidRPr="004C296E" w:rsidRDefault="003272B9" w:rsidP="000E4097">
            <w:pPr>
              <w:rPr>
                <w:rFonts w:ascii="Arial" w:hAnsi="Arial" w:cs="Arial"/>
                <w:b/>
                <w:sz w:val="20"/>
                <w:szCs w:val="20"/>
                <w:lang w:val="it-IT"/>
              </w:rPr>
            </w:pPr>
            <w:sdt>
              <w:sdtPr>
                <w:rPr>
                  <w:rFonts w:ascii="Arial" w:eastAsia="Garamond" w:hAnsi="Arial" w:cs="Arial"/>
                  <w:sz w:val="20"/>
                  <w:szCs w:val="20"/>
                </w:rPr>
                <w:id w:val="-467208278"/>
                <w14:checkbox>
                  <w14:checked w14:val="0"/>
                  <w14:checkedState w14:val="2612" w14:font="MS Gothic"/>
                  <w14:uncheckedState w14:val="2610" w14:font="MS Gothic"/>
                </w14:checkbox>
              </w:sdtPr>
              <w:sdtEndPr/>
              <w:sdtContent>
                <w:r w:rsidR="000E4097" w:rsidRPr="004C296E">
                  <w:rPr>
                    <w:rFonts w:ascii="Segoe UI Symbol" w:eastAsia="MS Gothic" w:hAnsi="Segoe UI Symbol" w:cs="Segoe UI Symbol"/>
                    <w:sz w:val="20"/>
                    <w:szCs w:val="20"/>
                  </w:rPr>
                  <w:t>☐</w:t>
                </w:r>
              </w:sdtContent>
            </w:sdt>
            <w:r w:rsidR="000E4097">
              <w:rPr>
                <w:rFonts w:ascii="Arial" w:eastAsia="Garamond" w:hAnsi="Arial" w:cs="Arial"/>
                <w:sz w:val="20"/>
                <w:szCs w:val="20"/>
              </w:rPr>
              <w:t xml:space="preserve"> NE      0 bodova</w:t>
            </w:r>
          </w:p>
        </w:tc>
      </w:tr>
      <w:tr w:rsidR="00FC6FDB" w:rsidRPr="00647E42" w14:paraId="171DF711" w14:textId="77777777" w:rsidTr="00AF5A47">
        <w:trPr>
          <w:trHeight w:val="50"/>
        </w:trPr>
        <w:tc>
          <w:tcPr>
            <w:tcW w:w="5035" w:type="dxa"/>
            <w:vAlign w:val="center"/>
          </w:tcPr>
          <w:p w14:paraId="74EBB7CA" w14:textId="0359D506" w:rsidR="00FC6FDB" w:rsidRPr="00647E42" w:rsidRDefault="00647E42" w:rsidP="00647E42">
            <w:pPr>
              <w:pStyle w:val="ListParagraph"/>
              <w:numPr>
                <w:ilvl w:val="0"/>
                <w:numId w:val="21"/>
              </w:numPr>
              <w:jc w:val="both"/>
              <w:rPr>
                <w:rFonts w:ascii="Calibri" w:hAnsi="Calibri" w:cs="Calibri"/>
                <w:color w:val="000000"/>
                <w:sz w:val="22"/>
                <w:szCs w:val="22"/>
              </w:rPr>
            </w:pPr>
            <w:r w:rsidRPr="00647E42">
              <w:rPr>
                <w:rFonts w:ascii="Calibri" w:hAnsi="Calibri" w:cs="Calibri"/>
                <w:color w:val="000000"/>
                <w:sz w:val="22"/>
                <w:szCs w:val="22"/>
              </w:rPr>
              <w:t>Da li su kod subjekta nadzora radni odnos zasnovala lica bez položenog stručnog ispita, pod uslovom da iste polože u roku od jedne godine od dana zasnivanja radnog odnosa?</w:t>
            </w:r>
          </w:p>
        </w:tc>
        <w:tc>
          <w:tcPr>
            <w:tcW w:w="2070" w:type="dxa"/>
          </w:tcPr>
          <w:p w14:paraId="11F6C59C" w14:textId="59435499" w:rsidR="00FC6FDB" w:rsidRPr="00647E42" w:rsidRDefault="00647E42" w:rsidP="000E4097">
            <w:pPr>
              <w:tabs>
                <w:tab w:val="left" w:pos="732"/>
              </w:tabs>
              <w:jc w:val="center"/>
              <w:rPr>
                <w:rFonts w:ascii="Arial" w:hAnsi="Arial" w:cs="Arial"/>
                <w:bCs/>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 xml:space="preserve">34, stav 3 </w:t>
            </w:r>
            <w:r w:rsidRPr="006D2F3C">
              <w:rPr>
                <w:rFonts w:ascii="Arial" w:hAnsi="Arial" w:cs="Arial"/>
                <w:bCs/>
                <w:noProof/>
                <w:sz w:val="20"/>
                <w:szCs w:val="20"/>
                <w:lang w:val="it-IT"/>
              </w:rPr>
              <w:t>Zakona o državnim službenicima i namještenicima</w:t>
            </w:r>
          </w:p>
        </w:tc>
        <w:tc>
          <w:tcPr>
            <w:tcW w:w="1980" w:type="dxa"/>
          </w:tcPr>
          <w:p w14:paraId="65016C2E" w14:textId="77777777" w:rsidR="00647E42" w:rsidRDefault="003272B9" w:rsidP="00647E42">
            <w:pPr>
              <w:rPr>
                <w:rFonts w:ascii="Arial" w:eastAsia="Garamond" w:hAnsi="Arial" w:cs="Arial"/>
                <w:sz w:val="20"/>
                <w:szCs w:val="20"/>
              </w:rPr>
            </w:pPr>
            <w:sdt>
              <w:sdtPr>
                <w:rPr>
                  <w:rFonts w:ascii="Arial" w:eastAsia="Garamond" w:hAnsi="Arial" w:cs="Arial"/>
                  <w:sz w:val="20"/>
                  <w:szCs w:val="20"/>
                </w:rPr>
                <w:id w:val="605702137"/>
                <w14:checkbox>
                  <w14:checked w14:val="0"/>
                  <w14:checkedState w14:val="2612" w14:font="MS Gothic"/>
                  <w14:uncheckedState w14:val="2610" w14:font="MS Gothic"/>
                </w14:checkbox>
              </w:sdtPr>
              <w:sdtEndPr/>
              <w:sdtContent>
                <w:r w:rsidR="00647E42" w:rsidRPr="004C296E">
                  <w:rPr>
                    <w:rFonts w:ascii="Segoe UI Symbol" w:eastAsia="MS Gothic" w:hAnsi="Segoe UI Symbol" w:cs="Segoe UI Symbol"/>
                    <w:sz w:val="20"/>
                    <w:szCs w:val="20"/>
                  </w:rPr>
                  <w:t>☐</w:t>
                </w:r>
              </w:sdtContent>
            </w:sdt>
            <w:r w:rsidR="00647E42">
              <w:rPr>
                <w:rFonts w:ascii="Arial" w:eastAsia="Garamond" w:hAnsi="Arial" w:cs="Arial"/>
                <w:sz w:val="20"/>
                <w:szCs w:val="20"/>
              </w:rPr>
              <w:t xml:space="preserve"> DA      3 boda</w:t>
            </w:r>
          </w:p>
          <w:p w14:paraId="4307A3A6" w14:textId="02A0183A" w:rsidR="00FC6FDB" w:rsidRPr="00647E42" w:rsidRDefault="003272B9" w:rsidP="00647E42">
            <w:pPr>
              <w:rPr>
                <w:rFonts w:ascii="Arial" w:eastAsia="Garamond" w:hAnsi="Arial" w:cs="Arial"/>
                <w:sz w:val="20"/>
                <w:szCs w:val="20"/>
                <w:lang w:val="it-IT"/>
              </w:rPr>
            </w:pPr>
            <w:sdt>
              <w:sdtPr>
                <w:rPr>
                  <w:rFonts w:ascii="Arial" w:eastAsia="Garamond" w:hAnsi="Arial" w:cs="Arial"/>
                  <w:sz w:val="20"/>
                  <w:szCs w:val="20"/>
                </w:rPr>
                <w:id w:val="2143219420"/>
                <w14:checkbox>
                  <w14:checked w14:val="0"/>
                  <w14:checkedState w14:val="2612" w14:font="MS Gothic"/>
                  <w14:uncheckedState w14:val="2610" w14:font="MS Gothic"/>
                </w14:checkbox>
              </w:sdtPr>
              <w:sdtEndPr/>
              <w:sdtContent>
                <w:r w:rsidR="00647E42" w:rsidRPr="004C296E">
                  <w:rPr>
                    <w:rFonts w:ascii="Segoe UI Symbol" w:eastAsia="MS Gothic" w:hAnsi="Segoe UI Symbol" w:cs="Segoe UI Symbol"/>
                    <w:sz w:val="20"/>
                    <w:szCs w:val="20"/>
                  </w:rPr>
                  <w:t>☐</w:t>
                </w:r>
              </w:sdtContent>
            </w:sdt>
            <w:r w:rsidR="00647E42">
              <w:rPr>
                <w:rFonts w:ascii="Arial" w:eastAsia="Garamond" w:hAnsi="Arial" w:cs="Arial"/>
                <w:sz w:val="20"/>
                <w:szCs w:val="20"/>
              </w:rPr>
              <w:t xml:space="preserve"> NE      0 bodova</w:t>
            </w:r>
          </w:p>
        </w:tc>
      </w:tr>
      <w:tr w:rsidR="00647E42" w:rsidRPr="00647E42" w14:paraId="7AFB2904" w14:textId="77777777" w:rsidTr="00AF5A47">
        <w:trPr>
          <w:trHeight w:val="50"/>
        </w:trPr>
        <w:tc>
          <w:tcPr>
            <w:tcW w:w="5035" w:type="dxa"/>
            <w:vAlign w:val="center"/>
          </w:tcPr>
          <w:p w14:paraId="35E8192C" w14:textId="78601D82" w:rsidR="00FB2F6D" w:rsidRPr="00FB2F6D" w:rsidRDefault="00FB2F6D" w:rsidP="00FB2F6D">
            <w:pPr>
              <w:pStyle w:val="ListParagraph"/>
              <w:numPr>
                <w:ilvl w:val="0"/>
                <w:numId w:val="21"/>
              </w:numPr>
              <w:jc w:val="both"/>
              <w:rPr>
                <w:rFonts w:ascii="Calibri" w:hAnsi="Calibri" w:cs="Calibri"/>
                <w:color w:val="000000"/>
                <w:sz w:val="22"/>
                <w:szCs w:val="22"/>
                <w:lang w:val="it-IT"/>
              </w:rPr>
            </w:pPr>
            <w:r w:rsidRPr="00FB2F6D">
              <w:rPr>
                <w:rFonts w:ascii="Calibri" w:hAnsi="Calibri" w:cs="Calibri"/>
                <w:color w:val="000000"/>
                <w:sz w:val="22"/>
                <w:szCs w:val="22"/>
                <w:lang w:val="it-IT"/>
              </w:rPr>
              <w:t>Da li kod subjekta nadzora  može da zasnuje radni odnos lice koje je korisnik prava na penziju, u skladu sa zakonom?</w:t>
            </w:r>
          </w:p>
          <w:p w14:paraId="7D00A158" w14:textId="77777777" w:rsidR="00647E42" w:rsidRPr="00FB2F6D" w:rsidRDefault="00647E42" w:rsidP="00FB2F6D">
            <w:pPr>
              <w:jc w:val="both"/>
              <w:rPr>
                <w:rFonts w:ascii="Calibri" w:hAnsi="Calibri" w:cs="Calibri"/>
                <w:color w:val="000000"/>
                <w:sz w:val="22"/>
                <w:szCs w:val="22"/>
                <w:lang w:val="it-IT"/>
              </w:rPr>
            </w:pPr>
          </w:p>
        </w:tc>
        <w:tc>
          <w:tcPr>
            <w:tcW w:w="2070" w:type="dxa"/>
          </w:tcPr>
          <w:p w14:paraId="1C3AAB74" w14:textId="56542B0A" w:rsidR="00647E42" w:rsidRPr="006D2F3C" w:rsidRDefault="00FB2F6D" w:rsidP="000E4097">
            <w:pPr>
              <w:tabs>
                <w:tab w:val="left" w:pos="732"/>
              </w:tabs>
              <w:jc w:val="center"/>
              <w:rPr>
                <w:rFonts w:ascii="Arial" w:hAnsi="Arial" w:cs="Arial"/>
                <w:bCs/>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 xml:space="preserve">34, stav 7 </w:t>
            </w:r>
            <w:r w:rsidRPr="006D2F3C">
              <w:rPr>
                <w:rFonts w:ascii="Arial" w:hAnsi="Arial" w:cs="Arial"/>
                <w:bCs/>
                <w:noProof/>
                <w:sz w:val="20"/>
                <w:szCs w:val="20"/>
                <w:lang w:val="it-IT"/>
              </w:rPr>
              <w:t>Zakona o državnim službenicima i namještenicima</w:t>
            </w:r>
          </w:p>
        </w:tc>
        <w:tc>
          <w:tcPr>
            <w:tcW w:w="1980" w:type="dxa"/>
          </w:tcPr>
          <w:p w14:paraId="1A4049DD" w14:textId="20119DFF" w:rsidR="00FB2F6D" w:rsidRDefault="003272B9" w:rsidP="00FB2F6D">
            <w:pPr>
              <w:rPr>
                <w:rFonts w:ascii="Arial" w:eastAsia="Garamond" w:hAnsi="Arial" w:cs="Arial"/>
                <w:sz w:val="20"/>
                <w:szCs w:val="20"/>
              </w:rPr>
            </w:pPr>
            <w:sdt>
              <w:sdtPr>
                <w:rPr>
                  <w:rFonts w:ascii="Arial" w:eastAsia="Garamond" w:hAnsi="Arial" w:cs="Arial"/>
                  <w:sz w:val="20"/>
                  <w:szCs w:val="20"/>
                </w:rPr>
                <w:id w:val="-1757826249"/>
                <w14:checkbox>
                  <w14:checked w14:val="0"/>
                  <w14:checkedState w14:val="2612" w14:font="MS Gothic"/>
                  <w14:uncheckedState w14:val="2610" w14:font="MS Gothic"/>
                </w14:checkbox>
              </w:sdtPr>
              <w:sdtEndPr/>
              <w:sdtContent>
                <w:r w:rsidR="00FB2F6D" w:rsidRPr="004C296E">
                  <w:rPr>
                    <w:rFonts w:ascii="Segoe UI Symbol" w:eastAsia="MS Gothic" w:hAnsi="Segoe UI Symbol" w:cs="Segoe UI Symbol"/>
                    <w:sz w:val="20"/>
                    <w:szCs w:val="20"/>
                  </w:rPr>
                  <w:t>☐</w:t>
                </w:r>
              </w:sdtContent>
            </w:sdt>
            <w:r w:rsidR="00FB2F6D">
              <w:rPr>
                <w:rFonts w:ascii="Arial" w:eastAsia="Garamond" w:hAnsi="Arial" w:cs="Arial"/>
                <w:sz w:val="20"/>
                <w:szCs w:val="20"/>
              </w:rPr>
              <w:t xml:space="preserve"> DA      </w:t>
            </w:r>
            <w:r w:rsidR="00002A6D">
              <w:rPr>
                <w:rFonts w:ascii="Arial" w:eastAsia="Garamond" w:hAnsi="Arial" w:cs="Arial"/>
                <w:sz w:val="20"/>
                <w:szCs w:val="20"/>
              </w:rPr>
              <w:t>0</w:t>
            </w:r>
            <w:r w:rsidR="00FB2F6D">
              <w:rPr>
                <w:rFonts w:ascii="Arial" w:eastAsia="Garamond" w:hAnsi="Arial" w:cs="Arial"/>
                <w:sz w:val="20"/>
                <w:szCs w:val="20"/>
              </w:rPr>
              <w:t xml:space="preserve"> bod</w:t>
            </w:r>
            <w:r w:rsidR="00002A6D">
              <w:rPr>
                <w:rFonts w:ascii="Arial" w:eastAsia="Garamond" w:hAnsi="Arial" w:cs="Arial"/>
                <w:sz w:val="20"/>
                <w:szCs w:val="20"/>
              </w:rPr>
              <w:t>ova</w:t>
            </w:r>
          </w:p>
          <w:p w14:paraId="11D0312C" w14:textId="60E92496" w:rsidR="00647E42" w:rsidRPr="00FB2F6D" w:rsidRDefault="003272B9" w:rsidP="00FB2F6D">
            <w:pPr>
              <w:rPr>
                <w:rFonts w:ascii="Arial" w:eastAsia="Garamond" w:hAnsi="Arial" w:cs="Arial"/>
                <w:sz w:val="20"/>
                <w:szCs w:val="20"/>
                <w:lang w:val="it-IT"/>
              </w:rPr>
            </w:pPr>
            <w:sdt>
              <w:sdtPr>
                <w:rPr>
                  <w:rFonts w:ascii="Arial" w:eastAsia="Garamond" w:hAnsi="Arial" w:cs="Arial"/>
                  <w:sz w:val="20"/>
                  <w:szCs w:val="20"/>
                </w:rPr>
                <w:id w:val="-1655063408"/>
                <w14:checkbox>
                  <w14:checked w14:val="0"/>
                  <w14:checkedState w14:val="2612" w14:font="MS Gothic"/>
                  <w14:uncheckedState w14:val="2610" w14:font="MS Gothic"/>
                </w14:checkbox>
              </w:sdtPr>
              <w:sdtEndPr/>
              <w:sdtContent>
                <w:r w:rsidR="00FB2F6D" w:rsidRPr="004C296E">
                  <w:rPr>
                    <w:rFonts w:ascii="Segoe UI Symbol" w:eastAsia="MS Gothic" w:hAnsi="Segoe UI Symbol" w:cs="Segoe UI Symbol"/>
                    <w:sz w:val="20"/>
                    <w:szCs w:val="20"/>
                  </w:rPr>
                  <w:t>☐</w:t>
                </w:r>
              </w:sdtContent>
            </w:sdt>
            <w:r w:rsidR="00FB2F6D">
              <w:rPr>
                <w:rFonts w:ascii="Arial" w:eastAsia="Garamond" w:hAnsi="Arial" w:cs="Arial"/>
                <w:sz w:val="20"/>
                <w:szCs w:val="20"/>
              </w:rPr>
              <w:t xml:space="preserve"> NE      </w:t>
            </w:r>
            <w:r w:rsidR="00002A6D">
              <w:rPr>
                <w:rFonts w:ascii="Arial" w:eastAsia="Garamond" w:hAnsi="Arial" w:cs="Arial"/>
                <w:sz w:val="20"/>
                <w:szCs w:val="20"/>
              </w:rPr>
              <w:t>3</w:t>
            </w:r>
            <w:r w:rsidR="00FB2F6D">
              <w:rPr>
                <w:rFonts w:ascii="Arial" w:eastAsia="Garamond" w:hAnsi="Arial" w:cs="Arial"/>
                <w:sz w:val="20"/>
                <w:szCs w:val="20"/>
              </w:rPr>
              <w:t xml:space="preserve"> boda</w:t>
            </w:r>
          </w:p>
        </w:tc>
      </w:tr>
      <w:tr w:rsidR="00FF4007" w:rsidRPr="00647E42" w14:paraId="336C45F3" w14:textId="77777777" w:rsidTr="00AF5A47">
        <w:trPr>
          <w:trHeight w:val="50"/>
        </w:trPr>
        <w:tc>
          <w:tcPr>
            <w:tcW w:w="5035" w:type="dxa"/>
            <w:vAlign w:val="center"/>
          </w:tcPr>
          <w:p w14:paraId="7EED203C" w14:textId="326A0D95" w:rsidR="00FF4007" w:rsidRPr="00FF4007" w:rsidRDefault="00FF4007" w:rsidP="00FF4007">
            <w:pPr>
              <w:pStyle w:val="ListParagraph"/>
              <w:numPr>
                <w:ilvl w:val="0"/>
                <w:numId w:val="21"/>
              </w:numPr>
              <w:jc w:val="both"/>
              <w:rPr>
                <w:rFonts w:ascii="Calibri" w:hAnsi="Calibri" w:cs="Calibri"/>
                <w:color w:val="000000"/>
                <w:sz w:val="22"/>
                <w:szCs w:val="22"/>
                <w:lang w:val="it-IT"/>
              </w:rPr>
            </w:pPr>
            <w:r>
              <w:rPr>
                <w:rFonts w:ascii="Calibri" w:hAnsi="Calibri" w:cs="Calibri"/>
                <w:color w:val="000000"/>
                <w:sz w:val="22"/>
                <w:szCs w:val="22"/>
                <w:lang w:val="it-IT"/>
              </w:rPr>
              <w:t xml:space="preserve">Da li </w:t>
            </w:r>
            <w:r w:rsidRPr="00FF4007">
              <w:rPr>
                <w:rFonts w:ascii="Calibri" w:hAnsi="Calibri" w:cs="Calibri"/>
                <w:color w:val="000000"/>
                <w:sz w:val="22"/>
                <w:szCs w:val="22"/>
                <w:lang w:val="it-IT"/>
              </w:rPr>
              <w:t>strani državljanin ili lice bez državljanstva može da zasnuje radni odnos kao namještenik, pod uslovima propisanim posebnim zakonom i međunarodnim ugovorom?</w:t>
            </w:r>
          </w:p>
        </w:tc>
        <w:tc>
          <w:tcPr>
            <w:tcW w:w="2070" w:type="dxa"/>
          </w:tcPr>
          <w:p w14:paraId="69FA97C7" w14:textId="73E93747" w:rsidR="00FF4007" w:rsidRPr="006D2F3C" w:rsidRDefault="00FF4007" w:rsidP="00FF4007">
            <w:pPr>
              <w:tabs>
                <w:tab w:val="left" w:pos="732"/>
              </w:tabs>
              <w:jc w:val="center"/>
              <w:rPr>
                <w:rFonts w:ascii="Arial" w:hAnsi="Arial" w:cs="Arial"/>
                <w:bCs/>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 xml:space="preserve">34, stav 8 </w:t>
            </w:r>
            <w:r w:rsidRPr="006D2F3C">
              <w:rPr>
                <w:rFonts w:ascii="Arial" w:hAnsi="Arial" w:cs="Arial"/>
                <w:bCs/>
                <w:noProof/>
                <w:sz w:val="20"/>
                <w:szCs w:val="20"/>
                <w:lang w:val="it-IT"/>
              </w:rPr>
              <w:t>Zakona o državnim službenicima i namještenicima</w:t>
            </w:r>
          </w:p>
        </w:tc>
        <w:tc>
          <w:tcPr>
            <w:tcW w:w="1980" w:type="dxa"/>
          </w:tcPr>
          <w:p w14:paraId="753A7FE4"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1389303585"/>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4D9DA268" w14:textId="6049348E" w:rsidR="00FF4007" w:rsidRPr="00FB2F6D" w:rsidRDefault="003272B9" w:rsidP="00FF4007">
            <w:pPr>
              <w:rPr>
                <w:rFonts w:ascii="Arial" w:eastAsia="Garamond" w:hAnsi="Arial" w:cs="Arial"/>
                <w:sz w:val="20"/>
                <w:szCs w:val="20"/>
                <w:lang w:val="it-IT"/>
              </w:rPr>
            </w:pPr>
            <w:sdt>
              <w:sdtPr>
                <w:rPr>
                  <w:rFonts w:ascii="Arial" w:eastAsia="Garamond" w:hAnsi="Arial" w:cs="Arial"/>
                  <w:sz w:val="20"/>
                  <w:szCs w:val="20"/>
                </w:rPr>
                <w:id w:val="-1986924802"/>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610A0A0C" w14:textId="77777777" w:rsidTr="00AF5A47">
        <w:trPr>
          <w:trHeight w:val="50"/>
        </w:trPr>
        <w:tc>
          <w:tcPr>
            <w:tcW w:w="5035" w:type="dxa"/>
            <w:vAlign w:val="center"/>
          </w:tcPr>
          <w:p w14:paraId="2B1E74B7" w14:textId="77777777" w:rsidR="00FF4007" w:rsidRPr="00647E42" w:rsidRDefault="00FF4007" w:rsidP="00FF4007">
            <w:pPr>
              <w:pStyle w:val="ListParagraph"/>
              <w:numPr>
                <w:ilvl w:val="0"/>
                <w:numId w:val="21"/>
              </w:numPr>
              <w:jc w:val="both"/>
              <w:rPr>
                <w:rFonts w:asciiTheme="minorHAnsi" w:hAnsiTheme="minorHAnsi" w:cstheme="minorHAnsi"/>
                <w:color w:val="000000"/>
                <w:sz w:val="22"/>
                <w:szCs w:val="22"/>
                <w:lang w:val="it-IT"/>
              </w:rPr>
            </w:pPr>
            <w:r w:rsidRPr="00647E42">
              <w:rPr>
                <w:rFonts w:asciiTheme="minorHAnsi" w:hAnsiTheme="minorHAnsi" w:cstheme="minorHAnsi"/>
                <w:color w:val="000000"/>
                <w:sz w:val="22"/>
                <w:szCs w:val="22"/>
                <w:lang w:val="it-IT"/>
              </w:rPr>
              <w:t>Da li se interni oglasi, javni oglasi i javni konkursi (oglasi)  objavljuju u skladu sa čl. 42 Zakona o državnim službenicima i namještenicima?</w:t>
            </w:r>
          </w:p>
          <w:p w14:paraId="51F90D5E" w14:textId="7F6AF9F0" w:rsidR="00FF4007" w:rsidRPr="00647E42" w:rsidRDefault="00FF4007" w:rsidP="00FF4007">
            <w:pPr>
              <w:pStyle w:val="ListParagraph"/>
              <w:jc w:val="both"/>
              <w:rPr>
                <w:rFonts w:asciiTheme="minorHAnsi" w:hAnsiTheme="minorHAnsi" w:cstheme="minorHAnsi"/>
                <w:sz w:val="22"/>
                <w:szCs w:val="22"/>
                <w:lang w:val="it-IT"/>
              </w:rPr>
            </w:pPr>
          </w:p>
        </w:tc>
        <w:tc>
          <w:tcPr>
            <w:tcW w:w="2070" w:type="dxa"/>
          </w:tcPr>
          <w:p w14:paraId="77D65F81" w14:textId="36E3C004" w:rsidR="00FF4007" w:rsidRPr="006F7B50" w:rsidRDefault="00FF4007" w:rsidP="00FF4007">
            <w:pPr>
              <w:tabs>
                <w:tab w:val="left" w:pos="732"/>
              </w:tabs>
              <w:jc w:val="center"/>
              <w:rPr>
                <w:rFonts w:ascii="Arial" w:hAnsi="Arial" w:cs="Arial"/>
                <w:bCs/>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42</w:t>
            </w:r>
            <w:r w:rsidRPr="006D2F3C">
              <w:rPr>
                <w:rFonts w:ascii="Arial" w:hAnsi="Arial" w:cs="Arial"/>
                <w:bCs/>
                <w:noProof/>
                <w:sz w:val="20"/>
                <w:szCs w:val="20"/>
                <w:lang w:val="it-IT"/>
              </w:rPr>
              <w:t xml:space="preserve"> Zakona o državnim službenicima i namještenicima</w:t>
            </w:r>
          </w:p>
        </w:tc>
        <w:tc>
          <w:tcPr>
            <w:tcW w:w="1980" w:type="dxa"/>
          </w:tcPr>
          <w:p w14:paraId="437922FF"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475446566"/>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12A734EA" w14:textId="19406F44" w:rsidR="00FF4007" w:rsidRPr="004C296E" w:rsidRDefault="003272B9" w:rsidP="00FF4007">
            <w:pPr>
              <w:rPr>
                <w:rFonts w:ascii="Arial" w:hAnsi="Arial" w:cs="Arial"/>
                <w:b/>
                <w:sz w:val="20"/>
                <w:szCs w:val="20"/>
                <w:lang w:val="it-IT"/>
              </w:rPr>
            </w:pPr>
            <w:sdt>
              <w:sdtPr>
                <w:rPr>
                  <w:rFonts w:ascii="Arial" w:eastAsia="Garamond" w:hAnsi="Arial" w:cs="Arial"/>
                  <w:sz w:val="20"/>
                  <w:szCs w:val="20"/>
                </w:rPr>
                <w:id w:val="104402426"/>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246EEA3E" w14:textId="77777777" w:rsidTr="00AF5A47">
        <w:trPr>
          <w:trHeight w:val="50"/>
        </w:trPr>
        <w:tc>
          <w:tcPr>
            <w:tcW w:w="5035" w:type="dxa"/>
            <w:vAlign w:val="center"/>
          </w:tcPr>
          <w:p w14:paraId="35B2F994" w14:textId="46B79A0F" w:rsidR="00FF4007" w:rsidRPr="000E4097" w:rsidRDefault="00FF4007" w:rsidP="00FF4007">
            <w:pPr>
              <w:pStyle w:val="ListParagraph"/>
              <w:numPr>
                <w:ilvl w:val="0"/>
                <w:numId w:val="21"/>
              </w:numPr>
              <w:jc w:val="both"/>
              <w:rPr>
                <w:rFonts w:asciiTheme="minorHAnsi" w:hAnsiTheme="minorHAnsi" w:cstheme="minorHAnsi"/>
                <w:sz w:val="22"/>
                <w:szCs w:val="22"/>
              </w:rPr>
            </w:pPr>
            <w:r w:rsidRPr="000E4097">
              <w:rPr>
                <w:rFonts w:asciiTheme="minorHAnsi" w:hAnsiTheme="minorHAnsi" w:cstheme="minorHAnsi"/>
                <w:sz w:val="22"/>
                <w:szCs w:val="22"/>
              </w:rPr>
              <w:t>Da li starješina državnog organa povlači oglas i obustavlja postupak za popunu radnog mjesta ako se oglas ne može sprovesti zbog izmjene propisa, izmjene akta o unutrašnjoj organizaciji i sistematizaciji ili drugih okolnosti nastalih nakon objavljivanja oglasa do isteka roka za prijavljivanje kandidata na oglas?</w:t>
            </w:r>
          </w:p>
        </w:tc>
        <w:tc>
          <w:tcPr>
            <w:tcW w:w="2070" w:type="dxa"/>
          </w:tcPr>
          <w:p w14:paraId="2E1D61DB" w14:textId="23D8852D"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43, stav 1</w:t>
            </w:r>
            <w:r w:rsidRPr="006D2F3C">
              <w:rPr>
                <w:rFonts w:ascii="Arial" w:hAnsi="Arial" w:cs="Arial"/>
                <w:bCs/>
                <w:noProof/>
                <w:sz w:val="20"/>
                <w:szCs w:val="20"/>
                <w:lang w:val="it-IT"/>
              </w:rPr>
              <w:t xml:space="preserve"> Zakona o državnim službenicima i namještenicima</w:t>
            </w:r>
          </w:p>
        </w:tc>
        <w:tc>
          <w:tcPr>
            <w:tcW w:w="1980" w:type="dxa"/>
          </w:tcPr>
          <w:p w14:paraId="3323C0E9"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1343152715"/>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066D269C" w14:textId="7DAC86E1"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151456179"/>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643EA8" w14:paraId="6773AB0B" w14:textId="77777777" w:rsidTr="00AF5A47">
        <w:trPr>
          <w:trHeight w:val="50"/>
        </w:trPr>
        <w:tc>
          <w:tcPr>
            <w:tcW w:w="5035" w:type="dxa"/>
            <w:vAlign w:val="center"/>
          </w:tcPr>
          <w:p w14:paraId="1A225181" w14:textId="5FF302FA" w:rsidR="00FF4007" w:rsidRPr="00FF4007" w:rsidRDefault="00FF4007" w:rsidP="00FF4007">
            <w:pPr>
              <w:pStyle w:val="ListParagraph"/>
              <w:numPr>
                <w:ilvl w:val="0"/>
                <w:numId w:val="21"/>
              </w:numPr>
              <w:jc w:val="both"/>
              <w:rPr>
                <w:rFonts w:ascii="Calibri" w:hAnsi="Calibri" w:cs="Calibri"/>
                <w:color w:val="000000"/>
                <w:sz w:val="22"/>
                <w:szCs w:val="22"/>
              </w:rPr>
            </w:pPr>
            <w:r w:rsidRPr="00FF4007">
              <w:rPr>
                <w:rFonts w:ascii="Calibri" w:hAnsi="Calibri" w:cs="Calibri"/>
                <w:color w:val="000000"/>
                <w:sz w:val="22"/>
                <w:szCs w:val="22"/>
              </w:rPr>
              <w:t xml:space="preserve">Da li se na interni oglas kod subjekta nadzora mogu prijaviti lica koja su zasnovala radni odnos na neodređeno vrijeme, državni službenik iz čl. 5, st. 1 </w:t>
            </w:r>
            <w:proofErr w:type="gramStart"/>
            <w:r w:rsidRPr="00FF4007">
              <w:rPr>
                <w:rFonts w:ascii="Calibri" w:hAnsi="Calibri" w:cs="Calibri"/>
                <w:color w:val="000000"/>
                <w:sz w:val="22"/>
                <w:szCs w:val="22"/>
              </w:rPr>
              <w:t>i  2</w:t>
            </w:r>
            <w:proofErr w:type="gramEnd"/>
            <w:r w:rsidRPr="00FF4007">
              <w:rPr>
                <w:rFonts w:ascii="Calibri" w:hAnsi="Calibri" w:cs="Calibri"/>
                <w:color w:val="000000"/>
                <w:sz w:val="22"/>
                <w:szCs w:val="22"/>
              </w:rPr>
              <w:t xml:space="preserve"> Zakona o državnim službenicima I namještenicima I lice kojem je prestao mandat na osnovu čl. 60, st. 1, al. 1, 2 i 4 istog zakona?</w:t>
            </w:r>
          </w:p>
          <w:p w14:paraId="61512E1A" w14:textId="77777777" w:rsidR="00FF4007" w:rsidRPr="00FF4007" w:rsidRDefault="00FF4007" w:rsidP="00FF4007">
            <w:pPr>
              <w:ind w:left="360"/>
              <w:jc w:val="both"/>
              <w:rPr>
                <w:rFonts w:asciiTheme="minorHAnsi" w:hAnsiTheme="minorHAnsi" w:cstheme="minorHAnsi"/>
                <w:sz w:val="22"/>
                <w:szCs w:val="22"/>
              </w:rPr>
            </w:pPr>
          </w:p>
        </w:tc>
        <w:tc>
          <w:tcPr>
            <w:tcW w:w="2070" w:type="dxa"/>
          </w:tcPr>
          <w:p w14:paraId="02628686" w14:textId="4298034D" w:rsidR="00FF4007" w:rsidRPr="00643EA8" w:rsidRDefault="00643EA8" w:rsidP="00FF4007">
            <w:pPr>
              <w:tabs>
                <w:tab w:val="left" w:pos="732"/>
              </w:tabs>
              <w:jc w:val="center"/>
              <w:rPr>
                <w:rFonts w:ascii="Arial" w:hAnsi="Arial" w:cs="Arial"/>
                <w:bCs/>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 xml:space="preserve">44 </w:t>
            </w:r>
            <w:r w:rsidRPr="006D2F3C">
              <w:rPr>
                <w:rFonts w:ascii="Arial" w:hAnsi="Arial" w:cs="Arial"/>
                <w:bCs/>
                <w:noProof/>
                <w:sz w:val="20"/>
                <w:szCs w:val="20"/>
                <w:lang w:val="it-IT"/>
              </w:rPr>
              <w:t>Zakona o državnim službenicima i namještenicima</w:t>
            </w:r>
          </w:p>
        </w:tc>
        <w:tc>
          <w:tcPr>
            <w:tcW w:w="1980" w:type="dxa"/>
          </w:tcPr>
          <w:p w14:paraId="08467FFA" w14:textId="77777777" w:rsidR="00643EA8" w:rsidRDefault="003272B9" w:rsidP="00643EA8">
            <w:pPr>
              <w:rPr>
                <w:rFonts w:ascii="Arial" w:eastAsia="Garamond" w:hAnsi="Arial" w:cs="Arial"/>
                <w:sz w:val="20"/>
                <w:szCs w:val="20"/>
              </w:rPr>
            </w:pPr>
            <w:sdt>
              <w:sdtPr>
                <w:rPr>
                  <w:rFonts w:ascii="Arial" w:eastAsia="Garamond" w:hAnsi="Arial" w:cs="Arial"/>
                  <w:sz w:val="20"/>
                  <w:szCs w:val="20"/>
                </w:rPr>
                <w:id w:val="-1217508196"/>
                <w14:checkbox>
                  <w14:checked w14:val="0"/>
                  <w14:checkedState w14:val="2612" w14:font="MS Gothic"/>
                  <w14:uncheckedState w14:val="2610" w14:font="MS Gothic"/>
                </w14:checkbox>
              </w:sdtPr>
              <w:sdtEndPr/>
              <w:sdtContent>
                <w:r w:rsidR="00643EA8" w:rsidRPr="004C296E">
                  <w:rPr>
                    <w:rFonts w:ascii="Segoe UI Symbol" w:eastAsia="MS Gothic" w:hAnsi="Segoe UI Symbol" w:cs="Segoe UI Symbol"/>
                    <w:sz w:val="20"/>
                    <w:szCs w:val="20"/>
                  </w:rPr>
                  <w:t>☐</w:t>
                </w:r>
              </w:sdtContent>
            </w:sdt>
            <w:r w:rsidR="00643EA8">
              <w:rPr>
                <w:rFonts w:ascii="Arial" w:eastAsia="Garamond" w:hAnsi="Arial" w:cs="Arial"/>
                <w:sz w:val="20"/>
                <w:szCs w:val="20"/>
              </w:rPr>
              <w:t xml:space="preserve"> DA      3 boda</w:t>
            </w:r>
          </w:p>
          <w:p w14:paraId="18CF6573" w14:textId="13A83D7D" w:rsidR="00FF4007" w:rsidRPr="00643EA8" w:rsidRDefault="003272B9" w:rsidP="00643EA8">
            <w:pPr>
              <w:rPr>
                <w:rFonts w:ascii="Arial" w:eastAsia="Garamond" w:hAnsi="Arial" w:cs="Arial"/>
                <w:sz w:val="20"/>
                <w:szCs w:val="20"/>
                <w:lang w:val="it-IT"/>
              </w:rPr>
            </w:pPr>
            <w:sdt>
              <w:sdtPr>
                <w:rPr>
                  <w:rFonts w:ascii="Arial" w:eastAsia="Garamond" w:hAnsi="Arial" w:cs="Arial"/>
                  <w:sz w:val="20"/>
                  <w:szCs w:val="20"/>
                </w:rPr>
                <w:id w:val="1534306182"/>
                <w14:checkbox>
                  <w14:checked w14:val="0"/>
                  <w14:checkedState w14:val="2612" w14:font="MS Gothic"/>
                  <w14:uncheckedState w14:val="2610" w14:font="MS Gothic"/>
                </w14:checkbox>
              </w:sdtPr>
              <w:sdtEndPr/>
              <w:sdtContent>
                <w:r w:rsidR="00643EA8" w:rsidRPr="004C296E">
                  <w:rPr>
                    <w:rFonts w:ascii="Segoe UI Symbol" w:eastAsia="MS Gothic" w:hAnsi="Segoe UI Symbol" w:cs="Segoe UI Symbol"/>
                    <w:sz w:val="20"/>
                    <w:szCs w:val="20"/>
                  </w:rPr>
                  <w:t>☐</w:t>
                </w:r>
              </w:sdtContent>
            </w:sdt>
            <w:r w:rsidR="00643EA8">
              <w:rPr>
                <w:rFonts w:ascii="Arial" w:eastAsia="Garamond" w:hAnsi="Arial" w:cs="Arial"/>
                <w:sz w:val="20"/>
                <w:szCs w:val="20"/>
              </w:rPr>
              <w:t xml:space="preserve"> NE      0 bodova</w:t>
            </w:r>
          </w:p>
        </w:tc>
      </w:tr>
      <w:tr w:rsidR="00FF4007" w:rsidRPr="00DB0741" w14:paraId="4B3D3735" w14:textId="77777777" w:rsidTr="00AF5A47">
        <w:trPr>
          <w:trHeight w:val="50"/>
        </w:trPr>
        <w:tc>
          <w:tcPr>
            <w:tcW w:w="5035" w:type="dxa"/>
            <w:vAlign w:val="center"/>
          </w:tcPr>
          <w:p w14:paraId="7CCBEBA5" w14:textId="77777777" w:rsidR="00FF4007" w:rsidRPr="00AF5A47" w:rsidRDefault="00FF4007" w:rsidP="00FF4007">
            <w:pPr>
              <w:pStyle w:val="ListParagraph"/>
              <w:numPr>
                <w:ilvl w:val="0"/>
                <w:numId w:val="21"/>
              </w:numPr>
              <w:jc w:val="both"/>
              <w:rPr>
                <w:rFonts w:asciiTheme="minorHAnsi" w:hAnsiTheme="minorHAnsi" w:cstheme="minorHAnsi"/>
                <w:color w:val="000000"/>
                <w:sz w:val="22"/>
                <w:szCs w:val="22"/>
                <w:lang w:val="it-IT"/>
              </w:rPr>
            </w:pPr>
            <w:r w:rsidRPr="00AF5A47">
              <w:rPr>
                <w:rFonts w:asciiTheme="minorHAnsi" w:hAnsiTheme="minorHAnsi" w:cstheme="minorHAnsi"/>
                <w:color w:val="000000"/>
                <w:sz w:val="22"/>
                <w:szCs w:val="22"/>
                <w:lang w:val="it-IT"/>
              </w:rPr>
              <w:t xml:space="preserve">Da li se provjera znanja, sposobnosti, kompetencija i  vještina kandidata koji ispunjava uslove uslove internog, odnosno </w:t>
            </w:r>
            <w:r w:rsidRPr="00AF5A47">
              <w:rPr>
                <w:rFonts w:asciiTheme="minorHAnsi" w:hAnsiTheme="minorHAnsi" w:cstheme="minorHAnsi"/>
                <w:color w:val="000000"/>
                <w:sz w:val="22"/>
                <w:szCs w:val="22"/>
                <w:lang w:val="it-IT"/>
              </w:rPr>
              <w:lastRenderedPageBreak/>
              <w:t>javnog oglasa sprovodi u skladu sa čl. 46 Zakona o državnim službenicima i namještenicima?</w:t>
            </w:r>
          </w:p>
          <w:p w14:paraId="4E9B916D" w14:textId="7BC91CA1" w:rsidR="00FF4007" w:rsidRPr="00AF5A47" w:rsidRDefault="00FF4007" w:rsidP="00FF4007">
            <w:pPr>
              <w:pStyle w:val="ListParagraph"/>
              <w:jc w:val="both"/>
              <w:rPr>
                <w:rFonts w:asciiTheme="minorHAnsi" w:hAnsiTheme="minorHAnsi" w:cstheme="minorHAnsi"/>
                <w:sz w:val="22"/>
                <w:szCs w:val="22"/>
                <w:lang w:val="it-IT"/>
              </w:rPr>
            </w:pPr>
          </w:p>
        </w:tc>
        <w:tc>
          <w:tcPr>
            <w:tcW w:w="2070" w:type="dxa"/>
          </w:tcPr>
          <w:p w14:paraId="4126ED39" w14:textId="5EB7F204"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lastRenderedPageBreak/>
              <w:t xml:space="preserve">Član </w:t>
            </w:r>
            <w:r>
              <w:rPr>
                <w:rFonts w:ascii="Arial" w:hAnsi="Arial" w:cs="Arial"/>
                <w:bCs/>
                <w:noProof/>
                <w:sz w:val="20"/>
                <w:szCs w:val="20"/>
                <w:lang w:val="it-IT"/>
              </w:rPr>
              <w:t>46</w:t>
            </w:r>
            <w:r w:rsidRPr="006D2F3C">
              <w:rPr>
                <w:rFonts w:ascii="Arial" w:hAnsi="Arial" w:cs="Arial"/>
                <w:bCs/>
                <w:noProof/>
                <w:sz w:val="20"/>
                <w:szCs w:val="20"/>
                <w:lang w:val="it-IT"/>
              </w:rPr>
              <w:t xml:space="preserve"> Zakona o državnim službenicima i namještenicima</w:t>
            </w:r>
          </w:p>
        </w:tc>
        <w:tc>
          <w:tcPr>
            <w:tcW w:w="1980" w:type="dxa"/>
          </w:tcPr>
          <w:p w14:paraId="030C6909"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1115825455"/>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5342F852" w14:textId="0E261FB1"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73432253"/>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6A92517D" w14:textId="77777777" w:rsidTr="00AF5A47">
        <w:trPr>
          <w:trHeight w:val="50"/>
        </w:trPr>
        <w:tc>
          <w:tcPr>
            <w:tcW w:w="5035" w:type="dxa"/>
            <w:vAlign w:val="center"/>
          </w:tcPr>
          <w:p w14:paraId="7E84E4B4" w14:textId="1923EC23"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 xml:space="preserve">Da li organ za upravljanje kadrovima, u roku od tri dana od dana sačinjavanja izvještaja o provjeri znanja, sposobnosti, kompetencija i vještina </w:t>
            </w:r>
            <w:proofErr w:type="gramStart"/>
            <w:r w:rsidRPr="000E4097">
              <w:rPr>
                <w:rFonts w:asciiTheme="minorHAnsi" w:hAnsiTheme="minorHAnsi" w:cstheme="minorHAnsi"/>
                <w:color w:val="000000"/>
                <w:sz w:val="22"/>
                <w:szCs w:val="22"/>
              </w:rPr>
              <w:t>kandidata  utvrđuje</w:t>
            </w:r>
            <w:proofErr w:type="gramEnd"/>
            <w:r w:rsidRPr="000E4097">
              <w:rPr>
                <w:rFonts w:asciiTheme="minorHAnsi" w:hAnsiTheme="minorHAnsi" w:cstheme="minorHAnsi"/>
                <w:color w:val="000000"/>
                <w:sz w:val="22"/>
                <w:szCs w:val="22"/>
              </w:rPr>
              <w:t xml:space="preserve"> listu za izbor kandidata i  dostavlja je državnom organu</w:t>
            </w:r>
            <w:r>
              <w:rPr>
                <w:rFonts w:asciiTheme="minorHAnsi" w:hAnsiTheme="minorHAnsi" w:cstheme="minorHAnsi"/>
                <w:color w:val="000000"/>
                <w:sz w:val="22"/>
                <w:szCs w:val="22"/>
              </w:rPr>
              <w:t>?</w:t>
            </w:r>
          </w:p>
          <w:p w14:paraId="2D627489" w14:textId="12098EC7" w:rsidR="00FF4007" w:rsidRPr="000E4097" w:rsidRDefault="00FF4007" w:rsidP="00FF4007">
            <w:pPr>
              <w:ind w:left="360"/>
              <w:jc w:val="both"/>
              <w:rPr>
                <w:rFonts w:asciiTheme="minorHAnsi" w:hAnsiTheme="minorHAnsi" w:cstheme="minorHAnsi"/>
                <w:sz w:val="22"/>
                <w:szCs w:val="22"/>
              </w:rPr>
            </w:pPr>
          </w:p>
        </w:tc>
        <w:tc>
          <w:tcPr>
            <w:tcW w:w="2070" w:type="dxa"/>
          </w:tcPr>
          <w:p w14:paraId="351D6BAF" w14:textId="37560A2A" w:rsidR="00FF4007" w:rsidRPr="00A55923"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47, stav 1</w:t>
            </w:r>
            <w:r w:rsidRPr="006D2F3C">
              <w:rPr>
                <w:rFonts w:ascii="Arial" w:hAnsi="Arial" w:cs="Arial"/>
                <w:bCs/>
                <w:noProof/>
                <w:sz w:val="20"/>
                <w:szCs w:val="20"/>
                <w:lang w:val="it-IT"/>
              </w:rPr>
              <w:t xml:space="preserve"> Zakona o državnim službenicima i namještenicima</w:t>
            </w:r>
          </w:p>
        </w:tc>
        <w:tc>
          <w:tcPr>
            <w:tcW w:w="1980" w:type="dxa"/>
          </w:tcPr>
          <w:p w14:paraId="30AA1356" w14:textId="5FEA26EA" w:rsidR="00FF4007" w:rsidRPr="00A55923" w:rsidRDefault="003272B9" w:rsidP="00FF4007">
            <w:pPr>
              <w:rPr>
                <w:rFonts w:ascii="Arial" w:eastAsia="Garamond" w:hAnsi="Arial" w:cs="Arial"/>
                <w:sz w:val="20"/>
                <w:szCs w:val="20"/>
              </w:rPr>
            </w:pPr>
            <w:sdt>
              <w:sdtPr>
                <w:rPr>
                  <w:rFonts w:ascii="Arial" w:eastAsia="Garamond" w:hAnsi="Arial" w:cs="Arial"/>
                  <w:sz w:val="20"/>
                  <w:szCs w:val="20"/>
                </w:rPr>
                <w:id w:val="-677885508"/>
                <w14:checkbox>
                  <w14:checked w14:val="0"/>
                  <w14:checkedState w14:val="2612" w14:font="MS Gothic"/>
                  <w14:uncheckedState w14:val="2610" w14:font="MS Gothic"/>
                </w14:checkbox>
              </w:sdtPr>
              <w:sdtEndPr/>
              <w:sdtContent>
                <w:r w:rsidR="00FF4007" w:rsidRPr="00A55923">
                  <w:rPr>
                    <w:rFonts w:ascii="Segoe UI Symbol" w:eastAsia="MS Gothic" w:hAnsi="Segoe UI Symbol" w:cs="Segoe UI Symbol"/>
                    <w:sz w:val="20"/>
                    <w:szCs w:val="20"/>
                  </w:rPr>
                  <w:t>☐</w:t>
                </w:r>
              </w:sdtContent>
            </w:sdt>
            <w:r w:rsidR="00FF4007" w:rsidRPr="00A55923">
              <w:rPr>
                <w:rFonts w:ascii="Arial" w:eastAsia="Garamond" w:hAnsi="Arial" w:cs="Arial"/>
                <w:sz w:val="20"/>
                <w:szCs w:val="20"/>
              </w:rPr>
              <w:t xml:space="preserve"> DA      3 boda</w:t>
            </w:r>
          </w:p>
          <w:p w14:paraId="05DF8231" w14:textId="07B4A61C" w:rsidR="00FF4007" w:rsidRPr="00A55923" w:rsidRDefault="003272B9" w:rsidP="00FF4007">
            <w:pPr>
              <w:rPr>
                <w:rFonts w:ascii="Arial" w:eastAsia="MS Gothic" w:hAnsi="Arial" w:cs="Arial"/>
                <w:sz w:val="20"/>
                <w:szCs w:val="20"/>
                <w:lang w:val="fr-FR"/>
              </w:rPr>
            </w:pPr>
            <w:sdt>
              <w:sdtPr>
                <w:rPr>
                  <w:rFonts w:ascii="Arial" w:eastAsia="Garamond" w:hAnsi="Arial" w:cs="Arial"/>
                  <w:sz w:val="20"/>
                  <w:szCs w:val="20"/>
                </w:rPr>
                <w:id w:val="-12149758"/>
                <w14:checkbox>
                  <w14:checked w14:val="0"/>
                  <w14:checkedState w14:val="2612" w14:font="MS Gothic"/>
                  <w14:uncheckedState w14:val="2610" w14:font="MS Gothic"/>
                </w14:checkbox>
              </w:sdtPr>
              <w:sdtEndPr/>
              <w:sdtContent>
                <w:r w:rsidR="00FF4007" w:rsidRPr="00A55923">
                  <w:rPr>
                    <w:rFonts w:ascii="Segoe UI Symbol" w:eastAsia="MS Gothic" w:hAnsi="Segoe UI Symbol" w:cs="Segoe UI Symbol"/>
                    <w:sz w:val="20"/>
                    <w:szCs w:val="20"/>
                  </w:rPr>
                  <w:t>☐</w:t>
                </w:r>
              </w:sdtContent>
            </w:sdt>
            <w:r w:rsidR="00FF4007" w:rsidRPr="00A55923">
              <w:rPr>
                <w:rFonts w:ascii="Arial" w:eastAsia="Garamond" w:hAnsi="Arial" w:cs="Arial"/>
                <w:sz w:val="20"/>
                <w:szCs w:val="20"/>
              </w:rPr>
              <w:t xml:space="preserve"> NE      0 bodova</w:t>
            </w:r>
          </w:p>
        </w:tc>
      </w:tr>
      <w:tr w:rsidR="00FF4007" w:rsidRPr="00DB0741" w14:paraId="47F4DD63" w14:textId="77777777" w:rsidTr="00AF5A47">
        <w:trPr>
          <w:trHeight w:val="50"/>
        </w:trPr>
        <w:tc>
          <w:tcPr>
            <w:tcW w:w="5035" w:type="dxa"/>
            <w:vAlign w:val="center"/>
          </w:tcPr>
          <w:p w14:paraId="0C939F11" w14:textId="77777777" w:rsidR="00FF4007" w:rsidRPr="00203814" w:rsidRDefault="00FF4007" w:rsidP="00FF4007">
            <w:pPr>
              <w:pStyle w:val="ListParagraph"/>
              <w:numPr>
                <w:ilvl w:val="0"/>
                <w:numId w:val="21"/>
              </w:numPr>
              <w:jc w:val="both"/>
              <w:rPr>
                <w:rFonts w:asciiTheme="minorHAnsi" w:hAnsiTheme="minorHAnsi" w:cstheme="minorHAnsi"/>
                <w:color w:val="000000"/>
                <w:sz w:val="22"/>
                <w:szCs w:val="22"/>
                <w:lang w:val="it-IT"/>
              </w:rPr>
            </w:pPr>
            <w:bookmarkStart w:id="1" w:name="_Hlk189901397"/>
            <w:r w:rsidRPr="00203814">
              <w:rPr>
                <w:rFonts w:asciiTheme="minorHAnsi" w:hAnsiTheme="minorHAnsi" w:cstheme="minorHAnsi"/>
                <w:color w:val="000000"/>
                <w:sz w:val="22"/>
                <w:szCs w:val="22"/>
                <w:lang w:val="it-IT"/>
              </w:rPr>
              <w:t>Da li lista za izbor kandidata sadrži tri najbolje ocijenjena kandidata, odn. i više kandidata ako su isto ocijenjeni?</w:t>
            </w:r>
          </w:p>
          <w:p w14:paraId="0DD7ACC3" w14:textId="6CDE549F" w:rsidR="00FF4007" w:rsidRPr="00203814" w:rsidRDefault="00FF4007" w:rsidP="00FF4007">
            <w:pPr>
              <w:pStyle w:val="ListParagraph"/>
              <w:jc w:val="both"/>
              <w:rPr>
                <w:rFonts w:asciiTheme="minorHAnsi" w:hAnsiTheme="minorHAnsi" w:cstheme="minorHAnsi"/>
                <w:sz w:val="22"/>
                <w:szCs w:val="22"/>
                <w:lang w:val="it-IT"/>
              </w:rPr>
            </w:pPr>
          </w:p>
        </w:tc>
        <w:tc>
          <w:tcPr>
            <w:tcW w:w="2070" w:type="dxa"/>
          </w:tcPr>
          <w:p w14:paraId="260B6864" w14:textId="0EAFB4C7"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47, stav 3</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262656EC" w14:textId="5137F543" w:rsidR="00FF4007" w:rsidRDefault="003272B9" w:rsidP="00FF4007">
            <w:pPr>
              <w:rPr>
                <w:rFonts w:ascii="Arial" w:eastAsia="Garamond" w:hAnsi="Arial" w:cs="Arial"/>
                <w:sz w:val="20"/>
                <w:szCs w:val="20"/>
              </w:rPr>
            </w:pPr>
            <w:sdt>
              <w:sdtPr>
                <w:rPr>
                  <w:rFonts w:ascii="Arial" w:eastAsia="Garamond" w:hAnsi="Arial" w:cs="Arial"/>
                  <w:sz w:val="20"/>
                  <w:szCs w:val="20"/>
                </w:rPr>
                <w:id w:val="1890151369"/>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7882AB5C" w14:textId="27E16278"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1585488338"/>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7BE47C63" w14:textId="77777777" w:rsidTr="00AF5A47">
        <w:trPr>
          <w:trHeight w:val="50"/>
        </w:trPr>
        <w:tc>
          <w:tcPr>
            <w:tcW w:w="5035" w:type="dxa"/>
            <w:vAlign w:val="center"/>
          </w:tcPr>
          <w:p w14:paraId="4758A766"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proofErr w:type="gramStart"/>
            <w:r w:rsidRPr="000E4097">
              <w:rPr>
                <w:rFonts w:asciiTheme="minorHAnsi" w:hAnsiTheme="minorHAnsi" w:cstheme="minorHAnsi"/>
                <w:color w:val="000000"/>
                <w:sz w:val="22"/>
                <w:szCs w:val="22"/>
              </w:rPr>
              <w:t>Da  li</w:t>
            </w:r>
            <w:proofErr w:type="gramEnd"/>
            <w:r w:rsidRPr="000E4097">
              <w:rPr>
                <w:rFonts w:asciiTheme="minorHAnsi" w:hAnsiTheme="minorHAnsi" w:cstheme="minorHAnsi"/>
                <w:color w:val="000000"/>
                <w:sz w:val="22"/>
                <w:szCs w:val="22"/>
              </w:rPr>
              <w:t xml:space="preserve"> se uz listu za izbor kandidata državnom organu  dostavlja i izvještaj o provjeri znanja, sposobnosti, kompetencija i vještina kandidata?</w:t>
            </w:r>
          </w:p>
          <w:p w14:paraId="1D37A02D" w14:textId="790EC6EF" w:rsidR="00FF4007" w:rsidRPr="000E4097" w:rsidRDefault="00FF4007" w:rsidP="00FF4007">
            <w:pPr>
              <w:pStyle w:val="ListParagraph"/>
              <w:jc w:val="both"/>
              <w:rPr>
                <w:rFonts w:asciiTheme="minorHAnsi" w:hAnsiTheme="minorHAnsi" w:cstheme="minorHAnsi"/>
                <w:sz w:val="22"/>
                <w:szCs w:val="22"/>
              </w:rPr>
            </w:pPr>
          </w:p>
        </w:tc>
        <w:tc>
          <w:tcPr>
            <w:tcW w:w="2070" w:type="dxa"/>
          </w:tcPr>
          <w:p w14:paraId="7A0891BF" w14:textId="5E573039"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47, stav 5</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7A7B1CF3" w14:textId="39F87145" w:rsidR="00FF4007" w:rsidRDefault="003272B9" w:rsidP="00FF4007">
            <w:pPr>
              <w:rPr>
                <w:rFonts w:ascii="Arial" w:eastAsia="Garamond" w:hAnsi="Arial" w:cs="Arial"/>
                <w:sz w:val="20"/>
                <w:szCs w:val="20"/>
              </w:rPr>
            </w:pPr>
            <w:sdt>
              <w:sdtPr>
                <w:rPr>
                  <w:rFonts w:ascii="Arial" w:eastAsia="Garamond" w:hAnsi="Arial" w:cs="Arial"/>
                  <w:sz w:val="20"/>
                  <w:szCs w:val="20"/>
                </w:rPr>
                <w:id w:val="420917857"/>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775E68B9" w14:textId="60128C36"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1993859399"/>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bookmarkEnd w:id="1"/>
      <w:tr w:rsidR="00FF4007" w:rsidRPr="00DB0741" w14:paraId="358157CD" w14:textId="77777777" w:rsidTr="00AF5A47">
        <w:trPr>
          <w:trHeight w:val="50"/>
        </w:trPr>
        <w:tc>
          <w:tcPr>
            <w:tcW w:w="5035" w:type="dxa"/>
            <w:vAlign w:val="center"/>
          </w:tcPr>
          <w:p w14:paraId="34BB1B41"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 xml:space="preserve">Da li odluku o izboru državnog službenika, odnosno namještenika u </w:t>
            </w:r>
            <w:proofErr w:type="gramStart"/>
            <w:r w:rsidRPr="000E4097">
              <w:rPr>
                <w:rFonts w:asciiTheme="minorHAnsi" w:hAnsiTheme="minorHAnsi" w:cstheme="minorHAnsi"/>
                <w:color w:val="000000"/>
                <w:sz w:val="22"/>
                <w:szCs w:val="22"/>
              </w:rPr>
              <w:t>ministarstvu,  ako</w:t>
            </w:r>
            <w:proofErr w:type="gramEnd"/>
            <w:r w:rsidRPr="000E4097">
              <w:rPr>
                <w:rFonts w:asciiTheme="minorHAnsi" w:hAnsiTheme="minorHAnsi" w:cstheme="minorHAnsi"/>
                <w:color w:val="000000"/>
                <w:sz w:val="22"/>
                <w:szCs w:val="22"/>
              </w:rPr>
              <w:t xml:space="preserve"> je isto subjekat nadzora, donosi rukovodilac organizacione jedinice u kojoj se vrši popuna radnog mjesta iz kategorije visoki rukovodni kadar?</w:t>
            </w:r>
          </w:p>
          <w:p w14:paraId="3E91C843" w14:textId="749D3D8D" w:rsidR="00FF4007" w:rsidRPr="000E4097" w:rsidRDefault="00FF4007" w:rsidP="00FF4007">
            <w:pPr>
              <w:pStyle w:val="ListParagraph"/>
              <w:jc w:val="both"/>
              <w:rPr>
                <w:rFonts w:asciiTheme="minorHAnsi" w:hAnsiTheme="minorHAnsi" w:cstheme="minorHAnsi"/>
                <w:sz w:val="22"/>
                <w:szCs w:val="22"/>
                <w:lang w:val="fr-FR"/>
              </w:rPr>
            </w:pPr>
          </w:p>
        </w:tc>
        <w:tc>
          <w:tcPr>
            <w:tcW w:w="2070" w:type="dxa"/>
          </w:tcPr>
          <w:p w14:paraId="79BC97CA" w14:textId="3DFF6D67"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48, stav 1</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4635796E" w14:textId="4548BA8D" w:rsidR="00FF4007" w:rsidRDefault="003272B9" w:rsidP="00FF4007">
            <w:pPr>
              <w:rPr>
                <w:rFonts w:ascii="Arial" w:eastAsia="Garamond" w:hAnsi="Arial" w:cs="Arial"/>
                <w:sz w:val="20"/>
                <w:szCs w:val="20"/>
              </w:rPr>
            </w:pPr>
            <w:sdt>
              <w:sdtPr>
                <w:rPr>
                  <w:rFonts w:ascii="Arial" w:eastAsia="Garamond" w:hAnsi="Arial" w:cs="Arial"/>
                  <w:sz w:val="20"/>
                  <w:szCs w:val="20"/>
                </w:rPr>
                <w:id w:val="-2060235454"/>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5F50B01E" w14:textId="0C805AEA"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1080177379"/>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1AFC1AA6" w14:textId="77777777" w:rsidTr="00AF5A47">
        <w:trPr>
          <w:trHeight w:val="50"/>
        </w:trPr>
        <w:tc>
          <w:tcPr>
            <w:tcW w:w="5035" w:type="dxa"/>
            <w:vAlign w:val="center"/>
          </w:tcPr>
          <w:p w14:paraId="4B2C2F75"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 xml:space="preserve">Da li odluku o izboru državnog službenika, odnosno namještenika u subjektu </w:t>
            </w:r>
            <w:proofErr w:type="gramStart"/>
            <w:r w:rsidRPr="000E4097">
              <w:rPr>
                <w:rFonts w:asciiTheme="minorHAnsi" w:hAnsiTheme="minorHAnsi" w:cstheme="minorHAnsi"/>
                <w:color w:val="000000"/>
                <w:sz w:val="22"/>
                <w:szCs w:val="22"/>
              </w:rPr>
              <w:t>nadzora  donosi</w:t>
            </w:r>
            <w:proofErr w:type="gramEnd"/>
            <w:r w:rsidRPr="000E4097">
              <w:rPr>
                <w:rFonts w:asciiTheme="minorHAnsi" w:hAnsiTheme="minorHAnsi" w:cstheme="minorHAnsi"/>
                <w:color w:val="000000"/>
                <w:sz w:val="22"/>
                <w:szCs w:val="22"/>
              </w:rPr>
              <w:t xml:space="preserve"> starješina istog?</w:t>
            </w:r>
          </w:p>
          <w:p w14:paraId="126B89DE" w14:textId="1A5D63F1" w:rsidR="00FF4007" w:rsidRPr="000E4097" w:rsidRDefault="00FF4007" w:rsidP="00FF4007">
            <w:pPr>
              <w:pStyle w:val="ListParagraph"/>
              <w:jc w:val="both"/>
              <w:rPr>
                <w:rFonts w:asciiTheme="minorHAnsi" w:hAnsiTheme="minorHAnsi" w:cstheme="minorHAnsi"/>
                <w:sz w:val="22"/>
                <w:szCs w:val="22"/>
              </w:rPr>
            </w:pPr>
          </w:p>
        </w:tc>
        <w:tc>
          <w:tcPr>
            <w:tcW w:w="2070" w:type="dxa"/>
          </w:tcPr>
          <w:p w14:paraId="4294CDE9" w14:textId="5808BE05"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48, stav 2</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5947F1AC"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1717081532"/>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24BA5282" w14:textId="380F478D"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1369835332"/>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0A25BE07" w14:textId="77777777" w:rsidTr="00AF5A47">
        <w:trPr>
          <w:trHeight w:val="50"/>
        </w:trPr>
        <w:tc>
          <w:tcPr>
            <w:tcW w:w="5035" w:type="dxa"/>
            <w:vAlign w:val="center"/>
          </w:tcPr>
          <w:p w14:paraId="2AFF7A82"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 xml:space="preserve">Da li se poslije obavljenog razgovora sa svim kandidatima sa liste za izbor kandidata, vrši izbor kandidata, a u obrazloženju odluke o izboru kandidata </w:t>
            </w:r>
            <w:proofErr w:type="gramStart"/>
            <w:r w:rsidRPr="000E4097">
              <w:rPr>
                <w:rFonts w:asciiTheme="minorHAnsi" w:hAnsiTheme="minorHAnsi" w:cstheme="minorHAnsi"/>
                <w:color w:val="000000"/>
                <w:sz w:val="22"/>
                <w:szCs w:val="22"/>
              </w:rPr>
              <w:t>navode  razlozi</w:t>
            </w:r>
            <w:proofErr w:type="gramEnd"/>
            <w:r w:rsidRPr="000E4097">
              <w:rPr>
                <w:rFonts w:asciiTheme="minorHAnsi" w:hAnsiTheme="minorHAnsi" w:cstheme="minorHAnsi"/>
                <w:color w:val="000000"/>
                <w:sz w:val="22"/>
                <w:szCs w:val="22"/>
              </w:rPr>
              <w:t xml:space="preserve"> za odluku?</w:t>
            </w:r>
          </w:p>
          <w:p w14:paraId="39948AAC" w14:textId="3210826B" w:rsidR="00FF4007" w:rsidRPr="000E4097" w:rsidRDefault="00FF4007" w:rsidP="00FF4007">
            <w:pPr>
              <w:pStyle w:val="ListParagraph"/>
              <w:jc w:val="both"/>
              <w:rPr>
                <w:rFonts w:asciiTheme="minorHAnsi" w:hAnsiTheme="minorHAnsi" w:cstheme="minorHAnsi"/>
                <w:sz w:val="22"/>
                <w:szCs w:val="22"/>
              </w:rPr>
            </w:pPr>
          </w:p>
        </w:tc>
        <w:tc>
          <w:tcPr>
            <w:tcW w:w="2070" w:type="dxa"/>
          </w:tcPr>
          <w:p w14:paraId="1298C7CC" w14:textId="4BB02405"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48, stav 4</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45EB5819"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2054194381"/>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443D990F" w14:textId="709F9B69"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390158197"/>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75E62309" w14:textId="77777777" w:rsidTr="00AF5A47">
        <w:trPr>
          <w:trHeight w:val="50"/>
        </w:trPr>
        <w:tc>
          <w:tcPr>
            <w:tcW w:w="5035" w:type="dxa"/>
            <w:vAlign w:val="center"/>
          </w:tcPr>
          <w:p w14:paraId="7BADC13C"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Da li subjekat nadzora donosi odluku o izboru kandidata i dostavlja je organu za upravljanje kadrovima, najkasnije u roku od deset dana od dana prijema liste za izbor kandidata?</w:t>
            </w:r>
          </w:p>
          <w:p w14:paraId="5216D04A" w14:textId="77777777" w:rsidR="00FF4007" w:rsidRPr="000E4097" w:rsidRDefault="00FF4007" w:rsidP="00FF4007">
            <w:pPr>
              <w:pStyle w:val="ListParagraph"/>
              <w:jc w:val="both"/>
              <w:rPr>
                <w:rFonts w:asciiTheme="minorHAnsi" w:hAnsiTheme="minorHAnsi" w:cstheme="minorHAnsi"/>
                <w:sz w:val="22"/>
                <w:szCs w:val="22"/>
              </w:rPr>
            </w:pPr>
          </w:p>
        </w:tc>
        <w:tc>
          <w:tcPr>
            <w:tcW w:w="2070" w:type="dxa"/>
          </w:tcPr>
          <w:p w14:paraId="6330A877" w14:textId="6BF62516"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 xml:space="preserve">48, stav 5 </w:t>
            </w:r>
            <w:r w:rsidRPr="006D2F3C">
              <w:rPr>
                <w:rFonts w:ascii="Arial" w:hAnsi="Arial" w:cs="Arial"/>
                <w:bCs/>
                <w:noProof/>
                <w:sz w:val="20"/>
                <w:szCs w:val="20"/>
                <w:lang w:val="it-IT"/>
              </w:rPr>
              <w:t>Zakona o državnim službenicima i namještenicima</w:t>
            </w:r>
          </w:p>
        </w:tc>
        <w:tc>
          <w:tcPr>
            <w:tcW w:w="1980" w:type="dxa"/>
            <w:vAlign w:val="center"/>
          </w:tcPr>
          <w:p w14:paraId="5CBBD484"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1864933580"/>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2CD4AC63" w14:textId="77777777"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381140525"/>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6B7941A2" w14:textId="77777777" w:rsidTr="00AF5A47">
        <w:trPr>
          <w:trHeight w:val="50"/>
        </w:trPr>
        <w:tc>
          <w:tcPr>
            <w:tcW w:w="5035" w:type="dxa"/>
            <w:vAlign w:val="center"/>
          </w:tcPr>
          <w:p w14:paraId="1054DA12"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Da li organ za upravljanje kadrovima, po prijemu odluke o izboru kandidata, tu odluku dostavlja prijavljenim kandidatima, u roku od pet dana?</w:t>
            </w:r>
          </w:p>
          <w:p w14:paraId="2467A27C" w14:textId="77777777" w:rsidR="00FF4007" w:rsidRPr="000E4097" w:rsidRDefault="00FF4007" w:rsidP="00FF4007">
            <w:pPr>
              <w:pStyle w:val="ListParagraph"/>
              <w:jc w:val="both"/>
              <w:rPr>
                <w:rFonts w:asciiTheme="minorHAnsi" w:hAnsiTheme="minorHAnsi" w:cstheme="minorHAnsi"/>
                <w:sz w:val="22"/>
                <w:szCs w:val="22"/>
              </w:rPr>
            </w:pPr>
          </w:p>
        </w:tc>
        <w:tc>
          <w:tcPr>
            <w:tcW w:w="2070" w:type="dxa"/>
          </w:tcPr>
          <w:p w14:paraId="630FB4A9" w14:textId="6F372947"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48, stav 6</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6C929235"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1365506931"/>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4DFFDAC9" w14:textId="77777777"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476757911"/>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090F656E" w14:textId="77777777" w:rsidTr="00AF5A47">
        <w:trPr>
          <w:trHeight w:val="50"/>
        </w:trPr>
        <w:tc>
          <w:tcPr>
            <w:tcW w:w="5035" w:type="dxa"/>
            <w:vAlign w:val="center"/>
          </w:tcPr>
          <w:p w14:paraId="2BA4A34D"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 xml:space="preserve">Da li na osnovu izvršne odluke o izboru kandidata starješina subjekta </w:t>
            </w:r>
            <w:proofErr w:type="gramStart"/>
            <w:r w:rsidRPr="000E4097">
              <w:rPr>
                <w:rFonts w:asciiTheme="minorHAnsi" w:hAnsiTheme="minorHAnsi" w:cstheme="minorHAnsi"/>
                <w:color w:val="000000"/>
                <w:sz w:val="22"/>
                <w:szCs w:val="22"/>
              </w:rPr>
              <w:t>nadzora  donosi</w:t>
            </w:r>
            <w:proofErr w:type="gramEnd"/>
            <w:r w:rsidRPr="000E4097">
              <w:rPr>
                <w:rFonts w:asciiTheme="minorHAnsi" w:hAnsiTheme="minorHAnsi" w:cstheme="minorHAnsi"/>
                <w:color w:val="000000"/>
                <w:sz w:val="22"/>
                <w:szCs w:val="22"/>
              </w:rPr>
              <w:t xml:space="preserve"> rješenje o zasnivanju radnog odnosa državnog službenika, odnosno namještenika koji prvi put zasniva radni odnos u državnom organu odn. rješenje o raspoređivanju državnog službenika u slučaju popune radnog mjesta putem internog oglasa?</w:t>
            </w:r>
          </w:p>
          <w:p w14:paraId="11AB1A8D" w14:textId="64630BC1" w:rsidR="00FF4007" w:rsidRPr="000E4097" w:rsidRDefault="00FF4007" w:rsidP="00FF4007">
            <w:pPr>
              <w:pStyle w:val="ListParagraph"/>
              <w:jc w:val="both"/>
              <w:rPr>
                <w:rFonts w:asciiTheme="minorHAnsi" w:hAnsiTheme="minorHAnsi" w:cstheme="minorHAnsi"/>
                <w:sz w:val="22"/>
                <w:szCs w:val="22"/>
              </w:rPr>
            </w:pPr>
          </w:p>
        </w:tc>
        <w:tc>
          <w:tcPr>
            <w:tcW w:w="2070" w:type="dxa"/>
          </w:tcPr>
          <w:p w14:paraId="6C264100" w14:textId="2F10BB41"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51</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5D1BDB9D"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398870680"/>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03B9C6E1" w14:textId="10C4F0B4"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1258786412"/>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72ADDD19" w14:textId="77777777" w:rsidTr="00AF5A47">
        <w:trPr>
          <w:trHeight w:val="50"/>
        </w:trPr>
        <w:tc>
          <w:tcPr>
            <w:tcW w:w="5035" w:type="dxa"/>
            <w:vAlign w:val="center"/>
          </w:tcPr>
          <w:p w14:paraId="4E9A2CA6"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lastRenderedPageBreak/>
              <w:t>Da li državni službenici, odnosno namještenici kod subjekta nadzora zasnivaju, po pravilu, radni odnos na neodređeno vrijeme?</w:t>
            </w:r>
          </w:p>
          <w:p w14:paraId="5266D565" w14:textId="1931CC8C" w:rsidR="00FF4007" w:rsidRPr="000E4097" w:rsidRDefault="00FF4007" w:rsidP="00FF4007">
            <w:pPr>
              <w:pStyle w:val="ListParagraph"/>
              <w:jc w:val="both"/>
              <w:rPr>
                <w:rFonts w:asciiTheme="minorHAnsi" w:hAnsiTheme="minorHAnsi" w:cstheme="minorHAnsi"/>
                <w:sz w:val="22"/>
                <w:szCs w:val="22"/>
              </w:rPr>
            </w:pPr>
          </w:p>
        </w:tc>
        <w:tc>
          <w:tcPr>
            <w:tcW w:w="2070" w:type="dxa"/>
          </w:tcPr>
          <w:p w14:paraId="4E157462" w14:textId="2F603681"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52, stav 1</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0A7E473A"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924999313"/>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3D048D4F" w14:textId="297F20B6"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941340054"/>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3DCFC152" w14:textId="77777777" w:rsidTr="00AF5A47">
        <w:trPr>
          <w:trHeight w:val="50"/>
        </w:trPr>
        <w:tc>
          <w:tcPr>
            <w:tcW w:w="5035" w:type="dxa"/>
            <w:vAlign w:val="center"/>
          </w:tcPr>
          <w:p w14:paraId="40B8A8C4"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Da li se kod subjekta nadzora radni odnos na određeno virjeme zasniva samo u sljedećim slučajevima:  radi zamjene privremeno odsutnog državnog službenika, odnosno namještenika, za vrijeme odsustva državnog službenika, odnosno namještenika, a najduže do dvije godine; radi izvršavanja projektnih zadataka sa određenim vremenom trajanja, za vrijeme trajanja projekta, a najduže do dvije godine ili radi vršenja privremeno povećanog obima posla koji nije moguće obaviti sa postojećim brojem državnih službenika i namještenika, za vrijeme trajanja privremeno povećanog obima posla, a najduže do šest mjeseci, ako posebnim zakonom nije drukčije propisano?</w:t>
            </w:r>
          </w:p>
          <w:p w14:paraId="6848F89D" w14:textId="2680CA7D" w:rsidR="00FF4007" w:rsidRPr="000E4097" w:rsidRDefault="00FF4007" w:rsidP="00FF4007">
            <w:pPr>
              <w:pStyle w:val="ListParagraph"/>
              <w:jc w:val="both"/>
              <w:rPr>
                <w:rFonts w:asciiTheme="minorHAnsi" w:hAnsiTheme="minorHAnsi" w:cstheme="minorHAnsi"/>
                <w:sz w:val="22"/>
                <w:szCs w:val="22"/>
                <w:lang w:val="fr-FR"/>
              </w:rPr>
            </w:pPr>
          </w:p>
        </w:tc>
        <w:tc>
          <w:tcPr>
            <w:tcW w:w="2070" w:type="dxa"/>
          </w:tcPr>
          <w:p w14:paraId="5276823D" w14:textId="6952EE80"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 xml:space="preserve">52, stav 2 </w:t>
            </w:r>
            <w:r w:rsidRPr="006D2F3C">
              <w:rPr>
                <w:rFonts w:ascii="Arial" w:hAnsi="Arial" w:cs="Arial"/>
                <w:bCs/>
                <w:noProof/>
                <w:sz w:val="20"/>
                <w:szCs w:val="20"/>
                <w:lang w:val="it-IT"/>
              </w:rPr>
              <w:t>Zakona o državnim službenicima i namještenicima</w:t>
            </w:r>
          </w:p>
        </w:tc>
        <w:tc>
          <w:tcPr>
            <w:tcW w:w="1980" w:type="dxa"/>
            <w:vAlign w:val="center"/>
          </w:tcPr>
          <w:p w14:paraId="0D160A24"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710069415"/>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73988914" w14:textId="218FCE56"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1998795406"/>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218B601A" w14:textId="77777777" w:rsidTr="00AF5A47">
        <w:trPr>
          <w:trHeight w:val="50"/>
        </w:trPr>
        <w:tc>
          <w:tcPr>
            <w:tcW w:w="5035" w:type="dxa"/>
            <w:vAlign w:val="center"/>
          </w:tcPr>
          <w:p w14:paraId="2808E925"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 xml:space="preserve">Da li se zasnivanje radnog odnosa na određeno </w:t>
            </w:r>
            <w:proofErr w:type="gramStart"/>
            <w:r w:rsidRPr="000E4097">
              <w:rPr>
                <w:rFonts w:asciiTheme="minorHAnsi" w:hAnsiTheme="minorHAnsi" w:cstheme="minorHAnsi"/>
                <w:color w:val="000000"/>
                <w:sz w:val="22"/>
                <w:szCs w:val="22"/>
              </w:rPr>
              <w:t>vrijeme  vrši</w:t>
            </w:r>
            <w:proofErr w:type="gramEnd"/>
            <w:r w:rsidRPr="000E4097">
              <w:rPr>
                <w:rFonts w:asciiTheme="minorHAnsi" w:hAnsiTheme="minorHAnsi" w:cstheme="minorHAnsi"/>
                <w:color w:val="000000"/>
                <w:sz w:val="22"/>
                <w:szCs w:val="22"/>
              </w:rPr>
              <w:t xml:space="preserve"> na osnovu javnog oglasa, u skladu sa odredbama Zakona o državnim službenicima i namještenicima koje se odnose na zasnivanje radnog odnosa na neodređeno vrijeme?</w:t>
            </w:r>
          </w:p>
          <w:p w14:paraId="3AC47753" w14:textId="3259FF86" w:rsidR="00FF4007" w:rsidRPr="000E4097" w:rsidRDefault="00FF4007" w:rsidP="00FF4007">
            <w:pPr>
              <w:jc w:val="both"/>
              <w:rPr>
                <w:rFonts w:asciiTheme="minorHAnsi" w:hAnsiTheme="minorHAnsi" w:cstheme="minorHAnsi"/>
                <w:sz w:val="22"/>
                <w:szCs w:val="22"/>
              </w:rPr>
            </w:pPr>
          </w:p>
        </w:tc>
        <w:tc>
          <w:tcPr>
            <w:tcW w:w="2070" w:type="dxa"/>
          </w:tcPr>
          <w:p w14:paraId="1E228358" w14:textId="29CF9357"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52, stav 3</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2718A416"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1141105996"/>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309364B6" w14:textId="775BA213"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894194428"/>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1706CBA7" w14:textId="77777777" w:rsidTr="00AF5A47">
        <w:trPr>
          <w:trHeight w:val="50"/>
        </w:trPr>
        <w:tc>
          <w:tcPr>
            <w:tcW w:w="5035" w:type="dxa"/>
            <w:vAlign w:val="center"/>
          </w:tcPr>
          <w:p w14:paraId="5617E8E6"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 xml:space="preserve">Da li kod subjekta nadzora starješina organa bez javnog oglašavanja donosi rješenje o zasnivanju radnog odnosa lica koje se nalazi na evidenciji o podacima kandidata koji nijesu izabrani a koju vodi organ za upravljanje kadrovima u trajanju do 6 mjeseci </w:t>
            </w:r>
            <w:proofErr w:type="gramStart"/>
            <w:r w:rsidRPr="000E4097">
              <w:rPr>
                <w:rFonts w:asciiTheme="minorHAnsi" w:hAnsiTheme="minorHAnsi" w:cstheme="minorHAnsi"/>
                <w:color w:val="000000"/>
                <w:sz w:val="22"/>
                <w:szCs w:val="22"/>
              </w:rPr>
              <w:t>i  uz</w:t>
            </w:r>
            <w:proofErr w:type="gramEnd"/>
            <w:r w:rsidRPr="000E4097">
              <w:rPr>
                <w:rFonts w:asciiTheme="minorHAnsi" w:hAnsiTheme="minorHAnsi" w:cstheme="minorHAnsi"/>
                <w:color w:val="000000"/>
                <w:sz w:val="22"/>
                <w:szCs w:val="22"/>
              </w:rPr>
              <w:t xml:space="preserve"> prethodno pribavljenu potvrdu o obezbijeđenim finansijskim sredstvima?</w:t>
            </w:r>
          </w:p>
          <w:p w14:paraId="711C3EEE" w14:textId="7DD3C773" w:rsidR="00FF4007" w:rsidRPr="000E4097" w:rsidRDefault="00FF4007" w:rsidP="00FF4007">
            <w:pPr>
              <w:pStyle w:val="ListParagraph"/>
              <w:ind w:left="630"/>
              <w:jc w:val="both"/>
              <w:rPr>
                <w:rFonts w:asciiTheme="minorHAnsi" w:hAnsiTheme="minorHAnsi" w:cstheme="minorHAnsi"/>
                <w:sz w:val="22"/>
                <w:szCs w:val="22"/>
              </w:rPr>
            </w:pPr>
          </w:p>
        </w:tc>
        <w:tc>
          <w:tcPr>
            <w:tcW w:w="2070" w:type="dxa"/>
          </w:tcPr>
          <w:p w14:paraId="63A731B6" w14:textId="3F2CB2A4"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52, stav 4</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7A30E20E"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2068146287"/>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2BB9EEB1" w14:textId="405D2474"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1229758346"/>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23DAD9C3" w14:textId="77777777" w:rsidTr="00AF5A47">
        <w:trPr>
          <w:trHeight w:val="50"/>
        </w:trPr>
        <w:tc>
          <w:tcPr>
            <w:tcW w:w="5035" w:type="dxa"/>
            <w:vAlign w:val="center"/>
          </w:tcPr>
          <w:p w14:paraId="10E62032"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Da li je licima koja prvi put zasnivaju radni odnos na neodređeno vrijeme kod subjekta nadzora utvrđen obavezan probni rad u trajanju od jedne godine?</w:t>
            </w:r>
          </w:p>
          <w:p w14:paraId="7A22A3BF" w14:textId="46C9DD47" w:rsidR="00FF4007" w:rsidRPr="000E4097" w:rsidRDefault="00FF4007" w:rsidP="00FF4007">
            <w:pPr>
              <w:pStyle w:val="ListParagraph"/>
              <w:jc w:val="both"/>
              <w:rPr>
                <w:rFonts w:asciiTheme="minorHAnsi" w:hAnsiTheme="minorHAnsi" w:cstheme="minorHAnsi"/>
                <w:sz w:val="22"/>
                <w:szCs w:val="22"/>
              </w:rPr>
            </w:pPr>
          </w:p>
        </w:tc>
        <w:tc>
          <w:tcPr>
            <w:tcW w:w="2070" w:type="dxa"/>
          </w:tcPr>
          <w:p w14:paraId="1DF0CEF3" w14:textId="0E6D2084"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53</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1323E069"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43753636"/>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43F83375" w14:textId="6264CECB"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1738386243"/>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655CC683" w14:textId="77777777" w:rsidTr="00AF5A47">
        <w:trPr>
          <w:trHeight w:val="50"/>
        </w:trPr>
        <w:tc>
          <w:tcPr>
            <w:tcW w:w="5035" w:type="dxa"/>
            <w:vAlign w:val="center"/>
          </w:tcPr>
          <w:p w14:paraId="09138AF8"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Da li se ocjenjivanje probnog rada vrši u skladu sa čl. 54 Zakona o državnim službenicima i namještenicima?</w:t>
            </w:r>
          </w:p>
          <w:p w14:paraId="38755A24" w14:textId="73E3C7A5" w:rsidR="00FF4007" w:rsidRPr="000E4097" w:rsidRDefault="00FF4007" w:rsidP="00FF4007">
            <w:pPr>
              <w:pStyle w:val="ListParagraph"/>
              <w:jc w:val="both"/>
              <w:rPr>
                <w:rFonts w:asciiTheme="minorHAnsi" w:hAnsiTheme="minorHAnsi" w:cstheme="minorHAnsi"/>
                <w:sz w:val="22"/>
                <w:szCs w:val="22"/>
              </w:rPr>
            </w:pPr>
          </w:p>
        </w:tc>
        <w:tc>
          <w:tcPr>
            <w:tcW w:w="2070" w:type="dxa"/>
          </w:tcPr>
          <w:p w14:paraId="090FDE90" w14:textId="2BF70A9D"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54</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5DD60F3B"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1719320348"/>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0527DD2D" w14:textId="78133D12"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208181580"/>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643EA8" w:rsidRPr="00643EA8" w14:paraId="11A5EFB2" w14:textId="77777777" w:rsidTr="00AF5A47">
        <w:trPr>
          <w:trHeight w:val="50"/>
        </w:trPr>
        <w:tc>
          <w:tcPr>
            <w:tcW w:w="5035" w:type="dxa"/>
            <w:vAlign w:val="center"/>
          </w:tcPr>
          <w:p w14:paraId="62B51665" w14:textId="655E96DC" w:rsidR="00643EA8" w:rsidRPr="00643EA8" w:rsidRDefault="00643EA8" w:rsidP="00643EA8">
            <w:pPr>
              <w:pStyle w:val="ListParagraph"/>
              <w:numPr>
                <w:ilvl w:val="0"/>
                <w:numId w:val="21"/>
              </w:numPr>
              <w:jc w:val="both"/>
              <w:rPr>
                <w:rFonts w:ascii="Calibri" w:hAnsi="Calibri" w:cs="Calibri"/>
                <w:color w:val="000000"/>
                <w:sz w:val="22"/>
                <w:szCs w:val="22"/>
              </w:rPr>
            </w:pPr>
            <w:r w:rsidRPr="00643EA8">
              <w:rPr>
                <w:rFonts w:ascii="Calibri" w:hAnsi="Calibri" w:cs="Calibri"/>
                <w:color w:val="000000"/>
                <w:sz w:val="22"/>
                <w:szCs w:val="22"/>
              </w:rPr>
              <w:t xml:space="preserve">Da li glavnog inspektora i glavno ovlašćeno službeno lice, uz saglasnost </w:t>
            </w:r>
            <w:proofErr w:type="gramStart"/>
            <w:r w:rsidRPr="00643EA8">
              <w:rPr>
                <w:rFonts w:ascii="Calibri" w:hAnsi="Calibri" w:cs="Calibri"/>
                <w:color w:val="000000"/>
                <w:sz w:val="22"/>
                <w:szCs w:val="22"/>
              </w:rPr>
              <w:t>Vlade,  postavlja</w:t>
            </w:r>
            <w:proofErr w:type="gramEnd"/>
            <w:r w:rsidRPr="00643EA8">
              <w:rPr>
                <w:rFonts w:ascii="Calibri" w:hAnsi="Calibri" w:cs="Calibri"/>
                <w:color w:val="000000"/>
                <w:sz w:val="22"/>
                <w:szCs w:val="22"/>
              </w:rPr>
              <w:t xml:space="preserve"> starješina subjekta nadzora, na vrijeme od pet godina?</w:t>
            </w:r>
          </w:p>
          <w:p w14:paraId="116624D4" w14:textId="77777777" w:rsidR="00643EA8" w:rsidRPr="000E4097" w:rsidRDefault="00643EA8" w:rsidP="00643EA8">
            <w:pPr>
              <w:pStyle w:val="ListParagraph"/>
              <w:jc w:val="both"/>
              <w:rPr>
                <w:rFonts w:asciiTheme="minorHAnsi" w:hAnsiTheme="minorHAnsi" w:cstheme="minorHAnsi"/>
                <w:color w:val="000000"/>
                <w:sz w:val="22"/>
                <w:szCs w:val="22"/>
              </w:rPr>
            </w:pPr>
          </w:p>
        </w:tc>
        <w:tc>
          <w:tcPr>
            <w:tcW w:w="2070" w:type="dxa"/>
          </w:tcPr>
          <w:p w14:paraId="169FA3DF" w14:textId="5B329D18" w:rsidR="00643EA8" w:rsidRPr="00643EA8" w:rsidRDefault="00643EA8" w:rsidP="00FF4007">
            <w:pPr>
              <w:tabs>
                <w:tab w:val="left" w:pos="732"/>
              </w:tabs>
              <w:jc w:val="center"/>
              <w:rPr>
                <w:rFonts w:ascii="Arial" w:hAnsi="Arial" w:cs="Arial"/>
                <w:bCs/>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55, st. 1</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6B5F9B0E" w14:textId="77777777" w:rsidR="00643EA8" w:rsidRDefault="003272B9" w:rsidP="00643EA8">
            <w:pPr>
              <w:rPr>
                <w:rFonts w:ascii="Arial" w:eastAsia="Garamond" w:hAnsi="Arial" w:cs="Arial"/>
                <w:sz w:val="20"/>
                <w:szCs w:val="20"/>
              </w:rPr>
            </w:pPr>
            <w:sdt>
              <w:sdtPr>
                <w:rPr>
                  <w:rFonts w:ascii="Arial" w:eastAsia="Garamond" w:hAnsi="Arial" w:cs="Arial"/>
                  <w:sz w:val="20"/>
                  <w:szCs w:val="20"/>
                </w:rPr>
                <w:id w:val="-54776603"/>
                <w14:checkbox>
                  <w14:checked w14:val="0"/>
                  <w14:checkedState w14:val="2612" w14:font="MS Gothic"/>
                  <w14:uncheckedState w14:val="2610" w14:font="MS Gothic"/>
                </w14:checkbox>
              </w:sdtPr>
              <w:sdtEndPr/>
              <w:sdtContent>
                <w:r w:rsidR="00643EA8" w:rsidRPr="004C296E">
                  <w:rPr>
                    <w:rFonts w:ascii="Segoe UI Symbol" w:eastAsia="MS Gothic" w:hAnsi="Segoe UI Symbol" w:cs="Segoe UI Symbol"/>
                    <w:sz w:val="20"/>
                    <w:szCs w:val="20"/>
                  </w:rPr>
                  <w:t>☐</w:t>
                </w:r>
              </w:sdtContent>
            </w:sdt>
            <w:r w:rsidR="00643EA8">
              <w:rPr>
                <w:rFonts w:ascii="Arial" w:eastAsia="Garamond" w:hAnsi="Arial" w:cs="Arial"/>
                <w:sz w:val="20"/>
                <w:szCs w:val="20"/>
              </w:rPr>
              <w:t xml:space="preserve"> DA      3 boda</w:t>
            </w:r>
          </w:p>
          <w:p w14:paraId="055E6719" w14:textId="4DCC65BD" w:rsidR="00643EA8" w:rsidRPr="00643EA8" w:rsidRDefault="003272B9" w:rsidP="00643EA8">
            <w:pPr>
              <w:rPr>
                <w:rFonts w:ascii="Arial" w:eastAsia="Garamond" w:hAnsi="Arial" w:cs="Arial"/>
                <w:sz w:val="20"/>
                <w:szCs w:val="20"/>
                <w:lang w:val="it-IT"/>
              </w:rPr>
            </w:pPr>
            <w:sdt>
              <w:sdtPr>
                <w:rPr>
                  <w:rFonts w:ascii="Arial" w:eastAsia="Garamond" w:hAnsi="Arial" w:cs="Arial"/>
                  <w:sz w:val="20"/>
                  <w:szCs w:val="20"/>
                </w:rPr>
                <w:id w:val="-1870993234"/>
                <w14:checkbox>
                  <w14:checked w14:val="0"/>
                  <w14:checkedState w14:val="2612" w14:font="MS Gothic"/>
                  <w14:uncheckedState w14:val="2610" w14:font="MS Gothic"/>
                </w14:checkbox>
              </w:sdtPr>
              <w:sdtEndPr/>
              <w:sdtContent>
                <w:r w:rsidR="00643EA8" w:rsidRPr="004C296E">
                  <w:rPr>
                    <w:rFonts w:ascii="Segoe UI Symbol" w:eastAsia="MS Gothic" w:hAnsi="Segoe UI Symbol" w:cs="Segoe UI Symbol"/>
                    <w:sz w:val="20"/>
                    <w:szCs w:val="20"/>
                  </w:rPr>
                  <w:t>☐</w:t>
                </w:r>
              </w:sdtContent>
            </w:sdt>
            <w:r w:rsidR="00643EA8">
              <w:rPr>
                <w:rFonts w:ascii="Arial" w:eastAsia="Garamond" w:hAnsi="Arial" w:cs="Arial"/>
                <w:sz w:val="20"/>
                <w:szCs w:val="20"/>
              </w:rPr>
              <w:t xml:space="preserve"> NE      0 bodova</w:t>
            </w:r>
          </w:p>
        </w:tc>
      </w:tr>
      <w:tr w:rsidR="00643EA8" w:rsidRPr="00643EA8" w14:paraId="43761457" w14:textId="77777777" w:rsidTr="00AF5A47">
        <w:trPr>
          <w:trHeight w:val="50"/>
        </w:trPr>
        <w:tc>
          <w:tcPr>
            <w:tcW w:w="5035" w:type="dxa"/>
            <w:vAlign w:val="center"/>
          </w:tcPr>
          <w:p w14:paraId="5997E544" w14:textId="3293E924" w:rsidR="00AF5A47" w:rsidRPr="00AF5A47" w:rsidRDefault="00AF5A47" w:rsidP="00AF5A47">
            <w:pPr>
              <w:pStyle w:val="ListParagraph"/>
              <w:numPr>
                <w:ilvl w:val="0"/>
                <w:numId w:val="21"/>
              </w:numPr>
              <w:jc w:val="both"/>
              <w:rPr>
                <w:rFonts w:ascii="Calibri" w:hAnsi="Calibri" w:cs="Calibri"/>
                <w:color w:val="000000"/>
                <w:sz w:val="22"/>
                <w:szCs w:val="22"/>
                <w:lang w:val="it-IT"/>
              </w:rPr>
            </w:pPr>
            <w:r w:rsidRPr="00AF5A47">
              <w:rPr>
                <w:rFonts w:ascii="Calibri" w:hAnsi="Calibri" w:cs="Calibri"/>
                <w:color w:val="000000"/>
                <w:sz w:val="22"/>
                <w:szCs w:val="22"/>
                <w:lang w:val="it-IT"/>
              </w:rPr>
              <w:t>Da li inspektora koordinatora, inspektora i ovlašćeno službeno lice postavlja starješina subjekta nadzora, na vrijeme od pet godina?</w:t>
            </w:r>
          </w:p>
          <w:p w14:paraId="225AEED9" w14:textId="77777777" w:rsidR="00643EA8" w:rsidRPr="00AF5A47" w:rsidRDefault="00643EA8" w:rsidP="00AF5A47">
            <w:pPr>
              <w:pStyle w:val="ListParagraph"/>
              <w:jc w:val="both"/>
              <w:rPr>
                <w:rFonts w:ascii="Calibri" w:hAnsi="Calibri" w:cs="Calibri"/>
                <w:color w:val="000000"/>
                <w:sz w:val="22"/>
                <w:szCs w:val="22"/>
                <w:lang w:val="it-IT"/>
              </w:rPr>
            </w:pPr>
          </w:p>
        </w:tc>
        <w:tc>
          <w:tcPr>
            <w:tcW w:w="2070" w:type="dxa"/>
          </w:tcPr>
          <w:p w14:paraId="1589AE03" w14:textId="0298D958" w:rsidR="00643EA8" w:rsidRPr="006D2F3C" w:rsidRDefault="00AF5A47" w:rsidP="00FF4007">
            <w:pPr>
              <w:tabs>
                <w:tab w:val="left" w:pos="732"/>
              </w:tabs>
              <w:jc w:val="center"/>
              <w:rPr>
                <w:rFonts w:ascii="Arial" w:hAnsi="Arial" w:cs="Arial"/>
                <w:bCs/>
                <w:noProof/>
                <w:sz w:val="20"/>
                <w:szCs w:val="20"/>
                <w:lang w:val="it-IT"/>
              </w:rPr>
            </w:pPr>
            <w:r w:rsidRPr="006D2F3C">
              <w:rPr>
                <w:rFonts w:ascii="Arial" w:hAnsi="Arial" w:cs="Arial"/>
                <w:bCs/>
                <w:noProof/>
                <w:sz w:val="20"/>
                <w:szCs w:val="20"/>
                <w:lang w:val="it-IT"/>
              </w:rPr>
              <w:lastRenderedPageBreak/>
              <w:t xml:space="preserve">Član </w:t>
            </w:r>
            <w:r>
              <w:rPr>
                <w:rFonts w:ascii="Arial" w:hAnsi="Arial" w:cs="Arial"/>
                <w:bCs/>
                <w:noProof/>
                <w:sz w:val="20"/>
                <w:szCs w:val="20"/>
                <w:lang w:val="it-IT"/>
              </w:rPr>
              <w:t>55, st. 2</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14597A5E" w14:textId="77777777" w:rsidR="00AF5A47" w:rsidRDefault="003272B9" w:rsidP="00AF5A47">
            <w:pPr>
              <w:rPr>
                <w:rFonts w:ascii="Arial" w:eastAsia="Garamond" w:hAnsi="Arial" w:cs="Arial"/>
                <w:sz w:val="20"/>
                <w:szCs w:val="20"/>
              </w:rPr>
            </w:pPr>
            <w:sdt>
              <w:sdtPr>
                <w:rPr>
                  <w:rFonts w:ascii="Arial" w:eastAsia="Garamond" w:hAnsi="Arial" w:cs="Arial"/>
                  <w:sz w:val="20"/>
                  <w:szCs w:val="20"/>
                </w:rPr>
                <w:id w:val="1780613142"/>
                <w14:checkbox>
                  <w14:checked w14:val="0"/>
                  <w14:checkedState w14:val="2612" w14:font="MS Gothic"/>
                  <w14:uncheckedState w14:val="2610" w14:font="MS Gothic"/>
                </w14:checkbox>
              </w:sdtPr>
              <w:sdtEndPr/>
              <w:sdtContent>
                <w:r w:rsidR="00AF5A47" w:rsidRPr="004C296E">
                  <w:rPr>
                    <w:rFonts w:ascii="Segoe UI Symbol" w:eastAsia="MS Gothic" w:hAnsi="Segoe UI Symbol" w:cs="Segoe UI Symbol"/>
                    <w:sz w:val="20"/>
                    <w:szCs w:val="20"/>
                  </w:rPr>
                  <w:t>☐</w:t>
                </w:r>
              </w:sdtContent>
            </w:sdt>
            <w:r w:rsidR="00AF5A47">
              <w:rPr>
                <w:rFonts w:ascii="Arial" w:eastAsia="Garamond" w:hAnsi="Arial" w:cs="Arial"/>
                <w:sz w:val="20"/>
                <w:szCs w:val="20"/>
              </w:rPr>
              <w:t xml:space="preserve"> DA      3 boda</w:t>
            </w:r>
          </w:p>
          <w:p w14:paraId="5DE55EE3" w14:textId="47B82331" w:rsidR="00643EA8" w:rsidRPr="00AF5A47" w:rsidRDefault="003272B9" w:rsidP="00AF5A47">
            <w:pPr>
              <w:rPr>
                <w:rFonts w:ascii="Arial" w:eastAsia="Garamond" w:hAnsi="Arial" w:cs="Arial"/>
                <w:sz w:val="20"/>
                <w:szCs w:val="20"/>
                <w:lang w:val="it-IT"/>
              </w:rPr>
            </w:pPr>
            <w:sdt>
              <w:sdtPr>
                <w:rPr>
                  <w:rFonts w:ascii="Arial" w:eastAsia="Garamond" w:hAnsi="Arial" w:cs="Arial"/>
                  <w:sz w:val="20"/>
                  <w:szCs w:val="20"/>
                </w:rPr>
                <w:id w:val="-1973274067"/>
                <w14:checkbox>
                  <w14:checked w14:val="0"/>
                  <w14:checkedState w14:val="2612" w14:font="MS Gothic"/>
                  <w14:uncheckedState w14:val="2610" w14:font="MS Gothic"/>
                </w14:checkbox>
              </w:sdtPr>
              <w:sdtEndPr/>
              <w:sdtContent>
                <w:r w:rsidR="00AF5A47" w:rsidRPr="004C296E">
                  <w:rPr>
                    <w:rFonts w:ascii="Segoe UI Symbol" w:eastAsia="MS Gothic" w:hAnsi="Segoe UI Symbol" w:cs="Segoe UI Symbol"/>
                    <w:sz w:val="20"/>
                    <w:szCs w:val="20"/>
                  </w:rPr>
                  <w:t>☐</w:t>
                </w:r>
              </w:sdtContent>
            </w:sdt>
            <w:r w:rsidR="00AF5A47">
              <w:rPr>
                <w:rFonts w:ascii="Arial" w:eastAsia="Garamond" w:hAnsi="Arial" w:cs="Arial"/>
                <w:sz w:val="20"/>
                <w:szCs w:val="20"/>
              </w:rPr>
              <w:t xml:space="preserve"> NE      0 bodova</w:t>
            </w:r>
          </w:p>
        </w:tc>
      </w:tr>
      <w:tr w:rsidR="00AF5A47" w:rsidRPr="00643EA8" w14:paraId="2701B981" w14:textId="77777777" w:rsidTr="00AF5A47">
        <w:trPr>
          <w:trHeight w:val="50"/>
        </w:trPr>
        <w:tc>
          <w:tcPr>
            <w:tcW w:w="5035" w:type="dxa"/>
            <w:vAlign w:val="center"/>
          </w:tcPr>
          <w:p w14:paraId="223AF456" w14:textId="03CAC243" w:rsidR="00AF5A47" w:rsidRPr="00AF5A47" w:rsidRDefault="00AF5A47" w:rsidP="00AF5A47">
            <w:pPr>
              <w:pStyle w:val="ListParagraph"/>
              <w:numPr>
                <w:ilvl w:val="0"/>
                <w:numId w:val="21"/>
              </w:numPr>
              <w:jc w:val="both"/>
              <w:rPr>
                <w:rFonts w:ascii="Calibri" w:hAnsi="Calibri" w:cs="Calibri"/>
                <w:color w:val="000000"/>
                <w:sz w:val="22"/>
                <w:szCs w:val="22"/>
                <w:lang w:val="it-IT"/>
              </w:rPr>
            </w:pPr>
            <w:r w:rsidRPr="00AF5A47">
              <w:rPr>
                <w:rFonts w:ascii="Calibri" w:hAnsi="Calibri" w:cs="Calibri"/>
                <w:color w:val="000000"/>
                <w:sz w:val="22"/>
                <w:szCs w:val="22"/>
                <w:lang w:val="it-IT"/>
              </w:rPr>
              <w:t>Da li se popuna radnih mjesta glavnog inspektora, glavnog ovlašćenog službenog lica, inspektora koordinatora I ovlašćenog službenog lica, osim za radno mjesto inspektor III I ovlašćeno službeno lice III kod subjekta nadzora se  vrši putem internog oglasa?</w:t>
            </w:r>
          </w:p>
        </w:tc>
        <w:tc>
          <w:tcPr>
            <w:tcW w:w="2070" w:type="dxa"/>
          </w:tcPr>
          <w:p w14:paraId="4ABC4176" w14:textId="3089C81A" w:rsidR="00AF5A47" w:rsidRPr="006D2F3C" w:rsidRDefault="00AF5A47" w:rsidP="00FF4007">
            <w:pPr>
              <w:tabs>
                <w:tab w:val="left" w:pos="732"/>
              </w:tabs>
              <w:jc w:val="center"/>
              <w:rPr>
                <w:rFonts w:ascii="Arial" w:hAnsi="Arial" w:cs="Arial"/>
                <w:bCs/>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55, st. 3</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1D329B9E" w14:textId="77777777" w:rsidR="00AF5A47" w:rsidRDefault="003272B9" w:rsidP="00AF5A47">
            <w:pPr>
              <w:rPr>
                <w:rFonts w:ascii="Arial" w:eastAsia="Garamond" w:hAnsi="Arial" w:cs="Arial"/>
                <w:sz w:val="20"/>
                <w:szCs w:val="20"/>
              </w:rPr>
            </w:pPr>
            <w:sdt>
              <w:sdtPr>
                <w:rPr>
                  <w:rFonts w:ascii="Arial" w:eastAsia="Garamond" w:hAnsi="Arial" w:cs="Arial"/>
                  <w:sz w:val="20"/>
                  <w:szCs w:val="20"/>
                </w:rPr>
                <w:id w:val="-1417245034"/>
                <w14:checkbox>
                  <w14:checked w14:val="0"/>
                  <w14:checkedState w14:val="2612" w14:font="MS Gothic"/>
                  <w14:uncheckedState w14:val="2610" w14:font="MS Gothic"/>
                </w14:checkbox>
              </w:sdtPr>
              <w:sdtEndPr/>
              <w:sdtContent>
                <w:r w:rsidR="00AF5A47" w:rsidRPr="004C296E">
                  <w:rPr>
                    <w:rFonts w:ascii="Segoe UI Symbol" w:eastAsia="MS Gothic" w:hAnsi="Segoe UI Symbol" w:cs="Segoe UI Symbol"/>
                    <w:sz w:val="20"/>
                    <w:szCs w:val="20"/>
                  </w:rPr>
                  <w:t>☐</w:t>
                </w:r>
              </w:sdtContent>
            </w:sdt>
            <w:r w:rsidR="00AF5A47">
              <w:rPr>
                <w:rFonts w:ascii="Arial" w:eastAsia="Garamond" w:hAnsi="Arial" w:cs="Arial"/>
                <w:sz w:val="20"/>
                <w:szCs w:val="20"/>
              </w:rPr>
              <w:t xml:space="preserve"> DA      3 boda</w:t>
            </w:r>
          </w:p>
          <w:p w14:paraId="33282AE1" w14:textId="3988CD06" w:rsidR="00AF5A47" w:rsidRPr="00AF5A47" w:rsidRDefault="003272B9" w:rsidP="00AF5A47">
            <w:pPr>
              <w:rPr>
                <w:rFonts w:ascii="Arial" w:eastAsia="Garamond" w:hAnsi="Arial" w:cs="Arial"/>
                <w:sz w:val="20"/>
                <w:szCs w:val="20"/>
                <w:lang w:val="it-IT"/>
              </w:rPr>
            </w:pPr>
            <w:sdt>
              <w:sdtPr>
                <w:rPr>
                  <w:rFonts w:ascii="Arial" w:eastAsia="Garamond" w:hAnsi="Arial" w:cs="Arial"/>
                  <w:sz w:val="20"/>
                  <w:szCs w:val="20"/>
                </w:rPr>
                <w:id w:val="1569922574"/>
                <w14:checkbox>
                  <w14:checked w14:val="0"/>
                  <w14:checkedState w14:val="2612" w14:font="MS Gothic"/>
                  <w14:uncheckedState w14:val="2610" w14:font="MS Gothic"/>
                </w14:checkbox>
              </w:sdtPr>
              <w:sdtEndPr/>
              <w:sdtContent>
                <w:r w:rsidR="00AF5A47" w:rsidRPr="004C296E">
                  <w:rPr>
                    <w:rFonts w:ascii="Segoe UI Symbol" w:eastAsia="MS Gothic" w:hAnsi="Segoe UI Symbol" w:cs="Segoe UI Symbol"/>
                    <w:sz w:val="20"/>
                    <w:szCs w:val="20"/>
                  </w:rPr>
                  <w:t>☐</w:t>
                </w:r>
              </w:sdtContent>
            </w:sdt>
            <w:r w:rsidR="00AF5A47">
              <w:rPr>
                <w:rFonts w:ascii="Arial" w:eastAsia="Garamond" w:hAnsi="Arial" w:cs="Arial"/>
                <w:sz w:val="20"/>
                <w:szCs w:val="20"/>
              </w:rPr>
              <w:t xml:space="preserve"> NE      0 bodova</w:t>
            </w:r>
          </w:p>
        </w:tc>
      </w:tr>
      <w:tr w:rsidR="00682EA5" w:rsidRPr="00643EA8" w14:paraId="4213EDC8" w14:textId="77777777" w:rsidTr="00AF5A47">
        <w:trPr>
          <w:trHeight w:val="50"/>
        </w:trPr>
        <w:tc>
          <w:tcPr>
            <w:tcW w:w="5035" w:type="dxa"/>
            <w:vAlign w:val="center"/>
          </w:tcPr>
          <w:p w14:paraId="0414411E" w14:textId="73C6400D" w:rsidR="00682EA5" w:rsidRPr="00AF5A47" w:rsidRDefault="00682EA5" w:rsidP="00AF5A47">
            <w:pPr>
              <w:pStyle w:val="ListParagraph"/>
              <w:numPr>
                <w:ilvl w:val="0"/>
                <w:numId w:val="21"/>
              </w:numPr>
              <w:jc w:val="both"/>
              <w:rPr>
                <w:rFonts w:ascii="Calibri" w:hAnsi="Calibri" w:cs="Calibri"/>
                <w:color w:val="000000"/>
                <w:sz w:val="22"/>
                <w:szCs w:val="22"/>
                <w:lang w:val="it-IT"/>
              </w:rPr>
            </w:pPr>
            <w:r w:rsidRPr="00682EA5">
              <w:rPr>
                <w:rFonts w:ascii="Calibri" w:hAnsi="Calibri" w:cs="Calibri"/>
                <w:color w:val="000000"/>
                <w:sz w:val="22"/>
                <w:szCs w:val="22"/>
                <w:lang w:val="it-IT"/>
              </w:rPr>
              <w:t>Da li se u slučaju da se kod subjekta nadzora popuna radnih mjesta glavnog inspektora, glavnog ovlašćenog službenog lica, inspektora koordinatora I ovlašćenog službenog lica, osim za radno mjesto inspektor III I ovlašćeno službeno lice III nije izvršila putem internog oglasa ona vrši ni putem javnog oglasa?</w:t>
            </w:r>
          </w:p>
        </w:tc>
        <w:tc>
          <w:tcPr>
            <w:tcW w:w="2070" w:type="dxa"/>
          </w:tcPr>
          <w:p w14:paraId="1812D320" w14:textId="68CB2889" w:rsidR="00682EA5" w:rsidRPr="006D2F3C" w:rsidRDefault="00682EA5" w:rsidP="00FF4007">
            <w:pPr>
              <w:tabs>
                <w:tab w:val="left" w:pos="732"/>
              </w:tabs>
              <w:jc w:val="center"/>
              <w:rPr>
                <w:rFonts w:ascii="Arial" w:hAnsi="Arial" w:cs="Arial"/>
                <w:bCs/>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55, st. 3</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4AC47C86" w14:textId="77777777" w:rsidR="00682EA5" w:rsidRDefault="003272B9" w:rsidP="00682EA5">
            <w:pPr>
              <w:rPr>
                <w:rFonts w:ascii="Arial" w:eastAsia="Garamond" w:hAnsi="Arial" w:cs="Arial"/>
                <w:sz w:val="20"/>
                <w:szCs w:val="20"/>
              </w:rPr>
            </w:pPr>
            <w:sdt>
              <w:sdtPr>
                <w:rPr>
                  <w:rFonts w:ascii="Arial" w:eastAsia="Garamond" w:hAnsi="Arial" w:cs="Arial"/>
                  <w:sz w:val="20"/>
                  <w:szCs w:val="20"/>
                </w:rPr>
                <w:id w:val="-1456019048"/>
                <w14:checkbox>
                  <w14:checked w14:val="0"/>
                  <w14:checkedState w14:val="2612" w14:font="MS Gothic"/>
                  <w14:uncheckedState w14:val="2610" w14:font="MS Gothic"/>
                </w14:checkbox>
              </w:sdtPr>
              <w:sdtEndPr/>
              <w:sdtContent>
                <w:r w:rsidR="00682EA5" w:rsidRPr="004C296E">
                  <w:rPr>
                    <w:rFonts w:ascii="Segoe UI Symbol" w:eastAsia="MS Gothic" w:hAnsi="Segoe UI Symbol" w:cs="Segoe UI Symbol"/>
                    <w:sz w:val="20"/>
                    <w:szCs w:val="20"/>
                  </w:rPr>
                  <w:t>☐</w:t>
                </w:r>
              </w:sdtContent>
            </w:sdt>
            <w:r w:rsidR="00682EA5">
              <w:rPr>
                <w:rFonts w:ascii="Arial" w:eastAsia="Garamond" w:hAnsi="Arial" w:cs="Arial"/>
                <w:sz w:val="20"/>
                <w:szCs w:val="20"/>
              </w:rPr>
              <w:t xml:space="preserve"> DA      3 boda</w:t>
            </w:r>
          </w:p>
          <w:p w14:paraId="253A2115" w14:textId="6EE9F040" w:rsidR="00682EA5" w:rsidRPr="00682EA5" w:rsidRDefault="003272B9" w:rsidP="00682EA5">
            <w:pPr>
              <w:rPr>
                <w:rFonts w:ascii="Arial" w:eastAsia="Garamond" w:hAnsi="Arial" w:cs="Arial"/>
                <w:sz w:val="20"/>
                <w:szCs w:val="20"/>
                <w:lang w:val="it-IT"/>
              </w:rPr>
            </w:pPr>
            <w:sdt>
              <w:sdtPr>
                <w:rPr>
                  <w:rFonts w:ascii="Arial" w:eastAsia="Garamond" w:hAnsi="Arial" w:cs="Arial"/>
                  <w:sz w:val="20"/>
                  <w:szCs w:val="20"/>
                </w:rPr>
                <w:id w:val="-703781680"/>
                <w14:checkbox>
                  <w14:checked w14:val="0"/>
                  <w14:checkedState w14:val="2612" w14:font="MS Gothic"/>
                  <w14:uncheckedState w14:val="2610" w14:font="MS Gothic"/>
                </w14:checkbox>
              </w:sdtPr>
              <w:sdtEndPr/>
              <w:sdtContent>
                <w:r w:rsidR="00682EA5" w:rsidRPr="004C296E">
                  <w:rPr>
                    <w:rFonts w:ascii="Segoe UI Symbol" w:eastAsia="MS Gothic" w:hAnsi="Segoe UI Symbol" w:cs="Segoe UI Symbol"/>
                    <w:sz w:val="20"/>
                    <w:szCs w:val="20"/>
                  </w:rPr>
                  <w:t>☐</w:t>
                </w:r>
              </w:sdtContent>
            </w:sdt>
            <w:r w:rsidR="00682EA5">
              <w:rPr>
                <w:rFonts w:ascii="Arial" w:eastAsia="Garamond" w:hAnsi="Arial" w:cs="Arial"/>
                <w:sz w:val="20"/>
                <w:szCs w:val="20"/>
              </w:rPr>
              <w:t xml:space="preserve"> NE      0 bodova</w:t>
            </w:r>
          </w:p>
        </w:tc>
      </w:tr>
      <w:tr w:rsidR="00FF4007" w:rsidRPr="00DB0741" w14:paraId="4F603037" w14:textId="77777777" w:rsidTr="00AF5A47">
        <w:trPr>
          <w:trHeight w:val="50"/>
        </w:trPr>
        <w:tc>
          <w:tcPr>
            <w:tcW w:w="5035" w:type="dxa"/>
            <w:vAlign w:val="center"/>
          </w:tcPr>
          <w:p w14:paraId="760E61A2" w14:textId="77777777" w:rsidR="00FF4007" w:rsidRPr="00643EA8" w:rsidRDefault="00FF4007" w:rsidP="00FF4007">
            <w:pPr>
              <w:pStyle w:val="ListParagraph"/>
              <w:numPr>
                <w:ilvl w:val="0"/>
                <w:numId w:val="21"/>
              </w:numPr>
              <w:jc w:val="both"/>
              <w:rPr>
                <w:rFonts w:asciiTheme="minorHAnsi" w:hAnsiTheme="minorHAnsi" w:cstheme="minorHAnsi"/>
                <w:color w:val="000000"/>
                <w:sz w:val="22"/>
                <w:szCs w:val="22"/>
                <w:lang w:val="it-IT"/>
              </w:rPr>
            </w:pPr>
            <w:r w:rsidRPr="00643EA8">
              <w:rPr>
                <w:rFonts w:asciiTheme="minorHAnsi" w:hAnsiTheme="minorHAnsi" w:cstheme="minorHAnsi"/>
                <w:color w:val="000000"/>
                <w:sz w:val="22"/>
                <w:szCs w:val="22"/>
                <w:lang w:val="it-IT"/>
              </w:rPr>
              <w:t>Da li se provjera kompetencija, znanja i sposobnosti kandidata  koji ispunjava uslove javnog konkursa za popunu radnog mjesta iz kategorije visoki rukovodni kadar  vrši u skladu sa čl. 56 Zakona o državnim službenicima i namještenicima?</w:t>
            </w:r>
          </w:p>
          <w:p w14:paraId="04C689E2" w14:textId="046EF470" w:rsidR="00FF4007" w:rsidRPr="00643EA8" w:rsidRDefault="00FF4007" w:rsidP="00FF4007">
            <w:pPr>
              <w:pStyle w:val="ListParagraph"/>
              <w:jc w:val="both"/>
              <w:rPr>
                <w:rFonts w:asciiTheme="minorHAnsi" w:hAnsiTheme="minorHAnsi" w:cstheme="minorHAnsi"/>
                <w:sz w:val="22"/>
                <w:szCs w:val="22"/>
                <w:lang w:val="it-IT"/>
              </w:rPr>
            </w:pPr>
          </w:p>
        </w:tc>
        <w:tc>
          <w:tcPr>
            <w:tcW w:w="2070" w:type="dxa"/>
          </w:tcPr>
          <w:p w14:paraId="4FA457ED" w14:textId="0B429947"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56</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22D0C40C"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642886654"/>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6F273D1B" w14:textId="3DFDBD94"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329106806"/>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403BCE06" w14:textId="77777777" w:rsidTr="00AF5A47">
        <w:trPr>
          <w:trHeight w:val="50"/>
        </w:trPr>
        <w:tc>
          <w:tcPr>
            <w:tcW w:w="5035" w:type="dxa"/>
            <w:vAlign w:val="center"/>
          </w:tcPr>
          <w:p w14:paraId="53D92ABA" w14:textId="77777777" w:rsidR="00FF4007" w:rsidRPr="000E4097" w:rsidRDefault="00FF4007" w:rsidP="00FF4007">
            <w:pPr>
              <w:pStyle w:val="ListParagraph"/>
              <w:numPr>
                <w:ilvl w:val="0"/>
                <w:numId w:val="21"/>
              </w:numPr>
              <w:jc w:val="both"/>
              <w:rPr>
                <w:rFonts w:asciiTheme="minorHAnsi" w:hAnsiTheme="minorHAnsi" w:cstheme="minorHAnsi"/>
                <w:color w:val="000000"/>
                <w:sz w:val="22"/>
                <w:szCs w:val="22"/>
              </w:rPr>
            </w:pPr>
            <w:r w:rsidRPr="000E4097">
              <w:rPr>
                <w:rFonts w:asciiTheme="minorHAnsi" w:hAnsiTheme="minorHAnsi" w:cstheme="minorHAnsi"/>
                <w:color w:val="000000"/>
                <w:sz w:val="22"/>
                <w:szCs w:val="22"/>
              </w:rPr>
              <w:t>Da li se predlaganje odn. postavljenje visokog rukovodnog kadra vrši u skladu sa čl. 57 Zakona o državnim službenicima i namještenicima?</w:t>
            </w:r>
          </w:p>
          <w:p w14:paraId="76861477" w14:textId="0D74884A" w:rsidR="00FF4007" w:rsidRPr="00203814" w:rsidRDefault="00FF4007" w:rsidP="00FF4007">
            <w:pPr>
              <w:pStyle w:val="ListParagraph"/>
              <w:jc w:val="both"/>
              <w:rPr>
                <w:rFonts w:asciiTheme="minorHAnsi" w:hAnsiTheme="minorHAnsi" w:cstheme="minorHAnsi"/>
                <w:sz w:val="22"/>
                <w:szCs w:val="22"/>
              </w:rPr>
            </w:pPr>
          </w:p>
        </w:tc>
        <w:tc>
          <w:tcPr>
            <w:tcW w:w="2070" w:type="dxa"/>
          </w:tcPr>
          <w:p w14:paraId="10CC0834" w14:textId="7C3FB262"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57</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66AE93F5"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511105133"/>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466C350B" w14:textId="526F0C39"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1207289232"/>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32535AE2" w14:textId="77777777" w:rsidTr="00AF5A47">
        <w:trPr>
          <w:trHeight w:val="50"/>
        </w:trPr>
        <w:tc>
          <w:tcPr>
            <w:tcW w:w="5035" w:type="dxa"/>
            <w:vAlign w:val="center"/>
          </w:tcPr>
          <w:p w14:paraId="35D52CB1" w14:textId="77777777" w:rsidR="00FF4007" w:rsidRPr="00627ACA" w:rsidRDefault="00FF4007" w:rsidP="00FF4007">
            <w:pPr>
              <w:pStyle w:val="ListParagraph"/>
              <w:numPr>
                <w:ilvl w:val="0"/>
                <w:numId w:val="21"/>
              </w:numPr>
              <w:jc w:val="both"/>
              <w:rPr>
                <w:rFonts w:ascii="Calibri" w:hAnsi="Calibri" w:cs="Calibri"/>
                <w:color w:val="000000"/>
                <w:sz w:val="22"/>
                <w:szCs w:val="22"/>
              </w:rPr>
            </w:pPr>
            <w:r w:rsidRPr="00627ACA">
              <w:rPr>
                <w:rFonts w:ascii="Calibri" w:hAnsi="Calibri" w:cs="Calibri"/>
                <w:color w:val="000000"/>
                <w:sz w:val="22"/>
                <w:szCs w:val="22"/>
              </w:rPr>
              <w:t xml:space="preserve">Da li se provjera kompetencija, znanja i sposobnosti </w:t>
            </w:r>
            <w:proofErr w:type="gramStart"/>
            <w:r w:rsidRPr="00627ACA">
              <w:rPr>
                <w:rFonts w:ascii="Calibri" w:hAnsi="Calibri" w:cs="Calibri"/>
                <w:color w:val="000000"/>
                <w:sz w:val="22"/>
                <w:szCs w:val="22"/>
              </w:rPr>
              <w:t>kandidata  koji</w:t>
            </w:r>
            <w:proofErr w:type="gramEnd"/>
            <w:r w:rsidRPr="00627ACA">
              <w:rPr>
                <w:rFonts w:ascii="Calibri" w:hAnsi="Calibri" w:cs="Calibri"/>
                <w:color w:val="000000"/>
                <w:sz w:val="22"/>
                <w:szCs w:val="22"/>
              </w:rPr>
              <w:t xml:space="preserve"> ispunjava uslove javnog konkursa za popunu radnog mjesta iz kategorije starješina organa uprave vrši u skladu sa čl. 58 Zakona o državnim službenicima i namještenicima?</w:t>
            </w:r>
          </w:p>
          <w:p w14:paraId="5475FB06" w14:textId="06910311" w:rsidR="00FF4007" w:rsidRPr="0097137D" w:rsidRDefault="00FF4007" w:rsidP="00FF4007">
            <w:pPr>
              <w:pStyle w:val="ListParagraph"/>
              <w:jc w:val="both"/>
              <w:rPr>
                <w:rFonts w:ascii="Arial" w:hAnsi="Arial" w:cs="Arial"/>
                <w:sz w:val="20"/>
                <w:szCs w:val="20"/>
              </w:rPr>
            </w:pPr>
          </w:p>
        </w:tc>
        <w:tc>
          <w:tcPr>
            <w:tcW w:w="2070" w:type="dxa"/>
          </w:tcPr>
          <w:p w14:paraId="4D2BF96F" w14:textId="7738C7F6"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 xml:space="preserve">58 </w:t>
            </w:r>
            <w:r w:rsidRPr="006D2F3C">
              <w:rPr>
                <w:rFonts w:ascii="Arial" w:hAnsi="Arial" w:cs="Arial"/>
                <w:bCs/>
                <w:noProof/>
                <w:sz w:val="20"/>
                <w:szCs w:val="20"/>
                <w:lang w:val="it-IT"/>
              </w:rPr>
              <w:t>Zakona o državnim službenicima i namještenicima</w:t>
            </w:r>
          </w:p>
        </w:tc>
        <w:tc>
          <w:tcPr>
            <w:tcW w:w="1980" w:type="dxa"/>
            <w:vAlign w:val="center"/>
          </w:tcPr>
          <w:p w14:paraId="65911E86"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1496488839"/>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2AC0679A" w14:textId="0B4CE65B"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783421547"/>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3E39DB0D" w14:textId="77777777" w:rsidTr="00AF5A47">
        <w:trPr>
          <w:trHeight w:val="50"/>
        </w:trPr>
        <w:tc>
          <w:tcPr>
            <w:tcW w:w="5035" w:type="dxa"/>
            <w:vAlign w:val="center"/>
          </w:tcPr>
          <w:p w14:paraId="2DB5E7A0"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t xml:space="preserve">Da li se predlaganje kandidata sa liste za izbor kandidata za imenovanje starješine organa uprave vrši u skladu sa čl. 59 Zakona o državnim službenicima i namještenicima? </w:t>
            </w:r>
          </w:p>
          <w:p w14:paraId="1C2DC116" w14:textId="49C430CD" w:rsidR="00FF4007" w:rsidRPr="00203814" w:rsidRDefault="00FF4007" w:rsidP="00FF4007">
            <w:pPr>
              <w:pStyle w:val="ListParagraph"/>
              <w:jc w:val="both"/>
              <w:rPr>
                <w:rFonts w:ascii="Arial" w:hAnsi="Arial" w:cs="Arial"/>
                <w:sz w:val="20"/>
                <w:szCs w:val="20"/>
                <w:lang w:val="it-IT"/>
              </w:rPr>
            </w:pPr>
          </w:p>
        </w:tc>
        <w:tc>
          <w:tcPr>
            <w:tcW w:w="2070" w:type="dxa"/>
          </w:tcPr>
          <w:p w14:paraId="22553A71" w14:textId="429764FC" w:rsidR="00FF4007" w:rsidRPr="00AD4C67" w:rsidRDefault="00FF4007" w:rsidP="00FF4007">
            <w:pPr>
              <w:tabs>
                <w:tab w:val="left" w:pos="732"/>
              </w:tabs>
              <w:jc w:val="center"/>
              <w:rPr>
                <w:rFonts w:ascii="Arial" w:hAnsi="Arial" w:cs="Arial"/>
                <w:bCs/>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59</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460693DE"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928398911"/>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0439F35D" w14:textId="05637E00"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1003704194"/>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2862066C" w14:textId="77777777" w:rsidTr="00AF5A47">
        <w:trPr>
          <w:trHeight w:val="50"/>
        </w:trPr>
        <w:tc>
          <w:tcPr>
            <w:tcW w:w="5035" w:type="dxa"/>
            <w:vAlign w:val="center"/>
          </w:tcPr>
          <w:p w14:paraId="7490349D" w14:textId="77777777" w:rsidR="00FF4007" w:rsidRPr="00627ACA" w:rsidRDefault="00FF4007" w:rsidP="00FF4007">
            <w:pPr>
              <w:pStyle w:val="ListParagraph"/>
              <w:numPr>
                <w:ilvl w:val="0"/>
                <w:numId w:val="21"/>
              </w:numPr>
              <w:jc w:val="both"/>
              <w:rPr>
                <w:rFonts w:ascii="Calibri" w:hAnsi="Calibri" w:cs="Calibri"/>
                <w:color w:val="000000"/>
                <w:sz w:val="22"/>
                <w:szCs w:val="22"/>
              </w:rPr>
            </w:pPr>
            <w:r w:rsidRPr="00627ACA">
              <w:rPr>
                <w:rFonts w:ascii="Calibri" w:hAnsi="Calibri" w:cs="Calibri"/>
                <w:color w:val="000000"/>
                <w:sz w:val="22"/>
                <w:szCs w:val="22"/>
              </w:rPr>
              <w:t>Da li je imenovanim odn. postavljenim licima u subjektu nadzora mandat prestao u skladu sa Zakonom o državnim službenicima i namještenicima?</w:t>
            </w:r>
          </w:p>
          <w:p w14:paraId="300B16ED" w14:textId="043D9685" w:rsidR="00FF4007" w:rsidRPr="0097137D" w:rsidRDefault="00FF4007" w:rsidP="00FF4007">
            <w:pPr>
              <w:pStyle w:val="ListParagraph"/>
              <w:jc w:val="both"/>
              <w:rPr>
                <w:rFonts w:ascii="Arial" w:hAnsi="Arial" w:cs="Arial"/>
                <w:sz w:val="20"/>
                <w:szCs w:val="20"/>
              </w:rPr>
            </w:pPr>
          </w:p>
        </w:tc>
        <w:tc>
          <w:tcPr>
            <w:tcW w:w="2070" w:type="dxa"/>
          </w:tcPr>
          <w:p w14:paraId="347B49E1" w14:textId="54BF5CF9"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60, stav 1</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208A4179"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1334372001"/>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3 boda</w:t>
            </w:r>
          </w:p>
          <w:p w14:paraId="15563CAA" w14:textId="72FE792C"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1869680396"/>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0D37BA07" w14:textId="77777777" w:rsidTr="00AF5A47">
        <w:trPr>
          <w:trHeight w:val="50"/>
        </w:trPr>
        <w:tc>
          <w:tcPr>
            <w:tcW w:w="5035" w:type="dxa"/>
            <w:vAlign w:val="center"/>
          </w:tcPr>
          <w:p w14:paraId="32212966" w14:textId="77777777" w:rsidR="00FF4007" w:rsidRPr="00627ACA" w:rsidRDefault="00FF4007" w:rsidP="00FF4007">
            <w:pPr>
              <w:pStyle w:val="ListParagraph"/>
              <w:numPr>
                <w:ilvl w:val="0"/>
                <w:numId w:val="21"/>
              </w:numPr>
              <w:jc w:val="both"/>
              <w:rPr>
                <w:rFonts w:ascii="Calibri" w:hAnsi="Calibri" w:cs="Calibri"/>
                <w:color w:val="000000"/>
                <w:sz w:val="22"/>
                <w:szCs w:val="22"/>
              </w:rPr>
            </w:pPr>
            <w:r w:rsidRPr="00627ACA">
              <w:rPr>
                <w:rFonts w:ascii="Calibri" w:hAnsi="Calibri" w:cs="Calibri"/>
                <w:color w:val="000000"/>
                <w:sz w:val="22"/>
                <w:szCs w:val="22"/>
              </w:rPr>
              <w:t xml:space="preserve">Da li je lice kojem je prestao mandat nije raspoređeno na radno mjesto koje odgovara njegovom nivou kvalifikacija obrazovanja i sposobnostima u istom ili drugom državnom organu u skladu sa Zakonom o državnim službenicima i namještenicima? </w:t>
            </w:r>
          </w:p>
          <w:p w14:paraId="4546559A" w14:textId="509F243A" w:rsidR="00FF4007" w:rsidRPr="0097137D" w:rsidRDefault="00FF4007" w:rsidP="00FF4007">
            <w:pPr>
              <w:pStyle w:val="ListParagraph"/>
              <w:jc w:val="both"/>
              <w:rPr>
                <w:rFonts w:ascii="Arial" w:hAnsi="Arial" w:cs="Arial"/>
                <w:sz w:val="20"/>
                <w:szCs w:val="20"/>
              </w:rPr>
            </w:pPr>
          </w:p>
        </w:tc>
        <w:tc>
          <w:tcPr>
            <w:tcW w:w="2070" w:type="dxa"/>
          </w:tcPr>
          <w:p w14:paraId="364EBBC1" w14:textId="2DB9D8CE"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t xml:space="preserve">Član </w:t>
            </w:r>
            <w:r>
              <w:rPr>
                <w:rFonts w:ascii="Arial" w:hAnsi="Arial" w:cs="Arial"/>
                <w:bCs/>
                <w:noProof/>
                <w:sz w:val="20"/>
                <w:szCs w:val="20"/>
                <w:lang w:val="it-IT"/>
              </w:rPr>
              <w:t>60, stav 5</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195AEF59"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339437617"/>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2 boda</w:t>
            </w:r>
          </w:p>
          <w:p w14:paraId="73793D75" w14:textId="509CF2FC"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1721327559"/>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DB0741" w14:paraId="11B70112" w14:textId="77777777" w:rsidTr="00AF5A47">
        <w:trPr>
          <w:trHeight w:val="50"/>
        </w:trPr>
        <w:tc>
          <w:tcPr>
            <w:tcW w:w="5035" w:type="dxa"/>
            <w:shd w:val="clear" w:color="auto" w:fill="auto"/>
            <w:vAlign w:val="center"/>
          </w:tcPr>
          <w:p w14:paraId="1C582697" w14:textId="3789396A" w:rsidR="00FF4007" w:rsidRPr="00A84F61" w:rsidRDefault="00FF4007" w:rsidP="00FF4007">
            <w:pPr>
              <w:pStyle w:val="ListParagraph"/>
              <w:numPr>
                <w:ilvl w:val="0"/>
                <w:numId w:val="21"/>
              </w:numPr>
              <w:jc w:val="both"/>
              <w:rPr>
                <w:rFonts w:ascii="Calibri" w:hAnsi="Calibri" w:cs="Calibri"/>
                <w:color w:val="000000"/>
                <w:sz w:val="22"/>
                <w:szCs w:val="22"/>
              </w:rPr>
            </w:pPr>
            <w:r w:rsidRPr="00A84F61">
              <w:rPr>
                <w:rFonts w:ascii="Calibri" w:hAnsi="Calibri" w:cs="Calibri"/>
                <w:color w:val="000000"/>
                <w:sz w:val="22"/>
                <w:szCs w:val="22"/>
              </w:rPr>
              <w:t>Ukoliko kod subjekta nadzora ima lica kojima je prestao mandat i nijesu raspoređena u skladu sa</w:t>
            </w:r>
            <w:r>
              <w:rPr>
                <w:rFonts w:ascii="Calibri" w:hAnsi="Calibri" w:cs="Calibri"/>
                <w:color w:val="000000"/>
                <w:sz w:val="22"/>
                <w:szCs w:val="22"/>
              </w:rPr>
              <w:t xml:space="preserve"> Zakonom o državnim službenicima I naještenicima</w:t>
            </w:r>
            <w:r w:rsidRPr="00A84F61">
              <w:rPr>
                <w:rFonts w:ascii="Calibri" w:hAnsi="Calibri" w:cs="Calibri"/>
                <w:color w:val="000000"/>
                <w:sz w:val="22"/>
                <w:szCs w:val="22"/>
              </w:rPr>
              <w:t xml:space="preserve">, da li ta lica imaju pravo na naknadu u visini zarade koju su imala u </w:t>
            </w:r>
            <w:r w:rsidRPr="00A84F61">
              <w:rPr>
                <w:rFonts w:ascii="Calibri" w:hAnsi="Calibri" w:cs="Calibri"/>
                <w:color w:val="000000"/>
                <w:sz w:val="22"/>
                <w:szCs w:val="22"/>
              </w:rPr>
              <w:lastRenderedPageBreak/>
              <w:t>posljednjem mjesecu vršenja poslova radnog mjesta na kojem su bila imenovana, odnosno postavljena, uz odgovarajuće usklađivanje?</w:t>
            </w:r>
          </w:p>
          <w:p w14:paraId="3ADE2E0A" w14:textId="77777777" w:rsidR="00FF4007" w:rsidRPr="0097137D" w:rsidRDefault="00FF4007" w:rsidP="00FF4007">
            <w:pPr>
              <w:pStyle w:val="ListParagraph"/>
              <w:jc w:val="both"/>
              <w:rPr>
                <w:rFonts w:ascii="Arial" w:hAnsi="Arial" w:cs="Arial"/>
                <w:sz w:val="20"/>
                <w:szCs w:val="20"/>
              </w:rPr>
            </w:pPr>
          </w:p>
          <w:p w14:paraId="2A263DB7" w14:textId="3B254466" w:rsidR="00FF4007" w:rsidRPr="00203814" w:rsidRDefault="00FF4007" w:rsidP="00FF4007">
            <w:pPr>
              <w:pStyle w:val="ListParagraph"/>
              <w:jc w:val="both"/>
              <w:rPr>
                <w:rFonts w:ascii="Arial" w:hAnsi="Arial" w:cs="Arial"/>
                <w:sz w:val="20"/>
                <w:szCs w:val="20"/>
              </w:rPr>
            </w:pPr>
          </w:p>
        </w:tc>
        <w:tc>
          <w:tcPr>
            <w:tcW w:w="2070" w:type="dxa"/>
          </w:tcPr>
          <w:p w14:paraId="181A60DC" w14:textId="7AD7BC90" w:rsidR="00FF4007" w:rsidRPr="004C296E" w:rsidRDefault="00FF4007" w:rsidP="00FF4007">
            <w:pPr>
              <w:tabs>
                <w:tab w:val="left" w:pos="732"/>
              </w:tabs>
              <w:jc w:val="center"/>
              <w:rPr>
                <w:rFonts w:ascii="Arial" w:hAnsi="Arial" w:cs="Arial"/>
                <w:b/>
                <w:noProof/>
                <w:sz w:val="20"/>
                <w:szCs w:val="20"/>
                <w:lang w:val="it-IT"/>
              </w:rPr>
            </w:pPr>
            <w:r w:rsidRPr="006D2F3C">
              <w:rPr>
                <w:rFonts w:ascii="Arial" w:hAnsi="Arial" w:cs="Arial"/>
                <w:bCs/>
                <w:noProof/>
                <w:sz w:val="20"/>
                <w:szCs w:val="20"/>
                <w:lang w:val="it-IT"/>
              </w:rPr>
              <w:lastRenderedPageBreak/>
              <w:t xml:space="preserve">Član </w:t>
            </w:r>
            <w:r>
              <w:rPr>
                <w:rFonts w:ascii="Arial" w:hAnsi="Arial" w:cs="Arial"/>
                <w:bCs/>
                <w:noProof/>
                <w:sz w:val="20"/>
                <w:szCs w:val="20"/>
                <w:lang w:val="it-IT"/>
              </w:rPr>
              <w:t>60, stav 6</w:t>
            </w:r>
            <w:r w:rsidRPr="006D2F3C">
              <w:rPr>
                <w:rFonts w:ascii="Arial" w:hAnsi="Arial" w:cs="Arial"/>
                <w:bCs/>
                <w:noProof/>
                <w:sz w:val="20"/>
                <w:szCs w:val="20"/>
                <w:lang w:val="it-IT"/>
              </w:rPr>
              <w:t xml:space="preserve"> Zakona o državnim službenicima i namještenicima</w:t>
            </w:r>
          </w:p>
        </w:tc>
        <w:tc>
          <w:tcPr>
            <w:tcW w:w="1980" w:type="dxa"/>
            <w:vAlign w:val="center"/>
          </w:tcPr>
          <w:p w14:paraId="7A18D60C" w14:textId="77777777" w:rsidR="00FF4007" w:rsidRDefault="003272B9" w:rsidP="00FF4007">
            <w:pPr>
              <w:rPr>
                <w:rFonts w:ascii="Arial" w:eastAsia="Garamond" w:hAnsi="Arial" w:cs="Arial"/>
                <w:sz w:val="20"/>
                <w:szCs w:val="20"/>
              </w:rPr>
            </w:pPr>
            <w:sdt>
              <w:sdtPr>
                <w:rPr>
                  <w:rFonts w:ascii="Arial" w:eastAsia="Garamond" w:hAnsi="Arial" w:cs="Arial"/>
                  <w:sz w:val="20"/>
                  <w:szCs w:val="20"/>
                </w:rPr>
                <w:id w:val="1914047938"/>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DA      2 boda</w:t>
            </w:r>
          </w:p>
          <w:p w14:paraId="4BDDA95C" w14:textId="25D88684" w:rsidR="00FF4007" w:rsidRPr="00DB0741" w:rsidRDefault="003272B9" w:rsidP="00FF4007">
            <w:pPr>
              <w:rPr>
                <w:rFonts w:ascii="Arial" w:eastAsia="MS Gothic" w:hAnsi="Arial" w:cs="Arial"/>
                <w:sz w:val="20"/>
                <w:szCs w:val="20"/>
                <w:lang w:val="fr-FR"/>
              </w:rPr>
            </w:pPr>
            <w:sdt>
              <w:sdtPr>
                <w:rPr>
                  <w:rFonts w:ascii="Arial" w:eastAsia="Garamond" w:hAnsi="Arial" w:cs="Arial"/>
                  <w:sz w:val="20"/>
                  <w:szCs w:val="20"/>
                </w:rPr>
                <w:id w:val="257337423"/>
                <w14:checkbox>
                  <w14:checked w14:val="0"/>
                  <w14:checkedState w14:val="2612" w14:font="MS Gothic"/>
                  <w14:uncheckedState w14:val="2610" w14:font="MS Gothic"/>
                </w14:checkbox>
              </w:sdtPr>
              <w:sdtEndPr/>
              <w:sdtContent>
                <w:r w:rsidR="00FF4007" w:rsidRPr="004C296E">
                  <w:rPr>
                    <w:rFonts w:ascii="Segoe UI Symbol" w:eastAsia="MS Gothic" w:hAnsi="Segoe UI Symbol" w:cs="Segoe UI Symbol"/>
                    <w:sz w:val="20"/>
                    <w:szCs w:val="20"/>
                  </w:rPr>
                  <w:t>☐</w:t>
                </w:r>
              </w:sdtContent>
            </w:sdt>
            <w:r w:rsidR="00FF4007">
              <w:rPr>
                <w:rFonts w:ascii="Arial" w:eastAsia="Garamond" w:hAnsi="Arial" w:cs="Arial"/>
                <w:sz w:val="20"/>
                <w:szCs w:val="20"/>
              </w:rPr>
              <w:t xml:space="preserve"> NE      0 bodova</w:t>
            </w:r>
          </w:p>
        </w:tc>
      </w:tr>
      <w:tr w:rsidR="00FF4007" w:rsidRPr="00FC6FDB" w14:paraId="1262B359" w14:textId="77777777" w:rsidTr="00AF5A47">
        <w:trPr>
          <w:trHeight w:val="50"/>
        </w:trPr>
        <w:tc>
          <w:tcPr>
            <w:tcW w:w="5035" w:type="dxa"/>
            <w:vAlign w:val="center"/>
          </w:tcPr>
          <w:p w14:paraId="37F3117C" w14:textId="77777777" w:rsidR="00FF4007" w:rsidRPr="00627ACA" w:rsidRDefault="00FF4007" w:rsidP="00FF4007">
            <w:pPr>
              <w:pStyle w:val="ListParagraph"/>
              <w:numPr>
                <w:ilvl w:val="0"/>
                <w:numId w:val="21"/>
              </w:numPr>
              <w:jc w:val="both"/>
              <w:rPr>
                <w:rFonts w:ascii="Calibri" w:hAnsi="Calibri" w:cs="Calibri"/>
                <w:color w:val="000000"/>
                <w:sz w:val="22"/>
                <w:szCs w:val="22"/>
              </w:rPr>
            </w:pPr>
            <w:r w:rsidRPr="00627ACA">
              <w:rPr>
                <w:rFonts w:ascii="Calibri" w:hAnsi="Calibri" w:cs="Calibri"/>
                <w:color w:val="000000"/>
                <w:sz w:val="22"/>
                <w:szCs w:val="22"/>
              </w:rPr>
              <w:t xml:space="preserve">Da li je u slučaju prestanka mandata starješini subjekta nadzora, službe ili licu koje vrši poslove visokog rukovodnog kadra određen vršilac dužnosti?  </w:t>
            </w:r>
          </w:p>
          <w:p w14:paraId="567E1596" w14:textId="77777777" w:rsidR="00FF4007" w:rsidRPr="0097137D" w:rsidRDefault="00FF4007" w:rsidP="00FF4007">
            <w:pPr>
              <w:pStyle w:val="ListParagraph"/>
              <w:jc w:val="both"/>
              <w:rPr>
                <w:rFonts w:ascii="Arial" w:hAnsi="Arial" w:cs="Arial"/>
                <w:sz w:val="20"/>
                <w:szCs w:val="20"/>
              </w:rPr>
            </w:pPr>
          </w:p>
        </w:tc>
        <w:tc>
          <w:tcPr>
            <w:tcW w:w="2070" w:type="dxa"/>
          </w:tcPr>
          <w:p w14:paraId="3E0F0F8E" w14:textId="65631453" w:rsidR="00FF4007" w:rsidRPr="0059102B" w:rsidRDefault="00FF4007" w:rsidP="00FF4007">
            <w:pPr>
              <w:jc w:val="center"/>
              <w:rPr>
                <w:rFonts w:ascii="Arial" w:hAnsi="Arial" w:cs="Arial"/>
                <w:bCs/>
                <w:noProof/>
                <w:sz w:val="20"/>
                <w:szCs w:val="20"/>
                <w:highlight w:val="yellow"/>
                <w:lang w:val="it-IT"/>
              </w:rPr>
            </w:pPr>
            <w:r w:rsidRPr="002D40F5">
              <w:rPr>
                <w:rFonts w:ascii="Arial" w:hAnsi="Arial" w:cs="Arial"/>
                <w:bCs/>
                <w:noProof/>
                <w:sz w:val="20"/>
                <w:szCs w:val="20"/>
                <w:lang w:val="it-IT"/>
              </w:rPr>
              <w:t xml:space="preserve">Član </w:t>
            </w:r>
            <w:r>
              <w:rPr>
                <w:rFonts w:ascii="Arial" w:hAnsi="Arial" w:cs="Arial"/>
                <w:bCs/>
                <w:noProof/>
                <w:sz w:val="20"/>
                <w:szCs w:val="20"/>
                <w:lang w:val="it-IT"/>
              </w:rPr>
              <w:t>61</w:t>
            </w:r>
            <w:r w:rsidRPr="002D40F5">
              <w:rPr>
                <w:rFonts w:ascii="Arial" w:hAnsi="Arial" w:cs="Arial"/>
                <w:bCs/>
                <w:noProof/>
                <w:sz w:val="20"/>
                <w:szCs w:val="20"/>
                <w:lang w:val="it-IT"/>
              </w:rPr>
              <w:t xml:space="preserve"> Zakona o državnim službenicima i namještenicima</w:t>
            </w:r>
          </w:p>
        </w:tc>
        <w:tc>
          <w:tcPr>
            <w:tcW w:w="1980" w:type="dxa"/>
            <w:vAlign w:val="center"/>
          </w:tcPr>
          <w:p w14:paraId="09AB94CF"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1307593410"/>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62D4A249" w14:textId="16788BE3"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1319850249"/>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0E24DBCA" w14:textId="77777777" w:rsidTr="00AF5A47">
        <w:trPr>
          <w:trHeight w:val="50"/>
        </w:trPr>
        <w:tc>
          <w:tcPr>
            <w:tcW w:w="5035" w:type="dxa"/>
            <w:vAlign w:val="center"/>
          </w:tcPr>
          <w:p w14:paraId="235250A8"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t>Da li se kod subjekta nadzora trajno raspoređivanje službenika odn. namještenika obavlja u skladu sa Zakonom o državnim službenicima I namještenicima?</w:t>
            </w:r>
          </w:p>
          <w:p w14:paraId="6D4A84FE" w14:textId="77777777" w:rsidR="00FF4007" w:rsidRPr="00203814" w:rsidRDefault="00FF4007" w:rsidP="00FF4007">
            <w:pPr>
              <w:pStyle w:val="ListParagraph"/>
              <w:jc w:val="both"/>
              <w:rPr>
                <w:rFonts w:ascii="Arial" w:hAnsi="Arial" w:cs="Arial"/>
                <w:sz w:val="20"/>
                <w:szCs w:val="20"/>
                <w:lang w:val="it-IT"/>
              </w:rPr>
            </w:pPr>
          </w:p>
        </w:tc>
        <w:tc>
          <w:tcPr>
            <w:tcW w:w="2070" w:type="dxa"/>
          </w:tcPr>
          <w:p w14:paraId="5EDCE42E" w14:textId="4735F5E6" w:rsidR="00FF4007" w:rsidRPr="0059102B" w:rsidRDefault="00FF4007" w:rsidP="00FF4007">
            <w:pPr>
              <w:jc w:val="center"/>
              <w:rPr>
                <w:rFonts w:ascii="Arial" w:hAnsi="Arial" w:cs="Arial"/>
                <w:bCs/>
                <w:noProof/>
                <w:sz w:val="20"/>
                <w:szCs w:val="20"/>
                <w:highlight w:val="yellow"/>
                <w:lang w:val="it-IT"/>
              </w:rPr>
            </w:pPr>
            <w:r w:rsidRPr="002D40F5">
              <w:rPr>
                <w:rFonts w:ascii="Arial" w:hAnsi="Arial" w:cs="Arial"/>
                <w:bCs/>
                <w:noProof/>
                <w:sz w:val="20"/>
                <w:szCs w:val="20"/>
                <w:lang w:val="it-IT"/>
              </w:rPr>
              <w:t xml:space="preserve">Član </w:t>
            </w:r>
            <w:r>
              <w:rPr>
                <w:rFonts w:ascii="Arial" w:hAnsi="Arial" w:cs="Arial"/>
                <w:bCs/>
                <w:noProof/>
                <w:sz w:val="20"/>
                <w:szCs w:val="20"/>
                <w:lang w:val="it-IT"/>
              </w:rPr>
              <w:t>63, stav 1</w:t>
            </w:r>
            <w:r w:rsidRPr="002D40F5">
              <w:rPr>
                <w:rFonts w:ascii="Arial" w:hAnsi="Arial" w:cs="Arial"/>
                <w:bCs/>
                <w:noProof/>
                <w:sz w:val="20"/>
                <w:szCs w:val="20"/>
                <w:lang w:val="it-IT"/>
              </w:rPr>
              <w:t xml:space="preserve"> Zakona o državnim službenicima i namještenicima</w:t>
            </w:r>
          </w:p>
        </w:tc>
        <w:tc>
          <w:tcPr>
            <w:tcW w:w="1980" w:type="dxa"/>
            <w:vAlign w:val="center"/>
          </w:tcPr>
          <w:p w14:paraId="3A237B2C"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1396083909"/>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5B2AA5BB" w14:textId="7E39247E"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938299124"/>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49A4D9B5" w14:textId="77777777" w:rsidTr="00AF5A47">
        <w:trPr>
          <w:trHeight w:val="50"/>
        </w:trPr>
        <w:tc>
          <w:tcPr>
            <w:tcW w:w="5035" w:type="dxa"/>
            <w:vAlign w:val="center"/>
          </w:tcPr>
          <w:p w14:paraId="38A22DF5"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t>Da li je državni službenik odn. namještenik koji je raspoređen u više zvanje ocijenjen ocjenom "ističe se" u prethodnoj godini?</w:t>
            </w:r>
          </w:p>
          <w:p w14:paraId="2C945E6F" w14:textId="77777777" w:rsidR="00FF4007" w:rsidRPr="00203814" w:rsidRDefault="00FF4007" w:rsidP="00FF4007">
            <w:pPr>
              <w:pStyle w:val="ListParagraph"/>
              <w:jc w:val="both"/>
              <w:rPr>
                <w:rFonts w:ascii="Arial" w:hAnsi="Arial" w:cs="Arial"/>
                <w:sz w:val="20"/>
                <w:szCs w:val="20"/>
                <w:lang w:val="it-IT"/>
              </w:rPr>
            </w:pPr>
          </w:p>
        </w:tc>
        <w:tc>
          <w:tcPr>
            <w:tcW w:w="2070" w:type="dxa"/>
          </w:tcPr>
          <w:p w14:paraId="52F7A0E3" w14:textId="6A88B3FC" w:rsidR="00FF4007" w:rsidRPr="0059102B" w:rsidRDefault="00FF4007" w:rsidP="00FF4007">
            <w:pPr>
              <w:jc w:val="center"/>
              <w:rPr>
                <w:rFonts w:ascii="Arial" w:hAnsi="Arial" w:cs="Arial"/>
                <w:bCs/>
                <w:noProof/>
                <w:sz w:val="20"/>
                <w:szCs w:val="20"/>
                <w:highlight w:val="yellow"/>
                <w:lang w:val="it-IT"/>
              </w:rPr>
            </w:pPr>
            <w:r w:rsidRPr="002D40F5">
              <w:rPr>
                <w:rFonts w:ascii="Arial" w:hAnsi="Arial" w:cs="Arial"/>
                <w:bCs/>
                <w:noProof/>
                <w:sz w:val="20"/>
                <w:szCs w:val="20"/>
                <w:lang w:val="it-IT"/>
              </w:rPr>
              <w:t xml:space="preserve">Član </w:t>
            </w:r>
            <w:r>
              <w:rPr>
                <w:rFonts w:ascii="Arial" w:hAnsi="Arial" w:cs="Arial"/>
                <w:bCs/>
                <w:noProof/>
                <w:sz w:val="20"/>
                <w:szCs w:val="20"/>
                <w:lang w:val="it-IT"/>
              </w:rPr>
              <w:t xml:space="preserve">63, stav 3 </w:t>
            </w:r>
            <w:r w:rsidRPr="002D40F5">
              <w:rPr>
                <w:rFonts w:ascii="Arial" w:hAnsi="Arial" w:cs="Arial"/>
                <w:bCs/>
                <w:noProof/>
                <w:sz w:val="20"/>
                <w:szCs w:val="20"/>
                <w:lang w:val="it-IT"/>
              </w:rPr>
              <w:t>Zakona o državnim službenicima i namještenicima</w:t>
            </w:r>
          </w:p>
        </w:tc>
        <w:tc>
          <w:tcPr>
            <w:tcW w:w="1980" w:type="dxa"/>
            <w:vAlign w:val="center"/>
          </w:tcPr>
          <w:p w14:paraId="5BE9D4DB"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495801436"/>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00E41922" w14:textId="3497B2FF"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82661438"/>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3CC695A0" w14:textId="77777777" w:rsidTr="00AF5A47">
        <w:trPr>
          <w:trHeight w:val="50"/>
        </w:trPr>
        <w:tc>
          <w:tcPr>
            <w:tcW w:w="5035" w:type="dxa"/>
            <w:vAlign w:val="center"/>
          </w:tcPr>
          <w:p w14:paraId="5619AE70"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t>Da li se privremeno raspoređivanje službenika odn. namještenika kod subjekta nadzora vrši u skladu sa Zakonom o državnim službenicima i  - da li je službenik odn, namještenik raspoređen na drugo radno mjesto u istom ili nižem zvanju zbog zamjene odsutnog državnog službenika, odnosno namještenika ili povećanog obima posla, zadržava li prava koja mu pripadaju na radnom mjestu sa kojeg je raspoređen, da li privremeno raspoređivanje traje najduže jednu godinu i da li nakon toga državni službenik, odnosno namještenik ima pravo da se vrati na radno mjesto na kojem je radio prije raspoređivanja?</w:t>
            </w:r>
          </w:p>
          <w:p w14:paraId="068D6A96" w14:textId="77777777" w:rsidR="00FF4007" w:rsidRPr="00203814" w:rsidRDefault="00FF4007" w:rsidP="00FF4007">
            <w:pPr>
              <w:pStyle w:val="ListParagraph"/>
              <w:jc w:val="both"/>
              <w:rPr>
                <w:rFonts w:ascii="Arial" w:hAnsi="Arial" w:cs="Arial"/>
                <w:sz w:val="20"/>
                <w:szCs w:val="20"/>
                <w:lang w:val="it-IT"/>
              </w:rPr>
            </w:pPr>
          </w:p>
        </w:tc>
        <w:tc>
          <w:tcPr>
            <w:tcW w:w="2070" w:type="dxa"/>
          </w:tcPr>
          <w:p w14:paraId="7A3EB788" w14:textId="066E8E2F" w:rsidR="00FF4007" w:rsidRPr="0059102B" w:rsidRDefault="00FF4007" w:rsidP="00FF4007">
            <w:pPr>
              <w:jc w:val="center"/>
              <w:rPr>
                <w:rFonts w:ascii="Arial" w:hAnsi="Arial" w:cs="Arial"/>
                <w:bCs/>
                <w:noProof/>
                <w:sz w:val="20"/>
                <w:szCs w:val="20"/>
                <w:highlight w:val="yellow"/>
                <w:lang w:val="it-IT"/>
              </w:rPr>
            </w:pPr>
            <w:r w:rsidRPr="002D40F5">
              <w:rPr>
                <w:rFonts w:ascii="Arial" w:hAnsi="Arial" w:cs="Arial"/>
                <w:bCs/>
                <w:noProof/>
                <w:sz w:val="20"/>
                <w:szCs w:val="20"/>
                <w:lang w:val="it-IT"/>
              </w:rPr>
              <w:t xml:space="preserve">Član </w:t>
            </w:r>
            <w:r>
              <w:rPr>
                <w:rFonts w:ascii="Arial" w:hAnsi="Arial" w:cs="Arial"/>
                <w:bCs/>
                <w:noProof/>
                <w:sz w:val="20"/>
                <w:szCs w:val="20"/>
                <w:lang w:val="it-IT"/>
              </w:rPr>
              <w:t>64</w:t>
            </w:r>
            <w:r w:rsidRPr="002D40F5">
              <w:rPr>
                <w:rFonts w:ascii="Arial" w:hAnsi="Arial" w:cs="Arial"/>
                <w:bCs/>
                <w:noProof/>
                <w:sz w:val="20"/>
                <w:szCs w:val="20"/>
                <w:lang w:val="it-IT"/>
              </w:rPr>
              <w:t xml:space="preserve"> Zakona o državnim službenicima i namještenicima</w:t>
            </w:r>
          </w:p>
        </w:tc>
        <w:tc>
          <w:tcPr>
            <w:tcW w:w="1980" w:type="dxa"/>
            <w:vAlign w:val="center"/>
          </w:tcPr>
          <w:p w14:paraId="2318C9F2"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1970555762"/>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5313E1B4" w14:textId="090810A0"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1424487607"/>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0FF7B29D" w14:textId="77777777" w:rsidTr="00AF5A47">
        <w:trPr>
          <w:trHeight w:val="50"/>
        </w:trPr>
        <w:tc>
          <w:tcPr>
            <w:tcW w:w="5035" w:type="dxa"/>
            <w:vAlign w:val="center"/>
          </w:tcPr>
          <w:p w14:paraId="5E4DAB51"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t>Da li se privremeno raspoređivanje službenika odn. namještenika u drugi državni organ vrši u skladu sa Zakonom o državnim službenicima i namještenicima - da li se raspored vrši na odgovarajuće radno mjestu, uz saglasnost zaposlenog i najduže do 6 mjeseci?</w:t>
            </w:r>
          </w:p>
          <w:p w14:paraId="0CF96280" w14:textId="77777777" w:rsidR="00FF4007" w:rsidRPr="00203814" w:rsidRDefault="00FF4007" w:rsidP="00FF4007">
            <w:pPr>
              <w:pStyle w:val="ListParagraph"/>
              <w:jc w:val="both"/>
              <w:rPr>
                <w:rFonts w:ascii="Arial" w:hAnsi="Arial" w:cs="Arial"/>
                <w:sz w:val="20"/>
                <w:szCs w:val="20"/>
                <w:lang w:val="it-IT"/>
              </w:rPr>
            </w:pPr>
          </w:p>
        </w:tc>
        <w:tc>
          <w:tcPr>
            <w:tcW w:w="2070" w:type="dxa"/>
          </w:tcPr>
          <w:p w14:paraId="56448EDB" w14:textId="4DF44045" w:rsidR="00FF4007" w:rsidRPr="0059102B" w:rsidRDefault="00FF4007" w:rsidP="00FF4007">
            <w:pPr>
              <w:jc w:val="center"/>
              <w:rPr>
                <w:rFonts w:ascii="Arial" w:hAnsi="Arial" w:cs="Arial"/>
                <w:bCs/>
                <w:noProof/>
                <w:sz w:val="20"/>
                <w:szCs w:val="20"/>
                <w:highlight w:val="yellow"/>
                <w:lang w:val="it-IT"/>
              </w:rPr>
            </w:pPr>
            <w:r w:rsidRPr="002D40F5">
              <w:rPr>
                <w:rFonts w:ascii="Arial" w:hAnsi="Arial" w:cs="Arial"/>
                <w:bCs/>
                <w:noProof/>
                <w:sz w:val="20"/>
                <w:szCs w:val="20"/>
                <w:lang w:val="it-IT"/>
              </w:rPr>
              <w:t xml:space="preserve">Član </w:t>
            </w:r>
            <w:r>
              <w:rPr>
                <w:rFonts w:ascii="Arial" w:hAnsi="Arial" w:cs="Arial"/>
                <w:bCs/>
                <w:noProof/>
                <w:sz w:val="20"/>
                <w:szCs w:val="20"/>
                <w:lang w:val="it-IT"/>
              </w:rPr>
              <w:t>65</w:t>
            </w:r>
            <w:r w:rsidRPr="002D40F5">
              <w:rPr>
                <w:rFonts w:ascii="Arial" w:hAnsi="Arial" w:cs="Arial"/>
                <w:bCs/>
                <w:noProof/>
                <w:sz w:val="20"/>
                <w:szCs w:val="20"/>
                <w:lang w:val="it-IT"/>
              </w:rPr>
              <w:t xml:space="preserve"> Zakona o državnim službenicima i namještenicima</w:t>
            </w:r>
          </w:p>
        </w:tc>
        <w:tc>
          <w:tcPr>
            <w:tcW w:w="1980" w:type="dxa"/>
            <w:vAlign w:val="center"/>
          </w:tcPr>
          <w:p w14:paraId="62EC9E65"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719636125"/>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1F2956E8" w14:textId="2A857796"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489249520"/>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459DAAD8" w14:textId="77777777" w:rsidTr="00AF5A47">
        <w:trPr>
          <w:trHeight w:val="50"/>
        </w:trPr>
        <w:tc>
          <w:tcPr>
            <w:tcW w:w="5035" w:type="dxa"/>
            <w:vAlign w:val="center"/>
          </w:tcPr>
          <w:p w14:paraId="6DD834BA"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t>Da li se kod subjekta nadzora poštuju ograničenja raspoređivanja koja su predviđena Zakonom o državnim službenicima I namještenicima - zabrana raspoređivanja imenovanih odn. postavljenih lica iz kategorije visoki rukovodni kadar u toku mandata i zabrana raspoređivanja za vrijeme privremene spriječenosti za rad, trudnoće ili porodiljskog odsustva?</w:t>
            </w:r>
          </w:p>
          <w:p w14:paraId="5FE9E46F" w14:textId="77777777" w:rsidR="00FF4007" w:rsidRPr="00203814" w:rsidRDefault="00FF4007" w:rsidP="00FF4007">
            <w:pPr>
              <w:pStyle w:val="ListParagraph"/>
              <w:jc w:val="both"/>
              <w:rPr>
                <w:rFonts w:ascii="Arial" w:hAnsi="Arial" w:cs="Arial"/>
                <w:sz w:val="20"/>
                <w:szCs w:val="20"/>
                <w:lang w:val="it-IT"/>
              </w:rPr>
            </w:pPr>
          </w:p>
        </w:tc>
        <w:tc>
          <w:tcPr>
            <w:tcW w:w="2070" w:type="dxa"/>
          </w:tcPr>
          <w:p w14:paraId="2AED62AC" w14:textId="583B1D4E" w:rsidR="00FF4007" w:rsidRPr="0059102B" w:rsidRDefault="00FF4007" w:rsidP="00FF4007">
            <w:pPr>
              <w:jc w:val="center"/>
              <w:rPr>
                <w:rFonts w:ascii="Arial" w:hAnsi="Arial" w:cs="Arial"/>
                <w:bCs/>
                <w:noProof/>
                <w:sz w:val="20"/>
                <w:szCs w:val="20"/>
                <w:highlight w:val="yellow"/>
                <w:lang w:val="it-IT"/>
              </w:rPr>
            </w:pPr>
            <w:r w:rsidRPr="002D40F5">
              <w:rPr>
                <w:rFonts w:ascii="Arial" w:hAnsi="Arial" w:cs="Arial"/>
                <w:bCs/>
                <w:noProof/>
                <w:sz w:val="20"/>
                <w:szCs w:val="20"/>
                <w:lang w:val="it-IT"/>
              </w:rPr>
              <w:t xml:space="preserve">Član </w:t>
            </w:r>
            <w:r>
              <w:rPr>
                <w:rFonts w:ascii="Arial" w:hAnsi="Arial" w:cs="Arial"/>
                <w:bCs/>
                <w:noProof/>
                <w:sz w:val="20"/>
                <w:szCs w:val="20"/>
                <w:lang w:val="it-IT"/>
              </w:rPr>
              <w:t>66</w:t>
            </w:r>
            <w:r w:rsidRPr="002D40F5">
              <w:rPr>
                <w:rFonts w:ascii="Arial" w:hAnsi="Arial" w:cs="Arial"/>
                <w:bCs/>
                <w:noProof/>
                <w:sz w:val="20"/>
                <w:szCs w:val="20"/>
                <w:lang w:val="it-IT"/>
              </w:rPr>
              <w:t xml:space="preserve"> Zakona o državnim službenicima i namještenicima</w:t>
            </w:r>
          </w:p>
        </w:tc>
        <w:tc>
          <w:tcPr>
            <w:tcW w:w="1980" w:type="dxa"/>
            <w:vAlign w:val="center"/>
          </w:tcPr>
          <w:p w14:paraId="27E37D9F"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1164783074"/>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6FEF2CFC" w14:textId="5D5712EE"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691813077"/>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1610F17E" w14:textId="77777777" w:rsidTr="00AF5A47">
        <w:trPr>
          <w:trHeight w:val="50"/>
        </w:trPr>
        <w:tc>
          <w:tcPr>
            <w:tcW w:w="5035" w:type="dxa"/>
            <w:vAlign w:val="center"/>
          </w:tcPr>
          <w:p w14:paraId="467F665A"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t>Da li su kod subjekta nadzora obezbijeđeni tehnički i drugi uslovi za vršenje poslova i radnih zadataka?</w:t>
            </w:r>
          </w:p>
          <w:p w14:paraId="3370344B" w14:textId="77777777" w:rsidR="00FF4007" w:rsidRPr="00203814" w:rsidRDefault="00FF4007" w:rsidP="00FF4007">
            <w:pPr>
              <w:jc w:val="both"/>
              <w:rPr>
                <w:rFonts w:ascii="Arial" w:hAnsi="Arial" w:cs="Arial"/>
                <w:sz w:val="20"/>
                <w:szCs w:val="20"/>
                <w:lang w:val="it-IT"/>
              </w:rPr>
            </w:pPr>
          </w:p>
        </w:tc>
        <w:tc>
          <w:tcPr>
            <w:tcW w:w="2070" w:type="dxa"/>
          </w:tcPr>
          <w:p w14:paraId="7292F6BD" w14:textId="045A33D6" w:rsidR="00FF4007" w:rsidRPr="0059102B" w:rsidRDefault="00FF4007" w:rsidP="00FF4007">
            <w:pPr>
              <w:jc w:val="center"/>
              <w:rPr>
                <w:rFonts w:ascii="Arial" w:hAnsi="Arial" w:cs="Arial"/>
                <w:bCs/>
                <w:noProof/>
                <w:sz w:val="20"/>
                <w:szCs w:val="20"/>
                <w:highlight w:val="yellow"/>
                <w:lang w:val="it-IT"/>
              </w:rPr>
            </w:pPr>
            <w:r w:rsidRPr="002D40F5">
              <w:rPr>
                <w:rFonts w:ascii="Arial" w:hAnsi="Arial" w:cs="Arial"/>
                <w:bCs/>
                <w:noProof/>
                <w:sz w:val="20"/>
                <w:szCs w:val="20"/>
                <w:lang w:val="it-IT"/>
              </w:rPr>
              <w:t xml:space="preserve">Član </w:t>
            </w:r>
            <w:r>
              <w:rPr>
                <w:rFonts w:ascii="Arial" w:hAnsi="Arial" w:cs="Arial"/>
                <w:bCs/>
                <w:noProof/>
                <w:sz w:val="20"/>
                <w:szCs w:val="20"/>
                <w:lang w:val="it-IT"/>
              </w:rPr>
              <w:t>67</w:t>
            </w:r>
            <w:r w:rsidRPr="002D40F5">
              <w:rPr>
                <w:rFonts w:ascii="Arial" w:hAnsi="Arial" w:cs="Arial"/>
                <w:bCs/>
                <w:noProof/>
                <w:sz w:val="20"/>
                <w:szCs w:val="20"/>
                <w:lang w:val="it-IT"/>
              </w:rPr>
              <w:t xml:space="preserve"> Zakona o državnim službenicima i namještenicima</w:t>
            </w:r>
          </w:p>
        </w:tc>
        <w:tc>
          <w:tcPr>
            <w:tcW w:w="1980" w:type="dxa"/>
            <w:vAlign w:val="center"/>
          </w:tcPr>
          <w:p w14:paraId="56AE2B29"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520397663"/>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0B10942B" w14:textId="72BA95B7"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743025672"/>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2C1FB5F4" w14:textId="77777777" w:rsidTr="00AF5A47">
        <w:trPr>
          <w:trHeight w:val="50"/>
        </w:trPr>
        <w:tc>
          <w:tcPr>
            <w:tcW w:w="5035" w:type="dxa"/>
            <w:vAlign w:val="center"/>
          </w:tcPr>
          <w:p w14:paraId="60D02F26"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lastRenderedPageBreak/>
              <w:t>Da li je dužina godišnjeg odmora državnim službenicima i namještenicima koji su zaposleni kod subjekta nadzora određena u skladu sa Zakonom o državnim službenicima i namještenicima?</w:t>
            </w:r>
          </w:p>
          <w:p w14:paraId="18B82D72" w14:textId="77777777" w:rsidR="00FF4007" w:rsidRPr="00203814" w:rsidRDefault="00FF4007" w:rsidP="00FF4007">
            <w:pPr>
              <w:jc w:val="both"/>
              <w:rPr>
                <w:rFonts w:ascii="Calibri" w:hAnsi="Calibri" w:cs="Calibri"/>
                <w:color w:val="000000"/>
                <w:sz w:val="22"/>
                <w:szCs w:val="22"/>
                <w:lang w:val="it-IT"/>
              </w:rPr>
            </w:pPr>
          </w:p>
        </w:tc>
        <w:tc>
          <w:tcPr>
            <w:tcW w:w="2070" w:type="dxa"/>
          </w:tcPr>
          <w:p w14:paraId="6CB42ACE" w14:textId="7795084B" w:rsidR="00FF4007" w:rsidRPr="002D40F5" w:rsidRDefault="00FF4007" w:rsidP="00FF4007">
            <w:pPr>
              <w:jc w:val="center"/>
              <w:rPr>
                <w:rFonts w:ascii="Arial" w:hAnsi="Arial" w:cs="Arial"/>
                <w:bCs/>
                <w:noProof/>
                <w:sz w:val="20"/>
                <w:szCs w:val="20"/>
                <w:lang w:val="it-IT"/>
              </w:rPr>
            </w:pPr>
            <w:r w:rsidRPr="002D40F5">
              <w:rPr>
                <w:rFonts w:ascii="Arial" w:hAnsi="Arial" w:cs="Arial"/>
                <w:bCs/>
                <w:noProof/>
                <w:sz w:val="20"/>
                <w:szCs w:val="20"/>
                <w:lang w:val="it-IT"/>
              </w:rPr>
              <w:t xml:space="preserve">Član </w:t>
            </w:r>
            <w:r>
              <w:rPr>
                <w:rFonts w:ascii="Arial" w:hAnsi="Arial" w:cs="Arial"/>
                <w:bCs/>
                <w:noProof/>
                <w:sz w:val="20"/>
                <w:szCs w:val="20"/>
                <w:lang w:val="it-IT"/>
              </w:rPr>
              <w:t>69</w:t>
            </w:r>
            <w:r w:rsidRPr="002D40F5">
              <w:rPr>
                <w:rFonts w:ascii="Arial" w:hAnsi="Arial" w:cs="Arial"/>
                <w:bCs/>
                <w:noProof/>
                <w:sz w:val="20"/>
                <w:szCs w:val="20"/>
                <w:lang w:val="it-IT"/>
              </w:rPr>
              <w:t xml:space="preserve"> Zakona o državnim službenicima i namještenicima</w:t>
            </w:r>
          </w:p>
        </w:tc>
        <w:tc>
          <w:tcPr>
            <w:tcW w:w="1980" w:type="dxa"/>
            <w:vAlign w:val="center"/>
          </w:tcPr>
          <w:p w14:paraId="4095AF07"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165942970"/>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56DB0A1C" w14:textId="4968708A"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1606648471"/>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18845CBC" w14:textId="77777777" w:rsidTr="00AF5A47">
        <w:trPr>
          <w:trHeight w:val="50"/>
        </w:trPr>
        <w:tc>
          <w:tcPr>
            <w:tcW w:w="5035" w:type="dxa"/>
            <w:vAlign w:val="center"/>
          </w:tcPr>
          <w:p w14:paraId="55C422A8" w14:textId="77777777" w:rsidR="00FF4007" w:rsidRPr="00FC6FDB" w:rsidRDefault="00FF4007" w:rsidP="00FF4007">
            <w:pPr>
              <w:pStyle w:val="ListParagraph"/>
              <w:numPr>
                <w:ilvl w:val="0"/>
                <w:numId w:val="21"/>
              </w:numPr>
              <w:jc w:val="both"/>
              <w:rPr>
                <w:rFonts w:ascii="Calibri" w:hAnsi="Calibri" w:cs="Calibri"/>
                <w:color w:val="000000"/>
                <w:sz w:val="22"/>
                <w:szCs w:val="22"/>
                <w:lang w:val="it-IT"/>
              </w:rPr>
            </w:pPr>
            <w:r w:rsidRPr="00FC6FDB">
              <w:rPr>
                <w:rFonts w:ascii="Calibri" w:hAnsi="Calibri" w:cs="Calibri"/>
                <w:color w:val="000000"/>
                <w:sz w:val="22"/>
                <w:szCs w:val="22"/>
                <w:lang w:val="it-IT"/>
              </w:rPr>
              <w:t>Da li se prilikom ocjenjivanja rada državnog službenika odn. namještenika primjenjuju sljedeći kriterijumi:  ispunjavanje radnih zadataka; rezultati rada u pogledu kvaliteta i kvantiteta, obim i blagovremenost u vršenju poslova radnog mjesta i druge sposobnosti i vještine koje pokazuje u vršenju poslova?</w:t>
            </w:r>
          </w:p>
          <w:p w14:paraId="7B4917B0" w14:textId="77777777" w:rsidR="00FF4007" w:rsidRPr="00FC6FDB" w:rsidRDefault="00FF4007" w:rsidP="00FF4007">
            <w:pPr>
              <w:pStyle w:val="ListParagraph"/>
              <w:jc w:val="both"/>
              <w:rPr>
                <w:rFonts w:ascii="Arial" w:hAnsi="Arial" w:cs="Arial"/>
                <w:sz w:val="20"/>
                <w:szCs w:val="20"/>
                <w:lang w:val="it-IT"/>
              </w:rPr>
            </w:pPr>
          </w:p>
        </w:tc>
        <w:tc>
          <w:tcPr>
            <w:tcW w:w="2070" w:type="dxa"/>
          </w:tcPr>
          <w:p w14:paraId="3E1EAB7B" w14:textId="34ED6F34" w:rsidR="00FF4007" w:rsidRPr="0059102B" w:rsidRDefault="00FF4007" w:rsidP="00FF4007">
            <w:pPr>
              <w:jc w:val="center"/>
              <w:rPr>
                <w:rFonts w:ascii="Arial" w:hAnsi="Arial" w:cs="Arial"/>
                <w:bCs/>
                <w:noProof/>
                <w:sz w:val="20"/>
                <w:szCs w:val="20"/>
                <w:highlight w:val="yellow"/>
                <w:lang w:val="it-IT"/>
              </w:rPr>
            </w:pPr>
            <w:r w:rsidRPr="002D40F5">
              <w:rPr>
                <w:rFonts w:ascii="Arial" w:hAnsi="Arial" w:cs="Arial"/>
                <w:bCs/>
                <w:noProof/>
                <w:sz w:val="20"/>
                <w:szCs w:val="20"/>
                <w:lang w:val="it-IT"/>
              </w:rPr>
              <w:t xml:space="preserve">Član </w:t>
            </w:r>
            <w:r>
              <w:rPr>
                <w:rFonts w:ascii="Arial" w:hAnsi="Arial" w:cs="Arial"/>
                <w:bCs/>
                <w:noProof/>
                <w:sz w:val="20"/>
                <w:szCs w:val="20"/>
                <w:lang w:val="it-IT"/>
              </w:rPr>
              <w:t>81</w:t>
            </w:r>
            <w:r w:rsidRPr="002D40F5">
              <w:rPr>
                <w:rFonts w:ascii="Arial" w:hAnsi="Arial" w:cs="Arial"/>
                <w:bCs/>
                <w:noProof/>
                <w:sz w:val="20"/>
                <w:szCs w:val="20"/>
                <w:lang w:val="it-IT"/>
              </w:rPr>
              <w:t xml:space="preserve"> Zakona o državnim službenicima i namještenicima</w:t>
            </w:r>
          </w:p>
        </w:tc>
        <w:tc>
          <w:tcPr>
            <w:tcW w:w="1980" w:type="dxa"/>
            <w:vAlign w:val="center"/>
          </w:tcPr>
          <w:p w14:paraId="0FB175C7"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1922858940"/>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39A560EE" w14:textId="26000798"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88747300"/>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5AAB7300" w14:textId="77777777" w:rsidTr="00AF5A47">
        <w:trPr>
          <w:trHeight w:val="50"/>
        </w:trPr>
        <w:tc>
          <w:tcPr>
            <w:tcW w:w="5035" w:type="dxa"/>
            <w:vAlign w:val="center"/>
          </w:tcPr>
          <w:p w14:paraId="7402FDB9" w14:textId="77777777" w:rsidR="00FF4007" w:rsidRPr="00627ACA" w:rsidRDefault="00FF4007" w:rsidP="00FF4007">
            <w:pPr>
              <w:pStyle w:val="ListParagraph"/>
              <w:numPr>
                <w:ilvl w:val="0"/>
                <w:numId w:val="21"/>
              </w:numPr>
              <w:jc w:val="both"/>
              <w:rPr>
                <w:rFonts w:ascii="Calibri" w:hAnsi="Calibri" w:cs="Calibri"/>
                <w:color w:val="000000"/>
                <w:sz w:val="22"/>
                <w:szCs w:val="22"/>
              </w:rPr>
            </w:pPr>
            <w:r w:rsidRPr="00627ACA">
              <w:rPr>
                <w:rFonts w:ascii="Calibri" w:hAnsi="Calibri" w:cs="Calibri"/>
                <w:color w:val="000000"/>
                <w:sz w:val="22"/>
                <w:szCs w:val="22"/>
              </w:rPr>
              <w:t xml:space="preserve">Da li se ocjenjivanje rada službenika i namještenika kod subjekta nadzore se </w:t>
            </w:r>
            <w:proofErr w:type="gramStart"/>
            <w:r w:rsidRPr="00627ACA">
              <w:rPr>
                <w:rFonts w:ascii="Calibri" w:hAnsi="Calibri" w:cs="Calibri"/>
                <w:color w:val="000000"/>
                <w:sz w:val="22"/>
                <w:szCs w:val="22"/>
              </w:rPr>
              <w:t>vrši  jednom</w:t>
            </w:r>
            <w:proofErr w:type="gramEnd"/>
            <w:r w:rsidRPr="00627ACA">
              <w:rPr>
                <w:rFonts w:ascii="Calibri" w:hAnsi="Calibri" w:cs="Calibri"/>
                <w:color w:val="000000"/>
                <w:sz w:val="22"/>
                <w:szCs w:val="22"/>
              </w:rPr>
              <w:t xml:space="preserve"> godišnje, do 31. januara tekuće za prethodnu godinu?</w:t>
            </w:r>
          </w:p>
          <w:p w14:paraId="63451185" w14:textId="77777777" w:rsidR="00FF4007" w:rsidRPr="0097137D" w:rsidRDefault="00FF4007" w:rsidP="00FF4007">
            <w:pPr>
              <w:pStyle w:val="ListParagraph"/>
              <w:jc w:val="both"/>
              <w:rPr>
                <w:rFonts w:ascii="Arial" w:hAnsi="Arial" w:cs="Arial"/>
                <w:sz w:val="20"/>
                <w:szCs w:val="20"/>
              </w:rPr>
            </w:pPr>
          </w:p>
        </w:tc>
        <w:tc>
          <w:tcPr>
            <w:tcW w:w="2070" w:type="dxa"/>
          </w:tcPr>
          <w:p w14:paraId="6BBDFC32" w14:textId="04539FD6" w:rsidR="00FF4007" w:rsidRPr="0059102B" w:rsidRDefault="00FF4007" w:rsidP="00FF4007">
            <w:pPr>
              <w:jc w:val="center"/>
              <w:rPr>
                <w:rFonts w:ascii="Arial" w:hAnsi="Arial" w:cs="Arial"/>
                <w:bCs/>
                <w:noProof/>
                <w:sz w:val="20"/>
                <w:szCs w:val="20"/>
                <w:highlight w:val="yellow"/>
                <w:lang w:val="it-IT"/>
              </w:rPr>
            </w:pPr>
            <w:r w:rsidRPr="002D40F5">
              <w:rPr>
                <w:rFonts w:ascii="Arial" w:hAnsi="Arial" w:cs="Arial"/>
                <w:bCs/>
                <w:noProof/>
                <w:sz w:val="20"/>
                <w:szCs w:val="20"/>
                <w:lang w:val="it-IT"/>
              </w:rPr>
              <w:t xml:space="preserve">Član </w:t>
            </w:r>
            <w:r>
              <w:rPr>
                <w:rFonts w:ascii="Arial" w:hAnsi="Arial" w:cs="Arial"/>
                <w:bCs/>
                <w:noProof/>
                <w:sz w:val="20"/>
                <w:szCs w:val="20"/>
                <w:lang w:val="it-IT"/>
              </w:rPr>
              <w:t>82, stav 3</w:t>
            </w:r>
            <w:r w:rsidRPr="002D40F5">
              <w:rPr>
                <w:rFonts w:ascii="Arial" w:hAnsi="Arial" w:cs="Arial"/>
                <w:bCs/>
                <w:noProof/>
                <w:sz w:val="20"/>
                <w:szCs w:val="20"/>
                <w:lang w:val="it-IT"/>
              </w:rPr>
              <w:t xml:space="preserve"> Zakona o državnim službenicima i namještenicima</w:t>
            </w:r>
          </w:p>
        </w:tc>
        <w:tc>
          <w:tcPr>
            <w:tcW w:w="1980" w:type="dxa"/>
            <w:vAlign w:val="center"/>
          </w:tcPr>
          <w:p w14:paraId="4BA5C55B"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731928651"/>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7281050B" w14:textId="3191032F"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473647672"/>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2775F004" w14:textId="77777777" w:rsidTr="00AF5A47">
        <w:trPr>
          <w:trHeight w:val="50"/>
        </w:trPr>
        <w:tc>
          <w:tcPr>
            <w:tcW w:w="5035" w:type="dxa"/>
            <w:vAlign w:val="center"/>
          </w:tcPr>
          <w:p w14:paraId="06A0625E"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t>Da li ocjenu rada državnog službenika, odnosno namještenika rješenjem daje rukovodilac organizacione jedinice iz kategorije visoki rukovodni kadar, na predlog neposrednog rukovodioca?</w:t>
            </w:r>
          </w:p>
          <w:p w14:paraId="2685CAF0" w14:textId="77777777" w:rsidR="00FF4007" w:rsidRPr="00203814" w:rsidRDefault="00FF4007" w:rsidP="00FF4007">
            <w:pPr>
              <w:pStyle w:val="ListParagraph"/>
              <w:jc w:val="both"/>
              <w:rPr>
                <w:rFonts w:ascii="Arial" w:hAnsi="Arial" w:cs="Arial"/>
                <w:sz w:val="20"/>
                <w:szCs w:val="20"/>
                <w:lang w:val="it-IT"/>
              </w:rPr>
            </w:pPr>
          </w:p>
        </w:tc>
        <w:tc>
          <w:tcPr>
            <w:tcW w:w="2070" w:type="dxa"/>
          </w:tcPr>
          <w:p w14:paraId="75C71A99" w14:textId="40A88E45" w:rsidR="00FF4007" w:rsidRPr="0059102B" w:rsidRDefault="00FF4007" w:rsidP="00FF4007">
            <w:pPr>
              <w:jc w:val="center"/>
              <w:rPr>
                <w:rFonts w:ascii="Arial" w:hAnsi="Arial" w:cs="Arial"/>
                <w:bCs/>
                <w:noProof/>
                <w:sz w:val="20"/>
                <w:szCs w:val="20"/>
                <w:highlight w:val="yellow"/>
                <w:lang w:val="it-IT"/>
              </w:rPr>
            </w:pPr>
            <w:r w:rsidRPr="002D40F5">
              <w:rPr>
                <w:rFonts w:ascii="Arial" w:hAnsi="Arial" w:cs="Arial"/>
                <w:bCs/>
                <w:noProof/>
                <w:sz w:val="20"/>
                <w:szCs w:val="20"/>
                <w:lang w:val="it-IT"/>
              </w:rPr>
              <w:t xml:space="preserve">Član </w:t>
            </w:r>
            <w:r>
              <w:rPr>
                <w:rFonts w:ascii="Arial" w:hAnsi="Arial" w:cs="Arial"/>
                <w:bCs/>
                <w:noProof/>
                <w:sz w:val="20"/>
                <w:szCs w:val="20"/>
                <w:lang w:val="it-IT"/>
              </w:rPr>
              <w:t>83, stav 1</w:t>
            </w:r>
            <w:r w:rsidRPr="002D40F5">
              <w:rPr>
                <w:rFonts w:ascii="Arial" w:hAnsi="Arial" w:cs="Arial"/>
                <w:bCs/>
                <w:noProof/>
                <w:sz w:val="20"/>
                <w:szCs w:val="20"/>
                <w:lang w:val="it-IT"/>
              </w:rPr>
              <w:t xml:space="preserve"> Zakona o državnim službenicima i namještenicima</w:t>
            </w:r>
          </w:p>
        </w:tc>
        <w:tc>
          <w:tcPr>
            <w:tcW w:w="1980" w:type="dxa"/>
            <w:vAlign w:val="center"/>
          </w:tcPr>
          <w:p w14:paraId="2E0F5B51"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1181169280"/>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72544F5F" w14:textId="1E2EED9F"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194904191"/>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5A372928" w14:textId="77777777" w:rsidTr="00AF5A47">
        <w:trPr>
          <w:trHeight w:val="50"/>
        </w:trPr>
        <w:tc>
          <w:tcPr>
            <w:tcW w:w="5035" w:type="dxa"/>
            <w:vAlign w:val="center"/>
          </w:tcPr>
          <w:p w14:paraId="31F76B93" w14:textId="77777777" w:rsidR="00FF4007" w:rsidRPr="00FC6FDB" w:rsidRDefault="00FF4007" w:rsidP="00FF4007">
            <w:pPr>
              <w:pStyle w:val="ListParagraph"/>
              <w:numPr>
                <w:ilvl w:val="0"/>
                <w:numId w:val="21"/>
              </w:numPr>
              <w:jc w:val="both"/>
              <w:rPr>
                <w:rFonts w:ascii="Calibri" w:hAnsi="Calibri" w:cs="Calibri"/>
                <w:color w:val="000000"/>
                <w:sz w:val="22"/>
                <w:szCs w:val="22"/>
                <w:lang w:val="it-IT"/>
              </w:rPr>
            </w:pPr>
            <w:r w:rsidRPr="00FC6FDB">
              <w:rPr>
                <w:rFonts w:ascii="Calibri" w:hAnsi="Calibri" w:cs="Calibri"/>
                <w:color w:val="000000"/>
                <w:sz w:val="22"/>
                <w:szCs w:val="22"/>
                <w:lang w:val="it-IT"/>
              </w:rPr>
              <w:t>Da li prije utvrđivanja predloga ocjene rada neposredni rukovodilac sa predlogom ocjene upoznaje državnog službenika, odnosno namještenika i omogućava mu da se izjasni?</w:t>
            </w:r>
          </w:p>
          <w:p w14:paraId="58B5124B" w14:textId="77777777" w:rsidR="00FF4007" w:rsidRPr="00FC6FDB" w:rsidRDefault="00FF4007" w:rsidP="00FF4007">
            <w:pPr>
              <w:pStyle w:val="ListParagraph"/>
              <w:jc w:val="both"/>
              <w:rPr>
                <w:rFonts w:ascii="Arial" w:hAnsi="Arial" w:cs="Arial"/>
                <w:sz w:val="20"/>
                <w:szCs w:val="20"/>
                <w:lang w:val="it-IT"/>
              </w:rPr>
            </w:pPr>
          </w:p>
        </w:tc>
        <w:tc>
          <w:tcPr>
            <w:tcW w:w="2070" w:type="dxa"/>
          </w:tcPr>
          <w:p w14:paraId="358BB445" w14:textId="1458CA76" w:rsidR="00FF4007" w:rsidRPr="0059102B" w:rsidRDefault="00FF4007" w:rsidP="00FF4007">
            <w:pPr>
              <w:jc w:val="center"/>
              <w:rPr>
                <w:rFonts w:ascii="Arial" w:hAnsi="Arial" w:cs="Arial"/>
                <w:bCs/>
                <w:noProof/>
                <w:sz w:val="20"/>
                <w:szCs w:val="20"/>
                <w:highlight w:val="yellow"/>
                <w:lang w:val="it-IT"/>
              </w:rPr>
            </w:pPr>
            <w:r w:rsidRPr="002D40F5">
              <w:rPr>
                <w:rFonts w:ascii="Arial" w:hAnsi="Arial" w:cs="Arial"/>
                <w:bCs/>
                <w:noProof/>
                <w:sz w:val="20"/>
                <w:szCs w:val="20"/>
                <w:lang w:val="it-IT"/>
              </w:rPr>
              <w:t xml:space="preserve">Član </w:t>
            </w:r>
            <w:r>
              <w:rPr>
                <w:rFonts w:ascii="Arial" w:hAnsi="Arial" w:cs="Arial"/>
                <w:bCs/>
                <w:noProof/>
                <w:sz w:val="20"/>
                <w:szCs w:val="20"/>
                <w:lang w:val="it-IT"/>
              </w:rPr>
              <w:t>83, stav 2</w:t>
            </w:r>
            <w:r w:rsidRPr="002D40F5">
              <w:rPr>
                <w:rFonts w:ascii="Arial" w:hAnsi="Arial" w:cs="Arial"/>
                <w:bCs/>
                <w:noProof/>
                <w:sz w:val="20"/>
                <w:szCs w:val="20"/>
                <w:lang w:val="it-IT"/>
              </w:rPr>
              <w:t xml:space="preserve"> Zakona o državnim službenicima i namještenicima</w:t>
            </w:r>
          </w:p>
        </w:tc>
        <w:tc>
          <w:tcPr>
            <w:tcW w:w="1980" w:type="dxa"/>
            <w:vAlign w:val="center"/>
          </w:tcPr>
          <w:p w14:paraId="4364E212"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314386032"/>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4B8F798E" w14:textId="1041A9C1"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717734175"/>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480F61DE" w14:textId="77777777" w:rsidTr="00AF5A47">
        <w:trPr>
          <w:trHeight w:val="50"/>
        </w:trPr>
        <w:tc>
          <w:tcPr>
            <w:tcW w:w="5035" w:type="dxa"/>
            <w:vAlign w:val="center"/>
          </w:tcPr>
          <w:p w14:paraId="761A60E3" w14:textId="77777777" w:rsidR="00FF4007" w:rsidRPr="00627ACA" w:rsidRDefault="00FF4007" w:rsidP="00FF4007">
            <w:pPr>
              <w:pStyle w:val="ListParagraph"/>
              <w:numPr>
                <w:ilvl w:val="0"/>
                <w:numId w:val="21"/>
              </w:numPr>
              <w:jc w:val="both"/>
              <w:rPr>
                <w:rFonts w:ascii="Calibri" w:hAnsi="Calibri" w:cs="Calibri"/>
                <w:color w:val="000000"/>
                <w:sz w:val="22"/>
                <w:szCs w:val="22"/>
              </w:rPr>
            </w:pPr>
            <w:r w:rsidRPr="00627ACA">
              <w:rPr>
                <w:rFonts w:ascii="Calibri" w:hAnsi="Calibri" w:cs="Calibri"/>
                <w:color w:val="000000"/>
                <w:sz w:val="22"/>
                <w:szCs w:val="22"/>
              </w:rPr>
              <w:t xml:space="preserve">Da li se ocjenjivanje rada lica koje vrši poslove visokog rukovodnog kadra kod subjekta nadzora </w:t>
            </w:r>
            <w:proofErr w:type="gramStart"/>
            <w:r w:rsidRPr="00627ACA">
              <w:rPr>
                <w:rFonts w:ascii="Calibri" w:hAnsi="Calibri" w:cs="Calibri"/>
                <w:color w:val="000000"/>
                <w:sz w:val="22"/>
                <w:szCs w:val="22"/>
              </w:rPr>
              <w:t>vrši  dva</w:t>
            </w:r>
            <w:proofErr w:type="gramEnd"/>
            <w:r w:rsidRPr="00627ACA">
              <w:rPr>
                <w:rFonts w:ascii="Calibri" w:hAnsi="Calibri" w:cs="Calibri"/>
                <w:color w:val="000000"/>
                <w:sz w:val="22"/>
                <w:szCs w:val="22"/>
              </w:rPr>
              <w:t xml:space="preserve"> puta godišnje, o čemu se sačinjava izvještaj?</w:t>
            </w:r>
          </w:p>
          <w:p w14:paraId="673C0BD7" w14:textId="77777777" w:rsidR="00FF4007" w:rsidRPr="0097137D" w:rsidRDefault="00FF4007" w:rsidP="00FF4007">
            <w:pPr>
              <w:pStyle w:val="ListParagraph"/>
              <w:jc w:val="both"/>
              <w:rPr>
                <w:rFonts w:ascii="Arial" w:hAnsi="Arial" w:cs="Arial"/>
                <w:sz w:val="20"/>
                <w:szCs w:val="20"/>
              </w:rPr>
            </w:pPr>
          </w:p>
        </w:tc>
        <w:tc>
          <w:tcPr>
            <w:tcW w:w="2070" w:type="dxa"/>
          </w:tcPr>
          <w:p w14:paraId="059F312B" w14:textId="35CB1A01" w:rsidR="00FF4007" w:rsidRPr="0059102B" w:rsidRDefault="00FF4007" w:rsidP="00FF4007">
            <w:pPr>
              <w:jc w:val="center"/>
              <w:rPr>
                <w:rFonts w:ascii="Arial" w:hAnsi="Arial" w:cs="Arial"/>
                <w:bCs/>
                <w:noProof/>
                <w:sz w:val="20"/>
                <w:szCs w:val="20"/>
                <w:highlight w:val="yellow"/>
                <w:lang w:val="it-IT"/>
              </w:rPr>
            </w:pPr>
            <w:r w:rsidRPr="002D40F5">
              <w:rPr>
                <w:rFonts w:ascii="Arial" w:hAnsi="Arial" w:cs="Arial"/>
                <w:bCs/>
                <w:noProof/>
                <w:sz w:val="20"/>
                <w:szCs w:val="20"/>
                <w:lang w:val="it-IT"/>
              </w:rPr>
              <w:t xml:space="preserve">Član </w:t>
            </w:r>
            <w:r>
              <w:rPr>
                <w:rFonts w:ascii="Arial" w:hAnsi="Arial" w:cs="Arial"/>
                <w:bCs/>
                <w:noProof/>
                <w:sz w:val="20"/>
                <w:szCs w:val="20"/>
                <w:lang w:val="it-IT"/>
              </w:rPr>
              <w:t>84, stav 2</w:t>
            </w:r>
            <w:r w:rsidRPr="002D40F5">
              <w:rPr>
                <w:rFonts w:ascii="Arial" w:hAnsi="Arial" w:cs="Arial"/>
                <w:bCs/>
                <w:noProof/>
                <w:sz w:val="20"/>
                <w:szCs w:val="20"/>
                <w:lang w:val="it-IT"/>
              </w:rPr>
              <w:t xml:space="preserve"> Zakona o državnim službenicima i namještenicima</w:t>
            </w:r>
          </w:p>
        </w:tc>
        <w:tc>
          <w:tcPr>
            <w:tcW w:w="1980" w:type="dxa"/>
            <w:vAlign w:val="center"/>
          </w:tcPr>
          <w:p w14:paraId="113CDB78"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2076969495"/>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472DEDFA" w14:textId="66BC488F"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1738284423"/>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7CD69241" w14:textId="77777777" w:rsidTr="00AF5A47">
        <w:trPr>
          <w:trHeight w:val="50"/>
        </w:trPr>
        <w:tc>
          <w:tcPr>
            <w:tcW w:w="5035" w:type="dxa"/>
            <w:vAlign w:val="center"/>
          </w:tcPr>
          <w:p w14:paraId="221B6BFA"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t>Da li ocjenu rada lia koje vrši poslove visokog rukovodnog kadra daje starješina državnog organa rješenjem?</w:t>
            </w:r>
          </w:p>
          <w:p w14:paraId="559B7E80" w14:textId="77777777" w:rsidR="00FF4007" w:rsidRPr="00203814" w:rsidRDefault="00FF4007" w:rsidP="00FF4007">
            <w:pPr>
              <w:pStyle w:val="ListParagraph"/>
              <w:jc w:val="both"/>
              <w:rPr>
                <w:rFonts w:ascii="Arial" w:hAnsi="Arial" w:cs="Arial"/>
                <w:sz w:val="20"/>
                <w:szCs w:val="20"/>
                <w:lang w:val="it-IT"/>
              </w:rPr>
            </w:pPr>
          </w:p>
        </w:tc>
        <w:tc>
          <w:tcPr>
            <w:tcW w:w="2070" w:type="dxa"/>
          </w:tcPr>
          <w:p w14:paraId="4950E438" w14:textId="40EDDC6A" w:rsidR="00FF4007" w:rsidRPr="0059102B" w:rsidRDefault="00FF4007" w:rsidP="00FF4007">
            <w:pPr>
              <w:jc w:val="center"/>
              <w:rPr>
                <w:rFonts w:ascii="Arial" w:hAnsi="Arial" w:cs="Arial"/>
                <w:bCs/>
                <w:noProof/>
                <w:sz w:val="20"/>
                <w:szCs w:val="20"/>
                <w:highlight w:val="yellow"/>
                <w:lang w:val="it-IT"/>
              </w:rPr>
            </w:pPr>
            <w:r w:rsidRPr="003B660C">
              <w:rPr>
                <w:rFonts w:ascii="Arial" w:hAnsi="Arial" w:cs="Arial"/>
                <w:bCs/>
                <w:noProof/>
                <w:sz w:val="20"/>
                <w:szCs w:val="20"/>
                <w:lang w:val="it-IT"/>
              </w:rPr>
              <w:t xml:space="preserve">Član </w:t>
            </w:r>
            <w:r>
              <w:rPr>
                <w:rFonts w:ascii="Arial" w:hAnsi="Arial" w:cs="Arial"/>
                <w:bCs/>
                <w:noProof/>
                <w:sz w:val="20"/>
                <w:szCs w:val="20"/>
                <w:lang w:val="it-IT"/>
              </w:rPr>
              <w:t>84, stav 4</w:t>
            </w:r>
            <w:r w:rsidRPr="003B660C">
              <w:rPr>
                <w:rFonts w:ascii="Arial" w:hAnsi="Arial" w:cs="Arial"/>
                <w:bCs/>
                <w:noProof/>
                <w:sz w:val="20"/>
                <w:szCs w:val="20"/>
                <w:lang w:val="it-IT"/>
              </w:rPr>
              <w:t xml:space="preserve"> Zakona o državnim službenicima i namještenicima</w:t>
            </w:r>
          </w:p>
        </w:tc>
        <w:tc>
          <w:tcPr>
            <w:tcW w:w="1980" w:type="dxa"/>
            <w:vAlign w:val="center"/>
          </w:tcPr>
          <w:p w14:paraId="115F3A93"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1066343736"/>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3F500B84" w14:textId="0D56CDA1"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1842655331"/>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40989A61" w14:textId="77777777" w:rsidTr="00AF5A47">
        <w:trPr>
          <w:trHeight w:val="50"/>
        </w:trPr>
        <w:tc>
          <w:tcPr>
            <w:tcW w:w="5035" w:type="dxa"/>
            <w:vAlign w:val="center"/>
          </w:tcPr>
          <w:p w14:paraId="7C466132"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t>Da li ocjenu rada starješine subjekta nadzora daje resorni ministar?</w:t>
            </w:r>
          </w:p>
          <w:p w14:paraId="3E2E4B51" w14:textId="77777777" w:rsidR="00FF4007" w:rsidRPr="00203814" w:rsidRDefault="00FF4007" w:rsidP="00FF4007">
            <w:pPr>
              <w:pStyle w:val="ListParagraph"/>
              <w:jc w:val="both"/>
              <w:rPr>
                <w:rFonts w:ascii="Arial" w:hAnsi="Arial" w:cs="Arial"/>
                <w:sz w:val="20"/>
                <w:szCs w:val="20"/>
                <w:lang w:val="it-IT"/>
              </w:rPr>
            </w:pPr>
          </w:p>
        </w:tc>
        <w:tc>
          <w:tcPr>
            <w:tcW w:w="2070" w:type="dxa"/>
          </w:tcPr>
          <w:p w14:paraId="110C45C9" w14:textId="3CF5AAAE" w:rsidR="00FF4007" w:rsidRPr="0059102B" w:rsidRDefault="00FF4007" w:rsidP="00FF4007">
            <w:pPr>
              <w:jc w:val="center"/>
              <w:rPr>
                <w:rFonts w:ascii="Arial" w:hAnsi="Arial" w:cs="Arial"/>
                <w:bCs/>
                <w:noProof/>
                <w:sz w:val="20"/>
                <w:szCs w:val="20"/>
                <w:highlight w:val="yellow"/>
                <w:lang w:val="it-IT"/>
              </w:rPr>
            </w:pPr>
            <w:r w:rsidRPr="003B660C">
              <w:rPr>
                <w:rFonts w:ascii="Arial" w:hAnsi="Arial" w:cs="Arial"/>
                <w:bCs/>
                <w:noProof/>
                <w:sz w:val="20"/>
                <w:szCs w:val="20"/>
                <w:lang w:val="it-IT"/>
              </w:rPr>
              <w:t xml:space="preserve">Član </w:t>
            </w:r>
            <w:r>
              <w:rPr>
                <w:rFonts w:ascii="Arial" w:hAnsi="Arial" w:cs="Arial"/>
                <w:bCs/>
                <w:noProof/>
                <w:sz w:val="20"/>
                <w:szCs w:val="20"/>
                <w:lang w:val="it-IT"/>
              </w:rPr>
              <w:t>85, stav 1</w:t>
            </w:r>
            <w:r w:rsidRPr="003B660C">
              <w:rPr>
                <w:rFonts w:ascii="Arial" w:hAnsi="Arial" w:cs="Arial"/>
                <w:bCs/>
                <w:noProof/>
                <w:sz w:val="20"/>
                <w:szCs w:val="20"/>
                <w:lang w:val="it-IT"/>
              </w:rPr>
              <w:t xml:space="preserve"> Zakona o državnim službenicima i namještenicima</w:t>
            </w:r>
          </w:p>
        </w:tc>
        <w:tc>
          <w:tcPr>
            <w:tcW w:w="1980" w:type="dxa"/>
            <w:vAlign w:val="center"/>
          </w:tcPr>
          <w:p w14:paraId="2B1F3A30"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1405687880"/>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1EDDDDF4" w14:textId="68080F6A"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424038640"/>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30FD3D15" w14:textId="77777777" w:rsidTr="00AF5A47">
        <w:trPr>
          <w:trHeight w:val="50"/>
        </w:trPr>
        <w:tc>
          <w:tcPr>
            <w:tcW w:w="5035" w:type="dxa"/>
            <w:vAlign w:val="center"/>
          </w:tcPr>
          <w:p w14:paraId="2F170BB7" w14:textId="77777777" w:rsidR="00FF4007" w:rsidRPr="00FC6FDB" w:rsidRDefault="00FF4007" w:rsidP="00FF4007">
            <w:pPr>
              <w:pStyle w:val="ListParagraph"/>
              <w:numPr>
                <w:ilvl w:val="0"/>
                <w:numId w:val="21"/>
              </w:numPr>
              <w:jc w:val="both"/>
              <w:rPr>
                <w:rFonts w:ascii="Calibri" w:hAnsi="Calibri" w:cs="Calibri"/>
                <w:color w:val="000000"/>
                <w:sz w:val="22"/>
                <w:szCs w:val="22"/>
                <w:lang w:val="it-IT"/>
              </w:rPr>
            </w:pPr>
            <w:r w:rsidRPr="00FC6FDB">
              <w:rPr>
                <w:rFonts w:ascii="Calibri" w:hAnsi="Calibri" w:cs="Calibri"/>
                <w:color w:val="000000"/>
                <w:sz w:val="22"/>
                <w:szCs w:val="22"/>
                <w:lang w:val="it-IT"/>
              </w:rPr>
              <w:t>Da li je prijem pripravnika kod subjekta nadzora sproveden na osnovu javnog oglasa, nakon kojeg organ za upravljanje kadrovima sačinjava listu kandidata koji ispunjavaju uslove oglasa i u roku od tri dana je dostavlja starješini subjekta nadzora koji donosi odluku o izboru kandidata?</w:t>
            </w:r>
          </w:p>
          <w:p w14:paraId="2BAA498E" w14:textId="7D90CDB4" w:rsidR="00FF4007" w:rsidRPr="00FC6FDB" w:rsidRDefault="00FF4007" w:rsidP="00FF4007">
            <w:pPr>
              <w:pStyle w:val="ListParagraph"/>
              <w:jc w:val="both"/>
              <w:rPr>
                <w:rFonts w:ascii="Arial" w:hAnsi="Arial" w:cs="Arial"/>
                <w:sz w:val="20"/>
                <w:szCs w:val="20"/>
                <w:lang w:val="it-IT"/>
              </w:rPr>
            </w:pPr>
          </w:p>
        </w:tc>
        <w:tc>
          <w:tcPr>
            <w:tcW w:w="2070" w:type="dxa"/>
          </w:tcPr>
          <w:p w14:paraId="3ED4A96C" w14:textId="2B831E5F" w:rsidR="00FF4007" w:rsidRPr="0059102B" w:rsidRDefault="00FF4007" w:rsidP="00FF4007">
            <w:pPr>
              <w:jc w:val="center"/>
              <w:rPr>
                <w:rFonts w:ascii="Arial" w:hAnsi="Arial" w:cs="Arial"/>
                <w:bCs/>
                <w:noProof/>
                <w:sz w:val="20"/>
                <w:szCs w:val="20"/>
                <w:highlight w:val="yellow"/>
                <w:lang w:val="it-IT"/>
              </w:rPr>
            </w:pPr>
            <w:r w:rsidRPr="003B660C">
              <w:rPr>
                <w:rFonts w:ascii="Arial" w:hAnsi="Arial" w:cs="Arial"/>
                <w:bCs/>
                <w:noProof/>
                <w:sz w:val="20"/>
                <w:szCs w:val="20"/>
                <w:lang w:val="it-IT"/>
              </w:rPr>
              <w:t xml:space="preserve">Član </w:t>
            </w:r>
            <w:r>
              <w:rPr>
                <w:rFonts w:ascii="Arial" w:hAnsi="Arial" w:cs="Arial"/>
                <w:bCs/>
                <w:noProof/>
                <w:sz w:val="20"/>
                <w:szCs w:val="20"/>
                <w:lang w:val="it-IT"/>
              </w:rPr>
              <w:t>89</w:t>
            </w:r>
            <w:r w:rsidRPr="003B660C">
              <w:rPr>
                <w:rFonts w:ascii="Arial" w:hAnsi="Arial" w:cs="Arial"/>
                <w:bCs/>
                <w:noProof/>
                <w:sz w:val="20"/>
                <w:szCs w:val="20"/>
                <w:lang w:val="it-IT"/>
              </w:rPr>
              <w:t xml:space="preserve"> Zakona o državnim službenicima i namještenicima</w:t>
            </w:r>
          </w:p>
        </w:tc>
        <w:tc>
          <w:tcPr>
            <w:tcW w:w="1980" w:type="dxa"/>
            <w:vAlign w:val="center"/>
          </w:tcPr>
          <w:p w14:paraId="3DBADA0B"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814225358"/>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7F747018" w14:textId="444BB7AE" w:rsidR="00FF4007" w:rsidRPr="00BC0857" w:rsidRDefault="003272B9" w:rsidP="001C51BB">
            <w:pPr>
              <w:rPr>
                <w:rFonts w:ascii="Arial" w:eastAsia="Garamond" w:hAnsi="Arial" w:cs="Arial"/>
                <w:sz w:val="20"/>
                <w:szCs w:val="20"/>
                <w:lang w:val="fr-FR"/>
              </w:rPr>
            </w:pPr>
            <w:sdt>
              <w:sdtPr>
                <w:rPr>
                  <w:rFonts w:ascii="Arial" w:eastAsia="Garamond" w:hAnsi="Arial" w:cs="Arial"/>
                  <w:sz w:val="20"/>
                  <w:szCs w:val="20"/>
                </w:rPr>
                <w:id w:val="-1859585601"/>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17D27308" w14:textId="77777777" w:rsidTr="00AF5A47">
        <w:trPr>
          <w:trHeight w:val="50"/>
        </w:trPr>
        <w:tc>
          <w:tcPr>
            <w:tcW w:w="5035" w:type="dxa"/>
            <w:vAlign w:val="center"/>
          </w:tcPr>
          <w:p w14:paraId="47F6A150"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t>Da li je preuzimanje službenika odn. namještenika iz drugog organa, koji je ukinut izvršeno u skladu sa odredbama Zakona o državnim službenicima i namještenicima?</w:t>
            </w:r>
          </w:p>
          <w:p w14:paraId="5DFCB3B4" w14:textId="77777777" w:rsidR="00FF4007" w:rsidRPr="00203814" w:rsidRDefault="00FF4007" w:rsidP="00FF4007">
            <w:pPr>
              <w:jc w:val="both"/>
              <w:rPr>
                <w:rFonts w:ascii="Arial" w:hAnsi="Arial" w:cs="Arial"/>
                <w:sz w:val="20"/>
                <w:szCs w:val="20"/>
                <w:lang w:val="it-IT"/>
              </w:rPr>
            </w:pPr>
          </w:p>
        </w:tc>
        <w:tc>
          <w:tcPr>
            <w:tcW w:w="2070" w:type="dxa"/>
          </w:tcPr>
          <w:p w14:paraId="4286DC67" w14:textId="2BB284CF" w:rsidR="00FF4007" w:rsidRDefault="00FF4007" w:rsidP="00FF4007">
            <w:pPr>
              <w:jc w:val="center"/>
              <w:rPr>
                <w:rFonts w:ascii="Arial" w:hAnsi="Arial" w:cs="Arial"/>
                <w:bCs/>
                <w:noProof/>
                <w:sz w:val="20"/>
                <w:szCs w:val="20"/>
                <w:lang w:val="it-IT"/>
              </w:rPr>
            </w:pPr>
            <w:r w:rsidRPr="003B660C">
              <w:rPr>
                <w:rFonts w:ascii="Arial" w:hAnsi="Arial" w:cs="Arial"/>
                <w:bCs/>
                <w:noProof/>
                <w:sz w:val="20"/>
                <w:szCs w:val="20"/>
                <w:lang w:val="it-IT"/>
              </w:rPr>
              <w:t xml:space="preserve">Član </w:t>
            </w:r>
            <w:r>
              <w:rPr>
                <w:rFonts w:ascii="Arial" w:hAnsi="Arial" w:cs="Arial"/>
                <w:bCs/>
                <w:noProof/>
                <w:sz w:val="20"/>
                <w:szCs w:val="20"/>
                <w:lang w:val="it-IT"/>
              </w:rPr>
              <w:t>128</w:t>
            </w:r>
            <w:r w:rsidRPr="003B660C">
              <w:rPr>
                <w:rFonts w:ascii="Arial" w:hAnsi="Arial" w:cs="Arial"/>
                <w:bCs/>
                <w:noProof/>
                <w:sz w:val="20"/>
                <w:szCs w:val="20"/>
                <w:lang w:val="it-IT"/>
              </w:rPr>
              <w:t xml:space="preserve"> Zakona o državnim službenicima i namještenicima</w:t>
            </w:r>
          </w:p>
        </w:tc>
        <w:tc>
          <w:tcPr>
            <w:tcW w:w="1980" w:type="dxa"/>
            <w:vAlign w:val="center"/>
          </w:tcPr>
          <w:p w14:paraId="72A522E5"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1336187736"/>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4AC2375B" w14:textId="4438B210" w:rsidR="00FF4007" w:rsidRPr="00AD4C67" w:rsidRDefault="003272B9" w:rsidP="001C51BB">
            <w:pPr>
              <w:rPr>
                <w:rFonts w:ascii="Arial" w:eastAsia="Garamond" w:hAnsi="Arial" w:cs="Arial"/>
                <w:sz w:val="20"/>
                <w:szCs w:val="20"/>
                <w:lang w:val="fr-FR"/>
              </w:rPr>
            </w:pPr>
            <w:sdt>
              <w:sdtPr>
                <w:rPr>
                  <w:rFonts w:ascii="Arial" w:eastAsia="Garamond" w:hAnsi="Arial" w:cs="Arial"/>
                  <w:sz w:val="20"/>
                  <w:szCs w:val="20"/>
                </w:rPr>
                <w:id w:val="-697228578"/>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78A0091F" w14:textId="77777777" w:rsidTr="00AF5A47">
        <w:trPr>
          <w:trHeight w:val="50"/>
        </w:trPr>
        <w:tc>
          <w:tcPr>
            <w:tcW w:w="5035" w:type="dxa"/>
            <w:vAlign w:val="center"/>
          </w:tcPr>
          <w:p w14:paraId="1E880516"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lastRenderedPageBreak/>
              <w:t>Da li se u slučaju donošenja novog ili izmjene postojećeg akta o unutrašnjoj organizaciji i sistematizaciji državni službenici i namještenici raspoređuju na odgovarajuća radna mjesta?</w:t>
            </w:r>
          </w:p>
          <w:p w14:paraId="319EEBBA" w14:textId="77777777" w:rsidR="00FF4007" w:rsidRPr="00203814" w:rsidRDefault="00FF4007" w:rsidP="00FF4007">
            <w:pPr>
              <w:jc w:val="both"/>
              <w:rPr>
                <w:rFonts w:ascii="Arial" w:hAnsi="Arial" w:cs="Arial"/>
                <w:sz w:val="20"/>
                <w:szCs w:val="20"/>
                <w:lang w:val="it-IT"/>
              </w:rPr>
            </w:pPr>
          </w:p>
        </w:tc>
        <w:tc>
          <w:tcPr>
            <w:tcW w:w="2070" w:type="dxa"/>
          </w:tcPr>
          <w:p w14:paraId="38C6151D" w14:textId="29C8F11F" w:rsidR="00FF4007" w:rsidRDefault="00FF4007" w:rsidP="00FF4007">
            <w:pPr>
              <w:jc w:val="center"/>
              <w:rPr>
                <w:rFonts w:ascii="Arial" w:hAnsi="Arial" w:cs="Arial"/>
                <w:bCs/>
                <w:noProof/>
                <w:sz w:val="20"/>
                <w:szCs w:val="20"/>
                <w:lang w:val="it-IT"/>
              </w:rPr>
            </w:pPr>
            <w:r w:rsidRPr="003B660C">
              <w:rPr>
                <w:rFonts w:ascii="Arial" w:hAnsi="Arial" w:cs="Arial"/>
                <w:bCs/>
                <w:noProof/>
                <w:sz w:val="20"/>
                <w:szCs w:val="20"/>
                <w:lang w:val="it-IT"/>
              </w:rPr>
              <w:t>Član 1</w:t>
            </w:r>
            <w:r>
              <w:rPr>
                <w:rFonts w:ascii="Arial" w:hAnsi="Arial" w:cs="Arial"/>
                <w:bCs/>
                <w:noProof/>
                <w:sz w:val="20"/>
                <w:szCs w:val="20"/>
                <w:lang w:val="it-IT"/>
              </w:rPr>
              <w:t>30, stav 1</w:t>
            </w:r>
            <w:r w:rsidRPr="003B660C">
              <w:rPr>
                <w:rFonts w:ascii="Arial" w:hAnsi="Arial" w:cs="Arial"/>
                <w:bCs/>
                <w:noProof/>
                <w:sz w:val="20"/>
                <w:szCs w:val="20"/>
                <w:lang w:val="it-IT"/>
              </w:rPr>
              <w:t xml:space="preserve"> Zakona o državnim službenicima i namještenicima</w:t>
            </w:r>
          </w:p>
        </w:tc>
        <w:tc>
          <w:tcPr>
            <w:tcW w:w="1980" w:type="dxa"/>
            <w:vAlign w:val="center"/>
          </w:tcPr>
          <w:p w14:paraId="72E6F00D"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1675110044"/>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2224CB82" w14:textId="20940CC0" w:rsidR="00FF4007" w:rsidRPr="00AD4C67" w:rsidRDefault="003272B9" w:rsidP="001C51BB">
            <w:pPr>
              <w:rPr>
                <w:rFonts w:ascii="Arial" w:eastAsia="Garamond" w:hAnsi="Arial" w:cs="Arial"/>
                <w:sz w:val="20"/>
                <w:szCs w:val="20"/>
                <w:lang w:val="fr-FR"/>
              </w:rPr>
            </w:pPr>
            <w:sdt>
              <w:sdtPr>
                <w:rPr>
                  <w:rFonts w:ascii="Arial" w:eastAsia="Garamond" w:hAnsi="Arial" w:cs="Arial"/>
                  <w:sz w:val="20"/>
                  <w:szCs w:val="20"/>
                </w:rPr>
                <w:id w:val="770443569"/>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0BD3AF34" w14:textId="77777777" w:rsidTr="00AF5A47">
        <w:trPr>
          <w:trHeight w:val="50"/>
        </w:trPr>
        <w:tc>
          <w:tcPr>
            <w:tcW w:w="5035" w:type="dxa"/>
            <w:vAlign w:val="center"/>
          </w:tcPr>
          <w:p w14:paraId="7C2C87CB" w14:textId="096EA7DE" w:rsidR="00FF4007" w:rsidRPr="00203814" w:rsidRDefault="00FF4007" w:rsidP="00FF4007">
            <w:pPr>
              <w:pStyle w:val="ListParagraph"/>
              <w:numPr>
                <w:ilvl w:val="0"/>
                <w:numId w:val="21"/>
              </w:numPr>
              <w:jc w:val="both"/>
              <w:rPr>
                <w:rFonts w:ascii="Arial" w:hAnsi="Arial" w:cs="Arial"/>
                <w:sz w:val="20"/>
                <w:szCs w:val="20"/>
                <w:lang w:val="it-IT"/>
              </w:rPr>
            </w:pPr>
            <w:r w:rsidRPr="00203814">
              <w:rPr>
                <w:rFonts w:ascii="Calibri" w:hAnsi="Calibri" w:cs="Calibri"/>
                <w:color w:val="000000"/>
                <w:sz w:val="22"/>
                <w:szCs w:val="22"/>
                <w:lang w:val="it-IT"/>
              </w:rPr>
              <w:t xml:space="preserve">Da li starješina subjekta nadzora donosi rješenje kojim državnog službenika, odnosno namještenika za kog nema radnog mjesta na koje se može rasporediti, stavlja na raspolaganje organu za upravljanje kadrovima za potrebe internog tržišta rada i utvrđivanja mogućnosti njegovog odgovarajućeg raspoređivanja? </w:t>
            </w:r>
          </w:p>
        </w:tc>
        <w:tc>
          <w:tcPr>
            <w:tcW w:w="2070" w:type="dxa"/>
          </w:tcPr>
          <w:p w14:paraId="53628017" w14:textId="444C2C73" w:rsidR="00FF4007" w:rsidRDefault="00FF4007" w:rsidP="00FF4007">
            <w:pPr>
              <w:jc w:val="center"/>
              <w:rPr>
                <w:rFonts w:ascii="Arial" w:hAnsi="Arial" w:cs="Arial"/>
                <w:bCs/>
                <w:noProof/>
                <w:sz w:val="20"/>
                <w:szCs w:val="20"/>
                <w:lang w:val="it-IT"/>
              </w:rPr>
            </w:pPr>
            <w:r w:rsidRPr="009D26FF">
              <w:rPr>
                <w:rFonts w:ascii="Arial" w:hAnsi="Arial" w:cs="Arial"/>
                <w:bCs/>
                <w:noProof/>
                <w:sz w:val="20"/>
                <w:szCs w:val="20"/>
                <w:lang w:val="it-IT"/>
              </w:rPr>
              <w:t>Član 1</w:t>
            </w:r>
            <w:r>
              <w:rPr>
                <w:rFonts w:ascii="Arial" w:hAnsi="Arial" w:cs="Arial"/>
                <w:bCs/>
                <w:noProof/>
                <w:sz w:val="20"/>
                <w:szCs w:val="20"/>
                <w:lang w:val="it-IT"/>
              </w:rPr>
              <w:t>30, stav 2</w:t>
            </w:r>
            <w:r w:rsidRPr="009D26FF">
              <w:rPr>
                <w:rFonts w:ascii="Arial" w:hAnsi="Arial" w:cs="Arial"/>
                <w:bCs/>
                <w:noProof/>
                <w:sz w:val="20"/>
                <w:szCs w:val="20"/>
                <w:lang w:val="it-IT"/>
              </w:rPr>
              <w:t xml:space="preserve"> Zakona o državnim službenicima i namještenicima</w:t>
            </w:r>
          </w:p>
        </w:tc>
        <w:tc>
          <w:tcPr>
            <w:tcW w:w="1980" w:type="dxa"/>
            <w:vAlign w:val="center"/>
          </w:tcPr>
          <w:p w14:paraId="0AA2B15A"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713888593"/>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04D8CA40" w14:textId="1E7A8078" w:rsidR="00FF4007" w:rsidRPr="00AD4C67" w:rsidRDefault="003272B9" w:rsidP="001C51BB">
            <w:pPr>
              <w:rPr>
                <w:rFonts w:ascii="Arial" w:eastAsia="Garamond" w:hAnsi="Arial" w:cs="Arial"/>
                <w:sz w:val="20"/>
                <w:szCs w:val="20"/>
                <w:lang w:val="fr-FR"/>
              </w:rPr>
            </w:pPr>
            <w:sdt>
              <w:sdtPr>
                <w:rPr>
                  <w:rFonts w:ascii="Arial" w:eastAsia="Garamond" w:hAnsi="Arial" w:cs="Arial"/>
                  <w:sz w:val="20"/>
                  <w:szCs w:val="20"/>
                </w:rPr>
                <w:id w:val="1870098826"/>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3013390C" w14:textId="77777777" w:rsidTr="00AF5A47">
        <w:trPr>
          <w:trHeight w:val="50"/>
        </w:trPr>
        <w:tc>
          <w:tcPr>
            <w:tcW w:w="5035" w:type="dxa"/>
            <w:vAlign w:val="center"/>
          </w:tcPr>
          <w:p w14:paraId="6DE403BB" w14:textId="77777777" w:rsidR="00FF4007" w:rsidRPr="00FC6FDB" w:rsidRDefault="00FF4007" w:rsidP="00FF4007">
            <w:pPr>
              <w:pStyle w:val="ListParagraph"/>
              <w:numPr>
                <w:ilvl w:val="0"/>
                <w:numId w:val="21"/>
              </w:numPr>
              <w:jc w:val="both"/>
              <w:rPr>
                <w:rFonts w:ascii="Calibri" w:hAnsi="Calibri" w:cs="Calibri"/>
                <w:color w:val="000000"/>
                <w:sz w:val="22"/>
                <w:szCs w:val="22"/>
                <w:lang w:val="it-IT"/>
              </w:rPr>
            </w:pPr>
            <w:r w:rsidRPr="00FC6FDB">
              <w:rPr>
                <w:rFonts w:ascii="Calibri" w:hAnsi="Calibri" w:cs="Calibri"/>
                <w:color w:val="000000"/>
                <w:sz w:val="22"/>
                <w:szCs w:val="22"/>
                <w:lang w:val="it-IT"/>
              </w:rPr>
              <w:t>Da li državni službenik odn. namještenik koji je neraspoređen ostvaruje pravo na naknadu zarade u visini zarade isplaćene u mjesecu koji je prethodio stavljanju na raspolaganje, do obezbjeđivanja odgovarajućeg raspoređivanja, a najduže šest mjeseci od dana stavljanja na raspolaganje?</w:t>
            </w:r>
          </w:p>
          <w:p w14:paraId="34CC7630" w14:textId="77777777" w:rsidR="00FF4007" w:rsidRPr="00FC6FDB" w:rsidRDefault="00FF4007" w:rsidP="00FF4007">
            <w:pPr>
              <w:jc w:val="both"/>
              <w:rPr>
                <w:rFonts w:ascii="Arial" w:hAnsi="Arial" w:cs="Arial"/>
                <w:sz w:val="20"/>
                <w:szCs w:val="20"/>
                <w:lang w:val="it-IT"/>
              </w:rPr>
            </w:pPr>
          </w:p>
        </w:tc>
        <w:tc>
          <w:tcPr>
            <w:tcW w:w="2070" w:type="dxa"/>
          </w:tcPr>
          <w:p w14:paraId="22DEED1A" w14:textId="27E049BB" w:rsidR="00FF4007" w:rsidRDefault="00FF4007" w:rsidP="00FF4007">
            <w:pPr>
              <w:jc w:val="center"/>
              <w:rPr>
                <w:rFonts w:ascii="Arial" w:hAnsi="Arial" w:cs="Arial"/>
                <w:bCs/>
                <w:noProof/>
                <w:sz w:val="20"/>
                <w:szCs w:val="20"/>
                <w:lang w:val="it-IT"/>
              </w:rPr>
            </w:pPr>
            <w:r w:rsidRPr="009D26FF">
              <w:rPr>
                <w:rFonts w:ascii="Arial" w:hAnsi="Arial" w:cs="Arial"/>
                <w:bCs/>
                <w:noProof/>
                <w:sz w:val="20"/>
                <w:szCs w:val="20"/>
                <w:lang w:val="it-IT"/>
              </w:rPr>
              <w:t>Član 1</w:t>
            </w:r>
            <w:r>
              <w:rPr>
                <w:rFonts w:ascii="Arial" w:hAnsi="Arial" w:cs="Arial"/>
                <w:bCs/>
                <w:noProof/>
                <w:sz w:val="20"/>
                <w:szCs w:val="20"/>
                <w:lang w:val="it-IT"/>
              </w:rPr>
              <w:t>31, stav 1</w:t>
            </w:r>
            <w:r w:rsidRPr="009D26FF">
              <w:rPr>
                <w:rFonts w:ascii="Arial" w:hAnsi="Arial" w:cs="Arial"/>
                <w:bCs/>
                <w:noProof/>
                <w:sz w:val="20"/>
                <w:szCs w:val="20"/>
                <w:lang w:val="it-IT"/>
              </w:rPr>
              <w:t xml:space="preserve"> Zakona o državnim službenicima i namještenicima</w:t>
            </w:r>
          </w:p>
        </w:tc>
        <w:tc>
          <w:tcPr>
            <w:tcW w:w="1980" w:type="dxa"/>
            <w:vAlign w:val="center"/>
          </w:tcPr>
          <w:p w14:paraId="3A29A6B3" w14:textId="77777777" w:rsidR="001C51BB" w:rsidRDefault="003272B9" w:rsidP="001C51BB">
            <w:pPr>
              <w:rPr>
                <w:rFonts w:ascii="Arial" w:eastAsia="Garamond" w:hAnsi="Arial" w:cs="Arial"/>
                <w:sz w:val="20"/>
                <w:szCs w:val="20"/>
              </w:rPr>
            </w:pPr>
            <w:sdt>
              <w:sdtPr>
                <w:rPr>
                  <w:rFonts w:ascii="Arial" w:eastAsia="Garamond" w:hAnsi="Arial" w:cs="Arial"/>
                  <w:sz w:val="20"/>
                  <w:szCs w:val="20"/>
                </w:rPr>
                <w:id w:val="-1187132240"/>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DA      3 boda</w:t>
            </w:r>
          </w:p>
          <w:p w14:paraId="5D3AB3DE" w14:textId="6AECE835" w:rsidR="00FF4007" w:rsidRPr="00AD4C67" w:rsidRDefault="003272B9" w:rsidP="001C51BB">
            <w:pPr>
              <w:rPr>
                <w:rFonts w:ascii="Arial" w:eastAsia="Garamond" w:hAnsi="Arial" w:cs="Arial"/>
                <w:sz w:val="20"/>
                <w:szCs w:val="20"/>
                <w:lang w:val="fr-FR"/>
              </w:rPr>
            </w:pPr>
            <w:sdt>
              <w:sdtPr>
                <w:rPr>
                  <w:rFonts w:ascii="Arial" w:eastAsia="Garamond" w:hAnsi="Arial" w:cs="Arial"/>
                  <w:sz w:val="20"/>
                  <w:szCs w:val="20"/>
                </w:rPr>
                <w:id w:val="-646278229"/>
                <w14:checkbox>
                  <w14:checked w14:val="0"/>
                  <w14:checkedState w14:val="2612" w14:font="MS Gothic"/>
                  <w14:uncheckedState w14:val="2610" w14:font="MS Gothic"/>
                </w14:checkbox>
              </w:sdtPr>
              <w:sdtEndPr/>
              <w:sdtContent>
                <w:r w:rsidR="001C51BB" w:rsidRPr="004C296E">
                  <w:rPr>
                    <w:rFonts w:ascii="Segoe UI Symbol" w:eastAsia="MS Gothic" w:hAnsi="Segoe UI Symbol" w:cs="Segoe UI Symbol"/>
                    <w:sz w:val="20"/>
                    <w:szCs w:val="20"/>
                  </w:rPr>
                  <w:t>☐</w:t>
                </w:r>
              </w:sdtContent>
            </w:sdt>
            <w:r w:rsidR="001C51BB">
              <w:rPr>
                <w:rFonts w:ascii="Arial" w:eastAsia="Garamond" w:hAnsi="Arial" w:cs="Arial"/>
                <w:sz w:val="20"/>
                <w:szCs w:val="20"/>
              </w:rPr>
              <w:t xml:space="preserve"> NE      0 bodova</w:t>
            </w:r>
          </w:p>
        </w:tc>
      </w:tr>
      <w:tr w:rsidR="00FF4007" w:rsidRPr="00FC6FDB" w14:paraId="696CA359" w14:textId="77777777" w:rsidTr="00AF5A47">
        <w:trPr>
          <w:trHeight w:val="50"/>
        </w:trPr>
        <w:tc>
          <w:tcPr>
            <w:tcW w:w="5035" w:type="dxa"/>
            <w:vAlign w:val="center"/>
          </w:tcPr>
          <w:p w14:paraId="01DC50A5" w14:textId="77777777" w:rsidR="00FF4007" w:rsidRPr="00203814" w:rsidRDefault="00FF4007" w:rsidP="00FF4007">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t>Da li starješina subjekta nadzora prije raspisivanja internog oglasa provjerava kod organa za upravljanje kadrovima postoji li državni službenik koji ispunjava uslove za radno mjesto?</w:t>
            </w:r>
          </w:p>
          <w:p w14:paraId="2F76E434" w14:textId="77777777" w:rsidR="00FF4007" w:rsidRPr="00203814" w:rsidRDefault="00FF4007" w:rsidP="00FF4007">
            <w:pPr>
              <w:jc w:val="both"/>
              <w:rPr>
                <w:rFonts w:ascii="Arial" w:hAnsi="Arial" w:cs="Arial"/>
                <w:sz w:val="20"/>
                <w:szCs w:val="20"/>
                <w:lang w:val="it-IT"/>
              </w:rPr>
            </w:pPr>
          </w:p>
        </w:tc>
        <w:tc>
          <w:tcPr>
            <w:tcW w:w="2070" w:type="dxa"/>
          </w:tcPr>
          <w:p w14:paraId="7F1D7B20" w14:textId="5CEBD1A5" w:rsidR="00FF4007" w:rsidRDefault="00FF4007" w:rsidP="00FF4007">
            <w:pPr>
              <w:jc w:val="center"/>
              <w:rPr>
                <w:rFonts w:ascii="Arial" w:hAnsi="Arial" w:cs="Arial"/>
                <w:bCs/>
                <w:noProof/>
                <w:sz w:val="20"/>
                <w:szCs w:val="20"/>
                <w:lang w:val="it-IT"/>
              </w:rPr>
            </w:pPr>
            <w:r w:rsidRPr="009D26FF">
              <w:rPr>
                <w:rFonts w:ascii="Arial" w:hAnsi="Arial" w:cs="Arial"/>
                <w:bCs/>
                <w:noProof/>
                <w:sz w:val="20"/>
                <w:szCs w:val="20"/>
                <w:lang w:val="it-IT"/>
              </w:rPr>
              <w:t>Član 1</w:t>
            </w:r>
            <w:r>
              <w:rPr>
                <w:rFonts w:ascii="Arial" w:hAnsi="Arial" w:cs="Arial"/>
                <w:bCs/>
                <w:noProof/>
                <w:sz w:val="20"/>
                <w:szCs w:val="20"/>
                <w:lang w:val="it-IT"/>
              </w:rPr>
              <w:t xml:space="preserve">32 </w:t>
            </w:r>
            <w:r w:rsidRPr="009D26FF">
              <w:rPr>
                <w:rFonts w:ascii="Arial" w:hAnsi="Arial" w:cs="Arial"/>
                <w:bCs/>
                <w:noProof/>
                <w:sz w:val="20"/>
                <w:szCs w:val="20"/>
                <w:lang w:val="it-IT"/>
              </w:rPr>
              <w:t>Zakona o državnim službenicima i namještenicima</w:t>
            </w:r>
          </w:p>
        </w:tc>
        <w:tc>
          <w:tcPr>
            <w:tcW w:w="1980" w:type="dxa"/>
            <w:vAlign w:val="center"/>
          </w:tcPr>
          <w:p w14:paraId="241F5682" w14:textId="77777777" w:rsidR="00316D60" w:rsidRDefault="003272B9" w:rsidP="00316D60">
            <w:pPr>
              <w:rPr>
                <w:rFonts w:ascii="Arial" w:eastAsia="Garamond" w:hAnsi="Arial" w:cs="Arial"/>
                <w:sz w:val="20"/>
                <w:szCs w:val="20"/>
              </w:rPr>
            </w:pPr>
            <w:sdt>
              <w:sdtPr>
                <w:rPr>
                  <w:rFonts w:ascii="Arial" w:eastAsia="Garamond" w:hAnsi="Arial" w:cs="Arial"/>
                  <w:sz w:val="20"/>
                  <w:szCs w:val="20"/>
                </w:rPr>
                <w:id w:val="-1942285760"/>
                <w14:checkbox>
                  <w14:checked w14:val="0"/>
                  <w14:checkedState w14:val="2612" w14:font="MS Gothic"/>
                  <w14:uncheckedState w14:val="2610" w14:font="MS Gothic"/>
                </w14:checkbox>
              </w:sdtPr>
              <w:sdtEndPr/>
              <w:sdtContent>
                <w:r w:rsidR="00316D60" w:rsidRPr="004C296E">
                  <w:rPr>
                    <w:rFonts w:ascii="Segoe UI Symbol" w:eastAsia="MS Gothic" w:hAnsi="Segoe UI Symbol" w:cs="Segoe UI Symbol"/>
                    <w:sz w:val="20"/>
                    <w:szCs w:val="20"/>
                  </w:rPr>
                  <w:t>☐</w:t>
                </w:r>
              </w:sdtContent>
            </w:sdt>
            <w:r w:rsidR="00316D60">
              <w:rPr>
                <w:rFonts w:ascii="Arial" w:eastAsia="Garamond" w:hAnsi="Arial" w:cs="Arial"/>
                <w:sz w:val="20"/>
                <w:szCs w:val="20"/>
              </w:rPr>
              <w:t xml:space="preserve"> DA      3 boda</w:t>
            </w:r>
          </w:p>
          <w:p w14:paraId="29096B78" w14:textId="61467FE2" w:rsidR="00FF4007" w:rsidRPr="00AD4C67" w:rsidRDefault="003272B9" w:rsidP="00316D60">
            <w:pPr>
              <w:rPr>
                <w:rFonts w:ascii="Arial" w:eastAsia="Garamond" w:hAnsi="Arial" w:cs="Arial"/>
                <w:sz w:val="20"/>
                <w:szCs w:val="20"/>
                <w:lang w:val="fr-FR"/>
              </w:rPr>
            </w:pPr>
            <w:sdt>
              <w:sdtPr>
                <w:rPr>
                  <w:rFonts w:ascii="Arial" w:eastAsia="Garamond" w:hAnsi="Arial" w:cs="Arial"/>
                  <w:sz w:val="20"/>
                  <w:szCs w:val="20"/>
                </w:rPr>
                <w:id w:val="2026892556"/>
                <w14:checkbox>
                  <w14:checked w14:val="0"/>
                  <w14:checkedState w14:val="2612" w14:font="MS Gothic"/>
                  <w14:uncheckedState w14:val="2610" w14:font="MS Gothic"/>
                </w14:checkbox>
              </w:sdtPr>
              <w:sdtEndPr/>
              <w:sdtContent>
                <w:r w:rsidR="00316D60" w:rsidRPr="004C296E">
                  <w:rPr>
                    <w:rFonts w:ascii="Segoe UI Symbol" w:eastAsia="MS Gothic" w:hAnsi="Segoe UI Symbol" w:cs="Segoe UI Symbol"/>
                    <w:sz w:val="20"/>
                    <w:szCs w:val="20"/>
                  </w:rPr>
                  <w:t>☐</w:t>
                </w:r>
              </w:sdtContent>
            </w:sdt>
            <w:r w:rsidR="00316D60">
              <w:rPr>
                <w:rFonts w:ascii="Arial" w:eastAsia="Garamond" w:hAnsi="Arial" w:cs="Arial"/>
                <w:sz w:val="20"/>
                <w:szCs w:val="20"/>
              </w:rPr>
              <w:t xml:space="preserve"> NE      0 bodova</w:t>
            </w:r>
          </w:p>
        </w:tc>
      </w:tr>
      <w:tr w:rsidR="00682EA5" w:rsidRPr="00FC6FDB" w14:paraId="53F37DC2" w14:textId="77777777" w:rsidTr="00AF5A47">
        <w:trPr>
          <w:trHeight w:val="50"/>
        </w:trPr>
        <w:tc>
          <w:tcPr>
            <w:tcW w:w="5035" w:type="dxa"/>
            <w:vAlign w:val="center"/>
          </w:tcPr>
          <w:p w14:paraId="3E78809E" w14:textId="6743D8D2" w:rsidR="00682EA5" w:rsidRPr="00203814" w:rsidRDefault="001C51BB" w:rsidP="00FF4007">
            <w:pPr>
              <w:pStyle w:val="ListParagraph"/>
              <w:numPr>
                <w:ilvl w:val="0"/>
                <w:numId w:val="21"/>
              </w:numPr>
              <w:jc w:val="both"/>
              <w:rPr>
                <w:rFonts w:ascii="Calibri" w:hAnsi="Calibri" w:cs="Calibri"/>
                <w:color w:val="000000"/>
                <w:sz w:val="22"/>
                <w:szCs w:val="22"/>
                <w:lang w:val="it-IT"/>
              </w:rPr>
            </w:pPr>
            <w:r w:rsidRPr="001C51BB">
              <w:rPr>
                <w:rFonts w:ascii="Calibri" w:hAnsi="Calibri" w:cs="Calibri"/>
                <w:color w:val="000000"/>
                <w:sz w:val="22"/>
                <w:szCs w:val="22"/>
                <w:lang w:val="it-IT"/>
              </w:rPr>
              <w:t>Da li ukoliko licu koje vrši poslove visokog  rukovodnog kadra kod subjekta nadzora prestane mandat zbog ukidanja organa, dijela poslova organa ili radnog mjesta ono ostvaruje pravo na raspored na radno mjesto koje odgovara njegovom nivou kvalifikacije obrazovanja i sposobnostima u istom organu, ili u drugom organu i da li ukoliko nije raspoređeno ima pravo na naknadu u visini zarade  u roku od jedne godine dana od prestanka mandata, odn. izuzetno za još jednu godinu ako u tom vremenu stiče pravo na penziju?</w:t>
            </w:r>
          </w:p>
        </w:tc>
        <w:tc>
          <w:tcPr>
            <w:tcW w:w="2070" w:type="dxa"/>
          </w:tcPr>
          <w:p w14:paraId="2FEB1028" w14:textId="01FC12F9" w:rsidR="00682EA5" w:rsidRPr="009D26FF" w:rsidRDefault="001C51BB" w:rsidP="00FF4007">
            <w:pPr>
              <w:jc w:val="center"/>
              <w:rPr>
                <w:rFonts w:ascii="Arial" w:hAnsi="Arial" w:cs="Arial"/>
                <w:bCs/>
                <w:noProof/>
                <w:sz w:val="20"/>
                <w:szCs w:val="20"/>
                <w:lang w:val="it-IT"/>
              </w:rPr>
            </w:pPr>
            <w:r w:rsidRPr="009D26FF">
              <w:rPr>
                <w:rFonts w:ascii="Arial" w:hAnsi="Arial" w:cs="Arial"/>
                <w:bCs/>
                <w:noProof/>
                <w:sz w:val="20"/>
                <w:szCs w:val="20"/>
                <w:lang w:val="it-IT"/>
              </w:rPr>
              <w:t>Član 1</w:t>
            </w:r>
            <w:r>
              <w:rPr>
                <w:rFonts w:ascii="Arial" w:hAnsi="Arial" w:cs="Arial"/>
                <w:bCs/>
                <w:noProof/>
                <w:sz w:val="20"/>
                <w:szCs w:val="20"/>
                <w:lang w:val="it-IT"/>
              </w:rPr>
              <w:t xml:space="preserve">32 </w:t>
            </w:r>
            <w:r w:rsidRPr="009D26FF">
              <w:rPr>
                <w:rFonts w:ascii="Arial" w:hAnsi="Arial" w:cs="Arial"/>
                <w:bCs/>
                <w:noProof/>
                <w:sz w:val="20"/>
                <w:szCs w:val="20"/>
                <w:lang w:val="it-IT"/>
              </w:rPr>
              <w:t>Zakona o državnim službenicima i namještenicima</w:t>
            </w:r>
          </w:p>
        </w:tc>
        <w:tc>
          <w:tcPr>
            <w:tcW w:w="1980" w:type="dxa"/>
            <w:vAlign w:val="center"/>
          </w:tcPr>
          <w:p w14:paraId="1FFDAFB2" w14:textId="77777777" w:rsidR="00316D60" w:rsidRDefault="003272B9" w:rsidP="00316D60">
            <w:pPr>
              <w:rPr>
                <w:rFonts w:ascii="Arial" w:eastAsia="Garamond" w:hAnsi="Arial" w:cs="Arial"/>
                <w:sz w:val="20"/>
                <w:szCs w:val="20"/>
              </w:rPr>
            </w:pPr>
            <w:sdt>
              <w:sdtPr>
                <w:rPr>
                  <w:rFonts w:ascii="Arial" w:eastAsia="Garamond" w:hAnsi="Arial" w:cs="Arial"/>
                  <w:sz w:val="20"/>
                  <w:szCs w:val="20"/>
                </w:rPr>
                <w:id w:val="-783797715"/>
                <w14:checkbox>
                  <w14:checked w14:val="0"/>
                  <w14:checkedState w14:val="2612" w14:font="MS Gothic"/>
                  <w14:uncheckedState w14:val="2610" w14:font="MS Gothic"/>
                </w14:checkbox>
              </w:sdtPr>
              <w:sdtEndPr/>
              <w:sdtContent>
                <w:r w:rsidR="00316D60" w:rsidRPr="004C296E">
                  <w:rPr>
                    <w:rFonts w:ascii="Segoe UI Symbol" w:eastAsia="MS Gothic" w:hAnsi="Segoe UI Symbol" w:cs="Segoe UI Symbol"/>
                    <w:sz w:val="20"/>
                    <w:szCs w:val="20"/>
                  </w:rPr>
                  <w:t>☐</w:t>
                </w:r>
              </w:sdtContent>
            </w:sdt>
            <w:r w:rsidR="00316D60">
              <w:rPr>
                <w:rFonts w:ascii="Arial" w:eastAsia="Garamond" w:hAnsi="Arial" w:cs="Arial"/>
                <w:sz w:val="20"/>
                <w:szCs w:val="20"/>
              </w:rPr>
              <w:t xml:space="preserve"> DA      3 boda</w:t>
            </w:r>
          </w:p>
          <w:p w14:paraId="67D79171" w14:textId="624A0D5D" w:rsidR="00682EA5" w:rsidRPr="00AD4C67" w:rsidRDefault="003272B9" w:rsidP="00316D60">
            <w:pPr>
              <w:rPr>
                <w:rFonts w:ascii="Arial" w:eastAsia="Garamond" w:hAnsi="Arial" w:cs="Arial"/>
                <w:sz w:val="20"/>
                <w:szCs w:val="20"/>
                <w:lang w:val="fr-FR"/>
              </w:rPr>
            </w:pPr>
            <w:sdt>
              <w:sdtPr>
                <w:rPr>
                  <w:rFonts w:ascii="Arial" w:eastAsia="Garamond" w:hAnsi="Arial" w:cs="Arial"/>
                  <w:sz w:val="20"/>
                  <w:szCs w:val="20"/>
                </w:rPr>
                <w:id w:val="743220173"/>
                <w14:checkbox>
                  <w14:checked w14:val="0"/>
                  <w14:checkedState w14:val="2612" w14:font="MS Gothic"/>
                  <w14:uncheckedState w14:val="2610" w14:font="MS Gothic"/>
                </w14:checkbox>
              </w:sdtPr>
              <w:sdtEndPr/>
              <w:sdtContent>
                <w:r w:rsidR="00316D60" w:rsidRPr="004C296E">
                  <w:rPr>
                    <w:rFonts w:ascii="Segoe UI Symbol" w:eastAsia="MS Gothic" w:hAnsi="Segoe UI Symbol" w:cs="Segoe UI Symbol"/>
                    <w:sz w:val="20"/>
                    <w:szCs w:val="20"/>
                  </w:rPr>
                  <w:t>☐</w:t>
                </w:r>
              </w:sdtContent>
            </w:sdt>
            <w:r w:rsidR="00316D60">
              <w:rPr>
                <w:rFonts w:ascii="Arial" w:eastAsia="Garamond" w:hAnsi="Arial" w:cs="Arial"/>
                <w:sz w:val="20"/>
                <w:szCs w:val="20"/>
              </w:rPr>
              <w:t xml:space="preserve"> NE      0 bodova</w:t>
            </w:r>
          </w:p>
        </w:tc>
      </w:tr>
      <w:tr w:rsidR="00316D60" w:rsidRPr="00FC6FDB" w14:paraId="381046DA" w14:textId="77777777" w:rsidTr="00AF5A47">
        <w:trPr>
          <w:trHeight w:val="50"/>
        </w:trPr>
        <w:tc>
          <w:tcPr>
            <w:tcW w:w="5035" w:type="dxa"/>
            <w:vAlign w:val="center"/>
          </w:tcPr>
          <w:p w14:paraId="05EDBE64" w14:textId="37D37138" w:rsidR="00316D60" w:rsidRPr="001C51BB" w:rsidRDefault="00316D60" w:rsidP="00FF4007">
            <w:pPr>
              <w:pStyle w:val="ListParagraph"/>
              <w:numPr>
                <w:ilvl w:val="0"/>
                <w:numId w:val="21"/>
              </w:numPr>
              <w:jc w:val="both"/>
              <w:rPr>
                <w:rFonts w:ascii="Calibri" w:hAnsi="Calibri" w:cs="Calibri"/>
                <w:color w:val="000000"/>
                <w:sz w:val="22"/>
                <w:szCs w:val="22"/>
                <w:lang w:val="it-IT"/>
              </w:rPr>
            </w:pPr>
            <w:r w:rsidRPr="00316D60">
              <w:rPr>
                <w:rFonts w:ascii="Calibri" w:hAnsi="Calibri" w:cs="Calibri"/>
                <w:color w:val="000000"/>
                <w:sz w:val="22"/>
                <w:szCs w:val="22"/>
                <w:lang w:val="it-IT"/>
              </w:rPr>
              <w:t>Da li ukoliko licu koje vrši poslove visokog  rukovodnog kadra kod subjekta nadzora prestane mandat zbog ukidanja organa, dijela poslova organa ili radnog mjesta ono ostvaruje pravo na raspored na radno mjesto koje odgovara njegovom nivou kvalifikacije obrazovanja i sposobnostima u istom organu, ili u drugom organu i da li ukoliko nije raspoređeno ima pravo na naknadu u visini zarade  u roku od jedne godine dana od prestanka mandata, odn. izuzetno za još jednu godinu ako u tom vremenu stiče pravo na penziju?</w:t>
            </w:r>
          </w:p>
        </w:tc>
        <w:tc>
          <w:tcPr>
            <w:tcW w:w="2070" w:type="dxa"/>
          </w:tcPr>
          <w:p w14:paraId="0CADB655" w14:textId="14BC422D" w:rsidR="00316D60" w:rsidRPr="009D26FF" w:rsidRDefault="00316D60" w:rsidP="00FF4007">
            <w:pPr>
              <w:jc w:val="center"/>
              <w:rPr>
                <w:rFonts w:ascii="Arial" w:hAnsi="Arial" w:cs="Arial"/>
                <w:bCs/>
                <w:noProof/>
                <w:sz w:val="20"/>
                <w:szCs w:val="20"/>
                <w:lang w:val="it-IT"/>
              </w:rPr>
            </w:pPr>
            <w:r w:rsidRPr="009D26FF">
              <w:rPr>
                <w:rFonts w:ascii="Arial" w:hAnsi="Arial" w:cs="Arial"/>
                <w:bCs/>
                <w:noProof/>
                <w:sz w:val="20"/>
                <w:szCs w:val="20"/>
                <w:lang w:val="it-IT"/>
              </w:rPr>
              <w:t>Član 1</w:t>
            </w:r>
            <w:r>
              <w:rPr>
                <w:rFonts w:ascii="Arial" w:hAnsi="Arial" w:cs="Arial"/>
                <w:bCs/>
                <w:noProof/>
                <w:sz w:val="20"/>
                <w:szCs w:val="20"/>
                <w:lang w:val="it-IT"/>
              </w:rPr>
              <w:t xml:space="preserve">34 </w:t>
            </w:r>
            <w:r w:rsidRPr="009D26FF">
              <w:rPr>
                <w:rFonts w:ascii="Arial" w:hAnsi="Arial" w:cs="Arial"/>
                <w:bCs/>
                <w:noProof/>
                <w:sz w:val="20"/>
                <w:szCs w:val="20"/>
                <w:lang w:val="it-IT"/>
              </w:rPr>
              <w:t>Zakona o državnim službenicima i namještenicima</w:t>
            </w:r>
          </w:p>
        </w:tc>
        <w:tc>
          <w:tcPr>
            <w:tcW w:w="1980" w:type="dxa"/>
            <w:vAlign w:val="center"/>
          </w:tcPr>
          <w:p w14:paraId="3B9C497C" w14:textId="77777777" w:rsidR="00316D60" w:rsidRDefault="003272B9" w:rsidP="00316D60">
            <w:pPr>
              <w:rPr>
                <w:rFonts w:ascii="Arial" w:eastAsia="Garamond" w:hAnsi="Arial" w:cs="Arial"/>
                <w:sz w:val="20"/>
                <w:szCs w:val="20"/>
              </w:rPr>
            </w:pPr>
            <w:sdt>
              <w:sdtPr>
                <w:rPr>
                  <w:rFonts w:ascii="Arial" w:eastAsia="Garamond" w:hAnsi="Arial" w:cs="Arial"/>
                  <w:sz w:val="20"/>
                  <w:szCs w:val="20"/>
                </w:rPr>
                <w:id w:val="-904762786"/>
                <w14:checkbox>
                  <w14:checked w14:val="0"/>
                  <w14:checkedState w14:val="2612" w14:font="MS Gothic"/>
                  <w14:uncheckedState w14:val="2610" w14:font="MS Gothic"/>
                </w14:checkbox>
              </w:sdtPr>
              <w:sdtEndPr/>
              <w:sdtContent>
                <w:r w:rsidR="00316D60" w:rsidRPr="004C296E">
                  <w:rPr>
                    <w:rFonts w:ascii="Segoe UI Symbol" w:eastAsia="MS Gothic" w:hAnsi="Segoe UI Symbol" w:cs="Segoe UI Symbol"/>
                    <w:sz w:val="20"/>
                    <w:szCs w:val="20"/>
                  </w:rPr>
                  <w:t>☐</w:t>
                </w:r>
              </w:sdtContent>
            </w:sdt>
            <w:r w:rsidR="00316D60">
              <w:rPr>
                <w:rFonts w:ascii="Arial" w:eastAsia="Garamond" w:hAnsi="Arial" w:cs="Arial"/>
                <w:sz w:val="20"/>
                <w:szCs w:val="20"/>
              </w:rPr>
              <w:t xml:space="preserve"> DA      3 boda</w:t>
            </w:r>
          </w:p>
          <w:p w14:paraId="7F389099" w14:textId="75BBFB00" w:rsidR="00316D60" w:rsidRPr="00316D60" w:rsidRDefault="003272B9" w:rsidP="00316D60">
            <w:pPr>
              <w:rPr>
                <w:rFonts w:ascii="Arial" w:eastAsia="Garamond" w:hAnsi="Arial" w:cs="Arial"/>
                <w:sz w:val="20"/>
                <w:szCs w:val="20"/>
                <w:lang w:val="it-IT"/>
              </w:rPr>
            </w:pPr>
            <w:sdt>
              <w:sdtPr>
                <w:rPr>
                  <w:rFonts w:ascii="Arial" w:eastAsia="Garamond" w:hAnsi="Arial" w:cs="Arial"/>
                  <w:sz w:val="20"/>
                  <w:szCs w:val="20"/>
                </w:rPr>
                <w:id w:val="-189840848"/>
                <w14:checkbox>
                  <w14:checked w14:val="0"/>
                  <w14:checkedState w14:val="2612" w14:font="MS Gothic"/>
                  <w14:uncheckedState w14:val="2610" w14:font="MS Gothic"/>
                </w14:checkbox>
              </w:sdtPr>
              <w:sdtEndPr/>
              <w:sdtContent>
                <w:r w:rsidR="00316D60" w:rsidRPr="004C296E">
                  <w:rPr>
                    <w:rFonts w:ascii="Segoe UI Symbol" w:eastAsia="MS Gothic" w:hAnsi="Segoe UI Symbol" w:cs="Segoe UI Symbol"/>
                    <w:sz w:val="20"/>
                    <w:szCs w:val="20"/>
                  </w:rPr>
                  <w:t>☐</w:t>
                </w:r>
              </w:sdtContent>
            </w:sdt>
            <w:r w:rsidR="00316D60">
              <w:rPr>
                <w:rFonts w:ascii="Arial" w:eastAsia="Garamond" w:hAnsi="Arial" w:cs="Arial"/>
                <w:sz w:val="20"/>
                <w:szCs w:val="20"/>
              </w:rPr>
              <w:t xml:space="preserve"> NE      0 bodova</w:t>
            </w:r>
          </w:p>
        </w:tc>
      </w:tr>
      <w:tr w:rsidR="00FF4007" w:rsidRPr="00FC6FDB" w14:paraId="385C5349" w14:textId="77777777" w:rsidTr="00AF5A47">
        <w:trPr>
          <w:trHeight w:val="50"/>
        </w:trPr>
        <w:tc>
          <w:tcPr>
            <w:tcW w:w="5035" w:type="dxa"/>
            <w:vAlign w:val="center"/>
          </w:tcPr>
          <w:p w14:paraId="101E1FA7" w14:textId="77777777" w:rsidR="00FF4007" w:rsidRPr="00682EA5" w:rsidRDefault="00FF4007" w:rsidP="00FF4007">
            <w:pPr>
              <w:pStyle w:val="ListParagraph"/>
              <w:numPr>
                <w:ilvl w:val="0"/>
                <w:numId w:val="21"/>
              </w:numPr>
              <w:jc w:val="both"/>
              <w:rPr>
                <w:rFonts w:ascii="Calibri" w:hAnsi="Calibri" w:cs="Calibri"/>
                <w:color w:val="000000"/>
                <w:sz w:val="22"/>
                <w:szCs w:val="22"/>
                <w:lang w:val="it-IT"/>
              </w:rPr>
            </w:pPr>
            <w:r w:rsidRPr="00682EA5">
              <w:rPr>
                <w:rFonts w:ascii="Calibri" w:hAnsi="Calibri" w:cs="Calibri"/>
                <w:color w:val="000000"/>
                <w:sz w:val="22"/>
                <w:szCs w:val="22"/>
                <w:lang w:val="it-IT"/>
              </w:rPr>
              <w:lastRenderedPageBreak/>
              <w:t>Da li se protiv rješenja kojim je odlučeno o pravima, obavezama i odgovornostima državnog službenika, odnosno namještenika i odluke o izboru državnog službenika, odnosno namještenika  može podnijeti žalba, u roku od osam dana od dana prijema rješenja, odnosno odluke?</w:t>
            </w:r>
          </w:p>
          <w:p w14:paraId="210A1B7F" w14:textId="77777777" w:rsidR="00FF4007" w:rsidRPr="00682EA5" w:rsidRDefault="00FF4007" w:rsidP="00FF4007">
            <w:pPr>
              <w:jc w:val="both"/>
              <w:rPr>
                <w:rFonts w:ascii="Arial" w:hAnsi="Arial" w:cs="Arial"/>
                <w:sz w:val="20"/>
                <w:szCs w:val="20"/>
                <w:lang w:val="it-IT"/>
              </w:rPr>
            </w:pPr>
          </w:p>
        </w:tc>
        <w:tc>
          <w:tcPr>
            <w:tcW w:w="2070" w:type="dxa"/>
          </w:tcPr>
          <w:p w14:paraId="1BCD8BE4" w14:textId="4A0405BE" w:rsidR="00FF4007" w:rsidRDefault="00FF4007" w:rsidP="00FF4007">
            <w:pPr>
              <w:jc w:val="center"/>
              <w:rPr>
                <w:rFonts w:ascii="Arial" w:hAnsi="Arial" w:cs="Arial"/>
                <w:bCs/>
                <w:noProof/>
                <w:sz w:val="20"/>
                <w:szCs w:val="20"/>
                <w:lang w:val="it-IT"/>
              </w:rPr>
            </w:pPr>
            <w:r w:rsidRPr="009D26FF">
              <w:rPr>
                <w:rFonts w:ascii="Arial" w:hAnsi="Arial" w:cs="Arial"/>
                <w:bCs/>
                <w:noProof/>
                <w:sz w:val="20"/>
                <w:szCs w:val="20"/>
                <w:lang w:val="it-IT"/>
              </w:rPr>
              <w:t xml:space="preserve">Član </w:t>
            </w:r>
            <w:r>
              <w:rPr>
                <w:rFonts w:ascii="Arial" w:hAnsi="Arial" w:cs="Arial"/>
                <w:bCs/>
                <w:noProof/>
                <w:sz w:val="20"/>
                <w:szCs w:val="20"/>
                <w:lang w:val="it-IT"/>
              </w:rPr>
              <w:t>136</w:t>
            </w:r>
            <w:r w:rsidRPr="009D26FF">
              <w:rPr>
                <w:rFonts w:ascii="Arial" w:hAnsi="Arial" w:cs="Arial"/>
                <w:bCs/>
                <w:noProof/>
                <w:sz w:val="20"/>
                <w:szCs w:val="20"/>
                <w:lang w:val="it-IT"/>
              </w:rPr>
              <w:t xml:space="preserve"> Zakona o državnim službenicima i namještenicima</w:t>
            </w:r>
          </w:p>
        </w:tc>
        <w:tc>
          <w:tcPr>
            <w:tcW w:w="1980" w:type="dxa"/>
            <w:vAlign w:val="center"/>
          </w:tcPr>
          <w:p w14:paraId="328060D8" w14:textId="77777777" w:rsidR="00316D60" w:rsidRDefault="003272B9" w:rsidP="00316D60">
            <w:pPr>
              <w:rPr>
                <w:rFonts w:ascii="Arial" w:eastAsia="Garamond" w:hAnsi="Arial" w:cs="Arial"/>
                <w:sz w:val="20"/>
                <w:szCs w:val="20"/>
              </w:rPr>
            </w:pPr>
            <w:sdt>
              <w:sdtPr>
                <w:rPr>
                  <w:rFonts w:ascii="Arial" w:eastAsia="Garamond" w:hAnsi="Arial" w:cs="Arial"/>
                  <w:sz w:val="20"/>
                  <w:szCs w:val="20"/>
                </w:rPr>
                <w:id w:val="-1492172586"/>
                <w14:checkbox>
                  <w14:checked w14:val="0"/>
                  <w14:checkedState w14:val="2612" w14:font="MS Gothic"/>
                  <w14:uncheckedState w14:val="2610" w14:font="MS Gothic"/>
                </w14:checkbox>
              </w:sdtPr>
              <w:sdtEndPr/>
              <w:sdtContent>
                <w:r w:rsidR="00316D60" w:rsidRPr="004C296E">
                  <w:rPr>
                    <w:rFonts w:ascii="Segoe UI Symbol" w:eastAsia="MS Gothic" w:hAnsi="Segoe UI Symbol" w:cs="Segoe UI Symbol"/>
                    <w:sz w:val="20"/>
                    <w:szCs w:val="20"/>
                  </w:rPr>
                  <w:t>☐</w:t>
                </w:r>
              </w:sdtContent>
            </w:sdt>
            <w:r w:rsidR="00316D60">
              <w:rPr>
                <w:rFonts w:ascii="Arial" w:eastAsia="Garamond" w:hAnsi="Arial" w:cs="Arial"/>
                <w:sz w:val="20"/>
                <w:szCs w:val="20"/>
              </w:rPr>
              <w:t xml:space="preserve"> DA      3 boda</w:t>
            </w:r>
          </w:p>
          <w:p w14:paraId="377C5882" w14:textId="02100774" w:rsidR="00FF4007" w:rsidRPr="00AD4C67" w:rsidRDefault="003272B9" w:rsidP="00316D60">
            <w:pPr>
              <w:rPr>
                <w:rFonts w:ascii="Arial" w:eastAsia="Garamond" w:hAnsi="Arial" w:cs="Arial"/>
                <w:sz w:val="20"/>
                <w:szCs w:val="20"/>
                <w:lang w:val="fr-FR"/>
              </w:rPr>
            </w:pPr>
            <w:sdt>
              <w:sdtPr>
                <w:rPr>
                  <w:rFonts w:ascii="Arial" w:eastAsia="Garamond" w:hAnsi="Arial" w:cs="Arial"/>
                  <w:sz w:val="20"/>
                  <w:szCs w:val="20"/>
                </w:rPr>
                <w:id w:val="-1322421769"/>
                <w14:checkbox>
                  <w14:checked w14:val="0"/>
                  <w14:checkedState w14:val="2612" w14:font="MS Gothic"/>
                  <w14:uncheckedState w14:val="2610" w14:font="MS Gothic"/>
                </w14:checkbox>
              </w:sdtPr>
              <w:sdtEndPr/>
              <w:sdtContent>
                <w:r w:rsidR="00316D60" w:rsidRPr="004C296E">
                  <w:rPr>
                    <w:rFonts w:ascii="Segoe UI Symbol" w:eastAsia="MS Gothic" w:hAnsi="Segoe UI Symbol" w:cs="Segoe UI Symbol"/>
                    <w:sz w:val="20"/>
                    <w:szCs w:val="20"/>
                  </w:rPr>
                  <w:t>☐</w:t>
                </w:r>
              </w:sdtContent>
            </w:sdt>
            <w:r w:rsidR="00316D60">
              <w:rPr>
                <w:rFonts w:ascii="Arial" w:eastAsia="Garamond" w:hAnsi="Arial" w:cs="Arial"/>
                <w:sz w:val="20"/>
                <w:szCs w:val="20"/>
              </w:rPr>
              <w:t xml:space="preserve"> NE      0 bodova</w:t>
            </w:r>
          </w:p>
        </w:tc>
      </w:tr>
      <w:tr w:rsidR="00716D62" w:rsidRPr="00FC6FDB" w14:paraId="455DD778" w14:textId="77777777" w:rsidTr="00AF5A47">
        <w:trPr>
          <w:trHeight w:val="50"/>
        </w:trPr>
        <w:tc>
          <w:tcPr>
            <w:tcW w:w="5035" w:type="dxa"/>
            <w:vAlign w:val="center"/>
          </w:tcPr>
          <w:p w14:paraId="1C2114F0" w14:textId="46738BB1" w:rsidR="00716D62" w:rsidRPr="00716D62" w:rsidRDefault="00716D62" w:rsidP="00716D62">
            <w:pPr>
              <w:pStyle w:val="ListParagraph"/>
              <w:numPr>
                <w:ilvl w:val="0"/>
                <w:numId w:val="21"/>
              </w:numPr>
              <w:jc w:val="both"/>
              <w:rPr>
                <w:rFonts w:ascii="Calibri" w:hAnsi="Calibri" w:cs="Calibri"/>
                <w:color w:val="000000"/>
                <w:sz w:val="22"/>
                <w:szCs w:val="22"/>
                <w:lang w:val="it-IT"/>
              </w:rPr>
            </w:pPr>
            <w:r w:rsidRPr="00716D62">
              <w:rPr>
                <w:rFonts w:ascii="Calibri" w:hAnsi="Calibri" w:cs="Calibri"/>
                <w:color w:val="000000"/>
                <w:sz w:val="22"/>
                <w:szCs w:val="22"/>
                <w:lang w:val="it-IT"/>
              </w:rPr>
              <w:t>Da li komisija za žalbe odlučuje o žalbi najkasnije u roku od 30 dana od dana prijema žalbe?</w:t>
            </w:r>
          </w:p>
          <w:p w14:paraId="12B51E78" w14:textId="77777777" w:rsidR="00716D62" w:rsidRPr="00716D62" w:rsidRDefault="00716D62" w:rsidP="00716D62">
            <w:pPr>
              <w:jc w:val="both"/>
              <w:rPr>
                <w:rFonts w:ascii="Calibri" w:hAnsi="Calibri" w:cs="Calibri"/>
                <w:color w:val="000000"/>
                <w:sz w:val="22"/>
                <w:szCs w:val="22"/>
                <w:lang w:val="it-IT"/>
              </w:rPr>
            </w:pPr>
          </w:p>
        </w:tc>
        <w:tc>
          <w:tcPr>
            <w:tcW w:w="2070" w:type="dxa"/>
          </w:tcPr>
          <w:p w14:paraId="495EA8A0" w14:textId="0F8CAD32" w:rsidR="00716D62" w:rsidRPr="009D26FF" w:rsidRDefault="00716D62" w:rsidP="00716D62">
            <w:pPr>
              <w:jc w:val="center"/>
              <w:rPr>
                <w:rFonts w:ascii="Arial" w:hAnsi="Arial" w:cs="Arial"/>
                <w:bCs/>
                <w:noProof/>
                <w:sz w:val="20"/>
                <w:szCs w:val="20"/>
                <w:lang w:val="it-IT"/>
              </w:rPr>
            </w:pPr>
            <w:r w:rsidRPr="009D26FF">
              <w:rPr>
                <w:rFonts w:ascii="Arial" w:hAnsi="Arial" w:cs="Arial"/>
                <w:bCs/>
                <w:noProof/>
                <w:sz w:val="20"/>
                <w:szCs w:val="20"/>
                <w:lang w:val="it-IT"/>
              </w:rPr>
              <w:t xml:space="preserve">Član </w:t>
            </w:r>
            <w:r>
              <w:rPr>
                <w:rFonts w:ascii="Arial" w:hAnsi="Arial" w:cs="Arial"/>
                <w:bCs/>
                <w:noProof/>
                <w:sz w:val="20"/>
                <w:szCs w:val="20"/>
                <w:lang w:val="it-IT"/>
              </w:rPr>
              <w:t>138, stav 1</w:t>
            </w:r>
            <w:r w:rsidRPr="009D26FF">
              <w:rPr>
                <w:rFonts w:ascii="Arial" w:hAnsi="Arial" w:cs="Arial"/>
                <w:bCs/>
                <w:noProof/>
                <w:sz w:val="20"/>
                <w:szCs w:val="20"/>
                <w:lang w:val="it-IT"/>
              </w:rPr>
              <w:t xml:space="preserve"> Zakona o državnim službenicima i namještenicima</w:t>
            </w:r>
          </w:p>
        </w:tc>
        <w:tc>
          <w:tcPr>
            <w:tcW w:w="1980" w:type="dxa"/>
            <w:vAlign w:val="center"/>
          </w:tcPr>
          <w:p w14:paraId="7ECE86BB" w14:textId="77777777" w:rsidR="00716D62" w:rsidRDefault="003272B9" w:rsidP="00716D62">
            <w:pPr>
              <w:rPr>
                <w:rFonts w:ascii="Arial" w:eastAsia="Garamond" w:hAnsi="Arial" w:cs="Arial"/>
                <w:sz w:val="20"/>
                <w:szCs w:val="20"/>
              </w:rPr>
            </w:pPr>
            <w:sdt>
              <w:sdtPr>
                <w:rPr>
                  <w:rFonts w:ascii="Arial" w:eastAsia="Garamond" w:hAnsi="Arial" w:cs="Arial"/>
                  <w:sz w:val="20"/>
                  <w:szCs w:val="20"/>
                </w:rPr>
                <w:id w:val="645168783"/>
                <w14:checkbox>
                  <w14:checked w14:val="0"/>
                  <w14:checkedState w14:val="2612" w14:font="MS Gothic"/>
                  <w14:uncheckedState w14:val="2610" w14:font="MS Gothic"/>
                </w14:checkbox>
              </w:sdtPr>
              <w:sdtEndPr/>
              <w:sdtContent>
                <w:r w:rsidR="00716D62" w:rsidRPr="004C296E">
                  <w:rPr>
                    <w:rFonts w:ascii="Segoe UI Symbol" w:eastAsia="MS Gothic" w:hAnsi="Segoe UI Symbol" w:cs="Segoe UI Symbol"/>
                    <w:sz w:val="20"/>
                    <w:szCs w:val="20"/>
                  </w:rPr>
                  <w:t>☐</w:t>
                </w:r>
              </w:sdtContent>
            </w:sdt>
            <w:r w:rsidR="00716D62">
              <w:rPr>
                <w:rFonts w:ascii="Arial" w:eastAsia="Garamond" w:hAnsi="Arial" w:cs="Arial"/>
                <w:sz w:val="20"/>
                <w:szCs w:val="20"/>
              </w:rPr>
              <w:t xml:space="preserve"> DA      3 boda</w:t>
            </w:r>
          </w:p>
          <w:p w14:paraId="4F77E375" w14:textId="5413B602" w:rsidR="00716D62" w:rsidRPr="00716D62" w:rsidRDefault="003272B9" w:rsidP="00716D62">
            <w:pPr>
              <w:rPr>
                <w:rFonts w:ascii="Arial" w:eastAsia="Garamond" w:hAnsi="Arial" w:cs="Arial"/>
                <w:sz w:val="20"/>
                <w:szCs w:val="20"/>
                <w:lang w:val="it-IT"/>
              </w:rPr>
            </w:pPr>
            <w:sdt>
              <w:sdtPr>
                <w:rPr>
                  <w:rFonts w:ascii="Arial" w:eastAsia="Garamond" w:hAnsi="Arial" w:cs="Arial"/>
                  <w:sz w:val="20"/>
                  <w:szCs w:val="20"/>
                </w:rPr>
                <w:id w:val="-1657836814"/>
                <w14:checkbox>
                  <w14:checked w14:val="0"/>
                  <w14:checkedState w14:val="2612" w14:font="MS Gothic"/>
                  <w14:uncheckedState w14:val="2610" w14:font="MS Gothic"/>
                </w14:checkbox>
              </w:sdtPr>
              <w:sdtEndPr/>
              <w:sdtContent>
                <w:r w:rsidR="00716D62" w:rsidRPr="004C296E">
                  <w:rPr>
                    <w:rFonts w:ascii="Segoe UI Symbol" w:eastAsia="MS Gothic" w:hAnsi="Segoe UI Symbol" w:cs="Segoe UI Symbol"/>
                    <w:sz w:val="20"/>
                    <w:szCs w:val="20"/>
                  </w:rPr>
                  <w:t>☐</w:t>
                </w:r>
              </w:sdtContent>
            </w:sdt>
            <w:r w:rsidR="00716D62">
              <w:rPr>
                <w:rFonts w:ascii="Arial" w:eastAsia="Garamond" w:hAnsi="Arial" w:cs="Arial"/>
                <w:sz w:val="20"/>
                <w:szCs w:val="20"/>
              </w:rPr>
              <w:t xml:space="preserve"> NE      0 bodova</w:t>
            </w:r>
          </w:p>
        </w:tc>
      </w:tr>
      <w:tr w:rsidR="00716D62" w:rsidRPr="00FC6FDB" w14:paraId="25697658" w14:textId="77777777" w:rsidTr="00AF5A47">
        <w:trPr>
          <w:trHeight w:val="50"/>
        </w:trPr>
        <w:tc>
          <w:tcPr>
            <w:tcW w:w="5035" w:type="dxa"/>
            <w:vAlign w:val="center"/>
          </w:tcPr>
          <w:p w14:paraId="2CAA0762" w14:textId="79192D65" w:rsidR="00716D62" w:rsidRPr="00716D62" w:rsidRDefault="00716D62" w:rsidP="00716D62">
            <w:pPr>
              <w:pStyle w:val="ListParagraph"/>
              <w:numPr>
                <w:ilvl w:val="0"/>
                <w:numId w:val="21"/>
              </w:numPr>
              <w:jc w:val="both"/>
              <w:rPr>
                <w:rFonts w:ascii="Calibri" w:hAnsi="Calibri" w:cs="Calibri"/>
                <w:color w:val="000000"/>
                <w:sz w:val="22"/>
                <w:szCs w:val="22"/>
                <w:lang w:val="it-IT"/>
              </w:rPr>
            </w:pPr>
            <w:r w:rsidRPr="00716D62">
              <w:rPr>
                <w:rFonts w:ascii="Calibri" w:hAnsi="Calibri" w:cs="Calibri"/>
                <w:color w:val="000000"/>
                <w:sz w:val="22"/>
                <w:szCs w:val="22"/>
                <w:lang w:val="it-IT"/>
              </w:rPr>
              <w:t>Da li Komisija za žalbe odlučuje o žalbi na rješenje o privremenom ograničenju vršenja dužnosti  u roku od 15  dana?</w:t>
            </w:r>
          </w:p>
        </w:tc>
        <w:tc>
          <w:tcPr>
            <w:tcW w:w="2070" w:type="dxa"/>
          </w:tcPr>
          <w:p w14:paraId="11EA09A7" w14:textId="5277F8E3" w:rsidR="00716D62" w:rsidRPr="009D26FF" w:rsidRDefault="00716D62" w:rsidP="00716D62">
            <w:pPr>
              <w:jc w:val="center"/>
              <w:rPr>
                <w:rFonts w:ascii="Arial" w:hAnsi="Arial" w:cs="Arial"/>
                <w:bCs/>
                <w:noProof/>
                <w:sz w:val="20"/>
                <w:szCs w:val="20"/>
                <w:lang w:val="it-IT"/>
              </w:rPr>
            </w:pPr>
            <w:r w:rsidRPr="009D26FF">
              <w:rPr>
                <w:rFonts w:ascii="Arial" w:hAnsi="Arial" w:cs="Arial"/>
                <w:bCs/>
                <w:noProof/>
                <w:sz w:val="20"/>
                <w:szCs w:val="20"/>
                <w:lang w:val="it-IT"/>
              </w:rPr>
              <w:t xml:space="preserve">Član </w:t>
            </w:r>
            <w:r>
              <w:rPr>
                <w:rFonts w:ascii="Arial" w:hAnsi="Arial" w:cs="Arial"/>
                <w:bCs/>
                <w:noProof/>
                <w:sz w:val="20"/>
                <w:szCs w:val="20"/>
                <w:lang w:val="it-IT"/>
              </w:rPr>
              <w:t>138, stav 2</w:t>
            </w:r>
            <w:r w:rsidRPr="009D26FF">
              <w:rPr>
                <w:rFonts w:ascii="Arial" w:hAnsi="Arial" w:cs="Arial"/>
                <w:bCs/>
                <w:noProof/>
                <w:sz w:val="20"/>
                <w:szCs w:val="20"/>
                <w:lang w:val="it-IT"/>
              </w:rPr>
              <w:t xml:space="preserve"> Zakona o državnim službenicima i namještenicima</w:t>
            </w:r>
          </w:p>
        </w:tc>
        <w:tc>
          <w:tcPr>
            <w:tcW w:w="1980" w:type="dxa"/>
            <w:vAlign w:val="center"/>
          </w:tcPr>
          <w:p w14:paraId="6C6A486B" w14:textId="77777777" w:rsidR="00716D62" w:rsidRDefault="003272B9" w:rsidP="00716D62">
            <w:pPr>
              <w:rPr>
                <w:rFonts w:ascii="Arial" w:eastAsia="Garamond" w:hAnsi="Arial" w:cs="Arial"/>
                <w:sz w:val="20"/>
                <w:szCs w:val="20"/>
              </w:rPr>
            </w:pPr>
            <w:sdt>
              <w:sdtPr>
                <w:rPr>
                  <w:rFonts w:ascii="Arial" w:eastAsia="Garamond" w:hAnsi="Arial" w:cs="Arial"/>
                  <w:sz w:val="20"/>
                  <w:szCs w:val="20"/>
                </w:rPr>
                <w:id w:val="-728308819"/>
                <w14:checkbox>
                  <w14:checked w14:val="0"/>
                  <w14:checkedState w14:val="2612" w14:font="MS Gothic"/>
                  <w14:uncheckedState w14:val="2610" w14:font="MS Gothic"/>
                </w14:checkbox>
              </w:sdtPr>
              <w:sdtEndPr/>
              <w:sdtContent>
                <w:r w:rsidR="00716D62" w:rsidRPr="004C296E">
                  <w:rPr>
                    <w:rFonts w:ascii="Segoe UI Symbol" w:eastAsia="MS Gothic" w:hAnsi="Segoe UI Symbol" w:cs="Segoe UI Symbol"/>
                    <w:sz w:val="20"/>
                    <w:szCs w:val="20"/>
                  </w:rPr>
                  <w:t>☐</w:t>
                </w:r>
              </w:sdtContent>
            </w:sdt>
            <w:r w:rsidR="00716D62">
              <w:rPr>
                <w:rFonts w:ascii="Arial" w:eastAsia="Garamond" w:hAnsi="Arial" w:cs="Arial"/>
                <w:sz w:val="20"/>
                <w:szCs w:val="20"/>
              </w:rPr>
              <w:t xml:space="preserve"> DA      3 boda</w:t>
            </w:r>
          </w:p>
          <w:p w14:paraId="5A811758" w14:textId="44691B7E" w:rsidR="00716D62" w:rsidRPr="00716D62" w:rsidRDefault="003272B9" w:rsidP="00716D62">
            <w:pPr>
              <w:rPr>
                <w:rFonts w:ascii="Arial" w:eastAsia="Garamond" w:hAnsi="Arial" w:cs="Arial"/>
                <w:sz w:val="20"/>
                <w:szCs w:val="20"/>
                <w:lang w:val="it-IT"/>
              </w:rPr>
            </w:pPr>
            <w:sdt>
              <w:sdtPr>
                <w:rPr>
                  <w:rFonts w:ascii="Arial" w:eastAsia="Garamond" w:hAnsi="Arial" w:cs="Arial"/>
                  <w:sz w:val="20"/>
                  <w:szCs w:val="20"/>
                </w:rPr>
                <w:id w:val="-732700411"/>
                <w14:checkbox>
                  <w14:checked w14:val="0"/>
                  <w14:checkedState w14:val="2612" w14:font="MS Gothic"/>
                  <w14:uncheckedState w14:val="2610" w14:font="MS Gothic"/>
                </w14:checkbox>
              </w:sdtPr>
              <w:sdtEndPr/>
              <w:sdtContent>
                <w:r w:rsidR="00716D62" w:rsidRPr="004C296E">
                  <w:rPr>
                    <w:rFonts w:ascii="Segoe UI Symbol" w:eastAsia="MS Gothic" w:hAnsi="Segoe UI Symbol" w:cs="Segoe UI Symbol"/>
                    <w:sz w:val="20"/>
                    <w:szCs w:val="20"/>
                  </w:rPr>
                  <w:t>☐</w:t>
                </w:r>
              </w:sdtContent>
            </w:sdt>
            <w:r w:rsidR="00716D62">
              <w:rPr>
                <w:rFonts w:ascii="Arial" w:eastAsia="Garamond" w:hAnsi="Arial" w:cs="Arial"/>
                <w:sz w:val="20"/>
                <w:szCs w:val="20"/>
              </w:rPr>
              <w:t xml:space="preserve"> NE      0 bodova</w:t>
            </w:r>
          </w:p>
        </w:tc>
      </w:tr>
      <w:tr w:rsidR="00856808" w:rsidRPr="00FC6FDB" w14:paraId="0AA84745" w14:textId="77777777" w:rsidTr="00AF5A47">
        <w:trPr>
          <w:trHeight w:val="50"/>
        </w:trPr>
        <w:tc>
          <w:tcPr>
            <w:tcW w:w="5035" w:type="dxa"/>
            <w:vAlign w:val="center"/>
          </w:tcPr>
          <w:p w14:paraId="4F2E0A24" w14:textId="200F7629" w:rsidR="00856808" w:rsidRPr="00716D62" w:rsidRDefault="00856808" w:rsidP="00856808">
            <w:pPr>
              <w:pStyle w:val="ListParagraph"/>
              <w:numPr>
                <w:ilvl w:val="0"/>
                <w:numId w:val="21"/>
              </w:numPr>
              <w:jc w:val="both"/>
              <w:rPr>
                <w:rFonts w:ascii="Calibri" w:hAnsi="Calibri" w:cs="Calibri"/>
                <w:color w:val="000000"/>
                <w:sz w:val="22"/>
                <w:szCs w:val="22"/>
                <w:lang w:val="it-IT"/>
              </w:rPr>
            </w:pPr>
            <w:r w:rsidRPr="00694092">
              <w:rPr>
                <w:rFonts w:ascii="Calibri" w:hAnsi="Calibri" w:cs="Calibri"/>
                <w:color w:val="000000"/>
                <w:sz w:val="22"/>
                <w:szCs w:val="22"/>
                <w:lang w:val="it-IT"/>
              </w:rPr>
              <w:t>Da li prilikom odlučivanja o žalbi, Komisija za žalbe  žalbu odbija, rješenje poništava u cjelini ili djelimično ili ga mijenja?</w:t>
            </w:r>
          </w:p>
        </w:tc>
        <w:tc>
          <w:tcPr>
            <w:tcW w:w="2070" w:type="dxa"/>
          </w:tcPr>
          <w:p w14:paraId="3447E9E9" w14:textId="024DFC7F" w:rsidR="00856808" w:rsidRPr="009D26FF" w:rsidRDefault="00856808" w:rsidP="00856808">
            <w:pPr>
              <w:jc w:val="center"/>
              <w:rPr>
                <w:rFonts w:ascii="Arial" w:hAnsi="Arial" w:cs="Arial"/>
                <w:bCs/>
                <w:noProof/>
                <w:sz w:val="20"/>
                <w:szCs w:val="20"/>
                <w:lang w:val="it-IT"/>
              </w:rPr>
            </w:pPr>
            <w:r w:rsidRPr="009D26FF">
              <w:rPr>
                <w:rFonts w:ascii="Arial" w:hAnsi="Arial" w:cs="Arial"/>
                <w:bCs/>
                <w:noProof/>
                <w:sz w:val="20"/>
                <w:szCs w:val="20"/>
                <w:lang w:val="it-IT"/>
              </w:rPr>
              <w:t xml:space="preserve">Član </w:t>
            </w:r>
            <w:r>
              <w:rPr>
                <w:rFonts w:ascii="Arial" w:hAnsi="Arial" w:cs="Arial"/>
                <w:bCs/>
                <w:noProof/>
                <w:sz w:val="20"/>
                <w:szCs w:val="20"/>
                <w:lang w:val="it-IT"/>
              </w:rPr>
              <w:t>138, stav 3</w:t>
            </w:r>
            <w:r w:rsidRPr="009D26FF">
              <w:rPr>
                <w:rFonts w:ascii="Arial" w:hAnsi="Arial" w:cs="Arial"/>
                <w:bCs/>
                <w:noProof/>
                <w:sz w:val="20"/>
                <w:szCs w:val="20"/>
                <w:lang w:val="it-IT"/>
              </w:rPr>
              <w:t xml:space="preserve"> Zakona o državnim službenicima i namještenicima</w:t>
            </w:r>
          </w:p>
        </w:tc>
        <w:tc>
          <w:tcPr>
            <w:tcW w:w="1980" w:type="dxa"/>
            <w:vAlign w:val="center"/>
          </w:tcPr>
          <w:p w14:paraId="240A273D" w14:textId="77777777" w:rsidR="00856808" w:rsidRDefault="003272B9" w:rsidP="00856808">
            <w:pPr>
              <w:rPr>
                <w:rFonts w:ascii="Arial" w:eastAsia="Garamond" w:hAnsi="Arial" w:cs="Arial"/>
                <w:sz w:val="20"/>
                <w:szCs w:val="20"/>
              </w:rPr>
            </w:pPr>
            <w:sdt>
              <w:sdtPr>
                <w:rPr>
                  <w:rFonts w:ascii="Arial" w:eastAsia="Garamond" w:hAnsi="Arial" w:cs="Arial"/>
                  <w:sz w:val="20"/>
                  <w:szCs w:val="20"/>
                </w:rPr>
                <w:id w:val="796720692"/>
                <w14:checkbox>
                  <w14:checked w14:val="0"/>
                  <w14:checkedState w14:val="2612" w14:font="MS Gothic"/>
                  <w14:uncheckedState w14:val="2610" w14:font="MS Gothic"/>
                </w14:checkbox>
              </w:sdtPr>
              <w:sdtEndPr/>
              <w:sdtContent>
                <w:r w:rsidR="00856808" w:rsidRPr="004C296E">
                  <w:rPr>
                    <w:rFonts w:ascii="Segoe UI Symbol" w:eastAsia="MS Gothic" w:hAnsi="Segoe UI Symbol" w:cs="Segoe UI Symbol"/>
                    <w:sz w:val="20"/>
                    <w:szCs w:val="20"/>
                  </w:rPr>
                  <w:t>☐</w:t>
                </w:r>
              </w:sdtContent>
            </w:sdt>
            <w:r w:rsidR="00856808">
              <w:rPr>
                <w:rFonts w:ascii="Arial" w:eastAsia="Garamond" w:hAnsi="Arial" w:cs="Arial"/>
                <w:sz w:val="20"/>
                <w:szCs w:val="20"/>
              </w:rPr>
              <w:t xml:space="preserve"> DA      3 boda</w:t>
            </w:r>
          </w:p>
          <w:p w14:paraId="45E55986" w14:textId="34901D3D" w:rsidR="00856808" w:rsidRPr="00716D62" w:rsidRDefault="003272B9" w:rsidP="00856808">
            <w:pPr>
              <w:rPr>
                <w:rFonts w:ascii="Arial" w:eastAsia="Garamond" w:hAnsi="Arial" w:cs="Arial"/>
                <w:sz w:val="20"/>
                <w:szCs w:val="20"/>
                <w:lang w:val="it-IT"/>
              </w:rPr>
            </w:pPr>
            <w:sdt>
              <w:sdtPr>
                <w:rPr>
                  <w:rFonts w:ascii="Arial" w:eastAsia="Garamond" w:hAnsi="Arial" w:cs="Arial"/>
                  <w:sz w:val="20"/>
                  <w:szCs w:val="20"/>
                </w:rPr>
                <w:id w:val="-2072955967"/>
                <w14:checkbox>
                  <w14:checked w14:val="0"/>
                  <w14:checkedState w14:val="2612" w14:font="MS Gothic"/>
                  <w14:uncheckedState w14:val="2610" w14:font="MS Gothic"/>
                </w14:checkbox>
              </w:sdtPr>
              <w:sdtEndPr/>
              <w:sdtContent>
                <w:r w:rsidR="00856808" w:rsidRPr="004C296E">
                  <w:rPr>
                    <w:rFonts w:ascii="Segoe UI Symbol" w:eastAsia="MS Gothic" w:hAnsi="Segoe UI Symbol" w:cs="Segoe UI Symbol"/>
                    <w:sz w:val="20"/>
                    <w:szCs w:val="20"/>
                  </w:rPr>
                  <w:t>☐</w:t>
                </w:r>
              </w:sdtContent>
            </w:sdt>
            <w:r w:rsidR="00856808">
              <w:rPr>
                <w:rFonts w:ascii="Arial" w:eastAsia="Garamond" w:hAnsi="Arial" w:cs="Arial"/>
                <w:sz w:val="20"/>
                <w:szCs w:val="20"/>
              </w:rPr>
              <w:t xml:space="preserve"> NE      0 bodova</w:t>
            </w:r>
          </w:p>
        </w:tc>
      </w:tr>
      <w:tr w:rsidR="00856808" w:rsidRPr="00FC6FDB" w14:paraId="69166FC8" w14:textId="77777777" w:rsidTr="00AF5A47">
        <w:trPr>
          <w:trHeight w:val="50"/>
        </w:trPr>
        <w:tc>
          <w:tcPr>
            <w:tcW w:w="5035" w:type="dxa"/>
            <w:vAlign w:val="center"/>
          </w:tcPr>
          <w:p w14:paraId="7D6AE1AC" w14:textId="4B786063" w:rsidR="00856808" w:rsidRPr="00716D62" w:rsidRDefault="00856808" w:rsidP="00856808">
            <w:pPr>
              <w:pStyle w:val="ListParagraph"/>
              <w:numPr>
                <w:ilvl w:val="0"/>
                <w:numId w:val="21"/>
              </w:numPr>
              <w:jc w:val="both"/>
              <w:rPr>
                <w:rFonts w:ascii="Calibri" w:hAnsi="Calibri" w:cs="Calibri"/>
                <w:color w:val="000000"/>
                <w:sz w:val="22"/>
                <w:szCs w:val="22"/>
                <w:lang w:val="it-IT"/>
              </w:rPr>
            </w:pPr>
            <w:r w:rsidRPr="00694092">
              <w:rPr>
                <w:rFonts w:ascii="Calibri" w:hAnsi="Calibri" w:cs="Calibri"/>
                <w:color w:val="000000"/>
                <w:sz w:val="22"/>
                <w:szCs w:val="22"/>
                <w:lang w:val="it-IT"/>
              </w:rPr>
              <w:t>Da li kad priroda upravne stvari to dozvoljava, Komisija za žalbe sama rješava upravnu stvar?</w:t>
            </w:r>
          </w:p>
        </w:tc>
        <w:tc>
          <w:tcPr>
            <w:tcW w:w="2070" w:type="dxa"/>
          </w:tcPr>
          <w:p w14:paraId="08607E38" w14:textId="1135A967" w:rsidR="00856808" w:rsidRPr="009D26FF" w:rsidRDefault="00856808" w:rsidP="00856808">
            <w:pPr>
              <w:jc w:val="center"/>
              <w:rPr>
                <w:rFonts w:ascii="Arial" w:hAnsi="Arial" w:cs="Arial"/>
                <w:bCs/>
                <w:noProof/>
                <w:sz w:val="20"/>
                <w:szCs w:val="20"/>
                <w:lang w:val="it-IT"/>
              </w:rPr>
            </w:pPr>
            <w:r w:rsidRPr="009D26FF">
              <w:rPr>
                <w:rFonts w:ascii="Arial" w:hAnsi="Arial" w:cs="Arial"/>
                <w:bCs/>
                <w:noProof/>
                <w:sz w:val="20"/>
                <w:szCs w:val="20"/>
                <w:lang w:val="it-IT"/>
              </w:rPr>
              <w:t xml:space="preserve">Član </w:t>
            </w:r>
            <w:r>
              <w:rPr>
                <w:rFonts w:ascii="Arial" w:hAnsi="Arial" w:cs="Arial"/>
                <w:bCs/>
                <w:noProof/>
                <w:sz w:val="20"/>
                <w:szCs w:val="20"/>
                <w:lang w:val="it-IT"/>
              </w:rPr>
              <w:t>138, stav 4</w:t>
            </w:r>
            <w:r w:rsidRPr="009D26FF">
              <w:rPr>
                <w:rFonts w:ascii="Arial" w:hAnsi="Arial" w:cs="Arial"/>
                <w:bCs/>
                <w:noProof/>
                <w:sz w:val="20"/>
                <w:szCs w:val="20"/>
                <w:lang w:val="it-IT"/>
              </w:rPr>
              <w:t xml:space="preserve"> Zakona o državnim službenicima i namještenicima</w:t>
            </w:r>
          </w:p>
        </w:tc>
        <w:tc>
          <w:tcPr>
            <w:tcW w:w="1980" w:type="dxa"/>
            <w:vAlign w:val="center"/>
          </w:tcPr>
          <w:p w14:paraId="0B46462E" w14:textId="77777777" w:rsidR="00856808" w:rsidRDefault="003272B9" w:rsidP="00856808">
            <w:pPr>
              <w:rPr>
                <w:rFonts w:ascii="Arial" w:eastAsia="Garamond" w:hAnsi="Arial" w:cs="Arial"/>
                <w:sz w:val="20"/>
                <w:szCs w:val="20"/>
              </w:rPr>
            </w:pPr>
            <w:sdt>
              <w:sdtPr>
                <w:rPr>
                  <w:rFonts w:ascii="Arial" w:eastAsia="Garamond" w:hAnsi="Arial" w:cs="Arial"/>
                  <w:sz w:val="20"/>
                  <w:szCs w:val="20"/>
                </w:rPr>
                <w:id w:val="-1583290433"/>
                <w14:checkbox>
                  <w14:checked w14:val="0"/>
                  <w14:checkedState w14:val="2612" w14:font="MS Gothic"/>
                  <w14:uncheckedState w14:val="2610" w14:font="MS Gothic"/>
                </w14:checkbox>
              </w:sdtPr>
              <w:sdtEndPr/>
              <w:sdtContent>
                <w:r w:rsidR="00856808" w:rsidRPr="004C296E">
                  <w:rPr>
                    <w:rFonts w:ascii="Segoe UI Symbol" w:eastAsia="MS Gothic" w:hAnsi="Segoe UI Symbol" w:cs="Segoe UI Symbol"/>
                    <w:sz w:val="20"/>
                    <w:szCs w:val="20"/>
                  </w:rPr>
                  <w:t>☐</w:t>
                </w:r>
              </w:sdtContent>
            </w:sdt>
            <w:r w:rsidR="00856808">
              <w:rPr>
                <w:rFonts w:ascii="Arial" w:eastAsia="Garamond" w:hAnsi="Arial" w:cs="Arial"/>
                <w:sz w:val="20"/>
                <w:szCs w:val="20"/>
              </w:rPr>
              <w:t xml:space="preserve"> DA      3 boda</w:t>
            </w:r>
          </w:p>
          <w:p w14:paraId="78D6F232" w14:textId="21FF0E35" w:rsidR="00856808" w:rsidRPr="00716D62" w:rsidRDefault="003272B9" w:rsidP="00856808">
            <w:pPr>
              <w:rPr>
                <w:rFonts w:ascii="Arial" w:eastAsia="Garamond" w:hAnsi="Arial" w:cs="Arial"/>
                <w:sz w:val="20"/>
                <w:szCs w:val="20"/>
                <w:lang w:val="it-IT"/>
              </w:rPr>
            </w:pPr>
            <w:sdt>
              <w:sdtPr>
                <w:rPr>
                  <w:rFonts w:ascii="Arial" w:eastAsia="Garamond" w:hAnsi="Arial" w:cs="Arial"/>
                  <w:sz w:val="20"/>
                  <w:szCs w:val="20"/>
                </w:rPr>
                <w:id w:val="-286965633"/>
                <w14:checkbox>
                  <w14:checked w14:val="0"/>
                  <w14:checkedState w14:val="2612" w14:font="MS Gothic"/>
                  <w14:uncheckedState w14:val="2610" w14:font="MS Gothic"/>
                </w14:checkbox>
              </w:sdtPr>
              <w:sdtEndPr/>
              <w:sdtContent>
                <w:r w:rsidR="00856808" w:rsidRPr="004C296E">
                  <w:rPr>
                    <w:rFonts w:ascii="Segoe UI Symbol" w:eastAsia="MS Gothic" w:hAnsi="Segoe UI Symbol" w:cs="Segoe UI Symbol"/>
                    <w:sz w:val="20"/>
                    <w:szCs w:val="20"/>
                  </w:rPr>
                  <w:t>☐</w:t>
                </w:r>
              </w:sdtContent>
            </w:sdt>
            <w:r w:rsidR="00856808">
              <w:rPr>
                <w:rFonts w:ascii="Arial" w:eastAsia="Garamond" w:hAnsi="Arial" w:cs="Arial"/>
                <w:sz w:val="20"/>
                <w:szCs w:val="20"/>
              </w:rPr>
              <w:t xml:space="preserve"> NE      0 bodova</w:t>
            </w:r>
          </w:p>
        </w:tc>
      </w:tr>
      <w:tr w:rsidR="00856808" w:rsidRPr="00FC6FDB" w14:paraId="610E0E8A" w14:textId="77777777" w:rsidTr="00AF5A47">
        <w:trPr>
          <w:trHeight w:val="50"/>
        </w:trPr>
        <w:tc>
          <w:tcPr>
            <w:tcW w:w="5035" w:type="dxa"/>
            <w:vAlign w:val="center"/>
          </w:tcPr>
          <w:p w14:paraId="3C41B89E" w14:textId="7B71F0E3" w:rsidR="00856808" w:rsidRPr="00FC6FDB" w:rsidRDefault="00856808" w:rsidP="00856808">
            <w:pPr>
              <w:pStyle w:val="ListParagraph"/>
              <w:numPr>
                <w:ilvl w:val="0"/>
                <w:numId w:val="21"/>
              </w:numPr>
              <w:jc w:val="both"/>
              <w:rPr>
                <w:rFonts w:ascii="Calibri" w:hAnsi="Calibri" w:cs="Calibri"/>
                <w:color w:val="000000"/>
                <w:sz w:val="22"/>
                <w:szCs w:val="22"/>
                <w:lang w:val="it-IT"/>
              </w:rPr>
            </w:pPr>
            <w:r w:rsidRPr="00FC6FDB">
              <w:rPr>
                <w:rFonts w:ascii="Calibri" w:hAnsi="Calibri" w:cs="Calibri"/>
                <w:color w:val="000000"/>
                <w:sz w:val="22"/>
                <w:szCs w:val="22"/>
                <w:lang w:val="it-IT"/>
              </w:rPr>
              <w:t>Da li st</w:t>
            </w:r>
            <w:r>
              <w:rPr>
                <w:rFonts w:ascii="Calibri" w:hAnsi="Calibri" w:cs="Calibri"/>
                <w:color w:val="000000"/>
                <w:sz w:val="22"/>
                <w:szCs w:val="22"/>
                <w:lang w:val="it-IT"/>
              </w:rPr>
              <w:t>ar</w:t>
            </w:r>
            <w:r w:rsidRPr="00FC6FDB">
              <w:rPr>
                <w:rFonts w:ascii="Calibri" w:hAnsi="Calibri" w:cs="Calibri"/>
                <w:color w:val="000000"/>
                <w:sz w:val="22"/>
                <w:szCs w:val="22"/>
                <w:lang w:val="it-IT"/>
              </w:rPr>
              <w:t>ješina subjekta nadzora donosi novo rješenje najkasnije u roku od 20 dana od dana prijema rješanje Komisije za žalbe?</w:t>
            </w:r>
          </w:p>
          <w:p w14:paraId="221A8AE5" w14:textId="77777777" w:rsidR="00856808" w:rsidRPr="00FC6FDB" w:rsidRDefault="00856808" w:rsidP="00856808">
            <w:pPr>
              <w:jc w:val="both"/>
              <w:rPr>
                <w:rFonts w:ascii="Arial" w:hAnsi="Arial" w:cs="Arial"/>
                <w:sz w:val="20"/>
                <w:szCs w:val="20"/>
                <w:lang w:val="it-IT"/>
              </w:rPr>
            </w:pPr>
          </w:p>
        </w:tc>
        <w:tc>
          <w:tcPr>
            <w:tcW w:w="2070" w:type="dxa"/>
          </w:tcPr>
          <w:p w14:paraId="6F4F2504" w14:textId="46C62669" w:rsidR="00856808" w:rsidRDefault="00856808" w:rsidP="00856808">
            <w:pPr>
              <w:jc w:val="center"/>
              <w:rPr>
                <w:rFonts w:ascii="Arial" w:hAnsi="Arial" w:cs="Arial"/>
                <w:bCs/>
                <w:noProof/>
                <w:sz w:val="20"/>
                <w:szCs w:val="20"/>
                <w:lang w:val="it-IT"/>
              </w:rPr>
            </w:pPr>
            <w:r w:rsidRPr="009D26FF">
              <w:rPr>
                <w:rFonts w:ascii="Arial" w:hAnsi="Arial" w:cs="Arial"/>
                <w:bCs/>
                <w:noProof/>
                <w:sz w:val="20"/>
                <w:szCs w:val="20"/>
                <w:lang w:val="it-IT"/>
              </w:rPr>
              <w:t xml:space="preserve">Član </w:t>
            </w:r>
            <w:r>
              <w:rPr>
                <w:rFonts w:ascii="Arial" w:hAnsi="Arial" w:cs="Arial"/>
                <w:bCs/>
                <w:noProof/>
                <w:sz w:val="20"/>
                <w:szCs w:val="20"/>
                <w:lang w:val="it-IT"/>
              </w:rPr>
              <w:t>138, stav 5</w:t>
            </w:r>
            <w:r w:rsidRPr="009D26FF">
              <w:rPr>
                <w:rFonts w:ascii="Arial" w:hAnsi="Arial" w:cs="Arial"/>
                <w:bCs/>
                <w:noProof/>
                <w:sz w:val="20"/>
                <w:szCs w:val="20"/>
                <w:lang w:val="it-IT"/>
              </w:rPr>
              <w:t xml:space="preserve"> Zakona o državnim službenicima i namještenicima</w:t>
            </w:r>
          </w:p>
        </w:tc>
        <w:tc>
          <w:tcPr>
            <w:tcW w:w="1980" w:type="dxa"/>
            <w:vAlign w:val="center"/>
          </w:tcPr>
          <w:p w14:paraId="038D9B3F" w14:textId="77777777" w:rsidR="00856808" w:rsidRDefault="003272B9" w:rsidP="00856808">
            <w:pPr>
              <w:rPr>
                <w:rFonts w:ascii="Arial" w:eastAsia="Garamond" w:hAnsi="Arial" w:cs="Arial"/>
                <w:sz w:val="20"/>
                <w:szCs w:val="20"/>
              </w:rPr>
            </w:pPr>
            <w:sdt>
              <w:sdtPr>
                <w:rPr>
                  <w:rFonts w:ascii="Arial" w:eastAsia="Garamond" w:hAnsi="Arial" w:cs="Arial"/>
                  <w:sz w:val="20"/>
                  <w:szCs w:val="20"/>
                </w:rPr>
                <w:id w:val="1810277097"/>
                <w14:checkbox>
                  <w14:checked w14:val="0"/>
                  <w14:checkedState w14:val="2612" w14:font="MS Gothic"/>
                  <w14:uncheckedState w14:val="2610" w14:font="MS Gothic"/>
                </w14:checkbox>
              </w:sdtPr>
              <w:sdtEndPr/>
              <w:sdtContent>
                <w:r w:rsidR="00856808" w:rsidRPr="004C296E">
                  <w:rPr>
                    <w:rFonts w:ascii="Segoe UI Symbol" w:eastAsia="MS Gothic" w:hAnsi="Segoe UI Symbol" w:cs="Segoe UI Symbol"/>
                    <w:sz w:val="20"/>
                    <w:szCs w:val="20"/>
                  </w:rPr>
                  <w:t>☐</w:t>
                </w:r>
              </w:sdtContent>
            </w:sdt>
            <w:r w:rsidR="00856808">
              <w:rPr>
                <w:rFonts w:ascii="Arial" w:eastAsia="Garamond" w:hAnsi="Arial" w:cs="Arial"/>
                <w:sz w:val="20"/>
                <w:szCs w:val="20"/>
              </w:rPr>
              <w:t xml:space="preserve"> DA      3 boda</w:t>
            </w:r>
          </w:p>
          <w:p w14:paraId="4A4C02A3" w14:textId="6A897250" w:rsidR="00856808" w:rsidRPr="00AD4C67" w:rsidRDefault="003272B9" w:rsidP="00856808">
            <w:pPr>
              <w:rPr>
                <w:rFonts w:ascii="Arial" w:eastAsia="Garamond" w:hAnsi="Arial" w:cs="Arial"/>
                <w:sz w:val="20"/>
                <w:szCs w:val="20"/>
                <w:lang w:val="fr-FR"/>
              </w:rPr>
            </w:pPr>
            <w:sdt>
              <w:sdtPr>
                <w:rPr>
                  <w:rFonts w:ascii="Arial" w:eastAsia="Garamond" w:hAnsi="Arial" w:cs="Arial"/>
                  <w:sz w:val="20"/>
                  <w:szCs w:val="20"/>
                </w:rPr>
                <w:id w:val="552581779"/>
                <w14:checkbox>
                  <w14:checked w14:val="0"/>
                  <w14:checkedState w14:val="2612" w14:font="MS Gothic"/>
                  <w14:uncheckedState w14:val="2610" w14:font="MS Gothic"/>
                </w14:checkbox>
              </w:sdtPr>
              <w:sdtEndPr/>
              <w:sdtContent>
                <w:r w:rsidR="00856808" w:rsidRPr="004C296E">
                  <w:rPr>
                    <w:rFonts w:ascii="Segoe UI Symbol" w:eastAsia="MS Gothic" w:hAnsi="Segoe UI Symbol" w:cs="Segoe UI Symbol"/>
                    <w:sz w:val="20"/>
                    <w:szCs w:val="20"/>
                  </w:rPr>
                  <w:t>☐</w:t>
                </w:r>
              </w:sdtContent>
            </w:sdt>
            <w:r w:rsidR="00856808">
              <w:rPr>
                <w:rFonts w:ascii="Arial" w:eastAsia="Garamond" w:hAnsi="Arial" w:cs="Arial"/>
                <w:sz w:val="20"/>
                <w:szCs w:val="20"/>
              </w:rPr>
              <w:t xml:space="preserve"> NE      0 bodova</w:t>
            </w:r>
          </w:p>
        </w:tc>
      </w:tr>
      <w:tr w:rsidR="00856808" w:rsidRPr="00FC6FDB" w14:paraId="796F0A4A" w14:textId="77777777" w:rsidTr="00AF5A47">
        <w:trPr>
          <w:trHeight w:val="50"/>
        </w:trPr>
        <w:tc>
          <w:tcPr>
            <w:tcW w:w="5035" w:type="dxa"/>
            <w:vAlign w:val="center"/>
          </w:tcPr>
          <w:p w14:paraId="583EA10F" w14:textId="77777777" w:rsidR="00856808" w:rsidRPr="00203814" w:rsidRDefault="00856808" w:rsidP="00856808">
            <w:pPr>
              <w:pStyle w:val="ListParagraph"/>
              <w:numPr>
                <w:ilvl w:val="0"/>
                <w:numId w:val="21"/>
              </w:numPr>
              <w:jc w:val="both"/>
              <w:rPr>
                <w:rFonts w:ascii="Calibri" w:hAnsi="Calibri" w:cs="Calibri"/>
                <w:color w:val="000000"/>
                <w:sz w:val="22"/>
                <w:szCs w:val="22"/>
                <w:lang w:val="de-DE"/>
              </w:rPr>
            </w:pPr>
            <w:r w:rsidRPr="00203814">
              <w:rPr>
                <w:rFonts w:ascii="Calibri" w:hAnsi="Calibri" w:cs="Calibri"/>
                <w:color w:val="000000"/>
                <w:sz w:val="22"/>
                <w:szCs w:val="22"/>
                <w:lang w:val="de-DE"/>
              </w:rPr>
              <w:t>Da li je donijet kadrovski plan za subjekat nadzora?</w:t>
            </w:r>
          </w:p>
          <w:p w14:paraId="3B18A516" w14:textId="77777777" w:rsidR="00856808" w:rsidRPr="00203814" w:rsidRDefault="00856808" w:rsidP="00856808">
            <w:pPr>
              <w:jc w:val="both"/>
              <w:rPr>
                <w:rFonts w:ascii="Arial" w:hAnsi="Arial" w:cs="Arial"/>
                <w:sz w:val="20"/>
                <w:szCs w:val="20"/>
                <w:lang w:val="de-DE"/>
              </w:rPr>
            </w:pPr>
          </w:p>
        </w:tc>
        <w:tc>
          <w:tcPr>
            <w:tcW w:w="2070" w:type="dxa"/>
          </w:tcPr>
          <w:p w14:paraId="3B8206F2" w14:textId="699188FF" w:rsidR="00856808" w:rsidRDefault="00856808" w:rsidP="00856808">
            <w:pPr>
              <w:jc w:val="center"/>
              <w:rPr>
                <w:rFonts w:ascii="Arial" w:hAnsi="Arial" w:cs="Arial"/>
                <w:bCs/>
                <w:noProof/>
                <w:sz w:val="20"/>
                <w:szCs w:val="20"/>
                <w:lang w:val="it-IT"/>
              </w:rPr>
            </w:pPr>
            <w:r w:rsidRPr="00173760">
              <w:rPr>
                <w:rFonts w:ascii="Arial" w:hAnsi="Arial" w:cs="Arial"/>
                <w:bCs/>
                <w:noProof/>
                <w:sz w:val="20"/>
                <w:szCs w:val="20"/>
                <w:lang w:val="it-IT"/>
              </w:rPr>
              <w:t xml:space="preserve">Član </w:t>
            </w:r>
            <w:r>
              <w:rPr>
                <w:rFonts w:ascii="Arial" w:hAnsi="Arial" w:cs="Arial"/>
                <w:bCs/>
                <w:noProof/>
                <w:sz w:val="20"/>
                <w:szCs w:val="20"/>
                <w:lang w:val="it-IT"/>
              </w:rPr>
              <w:t>148</w:t>
            </w:r>
            <w:r w:rsidRPr="00173760">
              <w:rPr>
                <w:rFonts w:ascii="Arial" w:hAnsi="Arial" w:cs="Arial"/>
                <w:bCs/>
                <w:noProof/>
                <w:sz w:val="20"/>
                <w:szCs w:val="20"/>
                <w:lang w:val="it-IT"/>
              </w:rPr>
              <w:t xml:space="preserve"> Zakona o državnim službenicima i namještenicima</w:t>
            </w:r>
          </w:p>
        </w:tc>
        <w:tc>
          <w:tcPr>
            <w:tcW w:w="1980" w:type="dxa"/>
            <w:vAlign w:val="center"/>
          </w:tcPr>
          <w:p w14:paraId="604014EA" w14:textId="77777777" w:rsidR="00856808" w:rsidRDefault="003272B9" w:rsidP="00856808">
            <w:pPr>
              <w:rPr>
                <w:rFonts w:ascii="Arial" w:eastAsia="Garamond" w:hAnsi="Arial" w:cs="Arial"/>
                <w:sz w:val="20"/>
                <w:szCs w:val="20"/>
              </w:rPr>
            </w:pPr>
            <w:sdt>
              <w:sdtPr>
                <w:rPr>
                  <w:rFonts w:ascii="Arial" w:eastAsia="Garamond" w:hAnsi="Arial" w:cs="Arial"/>
                  <w:sz w:val="20"/>
                  <w:szCs w:val="20"/>
                </w:rPr>
                <w:id w:val="-889731680"/>
                <w14:checkbox>
                  <w14:checked w14:val="0"/>
                  <w14:checkedState w14:val="2612" w14:font="MS Gothic"/>
                  <w14:uncheckedState w14:val="2610" w14:font="MS Gothic"/>
                </w14:checkbox>
              </w:sdtPr>
              <w:sdtEndPr/>
              <w:sdtContent>
                <w:r w:rsidR="00856808" w:rsidRPr="004C296E">
                  <w:rPr>
                    <w:rFonts w:ascii="Segoe UI Symbol" w:eastAsia="MS Gothic" w:hAnsi="Segoe UI Symbol" w:cs="Segoe UI Symbol"/>
                    <w:sz w:val="20"/>
                    <w:szCs w:val="20"/>
                  </w:rPr>
                  <w:t>☐</w:t>
                </w:r>
              </w:sdtContent>
            </w:sdt>
            <w:r w:rsidR="00856808">
              <w:rPr>
                <w:rFonts w:ascii="Arial" w:eastAsia="Garamond" w:hAnsi="Arial" w:cs="Arial"/>
                <w:sz w:val="20"/>
                <w:szCs w:val="20"/>
              </w:rPr>
              <w:t xml:space="preserve"> DA      3 boda</w:t>
            </w:r>
          </w:p>
          <w:p w14:paraId="06515679" w14:textId="156F2F73" w:rsidR="00856808" w:rsidRPr="00AD4C67" w:rsidRDefault="003272B9" w:rsidP="00856808">
            <w:pPr>
              <w:rPr>
                <w:rFonts w:ascii="Arial" w:eastAsia="Garamond" w:hAnsi="Arial" w:cs="Arial"/>
                <w:sz w:val="20"/>
                <w:szCs w:val="20"/>
                <w:lang w:val="fr-FR"/>
              </w:rPr>
            </w:pPr>
            <w:sdt>
              <w:sdtPr>
                <w:rPr>
                  <w:rFonts w:ascii="Arial" w:eastAsia="Garamond" w:hAnsi="Arial" w:cs="Arial"/>
                  <w:sz w:val="20"/>
                  <w:szCs w:val="20"/>
                </w:rPr>
                <w:id w:val="39870770"/>
                <w14:checkbox>
                  <w14:checked w14:val="0"/>
                  <w14:checkedState w14:val="2612" w14:font="MS Gothic"/>
                  <w14:uncheckedState w14:val="2610" w14:font="MS Gothic"/>
                </w14:checkbox>
              </w:sdtPr>
              <w:sdtEndPr/>
              <w:sdtContent>
                <w:r w:rsidR="00856808" w:rsidRPr="004C296E">
                  <w:rPr>
                    <w:rFonts w:ascii="Segoe UI Symbol" w:eastAsia="MS Gothic" w:hAnsi="Segoe UI Symbol" w:cs="Segoe UI Symbol"/>
                    <w:sz w:val="20"/>
                    <w:szCs w:val="20"/>
                  </w:rPr>
                  <w:t>☐</w:t>
                </w:r>
              </w:sdtContent>
            </w:sdt>
            <w:r w:rsidR="00856808">
              <w:rPr>
                <w:rFonts w:ascii="Arial" w:eastAsia="Garamond" w:hAnsi="Arial" w:cs="Arial"/>
                <w:sz w:val="20"/>
                <w:szCs w:val="20"/>
              </w:rPr>
              <w:t xml:space="preserve"> NE      0 bodova</w:t>
            </w:r>
          </w:p>
        </w:tc>
      </w:tr>
      <w:tr w:rsidR="00856808" w:rsidRPr="00FC6FDB" w14:paraId="77F7B0C5" w14:textId="77777777" w:rsidTr="00AF5A47">
        <w:trPr>
          <w:trHeight w:val="50"/>
        </w:trPr>
        <w:tc>
          <w:tcPr>
            <w:tcW w:w="5035" w:type="dxa"/>
            <w:vAlign w:val="center"/>
          </w:tcPr>
          <w:p w14:paraId="70ECC690" w14:textId="77777777" w:rsidR="00856808" w:rsidRPr="00FC6FDB" w:rsidRDefault="00856808" w:rsidP="00856808">
            <w:pPr>
              <w:pStyle w:val="ListParagraph"/>
              <w:numPr>
                <w:ilvl w:val="0"/>
                <w:numId w:val="21"/>
              </w:numPr>
              <w:jc w:val="both"/>
              <w:rPr>
                <w:rFonts w:ascii="Calibri" w:hAnsi="Calibri" w:cs="Calibri"/>
                <w:color w:val="000000"/>
                <w:sz w:val="22"/>
                <w:szCs w:val="22"/>
                <w:lang w:val="it-IT"/>
              </w:rPr>
            </w:pPr>
            <w:r w:rsidRPr="00FC6FDB">
              <w:rPr>
                <w:rFonts w:ascii="Calibri" w:hAnsi="Calibri" w:cs="Calibri"/>
                <w:color w:val="000000"/>
                <w:sz w:val="22"/>
                <w:szCs w:val="22"/>
                <w:lang w:val="it-IT"/>
              </w:rPr>
              <w:t>Da li unos podataka u Centralnu kadrovsku evidenciju vrši državni službenik koji je određen aktom o unutrašnjoj organizaciji i sistematizaciji, u roku od 15 dana od dana nastanka ili promjene okolnosti o kojima se vodi evidencija?</w:t>
            </w:r>
          </w:p>
          <w:p w14:paraId="3A2C02CA" w14:textId="77777777" w:rsidR="00856808" w:rsidRPr="00FC6FDB" w:rsidRDefault="00856808" w:rsidP="00856808">
            <w:pPr>
              <w:jc w:val="both"/>
              <w:rPr>
                <w:rFonts w:ascii="Arial" w:hAnsi="Arial" w:cs="Arial"/>
                <w:sz w:val="20"/>
                <w:szCs w:val="20"/>
                <w:lang w:val="it-IT"/>
              </w:rPr>
            </w:pPr>
          </w:p>
        </w:tc>
        <w:tc>
          <w:tcPr>
            <w:tcW w:w="2070" w:type="dxa"/>
          </w:tcPr>
          <w:p w14:paraId="4573DF4B" w14:textId="659FD47C" w:rsidR="00856808" w:rsidRDefault="00856808" w:rsidP="00856808">
            <w:pPr>
              <w:jc w:val="center"/>
              <w:rPr>
                <w:rFonts w:ascii="Arial" w:hAnsi="Arial" w:cs="Arial"/>
                <w:bCs/>
                <w:noProof/>
                <w:sz w:val="20"/>
                <w:szCs w:val="20"/>
                <w:lang w:val="it-IT"/>
              </w:rPr>
            </w:pPr>
            <w:r w:rsidRPr="00173760">
              <w:rPr>
                <w:rFonts w:ascii="Arial" w:hAnsi="Arial" w:cs="Arial"/>
                <w:bCs/>
                <w:noProof/>
                <w:sz w:val="20"/>
                <w:szCs w:val="20"/>
                <w:lang w:val="it-IT"/>
              </w:rPr>
              <w:t>Član 1</w:t>
            </w:r>
            <w:r>
              <w:rPr>
                <w:rFonts w:ascii="Arial" w:hAnsi="Arial" w:cs="Arial"/>
                <w:bCs/>
                <w:noProof/>
                <w:sz w:val="20"/>
                <w:szCs w:val="20"/>
                <w:lang w:val="it-IT"/>
              </w:rPr>
              <w:t>53, stav 1</w:t>
            </w:r>
            <w:r w:rsidRPr="00173760">
              <w:rPr>
                <w:rFonts w:ascii="Arial" w:hAnsi="Arial" w:cs="Arial"/>
                <w:bCs/>
                <w:noProof/>
                <w:sz w:val="20"/>
                <w:szCs w:val="20"/>
                <w:lang w:val="it-IT"/>
              </w:rPr>
              <w:t xml:space="preserve"> Zakona o državnim službenicima i namještenicima</w:t>
            </w:r>
          </w:p>
        </w:tc>
        <w:tc>
          <w:tcPr>
            <w:tcW w:w="1980" w:type="dxa"/>
            <w:vAlign w:val="center"/>
          </w:tcPr>
          <w:p w14:paraId="539DB7D6" w14:textId="77777777" w:rsidR="00856808" w:rsidRDefault="003272B9" w:rsidP="00856808">
            <w:pPr>
              <w:rPr>
                <w:rFonts w:ascii="Arial" w:eastAsia="Garamond" w:hAnsi="Arial" w:cs="Arial"/>
                <w:sz w:val="20"/>
                <w:szCs w:val="20"/>
              </w:rPr>
            </w:pPr>
            <w:sdt>
              <w:sdtPr>
                <w:rPr>
                  <w:rFonts w:ascii="Arial" w:eastAsia="Garamond" w:hAnsi="Arial" w:cs="Arial"/>
                  <w:sz w:val="20"/>
                  <w:szCs w:val="20"/>
                </w:rPr>
                <w:id w:val="-1946450512"/>
                <w14:checkbox>
                  <w14:checked w14:val="0"/>
                  <w14:checkedState w14:val="2612" w14:font="MS Gothic"/>
                  <w14:uncheckedState w14:val="2610" w14:font="MS Gothic"/>
                </w14:checkbox>
              </w:sdtPr>
              <w:sdtEndPr/>
              <w:sdtContent>
                <w:r w:rsidR="00856808" w:rsidRPr="004C296E">
                  <w:rPr>
                    <w:rFonts w:ascii="Segoe UI Symbol" w:eastAsia="MS Gothic" w:hAnsi="Segoe UI Symbol" w:cs="Segoe UI Symbol"/>
                    <w:sz w:val="20"/>
                    <w:szCs w:val="20"/>
                  </w:rPr>
                  <w:t>☐</w:t>
                </w:r>
              </w:sdtContent>
            </w:sdt>
            <w:r w:rsidR="00856808">
              <w:rPr>
                <w:rFonts w:ascii="Arial" w:eastAsia="Garamond" w:hAnsi="Arial" w:cs="Arial"/>
                <w:sz w:val="20"/>
                <w:szCs w:val="20"/>
              </w:rPr>
              <w:t xml:space="preserve"> DA      3 boda</w:t>
            </w:r>
          </w:p>
          <w:p w14:paraId="094A06E8" w14:textId="64A26B60" w:rsidR="00856808" w:rsidRPr="00AD4C67" w:rsidRDefault="003272B9" w:rsidP="00856808">
            <w:pPr>
              <w:rPr>
                <w:rFonts w:ascii="Arial" w:eastAsia="Garamond" w:hAnsi="Arial" w:cs="Arial"/>
                <w:sz w:val="20"/>
                <w:szCs w:val="20"/>
                <w:lang w:val="fr-FR"/>
              </w:rPr>
            </w:pPr>
            <w:sdt>
              <w:sdtPr>
                <w:rPr>
                  <w:rFonts w:ascii="Arial" w:eastAsia="Garamond" w:hAnsi="Arial" w:cs="Arial"/>
                  <w:sz w:val="20"/>
                  <w:szCs w:val="20"/>
                </w:rPr>
                <w:id w:val="314686218"/>
                <w14:checkbox>
                  <w14:checked w14:val="0"/>
                  <w14:checkedState w14:val="2612" w14:font="MS Gothic"/>
                  <w14:uncheckedState w14:val="2610" w14:font="MS Gothic"/>
                </w14:checkbox>
              </w:sdtPr>
              <w:sdtEndPr/>
              <w:sdtContent>
                <w:r w:rsidR="00856808" w:rsidRPr="004C296E">
                  <w:rPr>
                    <w:rFonts w:ascii="Segoe UI Symbol" w:eastAsia="MS Gothic" w:hAnsi="Segoe UI Symbol" w:cs="Segoe UI Symbol"/>
                    <w:sz w:val="20"/>
                    <w:szCs w:val="20"/>
                  </w:rPr>
                  <w:t>☐</w:t>
                </w:r>
              </w:sdtContent>
            </w:sdt>
            <w:r w:rsidR="00856808">
              <w:rPr>
                <w:rFonts w:ascii="Arial" w:eastAsia="Garamond" w:hAnsi="Arial" w:cs="Arial"/>
                <w:sz w:val="20"/>
                <w:szCs w:val="20"/>
              </w:rPr>
              <w:t xml:space="preserve"> NE      0 bodova</w:t>
            </w:r>
          </w:p>
        </w:tc>
      </w:tr>
      <w:tr w:rsidR="00856808" w:rsidRPr="00FC6FDB" w14:paraId="23107896" w14:textId="77777777" w:rsidTr="00AF5A47">
        <w:trPr>
          <w:trHeight w:val="50"/>
        </w:trPr>
        <w:tc>
          <w:tcPr>
            <w:tcW w:w="5035" w:type="dxa"/>
            <w:vAlign w:val="center"/>
          </w:tcPr>
          <w:p w14:paraId="1DE0267B" w14:textId="77777777" w:rsidR="00856808" w:rsidRPr="00203814" w:rsidRDefault="00856808" w:rsidP="00856808">
            <w:pPr>
              <w:pStyle w:val="ListParagraph"/>
              <w:numPr>
                <w:ilvl w:val="0"/>
                <w:numId w:val="21"/>
              </w:numPr>
              <w:jc w:val="both"/>
              <w:rPr>
                <w:rFonts w:ascii="Calibri" w:hAnsi="Calibri" w:cs="Calibri"/>
                <w:color w:val="000000"/>
                <w:sz w:val="22"/>
                <w:szCs w:val="22"/>
                <w:lang w:val="it-IT"/>
              </w:rPr>
            </w:pPr>
            <w:r w:rsidRPr="00203814">
              <w:rPr>
                <w:rFonts w:ascii="Calibri" w:hAnsi="Calibri" w:cs="Calibri"/>
                <w:color w:val="000000"/>
                <w:sz w:val="22"/>
                <w:szCs w:val="22"/>
                <w:lang w:val="it-IT"/>
              </w:rPr>
              <w:t>Da li su podaci iz Centralne kadrovske evidencija i evidencije internog tržišta rada dostupni trećem licu samo uz saglasnost državnog službenika, odnosno namještenika na koga se podaci odnose?</w:t>
            </w:r>
          </w:p>
          <w:p w14:paraId="78FBB768" w14:textId="77777777" w:rsidR="00856808" w:rsidRPr="00203814" w:rsidRDefault="00856808" w:rsidP="00856808">
            <w:pPr>
              <w:jc w:val="both"/>
              <w:rPr>
                <w:rFonts w:ascii="Arial" w:hAnsi="Arial" w:cs="Arial"/>
                <w:sz w:val="20"/>
                <w:szCs w:val="20"/>
                <w:lang w:val="it-IT"/>
              </w:rPr>
            </w:pPr>
          </w:p>
        </w:tc>
        <w:tc>
          <w:tcPr>
            <w:tcW w:w="2070" w:type="dxa"/>
          </w:tcPr>
          <w:p w14:paraId="6BB80CEF" w14:textId="6C3BD42A" w:rsidR="00856808" w:rsidRDefault="00856808" w:rsidP="00856808">
            <w:pPr>
              <w:jc w:val="center"/>
              <w:rPr>
                <w:rFonts w:ascii="Arial" w:hAnsi="Arial" w:cs="Arial"/>
                <w:bCs/>
                <w:noProof/>
                <w:sz w:val="20"/>
                <w:szCs w:val="20"/>
                <w:lang w:val="it-IT"/>
              </w:rPr>
            </w:pPr>
            <w:r w:rsidRPr="00173760">
              <w:rPr>
                <w:rFonts w:ascii="Arial" w:hAnsi="Arial" w:cs="Arial"/>
                <w:bCs/>
                <w:noProof/>
                <w:sz w:val="20"/>
                <w:szCs w:val="20"/>
                <w:lang w:val="it-IT"/>
              </w:rPr>
              <w:t>Član 1</w:t>
            </w:r>
            <w:r>
              <w:rPr>
                <w:rFonts w:ascii="Arial" w:hAnsi="Arial" w:cs="Arial"/>
                <w:bCs/>
                <w:noProof/>
                <w:sz w:val="20"/>
                <w:szCs w:val="20"/>
                <w:lang w:val="it-IT"/>
              </w:rPr>
              <w:t>53, stav 3</w:t>
            </w:r>
            <w:r w:rsidRPr="00173760">
              <w:rPr>
                <w:rFonts w:ascii="Arial" w:hAnsi="Arial" w:cs="Arial"/>
                <w:bCs/>
                <w:noProof/>
                <w:sz w:val="20"/>
                <w:szCs w:val="20"/>
                <w:lang w:val="it-IT"/>
              </w:rPr>
              <w:t xml:space="preserve"> Zakona o državnim službenicima i namještenicima</w:t>
            </w:r>
          </w:p>
        </w:tc>
        <w:tc>
          <w:tcPr>
            <w:tcW w:w="1980" w:type="dxa"/>
            <w:vAlign w:val="center"/>
          </w:tcPr>
          <w:p w14:paraId="06395D8D" w14:textId="77777777" w:rsidR="00856808" w:rsidRDefault="003272B9" w:rsidP="00856808">
            <w:pPr>
              <w:rPr>
                <w:rFonts w:ascii="Arial" w:eastAsia="Garamond" w:hAnsi="Arial" w:cs="Arial"/>
                <w:sz w:val="20"/>
                <w:szCs w:val="20"/>
              </w:rPr>
            </w:pPr>
            <w:sdt>
              <w:sdtPr>
                <w:rPr>
                  <w:rFonts w:ascii="Arial" w:eastAsia="Garamond" w:hAnsi="Arial" w:cs="Arial"/>
                  <w:sz w:val="20"/>
                  <w:szCs w:val="20"/>
                </w:rPr>
                <w:id w:val="865417314"/>
                <w14:checkbox>
                  <w14:checked w14:val="0"/>
                  <w14:checkedState w14:val="2612" w14:font="MS Gothic"/>
                  <w14:uncheckedState w14:val="2610" w14:font="MS Gothic"/>
                </w14:checkbox>
              </w:sdtPr>
              <w:sdtEndPr/>
              <w:sdtContent>
                <w:r w:rsidR="00856808" w:rsidRPr="004C296E">
                  <w:rPr>
                    <w:rFonts w:ascii="Segoe UI Symbol" w:eastAsia="MS Gothic" w:hAnsi="Segoe UI Symbol" w:cs="Segoe UI Symbol"/>
                    <w:sz w:val="20"/>
                    <w:szCs w:val="20"/>
                  </w:rPr>
                  <w:t>☐</w:t>
                </w:r>
              </w:sdtContent>
            </w:sdt>
            <w:r w:rsidR="00856808">
              <w:rPr>
                <w:rFonts w:ascii="Arial" w:eastAsia="Garamond" w:hAnsi="Arial" w:cs="Arial"/>
                <w:sz w:val="20"/>
                <w:szCs w:val="20"/>
              </w:rPr>
              <w:t xml:space="preserve"> DA      3 boda</w:t>
            </w:r>
          </w:p>
          <w:p w14:paraId="0ED52C48" w14:textId="61C6918F" w:rsidR="00856808" w:rsidRPr="00AD4C67" w:rsidRDefault="003272B9" w:rsidP="00856808">
            <w:pPr>
              <w:rPr>
                <w:rFonts w:ascii="Arial" w:eastAsia="Garamond" w:hAnsi="Arial" w:cs="Arial"/>
                <w:sz w:val="20"/>
                <w:szCs w:val="20"/>
                <w:lang w:val="fr-FR"/>
              </w:rPr>
            </w:pPr>
            <w:sdt>
              <w:sdtPr>
                <w:rPr>
                  <w:rFonts w:ascii="Arial" w:eastAsia="Garamond" w:hAnsi="Arial" w:cs="Arial"/>
                  <w:sz w:val="20"/>
                  <w:szCs w:val="20"/>
                </w:rPr>
                <w:id w:val="1694500363"/>
                <w14:checkbox>
                  <w14:checked w14:val="0"/>
                  <w14:checkedState w14:val="2612" w14:font="MS Gothic"/>
                  <w14:uncheckedState w14:val="2610" w14:font="MS Gothic"/>
                </w14:checkbox>
              </w:sdtPr>
              <w:sdtEndPr/>
              <w:sdtContent>
                <w:r w:rsidR="00856808" w:rsidRPr="004C296E">
                  <w:rPr>
                    <w:rFonts w:ascii="Segoe UI Symbol" w:eastAsia="MS Gothic" w:hAnsi="Segoe UI Symbol" w:cs="Segoe UI Symbol"/>
                    <w:sz w:val="20"/>
                    <w:szCs w:val="20"/>
                  </w:rPr>
                  <w:t>☐</w:t>
                </w:r>
              </w:sdtContent>
            </w:sdt>
            <w:r w:rsidR="00856808">
              <w:rPr>
                <w:rFonts w:ascii="Arial" w:eastAsia="Garamond" w:hAnsi="Arial" w:cs="Arial"/>
                <w:sz w:val="20"/>
                <w:szCs w:val="20"/>
              </w:rPr>
              <w:t xml:space="preserve"> NE      0 bodova</w:t>
            </w:r>
          </w:p>
        </w:tc>
      </w:tr>
      <w:tr w:rsidR="00856808" w:rsidRPr="00FC6FDB" w14:paraId="3549DF30" w14:textId="77777777" w:rsidTr="00AF5A47">
        <w:trPr>
          <w:trHeight w:val="50"/>
        </w:trPr>
        <w:tc>
          <w:tcPr>
            <w:tcW w:w="5035" w:type="dxa"/>
            <w:vAlign w:val="center"/>
          </w:tcPr>
          <w:p w14:paraId="36751600" w14:textId="77777777" w:rsidR="00856808" w:rsidRPr="00203814" w:rsidRDefault="00856808" w:rsidP="00856808">
            <w:pPr>
              <w:jc w:val="both"/>
              <w:rPr>
                <w:rFonts w:ascii="Arial" w:hAnsi="Arial" w:cs="Arial"/>
                <w:sz w:val="20"/>
                <w:szCs w:val="20"/>
                <w:lang w:val="it-IT"/>
              </w:rPr>
            </w:pPr>
          </w:p>
        </w:tc>
        <w:tc>
          <w:tcPr>
            <w:tcW w:w="2070" w:type="dxa"/>
          </w:tcPr>
          <w:p w14:paraId="44D9BE23" w14:textId="77777777" w:rsidR="00856808" w:rsidRDefault="00856808" w:rsidP="00856808">
            <w:pPr>
              <w:jc w:val="center"/>
              <w:rPr>
                <w:rFonts w:ascii="Arial" w:hAnsi="Arial" w:cs="Arial"/>
                <w:bCs/>
                <w:noProof/>
                <w:sz w:val="20"/>
                <w:szCs w:val="20"/>
                <w:lang w:val="it-IT"/>
              </w:rPr>
            </w:pPr>
          </w:p>
        </w:tc>
        <w:tc>
          <w:tcPr>
            <w:tcW w:w="1980" w:type="dxa"/>
            <w:vAlign w:val="center"/>
          </w:tcPr>
          <w:p w14:paraId="70603122" w14:textId="289FA5F7" w:rsidR="00856808" w:rsidRPr="00AD4C67" w:rsidRDefault="00856808" w:rsidP="00856808">
            <w:pPr>
              <w:rPr>
                <w:rFonts w:ascii="Arial" w:eastAsia="Garamond" w:hAnsi="Arial" w:cs="Arial"/>
                <w:sz w:val="20"/>
                <w:szCs w:val="20"/>
                <w:lang w:val="fr-FR"/>
              </w:rPr>
            </w:pPr>
          </w:p>
        </w:tc>
      </w:tr>
      <w:tr w:rsidR="00856808" w:rsidRPr="00FC6FDB" w14:paraId="4C4FB568" w14:textId="77777777" w:rsidTr="00AF5A47">
        <w:trPr>
          <w:trHeight w:val="50"/>
        </w:trPr>
        <w:tc>
          <w:tcPr>
            <w:tcW w:w="5035" w:type="dxa"/>
            <w:vAlign w:val="center"/>
          </w:tcPr>
          <w:p w14:paraId="5D66ABB0" w14:textId="6CCD5AC6" w:rsidR="00856808" w:rsidRPr="00203814" w:rsidRDefault="00856808" w:rsidP="00856808">
            <w:pPr>
              <w:jc w:val="both"/>
              <w:rPr>
                <w:rFonts w:ascii="Arial" w:hAnsi="Arial" w:cs="Arial"/>
                <w:sz w:val="20"/>
                <w:szCs w:val="20"/>
                <w:lang w:val="it-IT"/>
              </w:rPr>
            </w:pPr>
          </w:p>
        </w:tc>
        <w:tc>
          <w:tcPr>
            <w:tcW w:w="2070" w:type="dxa"/>
          </w:tcPr>
          <w:p w14:paraId="46D5601F" w14:textId="517454DB" w:rsidR="00856808" w:rsidRDefault="00856808" w:rsidP="00856808">
            <w:pPr>
              <w:jc w:val="center"/>
              <w:rPr>
                <w:rFonts w:ascii="Arial" w:hAnsi="Arial" w:cs="Arial"/>
                <w:bCs/>
                <w:noProof/>
                <w:sz w:val="20"/>
                <w:szCs w:val="20"/>
                <w:lang w:val="it-IT"/>
              </w:rPr>
            </w:pPr>
          </w:p>
        </w:tc>
        <w:tc>
          <w:tcPr>
            <w:tcW w:w="1980" w:type="dxa"/>
            <w:vAlign w:val="center"/>
          </w:tcPr>
          <w:p w14:paraId="02D54F4C" w14:textId="3FA90011" w:rsidR="00856808" w:rsidRPr="00AD4C67" w:rsidRDefault="00856808" w:rsidP="00856808">
            <w:pPr>
              <w:rPr>
                <w:rFonts w:ascii="Arial" w:eastAsia="Garamond" w:hAnsi="Arial" w:cs="Arial"/>
                <w:sz w:val="20"/>
                <w:szCs w:val="20"/>
                <w:lang w:val="fr-FR"/>
              </w:rPr>
            </w:pPr>
          </w:p>
        </w:tc>
      </w:tr>
      <w:tr w:rsidR="00856808" w:rsidRPr="00DB0741" w14:paraId="37A6F16E" w14:textId="77777777" w:rsidTr="00AF5A47">
        <w:trPr>
          <w:trHeight w:val="50"/>
        </w:trPr>
        <w:tc>
          <w:tcPr>
            <w:tcW w:w="7105" w:type="dxa"/>
            <w:gridSpan w:val="2"/>
            <w:vAlign w:val="center"/>
          </w:tcPr>
          <w:p w14:paraId="1EBAE872" w14:textId="77777777" w:rsidR="00856808" w:rsidRPr="00AD4C67" w:rsidRDefault="00856808" w:rsidP="00856808">
            <w:pPr>
              <w:tabs>
                <w:tab w:val="left" w:pos="732"/>
              </w:tabs>
              <w:jc w:val="center"/>
              <w:rPr>
                <w:rFonts w:ascii="Arial" w:hAnsi="Arial" w:cs="Arial"/>
                <w:b/>
                <w:sz w:val="20"/>
                <w:szCs w:val="20"/>
                <w:lang w:val="fr-FR"/>
              </w:rPr>
            </w:pPr>
          </w:p>
          <w:p w14:paraId="16A4AD68" w14:textId="77777777" w:rsidR="00856808" w:rsidRDefault="00856808" w:rsidP="00856808">
            <w:pPr>
              <w:tabs>
                <w:tab w:val="left" w:pos="732"/>
              </w:tabs>
              <w:jc w:val="center"/>
              <w:rPr>
                <w:rFonts w:ascii="Arial" w:hAnsi="Arial" w:cs="Arial"/>
                <w:b/>
                <w:sz w:val="20"/>
                <w:szCs w:val="20"/>
              </w:rPr>
            </w:pPr>
            <w:r w:rsidRPr="005324E0">
              <w:rPr>
                <w:rFonts w:ascii="Arial" w:hAnsi="Arial" w:cs="Arial"/>
                <w:b/>
                <w:sz w:val="20"/>
                <w:szCs w:val="20"/>
              </w:rPr>
              <w:t>Ukupan broj bodova</w:t>
            </w:r>
            <w:r>
              <w:rPr>
                <w:rFonts w:ascii="Arial" w:hAnsi="Arial" w:cs="Arial"/>
                <w:b/>
                <w:sz w:val="20"/>
                <w:szCs w:val="20"/>
              </w:rPr>
              <w:t>:</w:t>
            </w:r>
          </w:p>
          <w:p w14:paraId="5A90EA4B" w14:textId="0E3EEA9B" w:rsidR="00856808" w:rsidRPr="004C296E" w:rsidRDefault="00856808" w:rsidP="00856808">
            <w:pPr>
              <w:tabs>
                <w:tab w:val="left" w:pos="732"/>
              </w:tabs>
              <w:jc w:val="center"/>
              <w:rPr>
                <w:rFonts w:ascii="Arial" w:hAnsi="Arial" w:cs="Arial"/>
                <w:b/>
                <w:noProof/>
                <w:sz w:val="20"/>
                <w:szCs w:val="20"/>
                <w:lang w:val="it-IT"/>
              </w:rPr>
            </w:pPr>
          </w:p>
        </w:tc>
        <w:tc>
          <w:tcPr>
            <w:tcW w:w="1980" w:type="dxa"/>
            <w:vAlign w:val="center"/>
          </w:tcPr>
          <w:p w14:paraId="04792C58" w14:textId="77777777" w:rsidR="00856808" w:rsidRPr="004C296E" w:rsidRDefault="00856808" w:rsidP="00856808">
            <w:pPr>
              <w:rPr>
                <w:rFonts w:ascii="Arial" w:eastAsia="Garamond" w:hAnsi="Arial" w:cs="Arial"/>
                <w:sz w:val="20"/>
                <w:szCs w:val="20"/>
              </w:rPr>
            </w:pPr>
          </w:p>
        </w:tc>
      </w:tr>
    </w:tbl>
    <w:p w14:paraId="37A49F45" w14:textId="77777777" w:rsidR="00664EC5" w:rsidRDefault="00664EC5" w:rsidP="00FD392B">
      <w:pPr>
        <w:rPr>
          <w:rFonts w:ascii="Arial" w:eastAsia="Yu Gothic UI Light" w:hAnsi="Arial" w:cs="Arial"/>
          <w:sz w:val="20"/>
          <w:szCs w:val="20"/>
          <w:lang w:val="sl-SI"/>
        </w:rPr>
      </w:pPr>
    </w:p>
    <w:p w14:paraId="62211A19" w14:textId="77777777" w:rsidR="00FE5C35" w:rsidRDefault="00FE5C35" w:rsidP="00AD4C67">
      <w:pPr>
        <w:tabs>
          <w:tab w:val="left" w:pos="2355"/>
        </w:tabs>
        <w:rPr>
          <w:rFonts w:ascii="Arial" w:hAnsi="Arial" w:cs="Arial"/>
          <w:b/>
          <w:sz w:val="20"/>
          <w:szCs w:val="20"/>
        </w:rPr>
      </w:pPr>
    </w:p>
    <w:p w14:paraId="51DD81CD" w14:textId="64C226BA" w:rsidR="00BC0857" w:rsidRDefault="005324E0" w:rsidP="00AD4C67">
      <w:pPr>
        <w:tabs>
          <w:tab w:val="left" w:pos="2355"/>
        </w:tabs>
        <w:rPr>
          <w:rFonts w:ascii="Arial" w:hAnsi="Arial" w:cs="Arial"/>
          <w:sz w:val="20"/>
          <w:szCs w:val="20"/>
        </w:rPr>
      </w:pPr>
      <w:r>
        <w:rPr>
          <w:rFonts w:ascii="Arial" w:hAnsi="Arial" w:cs="Arial"/>
          <w:b/>
          <w:sz w:val="20"/>
          <w:szCs w:val="20"/>
        </w:rPr>
        <w:t>Maksimalan b</w:t>
      </w:r>
      <w:r w:rsidRPr="005324E0">
        <w:rPr>
          <w:rFonts w:ascii="Arial" w:hAnsi="Arial" w:cs="Arial"/>
          <w:b/>
          <w:sz w:val="20"/>
          <w:szCs w:val="20"/>
        </w:rPr>
        <w:t xml:space="preserve">roj </w:t>
      </w:r>
      <w:r w:rsidRPr="00521629">
        <w:rPr>
          <w:rFonts w:ascii="Arial" w:hAnsi="Arial" w:cs="Arial"/>
          <w:b/>
          <w:sz w:val="20"/>
          <w:szCs w:val="20"/>
          <w:highlight w:val="yellow"/>
        </w:rPr>
        <w:t xml:space="preserve">bodova: </w:t>
      </w:r>
      <w:r w:rsidR="00A45B4E" w:rsidRPr="00521629">
        <w:rPr>
          <w:rFonts w:ascii="Arial" w:hAnsi="Arial" w:cs="Arial"/>
          <w:b/>
          <w:sz w:val="20"/>
          <w:szCs w:val="20"/>
          <w:highlight w:val="yellow"/>
        </w:rPr>
        <w:t>96</w:t>
      </w:r>
    </w:p>
    <w:p w14:paraId="74AFD986" w14:textId="77777777" w:rsidR="00AD4C67" w:rsidRDefault="00AD4C67" w:rsidP="00BC0857">
      <w:pPr>
        <w:tabs>
          <w:tab w:val="left" w:pos="3540"/>
        </w:tabs>
        <w:jc w:val="center"/>
        <w:rPr>
          <w:rFonts w:ascii="Arial" w:hAnsi="Arial" w:cs="Arial"/>
          <w:b/>
          <w:sz w:val="20"/>
          <w:szCs w:val="20"/>
        </w:rPr>
      </w:pPr>
    </w:p>
    <w:p w14:paraId="4C9FE73F" w14:textId="77777777" w:rsidR="00FE5C35" w:rsidRDefault="00FE5C35" w:rsidP="00BC0857">
      <w:pPr>
        <w:tabs>
          <w:tab w:val="left" w:pos="3540"/>
        </w:tabs>
        <w:jc w:val="center"/>
        <w:rPr>
          <w:rFonts w:ascii="Arial" w:hAnsi="Arial" w:cs="Arial"/>
          <w:b/>
          <w:sz w:val="20"/>
          <w:szCs w:val="20"/>
        </w:rPr>
      </w:pPr>
    </w:p>
    <w:p w14:paraId="3B3757F7" w14:textId="2AF32359" w:rsidR="005324E0" w:rsidRPr="005324E0" w:rsidRDefault="005324E0" w:rsidP="00BC0857">
      <w:pPr>
        <w:tabs>
          <w:tab w:val="left" w:pos="3540"/>
        </w:tabs>
        <w:jc w:val="center"/>
        <w:rPr>
          <w:rFonts w:ascii="Arial" w:hAnsi="Arial" w:cs="Arial"/>
          <w:b/>
          <w:sz w:val="20"/>
          <w:szCs w:val="20"/>
          <w:lang w:val="sr-Cyrl-RS"/>
        </w:rPr>
      </w:pPr>
      <w:r w:rsidRPr="005324E0">
        <w:rPr>
          <w:rFonts w:ascii="Arial" w:hAnsi="Arial" w:cs="Arial"/>
          <w:b/>
          <w:sz w:val="20"/>
          <w:szCs w:val="20"/>
        </w:rPr>
        <w:t>K O M E N T AR I</w:t>
      </w:r>
    </w:p>
    <w:p w14:paraId="55367D37" w14:textId="43A2024C" w:rsidR="005324E0" w:rsidRPr="005324E0" w:rsidRDefault="005324E0" w:rsidP="005324E0">
      <w:pPr>
        <w:rPr>
          <w:rFonts w:ascii="Arial" w:hAnsi="Arial" w:cs="Arial"/>
          <w:sz w:val="20"/>
          <w:szCs w:val="20"/>
          <w:lang w:val="sr-Cyrl-RS"/>
        </w:rPr>
      </w:pPr>
      <w:r w:rsidRPr="005324E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Pr="005324E0">
        <w:rPr>
          <w:rFonts w:ascii="Arial" w:hAnsi="Arial" w:cs="Arial"/>
          <w:sz w:val="20"/>
          <w:szCs w:val="20"/>
        </w:rPr>
        <w:lastRenderedPageBreak/>
        <w:t>____________________________________________________________________________________________________________________________________</w:t>
      </w:r>
      <w:r>
        <w:rPr>
          <w:rFonts w:ascii="Arial" w:hAnsi="Arial" w:cs="Arial"/>
          <w:sz w:val="20"/>
          <w:szCs w:val="20"/>
        </w:rPr>
        <w:t>______________________________</w:t>
      </w:r>
    </w:p>
    <w:p w14:paraId="20CFAA84" w14:textId="549F4D42" w:rsidR="00B431B9" w:rsidRDefault="00B431B9" w:rsidP="00B431B9">
      <w:pPr>
        <w:rPr>
          <w:rFonts w:ascii="Arial" w:hAnsi="Arial" w:cs="Arial"/>
          <w:b/>
          <w:sz w:val="20"/>
          <w:szCs w:val="20"/>
        </w:rPr>
      </w:pPr>
      <w:r w:rsidRPr="005324E0">
        <w:rPr>
          <w:rFonts w:ascii="Arial" w:hAnsi="Arial" w:cs="Arial"/>
          <w:sz w:val="20"/>
          <w:szCs w:val="20"/>
        </w:rPr>
        <w:t>___________________________________________________</w:t>
      </w:r>
      <w:r>
        <w:rPr>
          <w:rFonts w:ascii="Arial" w:hAnsi="Arial" w:cs="Arial"/>
          <w:sz w:val="20"/>
          <w:szCs w:val="20"/>
        </w:rPr>
        <w:t>______________________________</w:t>
      </w:r>
    </w:p>
    <w:p w14:paraId="59CD5EFF" w14:textId="77777777" w:rsidR="00B431B9" w:rsidRPr="005324E0" w:rsidRDefault="00B431B9" w:rsidP="00B431B9">
      <w:pPr>
        <w:rPr>
          <w:rFonts w:ascii="Arial" w:hAnsi="Arial" w:cs="Arial"/>
          <w:sz w:val="20"/>
          <w:szCs w:val="20"/>
          <w:lang w:val="sr-Cyrl-RS"/>
        </w:rPr>
      </w:pPr>
      <w:r w:rsidRPr="005324E0">
        <w:rPr>
          <w:rFonts w:ascii="Arial" w:hAnsi="Arial" w:cs="Arial"/>
          <w:sz w:val="20"/>
          <w:szCs w:val="20"/>
        </w:rPr>
        <w:t>___________________________________________________</w:t>
      </w:r>
      <w:r>
        <w:rPr>
          <w:rFonts w:ascii="Arial" w:hAnsi="Arial" w:cs="Arial"/>
          <w:sz w:val="20"/>
          <w:szCs w:val="20"/>
        </w:rPr>
        <w:t>______________________________</w:t>
      </w:r>
    </w:p>
    <w:p w14:paraId="36C23CB2" w14:textId="77777777" w:rsidR="00B431B9" w:rsidRDefault="00B431B9" w:rsidP="00B431B9">
      <w:pPr>
        <w:tabs>
          <w:tab w:val="left" w:pos="6000"/>
        </w:tabs>
        <w:jc w:val="right"/>
        <w:rPr>
          <w:rFonts w:ascii="Arial" w:hAnsi="Arial" w:cs="Arial"/>
          <w:b/>
          <w:sz w:val="20"/>
          <w:szCs w:val="20"/>
        </w:rPr>
      </w:pPr>
    </w:p>
    <w:p w14:paraId="5126F450" w14:textId="77777777" w:rsidR="00FE5C35" w:rsidRDefault="00FE5C35" w:rsidP="005324E0">
      <w:pPr>
        <w:tabs>
          <w:tab w:val="left" w:pos="6000"/>
        </w:tabs>
        <w:jc w:val="right"/>
        <w:rPr>
          <w:rFonts w:ascii="Arial" w:hAnsi="Arial" w:cs="Arial"/>
          <w:b/>
          <w:sz w:val="20"/>
          <w:szCs w:val="20"/>
        </w:rPr>
      </w:pPr>
    </w:p>
    <w:p w14:paraId="12C7A2C0" w14:textId="2D773487" w:rsidR="00AD4C67" w:rsidRDefault="005324E0" w:rsidP="005324E0">
      <w:pPr>
        <w:tabs>
          <w:tab w:val="left" w:pos="6000"/>
        </w:tabs>
        <w:jc w:val="right"/>
        <w:rPr>
          <w:rFonts w:ascii="Arial" w:hAnsi="Arial" w:cs="Arial"/>
          <w:b/>
          <w:sz w:val="20"/>
          <w:szCs w:val="20"/>
        </w:rPr>
      </w:pPr>
      <w:r w:rsidRPr="005324E0">
        <w:rPr>
          <w:rFonts w:ascii="Arial" w:hAnsi="Arial" w:cs="Arial"/>
          <w:b/>
          <w:sz w:val="20"/>
          <w:szCs w:val="20"/>
        </w:rPr>
        <w:t>Upravni inspektor:</w:t>
      </w:r>
    </w:p>
    <w:p w14:paraId="270394FE" w14:textId="77777777" w:rsidR="00FE5C35" w:rsidRDefault="00FE5C35" w:rsidP="005324E0">
      <w:pPr>
        <w:tabs>
          <w:tab w:val="left" w:pos="6000"/>
        </w:tabs>
        <w:jc w:val="right"/>
        <w:rPr>
          <w:rFonts w:ascii="Arial" w:hAnsi="Arial" w:cs="Arial"/>
          <w:b/>
          <w:sz w:val="20"/>
          <w:szCs w:val="20"/>
        </w:rPr>
      </w:pPr>
    </w:p>
    <w:p w14:paraId="1633EC54" w14:textId="2819E9DD" w:rsidR="00AD4C67" w:rsidRDefault="005324E0" w:rsidP="00AD4C67">
      <w:pPr>
        <w:jc w:val="right"/>
        <w:rPr>
          <w:rFonts w:ascii="Arial" w:hAnsi="Arial" w:cs="Arial"/>
          <w:b/>
          <w:sz w:val="20"/>
          <w:szCs w:val="20"/>
        </w:rPr>
      </w:pP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r>
      <w:r w:rsidRPr="005324E0">
        <w:rPr>
          <w:rFonts w:ascii="Arial" w:hAnsi="Arial" w:cs="Arial"/>
          <w:b/>
          <w:sz w:val="20"/>
          <w:szCs w:val="20"/>
        </w:rPr>
        <w:tab/>
        <w:t>_____________________</w:t>
      </w:r>
    </w:p>
    <w:p w14:paraId="38351BB3" w14:textId="77777777" w:rsidR="00FE5C35" w:rsidRDefault="00FE5C35" w:rsidP="00AD4C67">
      <w:pPr>
        <w:jc w:val="right"/>
        <w:rPr>
          <w:rFonts w:ascii="Arial" w:hAnsi="Arial" w:cs="Arial"/>
          <w:b/>
          <w:sz w:val="20"/>
          <w:szCs w:val="20"/>
        </w:rPr>
      </w:pPr>
    </w:p>
    <w:p w14:paraId="54512CE5" w14:textId="77777777" w:rsidR="00FE5C35" w:rsidRDefault="00FE5C35" w:rsidP="00AD4C67">
      <w:pPr>
        <w:jc w:val="right"/>
        <w:rPr>
          <w:rFonts w:ascii="Arial" w:hAnsi="Arial" w:cs="Arial"/>
          <w:b/>
          <w:sz w:val="20"/>
          <w:szCs w:val="20"/>
        </w:rPr>
      </w:pPr>
    </w:p>
    <w:p w14:paraId="6FFB38E3" w14:textId="77777777" w:rsidR="00FE5C35" w:rsidRDefault="00FE5C35" w:rsidP="00AD4C67">
      <w:pPr>
        <w:jc w:val="right"/>
        <w:rPr>
          <w:rFonts w:ascii="Arial" w:hAnsi="Arial" w:cs="Arial"/>
          <w:b/>
          <w:sz w:val="20"/>
          <w:szCs w:val="20"/>
        </w:rPr>
      </w:pPr>
    </w:p>
    <w:p w14:paraId="20D1B03C" w14:textId="77777777" w:rsidR="00FE5C35" w:rsidRDefault="00FE5C35" w:rsidP="00AD4C67">
      <w:pPr>
        <w:jc w:val="right"/>
        <w:rPr>
          <w:rFonts w:ascii="Arial" w:hAnsi="Arial" w:cs="Arial"/>
          <w:b/>
          <w:sz w:val="20"/>
          <w:szCs w:val="20"/>
        </w:rPr>
      </w:pPr>
    </w:p>
    <w:p w14:paraId="1041900B" w14:textId="77777777" w:rsidR="00FE5C35" w:rsidRDefault="00FE5C35" w:rsidP="00AD4C67">
      <w:pPr>
        <w:jc w:val="right"/>
        <w:rPr>
          <w:rFonts w:ascii="Arial" w:hAnsi="Arial" w:cs="Arial"/>
          <w:b/>
          <w:sz w:val="20"/>
          <w:szCs w:val="20"/>
        </w:rPr>
      </w:pPr>
    </w:p>
    <w:p w14:paraId="0FA84B60" w14:textId="77777777" w:rsidR="00AD4C67" w:rsidRDefault="00AD4C67" w:rsidP="005324E0">
      <w:pPr>
        <w:jc w:val="center"/>
        <w:rPr>
          <w:rFonts w:ascii="Arial" w:hAnsi="Arial" w:cs="Arial"/>
          <w:b/>
          <w:sz w:val="20"/>
          <w:szCs w:val="20"/>
        </w:rPr>
      </w:pPr>
    </w:p>
    <w:p w14:paraId="4283A4EC" w14:textId="266C6D27" w:rsidR="005324E0" w:rsidRDefault="005324E0" w:rsidP="005324E0">
      <w:pPr>
        <w:jc w:val="center"/>
        <w:rPr>
          <w:rFonts w:ascii="Arial" w:hAnsi="Arial" w:cs="Arial"/>
          <w:b/>
          <w:sz w:val="20"/>
          <w:szCs w:val="20"/>
        </w:rPr>
      </w:pPr>
      <w:r w:rsidRPr="005324E0">
        <w:rPr>
          <w:rFonts w:ascii="Arial" w:hAnsi="Arial" w:cs="Arial"/>
          <w:b/>
          <w:sz w:val="20"/>
          <w:szCs w:val="20"/>
        </w:rPr>
        <w:t>PROC</w:t>
      </w:r>
      <w:r w:rsidR="00203814">
        <w:rPr>
          <w:rFonts w:ascii="Arial" w:hAnsi="Arial" w:cs="Arial"/>
          <w:b/>
          <w:sz w:val="20"/>
          <w:szCs w:val="20"/>
        </w:rPr>
        <w:t>J</w:t>
      </w:r>
      <w:r w:rsidRPr="005324E0">
        <w:rPr>
          <w:rFonts w:ascii="Arial" w:hAnsi="Arial" w:cs="Arial"/>
          <w:b/>
          <w:sz w:val="20"/>
          <w:szCs w:val="20"/>
        </w:rPr>
        <w:t>ENA RIZIKA</w:t>
      </w:r>
    </w:p>
    <w:p w14:paraId="50BFEEBA" w14:textId="77777777" w:rsidR="00BC0857" w:rsidRPr="005324E0" w:rsidRDefault="00BC0857" w:rsidP="005324E0">
      <w:pPr>
        <w:jc w:val="center"/>
        <w:rPr>
          <w:rFonts w:ascii="Arial" w:hAnsi="Arial" w:cs="Arial"/>
          <w:sz w:val="20"/>
          <w:szCs w:val="20"/>
          <w:lang w:val="sr-Cyrl-RS"/>
        </w:rPr>
      </w:pPr>
    </w:p>
    <w:p w14:paraId="4F5AC01C" w14:textId="77777777" w:rsidR="005324E0" w:rsidRPr="005324E0" w:rsidRDefault="005324E0" w:rsidP="005324E0">
      <w:pPr>
        <w:jc w:val="center"/>
        <w:rPr>
          <w:rFonts w:ascii="Arial" w:hAnsi="Arial" w:cs="Arial"/>
          <w:sz w:val="20"/>
          <w:szCs w:val="20"/>
          <w:lang w:val="sr-Cyrl-RS"/>
        </w:rPr>
      </w:pPr>
    </w:p>
    <w:tbl>
      <w:tblPr>
        <w:tblW w:w="4400" w:type="dxa"/>
        <w:tblInd w:w="93" w:type="dxa"/>
        <w:tblLook w:val="04A0" w:firstRow="1" w:lastRow="0" w:firstColumn="1" w:lastColumn="0" w:noHBand="0" w:noVBand="1"/>
      </w:tblPr>
      <w:tblGrid>
        <w:gridCol w:w="605"/>
        <w:gridCol w:w="2525"/>
        <w:gridCol w:w="1270"/>
      </w:tblGrid>
      <w:tr w:rsidR="005324E0" w:rsidRPr="005324E0" w14:paraId="7F1BEF40" w14:textId="77777777" w:rsidTr="0091050D">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6788CBDC" w14:textId="77777777" w:rsidR="005324E0" w:rsidRPr="005324E0" w:rsidRDefault="005324E0" w:rsidP="0091050D">
            <w:pPr>
              <w:rPr>
                <w:rFonts w:ascii="Arial" w:hAnsi="Arial" w:cs="Arial"/>
                <w:sz w:val="20"/>
                <w:szCs w:val="20"/>
              </w:rPr>
            </w:pPr>
            <w:r w:rsidRPr="005324E0">
              <w:rPr>
                <w:rFonts w:ascii="Arial" w:hAnsi="Arial" w:cs="Arial"/>
                <w:sz w:val="20"/>
                <w:szCs w:val="20"/>
              </w:rPr>
              <w:t>R.B.</w:t>
            </w:r>
          </w:p>
        </w:tc>
        <w:tc>
          <w:tcPr>
            <w:tcW w:w="2560" w:type="dxa"/>
            <w:tcBorders>
              <w:top w:val="single" w:sz="4" w:space="0" w:color="auto"/>
              <w:left w:val="nil"/>
              <w:bottom w:val="single" w:sz="4" w:space="0" w:color="auto"/>
              <w:right w:val="single" w:sz="4" w:space="0" w:color="auto"/>
            </w:tcBorders>
            <w:vAlign w:val="center"/>
            <w:hideMark/>
          </w:tcPr>
          <w:p w14:paraId="0601A106" w14:textId="77777777" w:rsidR="005324E0" w:rsidRPr="005324E0" w:rsidRDefault="005324E0" w:rsidP="0091050D">
            <w:pPr>
              <w:rPr>
                <w:rFonts w:ascii="Arial" w:hAnsi="Arial" w:cs="Arial"/>
                <w:sz w:val="20"/>
                <w:szCs w:val="20"/>
              </w:rPr>
            </w:pPr>
            <w:r w:rsidRPr="005324E0">
              <w:rPr>
                <w:rFonts w:ascii="Arial" w:hAnsi="Arial" w:cs="Arial"/>
                <w:sz w:val="20"/>
                <w:szCs w:val="20"/>
              </w:rPr>
              <w:t>Stepen rizika</w:t>
            </w:r>
          </w:p>
        </w:tc>
        <w:tc>
          <w:tcPr>
            <w:tcW w:w="1280" w:type="dxa"/>
            <w:tcBorders>
              <w:top w:val="single" w:sz="4" w:space="0" w:color="auto"/>
              <w:left w:val="nil"/>
              <w:bottom w:val="single" w:sz="4" w:space="0" w:color="auto"/>
              <w:right w:val="single" w:sz="4" w:space="0" w:color="auto"/>
            </w:tcBorders>
            <w:vAlign w:val="center"/>
            <w:hideMark/>
          </w:tcPr>
          <w:p w14:paraId="078B1E74" w14:textId="77777777" w:rsidR="005324E0" w:rsidRPr="005324E0" w:rsidRDefault="005324E0" w:rsidP="0091050D">
            <w:pPr>
              <w:rPr>
                <w:rFonts w:ascii="Arial" w:hAnsi="Arial" w:cs="Arial"/>
                <w:sz w:val="20"/>
                <w:szCs w:val="20"/>
                <w:lang w:val="sr-Cyrl-RS"/>
              </w:rPr>
            </w:pPr>
            <w:r w:rsidRPr="005324E0">
              <w:rPr>
                <w:rFonts w:ascii="Arial" w:hAnsi="Arial" w:cs="Arial"/>
                <w:sz w:val="20"/>
                <w:szCs w:val="20"/>
              </w:rPr>
              <w:t>Broj bodova</w:t>
            </w:r>
          </w:p>
        </w:tc>
      </w:tr>
      <w:tr w:rsidR="005324E0" w:rsidRPr="005324E0" w14:paraId="63C7C691" w14:textId="77777777" w:rsidTr="0091050D">
        <w:trPr>
          <w:trHeight w:val="255"/>
        </w:trPr>
        <w:tc>
          <w:tcPr>
            <w:tcW w:w="560" w:type="dxa"/>
            <w:tcBorders>
              <w:top w:val="nil"/>
              <w:left w:val="single" w:sz="4" w:space="0" w:color="auto"/>
              <w:bottom w:val="single" w:sz="4" w:space="0" w:color="auto"/>
              <w:right w:val="single" w:sz="4" w:space="0" w:color="auto"/>
            </w:tcBorders>
            <w:vAlign w:val="center"/>
            <w:hideMark/>
          </w:tcPr>
          <w:p w14:paraId="6DB66368" w14:textId="77777777" w:rsidR="005324E0" w:rsidRPr="005324E0" w:rsidRDefault="005324E0" w:rsidP="0091050D">
            <w:pPr>
              <w:rPr>
                <w:rFonts w:ascii="Arial" w:hAnsi="Arial" w:cs="Arial"/>
                <w:sz w:val="20"/>
                <w:szCs w:val="20"/>
              </w:rPr>
            </w:pPr>
            <w:r w:rsidRPr="005324E0">
              <w:rPr>
                <w:rFonts w:ascii="Arial" w:hAnsi="Arial" w:cs="Arial"/>
                <w:sz w:val="20"/>
                <w:szCs w:val="20"/>
              </w:rPr>
              <w:t>1.</w:t>
            </w:r>
          </w:p>
        </w:tc>
        <w:tc>
          <w:tcPr>
            <w:tcW w:w="2560" w:type="dxa"/>
            <w:tcBorders>
              <w:top w:val="nil"/>
              <w:left w:val="nil"/>
              <w:bottom w:val="single" w:sz="4" w:space="0" w:color="auto"/>
              <w:right w:val="single" w:sz="4" w:space="0" w:color="auto"/>
            </w:tcBorders>
            <w:vAlign w:val="center"/>
            <w:hideMark/>
          </w:tcPr>
          <w:p w14:paraId="0910820C" w14:textId="77777777" w:rsidR="005324E0" w:rsidRPr="005324E0" w:rsidRDefault="005324E0" w:rsidP="0091050D">
            <w:pPr>
              <w:rPr>
                <w:rFonts w:ascii="Arial" w:hAnsi="Arial" w:cs="Arial"/>
                <w:sz w:val="20"/>
                <w:szCs w:val="20"/>
              </w:rPr>
            </w:pPr>
            <w:r w:rsidRPr="005324E0">
              <w:rPr>
                <w:rFonts w:ascii="Arial" w:hAnsi="Arial" w:cs="Arial"/>
                <w:sz w:val="20"/>
                <w:szCs w:val="20"/>
              </w:rPr>
              <w:t>Neznatan</w:t>
            </w:r>
          </w:p>
        </w:tc>
        <w:tc>
          <w:tcPr>
            <w:tcW w:w="1280" w:type="dxa"/>
            <w:tcBorders>
              <w:top w:val="nil"/>
              <w:left w:val="nil"/>
              <w:bottom w:val="single" w:sz="4" w:space="0" w:color="auto"/>
              <w:right w:val="single" w:sz="4" w:space="0" w:color="auto"/>
            </w:tcBorders>
            <w:vAlign w:val="center"/>
            <w:hideMark/>
          </w:tcPr>
          <w:p w14:paraId="5959C42D" w14:textId="0D8820B3" w:rsidR="005324E0" w:rsidRPr="005324E0" w:rsidRDefault="005324E0" w:rsidP="0091050D">
            <w:pPr>
              <w:rPr>
                <w:rFonts w:ascii="Arial" w:hAnsi="Arial" w:cs="Arial"/>
                <w:sz w:val="20"/>
                <w:szCs w:val="20"/>
              </w:rPr>
            </w:pPr>
            <w:r w:rsidRPr="005324E0">
              <w:rPr>
                <w:rFonts w:ascii="Arial" w:hAnsi="Arial" w:cs="Arial"/>
                <w:sz w:val="20"/>
                <w:szCs w:val="20"/>
              </w:rPr>
              <w:t xml:space="preserve">91 – </w:t>
            </w:r>
            <w:r w:rsidR="00A40A6F">
              <w:rPr>
                <w:rFonts w:ascii="Arial" w:hAnsi="Arial" w:cs="Arial"/>
                <w:sz w:val="20"/>
                <w:szCs w:val="20"/>
              </w:rPr>
              <w:t>96</w:t>
            </w:r>
          </w:p>
        </w:tc>
      </w:tr>
      <w:tr w:rsidR="005324E0" w:rsidRPr="005324E0" w14:paraId="267A5037" w14:textId="77777777" w:rsidTr="0091050D">
        <w:trPr>
          <w:trHeight w:val="255"/>
        </w:trPr>
        <w:tc>
          <w:tcPr>
            <w:tcW w:w="560" w:type="dxa"/>
            <w:tcBorders>
              <w:top w:val="nil"/>
              <w:left w:val="single" w:sz="4" w:space="0" w:color="auto"/>
              <w:bottom w:val="single" w:sz="4" w:space="0" w:color="auto"/>
              <w:right w:val="single" w:sz="4" w:space="0" w:color="auto"/>
            </w:tcBorders>
            <w:vAlign w:val="center"/>
            <w:hideMark/>
          </w:tcPr>
          <w:p w14:paraId="021988D0" w14:textId="77777777" w:rsidR="005324E0" w:rsidRPr="005324E0" w:rsidRDefault="005324E0" w:rsidP="0091050D">
            <w:pPr>
              <w:rPr>
                <w:rFonts w:ascii="Arial" w:hAnsi="Arial" w:cs="Arial"/>
                <w:sz w:val="20"/>
                <w:szCs w:val="20"/>
              </w:rPr>
            </w:pPr>
            <w:r w:rsidRPr="005324E0">
              <w:rPr>
                <w:rFonts w:ascii="Arial" w:hAnsi="Arial" w:cs="Arial"/>
                <w:sz w:val="20"/>
                <w:szCs w:val="20"/>
              </w:rPr>
              <w:t>2.</w:t>
            </w:r>
          </w:p>
        </w:tc>
        <w:tc>
          <w:tcPr>
            <w:tcW w:w="2560" w:type="dxa"/>
            <w:tcBorders>
              <w:top w:val="nil"/>
              <w:left w:val="nil"/>
              <w:bottom w:val="single" w:sz="4" w:space="0" w:color="auto"/>
              <w:right w:val="single" w:sz="4" w:space="0" w:color="auto"/>
            </w:tcBorders>
            <w:vAlign w:val="center"/>
            <w:hideMark/>
          </w:tcPr>
          <w:p w14:paraId="28A248C3" w14:textId="77777777" w:rsidR="005324E0" w:rsidRPr="005324E0" w:rsidRDefault="005324E0" w:rsidP="0091050D">
            <w:pPr>
              <w:rPr>
                <w:rFonts w:ascii="Arial" w:hAnsi="Arial" w:cs="Arial"/>
                <w:sz w:val="20"/>
                <w:szCs w:val="20"/>
              </w:rPr>
            </w:pPr>
            <w:r w:rsidRPr="005324E0">
              <w:rPr>
                <w:rFonts w:ascii="Arial" w:hAnsi="Arial" w:cs="Arial"/>
                <w:sz w:val="20"/>
                <w:szCs w:val="20"/>
              </w:rPr>
              <w:t>Nizak</w:t>
            </w:r>
          </w:p>
        </w:tc>
        <w:tc>
          <w:tcPr>
            <w:tcW w:w="1280" w:type="dxa"/>
            <w:tcBorders>
              <w:top w:val="nil"/>
              <w:left w:val="nil"/>
              <w:bottom w:val="single" w:sz="4" w:space="0" w:color="auto"/>
              <w:right w:val="single" w:sz="4" w:space="0" w:color="auto"/>
            </w:tcBorders>
            <w:vAlign w:val="center"/>
            <w:hideMark/>
          </w:tcPr>
          <w:p w14:paraId="74CE3954" w14:textId="77777777" w:rsidR="005324E0" w:rsidRPr="005324E0" w:rsidRDefault="005324E0" w:rsidP="0091050D">
            <w:pPr>
              <w:rPr>
                <w:rFonts w:ascii="Arial" w:hAnsi="Arial" w:cs="Arial"/>
                <w:sz w:val="20"/>
                <w:szCs w:val="20"/>
              </w:rPr>
            </w:pPr>
            <w:r w:rsidRPr="005324E0">
              <w:rPr>
                <w:rFonts w:ascii="Arial" w:hAnsi="Arial" w:cs="Arial"/>
                <w:sz w:val="20"/>
                <w:szCs w:val="20"/>
              </w:rPr>
              <w:t>51 – 90</w:t>
            </w:r>
          </w:p>
        </w:tc>
      </w:tr>
      <w:tr w:rsidR="005324E0" w:rsidRPr="005324E0" w14:paraId="62A1F242" w14:textId="77777777" w:rsidTr="0091050D">
        <w:trPr>
          <w:trHeight w:val="255"/>
        </w:trPr>
        <w:tc>
          <w:tcPr>
            <w:tcW w:w="560" w:type="dxa"/>
            <w:tcBorders>
              <w:top w:val="nil"/>
              <w:left w:val="single" w:sz="4" w:space="0" w:color="auto"/>
              <w:bottom w:val="single" w:sz="4" w:space="0" w:color="auto"/>
              <w:right w:val="single" w:sz="4" w:space="0" w:color="auto"/>
            </w:tcBorders>
            <w:vAlign w:val="center"/>
            <w:hideMark/>
          </w:tcPr>
          <w:p w14:paraId="3D641BD5" w14:textId="77777777" w:rsidR="005324E0" w:rsidRPr="005324E0" w:rsidRDefault="005324E0" w:rsidP="0091050D">
            <w:pPr>
              <w:rPr>
                <w:rFonts w:ascii="Arial" w:hAnsi="Arial" w:cs="Arial"/>
                <w:sz w:val="20"/>
                <w:szCs w:val="20"/>
              </w:rPr>
            </w:pPr>
            <w:r w:rsidRPr="005324E0">
              <w:rPr>
                <w:rFonts w:ascii="Arial" w:hAnsi="Arial" w:cs="Arial"/>
                <w:sz w:val="20"/>
                <w:szCs w:val="20"/>
              </w:rPr>
              <w:t>3.</w:t>
            </w:r>
          </w:p>
        </w:tc>
        <w:tc>
          <w:tcPr>
            <w:tcW w:w="2560" w:type="dxa"/>
            <w:tcBorders>
              <w:top w:val="nil"/>
              <w:left w:val="nil"/>
              <w:bottom w:val="single" w:sz="4" w:space="0" w:color="auto"/>
              <w:right w:val="single" w:sz="4" w:space="0" w:color="auto"/>
            </w:tcBorders>
            <w:vAlign w:val="center"/>
            <w:hideMark/>
          </w:tcPr>
          <w:p w14:paraId="448C89A7" w14:textId="77777777" w:rsidR="005324E0" w:rsidRPr="005324E0" w:rsidRDefault="005324E0" w:rsidP="0091050D">
            <w:pPr>
              <w:rPr>
                <w:rFonts w:ascii="Arial" w:hAnsi="Arial" w:cs="Arial"/>
                <w:sz w:val="20"/>
                <w:szCs w:val="20"/>
              </w:rPr>
            </w:pPr>
            <w:r w:rsidRPr="005324E0">
              <w:rPr>
                <w:rFonts w:ascii="Arial" w:hAnsi="Arial" w:cs="Arial"/>
                <w:sz w:val="20"/>
                <w:szCs w:val="20"/>
              </w:rPr>
              <w:t>Srednji</w:t>
            </w:r>
          </w:p>
        </w:tc>
        <w:tc>
          <w:tcPr>
            <w:tcW w:w="1280" w:type="dxa"/>
            <w:tcBorders>
              <w:top w:val="nil"/>
              <w:left w:val="nil"/>
              <w:bottom w:val="single" w:sz="4" w:space="0" w:color="auto"/>
              <w:right w:val="single" w:sz="4" w:space="0" w:color="auto"/>
            </w:tcBorders>
            <w:vAlign w:val="center"/>
            <w:hideMark/>
          </w:tcPr>
          <w:p w14:paraId="5E89AC40" w14:textId="77777777" w:rsidR="005324E0" w:rsidRPr="005324E0" w:rsidRDefault="005324E0" w:rsidP="0091050D">
            <w:pPr>
              <w:rPr>
                <w:rFonts w:ascii="Arial" w:hAnsi="Arial" w:cs="Arial"/>
                <w:sz w:val="20"/>
                <w:szCs w:val="20"/>
                <w:lang w:val="sr-Cyrl-RS"/>
              </w:rPr>
            </w:pPr>
            <w:r w:rsidRPr="005324E0">
              <w:rPr>
                <w:rFonts w:ascii="Arial" w:hAnsi="Arial" w:cs="Arial"/>
                <w:sz w:val="20"/>
                <w:szCs w:val="20"/>
              </w:rPr>
              <w:t>41 – 50</w:t>
            </w:r>
          </w:p>
        </w:tc>
      </w:tr>
      <w:tr w:rsidR="005324E0" w:rsidRPr="005324E0" w14:paraId="6CAAEBAD" w14:textId="77777777" w:rsidTr="0091050D">
        <w:trPr>
          <w:trHeight w:val="255"/>
        </w:trPr>
        <w:tc>
          <w:tcPr>
            <w:tcW w:w="560" w:type="dxa"/>
            <w:tcBorders>
              <w:top w:val="nil"/>
              <w:left w:val="single" w:sz="4" w:space="0" w:color="auto"/>
              <w:bottom w:val="single" w:sz="4" w:space="0" w:color="auto"/>
              <w:right w:val="single" w:sz="4" w:space="0" w:color="auto"/>
            </w:tcBorders>
            <w:vAlign w:val="center"/>
            <w:hideMark/>
          </w:tcPr>
          <w:p w14:paraId="79D7B41A" w14:textId="77777777" w:rsidR="005324E0" w:rsidRPr="005324E0" w:rsidRDefault="005324E0" w:rsidP="0091050D">
            <w:pPr>
              <w:rPr>
                <w:rFonts w:ascii="Arial" w:hAnsi="Arial" w:cs="Arial"/>
                <w:sz w:val="20"/>
                <w:szCs w:val="20"/>
              </w:rPr>
            </w:pPr>
            <w:r w:rsidRPr="005324E0">
              <w:rPr>
                <w:rFonts w:ascii="Arial" w:hAnsi="Arial" w:cs="Arial"/>
                <w:sz w:val="20"/>
                <w:szCs w:val="20"/>
              </w:rPr>
              <w:t>4.</w:t>
            </w:r>
          </w:p>
        </w:tc>
        <w:tc>
          <w:tcPr>
            <w:tcW w:w="2560" w:type="dxa"/>
            <w:tcBorders>
              <w:top w:val="nil"/>
              <w:left w:val="nil"/>
              <w:bottom w:val="single" w:sz="4" w:space="0" w:color="auto"/>
              <w:right w:val="single" w:sz="4" w:space="0" w:color="auto"/>
            </w:tcBorders>
            <w:vAlign w:val="center"/>
            <w:hideMark/>
          </w:tcPr>
          <w:p w14:paraId="63253963" w14:textId="77777777" w:rsidR="005324E0" w:rsidRPr="005324E0" w:rsidRDefault="005324E0" w:rsidP="0091050D">
            <w:pPr>
              <w:rPr>
                <w:rFonts w:ascii="Arial" w:hAnsi="Arial" w:cs="Arial"/>
                <w:sz w:val="20"/>
                <w:szCs w:val="20"/>
              </w:rPr>
            </w:pPr>
            <w:r w:rsidRPr="005324E0">
              <w:rPr>
                <w:rFonts w:ascii="Arial" w:hAnsi="Arial" w:cs="Arial"/>
                <w:sz w:val="20"/>
                <w:szCs w:val="20"/>
              </w:rPr>
              <w:t>Visok</w:t>
            </w:r>
          </w:p>
        </w:tc>
        <w:tc>
          <w:tcPr>
            <w:tcW w:w="1280" w:type="dxa"/>
            <w:tcBorders>
              <w:top w:val="nil"/>
              <w:left w:val="nil"/>
              <w:bottom w:val="single" w:sz="4" w:space="0" w:color="auto"/>
              <w:right w:val="single" w:sz="4" w:space="0" w:color="auto"/>
            </w:tcBorders>
            <w:vAlign w:val="center"/>
            <w:hideMark/>
          </w:tcPr>
          <w:p w14:paraId="26177331" w14:textId="77777777" w:rsidR="005324E0" w:rsidRPr="005324E0" w:rsidRDefault="005324E0" w:rsidP="0091050D">
            <w:pPr>
              <w:rPr>
                <w:rFonts w:ascii="Arial" w:hAnsi="Arial" w:cs="Arial"/>
                <w:sz w:val="20"/>
                <w:szCs w:val="20"/>
                <w:lang w:val="sr-Cyrl-RS"/>
              </w:rPr>
            </w:pPr>
            <w:r w:rsidRPr="005324E0">
              <w:rPr>
                <w:rFonts w:ascii="Arial" w:hAnsi="Arial" w:cs="Arial"/>
                <w:sz w:val="20"/>
                <w:szCs w:val="20"/>
              </w:rPr>
              <w:t>31 – 40</w:t>
            </w:r>
          </w:p>
        </w:tc>
      </w:tr>
      <w:tr w:rsidR="005324E0" w:rsidRPr="005324E0" w14:paraId="5C0B0783" w14:textId="77777777" w:rsidTr="0091050D">
        <w:trPr>
          <w:trHeight w:val="255"/>
        </w:trPr>
        <w:tc>
          <w:tcPr>
            <w:tcW w:w="560" w:type="dxa"/>
            <w:tcBorders>
              <w:top w:val="nil"/>
              <w:left w:val="single" w:sz="4" w:space="0" w:color="auto"/>
              <w:bottom w:val="single" w:sz="4" w:space="0" w:color="auto"/>
              <w:right w:val="single" w:sz="4" w:space="0" w:color="auto"/>
            </w:tcBorders>
            <w:vAlign w:val="center"/>
            <w:hideMark/>
          </w:tcPr>
          <w:p w14:paraId="7420339F" w14:textId="77777777" w:rsidR="005324E0" w:rsidRPr="005324E0" w:rsidRDefault="005324E0" w:rsidP="0091050D">
            <w:pPr>
              <w:rPr>
                <w:rFonts w:ascii="Arial" w:hAnsi="Arial" w:cs="Arial"/>
                <w:sz w:val="20"/>
                <w:szCs w:val="20"/>
              </w:rPr>
            </w:pPr>
            <w:r w:rsidRPr="005324E0">
              <w:rPr>
                <w:rFonts w:ascii="Arial" w:hAnsi="Arial" w:cs="Arial"/>
                <w:sz w:val="20"/>
                <w:szCs w:val="20"/>
              </w:rPr>
              <w:t>5.</w:t>
            </w:r>
          </w:p>
        </w:tc>
        <w:tc>
          <w:tcPr>
            <w:tcW w:w="2560" w:type="dxa"/>
            <w:tcBorders>
              <w:top w:val="nil"/>
              <w:left w:val="nil"/>
              <w:bottom w:val="single" w:sz="4" w:space="0" w:color="auto"/>
              <w:right w:val="single" w:sz="4" w:space="0" w:color="auto"/>
            </w:tcBorders>
            <w:vAlign w:val="center"/>
            <w:hideMark/>
          </w:tcPr>
          <w:p w14:paraId="12694AA2" w14:textId="77777777" w:rsidR="005324E0" w:rsidRPr="005324E0" w:rsidRDefault="005324E0" w:rsidP="0091050D">
            <w:pPr>
              <w:rPr>
                <w:rFonts w:ascii="Arial" w:hAnsi="Arial" w:cs="Arial"/>
                <w:sz w:val="20"/>
                <w:szCs w:val="20"/>
              </w:rPr>
            </w:pPr>
            <w:r w:rsidRPr="005324E0">
              <w:rPr>
                <w:rFonts w:ascii="Arial" w:hAnsi="Arial" w:cs="Arial"/>
                <w:sz w:val="20"/>
                <w:szCs w:val="20"/>
              </w:rPr>
              <w:t>Kritičan</w:t>
            </w:r>
          </w:p>
        </w:tc>
        <w:tc>
          <w:tcPr>
            <w:tcW w:w="1280" w:type="dxa"/>
            <w:tcBorders>
              <w:top w:val="nil"/>
              <w:left w:val="nil"/>
              <w:bottom w:val="single" w:sz="4" w:space="0" w:color="auto"/>
              <w:right w:val="single" w:sz="4" w:space="0" w:color="auto"/>
            </w:tcBorders>
            <w:vAlign w:val="center"/>
            <w:hideMark/>
          </w:tcPr>
          <w:p w14:paraId="6C60E3AB" w14:textId="77777777" w:rsidR="005324E0" w:rsidRPr="005324E0" w:rsidRDefault="005324E0" w:rsidP="0091050D">
            <w:pPr>
              <w:rPr>
                <w:rFonts w:ascii="Arial" w:hAnsi="Arial" w:cs="Arial"/>
                <w:sz w:val="20"/>
                <w:szCs w:val="20"/>
              </w:rPr>
            </w:pPr>
            <w:r w:rsidRPr="005324E0">
              <w:rPr>
                <w:rFonts w:ascii="Arial" w:hAnsi="Arial" w:cs="Arial"/>
                <w:sz w:val="20"/>
                <w:szCs w:val="20"/>
              </w:rPr>
              <w:t>30 i manje</w:t>
            </w:r>
          </w:p>
        </w:tc>
      </w:tr>
    </w:tbl>
    <w:p w14:paraId="2E2C181D" w14:textId="77777777" w:rsidR="005324E0" w:rsidRDefault="005324E0" w:rsidP="005324E0">
      <w:pPr>
        <w:rPr>
          <w:rFonts w:ascii="Arial" w:hAnsi="Arial" w:cs="Arial"/>
          <w:sz w:val="20"/>
          <w:szCs w:val="20"/>
          <w:lang w:val="sr-Latn-RS"/>
        </w:rPr>
      </w:pPr>
    </w:p>
    <w:p w14:paraId="7AA525B2" w14:textId="77777777" w:rsidR="005324E0" w:rsidRPr="004C296E" w:rsidRDefault="005324E0" w:rsidP="00FD392B">
      <w:pPr>
        <w:rPr>
          <w:rFonts w:ascii="Arial" w:eastAsia="Yu Gothic UI Light" w:hAnsi="Arial" w:cs="Arial"/>
          <w:sz w:val="20"/>
          <w:szCs w:val="20"/>
          <w:lang w:val="sl-SI"/>
        </w:rPr>
      </w:pPr>
    </w:p>
    <w:sectPr w:rsidR="005324E0" w:rsidRPr="004C296E" w:rsidSect="00084A15">
      <w:headerReference w:type="default" r:id="rId11"/>
      <w:footerReference w:type="even" r:id="rId12"/>
      <w:footerReference w:type="default" r:id="rId13"/>
      <w:pgSz w:w="11909" w:h="16834" w:code="9"/>
      <w:pgMar w:top="1008" w:right="1440" w:bottom="1008" w:left="1440" w:header="227"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0A4F1" w14:textId="77777777" w:rsidR="003272B9" w:rsidRDefault="003272B9" w:rsidP="001C03B1">
      <w:r>
        <w:separator/>
      </w:r>
    </w:p>
  </w:endnote>
  <w:endnote w:type="continuationSeparator" w:id="0">
    <w:p w14:paraId="0498D3AC" w14:textId="77777777" w:rsidR="003272B9" w:rsidRDefault="003272B9" w:rsidP="001C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Cirilica">
    <w:altName w:val="Times New Roman"/>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AECEB" w14:textId="6A2259DC" w:rsidR="0091050D" w:rsidRPr="00084A15" w:rsidRDefault="0091050D" w:rsidP="00084A15">
    <w:pPr>
      <w:pStyle w:val="Footer"/>
      <w:jc w:val="center"/>
      <w:rPr>
        <w:rFonts w:ascii="Arial" w:hAnsi="Arial" w:cs="Arial"/>
        <w:sz w:val="22"/>
        <w:szCs w:val="22"/>
      </w:rPr>
    </w:pPr>
    <w:r>
      <w:rPr>
        <w:rFonts w:ascii="Arial" w:hAnsi="Arial" w:cs="Arial"/>
        <w:sz w:val="22"/>
        <w:szCs w:val="2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032795"/>
      <w:docPartObj>
        <w:docPartGallery w:val="Page Numbers (Bottom of Page)"/>
        <w:docPartUnique/>
      </w:docPartObj>
    </w:sdtPr>
    <w:sdtEndPr>
      <w:rPr>
        <w:noProof/>
        <w:sz w:val="24"/>
        <w:szCs w:val="24"/>
      </w:rPr>
    </w:sdtEndPr>
    <w:sdtContent>
      <w:p w14:paraId="13B1FCCD" w14:textId="303EBA3F" w:rsidR="0091050D" w:rsidRPr="00EA1390" w:rsidRDefault="0091050D" w:rsidP="00ED53D4">
        <w:pPr>
          <w:pStyle w:val="Footer"/>
          <w:rPr>
            <w:rFonts w:ascii="Arial" w:hAnsi="Arial" w:cs="Arial"/>
            <w:sz w:val="22"/>
            <w:szCs w:val="22"/>
            <w:lang w:val="sl-SI"/>
          </w:rPr>
        </w:pPr>
        <w:r>
          <w:rPr>
            <w:rFonts w:ascii="Arial" w:hAnsi="Arial" w:cs="Arial"/>
            <w:sz w:val="22"/>
            <w:szCs w:val="22"/>
            <w:lang w:val="sl-SI"/>
          </w:rPr>
          <w:t xml:space="preserve"> </w:t>
        </w:r>
      </w:p>
      <w:p w14:paraId="2E3C06B6" w14:textId="77777777" w:rsidR="0091050D" w:rsidRPr="006168F4" w:rsidRDefault="0091050D" w:rsidP="006168F4">
        <w:pPr>
          <w:tabs>
            <w:tab w:val="left" w:pos="6195"/>
          </w:tabs>
          <w:ind w:right="-22"/>
          <w:rPr>
            <w:rFonts w:ascii="Arial" w:hAnsi="Arial" w:cs="Arial"/>
            <w:sz w:val="22"/>
            <w:szCs w:val="22"/>
            <w:lang w:val="sl-SI"/>
          </w:rPr>
        </w:pPr>
        <w:r>
          <w:rPr>
            <w:rFonts w:ascii="Arial" w:hAnsi="Arial" w:cs="Arial"/>
            <w:sz w:val="22"/>
            <w:szCs w:val="22"/>
            <w:lang w:val="sl-SI"/>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BE00" w14:textId="77777777" w:rsidR="003272B9" w:rsidRDefault="003272B9" w:rsidP="001C03B1">
      <w:r>
        <w:separator/>
      </w:r>
    </w:p>
  </w:footnote>
  <w:footnote w:type="continuationSeparator" w:id="0">
    <w:p w14:paraId="1E917987" w14:textId="77777777" w:rsidR="003272B9" w:rsidRDefault="003272B9" w:rsidP="001C0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F759" w14:textId="77777777" w:rsidR="0091050D" w:rsidRDefault="0091050D">
    <w:pPr>
      <w:pStyle w:val="Header"/>
      <w:rPr>
        <w:lang w:val="sr-Latn-ME"/>
      </w:rPr>
    </w:pPr>
  </w:p>
  <w:p w14:paraId="7DBCD37E" w14:textId="77777777" w:rsidR="0091050D" w:rsidRPr="00266759" w:rsidRDefault="0091050D">
    <w:pPr>
      <w:pStyle w:val="Header"/>
      <w:rPr>
        <w:lang w:val="sr-Latn-M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38C"/>
    <w:multiLevelType w:val="hybridMultilevel"/>
    <w:tmpl w:val="AED21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40CE6"/>
    <w:multiLevelType w:val="hybridMultilevel"/>
    <w:tmpl w:val="F32A18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E39BB"/>
    <w:multiLevelType w:val="hybridMultilevel"/>
    <w:tmpl w:val="65EEE528"/>
    <w:lvl w:ilvl="0" w:tplc="D9C03D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C426B"/>
    <w:multiLevelType w:val="hybridMultilevel"/>
    <w:tmpl w:val="BB2AAC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86615"/>
    <w:multiLevelType w:val="hybridMultilevel"/>
    <w:tmpl w:val="FE84A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169D2"/>
    <w:multiLevelType w:val="hybridMultilevel"/>
    <w:tmpl w:val="ECBC8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920DD"/>
    <w:multiLevelType w:val="hybridMultilevel"/>
    <w:tmpl w:val="41C8E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44372A"/>
    <w:multiLevelType w:val="hybridMultilevel"/>
    <w:tmpl w:val="358CC2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A0462B"/>
    <w:multiLevelType w:val="hybridMultilevel"/>
    <w:tmpl w:val="305C8FC8"/>
    <w:lvl w:ilvl="0" w:tplc="5F70B8B0">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177B5"/>
    <w:multiLevelType w:val="hybridMultilevel"/>
    <w:tmpl w:val="3424C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A621D"/>
    <w:multiLevelType w:val="hybridMultilevel"/>
    <w:tmpl w:val="961E9366"/>
    <w:lvl w:ilvl="0" w:tplc="D9C03D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20D9D"/>
    <w:multiLevelType w:val="hybridMultilevel"/>
    <w:tmpl w:val="6B503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1588B"/>
    <w:multiLevelType w:val="hybridMultilevel"/>
    <w:tmpl w:val="1C821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D47E9"/>
    <w:multiLevelType w:val="hybridMultilevel"/>
    <w:tmpl w:val="127A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23C32"/>
    <w:multiLevelType w:val="hybridMultilevel"/>
    <w:tmpl w:val="00F03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2369E"/>
    <w:multiLevelType w:val="hybridMultilevel"/>
    <w:tmpl w:val="BB5A050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C308D"/>
    <w:multiLevelType w:val="hybridMultilevel"/>
    <w:tmpl w:val="BC0CD076"/>
    <w:lvl w:ilvl="0" w:tplc="3830D4B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304E1"/>
    <w:multiLevelType w:val="hybridMultilevel"/>
    <w:tmpl w:val="358CC2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8D6442"/>
    <w:multiLevelType w:val="hybridMultilevel"/>
    <w:tmpl w:val="358CC28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5E22A6"/>
    <w:multiLevelType w:val="hybridMultilevel"/>
    <w:tmpl w:val="BB5A050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D54CE"/>
    <w:multiLevelType w:val="hybridMultilevel"/>
    <w:tmpl w:val="4452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5"/>
  </w:num>
  <w:num w:numId="4">
    <w:abstractNumId w:val="10"/>
  </w:num>
  <w:num w:numId="5">
    <w:abstractNumId w:val="2"/>
  </w:num>
  <w:num w:numId="6">
    <w:abstractNumId w:val="12"/>
  </w:num>
  <w:num w:numId="7">
    <w:abstractNumId w:val="1"/>
  </w:num>
  <w:num w:numId="8">
    <w:abstractNumId w:val="3"/>
  </w:num>
  <w:num w:numId="9">
    <w:abstractNumId w:val="6"/>
  </w:num>
  <w:num w:numId="10">
    <w:abstractNumId w:val="9"/>
  </w:num>
  <w:num w:numId="11">
    <w:abstractNumId w:val="4"/>
  </w:num>
  <w:num w:numId="12">
    <w:abstractNumId w:val="0"/>
  </w:num>
  <w:num w:numId="13">
    <w:abstractNumId w:val="11"/>
  </w:num>
  <w:num w:numId="14">
    <w:abstractNumId w:val="19"/>
  </w:num>
  <w:num w:numId="15">
    <w:abstractNumId w:val="13"/>
  </w:num>
  <w:num w:numId="16">
    <w:abstractNumId w:val="7"/>
  </w:num>
  <w:num w:numId="17">
    <w:abstractNumId w:val="17"/>
  </w:num>
  <w:num w:numId="18">
    <w:abstractNumId w:val="18"/>
  </w:num>
  <w:num w:numId="19">
    <w:abstractNumId w:val="15"/>
  </w:num>
  <w:num w:numId="20">
    <w:abstractNumId w:val="16"/>
  </w:num>
  <w:num w:numId="2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B1"/>
    <w:rsid w:val="00000763"/>
    <w:rsid w:val="00001BC8"/>
    <w:rsid w:val="00002A6D"/>
    <w:rsid w:val="00003051"/>
    <w:rsid w:val="0001073F"/>
    <w:rsid w:val="00010C47"/>
    <w:rsid w:val="00012EDA"/>
    <w:rsid w:val="00012F40"/>
    <w:rsid w:val="000138B0"/>
    <w:rsid w:val="0002056A"/>
    <w:rsid w:val="00020BDC"/>
    <w:rsid w:val="00021DDB"/>
    <w:rsid w:val="000238D7"/>
    <w:rsid w:val="000239A5"/>
    <w:rsid w:val="00023D2E"/>
    <w:rsid w:val="00024078"/>
    <w:rsid w:val="0002691B"/>
    <w:rsid w:val="00027941"/>
    <w:rsid w:val="00030F41"/>
    <w:rsid w:val="00031707"/>
    <w:rsid w:val="00031D6A"/>
    <w:rsid w:val="000329D7"/>
    <w:rsid w:val="000333F5"/>
    <w:rsid w:val="00033742"/>
    <w:rsid w:val="000340CA"/>
    <w:rsid w:val="000344F5"/>
    <w:rsid w:val="000345A6"/>
    <w:rsid w:val="000377AD"/>
    <w:rsid w:val="0003786B"/>
    <w:rsid w:val="00040979"/>
    <w:rsid w:val="00040D75"/>
    <w:rsid w:val="00041AFC"/>
    <w:rsid w:val="00042F9D"/>
    <w:rsid w:val="00044114"/>
    <w:rsid w:val="00047F21"/>
    <w:rsid w:val="0005028B"/>
    <w:rsid w:val="00050309"/>
    <w:rsid w:val="0005047D"/>
    <w:rsid w:val="00052F31"/>
    <w:rsid w:val="000530E0"/>
    <w:rsid w:val="0005468A"/>
    <w:rsid w:val="00054D2B"/>
    <w:rsid w:val="00056835"/>
    <w:rsid w:val="00056D3D"/>
    <w:rsid w:val="000617C9"/>
    <w:rsid w:val="000622AB"/>
    <w:rsid w:val="0006332F"/>
    <w:rsid w:val="00063A65"/>
    <w:rsid w:val="0006699E"/>
    <w:rsid w:val="000703BC"/>
    <w:rsid w:val="00070B56"/>
    <w:rsid w:val="00073708"/>
    <w:rsid w:val="00075A8C"/>
    <w:rsid w:val="000828B5"/>
    <w:rsid w:val="000833B0"/>
    <w:rsid w:val="0008473C"/>
    <w:rsid w:val="00084A15"/>
    <w:rsid w:val="00084D8C"/>
    <w:rsid w:val="0008531C"/>
    <w:rsid w:val="0008569E"/>
    <w:rsid w:val="00087063"/>
    <w:rsid w:val="00090EA6"/>
    <w:rsid w:val="00091597"/>
    <w:rsid w:val="00093034"/>
    <w:rsid w:val="000954A6"/>
    <w:rsid w:val="000970BB"/>
    <w:rsid w:val="000A106B"/>
    <w:rsid w:val="000A10B1"/>
    <w:rsid w:val="000A30E3"/>
    <w:rsid w:val="000A32BC"/>
    <w:rsid w:val="000A45C0"/>
    <w:rsid w:val="000A49B8"/>
    <w:rsid w:val="000A4D06"/>
    <w:rsid w:val="000A5036"/>
    <w:rsid w:val="000A5E94"/>
    <w:rsid w:val="000A62EA"/>
    <w:rsid w:val="000A684E"/>
    <w:rsid w:val="000A699B"/>
    <w:rsid w:val="000A6BEC"/>
    <w:rsid w:val="000B1320"/>
    <w:rsid w:val="000B2102"/>
    <w:rsid w:val="000B3CAC"/>
    <w:rsid w:val="000B3F64"/>
    <w:rsid w:val="000B536D"/>
    <w:rsid w:val="000B600E"/>
    <w:rsid w:val="000B6452"/>
    <w:rsid w:val="000B69E8"/>
    <w:rsid w:val="000B6D16"/>
    <w:rsid w:val="000B6F03"/>
    <w:rsid w:val="000C374C"/>
    <w:rsid w:val="000C4664"/>
    <w:rsid w:val="000C4F49"/>
    <w:rsid w:val="000C613A"/>
    <w:rsid w:val="000C61D0"/>
    <w:rsid w:val="000C7135"/>
    <w:rsid w:val="000D1041"/>
    <w:rsid w:val="000D2204"/>
    <w:rsid w:val="000D4F1C"/>
    <w:rsid w:val="000D500A"/>
    <w:rsid w:val="000D5D03"/>
    <w:rsid w:val="000D77AF"/>
    <w:rsid w:val="000D7FCB"/>
    <w:rsid w:val="000E1597"/>
    <w:rsid w:val="000E19CB"/>
    <w:rsid w:val="000E1CF1"/>
    <w:rsid w:val="000E319B"/>
    <w:rsid w:val="000E31FA"/>
    <w:rsid w:val="000E390C"/>
    <w:rsid w:val="000E4097"/>
    <w:rsid w:val="000E5048"/>
    <w:rsid w:val="000E572E"/>
    <w:rsid w:val="000E5FB5"/>
    <w:rsid w:val="000E7A56"/>
    <w:rsid w:val="000F0B28"/>
    <w:rsid w:val="000F139D"/>
    <w:rsid w:val="000F1F46"/>
    <w:rsid w:val="000F214C"/>
    <w:rsid w:val="000F2E20"/>
    <w:rsid w:val="000F34B3"/>
    <w:rsid w:val="000F3AE0"/>
    <w:rsid w:val="000F4A09"/>
    <w:rsid w:val="000F5415"/>
    <w:rsid w:val="000F74DA"/>
    <w:rsid w:val="00100953"/>
    <w:rsid w:val="00101CF1"/>
    <w:rsid w:val="0010323D"/>
    <w:rsid w:val="00104E7C"/>
    <w:rsid w:val="00104EF2"/>
    <w:rsid w:val="00106F9C"/>
    <w:rsid w:val="00110E2A"/>
    <w:rsid w:val="00111C74"/>
    <w:rsid w:val="001121A4"/>
    <w:rsid w:val="001132BC"/>
    <w:rsid w:val="00114252"/>
    <w:rsid w:val="001144A6"/>
    <w:rsid w:val="001145C6"/>
    <w:rsid w:val="0011476C"/>
    <w:rsid w:val="00121064"/>
    <w:rsid w:val="001218B7"/>
    <w:rsid w:val="0012273A"/>
    <w:rsid w:val="00122C99"/>
    <w:rsid w:val="0012361D"/>
    <w:rsid w:val="00125452"/>
    <w:rsid w:val="00125A18"/>
    <w:rsid w:val="00127625"/>
    <w:rsid w:val="0013073F"/>
    <w:rsid w:val="001324F8"/>
    <w:rsid w:val="0013382C"/>
    <w:rsid w:val="00136603"/>
    <w:rsid w:val="00137519"/>
    <w:rsid w:val="00137646"/>
    <w:rsid w:val="001377E1"/>
    <w:rsid w:val="00137C99"/>
    <w:rsid w:val="00140A12"/>
    <w:rsid w:val="001421DA"/>
    <w:rsid w:val="001425DB"/>
    <w:rsid w:val="001432FA"/>
    <w:rsid w:val="00144244"/>
    <w:rsid w:val="00144670"/>
    <w:rsid w:val="00146816"/>
    <w:rsid w:val="00147AAE"/>
    <w:rsid w:val="00147B63"/>
    <w:rsid w:val="00151323"/>
    <w:rsid w:val="00152080"/>
    <w:rsid w:val="00152C7D"/>
    <w:rsid w:val="0015340B"/>
    <w:rsid w:val="00153907"/>
    <w:rsid w:val="001541A8"/>
    <w:rsid w:val="00154A50"/>
    <w:rsid w:val="00157B3A"/>
    <w:rsid w:val="001621B5"/>
    <w:rsid w:val="00162643"/>
    <w:rsid w:val="00165CBE"/>
    <w:rsid w:val="0016762A"/>
    <w:rsid w:val="0017193F"/>
    <w:rsid w:val="00172C9F"/>
    <w:rsid w:val="00172E04"/>
    <w:rsid w:val="00174B29"/>
    <w:rsid w:val="001762F9"/>
    <w:rsid w:val="0018036C"/>
    <w:rsid w:val="00180565"/>
    <w:rsid w:val="00180F86"/>
    <w:rsid w:val="00184D02"/>
    <w:rsid w:val="0019238D"/>
    <w:rsid w:val="00192A7C"/>
    <w:rsid w:val="00192E1E"/>
    <w:rsid w:val="001952E5"/>
    <w:rsid w:val="001961D0"/>
    <w:rsid w:val="001979AF"/>
    <w:rsid w:val="001A0670"/>
    <w:rsid w:val="001A0E40"/>
    <w:rsid w:val="001A12E0"/>
    <w:rsid w:val="001A139E"/>
    <w:rsid w:val="001A1EA9"/>
    <w:rsid w:val="001A21B5"/>
    <w:rsid w:val="001A3063"/>
    <w:rsid w:val="001A388A"/>
    <w:rsid w:val="001A3F4C"/>
    <w:rsid w:val="001A3F7E"/>
    <w:rsid w:val="001A4F6F"/>
    <w:rsid w:val="001A57C0"/>
    <w:rsid w:val="001A5974"/>
    <w:rsid w:val="001A6050"/>
    <w:rsid w:val="001A7492"/>
    <w:rsid w:val="001A7A3F"/>
    <w:rsid w:val="001A7FC9"/>
    <w:rsid w:val="001B1300"/>
    <w:rsid w:val="001B163B"/>
    <w:rsid w:val="001B3DDF"/>
    <w:rsid w:val="001C03B1"/>
    <w:rsid w:val="001C05EA"/>
    <w:rsid w:val="001C0A04"/>
    <w:rsid w:val="001C1775"/>
    <w:rsid w:val="001C179A"/>
    <w:rsid w:val="001C2F1D"/>
    <w:rsid w:val="001C51BB"/>
    <w:rsid w:val="001C532D"/>
    <w:rsid w:val="001C5A8F"/>
    <w:rsid w:val="001C6781"/>
    <w:rsid w:val="001C7D5B"/>
    <w:rsid w:val="001D0AD0"/>
    <w:rsid w:val="001D1B79"/>
    <w:rsid w:val="001D279A"/>
    <w:rsid w:val="001D3D6D"/>
    <w:rsid w:val="001D54E7"/>
    <w:rsid w:val="001D5BC6"/>
    <w:rsid w:val="001D6108"/>
    <w:rsid w:val="001D6660"/>
    <w:rsid w:val="001D6741"/>
    <w:rsid w:val="001D6889"/>
    <w:rsid w:val="001D6937"/>
    <w:rsid w:val="001E021F"/>
    <w:rsid w:val="001E0B45"/>
    <w:rsid w:val="001E1603"/>
    <w:rsid w:val="001E2AB9"/>
    <w:rsid w:val="001E469D"/>
    <w:rsid w:val="001E48FC"/>
    <w:rsid w:val="001E53A0"/>
    <w:rsid w:val="001E57D2"/>
    <w:rsid w:val="001F1C48"/>
    <w:rsid w:val="001F2A45"/>
    <w:rsid w:val="001F323B"/>
    <w:rsid w:val="001F3844"/>
    <w:rsid w:val="001F3852"/>
    <w:rsid w:val="001F50AC"/>
    <w:rsid w:val="00200DF6"/>
    <w:rsid w:val="002016DE"/>
    <w:rsid w:val="00202F2B"/>
    <w:rsid w:val="00203814"/>
    <w:rsid w:val="002040D6"/>
    <w:rsid w:val="00204532"/>
    <w:rsid w:val="00205250"/>
    <w:rsid w:val="002059E9"/>
    <w:rsid w:val="00205A2A"/>
    <w:rsid w:val="0021252C"/>
    <w:rsid w:val="00212704"/>
    <w:rsid w:val="002132DE"/>
    <w:rsid w:val="002134AF"/>
    <w:rsid w:val="00214299"/>
    <w:rsid w:val="00216299"/>
    <w:rsid w:val="002176C7"/>
    <w:rsid w:val="00217AA6"/>
    <w:rsid w:val="00217F6D"/>
    <w:rsid w:val="00221E81"/>
    <w:rsid w:val="00222CAF"/>
    <w:rsid w:val="00222E43"/>
    <w:rsid w:val="0022556B"/>
    <w:rsid w:val="002258AF"/>
    <w:rsid w:val="0022666E"/>
    <w:rsid w:val="002317C1"/>
    <w:rsid w:val="00231C5F"/>
    <w:rsid w:val="002320E9"/>
    <w:rsid w:val="00232577"/>
    <w:rsid w:val="002332F5"/>
    <w:rsid w:val="0023494E"/>
    <w:rsid w:val="00234C16"/>
    <w:rsid w:val="00235573"/>
    <w:rsid w:val="00235DC1"/>
    <w:rsid w:val="002373F5"/>
    <w:rsid w:val="002415DA"/>
    <w:rsid w:val="00242A20"/>
    <w:rsid w:val="0024488F"/>
    <w:rsid w:val="0024491B"/>
    <w:rsid w:val="00244CE4"/>
    <w:rsid w:val="00244E89"/>
    <w:rsid w:val="002466C9"/>
    <w:rsid w:val="002466CE"/>
    <w:rsid w:val="00246EF4"/>
    <w:rsid w:val="00247107"/>
    <w:rsid w:val="00250023"/>
    <w:rsid w:val="002508AE"/>
    <w:rsid w:val="00251498"/>
    <w:rsid w:val="002515ED"/>
    <w:rsid w:val="00251AB7"/>
    <w:rsid w:val="00251D38"/>
    <w:rsid w:val="00254B8E"/>
    <w:rsid w:val="00262126"/>
    <w:rsid w:val="002621FB"/>
    <w:rsid w:val="002634D6"/>
    <w:rsid w:val="002644A3"/>
    <w:rsid w:val="00264626"/>
    <w:rsid w:val="00264A38"/>
    <w:rsid w:val="00264C09"/>
    <w:rsid w:val="00264F8F"/>
    <w:rsid w:val="002657BC"/>
    <w:rsid w:val="00266759"/>
    <w:rsid w:val="00267BF9"/>
    <w:rsid w:val="00273CF7"/>
    <w:rsid w:val="0027708D"/>
    <w:rsid w:val="00277C21"/>
    <w:rsid w:val="00283924"/>
    <w:rsid w:val="0028409F"/>
    <w:rsid w:val="002840DC"/>
    <w:rsid w:val="00284D52"/>
    <w:rsid w:val="00287F9D"/>
    <w:rsid w:val="00290F46"/>
    <w:rsid w:val="00291770"/>
    <w:rsid w:val="002921AF"/>
    <w:rsid w:val="00292A29"/>
    <w:rsid w:val="002946B3"/>
    <w:rsid w:val="00294F4B"/>
    <w:rsid w:val="00296710"/>
    <w:rsid w:val="0029715D"/>
    <w:rsid w:val="002A0BA8"/>
    <w:rsid w:val="002A0F25"/>
    <w:rsid w:val="002A2691"/>
    <w:rsid w:val="002A76E6"/>
    <w:rsid w:val="002B062E"/>
    <w:rsid w:val="002B20BA"/>
    <w:rsid w:val="002B25AB"/>
    <w:rsid w:val="002B2B98"/>
    <w:rsid w:val="002B3522"/>
    <w:rsid w:val="002B3809"/>
    <w:rsid w:val="002B3FE2"/>
    <w:rsid w:val="002B4D18"/>
    <w:rsid w:val="002B52ED"/>
    <w:rsid w:val="002B5ADD"/>
    <w:rsid w:val="002B6266"/>
    <w:rsid w:val="002C01DE"/>
    <w:rsid w:val="002C294D"/>
    <w:rsid w:val="002C3457"/>
    <w:rsid w:val="002C3781"/>
    <w:rsid w:val="002C617B"/>
    <w:rsid w:val="002C69D8"/>
    <w:rsid w:val="002C6BD4"/>
    <w:rsid w:val="002C7D93"/>
    <w:rsid w:val="002D04A3"/>
    <w:rsid w:val="002D080A"/>
    <w:rsid w:val="002D26EE"/>
    <w:rsid w:val="002D2CD0"/>
    <w:rsid w:val="002D346D"/>
    <w:rsid w:val="002D3874"/>
    <w:rsid w:val="002D43CF"/>
    <w:rsid w:val="002D4A5E"/>
    <w:rsid w:val="002D6D13"/>
    <w:rsid w:val="002E2727"/>
    <w:rsid w:val="002E3CD4"/>
    <w:rsid w:val="002E43EE"/>
    <w:rsid w:val="002E46B6"/>
    <w:rsid w:val="002E533E"/>
    <w:rsid w:val="002E5DCA"/>
    <w:rsid w:val="002E7295"/>
    <w:rsid w:val="002E73BD"/>
    <w:rsid w:val="002F017F"/>
    <w:rsid w:val="002F0547"/>
    <w:rsid w:val="002F05AC"/>
    <w:rsid w:val="002F0654"/>
    <w:rsid w:val="002F272C"/>
    <w:rsid w:val="002F32FA"/>
    <w:rsid w:val="002F47DE"/>
    <w:rsid w:val="002F65A9"/>
    <w:rsid w:val="002F71CE"/>
    <w:rsid w:val="00302926"/>
    <w:rsid w:val="0030451A"/>
    <w:rsid w:val="00304C43"/>
    <w:rsid w:val="00305B30"/>
    <w:rsid w:val="003062DE"/>
    <w:rsid w:val="003079BB"/>
    <w:rsid w:val="00307BB4"/>
    <w:rsid w:val="00307C2E"/>
    <w:rsid w:val="00307F60"/>
    <w:rsid w:val="003102B5"/>
    <w:rsid w:val="003104C1"/>
    <w:rsid w:val="003107D2"/>
    <w:rsid w:val="00310DA7"/>
    <w:rsid w:val="0031228C"/>
    <w:rsid w:val="003125E5"/>
    <w:rsid w:val="00313846"/>
    <w:rsid w:val="003150F4"/>
    <w:rsid w:val="00316D60"/>
    <w:rsid w:val="003170F0"/>
    <w:rsid w:val="0032042C"/>
    <w:rsid w:val="00320F29"/>
    <w:rsid w:val="00321376"/>
    <w:rsid w:val="003219AE"/>
    <w:rsid w:val="003226DE"/>
    <w:rsid w:val="003241A6"/>
    <w:rsid w:val="003249E3"/>
    <w:rsid w:val="00326641"/>
    <w:rsid w:val="003272B9"/>
    <w:rsid w:val="00327CBB"/>
    <w:rsid w:val="003305BB"/>
    <w:rsid w:val="003335BC"/>
    <w:rsid w:val="003335D8"/>
    <w:rsid w:val="00333907"/>
    <w:rsid w:val="003371BB"/>
    <w:rsid w:val="0034048B"/>
    <w:rsid w:val="003415E8"/>
    <w:rsid w:val="00341720"/>
    <w:rsid w:val="00341C17"/>
    <w:rsid w:val="00342410"/>
    <w:rsid w:val="00344931"/>
    <w:rsid w:val="00347606"/>
    <w:rsid w:val="00350538"/>
    <w:rsid w:val="00350864"/>
    <w:rsid w:val="00351978"/>
    <w:rsid w:val="0035397A"/>
    <w:rsid w:val="003550CD"/>
    <w:rsid w:val="003553A9"/>
    <w:rsid w:val="00355672"/>
    <w:rsid w:val="00355EAD"/>
    <w:rsid w:val="00356BA6"/>
    <w:rsid w:val="00357066"/>
    <w:rsid w:val="00357E87"/>
    <w:rsid w:val="00357F2C"/>
    <w:rsid w:val="00360B13"/>
    <w:rsid w:val="003627C1"/>
    <w:rsid w:val="00363349"/>
    <w:rsid w:val="00363D8E"/>
    <w:rsid w:val="003672C0"/>
    <w:rsid w:val="003678ED"/>
    <w:rsid w:val="003704E6"/>
    <w:rsid w:val="0037059E"/>
    <w:rsid w:val="003774FE"/>
    <w:rsid w:val="00380A1E"/>
    <w:rsid w:val="00381DE2"/>
    <w:rsid w:val="00381E7E"/>
    <w:rsid w:val="003828A3"/>
    <w:rsid w:val="00383B36"/>
    <w:rsid w:val="003847B2"/>
    <w:rsid w:val="003849B5"/>
    <w:rsid w:val="0038694F"/>
    <w:rsid w:val="00386E02"/>
    <w:rsid w:val="00387338"/>
    <w:rsid w:val="00387362"/>
    <w:rsid w:val="00387E5E"/>
    <w:rsid w:val="00390D29"/>
    <w:rsid w:val="003947E9"/>
    <w:rsid w:val="00395277"/>
    <w:rsid w:val="0039595D"/>
    <w:rsid w:val="003A0C09"/>
    <w:rsid w:val="003A51B2"/>
    <w:rsid w:val="003A5E90"/>
    <w:rsid w:val="003A681C"/>
    <w:rsid w:val="003B04F6"/>
    <w:rsid w:val="003B1EDB"/>
    <w:rsid w:val="003B2C15"/>
    <w:rsid w:val="003B443F"/>
    <w:rsid w:val="003B44FC"/>
    <w:rsid w:val="003B4CDE"/>
    <w:rsid w:val="003B4E2D"/>
    <w:rsid w:val="003B59C6"/>
    <w:rsid w:val="003B5F6F"/>
    <w:rsid w:val="003C00D1"/>
    <w:rsid w:val="003C0299"/>
    <w:rsid w:val="003C17C3"/>
    <w:rsid w:val="003C1859"/>
    <w:rsid w:val="003C1A35"/>
    <w:rsid w:val="003C6958"/>
    <w:rsid w:val="003C716F"/>
    <w:rsid w:val="003D189D"/>
    <w:rsid w:val="003D231F"/>
    <w:rsid w:val="003D55CF"/>
    <w:rsid w:val="003D5AD9"/>
    <w:rsid w:val="003D5BE5"/>
    <w:rsid w:val="003D5E40"/>
    <w:rsid w:val="003D6C75"/>
    <w:rsid w:val="003D6E7D"/>
    <w:rsid w:val="003D6F45"/>
    <w:rsid w:val="003D7285"/>
    <w:rsid w:val="003E44AD"/>
    <w:rsid w:val="003E4CD2"/>
    <w:rsid w:val="003E6423"/>
    <w:rsid w:val="003E7001"/>
    <w:rsid w:val="003F2859"/>
    <w:rsid w:val="003F297C"/>
    <w:rsid w:val="003F2F7A"/>
    <w:rsid w:val="003F2FD5"/>
    <w:rsid w:val="003F37E5"/>
    <w:rsid w:val="003F496A"/>
    <w:rsid w:val="003F774F"/>
    <w:rsid w:val="003F792D"/>
    <w:rsid w:val="00400DAB"/>
    <w:rsid w:val="00401F96"/>
    <w:rsid w:val="00402127"/>
    <w:rsid w:val="00402D0E"/>
    <w:rsid w:val="00403D07"/>
    <w:rsid w:val="00404FB9"/>
    <w:rsid w:val="00405382"/>
    <w:rsid w:val="00405520"/>
    <w:rsid w:val="0040664E"/>
    <w:rsid w:val="00406FE6"/>
    <w:rsid w:val="004077F2"/>
    <w:rsid w:val="0041050A"/>
    <w:rsid w:val="0041096B"/>
    <w:rsid w:val="004109B3"/>
    <w:rsid w:val="00410D3E"/>
    <w:rsid w:val="004114FD"/>
    <w:rsid w:val="0041156E"/>
    <w:rsid w:val="00411F41"/>
    <w:rsid w:val="00412D20"/>
    <w:rsid w:val="004135F9"/>
    <w:rsid w:val="004137DB"/>
    <w:rsid w:val="00414B5A"/>
    <w:rsid w:val="00415503"/>
    <w:rsid w:val="00416DC5"/>
    <w:rsid w:val="00417E5F"/>
    <w:rsid w:val="004211FF"/>
    <w:rsid w:val="00421E5E"/>
    <w:rsid w:val="004232FC"/>
    <w:rsid w:val="004235B3"/>
    <w:rsid w:val="00423602"/>
    <w:rsid w:val="004236F9"/>
    <w:rsid w:val="00424B33"/>
    <w:rsid w:val="00425A7C"/>
    <w:rsid w:val="00425D10"/>
    <w:rsid w:val="004268B0"/>
    <w:rsid w:val="00427EED"/>
    <w:rsid w:val="00430C99"/>
    <w:rsid w:val="004335A3"/>
    <w:rsid w:val="004354CD"/>
    <w:rsid w:val="00436133"/>
    <w:rsid w:val="00437489"/>
    <w:rsid w:val="004375B6"/>
    <w:rsid w:val="00437B78"/>
    <w:rsid w:val="0044225D"/>
    <w:rsid w:val="00444033"/>
    <w:rsid w:val="00444DB4"/>
    <w:rsid w:val="00444E30"/>
    <w:rsid w:val="00446408"/>
    <w:rsid w:val="0044790A"/>
    <w:rsid w:val="00447A94"/>
    <w:rsid w:val="00447BE6"/>
    <w:rsid w:val="00450786"/>
    <w:rsid w:val="00451819"/>
    <w:rsid w:val="00451AFB"/>
    <w:rsid w:val="00454250"/>
    <w:rsid w:val="004555B4"/>
    <w:rsid w:val="00457718"/>
    <w:rsid w:val="00457A32"/>
    <w:rsid w:val="00463804"/>
    <w:rsid w:val="00464723"/>
    <w:rsid w:val="00465853"/>
    <w:rsid w:val="00466E5E"/>
    <w:rsid w:val="00467CB6"/>
    <w:rsid w:val="00470A43"/>
    <w:rsid w:val="0047254D"/>
    <w:rsid w:val="004743F0"/>
    <w:rsid w:val="00474ACD"/>
    <w:rsid w:val="0047609C"/>
    <w:rsid w:val="004770D5"/>
    <w:rsid w:val="0047743B"/>
    <w:rsid w:val="00481528"/>
    <w:rsid w:val="00481CEB"/>
    <w:rsid w:val="00484862"/>
    <w:rsid w:val="00484A9A"/>
    <w:rsid w:val="00485406"/>
    <w:rsid w:val="00485931"/>
    <w:rsid w:val="00486DB8"/>
    <w:rsid w:val="004872C6"/>
    <w:rsid w:val="00487C44"/>
    <w:rsid w:val="0049062B"/>
    <w:rsid w:val="00493EC6"/>
    <w:rsid w:val="00494343"/>
    <w:rsid w:val="00494827"/>
    <w:rsid w:val="00494C17"/>
    <w:rsid w:val="004A05A9"/>
    <w:rsid w:val="004A2645"/>
    <w:rsid w:val="004A2CD8"/>
    <w:rsid w:val="004A33B1"/>
    <w:rsid w:val="004A4DDD"/>
    <w:rsid w:val="004A4F99"/>
    <w:rsid w:val="004A5552"/>
    <w:rsid w:val="004A65DD"/>
    <w:rsid w:val="004A65F7"/>
    <w:rsid w:val="004A6A95"/>
    <w:rsid w:val="004A6B85"/>
    <w:rsid w:val="004A7394"/>
    <w:rsid w:val="004A7E2E"/>
    <w:rsid w:val="004B00F0"/>
    <w:rsid w:val="004B0E44"/>
    <w:rsid w:val="004B0EA4"/>
    <w:rsid w:val="004B22F3"/>
    <w:rsid w:val="004B246E"/>
    <w:rsid w:val="004B2C25"/>
    <w:rsid w:val="004B36D6"/>
    <w:rsid w:val="004B3851"/>
    <w:rsid w:val="004B4CBE"/>
    <w:rsid w:val="004B56BC"/>
    <w:rsid w:val="004B60A8"/>
    <w:rsid w:val="004B681F"/>
    <w:rsid w:val="004B7720"/>
    <w:rsid w:val="004C0D21"/>
    <w:rsid w:val="004C296E"/>
    <w:rsid w:val="004C5440"/>
    <w:rsid w:val="004D3D61"/>
    <w:rsid w:val="004E091D"/>
    <w:rsid w:val="004E0BCE"/>
    <w:rsid w:val="004E2333"/>
    <w:rsid w:val="004E376A"/>
    <w:rsid w:val="004E3A5C"/>
    <w:rsid w:val="004E3B6F"/>
    <w:rsid w:val="004E6B27"/>
    <w:rsid w:val="004E6FDF"/>
    <w:rsid w:val="004E7255"/>
    <w:rsid w:val="004E7BB9"/>
    <w:rsid w:val="004F1568"/>
    <w:rsid w:val="004F442F"/>
    <w:rsid w:val="004F5A53"/>
    <w:rsid w:val="004F6D0E"/>
    <w:rsid w:val="004F705A"/>
    <w:rsid w:val="00501FEA"/>
    <w:rsid w:val="0050213B"/>
    <w:rsid w:val="00503ADA"/>
    <w:rsid w:val="00503F66"/>
    <w:rsid w:val="005044E0"/>
    <w:rsid w:val="00505295"/>
    <w:rsid w:val="00505521"/>
    <w:rsid w:val="00505803"/>
    <w:rsid w:val="0050701C"/>
    <w:rsid w:val="005070CC"/>
    <w:rsid w:val="005075B0"/>
    <w:rsid w:val="00510E19"/>
    <w:rsid w:val="00511B18"/>
    <w:rsid w:val="00511DC0"/>
    <w:rsid w:val="0051310A"/>
    <w:rsid w:val="00517D51"/>
    <w:rsid w:val="005203F9"/>
    <w:rsid w:val="00521629"/>
    <w:rsid w:val="005220B3"/>
    <w:rsid w:val="005224A2"/>
    <w:rsid w:val="0052260F"/>
    <w:rsid w:val="005250FA"/>
    <w:rsid w:val="00526467"/>
    <w:rsid w:val="00526E9A"/>
    <w:rsid w:val="00530D6A"/>
    <w:rsid w:val="00530E1F"/>
    <w:rsid w:val="005312D8"/>
    <w:rsid w:val="005323ED"/>
    <w:rsid w:val="005324E0"/>
    <w:rsid w:val="00533751"/>
    <w:rsid w:val="00535B5B"/>
    <w:rsid w:val="00535CE1"/>
    <w:rsid w:val="005360EB"/>
    <w:rsid w:val="00537C25"/>
    <w:rsid w:val="005403E6"/>
    <w:rsid w:val="00540CCC"/>
    <w:rsid w:val="00541000"/>
    <w:rsid w:val="005420B0"/>
    <w:rsid w:val="00544001"/>
    <w:rsid w:val="005466E7"/>
    <w:rsid w:val="00547914"/>
    <w:rsid w:val="00550BF8"/>
    <w:rsid w:val="00550FFE"/>
    <w:rsid w:val="005510B5"/>
    <w:rsid w:val="00551F40"/>
    <w:rsid w:val="00552076"/>
    <w:rsid w:val="005523BC"/>
    <w:rsid w:val="00553530"/>
    <w:rsid w:val="005538AE"/>
    <w:rsid w:val="00553A81"/>
    <w:rsid w:val="0055742D"/>
    <w:rsid w:val="005643E2"/>
    <w:rsid w:val="00565099"/>
    <w:rsid w:val="00565FC4"/>
    <w:rsid w:val="00567A88"/>
    <w:rsid w:val="00567AB4"/>
    <w:rsid w:val="00570642"/>
    <w:rsid w:val="00571ADF"/>
    <w:rsid w:val="00571E5E"/>
    <w:rsid w:val="00575BDE"/>
    <w:rsid w:val="0057788F"/>
    <w:rsid w:val="00580EF3"/>
    <w:rsid w:val="00581558"/>
    <w:rsid w:val="00582A51"/>
    <w:rsid w:val="0058560C"/>
    <w:rsid w:val="00586442"/>
    <w:rsid w:val="005866F7"/>
    <w:rsid w:val="005903EF"/>
    <w:rsid w:val="0059102B"/>
    <w:rsid w:val="0059204A"/>
    <w:rsid w:val="00592A1A"/>
    <w:rsid w:val="005943D8"/>
    <w:rsid w:val="00596B22"/>
    <w:rsid w:val="00597529"/>
    <w:rsid w:val="00597E89"/>
    <w:rsid w:val="005A0050"/>
    <w:rsid w:val="005A2456"/>
    <w:rsid w:val="005A2683"/>
    <w:rsid w:val="005A5244"/>
    <w:rsid w:val="005A541D"/>
    <w:rsid w:val="005A7DB2"/>
    <w:rsid w:val="005B028B"/>
    <w:rsid w:val="005B2330"/>
    <w:rsid w:val="005B33B1"/>
    <w:rsid w:val="005B4076"/>
    <w:rsid w:val="005B4774"/>
    <w:rsid w:val="005B52A3"/>
    <w:rsid w:val="005B5B3F"/>
    <w:rsid w:val="005B6049"/>
    <w:rsid w:val="005B6A5F"/>
    <w:rsid w:val="005C0227"/>
    <w:rsid w:val="005C054A"/>
    <w:rsid w:val="005C22A0"/>
    <w:rsid w:val="005C36D5"/>
    <w:rsid w:val="005C7441"/>
    <w:rsid w:val="005D0155"/>
    <w:rsid w:val="005D07F8"/>
    <w:rsid w:val="005D22C5"/>
    <w:rsid w:val="005D2CBE"/>
    <w:rsid w:val="005D3166"/>
    <w:rsid w:val="005D42E7"/>
    <w:rsid w:val="005D6C50"/>
    <w:rsid w:val="005E29B4"/>
    <w:rsid w:val="005E3337"/>
    <w:rsid w:val="005E38A1"/>
    <w:rsid w:val="005E484E"/>
    <w:rsid w:val="005E53F5"/>
    <w:rsid w:val="005E549E"/>
    <w:rsid w:val="005E731B"/>
    <w:rsid w:val="005E7A06"/>
    <w:rsid w:val="005F0554"/>
    <w:rsid w:val="005F1637"/>
    <w:rsid w:val="005F1A62"/>
    <w:rsid w:val="005F24C0"/>
    <w:rsid w:val="005F3173"/>
    <w:rsid w:val="005F42CA"/>
    <w:rsid w:val="005F4A8A"/>
    <w:rsid w:val="005F4EFF"/>
    <w:rsid w:val="005F538E"/>
    <w:rsid w:val="005F720D"/>
    <w:rsid w:val="005F7B52"/>
    <w:rsid w:val="00600F70"/>
    <w:rsid w:val="006033EC"/>
    <w:rsid w:val="006045F6"/>
    <w:rsid w:val="00606C16"/>
    <w:rsid w:val="006103DA"/>
    <w:rsid w:val="006111F3"/>
    <w:rsid w:val="00611A34"/>
    <w:rsid w:val="00613372"/>
    <w:rsid w:val="00615139"/>
    <w:rsid w:val="00615DAA"/>
    <w:rsid w:val="006160A9"/>
    <w:rsid w:val="006168F4"/>
    <w:rsid w:val="006178C7"/>
    <w:rsid w:val="00620848"/>
    <w:rsid w:val="00622140"/>
    <w:rsid w:val="006242BD"/>
    <w:rsid w:val="00624DEA"/>
    <w:rsid w:val="00627490"/>
    <w:rsid w:val="00627ACA"/>
    <w:rsid w:val="006323EE"/>
    <w:rsid w:val="00633779"/>
    <w:rsid w:val="00636B7E"/>
    <w:rsid w:val="00637CF0"/>
    <w:rsid w:val="006404F0"/>
    <w:rsid w:val="006412FC"/>
    <w:rsid w:val="00641D99"/>
    <w:rsid w:val="006421AA"/>
    <w:rsid w:val="00642CE4"/>
    <w:rsid w:val="00643A45"/>
    <w:rsid w:val="00643EA8"/>
    <w:rsid w:val="006447AA"/>
    <w:rsid w:val="00644A4A"/>
    <w:rsid w:val="00644F7D"/>
    <w:rsid w:val="00645BCE"/>
    <w:rsid w:val="00646584"/>
    <w:rsid w:val="00646836"/>
    <w:rsid w:val="00647626"/>
    <w:rsid w:val="00647C49"/>
    <w:rsid w:val="00647CA0"/>
    <w:rsid w:val="00647E42"/>
    <w:rsid w:val="0065265E"/>
    <w:rsid w:val="00652D90"/>
    <w:rsid w:val="00652F90"/>
    <w:rsid w:val="00653F6F"/>
    <w:rsid w:val="0065455A"/>
    <w:rsid w:val="006549BE"/>
    <w:rsid w:val="00655217"/>
    <w:rsid w:val="00655A19"/>
    <w:rsid w:val="0065697A"/>
    <w:rsid w:val="00664EC5"/>
    <w:rsid w:val="00665434"/>
    <w:rsid w:val="006659BA"/>
    <w:rsid w:val="00665E62"/>
    <w:rsid w:val="00666CAC"/>
    <w:rsid w:val="00667BFC"/>
    <w:rsid w:val="00667F4B"/>
    <w:rsid w:val="006720D6"/>
    <w:rsid w:val="0067218E"/>
    <w:rsid w:val="00672261"/>
    <w:rsid w:val="00672335"/>
    <w:rsid w:val="00672E1B"/>
    <w:rsid w:val="00673D27"/>
    <w:rsid w:val="00675400"/>
    <w:rsid w:val="0067689E"/>
    <w:rsid w:val="00677236"/>
    <w:rsid w:val="006812A8"/>
    <w:rsid w:val="0068213B"/>
    <w:rsid w:val="006821B1"/>
    <w:rsid w:val="006826CB"/>
    <w:rsid w:val="00682A90"/>
    <w:rsid w:val="00682EA5"/>
    <w:rsid w:val="0068333D"/>
    <w:rsid w:val="00683565"/>
    <w:rsid w:val="00684B4D"/>
    <w:rsid w:val="00686308"/>
    <w:rsid w:val="006863D3"/>
    <w:rsid w:val="0068716C"/>
    <w:rsid w:val="00687678"/>
    <w:rsid w:val="0069051B"/>
    <w:rsid w:val="006923D1"/>
    <w:rsid w:val="006938F2"/>
    <w:rsid w:val="00694092"/>
    <w:rsid w:val="00694106"/>
    <w:rsid w:val="00697706"/>
    <w:rsid w:val="00697EBB"/>
    <w:rsid w:val="006A1437"/>
    <w:rsid w:val="006A20F8"/>
    <w:rsid w:val="006A2FB9"/>
    <w:rsid w:val="006A50E4"/>
    <w:rsid w:val="006B2A4F"/>
    <w:rsid w:val="006B48B5"/>
    <w:rsid w:val="006B6D28"/>
    <w:rsid w:val="006B7D4E"/>
    <w:rsid w:val="006C072D"/>
    <w:rsid w:val="006C17CB"/>
    <w:rsid w:val="006C1928"/>
    <w:rsid w:val="006C33AC"/>
    <w:rsid w:val="006C3F94"/>
    <w:rsid w:val="006C6CD6"/>
    <w:rsid w:val="006D36C7"/>
    <w:rsid w:val="006D50B9"/>
    <w:rsid w:val="006D5C94"/>
    <w:rsid w:val="006D77F1"/>
    <w:rsid w:val="006D7B26"/>
    <w:rsid w:val="006E2BE3"/>
    <w:rsid w:val="006E39A1"/>
    <w:rsid w:val="006E42CA"/>
    <w:rsid w:val="006E5A57"/>
    <w:rsid w:val="006E702B"/>
    <w:rsid w:val="006E78CE"/>
    <w:rsid w:val="006F0AE6"/>
    <w:rsid w:val="006F173E"/>
    <w:rsid w:val="006F58E1"/>
    <w:rsid w:val="006F7B50"/>
    <w:rsid w:val="007001EA"/>
    <w:rsid w:val="00700209"/>
    <w:rsid w:val="00701BA9"/>
    <w:rsid w:val="007070B2"/>
    <w:rsid w:val="0070719E"/>
    <w:rsid w:val="00710C7B"/>
    <w:rsid w:val="00710E43"/>
    <w:rsid w:val="00710E6A"/>
    <w:rsid w:val="007125DB"/>
    <w:rsid w:val="00712D67"/>
    <w:rsid w:val="00713EA0"/>
    <w:rsid w:val="0071490E"/>
    <w:rsid w:val="00716D62"/>
    <w:rsid w:val="0072004E"/>
    <w:rsid w:val="007201FB"/>
    <w:rsid w:val="007208DB"/>
    <w:rsid w:val="00720B8A"/>
    <w:rsid w:val="00720CB1"/>
    <w:rsid w:val="00723593"/>
    <w:rsid w:val="00724AC9"/>
    <w:rsid w:val="00725614"/>
    <w:rsid w:val="007261AB"/>
    <w:rsid w:val="0073003D"/>
    <w:rsid w:val="0073080F"/>
    <w:rsid w:val="00730887"/>
    <w:rsid w:val="00730888"/>
    <w:rsid w:val="00730913"/>
    <w:rsid w:val="00731511"/>
    <w:rsid w:val="0073226D"/>
    <w:rsid w:val="00732481"/>
    <w:rsid w:val="00732F9A"/>
    <w:rsid w:val="00732FD1"/>
    <w:rsid w:val="00733CC4"/>
    <w:rsid w:val="007344DC"/>
    <w:rsid w:val="007349E3"/>
    <w:rsid w:val="00736456"/>
    <w:rsid w:val="00736886"/>
    <w:rsid w:val="00737D74"/>
    <w:rsid w:val="007412E3"/>
    <w:rsid w:val="00741422"/>
    <w:rsid w:val="00741EA9"/>
    <w:rsid w:val="007422C8"/>
    <w:rsid w:val="0074272B"/>
    <w:rsid w:val="00744BA6"/>
    <w:rsid w:val="00744D78"/>
    <w:rsid w:val="00745FB7"/>
    <w:rsid w:val="00751239"/>
    <w:rsid w:val="007525A6"/>
    <w:rsid w:val="00752DC7"/>
    <w:rsid w:val="00754202"/>
    <w:rsid w:val="00754465"/>
    <w:rsid w:val="00755E9E"/>
    <w:rsid w:val="00756492"/>
    <w:rsid w:val="00760498"/>
    <w:rsid w:val="00761A08"/>
    <w:rsid w:val="00761D75"/>
    <w:rsid w:val="0076243C"/>
    <w:rsid w:val="007627E1"/>
    <w:rsid w:val="00764C36"/>
    <w:rsid w:val="00767D2A"/>
    <w:rsid w:val="0077208E"/>
    <w:rsid w:val="0077243F"/>
    <w:rsid w:val="00772AF3"/>
    <w:rsid w:val="00773369"/>
    <w:rsid w:val="00773493"/>
    <w:rsid w:val="00773B23"/>
    <w:rsid w:val="00775106"/>
    <w:rsid w:val="00780781"/>
    <w:rsid w:val="007809FE"/>
    <w:rsid w:val="00780B32"/>
    <w:rsid w:val="00780EA7"/>
    <w:rsid w:val="007822C4"/>
    <w:rsid w:val="007825EB"/>
    <w:rsid w:val="00783E26"/>
    <w:rsid w:val="00784783"/>
    <w:rsid w:val="0078571C"/>
    <w:rsid w:val="007857FB"/>
    <w:rsid w:val="00787590"/>
    <w:rsid w:val="007877DA"/>
    <w:rsid w:val="007903DA"/>
    <w:rsid w:val="00790F3F"/>
    <w:rsid w:val="0079224C"/>
    <w:rsid w:val="00792E6A"/>
    <w:rsid w:val="007934C9"/>
    <w:rsid w:val="007939EC"/>
    <w:rsid w:val="00795F41"/>
    <w:rsid w:val="00796D9D"/>
    <w:rsid w:val="00797851"/>
    <w:rsid w:val="00797990"/>
    <w:rsid w:val="00797EFF"/>
    <w:rsid w:val="007A1704"/>
    <w:rsid w:val="007A2193"/>
    <w:rsid w:val="007A2A43"/>
    <w:rsid w:val="007A325C"/>
    <w:rsid w:val="007A3E24"/>
    <w:rsid w:val="007A69E5"/>
    <w:rsid w:val="007A6F9F"/>
    <w:rsid w:val="007A7195"/>
    <w:rsid w:val="007A7B5F"/>
    <w:rsid w:val="007A7EBF"/>
    <w:rsid w:val="007B249D"/>
    <w:rsid w:val="007B2859"/>
    <w:rsid w:val="007B2C13"/>
    <w:rsid w:val="007B3812"/>
    <w:rsid w:val="007B3F0E"/>
    <w:rsid w:val="007B69C0"/>
    <w:rsid w:val="007C0282"/>
    <w:rsid w:val="007C0F30"/>
    <w:rsid w:val="007C1666"/>
    <w:rsid w:val="007C1A07"/>
    <w:rsid w:val="007C22CC"/>
    <w:rsid w:val="007C2834"/>
    <w:rsid w:val="007C3017"/>
    <w:rsid w:val="007C310A"/>
    <w:rsid w:val="007C3E0C"/>
    <w:rsid w:val="007C4340"/>
    <w:rsid w:val="007C4AE8"/>
    <w:rsid w:val="007C5F22"/>
    <w:rsid w:val="007C7228"/>
    <w:rsid w:val="007D1175"/>
    <w:rsid w:val="007D296F"/>
    <w:rsid w:val="007D2AEC"/>
    <w:rsid w:val="007D2CC0"/>
    <w:rsid w:val="007D39A0"/>
    <w:rsid w:val="007D3FCD"/>
    <w:rsid w:val="007D5AA3"/>
    <w:rsid w:val="007D6039"/>
    <w:rsid w:val="007D7733"/>
    <w:rsid w:val="007E17B8"/>
    <w:rsid w:val="007E226E"/>
    <w:rsid w:val="007E5406"/>
    <w:rsid w:val="007F194A"/>
    <w:rsid w:val="007F285C"/>
    <w:rsid w:val="007F3C10"/>
    <w:rsid w:val="007F4825"/>
    <w:rsid w:val="007F55AD"/>
    <w:rsid w:val="008006D1"/>
    <w:rsid w:val="00800A6A"/>
    <w:rsid w:val="00801381"/>
    <w:rsid w:val="00803231"/>
    <w:rsid w:val="008057C6"/>
    <w:rsid w:val="00807760"/>
    <w:rsid w:val="0081097B"/>
    <w:rsid w:val="0081200D"/>
    <w:rsid w:val="00812DB9"/>
    <w:rsid w:val="00814599"/>
    <w:rsid w:val="00814839"/>
    <w:rsid w:val="00815223"/>
    <w:rsid w:val="0081604E"/>
    <w:rsid w:val="00816F2C"/>
    <w:rsid w:val="00817D92"/>
    <w:rsid w:val="00817E7A"/>
    <w:rsid w:val="008220DE"/>
    <w:rsid w:val="00823C8D"/>
    <w:rsid w:val="00823DCF"/>
    <w:rsid w:val="0082440B"/>
    <w:rsid w:val="0083165E"/>
    <w:rsid w:val="00833C50"/>
    <w:rsid w:val="008340ED"/>
    <w:rsid w:val="00834670"/>
    <w:rsid w:val="008379A9"/>
    <w:rsid w:val="008379F3"/>
    <w:rsid w:val="00837F51"/>
    <w:rsid w:val="0084107B"/>
    <w:rsid w:val="00842D35"/>
    <w:rsid w:val="00842F5E"/>
    <w:rsid w:val="00846026"/>
    <w:rsid w:val="00850178"/>
    <w:rsid w:val="008529A2"/>
    <w:rsid w:val="00853E0F"/>
    <w:rsid w:val="00856808"/>
    <w:rsid w:val="00856F9D"/>
    <w:rsid w:val="00857015"/>
    <w:rsid w:val="00857DF1"/>
    <w:rsid w:val="00860700"/>
    <w:rsid w:val="00863922"/>
    <w:rsid w:val="0086417D"/>
    <w:rsid w:val="008646A6"/>
    <w:rsid w:val="008672F4"/>
    <w:rsid w:val="0086760E"/>
    <w:rsid w:val="00867B89"/>
    <w:rsid w:val="008702BA"/>
    <w:rsid w:val="0087038C"/>
    <w:rsid w:val="00870807"/>
    <w:rsid w:val="00870E0E"/>
    <w:rsid w:val="0087228A"/>
    <w:rsid w:val="00873630"/>
    <w:rsid w:val="0088050F"/>
    <w:rsid w:val="00881761"/>
    <w:rsid w:val="008852B6"/>
    <w:rsid w:val="008868BA"/>
    <w:rsid w:val="008869DF"/>
    <w:rsid w:val="0089024D"/>
    <w:rsid w:val="008925AB"/>
    <w:rsid w:val="00892BDD"/>
    <w:rsid w:val="00893CD3"/>
    <w:rsid w:val="00895713"/>
    <w:rsid w:val="00897E9F"/>
    <w:rsid w:val="008A11F7"/>
    <w:rsid w:val="008A3AEC"/>
    <w:rsid w:val="008A67D6"/>
    <w:rsid w:val="008A70BF"/>
    <w:rsid w:val="008A7204"/>
    <w:rsid w:val="008B5042"/>
    <w:rsid w:val="008B6189"/>
    <w:rsid w:val="008B729C"/>
    <w:rsid w:val="008B7D49"/>
    <w:rsid w:val="008C1317"/>
    <w:rsid w:val="008C23E4"/>
    <w:rsid w:val="008C305F"/>
    <w:rsid w:val="008C72B1"/>
    <w:rsid w:val="008C7539"/>
    <w:rsid w:val="008C759D"/>
    <w:rsid w:val="008D4852"/>
    <w:rsid w:val="008D573F"/>
    <w:rsid w:val="008D63CC"/>
    <w:rsid w:val="008E1090"/>
    <w:rsid w:val="008E1E14"/>
    <w:rsid w:val="008E2A07"/>
    <w:rsid w:val="008E3D99"/>
    <w:rsid w:val="008E4FD0"/>
    <w:rsid w:val="008E502C"/>
    <w:rsid w:val="008E59CE"/>
    <w:rsid w:val="008E5FF6"/>
    <w:rsid w:val="008F113A"/>
    <w:rsid w:val="008F12E0"/>
    <w:rsid w:val="008F153D"/>
    <w:rsid w:val="008F2704"/>
    <w:rsid w:val="008F3667"/>
    <w:rsid w:val="008F38CA"/>
    <w:rsid w:val="008F4459"/>
    <w:rsid w:val="008F5581"/>
    <w:rsid w:val="008F55D2"/>
    <w:rsid w:val="008F64D5"/>
    <w:rsid w:val="008F66E8"/>
    <w:rsid w:val="0090650B"/>
    <w:rsid w:val="0091050D"/>
    <w:rsid w:val="009114FF"/>
    <w:rsid w:val="00911CA4"/>
    <w:rsid w:val="00911E19"/>
    <w:rsid w:val="0091409C"/>
    <w:rsid w:val="009140A7"/>
    <w:rsid w:val="009140FC"/>
    <w:rsid w:val="0091433E"/>
    <w:rsid w:val="00914657"/>
    <w:rsid w:val="00915035"/>
    <w:rsid w:val="009160FB"/>
    <w:rsid w:val="009162FA"/>
    <w:rsid w:val="00916F89"/>
    <w:rsid w:val="009173A7"/>
    <w:rsid w:val="00917BF2"/>
    <w:rsid w:val="00917D77"/>
    <w:rsid w:val="00920516"/>
    <w:rsid w:val="009246D6"/>
    <w:rsid w:val="00926DA2"/>
    <w:rsid w:val="00927E14"/>
    <w:rsid w:val="0093085E"/>
    <w:rsid w:val="009318EF"/>
    <w:rsid w:val="00932876"/>
    <w:rsid w:val="009332AD"/>
    <w:rsid w:val="009345E9"/>
    <w:rsid w:val="009348FD"/>
    <w:rsid w:val="0093506A"/>
    <w:rsid w:val="00935A4F"/>
    <w:rsid w:val="009369D6"/>
    <w:rsid w:val="00937FE8"/>
    <w:rsid w:val="0094072D"/>
    <w:rsid w:val="009425A6"/>
    <w:rsid w:val="0094387B"/>
    <w:rsid w:val="009449AD"/>
    <w:rsid w:val="00944BB9"/>
    <w:rsid w:val="00944F30"/>
    <w:rsid w:val="0094597B"/>
    <w:rsid w:val="00946E5A"/>
    <w:rsid w:val="00946F8D"/>
    <w:rsid w:val="0095077B"/>
    <w:rsid w:val="00950B20"/>
    <w:rsid w:val="00950C5D"/>
    <w:rsid w:val="00951B20"/>
    <w:rsid w:val="009533AB"/>
    <w:rsid w:val="00954E64"/>
    <w:rsid w:val="0095541B"/>
    <w:rsid w:val="00956E0C"/>
    <w:rsid w:val="0096017E"/>
    <w:rsid w:val="009611BD"/>
    <w:rsid w:val="00963329"/>
    <w:rsid w:val="00964084"/>
    <w:rsid w:val="009659AD"/>
    <w:rsid w:val="00967290"/>
    <w:rsid w:val="009673B1"/>
    <w:rsid w:val="00967F7C"/>
    <w:rsid w:val="00971242"/>
    <w:rsid w:val="0097137D"/>
    <w:rsid w:val="00971A01"/>
    <w:rsid w:val="00972B17"/>
    <w:rsid w:val="00973708"/>
    <w:rsid w:val="0097544B"/>
    <w:rsid w:val="0097606E"/>
    <w:rsid w:val="00976E55"/>
    <w:rsid w:val="00981435"/>
    <w:rsid w:val="009834EA"/>
    <w:rsid w:val="00987F47"/>
    <w:rsid w:val="00991E9A"/>
    <w:rsid w:val="00992B8E"/>
    <w:rsid w:val="009959EE"/>
    <w:rsid w:val="00996B15"/>
    <w:rsid w:val="00996D14"/>
    <w:rsid w:val="009A0C03"/>
    <w:rsid w:val="009A1200"/>
    <w:rsid w:val="009A18F2"/>
    <w:rsid w:val="009A3490"/>
    <w:rsid w:val="009A3D82"/>
    <w:rsid w:val="009A4377"/>
    <w:rsid w:val="009A45DC"/>
    <w:rsid w:val="009B0B8F"/>
    <w:rsid w:val="009B32A5"/>
    <w:rsid w:val="009B3676"/>
    <w:rsid w:val="009B3D2F"/>
    <w:rsid w:val="009B4A81"/>
    <w:rsid w:val="009B58FC"/>
    <w:rsid w:val="009B5AB8"/>
    <w:rsid w:val="009C2850"/>
    <w:rsid w:val="009C372F"/>
    <w:rsid w:val="009C54A8"/>
    <w:rsid w:val="009C5CB7"/>
    <w:rsid w:val="009C6141"/>
    <w:rsid w:val="009C6ACC"/>
    <w:rsid w:val="009C72DB"/>
    <w:rsid w:val="009D22E1"/>
    <w:rsid w:val="009D38F5"/>
    <w:rsid w:val="009D4CDA"/>
    <w:rsid w:val="009D4CDC"/>
    <w:rsid w:val="009D4E89"/>
    <w:rsid w:val="009D7577"/>
    <w:rsid w:val="009E0140"/>
    <w:rsid w:val="009E03BD"/>
    <w:rsid w:val="009E11AE"/>
    <w:rsid w:val="009E172E"/>
    <w:rsid w:val="009E29B6"/>
    <w:rsid w:val="009E5509"/>
    <w:rsid w:val="009E5584"/>
    <w:rsid w:val="009E5D4E"/>
    <w:rsid w:val="009E7330"/>
    <w:rsid w:val="009E74BF"/>
    <w:rsid w:val="009E7568"/>
    <w:rsid w:val="009F19C6"/>
    <w:rsid w:val="009F4423"/>
    <w:rsid w:val="009F5214"/>
    <w:rsid w:val="009F5984"/>
    <w:rsid w:val="009F5D0D"/>
    <w:rsid w:val="009F6669"/>
    <w:rsid w:val="009F7AF9"/>
    <w:rsid w:val="00A00392"/>
    <w:rsid w:val="00A005C5"/>
    <w:rsid w:val="00A02DE6"/>
    <w:rsid w:val="00A03450"/>
    <w:rsid w:val="00A04ABA"/>
    <w:rsid w:val="00A05AD1"/>
    <w:rsid w:val="00A0651E"/>
    <w:rsid w:val="00A06737"/>
    <w:rsid w:val="00A067FD"/>
    <w:rsid w:val="00A071C3"/>
    <w:rsid w:val="00A07C77"/>
    <w:rsid w:val="00A122ED"/>
    <w:rsid w:val="00A146C7"/>
    <w:rsid w:val="00A14D82"/>
    <w:rsid w:val="00A16C71"/>
    <w:rsid w:val="00A1783A"/>
    <w:rsid w:val="00A20EED"/>
    <w:rsid w:val="00A21D29"/>
    <w:rsid w:val="00A23EAB"/>
    <w:rsid w:val="00A24258"/>
    <w:rsid w:val="00A25741"/>
    <w:rsid w:val="00A279A5"/>
    <w:rsid w:val="00A3055B"/>
    <w:rsid w:val="00A31F5E"/>
    <w:rsid w:val="00A34978"/>
    <w:rsid w:val="00A35688"/>
    <w:rsid w:val="00A37C65"/>
    <w:rsid w:val="00A40A6F"/>
    <w:rsid w:val="00A411BC"/>
    <w:rsid w:val="00A41ADB"/>
    <w:rsid w:val="00A425B7"/>
    <w:rsid w:val="00A43306"/>
    <w:rsid w:val="00A43840"/>
    <w:rsid w:val="00A43969"/>
    <w:rsid w:val="00A43CD3"/>
    <w:rsid w:val="00A44693"/>
    <w:rsid w:val="00A4478A"/>
    <w:rsid w:val="00A45597"/>
    <w:rsid w:val="00A45B4E"/>
    <w:rsid w:val="00A46271"/>
    <w:rsid w:val="00A4670C"/>
    <w:rsid w:val="00A47231"/>
    <w:rsid w:val="00A47BD9"/>
    <w:rsid w:val="00A51F57"/>
    <w:rsid w:val="00A5263D"/>
    <w:rsid w:val="00A546C1"/>
    <w:rsid w:val="00A55923"/>
    <w:rsid w:val="00A600EF"/>
    <w:rsid w:val="00A60544"/>
    <w:rsid w:val="00A60C7F"/>
    <w:rsid w:val="00A632FA"/>
    <w:rsid w:val="00A63834"/>
    <w:rsid w:val="00A6692A"/>
    <w:rsid w:val="00A66C76"/>
    <w:rsid w:val="00A676F1"/>
    <w:rsid w:val="00A70B29"/>
    <w:rsid w:val="00A73907"/>
    <w:rsid w:val="00A742F3"/>
    <w:rsid w:val="00A7476A"/>
    <w:rsid w:val="00A766D8"/>
    <w:rsid w:val="00A77007"/>
    <w:rsid w:val="00A801D6"/>
    <w:rsid w:val="00A80305"/>
    <w:rsid w:val="00A80845"/>
    <w:rsid w:val="00A80A9F"/>
    <w:rsid w:val="00A82266"/>
    <w:rsid w:val="00A84F61"/>
    <w:rsid w:val="00A86A68"/>
    <w:rsid w:val="00A87481"/>
    <w:rsid w:val="00A91428"/>
    <w:rsid w:val="00A914EA"/>
    <w:rsid w:val="00A91FD2"/>
    <w:rsid w:val="00A92E7C"/>
    <w:rsid w:val="00A93D4E"/>
    <w:rsid w:val="00A93F6F"/>
    <w:rsid w:val="00A9485C"/>
    <w:rsid w:val="00A94A9D"/>
    <w:rsid w:val="00A960C0"/>
    <w:rsid w:val="00A96408"/>
    <w:rsid w:val="00A96434"/>
    <w:rsid w:val="00A96ABA"/>
    <w:rsid w:val="00A96F03"/>
    <w:rsid w:val="00AA0060"/>
    <w:rsid w:val="00AA13E6"/>
    <w:rsid w:val="00AA1623"/>
    <w:rsid w:val="00AA2336"/>
    <w:rsid w:val="00AA2954"/>
    <w:rsid w:val="00AA2BDC"/>
    <w:rsid w:val="00AA38C7"/>
    <w:rsid w:val="00AA3C40"/>
    <w:rsid w:val="00AA3EFD"/>
    <w:rsid w:val="00AA4A7B"/>
    <w:rsid w:val="00AA4D06"/>
    <w:rsid w:val="00AA738D"/>
    <w:rsid w:val="00AB0224"/>
    <w:rsid w:val="00AB0A51"/>
    <w:rsid w:val="00AB1279"/>
    <w:rsid w:val="00AB3481"/>
    <w:rsid w:val="00AB4E6D"/>
    <w:rsid w:val="00AB5C1A"/>
    <w:rsid w:val="00AB6471"/>
    <w:rsid w:val="00AB67C6"/>
    <w:rsid w:val="00AB6C9D"/>
    <w:rsid w:val="00AB7DED"/>
    <w:rsid w:val="00AC11E5"/>
    <w:rsid w:val="00AC12BF"/>
    <w:rsid w:val="00AC19B8"/>
    <w:rsid w:val="00AC2B73"/>
    <w:rsid w:val="00AC350F"/>
    <w:rsid w:val="00AC4EAD"/>
    <w:rsid w:val="00AC6B41"/>
    <w:rsid w:val="00AC70C0"/>
    <w:rsid w:val="00AC7D61"/>
    <w:rsid w:val="00AD191C"/>
    <w:rsid w:val="00AD1D33"/>
    <w:rsid w:val="00AD21EC"/>
    <w:rsid w:val="00AD21F7"/>
    <w:rsid w:val="00AD3A91"/>
    <w:rsid w:val="00AD4780"/>
    <w:rsid w:val="00AD4C67"/>
    <w:rsid w:val="00AD69D2"/>
    <w:rsid w:val="00AD7069"/>
    <w:rsid w:val="00AE0F50"/>
    <w:rsid w:val="00AE1565"/>
    <w:rsid w:val="00AE223B"/>
    <w:rsid w:val="00AE29CD"/>
    <w:rsid w:val="00AE3E85"/>
    <w:rsid w:val="00AE4832"/>
    <w:rsid w:val="00AE4ED5"/>
    <w:rsid w:val="00AE694D"/>
    <w:rsid w:val="00AE73FD"/>
    <w:rsid w:val="00AE7682"/>
    <w:rsid w:val="00AF0924"/>
    <w:rsid w:val="00AF38FE"/>
    <w:rsid w:val="00AF4B01"/>
    <w:rsid w:val="00AF5A47"/>
    <w:rsid w:val="00AF7A6A"/>
    <w:rsid w:val="00B0351F"/>
    <w:rsid w:val="00B04660"/>
    <w:rsid w:val="00B0513E"/>
    <w:rsid w:val="00B051A1"/>
    <w:rsid w:val="00B054D2"/>
    <w:rsid w:val="00B059CC"/>
    <w:rsid w:val="00B0732C"/>
    <w:rsid w:val="00B07831"/>
    <w:rsid w:val="00B128BC"/>
    <w:rsid w:val="00B12BD9"/>
    <w:rsid w:val="00B13122"/>
    <w:rsid w:val="00B1401A"/>
    <w:rsid w:val="00B15E89"/>
    <w:rsid w:val="00B15ECE"/>
    <w:rsid w:val="00B1628E"/>
    <w:rsid w:val="00B16962"/>
    <w:rsid w:val="00B21F0B"/>
    <w:rsid w:val="00B22D84"/>
    <w:rsid w:val="00B230AB"/>
    <w:rsid w:val="00B26519"/>
    <w:rsid w:val="00B27934"/>
    <w:rsid w:val="00B27BF4"/>
    <w:rsid w:val="00B32B68"/>
    <w:rsid w:val="00B33283"/>
    <w:rsid w:val="00B33DB5"/>
    <w:rsid w:val="00B36AB8"/>
    <w:rsid w:val="00B40FD4"/>
    <w:rsid w:val="00B41958"/>
    <w:rsid w:val="00B41A20"/>
    <w:rsid w:val="00B4318F"/>
    <w:rsid w:val="00B431B9"/>
    <w:rsid w:val="00B45FB2"/>
    <w:rsid w:val="00B46EA1"/>
    <w:rsid w:val="00B46F82"/>
    <w:rsid w:val="00B478A5"/>
    <w:rsid w:val="00B47D4E"/>
    <w:rsid w:val="00B50933"/>
    <w:rsid w:val="00B51872"/>
    <w:rsid w:val="00B51A4E"/>
    <w:rsid w:val="00B51BFE"/>
    <w:rsid w:val="00B53E5F"/>
    <w:rsid w:val="00B53F1E"/>
    <w:rsid w:val="00B57BA6"/>
    <w:rsid w:val="00B6119F"/>
    <w:rsid w:val="00B62772"/>
    <w:rsid w:val="00B628D5"/>
    <w:rsid w:val="00B62A6D"/>
    <w:rsid w:val="00B62BC4"/>
    <w:rsid w:val="00B63138"/>
    <w:rsid w:val="00B63C9B"/>
    <w:rsid w:val="00B64242"/>
    <w:rsid w:val="00B67D85"/>
    <w:rsid w:val="00B70841"/>
    <w:rsid w:val="00B71611"/>
    <w:rsid w:val="00B73000"/>
    <w:rsid w:val="00B73966"/>
    <w:rsid w:val="00B73DFB"/>
    <w:rsid w:val="00B75835"/>
    <w:rsid w:val="00B75D33"/>
    <w:rsid w:val="00B77321"/>
    <w:rsid w:val="00B80803"/>
    <w:rsid w:val="00B80BC0"/>
    <w:rsid w:val="00B83E87"/>
    <w:rsid w:val="00B84909"/>
    <w:rsid w:val="00B85B39"/>
    <w:rsid w:val="00B869A7"/>
    <w:rsid w:val="00B874C3"/>
    <w:rsid w:val="00B875C8"/>
    <w:rsid w:val="00B92074"/>
    <w:rsid w:val="00B92B78"/>
    <w:rsid w:val="00B9667B"/>
    <w:rsid w:val="00BA0275"/>
    <w:rsid w:val="00BA0EA7"/>
    <w:rsid w:val="00BA28C2"/>
    <w:rsid w:val="00BA2C6C"/>
    <w:rsid w:val="00BA3623"/>
    <w:rsid w:val="00BA4744"/>
    <w:rsid w:val="00BA4AD6"/>
    <w:rsid w:val="00BA4BA1"/>
    <w:rsid w:val="00BA4D5C"/>
    <w:rsid w:val="00BA66BC"/>
    <w:rsid w:val="00BA6D7E"/>
    <w:rsid w:val="00BB0212"/>
    <w:rsid w:val="00BB062F"/>
    <w:rsid w:val="00BB077C"/>
    <w:rsid w:val="00BB149E"/>
    <w:rsid w:val="00BB27E1"/>
    <w:rsid w:val="00BB4348"/>
    <w:rsid w:val="00BB4DC8"/>
    <w:rsid w:val="00BB54F4"/>
    <w:rsid w:val="00BB6212"/>
    <w:rsid w:val="00BB62D5"/>
    <w:rsid w:val="00BB6816"/>
    <w:rsid w:val="00BB69DA"/>
    <w:rsid w:val="00BC0857"/>
    <w:rsid w:val="00BC1AC6"/>
    <w:rsid w:val="00BC2163"/>
    <w:rsid w:val="00BC5152"/>
    <w:rsid w:val="00BC5396"/>
    <w:rsid w:val="00BC6372"/>
    <w:rsid w:val="00BD1746"/>
    <w:rsid w:val="00BD25C0"/>
    <w:rsid w:val="00BD511B"/>
    <w:rsid w:val="00BD61E4"/>
    <w:rsid w:val="00BD6A72"/>
    <w:rsid w:val="00BD6C5A"/>
    <w:rsid w:val="00BE19C8"/>
    <w:rsid w:val="00BE32BC"/>
    <w:rsid w:val="00BE3C60"/>
    <w:rsid w:val="00BE5653"/>
    <w:rsid w:val="00BE6101"/>
    <w:rsid w:val="00BE6512"/>
    <w:rsid w:val="00BE6A94"/>
    <w:rsid w:val="00BF0CAC"/>
    <w:rsid w:val="00BF247E"/>
    <w:rsid w:val="00BF52B3"/>
    <w:rsid w:val="00BF536D"/>
    <w:rsid w:val="00BF58BA"/>
    <w:rsid w:val="00BF66DE"/>
    <w:rsid w:val="00C00884"/>
    <w:rsid w:val="00C028A4"/>
    <w:rsid w:val="00C05038"/>
    <w:rsid w:val="00C0529F"/>
    <w:rsid w:val="00C0537C"/>
    <w:rsid w:val="00C05871"/>
    <w:rsid w:val="00C070BF"/>
    <w:rsid w:val="00C103B0"/>
    <w:rsid w:val="00C10FAA"/>
    <w:rsid w:val="00C1144D"/>
    <w:rsid w:val="00C12019"/>
    <w:rsid w:val="00C12FD5"/>
    <w:rsid w:val="00C13ED1"/>
    <w:rsid w:val="00C14405"/>
    <w:rsid w:val="00C1507F"/>
    <w:rsid w:val="00C15E47"/>
    <w:rsid w:val="00C1747D"/>
    <w:rsid w:val="00C21675"/>
    <w:rsid w:val="00C2174D"/>
    <w:rsid w:val="00C23939"/>
    <w:rsid w:val="00C23A1B"/>
    <w:rsid w:val="00C26636"/>
    <w:rsid w:val="00C27135"/>
    <w:rsid w:val="00C3239F"/>
    <w:rsid w:val="00C323CE"/>
    <w:rsid w:val="00C330CD"/>
    <w:rsid w:val="00C33D1E"/>
    <w:rsid w:val="00C3533C"/>
    <w:rsid w:val="00C374E8"/>
    <w:rsid w:val="00C37A8A"/>
    <w:rsid w:val="00C40D14"/>
    <w:rsid w:val="00C41A45"/>
    <w:rsid w:val="00C43CD0"/>
    <w:rsid w:val="00C4649B"/>
    <w:rsid w:val="00C4742C"/>
    <w:rsid w:val="00C517AB"/>
    <w:rsid w:val="00C53384"/>
    <w:rsid w:val="00C60E65"/>
    <w:rsid w:val="00C61713"/>
    <w:rsid w:val="00C61CC5"/>
    <w:rsid w:val="00C651A9"/>
    <w:rsid w:val="00C70446"/>
    <w:rsid w:val="00C70DDC"/>
    <w:rsid w:val="00C70E7B"/>
    <w:rsid w:val="00C70F76"/>
    <w:rsid w:val="00C710B7"/>
    <w:rsid w:val="00C77C0C"/>
    <w:rsid w:val="00C77DE8"/>
    <w:rsid w:val="00C82298"/>
    <w:rsid w:val="00C82FE3"/>
    <w:rsid w:val="00C830BB"/>
    <w:rsid w:val="00C84201"/>
    <w:rsid w:val="00C84DAE"/>
    <w:rsid w:val="00C8505E"/>
    <w:rsid w:val="00C87A0D"/>
    <w:rsid w:val="00C87BBD"/>
    <w:rsid w:val="00C90235"/>
    <w:rsid w:val="00C90AFB"/>
    <w:rsid w:val="00C91230"/>
    <w:rsid w:val="00C92D19"/>
    <w:rsid w:val="00C93ECE"/>
    <w:rsid w:val="00C95D4C"/>
    <w:rsid w:val="00C9758E"/>
    <w:rsid w:val="00CA0ED1"/>
    <w:rsid w:val="00CA1332"/>
    <w:rsid w:val="00CA5133"/>
    <w:rsid w:val="00CA7299"/>
    <w:rsid w:val="00CA77D5"/>
    <w:rsid w:val="00CA7834"/>
    <w:rsid w:val="00CB14E4"/>
    <w:rsid w:val="00CB29E5"/>
    <w:rsid w:val="00CB30ED"/>
    <w:rsid w:val="00CB36AC"/>
    <w:rsid w:val="00CB4934"/>
    <w:rsid w:val="00CB5270"/>
    <w:rsid w:val="00CB75A7"/>
    <w:rsid w:val="00CB78D3"/>
    <w:rsid w:val="00CC20F8"/>
    <w:rsid w:val="00CC441A"/>
    <w:rsid w:val="00CC4879"/>
    <w:rsid w:val="00CC4D80"/>
    <w:rsid w:val="00CC6373"/>
    <w:rsid w:val="00CC669F"/>
    <w:rsid w:val="00CD03C6"/>
    <w:rsid w:val="00CD1955"/>
    <w:rsid w:val="00CD2FCB"/>
    <w:rsid w:val="00CD409A"/>
    <w:rsid w:val="00CD5420"/>
    <w:rsid w:val="00CD6551"/>
    <w:rsid w:val="00CD7DCD"/>
    <w:rsid w:val="00CE16FF"/>
    <w:rsid w:val="00CE17DF"/>
    <w:rsid w:val="00CE1B1C"/>
    <w:rsid w:val="00CE24DC"/>
    <w:rsid w:val="00CE27AF"/>
    <w:rsid w:val="00CE29B2"/>
    <w:rsid w:val="00CE4A3A"/>
    <w:rsid w:val="00CE7006"/>
    <w:rsid w:val="00CF0F04"/>
    <w:rsid w:val="00CF1EEC"/>
    <w:rsid w:val="00CF2080"/>
    <w:rsid w:val="00CF2FD3"/>
    <w:rsid w:val="00CF40EF"/>
    <w:rsid w:val="00CF645F"/>
    <w:rsid w:val="00CF7130"/>
    <w:rsid w:val="00D000F9"/>
    <w:rsid w:val="00D02ABC"/>
    <w:rsid w:val="00D0363F"/>
    <w:rsid w:val="00D037B4"/>
    <w:rsid w:val="00D04450"/>
    <w:rsid w:val="00D04F2E"/>
    <w:rsid w:val="00D065DE"/>
    <w:rsid w:val="00D06AC6"/>
    <w:rsid w:val="00D06C72"/>
    <w:rsid w:val="00D06EBC"/>
    <w:rsid w:val="00D10168"/>
    <w:rsid w:val="00D11A08"/>
    <w:rsid w:val="00D12A7B"/>
    <w:rsid w:val="00D12D8D"/>
    <w:rsid w:val="00D138C6"/>
    <w:rsid w:val="00D13F72"/>
    <w:rsid w:val="00D1403E"/>
    <w:rsid w:val="00D156EF"/>
    <w:rsid w:val="00D171E4"/>
    <w:rsid w:val="00D17CFB"/>
    <w:rsid w:val="00D17E8E"/>
    <w:rsid w:val="00D22ADD"/>
    <w:rsid w:val="00D236D0"/>
    <w:rsid w:val="00D25508"/>
    <w:rsid w:val="00D25C47"/>
    <w:rsid w:val="00D25D3A"/>
    <w:rsid w:val="00D3100C"/>
    <w:rsid w:val="00D3184F"/>
    <w:rsid w:val="00D329C6"/>
    <w:rsid w:val="00D32C59"/>
    <w:rsid w:val="00D32E85"/>
    <w:rsid w:val="00D337B0"/>
    <w:rsid w:val="00D3485F"/>
    <w:rsid w:val="00D34E89"/>
    <w:rsid w:val="00D3502E"/>
    <w:rsid w:val="00D35488"/>
    <w:rsid w:val="00D3548C"/>
    <w:rsid w:val="00D35BD9"/>
    <w:rsid w:val="00D36403"/>
    <w:rsid w:val="00D36EFF"/>
    <w:rsid w:val="00D42570"/>
    <w:rsid w:val="00D42E07"/>
    <w:rsid w:val="00D43F14"/>
    <w:rsid w:val="00D44164"/>
    <w:rsid w:val="00D4417B"/>
    <w:rsid w:val="00D45153"/>
    <w:rsid w:val="00D456F8"/>
    <w:rsid w:val="00D463DD"/>
    <w:rsid w:val="00D47406"/>
    <w:rsid w:val="00D4760C"/>
    <w:rsid w:val="00D479CA"/>
    <w:rsid w:val="00D47E26"/>
    <w:rsid w:val="00D50F4E"/>
    <w:rsid w:val="00D51C4E"/>
    <w:rsid w:val="00D51D92"/>
    <w:rsid w:val="00D521C5"/>
    <w:rsid w:val="00D53DCD"/>
    <w:rsid w:val="00D53E18"/>
    <w:rsid w:val="00D565C0"/>
    <w:rsid w:val="00D569B3"/>
    <w:rsid w:val="00D56D57"/>
    <w:rsid w:val="00D57882"/>
    <w:rsid w:val="00D57E40"/>
    <w:rsid w:val="00D61A2A"/>
    <w:rsid w:val="00D62087"/>
    <w:rsid w:val="00D62C69"/>
    <w:rsid w:val="00D6332A"/>
    <w:rsid w:val="00D63394"/>
    <w:rsid w:val="00D664F5"/>
    <w:rsid w:val="00D6672C"/>
    <w:rsid w:val="00D676A4"/>
    <w:rsid w:val="00D67D92"/>
    <w:rsid w:val="00D70034"/>
    <w:rsid w:val="00D726D2"/>
    <w:rsid w:val="00D737E4"/>
    <w:rsid w:val="00D75088"/>
    <w:rsid w:val="00D75E23"/>
    <w:rsid w:val="00D77D2F"/>
    <w:rsid w:val="00D80DBC"/>
    <w:rsid w:val="00D82852"/>
    <w:rsid w:val="00D82E73"/>
    <w:rsid w:val="00D87A68"/>
    <w:rsid w:val="00D87EFC"/>
    <w:rsid w:val="00D9219C"/>
    <w:rsid w:val="00D94F21"/>
    <w:rsid w:val="00D95FBF"/>
    <w:rsid w:val="00D973F8"/>
    <w:rsid w:val="00D979F9"/>
    <w:rsid w:val="00DA3AB4"/>
    <w:rsid w:val="00DA526A"/>
    <w:rsid w:val="00DB0741"/>
    <w:rsid w:val="00DB4649"/>
    <w:rsid w:val="00DB4B91"/>
    <w:rsid w:val="00DB52F2"/>
    <w:rsid w:val="00DB6014"/>
    <w:rsid w:val="00DB6195"/>
    <w:rsid w:val="00DB65C1"/>
    <w:rsid w:val="00DC0E5C"/>
    <w:rsid w:val="00DC161B"/>
    <w:rsid w:val="00DC21AE"/>
    <w:rsid w:val="00DC6B27"/>
    <w:rsid w:val="00DC7274"/>
    <w:rsid w:val="00DD2522"/>
    <w:rsid w:val="00DD2D6C"/>
    <w:rsid w:val="00DD2EEE"/>
    <w:rsid w:val="00DD5659"/>
    <w:rsid w:val="00DD60E8"/>
    <w:rsid w:val="00DE2730"/>
    <w:rsid w:val="00DE2733"/>
    <w:rsid w:val="00DE283E"/>
    <w:rsid w:val="00DE29CF"/>
    <w:rsid w:val="00DE3D7B"/>
    <w:rsid w:val="00DE5EBC"/>
    <w:rsid w:val="00DF0F3C"/>
    <w:rsid w:val="00DF100C"/>
    <w:rsid w:val="00DF16B2"/>
    <w:rsid w:val="00DF1829"/>
    <w:rsid w:val="00DF2347"/>
    <w:rsid w:val="00DF2491"/>
    <w:rsid w:val="00DF3F48"/>
    <w:rsid w:val="00DF43B1"/>
    <w:rsid w:val="00DF4DF6"/>
    <w:rsid w:val="00DF4E06"/>
    <w:rsid w:val="00DF5A8A"/>
    <w:rsid w:val="00E00290"/>
    <w:rsid w:val="00E01D4A"/>
    <w:rsid w:val="00E0426D"/>
    <w:rsid w:val="00E042C4"/>
    <w:rsid w:val="00E0483F"/>
    <w:rsid w:val="00E0494A"/>
    <w:rsid w:val="00E04BEB"/>
    <w:rsid w:val="00E051AE"/>
    <w:rsid w:val="00E070D0"/>
    <w:rsid w:val="00E1077B"/>
    <w:rsid w:val="00E12E98"/>
    <w:rsid w:val="00E12EE7"/>
    <w:rsid w:val="00E14583"/>
    <w:rsid w:val="00E148F9"/>
    <w:rsid w:val="00E1570D"/>
    <w:rsid w:val="00E15A30"/>
    <w:rsid w:val="00E163D3"/>
    <w:rsid w:val="00E17CDB"/>
    <w:rsid w:val="00E17D87"/>
    <w:rsid w:val="00E200B3"/>
    <w:rsid w:val="00E20454"/>
    <w:rsid w:val="00E21975"/>
    <w:rsid w:val="00E22E87"/>
    <w:rsid w:val="00E241F1"/>
    <w:rsid w:val="00E247D3"/>
    <w:rsid w:val="00E25844"/>
    <w:rsid w:val="00E25DFE"/>
    <w:rsid w:val="00E264EB"/>
    <w:rsid w:val="00E27989"/>
    <w:rsid w:val="00E27C31"/>
    <w:rsid w:val="00E3004F"/>
    <w:rsid w:val="00E30606"/>
    <w:rsid w:val="00E31A23"/>
    <w:rsid w:val="00E3213B"/>
    <w:rsid w:val="00E32293"/>
    <w:rsid w:val="00E3289D"/>
    <w:rsid w:val="00E32900"/>
    <w:rsid w:val="00E32F99"/>
    <w:rsid w:val="00E33383"/>
    <w:rsid w:val="00E34970"/>
    <w:rsid w:val="00E34C61"/>
    <w:rsid w:val="00E35FC4"/>
    <w:rsid w:val="00E407A8"/>
    <w:rsid w:val="00E413FB"/>
    <w:rsid w:val="00E421D7"/>
    <w:rsid w:val="00E422E2"/>
    <w:rsid w:val="00E44766"/>
    <w:rsid w:val="00E47003"/>
    <w:rsid w:val="00E4746F"/>
    <w:rsid w:val="00E47639"/>
    <w:rsid w:val="00E47753"/>
    <w:rsid w:val="00E47B8D"/>
    <w:rsid w:val="00E504E9"/>
    <w:rsid w:val="00E524D5"/>
    <w:rsid w:val="00E5300A"/>
    <w:rsid w:val="00E533A3"/>
    <w:rsid w:val="00E55FAC"/>
    <w:rsid w:val="00E60B6F"/>
    <w:rsid w:val="00E61605"/>
    <w:rsid w:val="00E62116"/>
    <w:rsid w:val="00E631E7"/>
    <w:rsid w:val="00E6362B"/>
    <w:rsid w:val="00E64D56"/>
    <w:rsid w:val="00E64F6F"/>
    <w:rsid w:val="00E67AC5"/>
    <w:rsid w:val="00E71643"/>
    <w:rsid w:val="00E71B6E"/>
    <w:rsid w:val="00E7323A"/>
    <w:rsid w:val="00E7413C"/>
    <w:rsid w:val="00E756F5"/>
    <w:rsid w:val="00E75E8E"/>
    <w:rsid w:val="00E76339"/>
    <w:rsid w:val="00E77CDF"/>
    <w:rsid w:val="00E81687"/>
    <w:rsid w:val="00E824AE"/>
    <w:rsid w:val="00E84506"/>
    <w:rsid w:val="00E84DCB"/>
    <w:rsid w:val="00E85079"/>
    <w:rsid w:val="00E856B6"/>
    <w:rsid w:val="00E87484"/>
    <w:rsid w:val="00E87AB4"/>
    <w:rsid w:val="00E905C6"/>
    <w:rsid w:val="00E91DE6"/>
    <w:rsid w:val="00E9249E"/>
    <w:rsid w:val="00E942F3"/>
    <w:rsid w:val="00E94B44"/>
    <w:rsid w:val="00E958C1"/>
    <w:rsid w:val="00E95FFE"/>
    <w:rsid w:val="00EA0B03"/>
    <w:rsid w:val="00EA0D7C"/>
    <w:rsid w:val="00EA1390"/>
    <w:rsid w:val="00EA63E0"/>
    <w:rsid w:val="00EA6728"/>
    <w:rsid w:val="00EA6A61"/>
    <w:rsid w:val="00EA6A72"/>
    <w:rsid w:val="00EB2D2B"/>
    <w:rsid w:val="00EB2DF8"/>
    <w:rsid w:val="00EB438B"/>
    <w:rsid w:val="00EB57F0"/>
    <w:rsid w:val="00EB63BA"/>
    <w:rsid w:val="00EC054D"/>
    <w:rsid w:val="00EC0982"/>
    <w:rsid w:val="00EC0CEA"/>
    <w:rsid w:val="00EC29B6"/>
    <w:rsid w:val="00EC34F3"/>
    <w:rsid w:val="00EC4865"/>
    <w:rsid w:val="00EC7DF0"/>
    <w:rsid w:val="00ED01D2"/>
    <w:rsid w:val="00ED1D87"/>
    <w:rsid w:val="00ED2093"/>
    <w:rsid w:val="00ED26AE"/>
    <w:rsid w:val="00ED5130"/>
    <w:rsid w:val="00ED53D4"/>
    <w:rsid w:val="00ED60EF"/>
    <w:rsid w:val="00ED6D86"/>
    <w:rsid w:val="00ED7321"/>
    <w:rsid w:val="00EE0438"/>
    <w:rsid w:val="00EE0A03"/>
    <w:rsid w:val="00EE2950"/>
    <w:rsid w:val="00EE2AD0"/>
    <w:rsid w:val="00EE3C5F"/>
    <w:rsid w:val="00EE4D61"/>
    <w:rsid w:val="00EE5759"/>
    <w:rsid w:val="00EE60B9"/>
    <w:rsid w:val="00EE6AD6"/>
    <w:rsid w:val="00EE6B18"/>
    <w:rsid w:val="00EE74F1"/>
    <w:rsid w:val="00EF00C6"/>
    <w:rsid w:val="00EF028D"/>
    <w:rsid w:val="00EF05B1"/>
    <w:rsid w:val="00EF0C83"/>
    <w:rsid w:val="00EF0EB5"/>
    <w:rsid w:val="00EF3582"/>
    <w:rsid w:val="00EF57CE"/>
    <w:rsid w:val="00EF5AEB"/>
    <w:rsid w:val="00EF6AED"/>
    <w:rsid w:val="00EF7A5C"/>
    <w:rsid w:val="00F0114D"/>
    <w:rsid w:val="00F03628"/>
    <w:rsid w:val="00F04132"/>
    <w:rsid w:val="00F110DF"/>
    <w:rsid w:val="00F11B23"/>
    <w:rsid w:val="00F11B29"/>
    <w:rsid w:val="00F11C37"/>
    <w:rsid w:val="00F11FDB"/>
    <w:rsid w:val="00F13197"/>
    <w:rsid w:val="00F13B5B"/>
    <w:rsid w:val="00F1648C"/>
    <w:rsid w:val="00F166C5"/>
    <w:rsid w:val="00F16993"/>
    <w:rsid w:val="00F20390"/>
    <w:rsid w:val="00F209CF"/>
    <w:rsid w:val="00F209D1"/>
    <w:rsid w:val="00F2295D"/>
    <w:rsid w:val="00F24104"/>
    <w:rsid w:val="00F25210"/>
    <w:rsid w:val="00F257AC"/>
    <w:rsid w:val="00F25D23"/>
    <w:rsid w:val="00F26B74"/>
    <w:rsid w:val="00F30ABF"/>
    <w:rsid w:val="00F33129"/>
    <w:rsid w:val="00F34A0A"/>
    <w:rsid w:val="00F3643C"/>
    <w:rsid w:val="00F376AF"/>
    <w:rsid w:val="00F3795B"/>
    <w:rsid w:val="00F40F56"/>
    <w:rsid w:val="00F41A09"/>
    <w:rsid w:val="00F4224F"/>
    <w:rsid w:val="00F43F35"/>
    <w:rsid w:val="00F453C9"/>
    <w:rsid w:val="00F467AC"/>
    <w:rsid w:val="00F46F36"/>
    <w:rsid w:val="00F472AC"/>
    <w:rsid w:val="00F47A9E"/>
    <w:rsid w:val="00F50505"/>
    <w:rsid w:val="00F50C1A"/>
    <w:rsid w:val="00F516A1"/>
    <w:rsid w:val="00F5285C"/>
    <w:rsid w:val="00F52A11"/>
    <w:rsid w:val="00F5368F"/>
    <w:rsid w:val="00F55572"/>
    <w:rsid w:val="00F56254"/>
    <w:rsid w:val="00F5765D"/>
    <w:rsid w:val="00F61FB2"/>
    <w:rsid w:val="00F642C8"/>
    <w:rsid w:val="00F64B91"/>
    <w:rsid w:val="00F67136"/>
    <w:rsid w:val="00F67D5C"/>
    <w:rsid w:val="00F70D2C"/>
    <w:rsid w:val="00F71A7C"/>
    <w:rsid w:val="00F76567"/>
    <w:rsid w:val="00F77D0C"/>
    <w:rsid w:val="00F80079"/>
    <w:rsid w:val="00F804AE"/>
    <w:rsid w:val="00F80B7F"/>
    <w:rsid w:val="00F80F45"/>
    <w:rsid w:val="00F81092"/>
    <w:rsid w:val="00F817B8"/>
    <w:rsid w:val="00F819B0"/>
    <w:rsid w:val="00F82B4B"/>
    <w:rsid w:val="00F8447D"/>
    <w:rsid w:val="00F85A7E"/>
    <w:rsid w:val="00F85A84"/>
    <w:rsid w:val="00F86974"/>
    <w:rsid w:val="00F90FC9"/>
    <w:rsid w:val="00F95061"/>
    <w:rsid w:val="00F95876"/>
    <w:rsid w:val="00F96562"/>
    <w:rsid w:val="00F9757A"/>
    <w:rsid w:val="00F97D6F"/>
    <w:rsid w:val="00FA0509"/>
    <w:rsid w:val="00FA061C"/>
    <w:rsid w:val="00FA0756"/>
    <w:rsid w:val="00FA11E2"/>
    <w:rsid w:val="00FA2ACF"/>
    <w:rsid w:val="00FA470A"/>
    <w:rsid w:val="00FA4D24"/>
    <w:rsid w:val="00FA55D0"/>
    <w:rsid w:val="00FA5D25"/>
    <w:rsid w:val="00FA6729"/>
    <w:rsid w:val="00FB0BC7"/>
    <w:rsid w:val="00FB1072"/>
    <w:rsid w:val="00FB1EF9"/>
    <w:rsid w:val="00FB1F73"/>
    <w:rsid w:val="00FB2F6D"/>
    <w:rsid w:val="00FB3AC8"/>
    <w:rsid w:val="00FB4EBC"/>
    <w:rsid w:val="00FB582D"/>
    <w:rsid w:val="00FB6429"/>
    <w:rsid w:val="00FB729E"/>
    <w:rsid w:val="00FB75C8"/>
    <w:rsid w:val="00FB75FB"/>
    <w:rsid w:val="00FC01BA"/>
    <w:rsid w:val="00FC15A7"/>
    <w:rsid w:val="00FC3F02"/>
    <w:rsid w:val="00FC4295"/>
    <w:rsid w:val="00FC4938"/>
    <w:rsid w:val="00FC6CCD"/>
    <w:rsid w:val="00FC6FDB"/>
    <w:rsid w:val="00FD04FF"/>
    <w:rsid w:val="00FD0878"/>
    <w:rsid w:val="00FD0F9D"/>
    <w:rsid w:val="00FD1168"/>
    <w:rsid w:val="00FD2EB0"/>
    <w:rsid w:val="00FD359D"/>
    <w:rsid w:val="00FD38B0"/>
    <w:rsid w:val="00FD392B"/>
    <w:rsid w:val="00FD3A54"/>
    <w:rsid w:val="00FD4700"/>
    <w:rsid w:val="00FD5270"/>
    <w:rsid w:val="00FD55F9"/>
    <w:rsid w:val="00FD5EB1"/>
    <w:rsid w:val="00FD7099"/>
    <w:rsid w:val="00FE3FEB"/>
    <w:rsid w:val="00FE4576"/>
    <w:rsid w:val="00FE5C35"/>
    <w:rsid w:val="00FE7FBB"/>
    <w:rsid w:val="00FF1833"/>
    <w:rsid w:val="00FF39CF"/>
    <w:rsid w:val="00FF4007"/>
    <w:rsid w:val="00FF49B9"/>
    <w:rsid w:val="00FF4E8F"/>
    <w:rsid w:val="00FF6F72"/>
    <w:rsid w:val="00FF70AD"/>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E880F0"/>
  <w15:docId w15:val="{15E611C4-5E40-4D67-9972-89C90422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753"/>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C03B1"/>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rsid w:val="001C03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03B1"/>
    <w:rPr>
      <w:rFonts w:ascii="Tahoma" w:hAnsi="Tahoma" w:cs="Tahoma"/>
      <w:sz w:val="16"/>
      <w:szCs w:val="16"/>
    </w:rPr>
  </w:style>
  <w:style w:type="paragraph" w:styleId="Header">
    <w:name w:val="header"/>
    <w:basedOn w:val="Normal"/>
    <w:link w:val="HeaderChar"/>
    <w:uiPriority w:val="99"/>
    <w:rsid w:val="001C03B1"/>
    <w:pPr>
      <w:tabs>
        <w:tab w:val="center" w:pos="4703"/>
        <w:tab w:val="right" w:pos="9406"/>
      </w:tabs>
    </w:pPr>
  </w:style>
  <w:style w:type="character" w:customStyle="1" w:styleId="HeaderChar">
    <w:name w:val="Header Char"/>
    <w:basedOn w:val="DefaultParagraphFont"/>
    <w:link w:val="Header"/>
    <w:uiPriority w:val="99"/>
    <w:locked/>
    <w:rsid w:val="001C03B1"/>
    <w:rPr>
      <w:rFonts w:ascii="Times New Roman" w:hAnsi="Times New Roman" w:cs="Times New Roman"/>
      <w:sz w:val="20"/>
      <w:szCs w:val="20"/>
    </w:rPr>
  </w:style>
  <w:style w:type="paragraph" w:styleId="Footer">
    <w:name w:val="footer"/>
    <w:basedOn w:val="Normal"/>
    <w:link w:val="FooterChar"/>
    <w:uiPriority w:val="99"/>
    <w:rsid w:val="001C03B1"/>
    <w:pPr>
      <w:tabs>
        <w:tab w:val="center" w:pos="4703"/>
        <w:tab w:val="right" w:pos="9406"/>
      </w:tabs>
    </w:pPr>
  </w:style>
  <w:style w:type="character" w:customStyle="1" w:styleId="FooterChar">
    <w:name w:val="Footer Char"/>
    <w:basedOn w:val="DefaultParagraphFont"/>
    <w:link w:val="Footer"/>
    <w:uiPriority w:val="99"/>
    <w:locked/>
    <w:rsid w:val="001C03B1"/>
    <w:rPr>
      <w:rFonts w:ascii="Times New Roman" w:hAnsi="Times New Roman" w:cs="Times New Roman"/>
      <w:sz w:val="20"/>
      <w:szCs w:val="20"/>
    </w:rPr>
  </w:style>
  <w:style w:type="paragraph" w:styleId="ListParagraph">
    <w:name w:val="List Paragraph"/>
    <w:basedOn w:val="Normal"/>
    <w:uiPriority w:val="99"/>
    <w:qFormat/>
    <w:rsid w:val="00BC5396"/>
    <w:pPr>
      <w:ind w:left="720"/>
    </w:pPr>
  </w:style>
  <w:style w:type="character" w:customStyle="1" w:styleId="apple-converted-space">
    <w:name w:val="apple-converted-space"/>
    <w:basedOn w:val="DefaultParagraphFont"/>
    <w:rsid w:val="00A5263D"/>
  </w:style>
  <w:style w:type="character" w:styleId="Hyperlink">
    <w:name w:val="Hyperlink"/>
    <w:basedOn w:val="DefaultParagraphFont"/>
    <w:uiPriority w:val="99"/>
    <w:unhideWhenUsed/>
    <w:rsid w:val="005E484E"/>
    <w:rPr>
      <w:color w:val="0000FF" w:themeColor="hyperlink"/>
      <w:u w:val="single"/>
    </w:rPr>
  </w:style>
  <w:style w:type="paragraph" w:styleId="Title">
    <w:name w:val="Title"/>
    <w:basedOn w:val="Normal"/>
    <w:next w:val="Normal"/>
    <w:link w:val="TitleChar"/>
    <w:uiPriority w:val="10"/>
    <w:qFormat/>
    <w:locked/>
    <w:rsid w:val="005E484E"/>
    <w:pPr>
      <w:spacing w:before="120" w:after="80" w:line="192" w:lineRule="auto"/>
      <w:ind w:left="1134"/>
    </w:pPr>
    <w:rPr>
      <w:rFonts w:ascii="Calibri" w:hAnsi="Calibri"/>
      <w:noProof/>
      <w:spacing w:val="-10"/>
      <w:kern w:val="28"/>
      <w:szCs w:val="40"/>
    </w:rPr>
  </w:style>
  <w:style w:type="character" w:customStyle="1" w:styleId="TitleChar">
    <w:name w:val="Title Char"/>
    <w:basedOn w:val="DefaultParagraphFont"/>
    <w:link w:val="Title"/>
    <w:uiPriority w:val="10"/>
    <w:rsid w:val="005E484E"/>
    <w:rPr>
      <w:rFonts w:eastAsia="Times New Roman"/>
      <w:noProof/>
      <w:spacing w:val="-10"/>
      <w:kern w:val="28"/>
      <w:sz w:val="28"/>
      <w:szCs w:val="40"/>
    </w:rPr>
  </w:style>
  <w:style w:type="table" w:customStyle="1" w:styleId="TableGrid1">
    <w:name w:val="Table Grid1"/>
    <w:basedOn w:val="TableNormal"/>
    <w:next w:val="TableGrid"/>
    <w:uiPriority w:val="59"/>
    <w:rsid w:val="005E484E"/>
    <w:rPr>
      <w:rFonts w:asciiTheme="minorHAnsi" w:eastAsiaTheme="minorHAnsi" w:hAnsiTheme="minorHAnsi" w:cstheme="minorBidi"/>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5E4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30X">
    <w:name w:val="T30X"/>
    <w:basedOn w:val="Normal"/>
    <w:uiPriority w:val="99"/>
    <w:rsid w:val="00DC7274"/>
    <w:pPr>
      <w:autoSpaceDE w:val="0"/>
      <w:autoSpaceDN w:val="0"/>
      <w:adjustRightInd w:val="0"/>
      <w:spacing w:before="60" w:after="60"/>
      <w:ind w:firstLine="283"/>
      <w:jc w:val="both"/>
    </w:pPr>
    <w:rPr>
      <w:rFonts w:eastAsiaTheme="minorEastAsia"/>
      <w:color w:val="000000"/>
      <w:sz w:val="22"/>
      <w:szCs w:val="22"/>
    </w:rPr>
  </w:style>
  <w:style w:type="paragraph" w:styleId="BodyText">
    <w:name w:val="Body Text"/>
    <w:basedOn w:val="Normal"/>
    <w:link w:val="BodyTextChar"/>
    <w:uiPriority w:val="99"/>
    <w:rsid w:val="007201FB"/>
    <w:pPr>
      <w:jc w:val="both"/>
    </w:pPr>
    <w:rPr>
      <w:rFonts w:ascii="Times Cirilica" w:hAnsi="Times Cirilica"/>
      <w:sz w:val="24"/>
      <w:szCs w:val="20"/>
    </w:rPr>
  </w:style>
  <w:style w:type="character" w:customStyle="1" w:styleId="BodyTextChar">
    <w:name w:val="Body Text Char"/>
    <w:basedOn w:val="DefaultParagraphFont"/>
    <w:link w:val="BodyText"/>
    <w:uiPriority w:val="99"/>
    <w:rsid w:val="007201FB"/>
    <w:rPr>
      <w:rFonts w:ascii="Times Cirilica" w:eastAsia="Times New Roman" w:hAnsi="Times Cirilica"/>
      <w:sz w:val="24"/>
      <w:szCs w:val="20"/>
    </w:rPr>
  </w:style>
  <w:style w:type="character" w:customStyle="1" w:styleId="fontstyle01">
    <w:name w:val="fontstyle01"/>
    <w:basedOn w:val="DefaultParagraphFont"/>
    <w:rsid w:val="00F376AF"/>
    <w:rPr>
      <w:rFonts w:ascii="TimesNewRoman" w:hAnsi="TimesNewRoman" w:hint="default"/>
      <w:b w:val="0"/>
      <w:bCs w:val="0"/>
      <w:i w:val="0"/>
      <w:iCs w:val="0"/>
      <w:color w:val="000000"/>
      <w:sz w:val="22"/>
      <w:szCs w:val="22"/>
    </w:rPr>
  </w:style>
  <w:style w:type="character" w:styleId="UnresolvedMention">
    <w:name w:val="Unresolved Mention"/>
    <w:basedOn w:val="DefaultParagraphFont"/>
    <w:uiPriority w:val="99"/>
    <w:semiHidden/>
    <w:unhideWhenUsed/>
    <w:rsid w:val="004C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959">
      <w:bodyDiv w:val="1"/>
      <w:marLeft w:val="0"/>
      <w:marRight w:val="0"/>
      <w:marTop w:val="0"/>
      <w:marBottom w:val="0"/>
      <w:divBdr>
        <w:top w:val="none" w:sz="0" w:space="0" w:color="auto"/>
        <w:left w:val="none" w:sz="0" w:space="0" w:color="auto"/>
        <w:bottom w:val="none" w:sz="0" w:space="0" w:color="auto"/>
        <w:right w:val="none" w:sz="0" w:space="0" w:color="auto"/>
      </w:divBdr>
    </w:div>
    <w:div w:id="52513118">
      <w:bodyDiv w:val="1"/>
      <w:marLeft w:val="0"/>
      <w:marRight w:val="0"/>
      <w:marTop w:val="0"/>
      <w:marBottom w:val="0"/>
      <w:divBdr>
        <w:top w:val="none" w:sz="0" w:space="0" w:color="auto"/>
        <w:left w:val="none" w:sz="0" w:space="0" w:color="auto"/>
        <w:bottom w:val="none" w:sz="0" w:space="0" w:color="auto"/>
        <w:right w:val="none" w:sz="0" w:space="0" w:color="auto"/>
      </w:divBdr>
    </w:div>
    <w:div w:id="55931949">
      <w:bodyDiv w:val="1"/>
      <w:marLeft w:val="0"/>
      <w:marRight w:val="0"/>
      <w:marTop w:val="0"/>
      <w:marBottom w:val="0"/>
      <w:divBdr>
        <w:top w:val="none" w:sz="0" w:space="0" w:color="auto"/>
        <w:left w:val="none" w:sz="0" w:space="0" w:color="auto"/>
        <w:bottom w:val="none" w:sz="0" w:space="0" w:color="auto"/>
        <w:right w:val="none" w:sz="0" w:space="0" w:color="auto"/>
      </w:divBdr>
    </w:div>
    <w:div w:id="58791099">
      <w:bodyDiv w:val="1"/>
      <w:marLeft w:val="0"/>
      <w:marRight w:val="0"/>
      <w:marTop w:val="0"/>
      <w:marBottom w:val="0"/>
      <w:divBdr>
        <w:top w:val="none" w:sz="0" w:space="0" w:color="auto"/>
        <w:left w:val="none" w:sz="0" w:space="0" w:color="auto"/>
        <w:bottom w:val="none" w:sz="0" w:space="0" w:color="auto"/>
        <w:right w:val="none" w:sz="0" w:space="0" w:color="auto"/>
      </w:divBdr>
    </w:div>
    <w:div w:id="75791375">
      <w:bodyDiv w:val="1"/>
      <w:marLeft w:val="0"/>
      <w:marRight w:val="0"/>
      <w:marTop w:val="0"/>
      <w:marBottom w:val="0"/>
      <w:divBdr>
        <w:top w:val="none" w:sz="0" w:space="0" w:color="auto"/>
        <w:left w:val="none" w:sz="0" w:space="0" w:color="auto"/>
        <w:bottom w:val="none" w:sz="0" w:space="0" w:color="auto"/>
        <w:right w:val="none" w:sz="0" w:space="0" w:color="auto"/>
      </w:divBdr>
    </w:div>
    <w:div w:id="80689529">
      <w:bodyDiv w:val="1"/>
      <w:marLeft w:val="0"/>
      <w:marRight w:val="0"/>
      <w:marTop w:val="0"/>
      <w:marBottom w:val="0"/>
      <w:divBdr>
        <w:top w:val="none" w:sz="0" w:space="0" w:color="auto"/>
        <w:left w:val="none" w:sz="0" w:space="0" w:color="auto"/>
        <w:bottom w:val="none" w:sz="0" w:space="0" w:color="auto"/>
        <w:right w:val="none" w:sz="0" w:space="0" w:color="auto"/>
      </w:divBdr>
    </w:div>
    <w:div w:id="100415215">
      <w:bodyDiv w:val="1"/>
      <w:marLeft w:val="0"/>
      <w:marRight w:val="0"/>
      <w:marTop w:val="0"/>
      <w:marBottom w:val="0"/>
      <w:divBdr>
        <w:top w:val="none" w:sz="0" w:space="0" w:color="auto"/>
        <w:left w:val="none" w:sz="0" w:space="0" w:color="auto"/>
        <w:bottom w:val="none" w:sz="0" w:space="0" w:color="auto"/>
        <w:right w:val="none" w:sz="0" w:space="0" w:color="auto"/>
      </w:divBdr>
    </w:div>
    <w:div w:id="125589768">
      <w:bodyDiv w:val="1"/>
      <w:marLeft w:val="0"/>
      <w:marRight w:val="0"/>
      <w:marTop w:val="0"/>
      <w:marBottom w:val="0"/>
      <w:divBdr>
        <w:top w:val="none" w:sz="0" w:space="0" w:color="auto"/>
        <w:left w:val="none" w:sz="0" w:space="0" w:color="auto"/>
        <w:bottom w:val="none" w:sz="0" w:space="0" w:color="auto"/>
        <w:right w:val="none" w:sz="0" w:space="0" w:color="auto"/>
      </w:divBdr>
    </w:div>
    <w:div w:id="133330292">
      <w:bodyDiv w:val="1"/>
      <w:marLeft w:val="0"/>
      <w:marRight w:val="0"/>
      <w:marTop w:val="0"/>
      <w:marBottom w:val="0"/>
      <w:divBdr>
        <w:top w:val="none" w:sz="0" w:space="0" w:color="auto"/>
        <w:left w:val="none" w:sz="0" w:space="0" w:color="auto"/>
        <w:bottom w:val="none" w:sz="0" w:space="0" w:color="auto"/>
        <w:right w:val="none" w:sz="0" w:space="0" w:color="auto"/>
      </w:divBdr>
    </w:div>
    <w:div w:id="165368330">
      <w:bodyDiv w:val="1"/>
      <w:marLeft w:val="0"/>
      <w:marRight w:val="0"/>
      <w:marTop w:val="0"/>
      <w:marBottom w:val="0"/>
      <w:divBdr>
        <w:top w:val="none" w:sz="0" w:space="0" w:color="auto"/>
        <w:left w:val="none" w:sz="0" w:space="0" w:color="auto"/>
        <w:bottom w:val="none" w:sz="0" w:space="0" w:color="auto"/>
        <w:right w:val="none" w:sz="0" w:space="0" w:color="auto"/>
      </w:divBdr>
    </w:div>
    <w:div w:id="203098015">
      <w:bodyDiv w:val="1"/>
      <w:marLeft w:val="0"/>
      <w:marRight w:val="0"/>
      <w:marTop w:val="0"/>
      <w:marBottom w:val="0"/>
      <w:divBdr>
        <w:top w:val="none" w:sz="0" w:space="0" w:color="auto"/>
        <w:left w:val="none" w:sz="0" w:space="0" w:color="auto"/>
        <w:bottom w:val="none" w:sz="0" w:space="0" w:color="auto"/>
        <w:right w:val="none" w:sz="0" w:space="0" w:color="auto"/>
      </w:divBdr>
    </w:div>
    <w:div w:id="218978892">
      <w:bodyDiv w:val="1"/>
      <w:marLeft w:val="0"/>
      <w:marRight w:val="0"/>
      <w:marTop w:val="0"/>
      <w:marBottom w:val="0"/>
      <w:divBdr>
        <w:top w:val="none" w:sz="0" w:space="0" w:color="auto"/>
        <w:left w:val="none" w:sz="0" w:space="0" w:color="auto"/>
        <w:bottom w:val="none" w:sz="0" w:space="0" w:color="auto"/>
        <w:right w:val="none" w:sz="0" w:space="0" w:color="auto"/>
      </w:divBdr>
    </w:div>
    <w:div w:id="239676522">
      <w:bodyDiv w:val="1"/>
      <w:marLeft w:val="0"/>
      <w:marRight w:val="0"/>
      <w:marTop w:val="0"/>
      <w:marBottom w:val="0"/>
      <w:divBdr>
        <w:top w:val="none" w:sz="0" w:space="0" w:color="auto"/>
        <w:left w:val="none" w:sz="0" w:space="0" w:color="auto"/>
        <w:bottom w:val="none" w:sz="0" w:space="0" w:color="auto"/>
        <w:right w:val="none" w:sz="0" w:space="0" w:color="auto"/>
      </w:divBdr>
    </w:div>
    <w:div w:id="278142581">
      <w:bodyDiv w:val="1"/>
      <w:marLeft w:val="0"/>
      <w:marRight w:val="0"/>
      <w:marTop w:val="0"/>
      <w:marBottom w:val="0"/>
      <w:divBdr>
        <w:top w:val="none" w:sz="0" w:space="0" w:color="auto"/>
        <w:left w:val="none" w:sz="0" w:space="0" w:color="auto"/>
        <w:bottom w:val="none" w:sz="0" w:space="0" w:color="auto"/>
        <w:right w:val="none" w:sz="0" w:space="0" w:color="auto"/>
      </w:divBdr>
    </w:div>
    <w:div w:id="287979078">
      <w:bodyDiv w:val="1"/>
      <w:marLeft w:val="0"/>
      <w:marRight w:val="0"/>
      <w:marTop w:val="0"/>
      <w:marBottom w:val="0"/>
      <w:divBdr>
        <w:top w:val="none" w:sz="0" w:space="0" w:color="auto"/>
        <w:left w:val="none" w:sz="0" w:space="0" w:color="auto"/>
        <w:bottom w:val="none" w:sz="0" w:space="0" w:color="auto"/>
        <w:right w:val="none" w:sz="0" w:space="0" w:color="auto"/>
      </w:divBdr>
    </w:div>
    <w:div w:id="295795383">
      <w:bodyDiv w:val="1"/>
      <w:marLeft w:val="0"/>
      <w:marRight w:val="0"/>
      <w:marTop w:val="0"/>
      <w:marBottom w:val="0"/>
      <w:divBdr>
        <w:top w:val="none" w:sz="0" w:space="0" w:color="auto"/>
        <w:left w:val="none" w:sz="0" w:space="0" w:color="auto"/>
        <w:bottom w:val="none" w:sz="0" w:space="0" w:color="auto"/>
        <w:right w:val="none" w:sz="0" w:space="0" w:color="auto"/>
      </w:divBdr>
    </w:div>
    <w:div w:id="303311565">
      <w:bodyDiv w:val="1"/>
      <w:marLeft w:val="0"/>
      <w:marRight w:val="0"/>
      <w:marTop w:val="0"/>
      <w:marBottom w:val="0"/>
      <w:divBdr>
        <w:top w:val="none" w:sz="0" w:space="0" w:color="auto"/>
        <w:left w:val="none" w:sz="0" w:space="0" w:color="auto"/>
        <w:bottom w:val="none" w:sz="0" w:space="0" w:color="auto"/>
        <w:right w:val="none" w:sz="0" w:space="0" w:color="auto"/>
      </w:divBdr>
    </w:div>
    <w:div w:id="307133854">
      <w:bodyDiv w:val="1"/>
      <w:marLeft w:val="0"/>
      <w:marRight w:val="0"/>
      <w:marTop w:val="0"/>
      <w:marBottom w:val="0"/>
      <w:divBdr>
        <w:top w:val="none" w:sz="0" w:space="0" w:color="auto"/>
        <w:left w:val="none" w:sz="0" w:space="0" w:color="auto"/>
        <w:bottom w:val="none" w:sz="0" w:space="0" w:color="auto"/>
        <w:right w:val="none" w:sz="0" w:space="0" w:color="auto"/>
      </w:divBdr>
    </w:div>
    <w:div w:id="314601968">
      <w:bodyDiv w:val="1"/>
      <w:marLeft w:val="0"/>
      <w:marRight w:val="0"/>
      <w:marTop w:val="0"/>
      <w:marBottom w:val="0"/>
      <w:divBdr>
        <w:top w:val="none" w:sz="0" w:space="0" w:color="auto"/>
        <w:left w:val="none" w:sz="0" w:space="0" w:color="auto"/>
        <w:bottom w:val="none" w:sz="0" w:space="0" w:color="auto"/>
        <w:right w:val="none" w:sz="0" w:space="0" w:color="auto"/>
      </w:divBdr>
    </w:div>
    <w:div w:id="315452214">
      <w:bodyDiv w:val="1"/>
      <w:marLeft w:val="0"/>
      <w:marRight w:val="0"/>
      <w:marTop w:val="0"/>
      <w:marBottom w:val="0"/>
      <w:divBdr>
        <w:top w:val="none" w:sz="0" w:space="0" w:color="auto"/>
        <w:left w:val="none" w:sz="0" w:space="0" w:color="auto"/>
        <w:bottom w:val="none" w:sz="0" w:space="0" w:color="auto"/>
        <w:right w:val="none" w:sz="0" w:space="0" w:color="auto"/>
      </w:divBdr>
    </w:div>
    <w:div w:id="348528532">
      <w:bodyDiv w:val="1"/>
      <w:marLeft w:val="0"/>
      <w:marRight w:val="0"/>
      <w:marTop w:val="0"/>
      <w:marBottom w:val="0"/>
      <w:divBdr>
        <w:top w:val="none" w:sz="0" w:space="0" w:color="auto"/>
        <w:left w:val="none" w:sz="0" w:space="0" w:color="auto"/>
        <w:bottom w:val="none" w:sz="0" w:space="0" w:color="auto"/>
        <w:right w:val="none" w:sz="0" w:space="0" w:color="auto"/>
      </w:divBdr>
    </w:div>
    <w:div w:id="349382092">
      <w:bodyDiv w:val="1"/>
      <w:marLeft w:val="0"/>
      <w:marRight w:val="0"/>
      <w:marTop w:val="0"/>
      <w:marBottom w:val="0"/>
      <w:divBdr>
        <w:top w:val="none" w:sz="0" w:space="0" w:color="auto"/>
        <w:left w:val="none" w:sz="0" w:space="0" w:color="auto"/>
        <w:bottom w:val="none" w:sz="0" w:space="0" w:color="auto"/>
        <w:right w:val="none" w:sz="0" w:space="0" w:color="auto"/>
      </w:divBdr>
    </w:div>
    <w:div w:id="441729781">
      <w:bodyDiv w:val="1"/>
      <w:marLeft w:val="0"/>
      <w:marRight w:val="0"/>
      <w:marTop w:val="0"/>
      <w:marBottom w:val="0"/>
      <w:divBdr>
        <w:top w:val="none" w:sz="0" w:space="0" w:color="auto"/>
        <w:left w:val="none" w:sz="0" w:space="0" w:color="auto"/>
        <w:bottom w:val="none" w:sz="0" w:space="0" w:color="auto"/>
        <w:right w:val="none" w:sz="0" w:space="0" w:color="auto"/>
      </w:divBdr>
    </w:div>
    <w:div w:id="449128133">
      <w:bodyDiv w:val="1"/>
      <w:marLeft w:val="0"/>
      <w:marRight w:val="0"/>
      <w:marTop w:val="0"/>
      <w:marBottom w:val="0"/>
      <w:divBdr>
        <w:top w:val="none" w:sz="0" w:space="0" w:color="auto"/>
        <w:left w:val="none" w:sz="0" w:space="0" w:color="auto"/>
        <w:bottom w:val="none" w:sz="0" w:space="0" w:color="auto"/>
        <w:right w:val="none" w:sz="0" w:space="0" w:color="auto"/>
      </w:divBdr>
    </w:div>
    <w:div w:id="483276346">
      <w:bodyDiv w:val="1"/>
      <w:marLeft w:val="0"/>
      <w:marRight w:val="0"/>
      <w:marTop w:val="0"/>
      <w:marBottom w:val="0"/>
      <w:divBdr>
        <w:top w:val="none" w:sz="0" w:space="0" w:color="auto"/>
        <w:left w:val="none" w:sz="0" w:space="0" w:color="auto"/>
        <w:bottom w:val="none" w:sz="0" w:space="0" w:color="auto"/>
        <w:right w:val="none" w:sz="0" w:space="0" w:color="auto"/>
      </w:divBdr>
    </w:div>
    <w:div w:id="484395299">
      <w:bodyDiv w:val="1"/>
      <w:marLeft w:val="0"/>
      <w:marRight w:val="0"/>
      <w:marTop w:val="0"/>
      <w:marBottom w:val="0"/>
      <w:divBdr>
        <w:top w:val="none" w:sz="0" w:space="0" w:color="auto"/>
        <w:left w:val="none" w:sz="0" w:space="0" w:color="auto"/>
        <w:bottom w:val="none" w:sz="0" w:space="0" w:color="auto"/>
        <w:right w:val="none" w:sz="0" w:space="0" w:color="auto"/>
      </w:divBdr>
    </w:div>
    <w:div w:id="503253035">
      <w:bodyDiv w:val="1"/>
      <w:marLeft w:val="0"/>
      <w:marRight w:val="0"/>
      <w:marTop w:val="0"/>
      <w:marBottom w:val="0"/>
      <w:divBdr>
        <w:top w:val="none" w:sz="0" w:space="0" w:color="auto"/>
        <w:left w:val="none" w:sz="0" w:space="0" w:color="auto"/>
        <w:bottom w:val="none" w:sz="0" w:space="0" w:color="auto"/>
        <w:right w:val="none" w:sz="0" w:space="0" w:color="auto"/>
      </w:divBdr>
    </w:div>
    <w:div w:id="518546191">
      <w:bodyDiv w:val="1"/>
      <w:marLeft w:val="0"/>
      <w:marRight w:val="0"/>
      <w:marTop w:val="0"/>
      <w:marBottom w:val="0"/>
      <w:divBdr>
        <w:top w:val="none" w:sz="0" w:space="0" w:color="auto"/>
        <w:left w:val="none" w:sz="0" w:space="0" w:color="auto"/>
        <w:bottom w:val="none" w:sz="0" w:space="0" w:color="auto"/>
        <w:right w:val="none" w:sz="0" w:space="0" w:color="auto"/>
      </w:divBdr>
    </w:div>
    <w:div w:id="520972472">
      <w:bodyDiv w:val="1"/>
      <w:marLeft w:val="0"/>
      <w:marRight w:val="0"/>
      <w:marTop w:val="0"/>
      <w:marBottom w:val="0"/>
      <w:divBdr>
        <w:top w:val="none" w:sz="0" w:space="0" w:color="auto"/>
        <w:left w:val="none" w:sz="0" w:space="0" w:color="auto"/>
        <w:bottom w:val="none" w:sz="0" w:space="0" w:color="auto"/>
        <w:right w:val="none" w:sz="0" w:space="0" w:color="auto"/>
      </w:divBdr>
    </w:div>
    <w:div w:id="573904296">
      <w:bodyDiv w:val="1"/>
      <w:marLeft w:val="0"/>
      <w:marRight w:val="0"/>
      <w:marTop w:val="0"/>
      <w:marBottom w:val="0"/>
      <w:divBdr>
        <w:top w:val="none" w:sz="0" w:space="0" w:color="auto"/>
        <w:left w:val="none" w:sz="0" w:space="0" w:color="auto"/>
        <w:bottom w:val="none" w:sz="0" w:space="0" w:color="auto"/>
        <w:right w:val="none" w:sz="0" w:space="0" w:color="auto"/>
      </w:divBdr>
    </w:div>
    <w:div w:id="618336561">
      <w:bodyDiv w:val="1"/>
      <w:marLeft w:val="0"/>
      <w:marRight w:val="0"/>
      <w:marTop w:val="0"/>
      <w:marBottom w:val="0"/>
      <w:divBdr>
        <w:top w:val="none" w:sz="0" w:space="0" w:color="auto"/>
        <w:left w:val="none" w:sz="0" w:space="0" w:color="auto"/>
        <w:bottom w:val="none" w:sz="0" w:space="0" w:color="auto"/>
        <w:right w:val="none" w:sz="0" w:space="0" w:color="auto"/>
      </w:divBdr>
    </w:div>
    <w:div w:id="625163742">
      <w:bodyDiv w:val="1"/>
      <w:marLeft w:val="0"/>
      <w:marRight w:val="0"/>
      <w:marTop w:val="0"/>
      <w:marBottom w:val="0"/>
      <w:divBdr>
        <w:top w:val="none" w:sz="0" w:space="0" w:color="auto"/>
        <w:left w:val="none" w:sz="0" w:space="0" w:color="auto"/>
        <w:bottom w:val="none" w:sz="0" w:space="0" w:color="auto"/>
        <w:right w:val="none" w:sz="0" w:space="0" w:color="auto"/>
      </w:divBdr>
    </w:div>
    <w:div w:id="635795500">
      <w:bodyDiv w:val="1"/>
      <w:marLeft w:val="0"/>
      <w:marRight w:val="0"/>
      <w:marTop w:val="0"/>
      <w:marBottom w:val="0"/>
      <w:divBdr>
        <w:top w:val="none" w:sz="0" w:space="0" w:color="auto"/>
        <w:left w:val="none" w:sz="0" w:space="0" w:color="auto"/>
        <w:bottom w:val="none" w:sz="0" w:space="0" w:color="auto"/>
        <w:right w:val="none" w:sz="0" w:space="0" w:color="auto"/>
      </w:divBdr>
    </w:div>
    <w:div w:id="636423780">
      <w:bodyDiv w:val="1"/>
      <w:marLeft w:val="0"/>
      <w:marRight w:val="0"/>
      <w:marTop w:val="0"/>
      <w:marBottom w:val="0"/>
      <w:divBdr>
        <w:top w:val="none" w:sz="0" w:space="0" w:color="auto"/>
        <w:left w:val="none" w:sz="0" w:space="0" w:color="auto"/>
        <w:bottom w:val="none" w:sz="0" w:space="0" w:color="auto"/>
        <w:right w:val="none" w:sz="0" w:space="0" w:color="auto"/>
      </w:divBdr>
    </w:div>
    <w:div w:id="651718018">
      <w:bodyDiv w:val="1"/>
      <w:marLeft w:val="0"/>
      <w:marRight w:val="0"/>
      <w:marTop w:val="0"/>
      <w:marBottom w:val="0"/>
      <w:divBdr>
        <w:top w:val="none" w:sz="0" w:space="0" w:color="auto"/>
        <w:left w:val="none" w:sz="0" w:space="0" w:color="auto"/>
        <w:bottom w:val="none" w:sz="0" w:space="0" w:color="auto"/>
        <w:right w:val="none" w:sz="0" w:space="0" w:color="auto"/>
      </w:divBdr>
    </w:div>
    <w:div w:id="792528263">
      <w:bodyDiv w:val="1"/>
      <w:marLeft w:val="0"/>
      <w:marRight w:val="0"/>
      <w:marTop w:val="0"/>
      <w:marBottom w:val="0"/>
      <w:divBdr>
        <w:top w:val="none" w:sz="0" w:space="0" w:color="auto"/>
        <w:left w:val="none" w:sz="0" w:space="0" w:color="auto"/>
        <w:bottom w:val="none" w:sz="0" w:space="0" w:color="auto"/>
        <w:right w:val="none" w:sz="0" w:space="0" w:color="auto"/>
      </w:divBdr>
    </w:div>
    <w:div w:id="877281903">
      <w:bodyDiv w:val="1"/>
      <w:marLeft w:val="0"/>
      <w:marRight w:val="0"/>
      <w:marTop w:val="0"/>
      <w:marBottom w:val="0"/>
      <w:divBdr>
        <w:top w:val="none" w:sz="0" w:space="0" w:color="auto"/>
        <w:left w:val="none" w:sz="0" w:space="0" w:color="auto"/>
        <w:bottom w:val="none" w:sz="0" w:space="0" w:color="auto"/>
        <w:right w:val="none" w:sz="0" w:space="0" w:color="auto"/>
      </w:divBdr>
    </w:div>
    <w:div w:id="899052407">
      <w:bodyDiv w:val="1"/>
      <w:marLeft w:val="0"/>
      <w:marRight w:val="0"/>
      <w:marTop w:val="0"/>
      <w:marBottom w:val="0"/>
      <w:divBdr>
        <w:top w:val="none" w:sz="0" w:space="0" w:color="auto"/>
        <w:left w:val="none" w:sz="0" w:space="0" w:color="auto"/>
        <w:bottom w:val="none" w:sz="0" w:space="0" w:color="auto"/>
        <w:right w:val="none" w:sz="0" w:space="0" w:color="auto"/>
      </w:divBdr>
    </w:div>
    <w:div w:id="899825190">
      <w:bodyDiv w:val="1"/>
      <w:marLeft w:val="0"/>
      <w:marRight w:val="0"/>
      <w:marTop w:val="0"/>
      <w:marBottom w:val="0"/>
      <w:divBdr>
        <w:top w:val="none" w:sz="0" w:space="0" w:color="auto"/>
        <w:left w:val="none" w:sz="0" w:space="0" w:color="auto"/>
        <w:bottom w:val="none" w:sz="0" w:space="0" w:color="auto"/>
        <w:right w:val="none" w:sz="0" w:space="0" w:color="auto"/>
      </w:divBdr>
    </w:div>
    <w:div w:id="926577575">
      <w:bodyDiv w:val="1"/>
      <w:marLeft w:val="0"/>
      <w:marRight w:val="0"/>
      <w:marTop w:val="0"/>
      <w:marBottom w:val="0"/>
      <w:divBdr>
        <w:top w:val="none" w:sz="0" w:space="0" w:color="auto"/>
        <w:left w:val="none" w:sz="0" w:space="0" w:color="auto"/>
        <w:bottom w:val="none" w:sz="0" w:space="0" w:color="auto"/>
        <w:right w:val="none" w:sz="0" w:space="0" w:color="auto"/>
      </w:divBdr>
    </w:div>
    <w:div w:id="927420027">
      <w:bodyDiv w:val="1"/>
      <w:marLeft w:val="0"/>
      <w:marRight w:val="0"/>
      <w:marTop w:val="0"/>
      <w:marBottom w:val="0"/>
      <w:divBdr>
        <w:top w:val="none" w:sz="0" w:space="0" w:color="auto"/>
        <w:left w:val="none" w:sz="0" w:space="0" w:color="auto"/>
        <w:bottom w:val="none" w:sz="0" w:space="0" w:color="auto"/>
        <w:right w:val="none" w:sz="0" w:space="0" w:color="auto"/>
      </w:divBdr>
    </w:div>
    <w:div w:id="943415995">
      <w:bodyDiv w:val="1"/>
      <w:marLeft w:val="0"/>
      <w:marRight w:val="0"/>
      <w:marTop w:val="0"/>
      <w:marBottom w:val="0"/>
      <w:divBdr>
        <w:top w:val="none" w:sz="0" w:space="0" w:color="auto"/>
        <w:left w:val="none" w:sz="0" w:space="0" w:color="auto"/>
        <w:bottom w:val="none" w:sz="0" w:space="0" w:color="auto"/>
        <w:right w:val="none" w:sz="0" w:space="0" w:color="auto"/>
      </w:divBdr>
    </w:div>
    <w:div w:id="946154634">
      <w:bodyDiv w:val="1"/>
      <w:marLeft w:val="0"/>
      <w:marRight w:val="0"/>
      <w:marTop w:val="0"/>
      <w:marBottom w:val="0"/>
      <w:divBdr>
        <w:top w:val="none" w:sz="0" w:space="0" w:color="auto"/>
        <w:left w:val="none" w:sz="0" w:space="0" w:color="auto"/>
        <w:bottom w:val="none" w:sz="0" w:space="0" w:color="auto"/>
        <w:right w:val="none" w:sz="0" w:space="0" w:color="auto"/>
      </w:divBdr>
    </w:div>
    <w:div w:id="1017583224">
      <w:bodyDiv w:val="1"/>
      <w:marLeft w:val="0"/>
      <w:marRight w:val="0"/>
      <w:marTop w:val="0"/>
      <w:marBottom w:val="0"/>
      <w:divBdr>
        <w:top w:val="none" w:sz="0" w:space="0" w:color="auto"/>
        <w:left w:val="none" w:sz="0" w:space="0" w:color="auto"/>
        <w:bottom w:val="none" w:sz="0" w:space="0" w:color="auto"/>
        <w:right w:val="none" w:sz="0" w:space="0" w:color="auto"/>
      </w:divBdr>
    </w:div>
    <w:div w:id="1029447759">
      <w:bodyDiv w:val="1"/>
      <w:marLeft w:val="0"/>
      <w:marRight w:val="0"/>
      <w:marTop w:val="0"/>
      <w:marBottom w:val="0"/>
      <w:divBdr>
        <w:top w:val="none" w:sz="0" w:space="0" w:color="auto"/>
        <w:left w:val="none" w:sz="0" w:space="0" w:color="auto"/>
        <w:bottom w:val="none" w:sz="0" w:space="0" w:color="auto"/>
        <w:right w:val="none" w:sz="0" w:space="0" w:color="auto"/>
      </w:divBdr>
    </w:div>
    <w:div w:id="1057431787">
      <w:bodyDiv w:val="1"/>
      <w:marLeft w:val="0"/>
      <w:marRight w:val="0"/>
      <w:marTop w:val="0"/>
      <w:marBottom w:val="0"/>
      <w:divBdr>
        <w:top w:val="none" w:sz="0" w:space="0" w:color="auto"/>
        <w:left w:val="none" w:sz="0" w:space="0" w:color="auto"/>
        <w:bottom w:val="none" w:sz="0" w:space="0" w:color="auto"/>
        <w:right w:val="none" w:sz="0" w:space="0" w:color="auto"/>
      </w:divBdr>
    </w:div>
    <w:div w:id="1072392334">
      <w:bodyDiv w:val="1"/>
      <w:marLeft w:val="0"/>
      <w:marRight w:val="0"/>
      <w:marTop w:val="0"/>
      <w:marBottom w:val="0"/>
      <w:divBdr>
        <w:top w:val="none" w:sz="0" w:space="0" w:color="auto"/>
        <w:left w:val="none" w:sz="0" w:space="0" w:color="auto"/>
        <w:bottom w:val="none" w:sz="0" w:space="0" w:color="auto"/>
        <w:right w:val="none" w:sz="0" w:space="0" w:color="auto"/>
      </w:divBdr>
    </w:div>
    <w:div w:id="1075249569">
      <w:bodyDiv w:val="1"/>
      <w:marLeft w:val="0"/>
      <w:marRight w:val="0"/>
      <w:marTop w:val="0"/>
      <w:marBottom w:val="0"/>
      <w:divBdr>
        <w:top w:val="none" w:sz="0" w:space="0" w:color="auto"/>
        <w:left w:val="none" w:sz="0" w:space="0" w:color="auto"/>
        <w:bottom w:val="none" w:sz="0" w:space="0" w:color="auto"/>
        <w:right w:val="none" w:sz="0" w:space="0" w:color="auto"/>
      </w:divBdr>
    </w:div>
    <w:div w:id="1077555882">
      <w:bodyDiv w:val="1"/>
      <w:marLeft w:val="0"/>
      <w:marRight w:val="0"/>
      <w:marTop w:val="0"/>
      <w:marBottom w:val="0"/>
      <w:divBdr>
        <w:top w:val="none" w:sz="0" w:space="0" w:color="auto"/>
        <w:left w:val="none" w:sz="0" w:space="0" w:color="auto"/>
        <w:bottom w:val="none" w:sz="0" w:space="0" w:color="auto"/>
        <w:right w:val="none" w:sz="0" w:space="0" w:color="auto"/>
      </w:divBdr>
    </w:div>
    <w:div w:id="1080062523">
      <w:bodyDiv w:val="1"/>
      <w:marLeft w:val="0"/>
      <w:marRight w:val="0"/>
      <w:marTop w:val="0"/>
      <w:marBottom w:val="0"/>
      <w:divBdr>
        <w:top w:val="none" w:sz="0" w:space="0" w:color="auto"/>
        <w:left w:val="none" w:sz="0" w:space="0" w:color="auto"/>
        <w:bottom w:val="none" w:sz="0" w:space="0" w:color="auto"/>
        <w:right w:val="none" w:sz="0" w:space="0" w:color="auto"/>
      </w:divBdr>
    </w:div>
    <w:div w:id="1084376561">
      <w:bodyDiv w:val="1"/>
      <w:marLeft w:val="0"/>
      <w:marRight w:val="0"/>
      <w:marTop w:val="0"/>
      <w:marBottom w:val="0"/>
      <w:divBdr>
        <w:top w:val="none" w:sz="0" w:space="0" w:color="auto"/>
        <w:left w:val="none" w:sz="0" w:space="0" w:color="auto"/>
        <w:bottom w:val="none" w:sz="0" w:space="0" w:color="auto"/>
        <w:right w:val="none" w:sz="0" w:space="0" w:color="auto"/>
      </w:divBdr>
    </w:div>
    <w:div w:id="1092703643">
      <w:bodyDiv w:val="1"/>
      <w:marLeft w:val="0"/>
      <w:marRight w:val="0"/>
      <w:marTop w:val="0"/>
      <w:marBottom w:val="0"/>
      <w:divBdr>
        <w:top w:val="none" w:sz="0" w:space="0" w:color="auto"/>
        <w:left w:val="none" w:sz="0" w:space="0" w:color="auto"/>
        <w:bottom w:val="none" w:sz="0" w:space="0" w:color="auto"/>
        <w:right w:val="none" w:sz="0" w:space="0" w:color="auto"/>
      </w:divBdr>
    </w:div>
    <w:div w:id="1115558710">
      <w:bodyDiv w:val="1"/>
      <w:marLeft w:val="0"/>
      <w:marRight w:val="0"/>
      <w:marTop w:val="0"/>
      <w:marBottom w:val="0"/>
      <w:divBdr>
        <w:top w:val="none" w:sz="0" w:space="0" w:color="auto"/>
        <w:left w:val="none" w:sz="0" w:space="0" w:color="auto"/>
        <w:bottom w:val="none" w:sz="0" w:space="0" w:color="auto"/>
        <w:right w:val="none" w:sz="0" w:space="0" w:color="auto"/>
      </w:divBdr>
    </w:div>
    <w:div w:id="1127435956">
      <w:bodyDiv w:val="1"/>
      <w:marLeft w:val="0"/>
      <w:marRight w:val="0"/>
      <w:marTop w:val="0"/>
      <w:marBottom w:val="0"/>
      <w:divBdr>
        <w:top w:val="none" w:sz="0" w:space="0" w:color="auto"/>
        <w:left w:val="none" w:sz="0" w:space="0" w:color="auto"/>
        <w:bottom w:val="none" w:sz="0" w:space="0" w:color="auto"/>
        <w:right w:val="none" w:sz="0" w:space="0" w:color="auto"/>
      </w:divBdr>
    </w:div>
    <w:div w:id="1133525136">
      <w:bodyDiv w:val="1"/>
      <w:marLeft w:val="0"/>
      <w:marRight w:val="0"/>
      <w:marTop w:val="0"/>
      <w:marBottom w:val="0"/>
      <w:divBdr>
        <w:top w:val="none" w:sz="0" w:space="0" w:color="auto"/>
        <w:left w:val="none" w:sz="0" w:space="0" w:color="auto"/>
        <w:bottom w:val="none" w:sz="0" w:space="0" w:color="auto"/>
        <w:right w:val="none" w:sz="0" w:space="0" w:color="auto"/>
      </w:divBdr>
    </w:div>
    <w:div w:id="1141732977">
      <w:bodyDiv w:val="1"/>
      <w:marLeft w:val="0"/>
      <w:marRight w:val="0"/>
      <w:marTop w:val="0"/>
      <w:marBottom w:val="0"/>
      <w:divBdr>
        <w:top w:val="none" w:sz="0" w:space="0" w:color="auto"/>
        <w:left w:val="none" w:sz="0" w:space="0" w:color="auto"/>
        <w:bottom w:val="none" w:sz="0" w:space="0" w:color="auto"/>
        <w:right w:val="none" w:sz="0" w:space="0" w:color="auto"/>
      </w:divBdr>
    </w:div>
    <w:div w:id="1175150828">
      <w:bodyDiv w:val="1"/>
      <w:marLeft w:val="0"/>
      <w:marRight w:val="0"/>
      <w:marTop w:val="0"/>
      <w:marBottom w:val="0"/>
      <w:divBdr>
        <w:top w:val="none" w:sz="0" w:space="0" w:color="auto"/>
        <w:left w:val="none" w:sz="0" w:space="0" w:color="auto"/>
        <w:bottom w:val="none" w:sz="0" w:space="0" w:color="auto"/>
        <w:right w:val="none" w:sz="0" w:space="0" w:color="auto"/>
      </w:divBdr>
    </w:div>
    <w:div w:id="1193036458">
      <w:bodyDiv w:val="1"/>
      <w:marLeft w:val="0"/>
      <w:marRight w:val="0"/>
      <w:marTop w:val="0"/>
      <w:marBottom w:val="0"/>
      <w:divBdr>
        <w:top w:val="none" w:sz="0" w:space="0" w:color="auto"/>
        <w:left w:val="none" w:sz="0" w:space="0" w:color="auto"/>
        <w:bottom w:val="none" w:sz="0" w:space="0" w:color="auto"/>
        <w:right w:val="none" w:sz="0" w:space="0" w:color="auto"/>
      </w:divBdr>
    </w:div>
    <w:div w:id="1197694191">
      <w:bodyDiv w:val="1"/>
      <w:marLeft w:val="0"/>
      <w:marRight w:val="0"/>
      <w:marTop w:val="0"/>
      <w:marBottom w:val="0"/>
      <w:divBdr>
        <w:top w:val="none" w:sz="0" w:space="0" w:color="auto"/>
        <w:left w:val="none" w:sz="0" w:space="0" w:color="auto"/>
        <w:bottom w:val="none" w:sz="0" w:space="0" w:color="auto"/>
        <w:right w:val="none" w:sz="0" w:space="0" w:color="auto"/>
      </w:divBdr>
    </w:div>
    <w:div w:id="1215432482">
      <w:bodyDiv w:val="1"/>
      <w:marLeft w:val="0"/>
      <w:marRight w:val="0"/>
      <w:marTop w:val="0"/>
      <w:marBottom w:val="0"/>
      <w:divBdr>
        <w:top w:val="none" w:sz="0" w:space="0" w:color="auto"/>
        <w:left w:val="none" w:sz="0" w:space="0" w:color="auto"/>
        <w:bottom w:val="none" w:sz="0" w:space="0" w:color="auto"/>
        <w:right w:val="none" w:sz="0" w:space="0" w:color="auto"/>
      </w:divBdr>
    </w:div>
    <w:div w:id="1247959683">
      <w:bodyDiv w:val="1"/>
      <w:marLeft w:val="0"/>
      <w:marRight w:val="0"/>
      <w:marTop w:val="0"/>
      <w:marBottom w:val="0"/>
      <w:divBdr>
        <w:top w:val="none" w:sz="0" w:space="0" w:color="auto"/>
        <w:left w:val="none" w:sz="0" w:space="0" w:color="auto"/>
        <w:bottom w:val="none" w:sz="0" w:space="0" w:color="auto"/>
        <w:right w:val="none" w:sz="0" w:space="0" w:color="auto"/>
      </w:divBdr>
    </w:div>
    <w:div w:id="1248004138">
      <w:bodyDiv w:val="1"/>
      <w:marLeft w:val="0"/>
      <w:marRight w:val="0"/>
      <w:marTop w:val="0"/>
      <w:marBottom w:val="0"/>
      <w:divBdr>
        <w:top w:val="none" w:sz="0" w:space="0" w:color="auto"/>
        <w:left w:val="none" w:sz="0" w:space="0" w:color="auto"/>
        <w:bottom w:val="none" w:sz="0" w:space="0" w:color="auto"/>
        <w:right w:val="none" w:sz="0" w:space="0" w:color="auto"/>
      </w:divBdr>
    </w:div>
    <w:div w:id="1253734929">
      <w:bodyDiv w:val="1"/>
      <w:marLeft w:val="0"/>
      <w:marRight w:val="0"/>
      <w:marTop w:val="0"/>
      <w:marBottom w:val="0"/>
      <w:divBdr>
        <w:top w:val="none" w:sz="0" w:space="0" w:color="auto"/>
        <w:left w:val="none" w:sz="0" w:space="0" w:color="auto"/>
        <w:bottom w:val="none" w:sz="0" w:space="0" w:color="auto"/>
        <w:right w:val="none" w:sz="0" w:space="0" w:color="auto"/>
      </w:divBdr>
    </w:div>
    <w:div w:id="1262687600">
      <w:bodyDiv w:val="1"/>
      <w:marLeft w:val="0"/>
      <w:marRight w:val="0"/>
      <w:marTop w:val="0"/>
      <w:marBottom w:val="0"/>
      <w:divBdr>
        <w:top w:val="none" w:sz="0" w:space="0" w:color="auto"/>
        <w:left w:val="none" w:sz="0" w:space="0" w:color="auto"/>
        <w:bottom w:val="none" w:sz="0" w:space="0" w:color="auto"/>
        <w:right w:val="none" w:sz="0" w:space="0" w:color="auto"/>
      </w:divBdr>
    </w:div>
    <w:div w:id="1279484564">
      <w:bodyDiv w:val="1"/>
      <w:marLeft w:val="0"/>
      <w:marRight w:val="0"/>
      <w:marTop w:val="0"/>
      <w:marBottom w:val="0"/>
      <w:divBdr>
        <w:top w:val="none" w:sz="0" w:space="0" w:color="auto"/>
        <w:left w:val="none" w:sz="0" w:space="0" w:color="auto"/>
        <w:bottom w:val="none" w:sz="0" w:space="0" w:color="auto"/>
        <w:right w:val="none" w:sz="0" w:space="0" w:color="auto"/>
      </w:divBdr>
    </w:div>
    <w:div w:id="1286040211">
      <w:bodyDiv w:val="1"/>
      <w:marLeft w:val="0"/>
      <w:marRight w:val="0"/>
      <w:marTop w:val="0"/>
      <w:marBottom w:val="0"/>
      <w:divBdr>
        <w:top w:val="none" w:sz="0" w:space="0" w:color="auto"/>
        <w:left w:val="none" w:sz="0" w:space="0" w:color="auto"/>
        <w:bottom w:val="none" w:sz="0" w:space="0" w:color="auto"/>
        <w:right w:val="none" w:sz="0" w:space="0" w:color="auto"/>
      </w:divBdr>
    </w:div>
    <w:div w:id="1288783339">
      <w:bodyDiv w:val="1"/>
      <w:marLeft w:val="0"/>
      <w:marRight w:val="0"/>
      <w:marTop w:val="0"/>
      <w:marBottom w:val="0"/>
      <w:divBdr>
        <w:top w:val="none" w:sz="0" w:space="0" w:color="auto"/>
        <w:left w:val="none" w:sz="0" w:space="0" w:color="auto"/>
        <w:bottom w:val="none" w:sz="0" w:space="0" w:color="auto"/>
        <w:right w:val="none" w:sz="0" w:space="0" w:color="auto"/>
      </w:divBdr>
    </w:div>
    <w:div w:id="1296986521">
      <w:bodyDiv w:val="1"/>
      <w:marLeft w:val="0"/>
      <w:marRight w:val="0"/>
      <w:marTop w:val="0"/>
      <w:marBottom w:val="0"/>
      <w:divBdr>
        <w:top w:val="none" w:sz="0" w:space="0" w:color="auto"/>
        <w:left w:val="none" w:sz="0" w:space="0" w:color="auto"/>
        <w:bottom w:val="none" w:sz="0" w:space="0" w:color="auto"/>
        <w:right w:val="none" w:sz="0" w:space="0" w:color="auto"/>
      </w:divBdr>
    </w:div>
    <w:div w:id="1384448874">
      <w:bodyDiv w:val="1"/>
      <w:marLeft w:val="0"/>
      <w:marRight w:val="0"/>
      <w:marTop w:val="0"/>
      <w:marBottom w:val="0"/>
      <w:divBdr>
        <w:top w:val="none" w:sz="0" w:space="0" w:color="auto"/>
        <w:left w:val="none" w:sz="0" w:space="0" w:color="auto"/>
        <w:bottom w:val="none" w:sz="0" w:space="0" w:color="auto"/>
        <w:right w:val="none" w:sz="0" w:space="0" w:color="auto"/>
      </w:divBdr>
    </w:div>
    <w:div w:id="1396709135">
      <w:bodyDiv w:val="1"/>
      <w:marLeft w:val="0"/>
      <w:marRight w:val="0"/>
      <w:marTop w:val="0"/>
      <w:marBottom w:val="0"/>
      <w:divBdr>
        <w:top w:val="none" w:sz="0" w:space="0" w:color="auto"/>
        <w:left w:val="none" w:sz="0" w:space="0" w:color="auto"/>
        <w:bottom w:val="none" w:sz="0" w:space="0" w:color="auto"/>
        <w:right w:val="none" w:sz="0" w:space="0" w:color="auto"/>
      </w:divBdr>
    </w:div>
    <w:div w:id="1419132333">
      <w:bodyDiv w:val="1"/>
      <w:marLeft w:val="0"/>
      <w:marRight w:val="0"/>
      <w:marTop w:val="0"/>
      <w:marBottom w:val="0"/>
      <w:divBdr>
        <w:top w:val="none" w:sz="0" w:space="0" w:color="auto"/>
        <w:left w:val="none" w:sz="0" w:space="0" w:color="auto"/>
        <w:bottom w:val="none" w:sz="0" w:space="0" w:color="auto"/>
        <w:right w:val="none" w:sz="0" w:space="0" w:color="auto"/>
      </w:divBdr>
    </w:div>
    <w:div w:id="1429808946">
      <w:bodyDiv w:val="1"/>
      <w:marLeft w:val="0"/>
      <w:marRight w:val="0"/>
      <w:marTop w:val="0"/>
      <w:marBottom w:val="0"/>
      <w:divBdr>
        <w:top w:val="none" w:sz="0" w:space="0" w:color="auto"/>
        <w:left w:val="none" w:sz="0" w:space="0" w:color="auto"/>
        <w:bottom w:val="none" w:sz="0" w:space="0" w:color="auto"/>
        <w:right w:val="none" w:sz="0" w:space="0" w:color="auto"/>
      </w:divBdr>
    </w:div>
    <w:div w:id="1452746940">
      <w:bodyDiv w:val="1"/>
      <w:marLeft w:val="0"/>
      <w:marRight w:val="0"/>
      <w:marTop w:val="0"/>
      <w:marBottom w:val="0"/>
      <w:divBdr>
        <w:top w:val="none" w:sz="0" w:space="0" w:color="auto"/>
        <w:left w:val="none" w:sz="0" w:space="0" w:color="auto"/>
        <w:bottom w:val="none" w:sz="0" w:space="0" w:color="auto"/>
        <w:right w:val="none" w:sz="0" w:space="0" w:color="auto"/>
      </w:divBdr>
    </w:div>
    <w:div w:id="1471358528">
      <w:bodyDiv w:val="1"/>
      <w:marLeft w:val="0"/>
      <w:marRight w:val="0"/>
      <w:marTop w:val="0"/>
      <w:marBottom w:val="0"/>
      <w:divBdr>
        <w:top w:val="none" w:sz="0" w:space="0" w:color="auto"/>
        <w:left w:val="none" w:sz="0" w:space="0" w:color="auto"/>
        <w:bottom w:val="none" w:sz="0" w:space="0" w:color="auto"/>
        <w:right w:val="none" w:sz="0" w:space="0" w:color="auto"/>
      </w:divBdr>
    </w:div>
    <w:div w:id="1481380761">
      <w:bodyDiv w:val="1"/>
      <w:marLeft w:val="0"/>
      <w:marRight w:val="0"/>
      <w:marTop w:val="0"/>
      <w:marBottom w:val="0"/>
      <w:divBdr>
        <w:top w:val="none" w:sz="0" w:space="0" w:color="auto"/>
        <w:left w:val="none" w:sz="0" w:space="0" w:color="auto"/>
        <w:bottom w:val="none" w:sz="0" w:space="0" w:color="auto"/>
        <w:right w:val="none" w:sz="0" w:space="0" w:color="auto"/>
      </w:divBdr>
    </w:div>
    <w:div w:id="1502428973">
      <w:bodyDiv w:val="1"/>
      <w:marLeft w:val="0"/>
      <w:marRight w:val="0"/>
      <w:marTop w:val="0"/>
      <w:marBottom w:val="0"/>
      <w:divBdr>
        <w:top w:val="none" w:sz="0" w:space="0" w:color="auto"/>
        <w:left w:val="none" w:sz="0" w:space="0" w:color="auto"/>
        <w:bottom w:val="none" w:sz="0" w:space="0" w:color="auto"/>
        <w:right w:val="none" w:sz="0" w:space="0" w:color="auto"/>
      </w:divBdr>
    </w:div>
    <w:div w:id="1505626859">
      <w:bodyDiv w:val="1"/>
      <w:marLeft w:val="0"/>
      <w:marRight w:val="0"/>
      <w:marTop w:val="0"/>
      <w:marBottom w:val="0"/>
      <w:divBdr>
        <w:top w:val="none" w:sz="0" w:space="0" w:color="auto"/>
        <w:left w:val="none" w:sz="0" w:space="0" w:color="auto"/>
        <w:bottom w:val="none" w:sz="0" w:space="0" w:color="auto"/>
        <w:right w:val="none" w:sz="0" w:space="0" w:color="auto"/>
      </w:divBdr>
    </w:div>
    <w:div w:id="1512530964">
      <w:bodyDiv w:val="1"/>
      <w:marLeft w:val="0"/>
      <w:marRight w:val="0"/>
      <w:marTop w:val="0"/>
      <w:marBottom w:val="0"/>
      <w:divBdr>
        <w:top w:val="none" w:sz="0" w:space="0" w:color="auto"/>
        <w:left w:val="none" w:sz="0" w:space="0" w:color="auto"/>
        <w:bottom w:val="none" w:sz="0" w:space="0" w:color="auto"/>
        <w:right w:val="none" w:sz="0" w:space="0" w:color="auto"/>
      </w:divBdr>
    </w:div>
    <w:div w:id="1522353745">
      <w:bodyDiv w:val="1"/>
      <w:marLeft w:val="0"/>
      <w:marRight w:val="0"/>
      <w:marTop w:val="0"/>
      <w:marBottom w:val="0"/>
      <w:divBdr>
        <w:top w:val="none" w:sz="0" w:space="0" w:color="auto"/>
        <w:left w:val="none" w:sz="0" w:space="0" w:color="auto"/>
        <w:bottom w:val="none" w:sz="0" w:space="0" w:color="auto"/>
        <w:right w:val="none" w:sz="0" w:space="0" w:color="auto"/>
      </w:divBdr>
    </w:div>
    <w:div w:id="1534534860">
      <w:bodyDiv w:val="1"/>
      <w:marLeft w:val="0"/>
      <w:marRight w:val="0"/>
      <w:marTop w:val="0"/>
      <w:marBottom w:val="0"/>
      <w:divBdr>
        <w:top w:val="none" w:sz="0" w:space="0" w:color="auto"/>
        <w:left w:val="none" w:sz="0" w:space="0" w:color="auto"/>
        <w:bottom w:val="none" w:sz="0" w:space="0" w:color="auto"/>
        <w:right w:val="none" w:sz="0" w:space="0" w:color="auto"/>
      </w:divBdr>
    </w:div>
    <w:div w:id="1556355331">
      <w:bodyDiv w:val="1"/>
      <w:marLeft w:val="0"/>
      <w:marRight w:val="0"/>
      <w:marTop w:val="0"/>
      <w:marBottom w:val="0"/>
      <w:divBdr>
        <w:top w:val="none" w:sz="0" w:space="0" w:color="auto"/>
        <w:left w:val="none" w:sz="0" w:space="0" w:color="auto"/>
        <w:bottom w:val="none" w:sz="0" w:space="0" w:color="auto"/>
        <w:right w:val="none" w:sz="0" w:space="0" w:color="auto"/>
      </w:divBdr>
    </w:div>
    <w:div w:id="1556894498">
      <w:bodyDiv w:val="1"/>
      <w:marLeft w:val="0"/>
      <w:marRight w:val="0"/>
      <w:marTop w:val="0"/>
      <w:marBottom w:val="0"/>
      <w:divBdr>
        <w:top w:val="none" w:sz="0" w:space="0" w:color="auto"/>
        <w:left w:val="none" w:sz="0" w:space="0" w:color="auto"/>
        <w:bottom w:val="none" w:sz="0" w:space="0" w:color="auto"/>
        <w:right w:val="none" w:sz="0" w:space="0" w:color="auto"/>
      </w:divBdr>
    </w:div>
    <w:div w:id="1567380205">
      <w:bodyDiv w:val="1"/>
      <w:marLeft w:val="0"/>
      <w:marRight w:val="0"/>
      <w:marTop w:val="0"/>
      <w:marBottom w:val="0"/>
      <w:divBdr>
        <w:top w:val="none" w:sz="0" w:space="0" w:color="auto"/>
        <w:left w:val="none" w:sz="0" w:space="0" w:color="auto"/>
        <w:bottom w:val="none" w:sz="0" w:space="0" w:color="auto"/>
        <w:right w:val="none" w:sz="0" w:space="0" w:color="auto"/>
      </w:divBdr>
    </w:div>
    <w:div w:id="1587838002">
      <w:bodyDiv w:val="1"/>
      <w:marLeft w:val="0"/>
      <w:marRight w:val="0"/>
      <w:marTop w:val="0"/>
      <w:marBottom w:val="0"/>
      <w:divBdr>
        <w:top w:val="none" w:sz="0" w:space="0" w:color="auto"/>
        <w:left w:val="none" w:sz="0" w:space="0" w:color="auto"/>
        <w:bottom w:val="none" w:sz="0" w:space="0" w:color="auto"/>
        <w:right w:val="none" w:sz="0" w:space="0" w:color="auto"/>
      </w:divBdr>
    </w:div>
    <w:div w:id="1592617749">
      <w:bodyDiv w:val="1"/>
      <w:marLeft w:val="0"/>
      <w:marRight w:val="0"/>
      <w:marTop w:val="0"/>
      <w:marBottom w:val="0"/>
      <w:divBdr>
        <w:top w:val="none" w:sz="0" w:space="0" w:color="auto"/>
        <w:left w:val="none" w:sz="0" w:space="0" w:color="auto"/>
        <w:bottom w:val="none" w:sz="0" w:space="0" w:color="auto"/>
        <w:right w:val="none" w:sz="0" w:space="0" w:color="auto"/>
      </w:divBdr>
    </w:div>
    <w:div w:id="1624732249">
      <w:bodyDiv w:val="1"/>
      <w:marLeft w:val="0"/>
      <w:marRight w:val="0"/>
      <w:marTop w:val="0"/>
      <w:marBottom w:val="0"/>
      <w:divBdr>
        <w:top w:val="none" w:sz="0" w:space="0" w:color="auto"/>
        <w:left w:val="none" w:sz="0" w:space="0" w:color="auto"/>
        <w:bottom w:val="none" w:sz="0" w:space="0" w:color="auto"/>
        <w:right w:val="none" w:sz="0" w:space="0" w:color="auto"/>
      </w:divBdr>
    </w:div>
    <w:div w:id="1630668811">
      <w:bodyDiv w:val="1"/>
      <w:marLeft w:val="0"/>
      <w:marRight w:val="0"/>
      <w:marTop w:val="0"/>
      <w:marBottom w:val="0"/>
      <w:divBdr>
        <w:top w:val="none" w:sz="0" w:space="0" w:color="auto"/>
        <w:left w:val="none" w:sz="0" w:space="0" w:color="auto"/>
        <w:bottom w:val="none" w:sz="0" w:space="0" w:color="auto"/>
        <w:right w:val="none" w:sz="0" w:space="0" w:color="auto"/>
      </w:divBdr>
    </w:div>
    <w:div w:id="1631747765">
      <w:bodyDiv w:val="1"/>
      <w:marLeft w:val="0"/>
      <w:marRight w:val="0"/>
      <w:marTop w:val="0"/>
      <w:marBottom w:val="0"/>
      <w:divBdr>
        <w:top w:val="none" w:sz="0" w:space="0" w:color="auto"/>
        <w:left w:val="none" w:sz="0" w:space="0" w:color="auto"/>
        <w:bottom w:val="none" w:sz="0" w:space="0" w:color="auto"/>
        <w:right w:val="none" w:sz="0" w:space="0" w:color="auto"/>
      </w:divBdr>
    </w:div>
    <w:div w:id="1635331501">
      <w:bodyDiv w:val="1"/>
      <w:marLeft w:val="0"/>
      <w:marRight w:val="0"/>
      <w:marTop w:val="0"/>
      <w:marBottom w:val="0"/>
      <w:divBdr>
        <w:top w:val="none" w:sz="0" w:space="0" w:color="auto"/>
        <w:left w:val="none" w:sz="0" w:space="0" w:color="auto"/>
        <w:bottom w:val="none" w:sz="0" w:space="0" w:color="auto"/>
        <w:right w:val="none" w:sz="0" w:space="0" w:color="auto"/>
      </w:divBdr>
    </w:div>
    <w:div w:id="1690065779">
      <w:bodyDiv w:val="1"/>
      <w:marLeft w:val="0"/>
      <w:marRight w:val="0"/>
      <w:marTop w:val="0"/>
      <w:marBottom w:val="0"/>
      <w:divBdr>
        <w:top w:val="none" w:sz="0" w:space="0" w:color="auto"/>
        <w:left w:val="none" w:sz="0" w:space="0" w:color="auto"/>
        <w:bottom w:val="none" w:sz="0" w:space="0" w:color="auto"/>
        <w:right w:val="none" w:sz="0" w:space="0" w:color="auto"/>
      </w:divBdr>
    </w:div>
    <w:div w:id="1710570682">
      <w:bodyDiv w:val="1"/>
      <w:marLeft w:val="0"/>
      <w:marRight w:val="0"/>
      <w:marTop w:val="0"/>
      <w:marBottom w:val="0"/>
      <w:divBdr>
        <w:top w:val="none" w:sz="0" w:space="0" w:color="auto"/>
        <w:left w:val="none" w:sz="0" w:space="0" w:color="auto"/>
        <w:bottom w:val="none" w:sz="0" w:space="0" w:color="auto"/>
        <w:right w:val="none" w:sz="0" w:space="0" w:color="auto"/>
      </w:divBdr>
    </w:div>
    <w:div w:id="1716006638">
      <w:bodyDiv w:val="1"/>
      <w:marLeft w:val="0"/>
      <w:marRight w:val="0"/>
      <w:marTop w:val="0"/>
      <w:marBottom w:val="0"/>
      <w:divBdr>
        <w:top w:val="none" w:sz="0" w:space="0" w:color="auto"/>
        <w:left w:val="none" w:sz="0" w:space="0" w:color="auto"/>
        <w:bottom w:val="none" w:sz="0" w:space="0" w:color="auto"/>
        <w:right w:val="none" w:sz="0" w:space="0" w:color="auto"/>
      </w:divBdr>
    </w:div>
    <w:div w:id="1783454082">
      <w:bodyDiv w:val="1"/>
      <w:marLeft w:val="0"/>
      <w:marRight w:val="0"/>
      <w:marTop w:val="0"/>
      <w:marBottom w:val="0"/>
      <w:divBdr>
        <w:top w:val="none" w:sz="0" w:space="0" w:color="auto"/>
        <w:left w:val="none" w:sz="0" w:space="0" w:color="auto"/>
        <w:bottom w:val="none" w:sz="0" w:space="0" w:color="auto"/>
        <w:right w:val="none" w:sz="0" w:space="0" w:color="auto"/>
      </w:divBdr>
    </w:div>
    <w:div w:id="1802725037">
      <w:bodyDiv w:val="1"/>
      <w:marLeft w:val="0"/>
      <w:marRight w:val="0"/>
      <w:marTop w:val="0"/>
      <w:marBottom w:val="0"/>
      <w:divBdr>
        <w:top w:val="none" w:sz="0" w:space="0" w:color="auto"/>
        <w:left w:val="none" w:sz="0" w:space="0" w:color="auto"/>
        <w:bottom w:val="none" w:sz="0" w:space="0" w:color="auto"/>
        <w:right w:val="none" w:sz="0" w:space="0" w:color="auto"/>
      </w:divBdr>
    </w:div>
    <w:div w:id="1808401554">
      <w:bodyDiv w:val="1"/>
      <w:marLeft w:val="0"/>
      <w:marRight w:val="0"/>
      <w:marTop w:val="0"/>
      <w:marBottom w:val="0"/>
      <w:divBdr>
        <w:top w:val="none" w:sz="0" w:space="0" w:color="auto"/>
        <w:left w:val="none" w:sz="0" w:space="0" w:color="auto"/>
        <w:bottom w:val="none" w:sz="0" w:space="0" w:color="auto"/>
        <w:right w:val="none" w:sz="0" w:space="0" w:color="auto"/>
      </w:divBdr>
    </w:div>
    <w:div w:id="1818305399">
      <w:marLeft w:val="0"/>
      <w:marRight w:val="0"/>
      <w:marTop w:val="0"/>
      <w:marBottom w:val="0"/>
      <w:divBdr>
        <w:top w:val="none" w:sz="0" w:space="0" w:color="auto"/>
        <w:left w:val="none" w:sz="0" w:space="0" w:color="auto"/>
        <w:bottom w:val="none" w:sz="0" w:space="0" w:color="auto"/>
        <w:right w:val="none" w:sz="0" w:space="0" w:color="auto"/>
      </w:divBdr>
    </w:div>
    <w:div w:id="1818305400">
      <w:marLeft w:val="0"/>
      <w:marRight w:val="0"/>
      <w:marTop w:val="0"/>
      <w:marBottom w:val="0"/>
      <w:divBdr>
        <w:top w:val="none" w:sz="0" w:space="0" w:color="auto"/>
        <w:left w:val="none" w:sz="0" w:space="0" w:color="auto"/>
        <w:bottom w:val="none" w:sz="0" w:space="0" w:color="auto"/>
        <w:right w:val="none" w:sz="0" w:space="0" w:color="auto"/>
      </w:divBdr>
    </w:div>
    <w:div w:id="1818305401">
      <w:marLeft w:val="0"/>
      <w:marRight w:val="0"/>
      <w:marTop w:val="0"/>
      <w:marBottom w:val="0"/>
      <w:divBdr>
        <w:top w:val="none" w:sz="0" w:space="0" w:color="auto"/>
        <w:left w:val="none" w:sz="0" w:space="0" w:color="auto"/>
        <w:bottom w:val="none" w:sz="0" w:space="0" w:color="auto"/>
        <w:right w:val="none" w:sz="0" w:space="0" w:color="auto"/>
      </w:divBdr>
    </w:div>
    <w:div w:id="1841504015">
      <w:bodyDiv w:val="1"/>
      <w:marLeft w:val="0"/>
      <w:marRight w:val="0"/>
      <w:marTop w:val="0"/>
      <w:marBottom w:val="0"/>
      <w:divBdr>
        <w:top w:val="none" w:sz="0" w:space="0" w:color="auto"/>
        <w:left w:val="none" w:sz="0" w:space="0" w:color="auto"/>
        <w:bottom w:val="none" w:sz="0" w:space="0" w:color="auto"/>
        <w:right w:val="none" w:sz="0" w:space="0" w:color="auto"/>
      </w:divBdr>
    </w:div>
    <w:div w:id="1849708604">
      <w:bodyDiv w:val="1"/>
      <w:marLeft w:val="0"/>
      <w:marRight w:val="0"/>
      <w:marTop w:val="0"/>
      <w:marBottom w:val="0"/>
      <w:divBdr>
        <w:top w:val="none" w:sz="0" w:space="0" w:color="auto"/>
        <w:left w:val="none" w:sz="0" w:space="0" w:color="auto"/>
        <w:bottom w:val="none" w:sz="0" w:space="0" w:color="auto"/>
        <w:right w:val="none" w:sz="0" w:space="0" w:color="auto"/>
      </w:divBdr>
    </w:div>
    <w:div w:id="1894001043">
      <w:bodyDiv w:val="1"/>
      <w:marLeft w:val="0"/>
      <w:marRight w:val="0"/>
      <w:marTop w:val="0"/>
      <w:marBottom w:val="0"/>
      <w:divBdr>
        <w:top w:val="none" w:sz="0" w:space="0" w:color="auto"/>
        <w:left w:val="none" w:sz="0" w:space="0" w:color="auto"/>
        <w:bottom w:val="none" w:sz="0" w:space="0" w:color="auto"/>
        <w:right w:val="none" w:sz="0" w:space="0" w:color="auto"/>
      </w:divBdr>
    </w:div>
    <w:div w:id="1915318226">
      <w:bodyDiv w:val="1"/>
      <w:marLeft w:val="0"/>
      <w:marRight w:val="0"/>
      <w:marTop w:val="0"/>
      <w:marBottom w:val="0"/>
      <w:divBdr>
        <w:top w:val="none" w:sz="0" w:space="0" w:color="auto"/>
        <w:left w:val="none" w:sz="0" w:space="0" w:color="auto"/>
        <w:bottom w:val="none" w:sz="0" w:space="0" w:color="auto"/>
        <w:right w:val="none" w:sz="0" w:space="0" w:color="auto"/>
      </w:divBdr>
    </w:div>
    <w:div w:id="1915554176">
      <w:bodyDiv w:val="1"/>
      <w:marLeft w:val="0"/>
      <w:marRight w:val="0"/>
      <w:marTop w:val="0"/>
      <w:marBottom w:val="0"/>
      <w:divBdr>
        <w:top w:val="none" w:sz="0" w:space="0" w:color="auto"/>
        <w:left w:val="none" w:sz="0" w:space="0" w:color="auto"/>
        <w:bottom w:val="none" w:sz="0" w:space="0" w:color="auto"/>
        <w:right w:val="none" w:sz="0" w:space="0" w:color="auto"/>
      </w:divBdr>
    </w:div>
    <w:div w:id="1987006663">
      <w:bodyDiv w:val="1"/>
      <w:marLeft w:val="0"/>
      <w:marRight w:val="0"/>
      <w:marTop w:val="0"/>
      <w:marBottom w:val="0"/>
      <w:divBdr>
        <w:top w:val="none" w:sz="0" w:space="0" w:color="auto"/>
        <w:left w:val="none" w:sz="0" w:space="0" w:color="auto"/>
        <w:bottom w:val="none" w:sz="0" w:space="0" w:color="auto"/>
        <w:right w:val="none" w:sz="0" w:space="0" w:color="auto"/>
      </w:divBdr>
    </w:div>
    <w:div w:id="2018456529">
      <w:bodyDiv w:val="1"/>
      <w:marLeft w:val="0"/>
      <w:marRight w:val="0"/>
      <w:marTop w:val="0"/>
      <w:marBottom w:val="0"/>
      <w:divBdr>
        <w:top w:val="none" w:sz="0" w:space="0" w:color="auto"/>
        <w:left w:val="none" w:sz="0" w:space="0" w:color="auto"/>
        <w:bottom w:val="none" w:sz="0" w:space="0" w:color="auto"/>
        <w:right w:val="none" w:sz="0" w:space="0" w:color="auto"/>
      </w:divBdr>
    </w:div>
    <w:div w:id="2039621574">
      <w:bodyDiv w:val="1"/>
      <w:marLeft w:val="0"/>
      <w:marRight w:val="0"/>
      <w:marTop w:val="0"/>
      <w:marBottom w:val="0"/>
      <w:divBdr>
        <w:top w:val="none" w:sz="0" w:space="0" w:color="auto"/>
        <w:left w:val="none" w:sz="0" w:space="0" w:color="auto"/>
        <w:bottom w:val="none" w:sz="0" w:space="0" w:color="auto"/>
        <w:right w:val="none" w:sz="0" w:space="0" w:color="auto"/>
      </w:divBdr>
    </w:div>
    <w:div w:id="2042436709">
      <w:bodyDiv w:val="1"/>
      <w:marLeft w:val="0"/>
      <w:marRight w:val="0"/>
      <w:marTop w:val="0"/>
      <w:marBottom w:val="0"/>
      <w:divBdr>
        <w:top w:val="none" w:sz="0" w:space="0" w:color="auto"/>
        <w:left w:val="none" w:sz="0" w:space="0" w:color="auto"/>
        <w:bottom w:val="none" w:sz="0" w:space="0" w:color="auto"/>
        <w:right w:val="none" w:sz="0" w:space="0" w:color="auto"/>
      </w:divBdr>
    </w:div>
    <w:div w:id="2069497165">
      <w:bodyDiv w:val="1"/>
      <w:marLeft w:val="0"/>
      <w:marRight w:val="0"/>
      <w:marTop w:val="0"/>
      <w:marBottom w:val="0"/>
      <w:divBdr>
        <w:top w:val="none" w:sz="0" w:space="0" w:color="auto"/>
        <w:left w:val="none" w:sz="0" w:space="0" w:color="auto"/>
        <w:bottom w:val="none" w:sz="0" w:space="0" w:color="auto"/>
        <w:right w:val="none" w:sz="0" w:space="0" w:color="auto"/>
      </w:divBdr>
    </w:div>
    <w:div w:id="2078673363">
      <w:bodyDiv w:val="1"/>
      <w:marLeft w:val="0"/>
      <w:marRight w:val="0"/>
      <w:marTop w:val="0"/>
      <w:marBottom w:val="0"/>
      <w:divBdr>
        <w:top w:val="none" w:sz="0" w:space="0" w:color="auto"/>
        <w:left w:val="none" w:sz="0" w:space="0" w:color="auto"/>
        <w:bottom w:val="none" w:sz="0" w:space="0" w:color="auto"/>
        <w:right w:val="none" w:sz="0" w:space="0" w:color="auto"/>
      </w:divBdr>
    </w:div>
    <w:div w:id="2086293985">
      <w:bodyDiv w:val="1"/>
      <w:marLeft w:val="0"/>
      <w:marRight w:val="0"/>
      <w:marTop w:val="0"/>
      <w:marBottom w:val="0"/>
      <w:divBdr>
        <w:top w:val="none" w:sz="0" w:space="0" w:color="auto"/>
        <w:left w:val="none" w:sz="0" w:space="0" w:color="auto"/>
        <w:bottom w:val="none" w:sz="0" w:space="0" w:color="auto"/>
        <w:right w:val="none" w:sz="0" w:space="0" w:color="auto"/>
      </w:divBdr>
    </w:div>
    <w:div w:id="2089156872">
      <w:bodyDiv w:val="1"/>
      <w:marLeft w:val="0"/>
      <w:marRight w:val="0"/>
      <w:marTop w:val="0"/>
      <w:marBottom w:val="0"/>
      <w:divBdr>
        <w:top w:val="none" w:sz="0" w:space="0" w:color="auto"/>
        <w:left w:val="none" w:sz="0" w:space="0" w:color="auto"/>
        <w:bottom w:val="none" w:sz="0" w:space="0" w:color="auto"/>
        <w:right w:val="none" w:sz="0" w:space="0" w:color="auto"/>
      </w:divBdr>
    </w:div>
    <w:div w:id="2108302699">
      <w:bodyDiv w:val="1"/>
      <w:marLeft w:val="0"/>
      <w:marRight w:val="0"/>
      <w:marTop w:val="0"/>
      <w:marBottom w:val="0"/>
      <w:divBdr>
        <w:top w:val="none" w:sz="0" w:space="0" w:color="auto"/>
        <w:left w:val="none" w:sz="0" w:space="0" w:color="auto"/>
        <w:bottom w:val="none" w:sz="0" w:space="0" w:color="auto"/>
        <w:right w:val="none" w:sz="0" w:space="0" w:color="auto"/>
      </w:divBdr>
    </w:div>
    <w:div w:id="2130321625">
      <w:bodyDiv w:val="1"/>
      <w:marLeft w:val="0"/>
      <w:marRight w:val="0"/>
      <w:marTop w:val="0"/>
      <w:marBottom w:val="0"/>
      <w:divBdr>
        <w:top w:val="none" w:sz="0" w:space="0" w:color="auto"/>
        <w:left w:val="none" w:sz="0" w:space="0" w:color="auto"/>
        <w:bottom w:val="none" w:sz="0" w:space="0" w:color="auto"/>
        <w:right w:val="none" w:sz="0" w:space="0" w:color="auto"/>
      </w:divBdr>
    </w:div>
    <w:div w:id="213641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u.gov.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ju.gov.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782FB-AE55-4542-9104-561A8B9A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3641</Words>
  <Characters>20755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Stankov</dc:creator>
  <cp:keywords/>
  <dc:description/>
  <cp:lastModifiedBy>Petar Ivezic</cp:lastModifiedBy>
  <cp:revision>2</cp:revision>
  <cp:lastPrinted>2021-11-16T10:08:00Z</cp:lastPrinted>
  <dcterms:created xsi:type="dcterms:W3CDTF">2025-06-12T10:35:00Z</dcterms:created>
  <dcterms:modified xsi:type="dcterms:W3CDTF">2025-06-12T10:35:00Z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012cad32-0184-4834-b796-0f6ce4fd59ff</vt:lpwstr>
  </property>
</Properties>
</file>