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9264" behindDoc="0" locked="0" layoutInCell="1" allowOverlap="1" wp14:anchorId="282B20F1" wp14:editId="199B942C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884555" cy="10077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 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CRNA GORA</w:t>
      </w:r>
    </w:p>
    <w:p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MINISTARSTVO PRAVDE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spacing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I </w:t>
      </w: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Z V J E Š T A J</w:t>
      </w:r>
    </w:p>
    <w:p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O PRIMJENI ZAKONA O MEĐUNARODNOM PRIVATNOM PRAVU</w:t>
      </w:r>
    </w:p>
    <w:p w:rsidR="00133EB4" w:rsidRPr="005D6D60" w:rsidRDefault="0026156E" w:rsidP="00133EB4">
      <w:pPr>
        <w:pStyle w:val="NormalWeb"/>
        <w:spacing w:before="0" w:beforeAutospacing="0"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>(jul 2021 – jul 2022</w:t>
      </w:r>
      <w:r w:rsidR="00133EB4" w:rsidRPr="005D6D60">
        <w:rPr>
          <w:rFonts w:ascii="Arial" w:hAnsi="Arial" w:cs="Arial"/>
          <w:b/>
          <w:color w:val="000000" w:themeColor="text1"/>
          <w:lang w:val="hr-BA" w:eastAsia="hr-BA"/>
        </w:rPr>
        <w:t>. godine)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26156E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Podgorica, septembar 2022</w:t>
      </w:r>
      <w:r w:rsidR="00133EB4" w:rsidRPr="005D6D60">
        <w:rPr>
          <w:rFonts w:ascii="Arial" w:hAnsi="Arial" w:cs="Arial"/>
          <w:b/>
          <w:color w:val="000000" w:themeColor="text1"/>
          <w:sz w:val="24"/>
          <w:szCs w:val="24"/>
        </w:rPr>
        <w:t>. godine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I Uvod</w:t>
      </w:r>
    </w:p>
    <w:p w:rsidR="0016178D" w:rsidRPr="005D6D60" w:rsidRDefault="0016178D" w:rsidP="00133EB4">
      <w:pPr>
        <w:jc w:val="both"/>
        <w:rPr>
          <w:rFonts w:ascii="Arial" w:hAnsi="Arial" w:cs="Arial"/>
          <w:color w:val="000000" w:themeColor="text1"/>
        </w:rPr>
      </w:pPr>
    </w:p>
    <w:p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Crna Gora je 2013. godine kodifikovala svoje međunarodno privatno pravo donošenjem Zakona o međuna</w:t>
      </w:r>
      <w:r w:rsidR="00BB10B1">
        <w:rPr>
          <w:rFonts w:ascii="Arial" w:hAnsi="Arial" w:cs="Arial"/>
          <w:color w:val="000000" w:themeColor="text1"/>
        </w:rPr>
        <w:t>rodnom privatnom pravu, koji je u primjeni</w:t>
      </w:r>
      <w:r w:rsidR="00F94465" w:rsidRPr="005D6D60">
        <w:rPr>
          <w:rFonts w:ascii="Arial" w:hAnsi="Arial" w:cs="Arial"/>
          <w:color w:val="000000" w:themeColor="text1"/>
        </w:rPr>
        <w:t xml:space="preserve"> od </w:t>
      </w:r>
      <w:r w:rsidRPr="005D6D60">
        <w:rPr>
          <w:rFonts w:ascii="Arial" w:hAnsi="Arial" w:cs="Arial"/>
          <w:color w:val="000000" w:themeColor="text1"/>
        </w:rPr>
        <w:t>2014. godine. Ovaj zakon propisuje p</w:t>
      </w:r>
      <w:r w:rsidR="00BB10B1">
        <w:rPr>
          <w:rFonts w:ascii="Arial" w:hAnsi="Arial" w:cs="Arial"/>
          <w:color w:val="000000" w:themeColor="text1"/>
        </w:rPr>
        <w:t>ravila o određivanju mjerodavnog</w:t>
      </w:r>
      <w:r w:rsidRPr="005D6D60">
        <w:rPr>
          <w:rFonts w:ascii="Arial" w:hAnsi="Arial" w:cs="Arial"/>
          <w:color w:val="000000" w:themeColor="text1"/>
        </w:rPr>
        <w:t xml:space="preserve"> prava u privatnopravnim odnosima sa međunarodnim elementom (kolizione norme), pravila o nadležnosti sudova i drugih organa za raspravljanje tih odnosa i pravila postupka, kao i pravila za priznavanje i izvršenje stranih sudskih i arbitražnih odluka i odluka drugih organa.</w:t>
      </w:r>
    </w:p>
    <w:p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Zbog značaja ovog zakona, koji uređuje vrlo kompleksnu oblast, a čije su odredbe u cjelosti ili u pretežnom dijelu usklađene sa pravilima međunarodnog prava koje nastaje u Evropskoj uniji, Ministarstvo pravde, u skladu sa Akcionim planom za pregovaračko poglavlje 24 – pravda, sloboda i bezbjednost – mjera 5.1.7., kontinuirano prati njegovu primjenu kroz sačinjavanje godišnjih izvještaja. U vezi sa tim, Programom rada Ministarstva pravde</w:t>
      </w:r>
      <w:r w:rsidR="0026156E" w:rsidRPr="005D6D60">
        <w:rPr>
          <w:rFonts w:ascii="Arial" w:hAnsi="Arial" w:cs="Arial"/>
          <w:color w:val="000000" w:themeColor="text1"/>
        </w:rPr>
        <w:t xml:space="preserve"> za III kvartal 2022</w:t>
      </w:r>
      <w:r w:rsidRPr="005D6D60">
        <w:rPr>
          <w:rFonts w:ascii="Arial" w:hAnsi="Arial" w:cs="Arial"/>
          <w:color w:val="000000" w:themeColor="text1"/>
        </w:rPr>
        <w:t>. godine predviđena je izrada Izvještaja o primjeni Zakona o međunarodnom pr</w:t>
      </w:r>
      <w:r w:rsidR="0026156E" w:rsidRPr="005D6D60">
        <w:rPr>
          <w:rFonts w:ascii="Arial" w:hAnsi="Arial" w:cs="Arial"/>
          <w:color w:val="000000" w:themeColor="text1"/>
        </w:rPr>
        <w:t>ivatnom pravu za period jul 2021 – jul 2022</w:t>
      </w:r>
      <w:r w:rsidRPr="005D6D60">
        <w:rPr>
          <w:rFonts w:ascii="Arial" w:hAnsi="Arial" w:cs="Arial"/>
          <w:color w:val="000000" w:themeColor="text1"/>
        </w:rPr>
        <w:t>. godine.</w:t>
      </w:r>
    </w:p>
    <w:p w:rsidR="00133EB4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Izvještaj sadrži podatke o broju i vrsti predmeta u kojima su u izvještajnom periodu primijenjene odredbe Zakona o međunarodnom privatnom pravu u osnovnim sudovima i Privrednom sudu Crne Gore (u daljem tekstu: Privredni sud), kao i podatke o sudskoj praksi i načelnim pravnim stavovima Vrhovnog suda Crne Gore (u daljem tekstu: Vrhovni sud) koji su zauzeti povodom primjene odredaba ovog zakona. Izvještaj, pored navedenih, sadrži podatke o broju ostavinskih predmeta u kojima su notari, kao povjerenici suda za sprovođenje ostavinskog postupka, u izvještajnom periodu primijenili odredbe navedenog zakona, kao i podatke o održanim seminarima i obukama iz oblasti međunarodnog privatnog prava i međunarodne pravosudne saradnje u građanskim stvarima, koje je u izvještajnom periodu organizovao Centar za obuku u sudstvu i državnom tužilaštvu (u daljem tekstu: Centar za obuku).</w:t>
      </w: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potrebe izrade ovog Izvještaja pribavljeni su podaci od Vrhovnog suda, Centra za obuku i Notarske komore Crne Gore (u daljem tekstu: Notarska komora).</w:t>
      </w: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3E2FA4" w:rsidRPr="005D6D60" w:rsidRDefault="003E2FA4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II Primjena Zakona o međunarodnom privatnom pravu u osnovnim sudovima i Privrednom sudu, po određenim oblastima prava</w:t>
      </w:r>
    </w:p>
    <w:p w:rsidR="0016178D" w:rsidRPr="005D6D60" w:rsidRDefault="0016178D" w:rsidP="00133EB4">
      <w:pPr>
        <w:jc w:val="both"/>
        <w:rPr>
          <w:rFonts w:ascii="Arial" w:hAnsi="Arial" w:cs="Arial"/>
          <w:b/>
          <w:color w:val="000000" w:themeColor="text1"/>
        </w:rPr>
      </w:pPr>
    </w:p>
    <w:p w:rsidR="00BE3E25" w:rsidRPr="005D6D60" w:rsidRDefault="00BE3E25" w:rsidP="00BE3E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Primjena Zakona o međunarodnom privatnom pravu u osnovnim sudovima</w:t>
      </w:r>
    </w:p>
    <w:p w:rsidR="0016178D" w:rsidRPr="005D6D60" w:rsidRDefault="0016178D" w:rsidP="00BE3E25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BE3E25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Osnovni sudovi su u izvještajnom periodu primijenili odredbe Zakona o među</w:t>
      </w:r>
      <w:r w:rsidR="00C52E81" w:rsidRPr="005D6D60">
        <w:rPr>
          <w:rFonts w:ascii="Arial" w:hAnsi="Arial" w:cs="Arial"/>
          <w:color w:val="000000" w:themeColor="text1"/>
        </w:rPr>
        <w:t xml:space="preserve">narodnom privatnom pravu u </w:t>
      </w:r>
      <w:r w:rsidR="00FF0C60" w:rsidRPr="005D6D60">
        <w:rPr>
          <w:rFonts w:ascii="Arial" w:hAnsi="Arial" w:cs="Arial"/>
          <w:color w:val="000000" w:themeColor="text1"/>
        </w:rPr>
        <w:t>404</w:t>
      </w:r>
      <w:r w:rsidRPr="005D6D60">
        <w:rPr>
          <w:rFonts w:ascii="Arial" w:hAnsi="Arial" w:cs="Arial"/>
          <w:color w:val="000000" w:themeColor="text1"/>
        </w:rPr>
        <w:t xml:space="preserve"> predmeta. Posmatrano po određenim oblastima prava, </w:t>
      </w:r>
      <w:r w:rsidR="00FF0C60" w:rsidRPr="005D6D60">
        <w:rPr>
          <w:rFonts w:ascii="Arial" w:hAnsi="Arial" w:cs="Arial"/>
          <w:color w:val="000000" w:themeColor="text1"/>
        </w:rPr>
        <w:t>99</w:t>
      </w:r>
      <w:r w:rsidR="00C52E81" w:rsidRPr="005D6D60">
        <w:rPr>
          <w:rFonts w:ascii="Arial" w:hAnsi="Arial" w:cs="Arial"/>
          <w:color w:val="000000" w:themeColor="text1"/>
        </w:rPr>
        <w:t xml:space="preserve"> predmeta </w:t>
      </w:r>
      <w:r w:rsidRPr="005D6D60">
        <w:rPr>
          <w:rFonts w:ascii="Arial" w:hAnsi="Arial" w:cs="Arial"/>
          <w:color w:val="000000" w:themeColor="text1"/>
        </w:rPr>
        <w:t xml:space="preserve">odnosi se na oblast </w:t>
      </w:r>
      <w:r w:rsidR="00C52E81" w:rsidRPr="005D6D60">
        <w:rPr>
          <w:rFonts w:ascii="Arial" w:hAnsi="Arial" w:cs="Arial"/>
          <w:color w:val="000000" w:themeColor="text1"/>
        </w:rPr>
        <w:t xml:space="preserve">porodičnog prava, </w:t>
      </w:r>
      <w:r w:rsidR="00FF0C60" w:rsidRPr="005D6D60">
        <w:rPr>
          <w:rFonts w:ascii="Arial" w:hAnsi="Arial" w:cs="Arial"/>
          <w:color w:val="000000" w:themeColor="text1"/>
        </w:rPr>
        <w:t>70</w:t>
      </w:r>
      <w:r w:rsidRPr="005D6D60">
        <w:rPr>
          <w:rFonts w:ascii="Arial" w:hAnsi="Arial" w:cs="Arial"/>
          <w:color w:val="000000" w:themeColor="text1"/>
        </w:rPr>
        <w:t xml:space="preserve"> predmeta na oblast obligacionog prava, </w:t>
      </w:r>
      <w:r w:rsidR="00FF0C60" w:rsidRPr="005D6D60">
        <w:rPr>
          <w:rFonts w:ascii="Arial" w:hAnsi="Arial" w:cs="Arial"/>
          <w:color w:val="000000" w:themeColor="text1"/>
        </w:rPr>
        <w:t>96</w:t>
      </w:r>
      <w:r w:rsidR="00C52E81" w:rsidRPr="005D6D60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predmeta na oblast stvarnog prava i </w:t>
      </w:r>
      <w:r w:rsidR="00FF0C60" w:rsidRPr="005D6D60">
        <w:rPr>
          <w:rFonts w:ascii="Arial" w:hAnsi="Arial" w:cs="Arial"/>
          <w:color w:val="000000" w:themeColor="text1"/>
        </w:rPr>
        <w:t>139</w:t>
      </w:r>
      <w:r w:rsidR="00C52E81" w:rsidRPr="005D6D60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predmeta na oblast nasljednog prava.</w:t>
      </w:r>
    </w:p>
    <w:p w:rsidR="00C52E81" w:rsidRPr="005D6D60" w:rsidRDefault="00C52E81" w:rsidP="00BE3E25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Osnovni sud u </w:t>
      </w:r>
      <w:r w:rsidR="00010C8D" w:rsidRPr="005D6D60">
        <w:rPr>
          <w:rFonts w:ascii="Arial" w:hAnsi="Arial" w:cs="Arial"/>
          <w:color w:val="000000" w:themeColor="text1"/>
          <w:lang w:val="sr-Latn-ME"/>
        </w:rPr>
        <w:t>Žabljaku</w:t>
      </w:r>
      <w:r w:rsidRPr="005D6D60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</w:t>
      </w:r>
      <w:r w:rsidR="00010C8D" w:rsidRPr="005D6D60">
        <w:rPr>
          <w:rFonts w:ascii="Arial" w:hAnsi="Arial" w:cs="Arial"/>
          <w:color w:val="000000" w:themeColor="text1"/>
        </w:rPr>
        <w:t>138</w:t>
      </w:r>
      <w:r w:rsidRPr="005D6D60">
        <w:rPr>
          <w:rFonts w:ascii="Arial" w:hAnsi="Arial" w:cs="Arial"/>
          <w:color w:val="000000" w:themeColor="text1"/>
        </w:rPr>
        <w:t xml:space="preserve"> predmeta, a nakon njega </w:t>
      </w:r>
      <w:r w:rsidR="00DE5F52" w:rsidRPr="005D6D60">
        <w:rPr>
          <w:rFonts w:ascii="Arial" w:hAnsi="Arial" w:cs="Arial"/>
          <w:color w:val="000000" w:themeColor="text1"/>
        </w:rPr>
        <w:t xml:space="preserve">Osnovni sud u </w:t>
      </w:r>
      <w:r w:rsidR="00010C8D" w:rsidRPr="005D6D60">
        <w:rPr>
          <w:rFonts w:ascii="Arial" w:hAnsi="Arial" w:cs="Arial"/>
          <w:color w:val="000000" w:themeColor="text1"/>
        </w:rPr>
        <w:t>Bijelom Polju</w:t>
      </w:r>
      <w:r w:rsidR="00DE5F52" w:rsidRPr="005D6D60">
        <w:rPr>
          <w:rFonts w:ascii="Arial" w:hAnsi="Arial" w:cs="Arial"/>
          <w:color w:val="000000" w:themeColor="text1"/>
        </w:rPr>
        <w:t xml:space="preserve">  sa </w:t>
      </w:r>
      <w:r w:rsidR="00010C8D" w:rsidRPr="005D6D60">
        <w:rPr>
          <w:rFonts w:ascii="Arial" w:hAnsi="Arial" w:cs="Arial"/>
          <w:color w:val="000000" w:themeColor="text1"/>
        </w:rPr>
        <w:t>63</w:t>
      </w:r>
      <w:r w:rsidR="00DE5F52" w:rsidRPr="005D6D60">
        <w:rPr>
          <w:rFonts w:ascii="Arial" w:hAnsi="Arial" w:cs="Arial"/>
          <w:color w:val="000000" w:themeColor="text1"/>
        </w:rPr>
        <w:t xml:space="preserve"> predmeta, Osnovni sud u </w:t>
      </w:r>
      <w:r w:rsidR="00010C8D" w:rsidRPr="005D6D60">
        <w:rPr>
          <w:rFonts w:ascii="Arial" w:hAnsi="Arial" w:cs="Arial"/>
          <w:color w:val="000000" w:themeColor="text1"/>
        </w:rPr>
        <w:t>Rožajama</w:t>
      </w:r>
      <w:r w:rsidR="00DE5F52" w:rsidRPr="005D6D60">
        <w:rPr>
          <w:rFonts w:ascii="Arial" w:hAnsi="Arial" w:cs="Arial"/>
          <w:color w:val="000000" w:themeColor="text1"/>
        </w:rPr>
        <w:t xml:space="preserve"> sa </w:t>
      </w:r>
      <w:r w:rsidR="00010C8D" w:rsidRPr="005D6D60">
        <w:rPr>
          <w:rFonts w:ascii="Arial" w:hAnsi="Arial" w:cs="Arial"/>
          <w:color w:val="000000" w:themeColor="text1"/>
        </w:rPr>
        <w:t>46</w:t>
      </w:r>
      <w:r w:rsidR="00DE5F52" w:rsidRPr="005D6D60">
        <w:rPr>
          <w:rFonts w:ascii="Arial" w:hAnsi="Arial" w:cs="Arial"/>
          <w:color w:val="000000" w:themeColor="text1"/>
        </w:rPr>
        <w:t xml:space="preserve"> predmeta i Osnovni sud u </w:t>
      </w:r>
      <w:r w:rsidR="00010C8D" w:rsidRPr="005D6D60">
        <w:rPr>
          <w:rFonts w:ascii="Arial" w:hAnsi="Arial" w:cs="Arial"/>
          <w:color w:val="000000" w:themeColor="text1"/>
        </w:rPr>
        <w:t>Podgorici</w:t>
      </w:r>
      <w:r w:rsidR="00DE5F52" w:rsidRPr="005D6D60">
        <w:rPr>
          <w:rFonts w:ascii="Arial" w:hAnsi="Arial" w:cs="Arial"/>
          <w:color w:val="000000" w:themeColor="text1"/>
        </w:rPr>
        <w:t xml:space="preserve"> sa </w:t>
      </w:r>
      <w:r w:rsidR="00010C8D" w:rsidRPr="005D6D60">
        <w:rPr>
          <w:rFonts w:ascii="Arial" w:hAnsi="Arial" w:cs="Arial"/>
          <w:color w:val="000000" w:themeColor="text1"/>
        </w:rPr>
        <w:t>43</w:t>
      </w:r>
      <w:r w:rsidR="00DE5F52" w:rsidRPr="005D6D60">
        <w:rPr>
          <w:rFonts w:ascii="Arial" w:hAnsi="Arial" w:cs="Arial"/>
          <w:color w:val="000000" w:themeColor="text1"/>
        </w:rPr>
        <w:t xml:space="preserve"> predmeta. Sa druge strane, pojedini osnovni sudovi su u veoma malom broju predmeta primijenili odredbe navedenog zakona – Osnovni sud u </w:t>
      </w:r>
      <w:r w:rsidR="00010C8D" w:rsidRPr="005D6D60">
        <w:rPr>
          <w:rFonts w:ascii="Arial" w:hAnsi="Arial" w:cs="Arial"/>
          <w:color w:val="000000" w:themeColor="text1"/>
        </w:rPr>
        <w:t>Herceg Novom u 3 predmeta i Osnovni sud u Beranama u 2 predmeta</w:t>
      </w:r>
      <w:r w:rsidR="00DE5F52" w:rsidRPr="005D6D60">
        <w:rPr>
          <w:rFonts w:ascii="Arial" w:hAnsi="Arial" w:cs="Arial"/>
          <w:color w:val="000000" w:themeColor="text1"/>
        </w:rPr>
        <w:t>.</w:t>
      </w:r>
    </w:p>
    <w:p w:rsidR="00DE5F52" w:rsidRPr="005D6D60" w:rsidRDefault="00DE5F52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</w:rPr>
        <w:t xml:space="preserve">Posmatrano po oblastima prava, najveći broj predmeta sa međunarodnim elementom u izvještajnom periodu imali su: Osnovni sud u </w:t>
      </w:r>
      <w:r w:rsidR="00E1371C" w:rsidRPr="005D6D60">
        <w:rPr>
          <w:rFonts w:ascii="Arial" w:hAnsi="Arial" w:cs="Arial"/>
          <w:color w:val="000000" w:themeColor="text1"/>
        </w:rPr>
        <w:t>Rožajama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="00E1371C" w:rsidRPr="005D6D60">
        <w:rPr>
          <w:rFonts w:ascii="Arial" w:hAnsi="Arial" w:cs="Arial"/>
          <w:color w:val="000000" w:themeColor="text1"/>
        </w:rPr>
        <w:t>45</w:t>
      </w:r>
      <w:r w:rsidRPr="005D6D60">
        <w:rPr>
          <w:rFonts w:ascii="Arial" w:hAnsi="Arial" w:cs="Arial"/>
          <w:color w:val="000000" w:themeColor="text1"/>
        </w:rPr>
        <w:t xml:space="preserve"> predmeta i Osnovni sud u </w:t>
      </w:r>
      <w:r w:rsidR="00E1371C" w:rsidRPr="005D6D60">
        <w:rPr>
          <w:rFonts w:ascii="Arial" w:hAnsi="Arial" w:cs="Arial"/>
          <w:color w:val="000000" w:themeColor="text1"/>
        </w:rPr>
        <w:t>Bijelom Polju</w:t>
      </w:r>
      <w:r w:rsidR="00970B74" w:rsidRPr="005D6D60">
        <w:rPr>
          <w:rFonts w:ascii="Arial" w:hAnsi="Arial" w:cs="Arial"/>
          <w:color w:val="000000" w:themeColor="text1"/>
        </w:rPr>
        <w:t xml:space="preserve"> </w:t>
      </w:r>
      <w:r w:rsidR="00E1371C" w:rsidRPr="005D6D60">
        <w:rPr>
          <w:rFonts w:ascii="Arial" w:hAnsi="Arial" w:cs="Arial"/>
          <w:color w:val="000000" w:themeColor="text1"/>
        </w:rPr>
        <w:t>17</w:t>
      </w:r>
      <w:r w:rsidR="00970B74" w:rsidRPr="005D6D60">
        <w:rPr>
          <w:rFonts w:ascii="Arial" w:hAnsi="Arial" w:cs="Arial"/>
          <w:color w:val="000000" w:themeColor="text1"/>
        </w:rPr>
        <w:t xml:space="preserve"> predmeta iz oblasti porodi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čnog prava; Osnovni sud u Podgorici 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28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predmeta i Osnovni sud u 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Baru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7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predmeta iz oblasti obligacionog prava; Osnovni sud u 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Bijelom Polju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29 pred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meta i Osnovni sud u Žabljaku 28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predmeta iz oblasti stvarnog prava; te Osnovni sud u 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Žabljaku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102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predmeta i Osnovni sud</w:t>
      </w:r>
      <w:r w:rsidR="00E1371C" w:rsidRPr="005D6D60">
        <w:rPr>
          <w:rFonts w:ascii="Arial" w:hAnsi="Arial" w:cs="Arial"/>
          <w:color w:val="000000" w:themeColor="text1"/>
          <w:lang w:val="sr-Latn-ME"/>
        </w:rPr>
        <w:t>ovi u Ulcinju i Bijelom Polju po 14</w:t>
      </w:r>
      <w:r w:rsidR="00970B74" w:rsidRPr="005D6D60">
        <w:rPr>
          <w:rFonts w:ascii="Arial" w:hAnsi="Arial" w:cs="Arial"/>
          <w:color w:val="000000" w:themeColor="text1"/>
          <w:lang w:val="sr-Latn-ME"/>
        </w:rPr>
        <w:t xml:space="preserve"> predmeta iz oblasti nasljednog prava. </w:t>
      </w:r>
    </w:p>
    <w:p w:rsidR="00970B74" w:rsidRPr="005D6D60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t xml:space="preserve">Broj predmeta u kojima su u izvještajnom periodu u osnovnim sudovima primijenjene odredbe Zakona o međunarodnom privatnom pravu – </w:t>
      </w:r>
      <w:r w:rsidR="005068A8" w:rsidRPr="005D6D60">
        <w:rPr>
          <w:rFonts w:ascii="Arial" w:hAnsi="Arial" w:cs="Arial"/>
          <w:color w:val="000000" w:themeColor="text1"/>
          <w:lang w:val="sr-Latn-ME"/>
        </w:rPr>
        <w:t>404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manji je za </w:t>
      </w:r>
      <w:r w:rsidR="005068A8" w:rsidRPr="005D6D60">
        <w:rPr>
          <w:rFonts w:ascii="Arial" w:hAnsi="Arial" w:cs="Arial"/>
          <w:color w:val="000000" w:themeColor="text1"/>
          <w:lang w:val="sr-Latn-ME"/>
        </w:rPr>
        <w:t>48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5068A8" w:rsidRPr="005D6D60">
        <w:rPr>
          <w:rFonts w:ascii="Arial" w:hAnsi="Arial" w:cs="Arial"/>
          <w:color w:val="000000" w:themeColor="text1"/>
          <w:lang w:val="sr-Latn-ME"/>
        </w:rPr>
        <w:t>11</w:t>
      </w:r>
      <w:r w:rsidR="008E6E83" w:rsidRPr="005D6D60">
        <w:rPr>
          <w:rFonts w:ascii="Arial" w:hAnsi="Arial" w:cs="Arial"/>
          <w:color w:val="000000" w:themeColor="text1"/>
          <w:lang w:val="sr-Latn-ME"/>
        </w:rPr>
        <w:t>,</w:t>
      </w:r>
      <w:r w:rsidR="005068A8" w:rsidRPr="005D6D60">
        <w:rPr>
          <w:rFonts w:ascii="Arial" w:hAnsi="Arial" w:cs="Arial"/>
          <w:color w:val="000000" w:themeColor="text1"/>
          <w:lang w:val="sr-Latn-ME"/>
        </w:rPr>
        <w:t>9</w:t>
      </w:r>
      <w:r w:rsidR="008E6E83" w:rsidRPr="005D6D60">
        <w:rPr>
          <w:rFonts w:ascii="Arial" w:hAnsi="Arial" w:cs="Arial"/>
          <w:color w:val="000000" w:themeColor="text1"/>
          <w:lang w:val="sr-Latn-ME"/>
        </w:rPr>
        <w:t>%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u odnosu na pretho</w:t>
      </w:r>
      <w:r w:rsidR="005068A8" w:rsidRPr="005D6D60">
        <w:rPr>
          <w:rFonts w:ascii="Arial" w:hAnsi="Arial" w:cs="Arial"/>
          <w:color w:val="000000" w:themeColor="text1"/>
          <w:lang w:val="sr-Latn-ME"/>
        </w:rPr>
        <w:t>dni izvještajni period (jul 2021 – jul 2022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.godine), u kojem je navedeni broj iznosio </w:t>
      </w:r>
      <w:r w:rsidR="005068A8" w:rsidRPr="005D6D60">
        <w:rPr>
          <w:rFonts w:ascii="Arial" w:hAnsi="Arial" w:cs="Arial"/>
          <w:color w:val="000000" w:themeColor="text1"/>
          <w:lang w:val="sr-Latn-ME"/>
        </w:rPr>
        <w:t>356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predmeta.</w:t>
      </w:r>
    </w:p>
    <w:p w:rsidR="00970B74" w:rsidRPr="005D6D60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t xml:space="preserve">Ako izvršimo upoređivanje broja predmeta u kojima su primijenjene odredbe predmetnog zakona u izvještajnom i prethodnom periodu, po oblastima prava, dolazimo do zaključka da je ukupan broj predmeta iz oblasti porodičnog prava bio 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veći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za 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14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12</w:t>
      </w:r>
      <w:r w:rsidR="008E6E83" w:rsidRPr="005D6D60">
        <w:rPr>
          <w:rFonts w:ascii="Arial" w:hAnsi="Arial" w:cs="Arial"/>
          <w:color w:val="000000" w:themeColor="text1"/>
          <w:lang w:val="sr-Latn-ME"/>
        </w:rPr>
        <w:t>,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4</w:t>
      </w:r>
      <w:r w:rsidR="008E6E83" w:rsidRPr="005D6D60">
        <w:rPr>
          <w:rFonts w:ascii="Arial" w:hAnsi="Arial" w:cs="Arial"/>
          <w:color w:val="000000" w:themeColor="text1"/>
          <w:lang w:val="sr-Latn-ME"/>
        </w:rPr>
        <w:t>%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u odnosu na prethodni period 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u kojem je ovaj broj iznosio 113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a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. Kada je u pitanju oblast obligacionog prava, ukupan broj predmeta u kojima su primijenjene odredbe predmetnog zakona u izvještajnom periodu 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manji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je za 1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9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a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ili </w:t>
      </w:r>
      <w:r w:rsidR="004440B7" w:rsidRPr="005D6D60">
        <w:rPr>
          <w:rFonts w:ascii="Arial" w:hAnsi="Arial" w:cs="Arial"/>
          <w:color w:val="000000" w:themeColor="text1"/>
          <w:lang w:val="sr-Latn-ME"/>
        </w:rPr>
        <w:softHyphen/>
      </w:r>
      <w:r w:rsidR="004440B7" w:rsidRPr="005D6D60">
        <w:rPr>
          <w:rFonts w:ascii="Arial" w:hAnsi="Arial" w:cs="Arial"/>
          <w:color w:val="000000" w:themeColor="text1"/>
          <w:lang w:val="sr-Latn-ME"/>
        </w:rPr>
        <w:softHyphen/>
      </w:r>
      <w:r w:rsidR="004440B7" w:rsidRPr="005D6D60">
        <w:rPr>
          <w:rFonts w:ascii="Arial" w:hAnsi="Arial" w:cs="Arial"/>
          <w:color w:val="000000" w:themeColor="text1"/>
          <w:lang w:val="sr-Latn-ME"/>
        </w:rPr>
        <w:softHyphen/>
      </w:r>
      <w:r w:rsidR="00DE1467" w:rsidRPr="005D6D60">
        <w:rPr>
          <w:rFonts w:ascii="Arial" w:hAnsi="Arial" w:cs="Arial"/>
          <w:color w:val="000000" w:themeColor="text1"/>
          <w:lang w:val="sr-Latn-ME"/>
        </w:rPr>
        <w:t>21</w:t>
      </w:r>
      <w:r w:rsidR="008E6E83" w:rsidRPr="005D6D60">
        <w:rPr>
          <w:rFonts w:ascii="Arial" w:hAnsi="Arial" w:cs="Arial"/>
          <w:color w:val="000000" w:themeColor="text1"/>
          <w:lang w:val="sr-Latn-ME"/>
        </w:rPr>
        <w:t>,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>34</w:t>
      </w:r>
      <w:r w:rsidR="004440B7" w:rsidRPr="005D6D60">
        <w:rPr>
          <w:rFonts w:ascii="Arial" w:hAnsi="Arial" w:cs="Arial"/>
          <w:color w:val="000000" w:themeColor="text1"/>
          <w:lang w:val="sr-Latn-ME"/>
        </w:rPr>
        <w:t>% u odnosu na prethodni period</w:t>
      </w:r>
      <w:r w:rsidR="00DE1467" w:rsidRPr="005D6D60">
        <w:rPr>
          <w:rFonts w:ascii="Arial" w:hAnsi="Arial" w:cs="Arial"/>
          <w:color w:val="000000" w:themeColor="text1"/>
          <w:lang w:val="sr-Latn-ME"/>
        </w:rPr>
        <w:t xml:space="preserve"> u kojem je ovaj broj iznosio 89</w:t>
      </w:r>
      <w:r w:rsidR="004440B7" w:rsidRPr="005D6D60">
        <w:rPr>
          <w:rFonts w:ascii="Arial" w:hAnsi="Arial" w:cs="Arial"/>
          <w:color w:val="000000" w:themeColor="text1"/>
          <w:lang w:val="sr-Latn-ME"/>
        </w:rPr>
        <w:t xml:space="preserve"> predmeta. Što se tiče oblasti stvarnog prava, ukupan broj predmeta u kojima su primijenjene odredbe predmetnog zakona</w:t>
      </w:r>
      <w:r w:rsidR="00CA5D23" w:rsidRPr="005D6D60">
        <w:rPr>
          <w:rFonts w:ascii="Arial" w:hAnsi="Arial" w:cs="Arial"/>
          <w:color w:val="000000" w:themeColor="text1"/>
          <w:lang w:val="sr-Latn-ME"/>
        </w:rPr>
        <w:t xml:space="preserve"> u izvještajnom periodu manji je za 6 predmeta ili 5,89% u odnosu na prethodni period u kojem je ovaj broj iznosio 102 predmeta. </w:t>
      </w:r>
      <w:r w:rsidR="004440B7" w:rsidRPr="005D6D60">
        <w:rPr>
          <w:rFonts w:ascii="Arial" w:hAnsi="Arial" w:cs="Arial"/>
          <w:color w:val="000000" w:themeColor="text1"/>
          <w:lang w:val="sr-Latn-ME"/>
        </w:rPr>
        <w:t xml:space="preserve">U konačnom, kada je u pitanju oblast nasljednog prava, broj predmeta u kojima su osnovni sudovi u izvještajnom periodu primijenili odredbe predmetnog zakona </w:t>
      </w:r>
      <w:r w:rsidR="00840612" w:rsidRPr="005D6D60">
        <w:rPr>
          <w:rFonts w:ascii="Arial" w:hAnsi="Arial" w:cs="Arial"/>
          <w:color w:val="000000" w:themeColor="text1"/>
          <w:lang w:val="sr-Latn-ME"/>
        </w:rPr>
        <w:t>veći</w:t>
      </w:r>
      <w:r w:rsidR="004440B7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za </w:t>
      </w:r>
      <w:r w:rsidR="00840612" w:rsidRPr="005D6D60">
        <w:rPr>
          <w:rFonts w:ascii="Arial" w:hAnsi="Arial" w:cs="Arial"/>
          <w:color w:val="000000" w:themeColor="text1"/>
          <w:lang w:val="sr-Latn-ME"/>
        </w:rPr>
        <w:t>87</w:t>
      </w:r>
      <w:r w:rsidR="004440B7" w:rsidRPr="005D6D60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840612" w:rsidRPr="005D6D60">
        <w:rPr>
          <w:rFonts w:ascii="Arial" w:hAnsi="Arial" w:cs="Arial"/>
          <w:color w:val="000000" w:themeColor="text1"/>
          <w:lang w:val="sr-Latn-ME"/>
        </w:rPr>
        <w:t>62</w:t>
      </w:r>
      <w:r w:rsidR="008E6E83" w:rsidRPr="005D6D60">
        <w:rPr>
          <w:rFonts w:ascii="Arial" w:hAnsi="Arial" w:cs="Arial"/>
          <w:color w:val="000000" w:themeColor="text1"/>
          <w:lang w:val="sr-Latn-ME"/>
        </w:rPr>
        <w:t>,</w:t>
      </w:r>
      <w:r w:rsidR="00840612" w:rsidRPr="005D6D60">
        <w:rPr>
          <w:rFonts w:ascii="Arial" w:hAnsi="Arial" w:cs="Arial"/>
          <w:color w:val="000000" w:themeColor="text1"/>
          <w:lang w:val="sr-Latn-ME"/>
        </w:rPr>
        <w:t>59</w:t>
      </w:r>
      <w:r w:rsidR="004440B7" w:rsidRPr="005D6D60">
        <w:rPr>
          <w:rFonts w:ascii="Arial" w:hAnsi="Arial" w:cs="Arial"/>
          <w:color w:val="000000" w:themeColor="text1"/>
          <w:lang w:val="sr-Latn-ME"/>
        </w:rPr>
        <w:t xml:space="preserve">% u odnosu na prethodni period u kojem je ovaj broj iznosio </w:t>
      </w:r>
      <w:r w:rsidR="00840612" w:rsidRPr="005D6D60">
        <w:rPr>
          <w:rFonts w:ascii="Arial" w:hAnsi="Arial" w:cs="Arial"/>
          <w:color w:val="000000" w:themeColor="text1"/>
          <w:lang w:val="sr-Latn-ME"/>
        </w:rPr>
        <w:t>52</w:t>
      </w:r>
      <w:r w:rsidR="004440B7" w:rsidRPr="005D6D60">
        <w:rPr>
          <w:rFonts w:ascii="Arial" w:hAnsi="Arial" w:cs="Arial"/>
          <w:color w:val="000000" w:themeColor="text1"/>
          <w:lang w:val="sr-Latn-ME"/>
        </w:rPr>
        <w:t xml:space="preserve"> predmeta.</w:t>
      </w:r>
    </w:p>
    <w:p w:rsidR="004440B7" w:rsidRPr="005D6D60" w:rsidRDefault="004440B7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lastRenderedPageBreak/>
        <w:t xml:space="preserve">Kada se uporede podaci o primjeni Zakona o međunarodnom privatnom pravu u izvještajnom periodu sa podacima iz prethodnog perioda pojedinačno po sudovima, zapaža se da je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Osnovni sud u Rožajama u izvještajnom periodu primijenio odredbe ovog zakona u 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46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 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22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predmeta; Osnovni sud u Žabljaku je u izvještajnom periodu primijenio odredbe ovog zakona u 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138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 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55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predmeta; Osnovni sud u Baru je u izvještajnom period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u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primijenio odredbe ovog zakona u 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8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34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; Osnovni sud u Beranama je u izvještajnom periodu primijenio odredbe ovog zakona u </w:t>
      </w:r>
      <w:r w:rsidR="000508CF" w:rsidRPr="005D6D60">
        <w:rPr>
          <w:rFonts w:ascii="Arial" w:hAnsi="Arial" w:cs="Arial"/>
          <w:color w:val="000000" w:themeColor="text1"/>
          <w:lang w:val="sr-Latn-ME"/>
        </w:rPr>
        <w:t>2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 </w:t>
      </w:r>
      <w:r w:rsidR="000508CF" w:rsidRPr="005D6D60">
        <w:rPr>
          <w:rFonts w:ascii="Arial" w:hAnsi="Arial" w:cs="Arial"/>
          <w:color w:val="000000" w:themeColor="text1"/>
          <w:lang w:val="sr-Latn-ME"/>
        </w:rPr>
        <w:t>20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predmeta; te Osnovni sud u Danilovgradu je u izvještajnom periodu primijenio odredbe ovog zakona u </w:t>
      </w:r>
      <w:r w:rsidR="000508CF" w:rsidRPr="005D6D60">
        <w:rPr>
          <w:rFonts w:ascii="Arial" w:hAnsi="Arial" w:cs="Arial"/>
          <w:color w:val="000000" w:themeColor="text1"/>
          <w:lang w:val="sr-Latn-ME"/>
        </w:rPr>
        <w:t>8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ovaj broj bio </w:t>
      </w:r>
      <w:r w:rsidR="000508CF" w:rsidRPr="005D6D60">
        <w:rPr>
          <w:rFonts w:ascii="Arial" w:hAnsi="Arial" w:cs="Arial"/>
          <w:color w:val="000000" w:themeColor="text1"/>
          <w:lang w:val="sr-Latn-ME"/>
        </w:rPr>
        <w:t>11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predmeta. Takođe, treba napomenuti da je Osnovni sud u Podgorici u izvještajnom periodu primijenio odredbe ovog zakona u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43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58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predmeta; Osnovni sud u Ulcinju je u izvještajnom periodu primijenio odredbe ovog zakona u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24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g perioda kada je taj broj bio 16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predmeta; Osnovni sud u Pljevljima je u izvještajnom periodu primijenio odredbe ovog zakona u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21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33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predmeta; Osnovni sud u Plavu je u izvještajnom periodu primijenio odredbe ovog zakona u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16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 za razliku od prethodnog perioda u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kada je taj broj bio 13 predmeta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; te Osnovni sud u Cetinju koji je u izvještajnom periodu primijenio odredbe ovog zakona u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8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 za razliku od prethodnog perioda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, kada je taj broj bio 11 predmeta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>.</w:t>
      </w:r>
    </w:p>
    <w:p w:rsidR="00DC493F" w:rsidRPr="005D6D60" w:rsidRDefault="00DC493F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t>U tabeli koja slijedi prikazan je broj predmeta u kojima su primijenjene odredbe Zakona o međunarodnom privatnom pravu u osno</w:t>
      </w:r>
      <w:r w:rsidR="00B41785" w:rsidRPr="005D6D60">
        <w:rPr>
          <w:rFonts w:ascii="Arial" w:hAnsi="Arial" w:cs="Arial"/>
          <w:color w:val="000000" w:themeColor="text1"/>
          <w:lang w:val="sr-Latn-ME"/>
        </w:rPr>
        <w:t>vnim sudovima u periodu jul 2021 – jul 2022</w:t>
      </w:r>
      <w:r w:rsidRPr="005D6D60">
        <w:rPr>
          <w:rFonts w:ascii="Arial" w:hAnsi="Arial" w:cs="Arial"/>
          <w:color w:val="000000" w:themeColor="text1"/>
          <w:lang w:val="sr-Latn-ME"/>
        </w:rPr>
        <w:t>. godine, pojedinačno po sudovima i određenim oblastima prava, kao i zbirni podaci.</w:t>
      </w:r>
    </w:p>
    <w:p w:rsidR="0016178D" w:rsidRPr="005D6D60" w:rsidRDefault="0016178D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DC493F" w:rsidRPr="005D6D60" w:rsidRDefault="00DC493F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  <w:r w:rsidRPr="005D6D60">
        <w:rPr>
          <w:rFonts w:ascii="Arial" w:hAnsi="Arial" w:cs="Arial"/>
          <w:b/>
          <w:color w:val="000000" w:themeColor="text1"/>
          <w:lang w:val="sr-Latn-ME"/>
        </w:rPr>
        <w:t>Tabela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7"/>
        <w:gridCol w:w="1502"/>
        <w:gridCol w:w="1503"/>
        <w:gridCol w:w="1503"/>
        <w:gridCol w:w="1503"/>
        <w:gridCol w:w="1503"/>
      </w:tblGrid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NAZIV SUDA</w:t>
            </w:r>
          </w:p>
        </w:tc>
        <w:tc>
          <w:tcPr>
            <w:tcW w:w="1502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Porodično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Obligaciono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Stvarno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Nasljedno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lang w:val="sr-Latn-ME"/>
              </w:rPr>
              <w:t>UKUPNO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Baru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82DA9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82DA9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82DA9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82DA9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Beranama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670F1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670F1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670F1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Bijelom Polju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29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DC493F"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</w:tr>
      <w:tr w:rsidR="005D6D60" w:rsidRPr="005D6D60" w:rsidTr="005D1555">
        <w:trPr>
          <w:trHeight w:val="274"/>
        </w:trPr>
        <w:tc>
          <w:tcPr>
            <w:tcW w:w="1507" w:type="dxa"/>
          </w:tcPr>
          <w:p w:rsidR="003E2FA4" w:rsidRDefault="003E2FA4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Osnovni sud u </w:t>
            </w:r>
          </w:p>
          <w:p w:rsidR="002F04C5" w:rsidRPr="005D6D60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Danilovgradu</w:t>
            </w: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502" w:type="dxa"/>
          </w:tcPr>
          <w:p w:rsidR="00084464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E2FA4" w:rsidRDefault="003E2FA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84464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E2FA4" w:rsidRDefault="003E2FA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84464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E2FA4" w:rsidRDefault="003E2FA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84464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E2FA4" w:rsidRDefault="003E2FA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E2FA4" w:rsidRDefault="003E2FA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Žabljaku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7915DA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7915DA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7915DA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7915DA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102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7915DA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138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Kolašinu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Kotoru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F131E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F131E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F131E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F131E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F131E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Nikšiću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25A95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25A95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25A95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11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Plavu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1370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1370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1370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1370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16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Pljevljima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67247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67247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67247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21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Podgorici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A65D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A65D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A65D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A65D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43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Rožajama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C3F70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45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C3F70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C3F70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46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Ulcinju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3B01D9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3B01D9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3B01D9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0738AD"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3B01D9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24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Herceg Novom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1641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1641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1641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6613D7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Osnovni sud u Cetinju</w:t>
            </w: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71258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71258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71258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71258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502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5D6D60" w:rsidRDefault="0078326D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99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5D6D60" w:rsidRDefault="008E3B3B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70</w:t>
            </w:r>
          </w:p>
        </w:tc>
        <w:tc>
          <w:tcPr>
            <w:tcW w:w="1503" w:type="dxa"/>
          </w:tcPr>
          <w:p w:rsidR="00DC493F" w:rsidRPr="005D6D60" w:rsidRDefault="000738AD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0738AD" w:rsidRPr="005D6D60" w:rsidRDefault="009D714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96</w:t>
            </w:r>
          </w:p>
        </w:tc>
        <w:tc>
          <w:tcPr>
            <w:tcW w:w="1503" w:type="dxa"/>
          </w:tcPr>
          <w:p w:rsidR="00DC493F" w:rsidRPr="005D6D60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5D6D60" w:rsidRDefault="001B5C48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139</w:t>
            </w:r>
          </w:p>
        </w:tc>
        <w:tc>
          <w:tcPr>
            <w:tcW w:w="1503" w:type="dxa"/>
          </w:tcPr>
          <w:p w:rsidR="00DC493F" w:rsidRPr="005D6D60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5D6D60" w:rsidRDefault="001B5C48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404</w:t>
            </w:r>
          </w:p>
        </w:tc>
      </w:tr>
    </w:tbl>
    <w:p w:rsidR="00DC493F" w:rsidRPr="005D6D60" w:rsidRDefault="00DC493F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:rsidR="00CD2F86" w:rsidRPr="005D6D60" w:rsidRDefault="00CD2F86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:rsidR="00CB7764" w:rsidRPr="005D6D60" w:rsidRDefault="00CD2F86" w:rsidP="00CD2F8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 xml:space="preserve">Primjena Zakona o međunarodnom privatnom pravu u Privrednom sudu </w:t>
      </w:r>
    </w:p>
    <w:p w:rsidR="0016178D" w:rsidRPr="005D6D60" w:rsidRDefault="0016178D" w:rsidP="00CD2F86">
      <w:pPr>
        <w:jc w:val="both"/>
        <w:rPr>
          <w:rFonts w:ascii="Arial" w:hAnsi="Arial" w:cs="Arial"/>
          <w:color w:val="000000" w:themeColor="text1"/>
        </w:rPr>
      </w:pPr>
    </w:p>
    <w:p w:rsidR="00CD2F86" w:rsidRPr="005D6D60" w:rsidRDefault="00CD2F86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Privredni sud je u izvještajnom periodu u </w:t>
      </w:r>
      <w:r w:rsidR="006D7458" w:rsidRPr="005D6D60">
        <w:rPr>
          <w:rFonts w:ascii="Arial" w:hAnsi="Arial" w:cs="Arial"/>
          <w:color w:val="000000" w:themeColor="text1"/>
        </w:rPr>
        <w:t>262</w:t>
      </w:r>
      <w:r w:rsidRPr="005D6D60">
        <w:rPr>
          <w:rFonts w:ascii="Arial" w:hAnsi="Arial" w:cs="Arial"/>
          <w:color w:val="000000" w:themeColor="text1"/>
        </w:rPr>
        <w:t xml:space="preserve"> predmeta primijenio odredbe Zakona o međunarodnom privatnom pravu. Dakle radi se o </w:t>
      </w:r>
      <w:r w:rsidR="006D7458" w:rsidRPr="005D6D60">
        <w:rPr>
          <w:rFonts w:ascii="Arial" w:hAnsi="Arial" w:cs="Arial"/>
          <w:color w:val="000000" w:themeColor="text1"/>
        </w:rPr>
        <w:t>235</w:t>
      </w:r>
      <w:r w:rsidRPr="005D6D60">
        <w:rPr>
          <w:rFonts w:ascii="Arial" w:hAnsi="Arial" w:cs="Arial"/>
          <w:color w:val="000000" w:themeColor="text1"/>
        </w:rPr>
        <w:t xml:space="preserve"> predmeta </w:t>
      </w:r>
      <w:r w:rsidR="006D7458" w:rsidRPr="005D6D60">
        <w:rPr>
          <w:rFonts w:ascii="Arial" w:hAnsi="Arial" w:cs="Arial"/>
          <w:color w:val="000000" w:themeColor="text1"/>
        </w:rPr>
        <w:t>više</w:t>
      </w:r>
      <w:r w:rsidRPr="005D6D60">
        <w:rPr>
          <w:rFonts w:ascii="Arial" w:hAnsi="Arial" w:cs="Arial"/>
          <w:color w:val="000000" w:themeColor="text1"/>
        </w:rPr>
        <w:t xml:space="preserve"> nego u prethodnom izvještajnom periodu</w:t>
      </w:r>
      <w:r w:rsidR="006D7458" w:rsidRPr="005D6D60">
        <w:rPr>
          <w:rFonts w:ascii="Arial" w:hAnsi="Arial" w:cs="Arial"/>
          <w:color w:val="000000" w:themeColor="text1"/>
        </w:rPr>
        <w:t>, kada je taj broj iznosio 27 predmeta.</w:t>
      </w:r>
    </w:p>
    <w:p w:rsidR="00CD2F86" w:rsidRPr="005D6D60" w:rsidRDefault="00CD2F86" w:rsidP="00CD2F86">
      <w:pPr>
        <w:jc w:val="both"/>
        <w:rPr>
          <w:rFonts w:ascii="Arial" w:hAnsi="Arial" w:cs="Arial"/>
          <w:color w:val="000000" w:themeColor="text1"/>
        </w:rPr>
      </w:pPr>
    </w:p>
    <w:p w:rsidR="00CD2F86" w:rsidRPr="005D6D60" w:rsidRDefault="00CD2F86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III Primjena Zakona o međunarodnom privatnom pravu u ostavinskim postupcima koje sprovode notari kao povjerenici suda</w:t>
      </w:r>
    </w:p>
    <w:p w:rsidR="003B61AF" w:rsidRPr="005D6D60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Notari su u izvještajnom periodu u </w:t>
      </w:r>
      <w:r w:rsidR="00420CD6" w:rsidRPr="005D6D60">
        <w:rPr>
          <w:rFonts w:ascii="Arial" w:hAnsi="Arial" w:cs="Arial"/>
          <w:color w:val="000000" w:themeColor="text1"/>
        </w:rPr>
        <w:t>118</w:t>
      </w:r>
      <w:r w:rsidRPr="005D6D60">
        <w:rPr>
          <w:rFonts w:ascii="Arial" w:hAnsi="Arial" w:cs="Arial"/>
          <w:color w:val="000000" w:themeColor="text1"/>
        </w:rPr>
        <w:t xml:space="preserve"> predmeta primijenili odredbe Zakona o međunarodnom privatnom pravu. U najvećem broju ostavinskih predmeta odredbe navedenog zakona primijenili su: </w:t>
      </w:r>
      <w:r w:rsidR="00420CD6" w:rsidRPr="005D6D60">
        <w:rPr>
          <w:rFonts w:ascii="Arial" w:hAnsi="Arial" w:cs="Arial"/>
          <w:color w:val="000000" w:themeColor="text1"/>
        </w:rPr>
        <w:t>Milošević Marina</w:t>
      </w:r>
      <w:r w:rsidRPr="005D6D60">
        <w:rPr>
          <w:rFonts w:ascii="Arial" w:hAnsi="Arial" w:cs="Arial"/>
          <w:color w:val="000000" w:themeColor="text1"/>
        </w:rPr>
        <w:t xml:space="preserve">, notarka iz </w:t>
      </w:r>
      <w:r w:rsidR="00420CD6" w:rsidRPr="005D6D60">
        <w:rPr>
          <w:rFonts w:ascii="Arial" w:hAnsi="Arial" w:cs="Arial"/>
          <w:color w:val="000000" w:themeColor="text1"/>
        </w:rPr>
        <w:t>Bara</w:t>
      </w:r>
      <w:r w:rsidRPr="005D6D60">
        <w:rPr>
          <w:rFonts w:ascii="Arial" w:hAnsi="Arial" w:cs="Arial"/>
          <w:color w:val="000000" w:themeColor="text1"/>
        </w:rPr>
        <w:t xml:space="preserve"> – u </w:t>
      </w:r>
      <w:r w:rsidR="00420CD6" w:rsidRPr="005D6D60">
        <w:rPr>
          <w:rFonts w:ascii="Arial" w:hAnsi="Arial" w:cs="Arial"/>
          <w:color w:val="000000" w:themeColor="text1"/>
        </w:rPr>
        <w:t>31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="00420CD6" w:rsidRPr="005D6D60">
        <w:rPr>
          <w:rFonts w:ascii="Arial" w:hAnsi="Arial" w:cs="Arial"/>
          <w:color w:val="000000" w:themeColor="text1"/>
        </w:rPr>
        <w:t>predmetu</w:t>
      </w:r>
      <w:r w:rsidRPr="005D6D60">
        <w:rPr>
          <w:rFonts w:ascii="Arial" w:hAnsi="Arial" w:cs="Arial"/>
          <w:color w:val="000000" w:themeColor="text1"/>
        </w:rPr>
        <w:t xml:space="preserve">, </w:t>
      </w:r>
      <w:r w:rsidR="00420CD6" w:rsidRPr="005D6D60">
        <w:rPr>
          <w:rFonts w:ascii="Arial" w:hAnsi="Arial" w:cs="Arial"/>
          <w:color w:val="000000" w:themeColor="text1"/>
        </w:rPr>
        <w:t>Ismailaga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="00420CD6" w:rsidRPr="005D6D60">
        <w:rPr>
          <w:rFonts w:ascii="Arial" w:hAnsi="Arial" w:cs="Arial"/>
          <w:color w:val="000000" w:themeColor="text1"/>
        </w:rPr>
        <w:t>Ilirijana</w:t>
      </w:r>
      <w:r w:rsidRPr="005D6D60">
        <w:rPr>
          <w:rFonts w:ascii="Arial" w:hAnsi="Arial" w:cs="Arial"/>
          <w:color w:val="000000" w:themeColor="text1"/>
        </w:rPr>
        <w:t xml:space="preserve">, notarka iz </w:t>
      </w:r>
      <w:r w:rsidR="00420CD6" w:rsidRPr="005D6D60">
        <w:rPr>
          <w:rFonts w:ascii="Arial" w:hAnsi="Arial" w:cs="Arial"/>
          <w:color w:val="000000" w:themeColor="text1"/>
        </w:rPr>
        <w:t>Ulcinja</w:t>
      </w:r>
      <w:r w:rsidRPr="005D6D60">
        <w:rPr>
          <w:rFonts w:ascii="Arial" w:hAnsi="Arial" w:cs="Arial"/>
          <w:color w:val="000000" w:themeColor="text1"/>
        </w:rPr>
        <w:t xml:space="preserve"> – u </w:t>
      </w:r>
      <w:r w:rsidR="00420CD6" w:rsidRPr="005D6D60">
        <w:rPr>
          <w:rFonts w:ascii="Arial" w:hAnsi="Arial" w:cs="Arial"/>
          <w:color w:val="000000" w:themeColor="text1"/>
        </w:rPr>
        <w:t>11</w:t>
      </w:r>
      <w:r w:rsidRPr="005D6D60">
        <w:rPr>
          <w:rFonts w:ascii="Arial" w:hAnsi="Arial" w:cs="Arial"/>
          <w:color w:val="000000" w:themeColor="text1"/>
        </w:rPr>
        <w:t xml:space="preserve"> predmet</w:t>
      </w:r>
      <w:r w:rsidR="00420CD6" w:rsidRPr="005D6D60">
        <w:rPr>
          <w:rFonts w:ascii="Arial" w:hAnsi="Arial" w:cs="Arial"/>
          <w:color w:val="000000" w:themeColor="text1"/>
        </w:rPr>
        <w:t>a</w:t>
      </w:r>
      <w:r w:rsidRPr="005D6D60">
        <w:rPr>
          <w:rFonts w:ascii="Arial" w:hAnsi="Arial" w:cs="Arial"/>
          <w:color w:val="000000" w:themeColor="text1"/>
        </w:rPr>
        <w:t xml:space="preserve"> i </w:t>
      </w:r>
      <w:r w:rsidR="00420CD6" w:rsidRPr="005D6D60">
        <w:rPr>
          <w:rFonts w:ascii="Arial" w:hAnsi="Arial" w:cs="Arial"/>
          <w:color w:val="000000" w:themeColor="text1"/>
        </w:rPr>
        <w:t>Janjušević Nataša</w:t>
      </w:r>
      <w:r w:rsidRPr="005D6D60">
        <w:rPr>
          <w:rFonts w:ascii="Arial" w:hAnsi="Arial" w:cs="Arial"/>
          <w:color w:val="000000" w:themeColor="text1"/>
        </w:rPr>
        <w:t xml:space="preserve">, notarka iz </w:t>
      </w:r>
      <w:r w:rsidR="00420CD6" w:rsidRPr="005D6D60">
        <w:rPr>
          <w:rFonts w:ascii="Arial" w:hAnsi="Arial" w:cs="Arial"/>
          <w:color w:val="000000" w:themeColor="text1"/>
        </w:rPr>
        <w:t>Nikšića – u 10 predmeta. Od ukupno 57</w:t>
      </w:r>
      <w:r w:rsidRPr="005D6D60">
        <w:rPr>
          <w:rFonts w:ascii="Arial" w:hAnsi="Arial" w:cs="Arial"/>
          <w:color w:val="000000" w:themeColor="text1"/>
        </w:rPr>
        <w:t xml:space="preserve"> notara koji su obavljali notarsku djelatnost u izvještajnom periodu, 36 notara nije primjenjivalo odredbe navedenog zakona ni u jednom ostavinskom predmetu.</w:t>
      </w:r>
    </w:p>
    <w:p w:rsidR="003B61AF" w:rsidRPr="005D6D60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Upoređujući navedene podatke sa podacima iz prethodnog izvještajnog perioda u kojem su notari primijenil</w:t>
      </w:r>
      <w:r w:rsidR="00C3098A" w:rsidRPr="005D6D60">
        <w:rPr>
          <w:rFonts w:ascii="Arial" w:hAnsi="Arial" w:cs="Arial"/>
          <w:color w:val="000000" w:themeColor="text1"/>
        </w:rPr>
        <w:t>i odredbe predmetnog zakona u 12</w:t>
      </w:r>
      <w:r w:rsidRPr="005D6D60">
        <w:rPr>
          <w:rFonts w:ascii="Arial" w:hAnsi="Arial" w:cs="Arial"/>
          <w:color w:val="000000" w:themeColor="text1"/>
        </w:rPr>
        <w:t xml:space="preserve">7 predmeta, može se konstatovati da je u izvještajnom periodu došlo do smanjenja broja ove vrste predmeta za </w:t>
      </w:r>
      <w:r w:rsidR="00C3098A" w:rsidRPr="005D6D60">
        <w:rPr>
          <w:rFonts w:ascii="Arial" w:hAnsi="Arial" w:cs="Arial"/>
          <w:color w:val="000000" w:themeColor="text1"/>
        </w:rPr>
        <w:t xml:space="preserve">9 </w:t>
      </w:r>
      <w:r w:rsidRPr="005D6D60">
        <w:rPr>
          <w:rFonts w:ascii="Arial" w:hAnsi="Arial" w:cs="Arial"/>
          <w:color w:val="000000" w:themeColor="text1"/>
        </w:rPr>
        <w:t xml:space="preserve">predmeta ili </w:t>
      </w:r>
      <w:r w:rsidR="00C3098A" w:rsidRPr="005D6D60">
        <w:rPr>
          <w:rFonts w:ascii="Arial" w:hAnsi="Arial" w:cs="Arial"/>
          <w:color w:val="000000" w:themeColor="text1"/>
        </w:rPr>
        <w:t>7</w:t>
      </w:r>
      <w:r w:rsidR="008E6E83" w:rsidRPr="005D6D60">
        <w:rPr>
          <w:rFonts w:ascii="Arial" w:hAnsi="Arial" w:cs="Arial"/>
          <w:color w:val="000000" w:themeColor="text1"/>
        </w:rPr>
        <w:t>,</w:t>
      </w:r>
      <w:r w:rsidR="00C3098A" w:rsidRPr="005D6D60">
        <w:rPr>
          <w:rFonts w:ascii="Arial" w:hAnsi="Arial" w:cs="Arial"/>
          <w:color w:val="000000" w:themeColor="text1"/>
        </w:rPr>
        <w:t>08</w:t>
      </w:r>
      <w:r w:rsidRPr="005D6D60">
        <w:rPr>
          <w:rFonts w:ascii="Arial" w:hAnsi="Arial" w:cs="Arial"/>
          <w:color w:val="000000" w:themeColor="text1"/>
        </w:rPr>
        <w:t>%.</w:t>
      </w:r>
    </w:p>
    <w:p w:rsidR="003B61AF" w:rsidRPr="005D6D60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U tabeli koja slijedi prikazan je broj ostavinskih predmeta u kojima su notari, kao povjerenici suda za sprovođenje ostavinskog postupka, primijenili odredbe Zakona o međunarodnom pri</w:t>
      </w:r>
      <w:r w:rsidR="00B41785" w:rsidRPr="005D6D60">
        <w:rPr>
          <w:rFonts w:ascii="Arial" w:hAnsi="Arial" w:cs="Arial"/>
          <w:color w:val="000000" w:themeColor="text1"/>
        </w:rPr>
        <w:t>vatnom pravu, u periodu jul 2021 – jul 2022</w:t>
      </w:r>
      <w:r w:rsidRPr="005D6D60">
        <w:rPr>
          <w:rFonts w:ascii="Arial" w:hAnsi="Arial" w:cs="Arial"/>
          <w:color w:val="000000" w:themeColor="text1"/>
        </w:rPr>
        <w:t>. godine, pojedinačno za svakog notara, kao i zbirni podaci.</w:t>
      </w:r>
    </w:p>
    <w:p w:rsidR="0016178D" w:rsidRPr="005D6D60" w:rsidRDefault="0016178D" w:rsidP="00CD2F86">
      <w:pPr>
        <w:jc w:val="both"/>
        <w:rPr>
          <w:rFonts w:ascii="Arial" w:hAnsi="Arial" w:cs="Arial"/>
          <w:color w:val="000000" w:themeColor="text1"/>
        </w:rPr>
      </w:pPr>
    </w:p>
    <w:p w:rsidR="003B61AF" w:rsidRPr="005D6D60" w:rsidRDefault="003B61AF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Tabela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D60" w:rsidRPr="005D6D60" w:rsidTr="004703A9">
        <w:tc>
          <w:tcPr>
            <w:tcW w:w="4508" w:type="dxa"/>
          </w:tcPr>
          <w:p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NOTAR</w:t>
            </w:r>
          </w:p>
        </w:tc>
        <w:tc>
          <w:tcPr>
            <w:tcW w:w="4508" w:type="dxa"/>
          </w:tcPr>
          <w:p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Broj ostavinskih predmeta u kojima su primijenjene odredbe Zakona o međunarodnom privatnom pravu</w:t>
            </w: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Adrović Harun, Berane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Adžić Jadranka,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Antunović Ljubica, Herceg Novi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7A41D2">
        <w:trPr>
          <w:trHeight w:val="485"/>
        </w:trPr>
        <w:tc>
          <w:tcPr>
            <w:tcW w:w="4508" w:type="dxa"/>
          </w:tcPr>
          <w:p w:rsidR="009F5B9E" w:rsidRPr="005D6D60" w:rsidRDefault="009F5B9E" w:rsidP="0025302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Bekan Vladan, Po</w:t>
            </w:r>
            <w:r w:rsidR="00253022"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  <w:p w:rsidR="009F5B9E" w:rsidRPr="005D6D60" w:rsidRDefault="009F5B9E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Bjeković Danko, Pljevlja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Bogavac Svetozar, Bijelo Polje</w:t>
            </w:r>
          </w:p>
        </w:tc>
        <w:tc>
          <w:tcPr>
            <w:tcW w:w="4508" w:type="dxa"/>
          </w:tcPr>
          <w:p w:rsidR="009F5B9E" w:rsidRPr="005D6D60" w:rsidRDefault="009F5B9E" w:rsidP="004703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Bogić Mira,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Bošnjak Slavica,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Božović Senja, Cetinje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Čepić Tanja,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Čović Biljana. Bijelo Polje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Ćurić Darko,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Đurasović Maja,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Ilić Ivana, Danilovgrad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Ismailaga Ilirijana, Ulcinj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Ivanović Đorđe, Tivat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Nataša, Nikšić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Jovanović Danilo, Tivat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DC18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Jovanović Rade, Budva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Kalabrezi Gzim, Ulcinj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Kardović Musić Majda, Rožaje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Kašćelan Branka, Kotor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Lidija,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Radmila,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Dalibor, Budva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Irena, Cetinje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Verica, Kotor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Konatar Biljana, Bijelo Polje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Kostić Lela, Nikšić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Kovačević Irena, Kotor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Kožar Feho, Rožaje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Krivokapić Kuhar Aleksandra, Herceg Novi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Lekić Pake, Bar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Lekić Šućo,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Magdelinić Miladin, Berane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Marić Tamara, Herceg Novi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Ljubiša, Nikšić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Veselinka, Kolašin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Milošević Marina, Bar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Mitrović Milena, Budva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Moštrokol Milica, Kotor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Pantović Lidija, Tuzi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Pavlović Svetlana, Bar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Perišić Marija, Nikšić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Perović Marinko, Nikšić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Radović Sonja,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Rakočević Nela, Tivat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Redžepagić Senad, Bar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Sekulić Vuksan, Bijelo Polje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Stijović Igor,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Stojković Anka,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Strugar Dragoljub,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Škopelja Zoran, Bar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Tomanović Nikola, Budva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Veljić Milonja, Berane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Andrijana, Podgorica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Slavka, Budva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Živaljević Milena, Danilovgrad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197DF4" w:rsidRPr="005D6D60" w:rsidTr="00197DF4">
        <w:trPr>
          <w:trHeight w:val="890"/>
        </w:trPr>
        <w:tc>
          <w:tcPr>
            <w:tcW w:w="4508" w:type="dxa"/>
          </w:tcPr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4508" w:type="dxa"/>
          </w:tcPr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118</w:t>
            </w:r>
          </w:p>
        </w:tc>
      </w:tr>
    </w:tbl>
    <w:p w:rsidR="00FD7315" w:rsidRPr="005D6D60" w:rsidRDefault="00FD7315" w:rsidP="00B95CAE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5D6D60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IV Načelni pravni stavovi Vrhovnog suda</w:t>
      </w:r>
    </w:p>
    <w:p w:rsidR="00FD7315" w:rsidRPr="005D6D60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Vrhovni sud u izvještajnom periodu nije zauzimao načelne pravne stavove povodom primjene Zakona o m</w:t>
      </w:r>
      <w:r w:rsidR="00B37E3C" w:rsidRPr="005D6D60">
        <w:rPr>
          <w:rFonts w:ascii="Arial" w:hAnsi="Arial" w:cs="Arial"/>
          <w:color w:val="000000" w:themeColor="text1"/>
        </w:rPr>
        <w:t>eđunarodnom privatnom pravu, već</w:t>
      </w:r>
      <w:r w:rsidRPr="005D6D60">
        <w:rPr>
          <w:rFonts w:ascii="Arial" w:hAnsi="Arial" w:cs="Arial"/>
          <w:color w:val="000000" w:themeColor="text1"/>
        </w:rPr>
        <w:t xml:space="preserve"> je </w:t>
      </w:r>
      <w:r w:rsidR="00B37E3C" w:rsidRPr="005D6D60">
        <w:rPr>
          <w:rFonts w:ascii="Arial" w:hAnsi="Arial" w:cs="Arial"/>
          <w:color w:val="000000" w:themeColor="text1"/>
        </w:rPr>
        <w:t>stavove</w:t>
      </w:r>
      <w:r w:rsidRPr="005D6D60">
        <w:rPr>
          <w:rFonts w:ascii="Arial" w:hAnsi="Arial" w:cs="Arial"/>
          <w:color w:val="000000" w:themeColor="text1"/>
        </w:rPr>
        <w:t xml:space="preserve"> u vezi sa ovim zakonom izražavao kroz svoje odluke.</w:t>
      </w:r>
    </w:p>
    <w:p w:rsidR="0016178D" w:rsidRPr="005D6D60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 Obuke i seminari koje je organizovao Ce</w:t>
      </w:r>
      <w:r w:rsidR="00391771" w:rsidRPr="005D6D60">
        <w:rPr>
          <w:rFonts w:ascii="Arial" w:hAnsi="Arial" w:cs="Arial"/>
          <w:b/>
          <w:color w:val="000000" w:themeColor="text1"/>
        </w:rPr>
        <w:t>ntar za obuku u periodu jul 2021 – jul 2022</w:t>
      </w:r>
      <w:r w:rsidRPr="005D6D60">
        <w:rPr>
          <w:rFonts w:ascii="Arial" w:hAnsi="Arial" w:cs="Arial"/>
          <w:b/>
          <w:color w:val="000000" w:themeColor="text1"/>
        </w:rPr>
        <w:t>. godine iz oblasti međunaronog privatnog prava</w:t>
      </w:r>
    </w:p>
    <w:p w:rsidR="00B95CAE" w:rsidRPr="005D6D60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Centar za obuku je u izvještajnom periodu organizovao kontinuirane obuke iz oblasti međunarodnog privatnog prava u građanskim i privrednim stvarima, i to:</w:t>
      </w:r>
    </w:p>
    <w:p w:rsidR="00391771" w:rsidRPr="005D6D60" w:rsidRDefault="00391771" w:rsidP="0039177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16. i 17. septembra 2021. godine</w:t>
      </w:r>
      <w:r w:rsidRPr="005D6D60">
        <w:rPr>
          <w:rFonts w:ascii="Arial" w:hAnsi="Arial" w:cs="Arial"/>
          <w:color w:val="000000" w:themeColor="text1"/>
        </w:rPr>
        <w:t xml:space="preserve"> – u saradnji sa Institutom EIPA iz Luksemburga i uz podršku Ministarstva inostranih poslova Luksemburga, kroz Program tehničke podrške jačanju kapaciteta pravosudnih organa i kvaliteta pravosuđa u Crnoj Gori, održan je seminar u online formatu na temu: „Uzajamno priznavanje, priznanje i izvršenje instrumenata i evropskih postupaka u okviru pravosudne saradnje EU u građanskim i privrednim stvarima“ (Modul V). Ovaj modul imao je za cilj da učesnicima, tj.sudijama i državnim tužiocima pruži temeljno razumijevanje pravnih posljedica prekograničnih građanskih i privrednih stvari u okviru Evropske unije, dajući detaljan prikaz Regulative EU br.1215/2012 Evropskog parlamenta i Savjeta od 12.decembra 2012. godine o nadležnosti i priznavanju i izvršenju sudskih odluka u građanskim i privrednim stvarima</w:t>
      </w:r>
      <w:r w:rsidR="00BA3A7B" w:rsidRPr="005D6D60">
        <w:rPr>
          <w:rFonts w:ascii="Arial" w:hAnsi="Arial" w:cs="Arial"/>
          <w:color w:val="000000" w:themeColor="text1"/>
        </w:rPr>
        <w:t>. Seminar je obuhvatio i pitanja koja se tiču roditeljske odgovornosti, pružio forum za diskusiju o praktičnim pitanjima koja se odnose na pravosudnu saradnju, tj.izvođenje dokaza i dostavljanje pismena, te pružio osvrt na pitanje vansudskog rješavanja sporova vezanih za potrošače. Seminar su pohađala 22 učesnika (15 sudija i 7 državnih tužilaca).</w:t>
      </w:r>
    </w:p>
    <w:p w:rsidR="00F74F1A" w:rsidRPr="005D6D60" w:rsidRDefault="00F74F1A" w:rsidP="00F74F1A">
      <w:pPr>
        <w:jc w:val="both"/>
        <w:rPr>
          <w:rFonts w:ascii="Arial" w:hAnsi="Arial" w:cs="Arial"/>
          <w:color w:val="000000" w:themeColor="text1"/>
        </w:rPr>
      </w:pPr>
    </w:p>
    <w:p w:rsidR="00F74F1A" w:rsidRPr="005D6D60" w:rsidRDefault="00F74F1A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 Ocjena stanja</w:t>
      </w:r>
    </w:p>
    <w:p w:rsidR="00F74F1A" w:rsidRPr="005D6D60" w:rsidRDefault="006238BA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Na osnovu analize pribavljenih podataka može se konstatovati da je Zakon o međunarodnom privatnom pravu u izvještajnom periodu primjenjivan u nešto </w:t>
      </w:r>
      <w:r w:rsidR="00746C52" w:rsidRPr="005D6D60">
        <w:rPr>
          <w:rFonts w:ascii="Arial" w:hAnsi="Arial" w:cs="Arial"/>
          <w:color w:val="000000" w:themeColor="text1"/>
        </w:rPr>
        <w:t>većem</w:t>
      </w:r>
      <w:r w:rsidRPr="005D6D60">
        <w:rPr>
          <w:rFonts w:ascii="Arial" w:hAnsi="Arial" w:cs="Arial"/>
          <w:color w:val="000000" w:themeColor="text1"/>
        </w:rPr>
        <w:t xml:space="preserve"> broju predmeta u odnosu na prethodni izvještajni period i da nije bilo problema u njegovoj primjeni.</w:t>
      </w:r>
    </w:p>
    <w:p w:rsidR="006238BA" w:rsidRPr="005D6D60" w:rsidRDefault="006238BA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Naime, osnovni sudovi su u izvještajnom periodu primijenili odredbe navedenog zakona u </w:t>
      </w:r>
      <w:r w:rsidR="00AF69E1" w:rsidRPr="005D6D60">
        <w:rPr>
          <w:rFonts w:ascii="Arial" w:hAnsi="Arial" w:cs="Arial"/>
          <w:color w:val="000000" w:themeColor="text1"/>
        </w:rPr>
        <w:t>404</w:t>
      </w:r>
      <w:r w:rsidRPr="005D6D60">
        <w:rPr>
          <w:rFonts w:ascii="Arial" w:hAnsi="Arial" w:cs="Arial"/>
          <w:color w:val="000000" w:themeColor="text1"/>
        </w:rPr>
        <w:t xml:space="preserve"> predmeta, što zajedno sa brojem predmeta u kojima je Privredni sud primijenio odredbe istog zakona – </w:t>
      </w:r>
      <w:r w:rsidR="00AF69E1" w:rsidRPr="005D6D60">
        <w:rPr>
          <w:rFonts w:ascii="Arial" w:hAnsi="Arial" w:cs="Arial"/>
          <w:color w:val="000000" w:themeColor="text1"/>
        </w:rPr>
        <w:t>262</w:t>
      </w:r>
      <w:r w:rsidRPr="005D6D60">
        <w:rPr>
          <w:rFonts w:ascii="Arial" w:hAnsi="Arial" w:cs="Arial"/>
          <w:color w:val="000000" w:themeColor="text1"/>
        </w:rPr>
        <w:t xml:space="preserve">, iznosi </w:t>
      </w:r>
      <w:r w:rsidR="00AF69E1" w:rsidRPr="005D6D60">
        <w:rPr>
          <w:rFonts w:ascii="Arial" w:hAnsi="Arial" w:cs="Arial"/>
          <w:color w:val="000000" w:themeColor="text1"/>
        </w:rPr>
        <w:t>666</w:t>
      </w:r>
      <w:r w:rsidRPr="005D6D60">
        <w:rPr>
          <w:rFonts w:ascii="Arial" w:hAnsi="Arial" w:cs="Arial"/>
          <w:color w:val="000000" w:themeColor="text1"/>
        </w:rPr>
        <w:t xml:space="preserve"> predmeta. Posmatrano po određenim oblastima prava, </w:t>
      </w:r>
      <w:r w:rsidR="00AF69E1" w:rsidRPr="005D6D60">
        <w:rPr>
          <w:rFonts w:ascii="Arial" w:hAnsi="Arial" w:cs="Arial"/>
          <w:color w:val="000000" w:themeColor="text1"/>
        </w:rPr>
        <w:t>99</w:t>
      </w:r>
      <w:r w:rsidR="00DB0B80" w:rsidRPr="005D6D60">
        <w:rPr>
          <w:rFonts w:ascii="Arial" w:hAnsi="Arial" w:cs="Arial"/>
          <w:color w:val="000000" w:themeColor="text1"/>
        </w:rPr>
        <w:t xml:space="preserve"> predmet</w:t>
      </w:r>
      <w:r w:rsidR="00AF69E1" w:rsidRPr="005D6D60">
        <w:rPr>
          <w:rFonts w:ascii="Arial" w:hAnsi="Arial" w:cs="Arial"/>
          <w:color w:val="000000" w:themeColor="text1"/>
        </w:rPr>
        <w:t>a</w:t>
      </w:r>
      <w:r w:rsidR="00DB0B80" w:rsidRPr="005D6D60">
        <w:rPr>
          <w:rFonts w:ascii="Arial" w:hAnsi="Arial" w:cs="Arial"/>
          <w:color w:val="000000" w:themeColor="text1"/>
        </w:rPr>
        <w:t xml:space="preserve"> odnosni se na oblast porodičnog prava, </w:t>
      </w:r>
      <w:r w:rsidR="00AF69E1" w:rsidRPr="005D6D60">
        <w:rPr>
          <w:rFonts w:ascii="Arial" w:hAnsi="Arial" w:cs="Arial"/>
          <w:color w:val="000000" w:themeColor="text1"/>
        </w:rPr>
        <w:t>70</w:t>
      </w:r>
      <w:r w:rsidR="00DB0B80" w:rsidRPr="005D6D60">
        <w:rPr>
          <w:rFonts w:ascii="Arial" w:hAnsi="Arial" w:cs="Arial"/>
          <w:color w:val="000000" w:themeColor="text1"/>
        </w:rPr>
        <w:t xml:space="preserve"> predmeta na oblast obligacionog prava, </w:t>
      </w:r>
      <w:r w:rsidR="00AF69E1" w:rsidRPr="005D6D60">
        <w:rPr>
          <w:rFonts w:ascii="Arial" w:hAnsi="Arial" w:cs="Arial"/>
          <w:color w:val="000000" w:themeColor="text1"/>
        </w:rPr>
        <w:t>96 predmeta na oblast stvarnog prava i 139 predmeta na oblast nasljednog prava iz nadležnosti osnovnih sudova.</w:t>
      </w:r>
    </w:p>
    <w:p w:rsidR="00DA1263" w:rsidRPr="005D6D60" w:rsidRDefault="00DA1263" w:rsidP="00DA1263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lastRenderedPageBreak/>
        <w:t xml:space="preserve">Osnovni sud u </w:t>
      </w:r>
      <w:r w:rsidR="00FF5A45" w:rsidRPr="005D6D60">
        <w:rPr>
          <w:rFonts w:ascii="Arial" w:hAnsi="Arial" w:cs="Arial"/>
          <w:color w:val="000000" w:themeColor="text1"/>
        </w:rPr>
        <w:t>Žabljaku</w:t>
      </w:r>
      <w:r w:rsidRPr="005D6D60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</w:t>
      </w:r>
      <w:r w:rsidR="00FF5A45" w:rsidRPr="005D6D60">
        <w:rPr>
          <w:rFonts w:ascii="Arial" w:hAnsi="Arial" w:cs="Arial"/>
          <w:color w:val="000000" w:themeColor="text1"/>
        </w:rPr>
        <w:t>138</w:t>
      </w:r>
      <w:r w:rsidRPr="005D6D60">
        <w:rPr>
          <w:rFonts w:ascii="Arial" w:hAnsi="Arial" w:cs="Arial"/>
          <w:color w:val="000000" w:themeColor="text1"/>
        </w:rPr>
        <w:t xml:space="preserve"> predmeta, a nakon njega Osnovni sud u </w:t>
      </w:r>
      <w:r w:rsidR="00FF5A45" w:rsidRPr="005D6D60">
        <w:rPr>
          <w:rFonts w:ascii="Arial" w:hAnsi="Arial" w:cs="Arial"/>
          <w:color w:val="000000" w:themeColor="text1"/>
        </w:rPr>
        <w:t>Bijelom Polju</w:t>
      </w:r>
      <w:r w:rsidRPr="005D6D60">
        <w:rPr>
          <w:rFonts w:ascii="Arial" w:hAnsi="Arial" w:cs="Arial"/>
          <w:color w:val="000000" w:themeColor="text1"/>
        </w:rPr>
        <w:t xml:space="preserve"> sa </w:t>
      </w:r>
      <w:r w:rsidR="00FF5A45" w:rsidRPr="005D6D60">
        <w:rPr>
          <w:rFonts w:ascii="Arial" w:hAnsi="Arial" w:cs="Arial"/>
          <w:color w:val="000000" w:themeColor="text1"/>
        </w:rPr>
        <w:t>63</w:t>
      </w:r>
      <w:r w:rsidRPr="005D6D60">
        <w:rPr>
          <w:rFonts w:ascii="Arial" w:hAnsi="Arial" w:cs="Arial"/>
          <w:color w:val="000000" w:themeColor="text1"/>
        </w:rPr>
        <w:t xml:space="preserve"> predmeta, Osnovni sud u </w:t>
      </w:r>
      <w:r w:rsidR="00FF5A45" w:rsidRPr="005D6D60">
        <w:rPr>
          <w:rFonts w:ascii="Arial" w:hAnsi="Arial" w:cs="Arial"/>
          <w:color w:val="000000" w:themeColor="text1"/>
        </w:rPr>
        <w:t>Rožajama</w:t>
      </w:r>
      <w:r w:rsidRPr="005D6D60">
        <w:rPr>
          <w:rFonts w:ascii="Arial" w:hAnsi="Arial" w:cs="Arial"/>
          <w:color w:val="000000" w:themeColor="text1"/>
        </w:rPr>
        <w:t xml:space="preserve"> sa </w:t>
      </w:r>
      <w:r w:rsidR="00FF5A45" w:rsidRPr="005D6D60">
        <w:rPr>
          <w:rFonts w:ascii="Arial" w:hAnsi="Arial" w:cs="Arial"/>
          <w:color w:val="000000" w:themeColor="text1"/>
        </w:rPr>
        <w:t>46</w:t>
      </w:r>
      <w:r w:rsidRPr="005D6D60">
        <w:rPr>
          <w:rFonts w:ascii="Arial" w:hAnsi="Arial" w:cs="Arial"/>
          <w:color w:val="000000" w:themeColor="text1"/>
        </w:rPr>
        <w:t xml:space="preserve"> predmeta i Osnovni sud u </w:t>
      </w:r>
      <w:r w:rsidR="00FF5A45" w:rsidRPr="005D6D60">
        <w:rPr>
          <w:rFonts w:ascii="Arial" w:hAnsi="Arial" w:cs="Arial"/>
          <w:color w:val="000000" w:themeColor="text1"/>
        </w:rPr>
        <w:t>Podgorici</w:t>
      </w:r>
      <w:r w:rsidRPr="005D6D60">
        <w:rPr>
          <w:rFonts w:ascii="Arial" w:hAnsi="Arial" w:cs="Arial"/>
          <w:color w:val="000000" w:themeColor="text1"/>
        </w:rPr>
        <w:t xml:space="preserve"> sa </w:t>
      </w:r>
      <w:r w:rsidR="00FF5A45" w:rsidRPr="005D6D60">
        <w:rPr>
          <w:rFonts w:ascii="Arial" w:hAnsi="Arial" w:cs="Arial"/>
          <w:color w:val="000000" w:themeColor="text1"/>
        </w:rPr>
        <w:t>43</w:t>
      </w:r>
      <w:r w:rsidRPr="005D6D60">
        <w:rPr>
          <w:rFonts w:ascii="Arial" w:hAnsi="Arial" w:cs="Arial"/>
          <w:color w:val="000000" w:themeColor="text1"/>
        </w:rPr>
        <w:t xml:space="preserve"> predmeta. Sa druge strane, pojedini osnovni sudovi su u veoma malom broju predmeta primijenili odredbe navedenog zakona – Osnovni sud u </w:t>
      </w:r>
      <w:r w:rsidR="00FF5A45" w:rsidRPr="005D6D60">
        <w:rPr>
          <w:rFonts w:ascii="Arial" w:hAnsi="Arial" w:cs="Arial"/>
          <w:color w:val="000000" w:themeColor="text1"/>
        </w:rPr>
        <w:t>Beranama u 2</w:t>
      </w:r>
      <w:r w:rsidRPr="005D6D60">
        <w:rPr>
          <w:rFonts w:ascii="Arial" w:hAnsi="Arial" w:cs="Arial"/>
          <w:color w:val="000000" w:themeColor="text1"/>
        </w:rPr>
        <w:t xml:space="preserve"> predmeta, Osnovni sud u </w:t>
      </w:r>
      <w:r w:rsidR="00FF5A45" w:rsidRPr="005D6D60">
        <w:rPr>
          <w:rFonts w:ascii="Arial" w:hAnsi="Arial" w:cs="Arial"/>
          <w:color w:val="000000" w:themeColor="text1"/>
        </w:rPr>
        <w:t>Herceg Novom u 3</w:t>
      </w:r>
      <w:r w:rsidRPr="005D6D60">
        <w:rPr>
          <w:rFonts w:ascii="Arial" w:hAnsi="Arial" w:cs="Arial"/>
          <w:color w:val="000000" w:themeColor="text1"/>
        </w:rPr>
        <w:t xml:space="preserve"> predmeta i Osnovni sud u </w:t>
      </w:r>
      <w:r w:rsidR="00FF5A45" w:rsidRPr="005D6D60">
        <w:rPr>
          <w:rFonts w:ascii="Arial" w:hAnsi="Arial" w:cs="Arial"/>
          <w:color w:val="000000" w:themeColor="text1"/>
        </w:rPr>
        <w:t>Kotoru u 6</w:t>
      </w:r>
      <w:r w:rsidRPr="005D6D60">
        <w:rPr>
          <w:rFonts w:ascii="Arial" w:hAnsi="Arial" w:cs="Arial"/>
          <w:color w:val="000000" w:themeColor="text1"/>
        </w:rPr>
        <w:t xml:space="preserve"> predmeta.</w:t>
      </w:r>
    </w:p>
    <w:p w:rsidR="00DA1263" w:rsidRPr="005D6D60" w:rsidRDefault="00DA1263" w:rsidP="00DA126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</w:rPr>
        <w:t xml:space="preserve">Posmatrano po oblastima prava, najveći broj predmeta sa međunarodnim elementom u izvještajnom periodu imali su: Osnovni sud u Rožajama </w:t>
      </w:r>
      <w:r w:rsidR="006D5B0D" w:rsidRPr="005D6D60">
        <w:rPr>
          <w:rFonts w:ascii="Arial" w:hAnsi="Arial" w:cs="Arial"/>
          <w:color w:val="000000" w:themeColor="text1"/>
        </w:rPr>
        <w:t>45</w:t>
      </w:r>
      <w:r w:rsidRPr="005D6D60">
        <w:rPr>
          <w:rFonts w:ascii="Arial" w:hAnsi="Arial" w:cs="Arial"/>
          <w:color w:val="000000" w:themeColor="text1"/>
        </w:rPr>
        <w:t xml:space="preserve"> predmeta i Osnovni sud u </w:t>
      </w:r>
      <w:r w:rsidR="006D5B0D" w:rsidRPr="005D6D60">
        <w:rPr>
          <w:rFonts w:ascii="Arial" w:hAnsi="Arial" w:cs="Arial"/>
          <w:color w:val="000000" w:themeColor="text1"/>
        </w:rPr>
        <w:t>Bijelom Polju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="006D5B0D" w:rsidRPr="005D6D60">
        <w:rPr>
          <w:rFonts w:ascii="Arial" w:hAnsi="Arial" w:cs="Arial"/>
          <w:color w:val="000000" w:themeColor="text1"/>
        </w:rPr>
        <w:t>17</w:t>
      </w:r>
      <w:r w:rsidRPr="005D6D60">
        <w:rPr>
          <w:rFonts w:ascii="Arial" w:hAnsi="Arial" w:cs="Arial"/>
          <w:color w:val="000000" w:themeColor="text1"/>
        </w:rPr>
        <w:t xml:space="preserve"> predmeta iz oblasti porodi</w:t>
      </w:r>
      <w:r w:rsidRPr="005D6D60">
        <w:rPr>
          <w:rFonts w:ascii="Arial" w:hAnsi="Arial" w:cs="Arial"/>
          <w:color w:val="000000" w:themeColor="text1"/>
          <w:lang w:val="sr-Latn-ME"/>
        </w:rPr>
        <w:t>čnog pra</w:t>
      </w:r>
      <w:r w:rsidR="006D5B0D" w:rsidRPr="005D6D60">
        <w:rPr>
          <w:rFonts w:ascii="Arial" w:hAnsi="Arial" w:cs="Arial"/>
          <w:color w:val="000000" w:themeColor="text1"/>
          <w:lang w:val="sr-Latn-ME"/>
        </w:rPr>
        <w:t xml:space="preserve">va; Osnovni sud u Podgorici 28 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predmeta i Osnovni sud u </w:t>
      </w:r>
      <w:r w:rsidR="006D5B0D" w:rsidRPr="005D6D60">
        <w:rPr>
          <w:rFonts w:ascii="Arial" w:hAnsi="Arial" w:cs="Arial"/>
          <w:color w:val="000000" w:themeColor="text1"/>
          <w:lang w:val="sr-Latn-ME"/>
        </w:rPr>
        <w:t>Baru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</w:t>
      </w:r>
      <w:r w:rsidR="006D5B0D" w:rsidRPr="005D6D60">
        <w:rPr>
          <w:rFonts w:ascii="Arial" w:hAnsi="Arial" w:cs="Arial"/>
          <w:color w:val="000000" w:themeColor="text1"/>
          <w:lang w:val="sr-Latn-ME"/>
        </w:rPr>
        <w:t>7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predmeta iz oblasti obligacionog prava; Osnovni sud u </w:t>
      </w:r>
      <w:r w:rsidR="006D5B0D" w:rsidRPr="005D6D60">
        <w:rPr>
          <w:rFonts w:ascii="Arial" w:hAnsi="Arial" w:cs="Arial"/>
          <w:color w:val="000000" w:themeColor="text1"/>
          <w:lang w:val="sr-Latn-ME"/>
        </w:rPr>
        <w:t>Bijelom Polju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29 predmeta i Osnovni sud u </w:t>
      </w:r>
      <w:r w:rsidR="006D5B0D" w:rsidRPr="005D6D60">
        <w:rPr>
          <w:rFonts w:ascii="Arial" w:hAnsi="Arial" w:cs="Arial"/>
          <w:color w:val="000000" w:themeColor="text1"/>
          <w:lang w:val="sr-Latn-ME"/>
        </w:rPr>
        <w:t>Žabljaku 28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predmeta iz oblasti stvarnog prava; te Osnovni sud u </w:t>
      </w:r>
      <w:r w:rsidR="006D5B0D" w:rsidRPr="005D6D60">
        <w:rPr>
          <w:rFonts w:ascii="Arial" w:hAnsi="Arial" w:cs="Arial"/>
          <w:color w:val="000000" w:themeColor="text1"/>
          <w:lang w:val="sr-Latn-ME"/>
        </w:rPr>
        <w:t>Žabljaku 102 predmeta i Osnovni sudovi u Ulcinju i Bijelom Polju po 14</w:t>
      </w:r>
      <w:r w:rsidRPr="005D6D60">
        <w:rPr>
          <w:rFonts w:ascii="Arial" w:hAnsi="Arial" w:cs="Arial"/>
          <w:color w:val="000000" w:themeColor="text1"/>
          <w:lang w:val="sr-Latn-ME"/>
        </w:rPr>
        <w:t xml:space="preserve"> predmeta iz oblasti nasljednog prava. </w:t>
      </w:r>
    </w:p>
    <w:p w:rsidR="00DB0B80" w:rsidRPr="005D6D60" w:rsidRDefault="003B38B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Dakle, broj predmeta u kojima su u izvještajnom periodu u osnovnim sudovima primijenjene odredbe Zakona o međunarodnom privatnom pravu, a koji iznosi </w:t>
      </w:r>
      <w:r w:rsidR="003A2530" w:rsidRPr="005D6D60">
        <w:rPr>
          <w:rFonts w:ascii="Arial" w:hAnsi="Arial" w:cs="Arial"/>
          <w:color w:val="000000" w:themeColor="text1"/>
        </w:rPr>
        <w:t>404</w:t>
      </w:r>
      <w:r w:rsidRPr="005D6D60">
        <w:rPr>
          <w:rFonts w:ascii="Arial" w:hAnsi="Arial" w:cs="Arial"/>
          <w:color w:val="000000" w:themeColor="text1"/>
        </w:rPr>
        <w:t xml:space="preserve"> predmeta, </w:t>
      </w:r>
      <w:r w:rsidR="003A2530" w:rsidRPr="005D6D60">
        <w:rPr>
          <w:rFonts w:ascii="Arial" w:hAnsi="Arial" w:cs="Arial"/>
          <w:color w:val="000000" w:themeColor="text1"/>
        </w:rPr>
        <w:t>veći</w:t>
      </w:r>
      <w:r w:rsidRPr="005D6D60">
        <w:rPr>
          <w:rFonts w:ascii="Arial" w:hAnsi="Arial" w:cs="Arial"/>
          <w:color w:val="000000" w:themeColor="text1"/>
        </w:rPr>
        <w:t xml:space="preserve"> je za </w:t>
      </w:r>
      <w:r w:rsidR="003A2530" w:rsidRPr="005D6D60">
        <w:rPr>
          <w:rFonts w:ascii="Arial" w:hAnsi="Arial" w:cs="Arial"/>
          <w:color w:val="000000" w:themeColor="text1"/>
        </w:rPr>
        <w:t>48</w:t>
      </w:r>
      <w:r w:rsidRPr="005D6D60">
        <w:rPr>
          <w:rFonts w:ascii="Arial" w:hAnsi="Arial" w:cs="Arial"/>
          <w:color w:val="000000" w:themeColor="text1"/>
        </w:rPr>
        <w:t xml:space="preserve"> predmeta ili </w:t>
      </w:r>
      <w:r w:rsidR="003A2530" w:rsidRPr="005D6D60">
        <w:rPr>
          <w:rFonts w:ascii="Arial" w:hAnsi="Arial" w:cs="Arial"/>
          <w:color w:val="000000" w:themeColor="text1"/>
        </w:rPr>
        <w:t>11</w:t>
      </w:r>
      <w:r w:rsidR="007120E0" w:rsidRPr="005D6D60">
        <w:rPr>
          <w:rFonts w:ascii="Arial" w:hAnsi="Arial" w:cs="Arial"/>
          <w:color w:val="000000" w:themeColor="text1"/>
        </w:rPr>
        <w:t>,</w:t>
      </w:r>
      <w:r w:rsidR="003A2530" w:rsidRPr="005D6D60">
        <w:rPr>
          <w:rFonts w:ascii="Arial" w:hAnsi="Arial" w:cs="Arial"/>
          <w:color w:val="000000" w:themeColor="text1"/>
        </w:rPr>
        <w:t>9</w:t>
      </w:r>
      <w:r w:rsidR="007120E0" w:rsidRPr="005D6D60">
        <w:rPr>
          <w:rFonts w:ascii="Arial" w:hAnsi="Arial" w:cs="Arial"/>
          <w:color w:val="000000" w:themeColor="text1"/>
        </w:rPr>
        <w:t>%</w:t>
      </w:r>
      <w:r w:rsidRPr="005D6D60">
        <w:rPr>
          <w:rFonts w:ascii="Arial" w:hAnsi="Arial" w:cs="Arial"/>
          <w:color w:val="000000" w:themeColor="text1"/>
        </w:rPr>
        <w:t xml:space="preserve"> u odnosu na pretho</w:t>
      </w:r>
      <w:r w:rsidR="003A2530" w:rsidRPr="005D6D60">
        <w:rPr>
          <w:rFonts w:ascii="Arial" w:hAnsi="Arial" w:cs="Arial"/>
          <w:color w:val="000000" w:themeColor="text1"/>
        </w:rPr>
        <w:t>dni izvještajni period (jul 2021 – jul 2022</w:t>
      </w:r>
      <w:r w:rsidRPr="005D6D60">
        <w:rPr>
          <w:rFonts w:ascii="Arial" w:hAnsi="Arial" w:cs="Arial"/>
          <w:color w:val="000000" w:themeColor="text1"/>
        </w:rPr>
        <w:t xml:space="preserve">. godine) u kojem je taj broj iznosio </w:t>
      </w:r>
      <w:r w:rsidR="003A2530" w:rsidRPr="005D6D60">
        <w:rPr>
          <w:rFonts w:ascii="Arial" w:hAnsi="Arial" w:cs="Arial"/>
          <w:color w:val="000000" w:themeColor="text1"/>
        </w:rPr>
        <w:t>356 predmeta, a</w:t>
      </w:r>
      <w:r w:rsidRPr="005D6D60">
        <w:rPr>
          <w:rFonts w:ascii="Arial" w:hAnsi="Arial" w:cs="Arial"/>
          <w:color w:val="000000" w:themeColor="text1"/>
        </w:rPr>
        <w:t xml:space="preserve"> broj predmeta u kojima je Privredni sud primijenio odredbe predmetnog zakona </w:t>
      </w:r>
      <w:r w:rsidR="003A2530" w:rsidRPr="005D6D60">
        <w:rPr>
          <w:rFonts w:ascii="Arial" w:hAnsi="Arial" w:cs="Arial"/>
          <w:color w:val="000000" w:themeColor="text1"/>
        </w:rPr>
        <w:t>veći</w:t>
      </w:r>
      <w:r w:rsidRPr="005D6D60">
        <w:rPr>
          <w:rFonts w:ascii="Arial" w:hAnsi="Arial" w:cs="Arial"/>
          <w:color w:val="000000" w:themeColor="text1"/>
        </w:rPr>
        <w:t xml:space="preserve"> je nego u prethodnom izvještajnom periodu i iznosi </w:t>
      </w:r>
      <w:r w:rsidR="003A2530" w:rsidRPr="005D6D60">
        <w:rPr>
          <w:rFonts w:ascii="Arial" w:hAnsi="Arial" w:cs="Arial"/>
          <w:color w:val="000000" w:themeColor="text1"/>
        </w:rPr>
        <w:t>262</w:t>
      </w:r>
      <w:r w:rsidRPr="005D6D60">
        <w:rPr>
          <w:rFonts w:ascii="Arial" w:hAnsi="Arial" w:cs="Arial"/>
          <w:color w:val="000000" w:themeColor="text1"/>
        </w:rPr>
        <w:t xml:space="preserve"> predmeta.</w:t>
      </w:r>
    </w:p>
    <w:p w:rsidR="003B38B2" w:rsidRPr="005D6D60" w:rsidRDefault="003B38B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Takođe, </w:t>
      </w:r>
      <w:r w:rsidR="00A523E9" w:rsidRPr="005D6D60">
        <w:rPr>
          <w:rFonts w:ascii="Arial" w:hAnsi="Arial" w:cs="Arial"/>
          <w:color w:val="000000" w:themeColor="text1"/>
        </w:rPr>
        <w:t>u izvještajnom periodu došlo je do smanjenja broja ostavinskih predmeta u kojima su notari, kao povjerenici suda, primijenili odredbe predmetnog zakona, jer su njegove odredbe primijenjene u 1</w:t>
      </w:r>
      <w:r w:rsidR="00C17767" w:rsidRPr="005D6D60">
        <w:rPr>
          <w:rFonts w:ascii="Arial" w:hAnsi="Arial" w:cs="Arial"/>
          <w:color w:val="000000" w:themeColor="text1"/>
        </w:rPr>
        <w:t>18</w:t>
      </w:r>
      <w:r w:rsidR="00A523E9" w:rsidRPr="005D6D60">
        <w:rPr>
          <w:rFonts w:ascii="Arial" w:hAnsi="Arial" w:cs="Arial"/>
          <w:color w:val="000000" w:themeColor="text1"/>
        </w:rPr>
        <w:t xml:space="preserve"> predmeta, za razliku od prethodnog izvještajnog perioda u kojem su odred</w:t>
      </w:r>
      <w:r w:rsidR="00C17767" w:rsidRPr="005D6D60">
        <w:rPr>
          <w:rFonts w:ascii="Arial" w:hAnsi="Arial" w:cs="Arial"/>
          <w:color w:val="000000" w:themeColor="text1"/>
        </w:rPr>
        <w:t>be ovog zakona primijenjene u 12</w:t>
      </w:r>
      <w:r w:rsidR="00A523E9" w:rsidRPr="005D6D60">
        <w:rPr>
          <w:rFonts w:ascii="Arial" w:hAnsi="Arial" w:cs="Arial"/>
          <w:color w:val="000000" w:themeColor="text1"/>
        </w:rPr>
        <w:t>7 predmeta.</w:t>
      </w:r>
    </w:p>
    <w:p w:rsidR="002D3F12" w:rsidRPr="005D6D60" w:rsidRDefault="002D3F1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Od izuzetne važnosti za pouzdanu evidenciju predmeta sa elementom inostranosti u kojima se primjenjuju odredbe Zakona o </w:t>
      </w:r>
      <w:r w:rsidR="00114842" w:rsidRPr="005D6D60">
        <w:rPr>
          <w:rFonts w:ascii="Arial" w:hAnsi="Arial" w:cs="Arial"/>
          <w:color w:val="000000" w:themeColor="text1"/>
        </w:rPr>
        <w:t>međunarodnom privatnom pravu bi</w:t>
      </w:r>
      <w:r w:rsidR="00114842" w:rsidRPr="005D6D60">
        <w:rPr>
          <w:rFonts w:ascii="Arial" w:hAnsi="Arial" w:cs="Arial"/>
          <w:color w:val="000000" w:themeColor="text1"/>
          <w:lang w:val="sr-Latn-ME"/>
        </w:rPr>
        <w:t>ć</w:t>
      </w:r>
      <w:r w:rsidRPr="005D6D60">
        <w:rPr>
          <w:rFonts w:ascii="Arial" w:hAnsi="Arial" w:cs="Arial"/>
          <w:color w:val="000000" w:themeColor="text1"/>
        </w:rPr>
        <w:t>e novi informacioni sistem pravosuđa, koji je u pripremi, a koji će sadržati sve relevantne podatke o ovoj vrsti predmeta.</w:t>
      </w:r>
    </w:p>
    <w:p w:rsidR="00B64DB4" w:rsidRPr="005D6D60" w:rsidRDefault="00B64DB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pravilno tumačenje i primjenu Zakona o međunarodnom privatnom pravu posebno je značajna uloga Vrhovnog suda koji je, iako u izvještajnom periodu nije zauzimao načelne pravne stavove</w:t>
      </w:r>
      <w:r w:rsidR="00576C74" w:rsidRPr="005D6D60">
        <w:rPr>
          <w:rFonts w:ascii="Arial" w:hAnsi="Arial" w:cs="Arial"/>
          <w:color w:val="000000" w:themeColor="text1"/>
        </w:rPr>
        <w:t xml:space="preserve"> u pogledu njegove primjene, kroz svoje odluke izrazio pravne stavove u pogledu njegovog tumačenja u konkretnim slučajevima.</w:t>
      </w:r>
    </w:p>
    <w:p w:rsidR="00576C74" w:rsidRPr="005D6D60" w:rsidRDefault="00576C7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uspješnu primjenu predmetnog zakona posebno su važne aktivnosti Centra za obuku, koji je u izvještajnom periodu nastavio sa organizovanjem kontinuiranih i inicijalnih obuka iz oblasti međunarodnog privatnog prava u građanskim stvarima za sudije, kandidate za sudije i sudske savjetnike. Značaj ovih obuka je izuzetno veliki, jer predmetni zakon uređuje vrlo složenu materiju, za čije je pravilno razumijevanje, kada su u pitanju pojedine norme, neophodno pojašnjenje eksperata sa odgovarajućim stručnim znanjem.</w:t>
      </w:r>
    </w:p>
    <w:p w:rsidR="0016178D" w:rsidRDefault="009D179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.</w:t>
      </w:r>
    </w:p>
    <w:p w:rsidR="00B35B3D" w:rsidRDefault="00B35B3D" w:rsidP="00F74F1A">
      <w:pPr>
        <w:jc w:val="both"/>
        <w:rPr>
          <w:rFonts w:ascii="Arial" w:hAnsi="Arial" w:cs="Arial"/>
          <w:color w:val="000000" w:themeColor="text1"/>
        </w:rPr>
      </w:pPr>
    </w:p>
    <w:p w:rsidR="00B35B3D" w:rsidRPr="005D6D60" w:rsidRDefault="00B35B3D" w:rsidP="00F74F1A">
      <w:pPr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16178D" w:rsidRPr="005D6D60" w:rsidRDefault="00576C74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VII Realizacija preporuka iz prethodnog perioda</w:t>
      </w:r>
    </w:p>
    <w:p w:rsidR="004B20B9" w:rsidRPr="005D6D60" w:rsidRDefault="00576C7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Ministarstvo pravde je u izvještajnom periodu, a u cilju realizacije preporuka iz prethodnog perioda, nastavilo sa kontinuiranim praćenjem primjene Zakona o međunarodnom privatnom pravu, kako kroz komunikaciju sa subjektima koji ga primjenjuju i organizuju obuke iz oblasti koju isti uređuje, tako i kroz izradu predmetnog Izvještaja i praćenje relevantne pravne tekovine Evropske unije za oblast međunarodnog privatnog prava. S tim u vezi, Ministarstvo pravde je</w:t>
      </w:r>
      <w:r w:rsidR="00B41785" w:rsidRPr="005D6D60">
        <w:rPr>
          <w:rFonts w:ascii="Arial" w:hAnsi="Arial" w:cs="Arial"/>
          <w:color w:val="000000" w:themeColor="text1"/>
        </w:rPr>
        <w:t xml:space="preserve"> u 2020.</w:t>
      </w:r>
      <w:r w:rsidR="004B20B9" w:rsidRPr="005D6D60">
        <w:rPr>
          <w:rFonts w:ascii="Arial" w:hAnsi="Arial" w:cs="Arial"/>
          <w:color w:val="000000" w:themeColor="text1"/>
        </w:rPr>
        <w:t xml:space="preserve"> godini uz 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="00B41785" w:rsidRPr="005D6D60">
        <w:rPr>
          <w:rFonts w:ascii="Arial" w:hAnsi="Arial" w:cs="Arial"/>
          <w:color w:val="000000" w:themeColor="text1"/>
        </w:rPr>
        <w:t>e</w:t>
      </w:r>
      <w:r w:rsidR="004B20B9" w:rsidRPr="005D6D60">
        <w:rPr>
          <w:rFonts w:ascii="Arial" w:hAnsi="Arial" w:cs="Arial"/>
          <w:color w:val="000000" w:themeColor="text1"/>
        </w:rPr>
        <w:t xml:space="preserve">kspertsku podršku TAIEX-a </w:t>
      </w:r>
      <w:r w:rsidRPr="005D6D60">
        <w:rPr>
          <w:rFonts w:ascii="Arial" w:hAnsi="Arial" w:cs="Arial"/>
          <w:color w:val="000000" w:themeColor="text1"/>
        </w:rPr>
        <w:t>izradi</w:t>
      </w:r>
      <w:r w:rsidR="00B41785" w:rsidRPr="005D6D60">
        <w:rPr>
          <w:rFonts w:ascii="Arial" w:hAnsi="Arial" w:cs="Arial"/>
          <w:color w:val="000000" w:themeColor="text1"/>
        </w:rPr>
        <w:t>lo</w:t>
      </w:r>
      <w:r w:rsidR="004B20B9" w:rsidRPr="005D6D60">
        <w:rPr>
          <w:rFonts w:ascii="Arial" w:hAnsi="Arial" w:cs="Arial"/>
          <w:color w:val="000000" w:themeColor="text1"/>
        </w:rPr>
        <w:t xml:space="preserve">  Analizu</w:t>
      </w:r>
      <w:r w:rsidRPr="005D6D60">
        <w:rPr>
          <w:rFonts w:ascii="Arial" w:hAnsi="Arial" w:cs="Arial"/>
          <w:color w:val="000000" w:themeColor="text1"/>
        </w:rPr>
        <w:t xml:space="preserve"> usklađenosti parničnog i izvršnog zakonodavstva Crne Gore sa pravnom tekovinom Evropske unije. </w:t>
      </w:r>
    </w:p>
    <w:p w:rsidR="00576C74" w:rsidRPr="005D6D60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Centar za obuku je u izvještajnom periodu nastavio sa kontinuiranim i inicijalnim obukama sudija i državnih tužilaca, kandidata za sudije i državne tužioce, kao i sudskih savjetnika iz oblasti međunarodnog privatnog prava, što je, takođe, bila jedna od preporuka iz prethodnog Izvještaja.</w:t>
      </w:r>
    </w:p>
    <w:p w:rsidR="008B3235" w:rsidRPr="005D6D60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Dakle, može se konstatovati da su sve preporuke iz prethodnog perioda uspješno realizovane.</w:t>
      </w:r>
    </w:p>
    <w:p w:rsidR="0016178D" w:rsidRPr="005D6D60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</w:p>
    <w:p w:rsidR="008B3235" w:rsidRPr="005D6D60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VIII Preporuke za naredni period</w:t>
      </w:r>
    </w:p>
    <w:p w:rsidR="0016178D" w:rsidRPr="005D6D60" w:rsidRDefault="0016178D" w:rsidP="00F74F1A">
      <w:pPr>
        <w:jc w:val="both"/>
        <w:rPr>
          <w:rFonts w:ascii="Arial" w:hAnsi="Arial" w:cs="Arial"/>
          <w:color w:val="000000" w:themeColor="text1"/>
        </w:rPr>
      </w:pPr>
    </w:p>
    <w:p w:rsidR="0016178D" w:rsidRPr="005D6D60" w:rsidRDefault="0016178D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Polazeći od nesumnjivog značaja Zakona o međunarodnom privatnom pravu i, s tim u vezi, potrebe njegovog pravilnog tumačenja i praćenja primjene, u narednom periodu potrebno je: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praćenjem primjene Zakona o međunarodnom privatnom pravu kroz izradu godišnjih izvještaja o njegovoj primjeni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kontinuiranim organizovanjem seminara i obuka iz oblasti međunarodnog privatnog prava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Pratiti promjene relevantne pravne tekovine Evropske unije za oblast međunarodnog privatnog prava i, s tim u vezi, preduzimati odgovarajuće a</w:t>
      </w:r>
      <w:r w:rsidR="00CB6E12">
        <w:rPr>
          <w:rFonts w:ascii="Arial" w:hAnsi="Arial" w:cs="Arial"/>
          <w:color w:val="000000" w:themeColor="text1"/>
        </w:rPr>
        <w:t>ktivnosti u pravcu usaglašavanja</w:t>
      </w:r>
      <w:r w:rsidRPr="005D6D60">
        <w:rPr>
          <w:rFonts w:ascii="Arial" w:hAnsi="Arial" w:cs="Arial"/>
          <w:color w:val="000000" w:themeColor="text1"/>
        </w:rPr>
        <w:t xml:space="preserve"> domaćeg zakonodavstva sa tim promjenama.</w:t>
      </w:r>
    </w:p>
    <w:sectPr w:rsidR="0016178D" w:rsidRPr="005D6D60" w:rsidSect="003E2FA4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F6" w:rsidRDefault="00854DF6" w:rsidP="00133EB4">
      <w:pPr>
        <w:spacing w:after="0" w:line="240" w:lineRule="auto"/>
      </w:pPr>
      <w:r>
        <w:separator/>
      </w:r>
    </w:p>
  </w:endnote>
  <w:endnote w:type="continuationSeparator" w:id="0">
    <w:p w:rsidR="00854DF6" w:rsidRDefault="00854DF6" w:rsidP="0013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542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135E" w:rsidRDefault="001A13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B3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A135E" w:rsidRDefault="001A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F6" w:rsidRDefault="00854DF6" w:rsidP="00133EB4">
      <w:pPr>
        <w:spacing w:after="0" w:line="240" w:lineRule="auto"/>
      </w:pPr>
      <w:r>
        <w:separator/>
      </w:r>
    </w:p>
  </w:footnote>
  <w:footnote w:type="continuationSeparator" w:id="0">
    <w:p w:rsidR="00854DF6" w:rsidRDefault="00854DF6" w:rsidP="0013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64772"/>
    <w:multiLevelType w:val="hybridMultilevel"/>
    <w:tmpl w:val="908CEDFC"/>
    <w:lvl w:ilvl="0" w:tplc="668442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50D97"/>
    <w:multiLevelType w:val="hybridMultilevel"/>
    <w:tmpl w:val="2C4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3486E"/>
    <w:multiLevelType w:val="hybridMultilevel"/>
    <w:tmpl w:val="E2A2DC94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B4"/>
    <w:rsid w:val="00010C8D"/>
    <w:rsid w:val="000138E8"/>
    <w:rsid w:val="000508CF"/>
    <w:rsid w:val="000670F1"/>
    <w:rsid w:val="0007306B"/>
    <w:rsid w:val="000738AD"/>
    <w:rsid w:val="00075130"/>
    <w:rsid w:val="00082F59"/>
    <w:rsid w:val="00084464"/>
    <w:rsid w:val="0009053E"/>
    <w:rsid w:val="000D6AAA"/>
    <w:rsid w:val="00114842"/>
    <w:rsid w:val="00132152"/>
    <w:rsid w:val="00133EB4"/>
    <w:rsid w:val="001421B4"/>
    <w:rsid w:val="0015701F"/>
    <w:rsid w:val="0016178D"/>
    <w:rsid w:val="00176519"/>
    <w:rsid w:val="00197DF4"/>
    <w:rsid w:val="001A135E"/>
    <w:rsid w:val="001B5C48"/>
    <w:rsid w:val="0021370D"/>
    <w:rsid w:val="002261A6"/>
    <w:rsid w:val="00253022"/>
    <w:rsid w:val="0026156E"/>
    <w:rsid w:val="00273769"/>
    <w:rsid w:val="00280F97"/>
    <w:rsid w:val="00282C1C"/>
    <w:rsid w:val="002D3F12"/>
    <w:rsid w:val="002D5F73"/>
    <w:rsid w:val="002F04C5"/>
    <w:rsid w:val="002F05EA"/>
    <w:rsid w:val="002F6C22"/>
    <w:rsid w:val="00382B42"/>
    <w:rsid w:val="00391771"/>
    <w:rsid w:val="00397895"/>
    <w:rsid w:val="003A2530"/>
    <w:rsid w:val="003B01D9"/>
    <w:rsid w:val="003B38B2"/>
    <w:rsid w:val="003B61AF"/>
    <w:rsid w:val="003E2FA4"/>
    <w:rsid w:val="00420CD6"/>
    <w:rsid w:val="004440B7"/>
    <w:rsid w:val="004703A9"/>
    <w:rsid w:val="004B20B9"/>
    <w:rsid w:val="004B796E"/>
    <w:rsid w:val="004E1DD3"/>
    <w:rsid w:val="004E7328"/>
    <w:rsid w:val="004F743B"/>
    <w:rsid w:val="005034CA"/>
    <w:rsid w:val="005068A8"/>
    <w:rsid w:val="005536B4"/>
    <w:rsid w:val="00555FAF"/>
    <w:rsid w:val="005674DA"/>
    <w:rsid w:val="00576C74"/>
    <w:rsid w:val="005810B4"/>
    <w:rsid w:val="00582471"/>
    <w:rsid w:val="005C7696"/>
    <w:rsid w:val="005D1555"/>
    <w:rsid w:val="005D1D64"/>
    <w:rsid w:val="005D6D60"/>
    <w:rsid w:val="005F596A"/>
    <w:rsid w:val="006238BA"/>
    <w:rsid w:val="006613D7"/>
    <w:rsid w:val="00672472"/>
    <w:rsid w:val="006A4CBB"/>
    <w:rsid w:val="006B1DF5"/>
    <w:rsid w:val="006D5B0D"/>
    <w:rsid w:val="006D7458"/>
    <w:rsid w:val="0070479C"/>
    <w:rsid w:val="007120E0"/>
    <w:rsid w:val="00724579"/>
    <w:rsid w:val="00741BDD"/>
    <w:rsid w:val="00746C52"/>
    <w:rsid w:val="00761FA4"/>
    <w:rsid w:val="0078326D"/>
    <w:rsid w:val="007915DA"/>
    <w:rsid w:val="00795D17"/>
    <w:rsid w:val="007A41D2"/>
    <w:rsid w:val="00825A95"/>
    <w:rsid w:val="00834A15"/>
    <w:rsid w:val="00840612"/>
    <w:rsid w:val="00854DF6"/>
    <w:rsid w:val="00874693"/>
    <w:rsid w:val="008B3235"/>
    <w:rsid w:val="008C31B1"/>
    <w:rsid w:val="008E3B3B"/>
    <w:rsid w:val="008E6E83"/>
    <w:rsid w:val="0091735B"/>
    <w:rsid w:val="009464C4"/>
    <w:rsid w:val="00946847"/>
    <w:rsid w:val="00966B14"/>
    <w:rsid w:val="00970B74"/>
    <w:rsid w:val="009D1792"/>
    <w:rsid w:val="009D714F"/>
    <w:rsid w:val="009F5B9E"/>
    <w:rsid w:val="00A32CE8"/>
    <w:rsid w:val="00A523E9"/>
    <w:rsid w:val="00A578AB"/>
    <w:rsid w:val="00A82DA9"/>
    <w:rsid w:val="00AC3F70"/>
    <w:rsid w:val="00AF69E1"/>
    <w:rsid w:val="00B1641A"/>
    <w:rsid w:val="00B35376"/>
    <w:rsid w:val="00B35B3D"/>
    <w:rsid w:val="00B37BBA"/>
    <w:rsid w:val="00B37E3C"/>
    <w:rsid w:val="00B41785"/>
    <w:rsid w:val="00B64DB4"/>
    <w:rsid w:val="00B71258"/>
    <w:rsid w:val="00B95CAE"/>
    <w:rsid w:val="00BA2E04"/>
    <w:rsid w:val="00BA3A7B"/>
    <w:rsid w:val="00BB10B1"/>
    <w:rsid w:val="00BE3E25"/>
    <w:rsid w:val="00BF746D"/>
    <w:rsid w:val="00C17767"/>
    <w:rsid w:val="00C3098A"/>
    <w:rsid w:val="00C374DC"/>
    <w:rsid w:val="00C52E81"/>
    <w:rsid w:val="00C5594E"/>
    <w:rsid w:val="00C90D40"/>
    <w:rsid w:val="00C93E6D"/>
    <w:rsid w:val="00CA5D23"/>
    <w:rsid w:val="00CB5532"/>
    <w:rsid w:val="00CB5DD1"/>
    <w:rsid w:val="00CB6E12"/>
    <w:rsid w:val="00CB7764"/>
    <w:rsid w:val="00CC24C3"/>
    <w:rsid w:val="00CD2F86"/>
    <w:rsid w:val="00CF7102"/>
    <w:rsid w:val="00D05592"/>
    <w:rsid w:val="00DA1263"/>
    <w:rsid w:val="00DA65D7"/>
    <w:rsid w:val="00DB0B80"/>
    <w:rsid w:val="00DC186F"/>
    <w:rsid w:val="00DC493F"/>
    <w:rsid w:val="00DC51E0"/>
    <w:rsid w:val="00DC712A"/>
    <w:rsid w:val="00DE1467"/>
    <w:rsid w:val="00DE4BA9"/>
    <w:rsid w:val="00DE5F52"/>
    <w:rsid w:val="00DF7028"/>
    <w:rsid w:val="00E1371C"/>
    <w:rsid w:val="00E42411"/>
    <w:rsid w:val="00E55E79"/>
    <w:rsid w:val="00EC2226"/>
    <w:rsid w:val="00EE6B28"/>
    <w:rsid w:val="00EF4D51"/>
    <w:rsid w:val="00F131E4"/>
    <w:rsid w:val="00F27BC8"/>
    <w:rsid w:val="00F4660F"/>
    <w:rsid w:val="00F74F1A"/>
    <w:rsid w:val="00F94465"/>
    <w:rsid w:val="00FD7315"/>
    <w:rsid w:val="00FF0C60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1D63"/>
  <w15:chartTrackingRefBased/>
  <w15:docId w15:val="{E84A7A04-F5DB-4B3B-9E5E-4749EB00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B4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3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B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B4"/>
    <w:rPr>
      <w:lang w:val="sr-Latn-RS"/>
    </w:rPr>
  </w:style>
  <w:style w:type="paragraph" w:styleId="ListParagraph">
    <w:name w:val="List Paragraph"/>
    <w:basedOn w:val="Normal"/>
    <w:uiPriority w:val="34"/>
    <w:qFormat/>
    <w:rsid w:val="00BE3E25"/>
    <w:pPr>
      <w:ind w:left="720"/>
      <w:contextualSpacing/>
    </w:pPr>
  </w:style>
  <w:style w:type="table" w:styleId="TableGrid">
    <w:name w:val="Table Grid"/>
    <w:basedOn w:val="TableNormal"/>
    <w:uiPriority w:val="39"/>
    <w:rsid w:val="00DC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7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102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CF71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D3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4D12-E950-4803-A849-C4BE1B8C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72</cp:revision>
  <cp:lastPrinted>2022-09-14T11:00:00Z</cp:lastPrinted>
  <dcterms:created xsi:type="dcterms:W3CDTF">2022-07-18T09:28:00Z</dcterms:created>
  <dcterms:modified xsi:type="dcterms:W3CDTF">2022-09-19T06:51:00Z</dcterms:modified>
</cp:coreProperties>
</file>