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63297">
      <w:pPr>
        <w:pStyle w:val="N01Y"/>
      </w:pPr>
      <w:r>
        <w:t>699.</w:t>
      </w:r>
    </w:p>
    <w:p w:rsidR="00000000" w:rsidRDefault="00763297">
      <w:pPr>
        <w:pStyle w:val="N02Y"/>
      </w:pPr>
      <w:r>
        <w:t xml:space="preserve">Na osnovu </w:t>
      </w:r>
      <w:r>
        <w:t>č</w:t>
      </w:r>
      <w:r>
        <w:t>lana 95 ta</w:t>
      </w:r>
      <w:r>
        <w:t>č</w:t>
      </w:r>
      <w:r>
        <w:t>ka 3 Ustava Crne Gore donosim</w:t>
      </w:r>
    </w:p>
    <w:p w:rsidR="00000000" w:rsidRDefault="00763297">
      <w:pPr>
        <w:pStyle w:val="N03Y"/>
      </w:pPr>
      <w:r>
        <w:t>UKAZ</w:t>
      </w:r>
    </w:p>
    <w:p w:rsidR="00000000" w:rsidRDefault="00763297">
      <w:pPr>
        <w:pStyle w:val="N03Y"/>
      </w:pPr>
      <w:r>
        <w:t>O PROGLAŠENJU ZAKONA O IZMJENAMA I DOPUNAMA ZAKONA O POREZU NA DODATU VRIJEDNOST</w:t>
      </w:r>
    </w:p>
    <w:p w:rsidR="00000000" w:rsidRDefault="00763297">
      <w:pPr>
        <w:pStyle w:val="N05Y"/>
      </w:pPr>
      <w:r>
        <w:t>("Službeni list Crne Gore", br. 049/22 od 06.05.2022)</w:t>
      </w:r>
    </w:p>
    <w:p w:rsidR="00000000" w:rsidRDefault="00763297">
      <w:pPr>
        <w:pStyle w:val="N02Y"/>
      </w:pPr>
      <w:r>
        <w:t>Proglašavam Zakon o izmjenama i dopunama Zakona o porezu na dodatu vrijednost, koji je donijela Skupština Crne Gore 27. s</w:t>
      </w:r>
      <w:r>
        <w:t>aziva na Prvoj sjednici Prvog redovnog (prolje</w:t>
      </w:r>
      <w:r>
        <w:t>ć</w:t>
      </w:r>
      <w:r>
        <w:t>njeg) zasijedanja u 2022. godini, dana 5. maja 2022. godine.</w:t>
      </w:r>
    </w:p>
    <w:p w:rsidR="00000000" w:rsidRDefault="00763297">
      <w:pPr>
        <w:pStyle w:val="N01Z"/>
      </w:pPr>
      <w:r>
        <w:t>Broj: 01-487/2</w:t>
      </w:r>
    </w:p>
    <w:p w:rsidR="00000000" w:rsidRDefault="00763297">
      <w:pPr>
        <w:pStyle w:val="N01Z"/>
      </w:pPr>
      <w:r>
        <w:t>Podgonca, 6. maj 2022. godine</w:t>
      </w:r>
    </w:p>
    <w:p w:rsidR="00000000" w:rsidRDefault="00763297">
      <w:pPr>
        <w:pStyle w:val="N01Z"/>
      </w:pPr>
      <w:r>
        <w:t>Predsjednik Crne Gore,</w:t>
      </w:r>
    </w:p>
    <w:p w:rsidR="00000000" w:rsidRDefault="00763297">
      <w:pPr>
        <w:pStyle w:val="N01Z"/>
      </w:pPr>
      <w:r>
        <w:t xml:space="preserve">Milo </w:t>
      </w:r>
      <w:r>
        <w:t>Đ</w:t>
      </w:r>
      <w:r>
        <w:t>ukanovi</w:t>
      </w:r>
      <w:r>
        <w:t>ć</w:t>
      </w:r>
      <w:r>
        <w:t>, s.r.</w:t>
      </w:r>
    </w:p>
    <w:p w:rsidR="00000000" w:rsidRDefault="00763297">
      <w:pPr>
        <w:pStyle w:val="N02Y"/>
      </w:pPr>
      <w:r>
        <w:t xml:space="preserve">Na osnovu </w:t>
      </w:r>
      <w:r>
        <w:t>č</w:t>
      </w:r>
      <w:r>
        <w:t>lana 82 ta</w:t>
      </w:r>
      <w:r>
        <w:t>č</w:t>
      </w:r>
      <w:r>
        <w:t xml:space="preserve">ka 2 Ustava Crne Gore i Amandmana IV </w:t>
      </w:r>
      <w:r>
        <w:t>stav 1 na Ustav Crne Gore, Skupština Crne Gore 27. saziva, na Prvoj sjednici Prvog redovnog (prolje</w:t>
      </w:r>
      <w:r>
        <w:t>ć</w:t>
      </w:r>
      <w:r>
        <w:t>njeg) zasijedanja u 2022. godini, dana 5. maja 2022. godine, donijela je</w:t>
      </w:r>
    </w:p>
    <w:p w:rsidR="00000000" w:rsidRDefault="00763297">
      <w:pPr>
        <w:pStyle w:val="N03Y"/>
      </w:pPr>
      <w:r>
        <w:t>ZAKON</w:t>
      </w:r>
    </w:p>
    <w:p w:rsidR="00000000" w:rsidRDefault="00763297">
      <w:pPr>
        <w:pStyle w:val="N03Y"/>
      </w:pPr>
      <w:r>
        <w:t>O IZMJENAMA I DOPUNAMA ZAKONA O POREZU NA DODATU VRIJEDNOST</w:t>
      </w:r>
    </w:p>
    <w:p w:rsidR="00000000" w:rsidRDefault="00763297">
      <w:pPr>
        <w:pStyle w:val="C30X"/>
      </w:pPr>
      <w:r>
        <w:t>Č</w:t>
      </w:r>
      <w:r>
        <w:t>lan 1</w:t>
      </w:r>
    </w:p>
    <w:p w:rsidR="00000000" w:rsidRDefault="00763297">
      <w:pPr>
        <w:pStyle w:val="T30X"/>
      </w:pPr>
      <w:r>
        <w:t>U Zakonu o</w:t>
      </w:r>
      <w:r>
        <w:t xml:space="preserve"> porezu na dodatu vrijednost ("Službeni list RCG", br. 65/01, 38/02, 72/02, 21/03 i 76/05 i "Službeni list CG", br. 16/07, 29/13, 09/15, 53/16, 1/17, 50/17, 80/20, 59/21 i 146/21) u </w:t>
      </w:r>
      <w:r>
        <w:t>č</w:t>
      </w:r>
      <w:r>
        <w:t>lanu 24a stav 1 ta</w:t>
      </w:r>
      <w:r>
        <w:t>č</w:t>
      </w:r>
      <w:r>
        <w:t>ka 1 mijenja se i glasi:</w:t>
      </w:r>
    </w:p>
    <w:p w:rsidR="00000000" w:rsidRDefault="00763297">
      <w:pPr>
        <w:pStyle w:val="T30X"/>
        <w:ind w:left="283" w:hanging="283"/>
      </w:pPr>
      <w:r>
        <w:t>"1) osnovnih proizvoda za lju</w:t>
      </w:r>
      <w:r>
        <w:t>dsku ishranu:</w:t>
      </w:r>
    </w:p>
    <w:p w:rsidR="00000000" w:rsidRDefault="00763297">
      <w:pPr>
        <w:pStyle w:val="T30X"/>
        <w:ind w:left="567" w:hanging="283"/>
      </w:pPr>
      <w:r>
        <w:t xml:space="preserve">   - hljeb,</w:t>
      </w:r>
    </w:p>
    <w:p w:rsidR="00000000" w:rsidRDefault="00763297">
      <w:pPr>
        <w:pStyle w:val="T30X"/>
        <w:ind w:left="567" w:hanging="283"/>
      </w:pPr>
      <w:r>
        <w:t xml:space="preserve">   - mlijeko i mlije</w:t>
      </w:r>
      <w:r>
        <w:t>č</w:t>
      </w:r>
      <w:r>
        <w:t>ni proizvodi,</w:t>
      </w:r>
    </w:p>
    <w:p w:rsidR="00000000" w:rsidRDefault="00763297">
      <w:pPr>
        <w:pStyle w:val="T30X"/>
        <w:ind w:left="567" w:hanging="283"/>
      </w:pPr>
      <w:r>
        <w:t xml:space="preserve">   - hrana za odoj</w:t>
      </w:r>
      <w:r>
        <w:t>č</w:t>
      </w:r>
      <w:r>
        <w:t>ad,</w:t>
      </w:r>
    </w:p>
    <w:p w:rsidR="00000000" w:rsidRDefault="00763297">
      <w:pPr>
        <w:pStyle w:val="T30X"/>
        <w:ind w:left="567" w:hanging="283"/>
      </w:pPr>
      <w:r>
        <w:t xml:space="preserve">   - mast,</w:t>
      </w:r>
      <w:bookmarkStart w:id="0" w:name="_GoBack"/>
      <w:bookmarkEnd w:id="0"/>
    </w:p>
    <w:p w:rsidR="00000000" w:rsidRDefault="00763297">
      <w:pPr>
        <w:pStyle w:val="T30X"/>
        <w:ind w:left="567" w:hanging="283"/>
      </w:pPr>
      <w:r>
        <w:t xml:space="preserve">   - ulje, osim ulja dobijenog od suncokreta,</w:t>
      </w:r>
    </w:p>
    <w:p w:rsidR="00000000" w:rsidRDefault="00763297">
      <w:pPr>
        <w:pStyle w:val="T30X"/>
        <w:ind w:left="567" w:hanging="283"/>
      </w:pPr>
      <w:r>
        <w:t xml:space="preserve">   - meso,</w:t>
      </w:r>
    </w:p>
    <w:p w:rsidR="00000000" w:rsidRDefault="00763297">
      <w:pPr>
        <w:pStyle w:val="T30X"/>
        <w:ind w:left="567" w:hanging="283"/>
      </w:pPr>
      <w:r>
        <w:t xml:space="preserve">   - jaja,</w:t>
      </w:r>
    </w:p>
    <w:p w:rsidR="00000000" w:rsidRDefault="00763297">
      <w:pPr>
        <w:pStyle w:val="T30X"/>
        <w:ind w:left="567" w:hanging="283"/>
      </w:pPr>
      <w:r>
        <w:t xml:space="preserve">   - še</w:t>
      </w:r>
      <w:r>
        <w:t>ć</w:t>
      </w:r>
      <w:r>
        <w:t>er, i</w:t>
      </w:r>
    </w:p>
    <w:p w:rsidR="00000000" w:rsidRDefault="00763297">
      <w:pPr>
        <w:pStyle w:val="T30X"/>
        <w:ind w:left="567" w:hanging="283"/>
      </w:pPr>
      <w:r>
        <w:t xml:space="preserve">   - so;".</w:t>
      </w:r>
    </w:p>
    <w:p w:rsidR="00000000" w:rsidRDefault="00763297">
      <w:pPr>
        <w:pStyle w:val="T30X"/>
      </w:pPr>
      <w:r>
        <w:t>Poslije ta</w:t>
      </w:r>
      <w:r>
        <w:t>č</w:t>
      </w:r>
      <w:r>
        <w:t>ke 1 dodaje se nova ta</w:t>
      </w:r>
      <w:r>
        <w:t>č</w:t>
      </w:r>
      <w:r>
        <w:t>ka koja glasi:</w:t>
      </w:r>
    </w:p>
    <w:p w:rsidR="00000000" w:rsidRDefault="00763297">
      <w:pPr>
        <w:pStyle w:val="T30X"/>
        <w:ind w:left="283" w:hanging="283"/>
      </w:pPr>
      <w:r>
        <w:t>"1a) osnovnih proiz</w:t>
      </w:r>
      <w:r>
        <w:t>voda za ljudsku ishranu (hljeb, brašno, mlijeko i mlije</w:t>
      </w:r>
      <w:r>
        <w:t>č</w:t>
      </w:r>
      <w:r>
        <w:t>ni proizvodi, hrana za odoj</w:t>
      </w:r>
      <w:r>
        <w:t>č</w:t>
      </w:r>
      <w:r>
        <w:t>ad, mast, ulje, meso, jaja i še</w:t>
      </w:r>
      <w:r>
        <w:t>ć</w:t>
      </w:r>
      <w:r>
        <w:t>er);".</w:t>
      </w:r>
    </w:p>
    <w:p w:rsidR="00000000" w:rsidRDefault="00763297">
      <w:pPr>
        <w:pStyle w:val="T30X"/>
      </w:pPr>
      <w:r>
        <w:t>Poslije ta</w:t>
      </w:r>
      <w:r>
        <w:t>č</w:t>
      </w:r>
      <w:r>
        <w:t>ke 16 dodaje se nova ta</w:t>
      </w:r>
      <w:r>
        <w:t>č</w:t>
      </w:r>
      <w:r>
        <w:t>ka koja glasi:</w:t>
      </w:r>
    </w:p>
    <w:p w:rsidR="00000000" w:rsidRDefault="00763297">
      <w:pPr>
        <w:pStyle w:val="T30X"/>
        <w:ind w:left="283" w:hanging="283"/>
      </w:pPr>
      <w:r>
        <w:t>"17) pelet za grijanje (ogrijev na biomasu, pelet, briket)."</w:t>
      </w:r>
    </w:p>
    <w:p w:rsidR="00000000" w:rsidRDefault="00763297">
      <w:pPr>
        <w:pStyle w:val="T30X"/>
      </w:pPr>
      <w:r>
        <w:t>U stavu 2 rije</w:t>
      </w:r>
      <w:r>
        <w:t>č</w:t>
      </w:r>
      <w:r>
        <w:t>i: "ta</w:t>
      </w:r>
      <w:r>
        <w:t>č</w:t>
      </w:r>
      <w:r>
        <w:t>. 1), 3)" zamjenjuju se rije</w:t>
      </w:r>
      <w:r>
        <w:t>č</w:t>
      </w:r>
      <w:r>
        <w:t>ima: "ta</w:t>
      </w:r>
      <w:r>
        <w:t>č</w:t>
      </w:r>
      <w:r>
        <w:t>. 1), 1a), 3)".</w:t>
      </w:r>
    </w:p>
    <w:p w:rsidR="00000000" w:rsidRDefault="00763297">
      <w:pPr>
        <w:pStyle w:val="C30X"/>
      </w:pPr>
      <w:r>
        <w:t>Č</w:t>
      </w:r>
      <w:r>
        <w:t>lan 2</w:t>
      </w:r>
    </w:p>
    <w:p w:rsidR="00000000" w:rsidRDefault="00763297">
      <w:pPr>
        <w:pStyle w:val="T30X"/>
      </w:pPr>
      <w:r>
        <w:t xml:space="preserve">U </w:t>
      </w:r>
      <w:r>
        <w:t>č</w:t>
      </w:r>
      <w:r>
        <w:t>lanu 25 stav 1 na kraju ta</w:t>
      </w:r>
      <w:r>
        <w:t>č</w:t>
      </w:r>
      <w:r>
        <w:t>ke 12c ta</w:t>
      </w:r>
      <w:r>
        <w:t>č</w:t>
      </w:r>
      <w:r>
        <w:t>ka se zamjenjuje ta</w:t>
      </w:r>
      <w:r>
        <w:t>č</w:t>
      </w:r>
      <w:r>
        <w:t>ka-zarezom i dodaje nova ta</w:t>
      </w:r>
      <w:r>
        <w:t>č</w:t>
      </w:r>
      <w:r>
        <w:t>ka koja glasi:</w:t>
      </w:r>
    </w:p>
    <w:p w:rsidR="00000000" w:rsidRDefault="00763297">
      <w:pPr>
        <w:pStyle w:val="T30X"/>
        <w:ind w:left="283" w:hanging="283"/>
      </w:pPr>
      <w:r>
        <w:t>"12d) promet osnovnih proizvoda za ljudsku ishranu:</w:t>
      </w:r>
    </w:p>
    <w:p w:rsidR="00000000" w:rsidRDefault="00763297">
      <w:pPr>
        <w:pStyle w:val="T30X"/>
        <w:ind w:left="567" w:hanging="283"/>
      </w:pPr>
      <w:r>
        <w:t xml:space="preserve">   - brašno i</w:t>
      </w:r>
    </w:p>
    <w:p w:rsidR="00000000" w:rsidRDefault="00763297">
      <w:pPr>
        <w:pStyle w:val="T30X"/>
        <w:ind w:left="567" w:hanging="283"/>
      </w:pPr>
      <w:r>
        <w:t xml:space="preserve">   - ulje dobijeno od sunc</w:t>
      </w:r>
      <w:r>
        <w:t>okreta."</w:t>
      </w:r>
    </w:p>
    <w:p w:rsidR="00000000" w:rsidRDefault="00763297">
      <w:pPr>
        <w:pStyle w:val="C30X"/>
      </w:pPr>
      <w:r>
        <w:lastRenderedPageBreak/>
        <w:t>Č</w:t>
      </w:r>
      <w:r>
        <w:t>lan 3</w:t>
      </w:r>
    </w:p>
    <w:p w:rsidR="00000000" w:rsidRDefault="00763297">
      <w:pPr>
        <w:pStyle w:val="T30X"/>
      </w:pPr>
      <w:r>
        <w:t xml:space="preserve">U </w:t>
      </w:r>
      <w:r>
        <w:t>č</w:t>
      </w:r>
      <w:r>
        <w:t>lanu 28 stav 1 ta</w:t>
      </w:r>
      <w:r>
        <w:t>č</w:t>
      </w:r>
      <w:r>
        <w:t>ka 12 rije</w:t>
      </w:r>
      <w:r>
        <w:t>č</w:t>
      </w:r>
      <w:r>
        <w:t>i: "12b i 12c ovog zakona" zamjenjuju se rije</w:t>
      </w:r>
      <w:r>
        <w:t>č</w:t>
      </w:r>
      <w:r>
        <w:t>ima: "12b, 12c i 12d ovog zakona".</w:t>
      </w:r>
    </w:p>
    <w:p w:rsidR="00000000" w:rsidRDefault="00763297">
      <w:pPr>
        <w:pStyle w:val="C30X"/>
      </w:pPr>
      <w:r>
        <w:t>Č</w:t>
      </w:r>
      <w:r>
        <w:t>lan 4</w:t>
      </w:r>
    </w:p>
    <w:p w:rsidR="00000000" w:rsidRDefault="00763297">
      <w:pPr>
        <w:pStyle w:val="T30X"/>
      </w:pPr>
      <w:r>
        <w:t xml:space="preserve">Poslije </w:t>
      </w:r>
      <w:r>
        <w:t>č</w:t>
      </w:r>
      <w:r>
        <w:t xml:space="preserve">lana 71d dodaje se novi </w:t>
      </w:r>
      <w:r>
        <w:t>č</w:t>
      </w:r>
      <w:r>
        <w:t>lan koji glasi:</w:t>
      </w:r>
    </w:p>
    <w:p w:rsidR="00000000" w:rsidRDefault="00763297">
      <w:pPr>
        <w:pStyle w:val="T30X"/>
      </w:pPr>
      <w:r>
        <w:t>"</w:t>
      </w:r>
      <w:r>
        <w:t>Č</w:t>
      </w:r>
      <w:r>
        <w:t>lan 71e</w:t>
      </w:r>
    </w:p>
    <w:p w:rsidR="00000000" w:rsidRDefault="00763297">
      <w:pPr>
        <w:pStyle w:val="T30X"/>
      </w:pPr>
      <w:r>
        <w:t xml:space="preserve">Odredbe </w:t>
      </w:r>
      <w:r>
        <w:t>č</w:t>
      </w:r>
      <w:r>
        <w:t>lana 24a stav 1 ta</w:t>
      </w:r>
      <w:r>
        <w:t>č</w:t>
      </w:r>
      <w:r>
        <w:t xml:space="preserve">ka 1) i </w:t>
      </w:r>
      <w:r>
        <w:t>č</w:t>
      </w:r>
      <w:r>
        <w:t>lana 25 stav 1 ta</w:t>
      </w:r>
      <w:r>
        <w:t>č</w:t>
      </w:r>
      <w:r>
        <w:t>ka 12</w:t>
      </w:r>
      <w:r>
        <w:t>d) ovog zakona prestaju da važe 31. decembra 2022. godine.</w:t>
      </w:r>
    </w:p>
    <w:p w:rsidR="00000000" w:rsidRDefault="00763297">
      <w:pPr>
        <w:pStyle w:val="T30X"/>
      </w:pPr>
      <w:r>
        <w:t xml:space="preserve">Odredba </w:t>
      </w:r>
      <w:r>
        <w:t>č</w:t>
      </w:r>
      <w:r>
        <w:t>lana 24a stav 1 ta</w:t>
      </w:r>
      <w:r>
        <w:t>č</w:t>
      </w:r>
      <w:r>
        <w:t>ka 1a) ovog zakona primjenjiva</w:t>
      </w:r>
      <w:r>
        <w:t>ć</w:t>
      </w:r>
      <w:r>
        <w:t>e se od 1. januara 2023. godine.</w:t>
      </w:r>
    </w:p>
    <w:p w:rsidR="00000000" w:rsidRDefault="00763297">
      <w:pPr>
        <w:pStyle w:val="T30X"/>
      </w:pPr>
      <w:r>
        <w:t xml:space="preserve">Odredba </w:t>
      </w:r>
      <w:r>
        <w:t>č</w:t>
      </w:r>
      <w:r>
        <w:t>lana 24a stav 1 ta</w:t>
      </w:r>
      <w:r>
        <w:t>č</w:t>
      </w:r>
      <w:r>
        <w:t>ka 17 primjenjiva</w:t>
      </w:r>
      <w:r>
        <w:t>ć</w:t>
      </w:r>
      <w:r>
        <w:t>e se do 31. decembra 2023. godine."</w:t>
      </w:r>
    </w:p>
    <w:p w:rsidR="00000000" w:rsidRDefault="00763297">
      <w:pPr>
        <w:pStyle w:val="C30X"/>
      </w:pPr>
      <w:r>
        <w:t>Č</w:t>
      </w:r>
      <w:r>
        <w:t>lan 5</w:t>
      </w:r>
    </w:p>
    <w:p w:rsidR="00000000" w:rsidRDefault="00763297">
      <w:pPr>
        <w:pStyle w:val="T30X"/>
      </w:pPr>
      <w:r>
        <w:t>Ovaj zakon stupa</w:t>
      </w:r>
      <w:r>
        <w:t xml:space="preserve"> na snagu danom objavljivanja u "Službenom listu Crne Gore".</w:t>
      </w:r>
    </w:p>
    <w:p w:rsidR="00000000" w:rsidRDefault="00763297">
      <w:pPr>
        <w:pStyle w:val="N01Z"/>
      </w:pPr>
      <w:r>
        <w:t>Broj: 16-3/22-4/9</w:t>
      </w:r>
    </w:p>
    <w:p w:rsidR="00000000" w:rsidRDefault="00763297">
      <w:pPr>
        <w:pStyle w:val="N01Z"/>
      </w:pPr>
      <w:r>
        <w:t>EPA 436 XXVII</w:t>
      </w:r>
    </w:p>
    <w:p w:rsidR="00000000" w:rsidRDefault="00763297">
      <w:pPr>
        <w:pStyle w:val="N01Z"/>
      </w:pPr>
      <w:r>
        <w:t>Podgorica, 5. maj 2022. godine</w:t>
      </w:r>
    </w:p>
    <w:p w:rsidR="00000000" w:rsidRDefault="00763297">
      <w:pPr>
        <w:pStyle w:val="N01Z"/>
      </w:pPr>
      <w:r>
        <w:t>Skupština Crne Gore 27. saziva</w:t>
      </w:r>
    </w:p>
    <w:p w:rsidR="00000000" w:rsidRDefault="00763297">
      <w:pPr>
        <w:pStyle w:val="N01Z"/>
      </w:pPr>
      <w:r>
        <w:t>Predsjednica,</w:t>
      </w:r>
    </w:p>
    <w:p w:rsidR="00763297" w:rsidRDefault="00763297">
      <w:pPr>
        <w:pStyle w:val="N01Z"/>
      </w:pPr>
      <w:r>
        <w:t xml:space="preserve">mr Danijela </w:t>
      </w:r>
      <w:r>
        <w:t>Đ</w:t>
      </w:r>
      <w:r>
        <w:t>urovi</w:t>
      </w:r>
      <w:r>
        <w:t>ć</w:t>
      </w:r>
      <w:r>
        <w:t>, s.r.</w:t>
      </w:r>
    </w:p>
    <w:sectPr w:rsidR="00763297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297" w:rsidRDefault="00763297">
      <w:r>
        <w:separator/>
      </w:r>
    </w:p>
  </w:endnote>
  <w:endnote w:type="continuationSeparator" w:id="0">
    <w:p w:rsidR="00763297" w:rsidRDefault="0076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763297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763297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27819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763297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763297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27819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297" w:rsidRDefault="00763297">
      <w:r>
        <w:separator/>
      </w:r>
    </w:p>
  </w:footnote>
  <w:footnote w:type="continuationSeparator" w:id="0">
    <w:p w:rsidR="00763297" w:rsidRDefault="00763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63297">
    <w:pPr>
      <w:pStyle w:val="Header"/>
    </w:pPr>
    <w:r>
      <w:t>Katalog propisa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63297">
    <w:pPr>
      <w:pStyle w:val="Header"/>
    </w:pPr>
    <w:r>
      <w:t>Katalog propisa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19"/>
    <w:rsid w:val="00763297"/>
    <w:rsid w:val="00C2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4CEED9-EEDE-4D87-89FC-C3DE0DCC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</vt:lpstr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</dc:title>
  <dc:subject></dc:subject>
  <dc:creator></dc:creator>
  <cp:keywords/>
  <dc:description/>
  <cp:lastModifiedBy>Irina Bulatovic</cp:lastModifiedBy>
  <cp:revision>2</cp:revision>
  <dcterms:created xsi:type="dcterms:W3CDTF">2022-05-10T10:28:00Z</dcterms:created>
  <dcterms:modified xsi:type="dcterms:W3CDTF">2022-05-10T10:28:00Z</dcterms:modified>
</cp:coreProperties>
</file>