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7BA4" w:rsidRPr="001D6A7D" w:rsidRDefault="0076665D" w:rsidP="00E57BA4">
      <w:pPr>
        <w:jc w:val="center"/>
        <w:rPr>
          <w:rFonts w:ascii="Arial" w:hAnsi="Arial" w:cs="Arial"/>
          <w:b/>
        </w:rPr>
      </w:pPr>
      <w:r w:rsidRPr="001D6A7D">
        <w:rPr>
          <w:rFonts w:ascii="Arial" w:hAnsi="Arial" w:cs="Arial"/>
          <w:b/>
        </w:rPr>
        <w:t>Oficir plovidbene straže u mašinskom odjeljenju na brodu sa mašinskim kompleksom pogonske snage od 750 kW ili jačim</w:t>
      </w:r>
    </w:p>
    <w:p w:rsidR="00E57BA4" w:rsidRPr="001D6A7D" w:rsidRDefault="00E57BA4" w:rsidP="00E57BA4">
      <w:pPr>
        <w:rPr>
          <w:rFonts w:ascii="Arial" w:hAnsi="Arial" w:cs="Arial"/>
          <w:b/>
        </w:rPr>
      </w:pPr>
    </w:p>
    <w:p w:rsidR="0076665D" w:rsidRPr="001D6A7D" w:rsidRDefault="0076665D" w:rsidP="00E57BA4">
      <w:pPr>
        <w:rPr>
          <w:rFonts w:ascii="Arial" w:hAnsi="Arial" w:cs="Arial"/>
          <w:b/>
        </w:rPr>
      </w:pPr>
    </w:p>
    <w:p w:rsidR="00E57BA4" w:rsidRPr="001D6A7D" w:rsidRDefault="0076665D" w:rsidP="00E57BA4">
      <w:pPr>
        <w:rPr>
          <w:rFonts w:ascii="Arial" w:hAnsi="Arial" w:cs="Arial"/>
          <w:b/>
        </w:rPr>
      </w:pPr>
      <w:r w:rsidRPr="001D6A7D">
        <w:rPr>
          <w:rFonts w:ascii="Arial" w:hAnsi="Arial" w:cs="Arial"/>
          <w:b/>
        </w:rPr>
        <w:t>Motori sa unutrašnjim sagorijevanjem</w:t>
      </w:r>
    </w:p>
    <w:tbl>
      <w:tblPr>
        <w:tblW w:w="9270" w:type="dxa"/>
        <w:tblInd w:w="-5" w:type="dxa"/>
        <w:tblLook w:val="04A0" w:firstRow="1" w:lastRow="0" w:firstColumn="1" w:lastColumn="0" w:noHBand="0" w:noVBand="1"/>
      </w:tblPr>
      <w:tblGrid>
        <w:gridCol w:w="9270"/>
      </w:tblGrid>
      <w:tr w:rsidR="0076665D" w:rsidRPr="001D6A7D" w:rsidTr="0076665D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hideMark/>
          </w:tcPr>
          <w:p w:rsidR="0076665D" w:rsidRPr="001D6A7D" w:rsidRDefault="0076665D" w:rsidP="009D45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Oto motor je motor SUS:</w:t>
            </w:r>
          </w:p>
        </w:tc>
      </w:tr>
      <w:tr w:rsidR="0076665D" w:rsidRPr="001D6A7D" w:rsidTr="0076665D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hideMark/>
          </w:tcPr>
          <w:p w:rsidR="0076665D" w:rsidRPr="001D6A7D" w:rsidRDefault="0076665D" w:rsidP="009D45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Visokotlačna pumpa goriva kod dizel motora se koristi za:</w:t>
            </w:r>
          </w:p>
        </w:tc>
      </w:tr>
      <w:tr w:rsidR="0076665D" w:rsidRPr="001D6A7D" w:rsidTr="0076665D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hideMark/>
          </w:tcPr>
          <w:p w:rsidR="0076665D" w:rsidRPr="001D6A7D" w:rsidRDefault="0076665D" w:rsidP="009D45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Gorivo se ubrizgava u cilindar dizel motora preko rasprskača u obliku:</w:t>
            </w:r>
          </w:p>
        </w:tc>
      </w:tr>
      <w:tr w:rsidR="0076665D" w:rsidRPr="001D6A7D" w:rsidTr="0076665D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hideMark/>
          </w:tcPr>
          <w:p w:rsidR="0076665D" w:rsidRPr="001D6A7D" w:rsidRDefault="0076665D" w:rsidP="009D45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Dizel motor koristi kao gorivo:</w:t>
            </w:r>
          </w:p>
        </w:tc>
      </w:tr>
      <w:tr w:rsidR="0076665D" w:rsidRPr="001D6A7D" w:rsidTr="0076665D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hideMark/>
          </w:tcPr>
          <w:p w:rsidR="0076665D" w:rsidRPr="001D6A7D" w:rsidRDefault="0076665D" w:rsidP="009D45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Dizel motor je konstruisao:</w:t>
            </w:r>
          </w:p>
        </w:tc>
      </w:tr>
      <w:tr w:rsidR="0076665D" w:rsidRPr="001D6A7D" w:rsidTr="0076665D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hideMark/>
          </w:tcPr>
          <w:p w:rsidR="0076665D" w:rsidRPr="001D6A7D" w:rsidRDefault="0076665D" w:rsidP="009D45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Najveće učešće za pogon putničkih brodova imaju:</w:t>
            </w:r>
          </w:p>
        </w:tc>
      </w:tr>
      <w:tr w:rsidR="0076665D" w:rsidRPr="001D6A7D" w:rsidTr="0076665D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hideMark/>
          </w:tcPr>
          <w:p w:rsidR="0076665D" w:rsidRPr="001D6A7D" w:rsidRDefault="0076665D" w:rsidP="009D45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Dvotaktni motori su oni motori:</w:t>
            </w:r>
          </w:p>
        </w:tc>
      </w:tr>
      <w:tr w:rsidR="0076665D" w:rsidRPr="001D6A7D" w:rsidTr="0076665D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hideMark/>
          </w:tcPr>
          <w:p w:rsidR="0076665D" w:rsidRPr="001D6A7D" w:rsidRDefault="0076665D" w:rsidP="009D45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Četvorotaktni motori su oni motori:</w:t>
            </w:r>
          </w:p>
        </w:tc>
      </w:tr>
      <w:tr w:rsidR="0076665D" w:rsidRPr="001D6A7D" w:rsidTr="0076665D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hideMark/>
          </w:tcPr>
          <w:p w:rsidR="0076665D" w:rsidRPr="001D6A7D" w:rsidRDefault="0076665D" w:rsidP="009D45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Brodski motori se po broju okretaja dijele na:</w:t>
            </w:r>
          </w:p>
        </w:tc>
      </w:tr>
      <w:tr w:rsidR="0076665D" w:rsidRPr="001D6A7D" w:rsidTr="0076665D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hideMark/>
          </w:tcPr>
          <w:p w:rsidR="0076665D" w:rsidRPr="001D6A7D" w:rsidRDefault="0076665D" w:rsidP="009D45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Prema procesu koji se odvija u cilindru, motori sa unutrašnjim sagorijevanjem se dijele na:</w:t>
            </w:r>
          </w:p>
        </w:tc>
      </w:tr>
      <w:tr w:rsidR="0076665D" w:rsidRPr="001D6A7D" w:rsidTr="0076665D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hideMark/>
          </w:tcPr>
          <w:p w:rsidR="0076665D" w:rsidRPr="001D6A7D" w:rsidRDefault="0076665D" w:rsidP="009D45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Takt kod dizel motora je hod klipa:</w:t>
            </w:r>
          </w:p>
        </w:tc>
      </w:tr>
      <w:tr w:rsidR="0076665D" w:rsidRPr="001D6A7D" w:rsidTr="0076665D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hideMark/>
          </w:tcPr>
          <w:p w:rsidR="0076665D" w:rsidRPr="001D6A7D" w:rsidRDefault="0076665D" w:rsidP="009D45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Četvorotaktni dizel motor radi:</w:t>
            </w:r>
          </w:p>
        </w:tc>
      </w:tr>
      <w:tr w:rsidR="0076665D" w:rsidRPr="001D6A7D" w:rsidTr="0076665D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hideMark/>
          </w:tcPr>
          <w:p w:rsidR="0076665D" w:rsidRPr="001D6A7D" w:rsidRDefault="0076665D" w:rsidP="009D45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Prvi takt četvorotaktnog dizel motora je:</w:t>
            </w:r>
          </w:p>
        </w:tc>
      </w:tr>
      <w:tr w:rsidR="0076665D" w:rsidRPr="001D6A7D" w:rsidTr="0076665D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hideMark/>
          </w:tcPr>
          <w:p w:rsidR="0076665D" w:rsidRPr="001D6A7D" w:rsidRDefault="0076665D" w:rsidP="009D45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Drugi takt četvorotaktnog dizel motora je:</w:t>
            </w:r>
          </w:p>
        </w:tc>
      </w:tr>
      <w:tr w:rsidR="0076665D" w:rsidRPr="001D6A7D" w:rsidTr="0076665D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hideMark/>
          </w:tcPr>
          <w:p w:rsidR="0076665D" w:rsidRPr="001D6A7D" w:rsidRDefault="0076665D" w:rsidP="009D45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Treći takt četvorotaktnog dizel motora je:</w:t>
            </w:r>
          </w:p>
        </w:tc>
      </w:tr>
      <w:tr w:rsidR="0076665D" w:rsidRPr="001D6A7D" w:rsidTr="0076665D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hideMark/>
          </w:tcPr>
          <w:p w:rsidR="0076665D" w:rsidRPr="001D6A7D" w:rsidRDefault="0076665D" w:rsidP="009D45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Četvrti takt četvorotaktnog dizel motora je:</w:t>
            </w:r>
          </w:p>
        </w:tc>
      </w:tr>
      <w:tr w:rsidR="0076665D" w:rsidRPr="001D6A7D" w:rsidTr="0076665D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hideMark/>
          </w:tcPr>
          <w:p w:rsidR="0076665D" w:rsidRPr="001D6A7D" w:rsidRDefault="0076665D" w:rsidP="009D45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Brodski motori se upućuju prvenstveno:</w:t>
            </w:r>
          </w:p>
        </w:tc>
      </w:tr>
      <w:tr w:rsidR="0076665D" w:rsidRPr="001D6A7D" w:rsidTr="0076665D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hideMark/>
          </w:tcPr>
          <w:p w:rsidR="0076665D" w:rsidRPr="001D6A7D" w:rsidRDefault="0076665D" w:rsidP="009D45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Za upućivanje glavnih motora postoje:</w:t>
            </w:r>
          </w:p>
        </w:tc>
      </w:tr>
      <w:tr w:rsidR="0076665D" w:rsidRPr="001D6A7D" w:rsidTr="0076665D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hideMark/>
          </w:tcPr>
          <w:p w:rsidR="0076665D" w:rsidRPr="001D6A7D" w:rsidRDefault="0076665D" w:rsidP="009D45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Vazduh kojim se prilikom upućivanja gura klip ka DMT u cilindru dizel motora se zove:</w:t>
            </w:r>
          </w:p>
        </w:tc>
      </w:tr>
      <w:tr w:rsidR="0076665D" w:rsidRPr="001D6A7D" w:rsidTr="0076665D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hideMark/>
          </w:tcPr>
          <w:p w:rsidR="0076665D" w:rsidRPr="001D6A7D" w:rsidRDefault="0076665D" w:rsidP="009D45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Uputni ventil kod dizel motora se otvara:</w:t>
            </w:r>
          </w:p>
        </w:tc>
      </w:tr>
      <w:tr w:rsidR="0076665D" w:rsidRPr="001D6A7D" w:rsidTr="0076665D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hideMark/>
          </w:tcPr>
          <w:p w:rsidR="0076665D" w:rsidRPr="001D6A7D" w:rsidRDefault="0076665D" w:rsidP="009D45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Razvodni ventili vazduha za upućivanje dizel motora pripadaju:</w:t>
            </w:r>
          </w:p>
        </w:tc>
      </w:tr>
      <w:tr w:rsidR="0076665D" w:rsidRPr="001D6A7D" w:rsidTr="0076665D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hideMark/>
          </w:tcPr>
          <w:p w:rsidR="0076665D" w:rsidRPr="001D6A7D" w:rsidRDefault="0076665D" w:rsidP="009D45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Bregovi-kvrge razvodnika vazduha za upućivanje motora regulišu:</w:t>
            </w:r>
          </w:p>
        </w:tc>
      </w:tr>
      <w:tr w:rsidR="0076665D" w:rsidRPr="001D6A7D" w:rsidTr="0076665D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hideMark/>
          </w:tcPr>
          <w:p w:rsidR="0076665D" w:rsidRPr="001D6A7D" w:rsidRDefault="0076665D" w:rsidP="009D45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Razvodnu osovinu pokreće koljenasto vratilo preko:</w:t>
            </w:r>
          </w:p>
        </w:tc>
      </w:tr>
      <w:tr w:rsidR="0076665D" w:rsidRPr="001D6A7D" w:rsidTr="0076665D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hideMark/>
          </w:tcPr>
          <w:p w:rsidR="0076665D" w:rsidRPr="001D6A7D" w:rsidRDefault="0076665D" w:rsidP="009D45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Radni pritisak dizel motora se snima:</w:t>
            </w:r>
          </w:p>
        </w:tc>
      </w:tr>
      <w:tr w:rsidR="0076665D" w:rsidRPr="001D6A7D" w:rsidTr="0076665D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hideMark/>
          </w:tcPr>
          <w:p w:rsidR="0076665D" w:rsidRPr="001D6A7D" w:rsidRDefault="0076665D" w:rsidP="009D45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lastRenderedPageBreak/>
              <w:t>Snimljeni zatvoreni dijagram dizel motora služi za:</w:t>
            </w:r>
          </w:p>
        </w:tc>
      </w:tr>
      <w:tr w:rsidR="0076665D" w:rsidRPr="001D6A7D" w:rsidTr="0076665D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hideMark/>
          </w:tcPr>
          <w:p w:rsidR="0076665D" w:rsidRPr="001D6A7D" w:rsidRDefault="0076665D" w:rsidP="009D45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Otvoreni indikatorski dijagram služi, između ostalog, za:</w:t>
            </w:r>
          </w:p>
        </w:tc>
      </w:tr>
      <w:tr w:rsidR="0076665D" w:rsidRPr="001D6A7D" w:rsidTr="0076665D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hideMark/>
          </w:tcPr>
          <w:p w:rsidR="0076665D" w:rsidRPr="001D6A7D" w:rsidRDefault="0076665D" w:rsidP="009D45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Razlika u odstupanju,</w:t>
            </w:r>
            <w:r w:rsidR="000524B0" w:rsidRPr="001D6A7D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1D6A7D">
              <w:rPr>
                <w:rFonts w:ascii="Arial" w:eastAsia="Times New Roman" w:hAnsi="Arial" w:cs="Arial"/>
                <w:color w:val="000000"/>
              </w:rPr>
              <w:t>od cilindra do cilindra u dijagramu kompresije i sagorijevanja smije biti:</w:t>
            </w:r>
          </w:p>
        </w:tc>
      </w:tr>
      <w:tr w:rsidR="0076665D" w:rsidRPr="001D6A7D" w:rsidTr="0076665D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hideMark/>
          </w:tcPr>
          <w:p w:rsidR="0076665D" w:rsidRPr="001D6A7D" w:rsidRDefault="0076665D" w:rsidP="009D45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Sistem goriva motora služi:</w:t>
            </w:r>
          </w:p>
        </w:tc>
      </w:tr>
      <w:tr w:rsidR="0076665D" w:rsidRPr="001D6A7D" w:rsidTr="0076665D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hideMark/>
          </w:tcPr>
          <w:p w:rsidR="0076665D" w:rsidRPr="001D6A7D" w:rsidRDefault="0076665D" w:rsidP="009D45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Rasprskači dizel motora se moraju:</w:t>
            </w:r>
          </w:p>
        </w:tc>
      </w:tr>
      <w:tr w:rsidR="0076665D" w:rsidRPr="001D6A7D" w:rsidTr="0076665D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hideMark/>
          </w:tcPr>
          <w:p w:rsidR="0076665D" w:rsidRPr="001D6A7D" w:rsidRDefault="0076665D" w:rsidP="009D45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Dvotaktni dizel motori rade u:</w:t>
            </w:r>
          </w:p>
        </w:tc>
      </w:tr>
      <w:tr w:rsidR="0076665D" w:rsidRPr="001D6A7D" w:rsidTr="0076665D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hideMark/>
          </w:tcPr>
          <w:p w:rsidR="0076665D" w:rsidRPr="001D6A7D" w:rsidRDefault="0076665D" w:rsidP="009D45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Dvotaktni dizel motori spadaju u:</w:t>
            </w:r>
          </w:p>
        </w:tc>
      </w:tr>
      <w:tr w:rsidR="0076665D" w:rsidRPr="001D6A7D" w:rsidTr="0076665D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hideMark/>
          </w:tcPr>
          <w:p w:rsidR="0076665D" w:rsidRPr="001D6A7D" w:rsidRDefault="0076665D" w:rsidP="009D45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Prvi takt kod dvotaktnih dizel motora obuhvata:</w:t>
            </w:r>
          </w:p>
        </w:tc>
      </w:tr>
      <w:tr w:rsidR="0076665D" w:rsidRPr="001D6A7D" w:rsidTr="0076665D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hideMark/>
          </w:tcPr>
          <w:p w:rsidR="0076665D" w:rsidRPr="001D6A7D" w:rsidRDefault="0076665D" w:rsidP="009D45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Drugi takt dvotaktnih dizel motora zove se:</w:t>
            </w:r>
          </w:p>
        </w:tc>
      </w:tr>
      <w:tr w:rsidR="0076665D" w:rsidRPr="001D6A7D" w:rsidTr="0076665D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hideMark/>
          </w:tcPr>
          <w:p w:rsidR="0076665D" w:rsidRPr="001D6A7D" w:rsidRDefault="0076665D" w:rsidP="009D45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Temperatura vazduha pri kraju kompresije dizel motora:</w:t>
            </w:r>
          </w:p>
        </w:tc>
      </w:tr>
      <w:tr w:rsidR="0076665D" w:rsidRPr="001D6A7D" w:rsidTr="0076665D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hideMark/>
          </w:tcPr>
          <w:p w:rsidR="0076665D" w:rsidRPr="001D6A7D" w:rsidRDefault="0076665D" w:rsidP="009D45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Temperatura samozapaljena ubrizganog dizel goriva u cilindar motora je:</w:t>
            </w:r>
          </w:p>
        </w:tc>
      </w:tr>
      <w:tr w:rsidR="0076665D" w:rsidRPr="001D6A7D" w:rsidTr="0076665D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hideMark/>
          </w:tcPr>
          <w:p w:rsidR="0076665D" w:rsidRPr="001D6A7D" w:rsidRDefault="0076665D" w:rsidP="009D45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 xml:space="preserve">Instrument za mjerenje temperature izduvnih gasova motora se zove: </w:t>
            </w:r>
          </w:p>
        </w:tc>
      </w:tr>
      <w:tr w:rsidR="0076665D" w:rsidRPr="001D6A7D" w:rsidTr="0076665D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hideMark/>
          </w:tcPr>
          <w:p w:rsidR="0076665D" w:rsidRPr="001D6A7D" w:rsidRDefault="0076665D" w:rsidP="009D45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Kod dvotaktnih dizel motora je ispiranje:</w:t>
            </w:r>
          </w:p>
        </w:tc>
      </w:tr>
      <w:tr w:rsidR="0076665D" w:rsidRPr="001D6A7D" w:rsidTr="0076665D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hideMark/>
          </w:tcPr>
          <w:p w:rsidR="0076665D" w:rsidRPr="001D6A7D" w:rsidRDefault="0076665D" w:rsidP="009D45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Kod četvorotaktnih motora se sagorjeli gasovi istiskuju:</w:t>
            </w:r>
          </w:p>
        </w:tc>
      </w:tr>
      <w:tr w:rsidR="0076665D" w:rsidRPr="001D6A7D" w:rsidTr="0076665D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hideMark/>
          </w:tcPr>
          <w:p w:rsidR="0076665D" w:rsidRPr="001D6A7D" w:rsidRDefault="0076665D" w:rsidP="009D45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Sistem ispiranja cilindra dvotaktnih dizel motora može biti:</w:t>
            </w:r>
          </w:p>
        </w:tc>
      </w:tr>
      <w:tr w:rsidR="0076665D" w:rsidRPr="001D6A7D" w:rsidTr="0076665D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hideMark/>
          </w:tcPr>
          <w:p w:rsidR="0076665D" w:rsidRPr="001D6A7D" w:rsidRDefault="0076665D" w:rsidP="009D45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Sankijev-Sankey dijagram kod motora služi za:</w:t>
            </w:r>
          </w:p>
        </w:tc>
      </w:tr>
      <w:tr w:rsidR="0076665D" w:rsidRPr="001D6A7D" w:rsidTr="0076665D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hideMark/>
          </w:tcPr>
          <w:p w:rsidR="0076665D" w:rsidRPr="001D6A7D" w:rsidRDefault="0076665D" w:rsidP="009D45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Ispitivanje motora na probnom se vrši pod nadzorom:</w:t>
            </w:r>
          </w:p>
        </w:tc>
      </w:tr>
      <w:tr w:rsidR="0076665D" w:rsidRPr="001D6A7D" w:rsidTr="0076665D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hideMark/>
          </w:tcPr>
          <w:p w:rsidR="0076665D" w:rsidRPr="001D6A7D" w:rsidRDefault="0076665D" w:rsidP="009D45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Upućivanje dizel motora na probnom stolu se vrši:</w:t>
            </w:r>
          </w:p>
        </w:tc>
      </w:tr>
      <w:tr w:rsidR="0076665D" w:rsidRPr="001D6A7D" w:rsidTr="0076665D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hideMark/>
          </w:tcPr>
          <w:p w:rsidR="0076665D" w:rsidRPr="001D6A7D" w:rsidRDefault="0076665D" w:rsidP="009D45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Vrijeme upućivanja glavnog pogonskog motora na probnom stolu ne smije biti duže od:</w:t>
            </w:r>
          </w:p>
        </w:tc>
      </w:tr>
      <w:tr w:rsidR="0076665D" w:rsidRPr="001D6A7D" w:rsidTr="0076665D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hideMark/>
          </w:tcPr>
          <w:p w:rsidR="0076665D" w:rsidRPr="001D6A7D" w:rsidRDefault="0076665D" w:rsidP="009D45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Efektivna snaga motora se dobija:</w:t>
            </w:r>
          </w:p>
        </w:tc>
      </w:tr>
      <w:tr w:rsidR="0076665D" w:rsidRPr="001D6A7D" w:rsidTr="0076665D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hideMark/>
          </w:tcPr>
          <w:p w:rsidR="0076665D" w:rsidRPr="001D6A7D" w:rsidRDefault="0076665D" w:rsidP="009D45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Četvorotaktni motori su oni motori kod kojih:</w:t>
            </w:r>
          </w:p>
        </w:tc>
      </w:tr>
      <w:tr w:rsidR="0076665D" w:rsidRPr="001D6A7D" w:rsidTr="0076665D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hideMark/>
          </w:tcPr>
          <w:p w:rsidR="0076665D" w:rsidRPr="001D6A7D" w:rsidRDefault="0076665D" w:rsidP="009D45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Regulator broja okretaja kod motora SUS služi da:</w:t>
            </w:r>
          </w:p>
        </w:tc>
      </w:tr>
      <w:tr w:rsidR="0076665D" w:rsidRPr="001D6A7D" w:rsidTr="0076665D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hideMark/>
          </w:tcPr>
          <w:p w:rsidR="0076665D" w:rsidRPr="001D6A7D" w:rsidRDefault="0076665D" w:rsidP="009D45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Sigurnosni regulator kod motora SUS služi da:</w:t>
            </w:r>
          </w:p>
        </w:tc>
      </w:tr>
      <w:tr w:rsidR="0076665D" w:rsidRPr="001D6A7D" w:rsidTr="0076665D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hideMark/>
          </w:tcPr>
          <w:p w:rsidR="0076665D" w:rsidRPr="001D6A7D" w:rsidRDefault="0076665D" w:rsidP="009D45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Rashlada klipova dvotaktnih dizel motora se vrši pomoću:</w:t>
            </w:r>
          </w:p>
        </w:tc>
      </w:tr>
      <w:tr w:rsidR="0076665D" w:rsidRPr="001D6A7D" w:rsidTr="0076665D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hideMark/>
          </w:tcPr>
          <w:p w:rsidR="0076665D" w:rsidRPr="001D6A7D" w:rsidRDefault="0076665D" w:rsidP="009D45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Temeljna ploča dvotaktnog dizel motora služi:</w:t>
            </w:r>
          </w:p>
        </w:tc>
      </w:tr>
      <w:tr w:rsidR="009724C8" w:rsidRPr="001D6A7D" w:rsidTr="009724C8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hideMark/>
          </w:tcPr>
          <w:p w:rsidR="009724C8" w:rsidRPr="001D6A7D" w:rsidRDefault="009724C8" w:rsidP="009D45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Po uzburkanom moru, kako bi kormilar trebao kormilariti čamcem za spašavanje?</w:t>
            </w:r>
          </w:p>
        </w:tc>
      </w:tr>
    </w:tbl>
    <w:p w:rsidR="00E57BA4" w:rsidRPr="001D6A7D" w:rsidRDefault="00E57BA4" w:rsidP="00E57BA4">
      <w:pPr>
        <w:rPr>
          <w:rFonts w:ascii="Arial" w:hAnsi="Arial" w:cs="Arial"/>
          <w:b/>
        </w:rPr>
      </w:pPr>
    </w:p>
    <w:p w:rsidR="00DB67FA" w:rsidRPr="001D6A7D" w:rsidRDefault="00DB67FA" w:rsidP="00E57BA4">
      <w:pPr>
        <w:rPr>
          <w:rFonts w:ascii="Arial" w:hAnsi="Arial" w:cs="Arial"/>
          <w:b/>
        </w:rPr>
      </w:pPr>
    </w:p>
    <w:p w:rsidR="006C16CE" w:rsidRPr="001D6A7D" w:rsidRDefault="006C16CE" w:rsidP="00E57BA4">
      <w:pPr>
        <w:rPr>
          <w:rFonts w:ascii="Arial" w:hAnsi="Arial" w:cs="Arial"/>
          <w:b/>
        </w:rPr>
      </w:pPr>
    </w:p>
    <w:p w:rsidR="00DB67FA" w:rsidRPr="001D6A7D" w:rsidRDefault="00230586" w:rsidP="00E57BA4">
      <w:pPr>
        <w:rPr>
          <w:rFonts w:ascii="Arial" w:hAnsi="Arial" w:cs="Arial"/>
          <w:b/>
        </w:rPr>
      </w:pPr>
      <w:r w:rsidRPr="001D6A7D">
        <w:rPr>
          <w:rFonts w:ascii="Arial" w:hAnsi="Arial" w:cs="Arial"/>
          <w:b/>
        </w:rPr>
        <w:lastRenderedPageBreak/>
        <w:t>Parni kotlovi i turbine</w:t>
      </w:r>
    </w:p>
    <w:tbl>
      <w:tblPr>
        <w:tblW w:w="92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70"/>
      </w:tblGrid>
      <w:tr w:rsidR="00F97BDA" w:rsidRPr="001D6A7D" w:rsidTr="00F97BDA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F97BDA" w:rsidRPr="001D6A7D" w:rsidRDefault="00F97BDA" w:rsidP="009D457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Parnim kotlom se može zvati:</w:t>
            </w:r>
          </w:p>
        </w:tc>
      </w:tr>
      <w:tr w:rsidR="00F97BDA" w:rsidRPr="001D6A7D" w:rsidTr="00F97BDA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F97BDA" w:rsidRPr="001D6A7D" w:rsidRDefault="00F97BDA" w:rsidP="009D457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Radni fluid u parnom kotlu je:</w:t>
            </w:r>
          </w:p>
        </w:tc>
      </w:tr>
      <w:tr w:rsidR="00F97BDA" w:rsidRPr="001D6A7D" w:rsidTr="00F97BDA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F97BDA" w:rsidRPr="001D6A7D" w:rsidRDefault="00F97BDA" w:rsidP="009D457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Brodski kotlovi se po namjeni dijele:</w:t>
            </w:r>
          </w:p>
        </w:tc>
      </w:tr>
      <w:tr w:rsidR="00F97BDA" w:rsidRPr="001D6A7D" w:rsidTr="00F97BDA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F97BDA" w:rsidRPr="001D6A7D" w:rsidRDefault="00F97BDA" w:rsidP="009D457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Prema načinu oplakivanja ogrijevne površine kotlovi se dijele na:</w:t>
            </w:r>
          </w:p>
        </w:tc>
      </w:tr>
      <w:tr w:rsidR="00F97BDA" w:rsidRPr="001D6A7D" w:rsidTr="00F97BDA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F97BDA" w:rsidRPr="001D6A7D" w:rsidRDefault="00F97BDA" w:rsidP="009D457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Prema veličini radnog pritiska parni kotlovi mogu biti:</w:t>
            </w:r>
          </w:p>
        </w:tc>
      </w:tr>
      <w:tr w:rsidR="00F97BDA" w:rsidRPr="001D6A7D" w:rsidTr="00F97BDA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F97BDA" w:rsidRPr="001D6A7D" w:rsidRDefault="00F97BDA" w:rsidP="009D457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Škotski kotao je vatrocijevni kotao koji ima sledeće karakteristike</w:t>
            </w:r>
          </w:p>
        </w:tc>
      </w:tr>
      <w:tr w:rsidR="00F97BDA" w:rsidRPr="001D6A7D" w:rsidTr="00F97BDA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F97BDA" w:rsidRPr="001D6A7D" w:rsidRDefault="00F97BDA" w:rsidP="009D457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Ko je, kada I na kojem brodu prvi ugradio parnu turbinu ya pogon broda</w:t>
            </w:r>
          </w:p>
        </w:tc>
      </w:tr>
      <w:tr w:rsidR="00F97BDA" w:rsidRPr="001D6A7D" w:rsidTr="00F97BDA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F97BDA" w:rsidRPr="001D6A7D" w:rsidRDefault="00F97BDA" w:rsidP="009D457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Brodske parne turbine se po namjeni dijele na:</w:t>
            </w:r>
          </w:p>
        </w:tc>
      </w:tr>
      <w:tr w:rsidR="00F97BDA" w:rsidRPr="001D6A7D" w:rsidTr="00F97BDA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F97BDA" w:rsidRPr="001D6A7D" w:rsidRDefault="00F97BDA" w:rsidP="009D457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Parne turbine se ugra</w:t>
            </w:r>
            <w:r w:rsidR="00F73296" w:rsidRPr="001D6A7D">
              <w:rPr>
                <w:rFonts w:ascii="Arial" w:eastAsia="Times New Roman" w:hAnsi="Arial" w:cs="Arial"/>
                <w:color w:val="000000"/>
              </w:rPr>
              <w:t>đ</w:t>
            </w:r>
            <w:r w:rsidRPr="001D6A7D">
              <w:rPr>
                <w:rFonts w:ascii="Arial" w:eastAsia="Times New Roman" w:hAnsi="Arial" w:cs="Arial"/>
                <w:color w:val="000000"/>
              </w:rPr>
              <w:t>uju na brodovima gdje se traži:</w:t>
            </w:r>
          </w:p>
        </w:tc>
      </w:tr>
      <w:tr w:rsidR="00F97BDA" w:rsidRPr="001D6A7D" w:rsidTr="00F97BDA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F97BDA" w:rsidRPr="001D6A7D" w:rsidRDefault="00F97BDA" w:rsidP="009D457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Glavne propulzione parne turbine se dijele na:</w:t>
            </w:r>
          </w:p>
        </w:tc>
      </w:tr>
      <w:tr w:rsidR="00F97BDA" w:rsidRPr="001D6A7D" w:rsidTr="00F97BDA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F97BDA" w:rsidRPr="001D6A7D" w:rsidRDefault="00F97BDA" w:rsidP="009D457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Pomoćne parne turbine se koriste za:</w:t>
            </w:r>
          </w:p>
        </w:tc>
      </w:tr>
      <w:tr w:rsidR="00F97BDA" w:rsidRPr="001D6A7D" w:rsidTr="00F97BDA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F97BDA" w:rsidRPr="001D6A7D" w:rsidRDefault="00F97BDA" w:rsidP="009D457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Stepen korisnog dejstva parnih turbina je:</w:t>
            </w:r>
          </w:p>
        </w:tc>
      </w:tr>
      <w:tr w:rsidR="00F97BDA" w:rsidRPr="001D6A7D" w:rsidTr="00F97BDA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F97BDA" w:rsidRPr="001D6A7D" w:rsidRDefault="00F97BDA" w:rsidP="009D457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Vrijeme potrebno za pripremu i upućivanje parne turbine je:</w:t>
            </w:r>
          </w:p>
        </w:tc>
      </w:tr>
      <w:tr w:rsidR="00F97BDA" w:rsidRPr="001D6A7D" w:rsidTr="00F97BDA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F97BDA" w:rsidRPr="001D6A7D" w:rsidRDefault="00F97BDA" w:rsidP="009D457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Parne turbine se dijele po mjestu ekspandiranja pare na:</w:t>
            </w:r>
          </w:p>
        </w:tc>
      </w:tr>
      <w:tr w:rsidR="00F97BDA" w:rsidRPr="001D6A7D" w:rsidTr="00F97BDA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F97BDA" w:rsidRPr="001D6A7D" w:rsidRDefault="00F97BDA" w:rsidP="009D457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Akcione parne turbine su one turbine:</w:t>
            </w:r>
          </w:p>
        </w:tc>
      </w:tr>
      <w:tr w:rsidR="00F97BDA" w:rsidRPr="001D6A7D" w:rsidTr="00F97BDA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F97BDA" w:rsidRPr="001D6A7D" w:rsidRDefault="00F97BDA" w:rsidP="009D457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Prema namjeni armatura parnog kotla se dijeli na:</w:t>
            </w:r>
          </w:p>
        </w:tc>
      </w:tr>
      <w:tr w:rsidR="00F97BDA" w:rsidRPr="001D6A7D" w:rsidTr="00F97BDA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F97BDA" w:rsidRPr="001D6A7D" w:rsidRDefault="00F97BDA" w:rsidP="009D457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Zapornu armaturu parnog kotla čine:</w:t>
            </w:r>
          </w:p>
        </w:tc>
      </w:tr>
      <w:tr w:rsidR="00F97BDA" w:rsidRPr="001D6A7D" w:rsidTr="00F97BDA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F97BDA" w:rsidRPr="001D6A7D" w:rsidRDefault="00F97BDA" w:rsidP="009D457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Osnovni element sigurnosne armature parnog kotla je:</w:t>
            </w:r>
          </w:p>
        </w:tc>
      </w:tr>
      <w:tr w:rsidR="00F97BDA" w:rsidRPr="001D6A7D" w:rsidTr="00F97BDA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F97BDA" w:rsidRPr="001D6A7D" w:rsidRDefault="00F97BDA" w:rsidP="009D457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Prema smjeru strujanja pare, parne turbine se dijele na:</w:t>
            </w:r>
          </w:p>
        </w:tc>
      </w:tr>
      <w:tr w:rsidR="00F97BDA" w:rsidRPr="001D6A7D" w:rsidTr="00F97BDA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F97BDA" w:rsidRPr="001D6A7D" w:rsidRDefault="00F97BDA" w:rsidP="009D457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Jedan od djelova gasnoturbinskog postrojenja je:</w:t>
            </w:r>
          </w:p>
        </w:tc>
      </w:tr>
      <w:tr w:rsidR="00F97BDA" w:rsidRPr="001D6A7D" w:rsidTr="00F97BDA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F97BDA" w:rsidRPr="001D6A7D" w:rsidRDefault="00F97BDA" w:rsidP="009D457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Napojni sistem parnog kotla je:</w:t>
            </w:r>
          </w:p>
        </w:tc>
      </w:tr>
      <w:tr w:rsidR="00F97BDA" w:rsidRPr="001D6A7D" w:rsidTr="00F97BDA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F97BDA" w:rsidRPr="001D6A7D" w:rsidRDefault="00F97BDA" w:rsidP="009D457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lastRenderedPageBreak/>
              <w:t>pH faktor napojne vode kotla odražava:</w:t>
            </w:r>
          </w:p>
        </w:tc>
      </w:tr>
      <w:tr w:rsidR="00F97BDA" w:rsidRPr="001D6A7D" w:rsidTr="00F97BDA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F97BDA" w:rsidRPr="001D6A7D" w:rsidRDefault="00F97BDA" w:rsidP="009D457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U napojni sistem parnog kotla spada:</w:t>
            </w:r>
          </w:p>
        </w:tc>
      </w:tr>
      <w:tr w:rsidR="00F97BDA" w:rsidRPr="001D6A7D" w:rsidTr="00F97BDA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F97BDA" w:rsidRPr="001D6A7D" w:rsidRDefault="00F97BDA" w:rsidP="009D457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Neutralna voda ima pH vrijednost:</w:t>
            </w:r>
          </w:p>
        </w:tc>
      </w:tr>
      <w:tr w:rsidR="00F97BDA" w:rsidRPr="001D6A7D" w:rsidTr="00F97BDA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F97BDA" w:rsidRPr="001D6A7D" w:rsidRDefault="00F97BDA" w:rsidP="009D457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Ako napojna voda kotla ima veću bazičnost:</w:t>
            </w:r>
          </w:p>
        </w:tc>
      </w:tr>
      <w:tr w:rsidR="00F97BDA" w:rsidRPr="001D6A7D" w:rsidTr="00F97BDA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F97BDA" w:rsidRPr="001D6A7D" w:rsidRDefault="00F97BDA" w:rsidP="009D457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Održavanje pH faktora napojne vode se vrši:</w:t>
            </w:r>
          </w:p>
        </w:tc>
      </w:tr>
      <w:tr w:rsidR="00F97BDA" w:rsidRPr="001D6A7D" w:rsidTr="00F97BDA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F97BDA" w:rsidRPr="001D6A7D" w:rsidRDefault="00F97BDA" w:rsidP="009D457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Sistem napojnog voda kotla ima obično:</w:t>
            </w:r>
          </w:p>
        </w:tc>
      </w:tr>
      <w:tr w:rsidR="00F97BDA" w:rsidRPr="001D6A7D" w:rsidTr="00F97BDA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F97BDA" w:rsidRPr="001D6A7D" w:rsidRDefault="00F97BDA" w:rsidP="009D457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Reakcione parne turbine su turbine kod kojih se ekspanzija pare vrši:</w:t>
            </w:r>
          </w:p>
        </w:tc>
      </w:tr>
      <w:tr w:rsidR="00F97BDA" w:rsidRPr="001D6A7D" w:rsidTr="00F97BDA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F97BDA" w:rsidRPr="001D6A7D" w:rsidRDefault="00F97BDA" w:rsidP="009D457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Rotor reakcionih turbine:</w:t>
            </w:r>
          </w:p>
        </w:tc>
      </w:tr>
      <w:tr w:rsidR="00F97BDA" w:rsidRPr="001D6A7D" w:rsidTr="00F97BDA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F97BDA" w:rsidRPr="001D6A7D" w:rsidRDefault="00F97BDA" w:rsidP="009D457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Održavanje broja okretaja parne turbine, na zadati nivo se vrši:</w:t>
            </w:r>
          </w:p>
        </w:tc>
      </w:tr>
      <w:tr w:rsidR="00F97BDA" w:rsidRPr="001D6A7D" w:rsidTr="00F97BDA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F97BDA" w:rsidRPr="001D6A7D" w:rsidRDefault="00F97BDA" w:rsidP="009D457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Regulacija broja okretaja parne turbine gušenjem se izvodi:</w:t>
            </w:r>
          </w:p>
        </w:tc>
      </w:tr>
      <w:tr w:rsidR="00F97BDA" w:rsidRPr="001D6A7D" w:rsidTr="00F97BDA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F97BDA" w:rsidRPr="001D6A7D" w:rsidRDefault="00F97BDA" w:rsidP="009D457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Količinska ili sapnička regulacija broja okretaja se vrši:</w:t>
            </w:r>
          </w:p>
        </w:tc>
      </w:tr>
      <w:tr w:rsidR="00F97BDA" w:rsidRPr="001D6A7D" w:rsidTr="00F97BDA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F97BDA" w:rsidRPr="001D6A7D" w:rsidRDefault="00F97BDA" w:rsidP="009D457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Osnovna namjena turbinskog ulja je:</w:t>
            </w:r>
          </w:p>
        </w:tc>
      </w:tr>
      <w:tr w:rsidR="00F97BDA" w:rsidRPr="001D6A7D" w:rsidTr="00F97BDA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F97BDA" w:rsidRPr="001D6A7D" w:rsidRDefault="00F97BDA" w:rsidP="009D457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Kao turbinska ulja, najčešće koriste:</w:t>
            </w:r>
          </w:p>
        </w:tc>
      </w:tr>
      <w:tr w:rsidR="00F97BDA" w:rsidRPr="001D6A7D" w:rsidTr="00F97BDA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F97BDA" w:rsidRPr="001D6A7D" w:rsidRDefault="00F97BDA" w:rsidP="009D457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U parno turbinskom propulzionom postrojenju se podmazuju:</w:t>
            </w:r>
          </w:p>
        </w:tc>
      </w:tr>
      <w:tr w:rsidR="00F97BDA" w:rsidRPr="001D6A7D" w:rsidTr="00F97BDA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F97BDA" w:rsidRPr="001D6A7D" w:rsidRDefault="00F97BDA" w:rsidP="009D457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Ulazna temperatura ulja za podmazivanje turbina je:</w:t>
            </w:r>
          </w:p>
        </w:tc>
      </w:tr>
      <w:tr w:rsidR="00F97BDA" w:rsidRPr="001D6A7D" w:rsidTr="00F97BDA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F97BDA" w:rsidRPr="001D6A7D" w:rsidRDefault="00F97BDA" w:rsidP="009D457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U sastavne djelove parne turbine spadaju:</w:t>
            </w:r>
          </w:p>
        </w:tc>
      </w:tr>
      <w:tr w:rsidR="00F97BDA" w:rsidRPr="001D6A7D" w:rsidTr="00F97BDA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F97BDA" w:rsidRPr="001D6A7D" w:rsidRDefault="00F97BDA" w:rsidP="009D457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Mlaznice kod parne turbine služe da:</w:t>
            </w:r>
          </w:p>
        </w:tc>
      </w:tr>
      <w:tr w:rsidR="00F97BDA" w:rsidRPr="001D6A7D" w:rsidTr="00F97BDA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F97BDA" w:rsidRPr="001D6A7D" w:rsidRDefault="00F97BDA" w:rsidP="009D457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Parno turbinske lopatice smještene po obodu kola su prićvršćene sa čvrstom i nerazdvojivom ili čvrstom i razdvojivom vezom.</w:t>
            </w:r>
          </w:p>
          <w:p w:rsidR="00F97BDA" w:rsidRPr="001D6A7D" w:rsidRDefault="00F97BDA" w:rsidP="00F97BD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F97BDA" w:rsidRPr="001D6A7D" w:rsidTr="00F97BDA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F97BDA" w:rsidRPr="001D6A7D" w:rsidRDefault="00F97BDA" w:rsidP="009D457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Posledice prekoračenja broja okretaja kod parne turbine mogu biti:  kidanje ili lom lopatica, lom rotorskih kola i uništenje ili havariju kompletne turbine</w:t>
            </w:r>
          </w:p>
          <w:p w:rsidR="00F97BDA" w:rsidRPr="001D6A7D" w:rsidRDefault="00F97BDA" w:rsidP="00F97BD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F97BDA" w:rsidRPr="001D6A7D" w:rsidTr="00F97BDA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F97BDA" w:rsidRPr="001D6A7D" w:rsidRDefault="00F97BDA" w:rsidP="009D457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Glavni uzročnik stvaranja kamenca na zidovima grejnih površina parnog kotla su:</w:t>
            </w:r>
          </w:p>
        </w:tc>
      </w:tr>
      <w:tr w:rsidR="00F97BDA" w:rsidRPr="001D6A7D" w:rsidTr="00F97BDA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F97BDA" w:rsidRPr="001D6A7D" w:rsidRDefault="00F97BDA" w:rsidP="009D457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Preventivne mjere održavanja napojne vode obuhvataju:</w:t>
            </w:r>
          </w:p>
        </w:tc>
      </w:tr>
      <w:tr w:rsidR="00F97BDA" w:rsidRPr="001D6A7D" w:rsidTr="00F97BDA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F97BDA" w:rsidRPr="001D6A7D" w:rsidRDefault="00F97BDA" w:rsidP="009D457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lastRenderedPageBreak/>
              <w:t>Tvrdoću napojne vode kotla uzrokuju karbonatne soli:</w:t>
            </w:r>
          </w:p>
        </w:tc>
      </w:tr>
      <w:tr w:rsidR="00F97BDA" w:rsidRPr="001D6A7D" w:rsidTr="00F97BDA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F97BDA" w:rsidRPr="001D6A7D" w:rsidRDefault="00F97BDA" w:rsidP="009D457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Parni kotlovi se mogu podijeliti prema mjestu ugradnje na:</w:t>
            </w:r>
          </w:p>
        </w:tc>
      </w:tr>
      <w:tr w:rsidR="00F97BDA" w:rsidRPr="001D6A7D" w:rsidTr="00F97BDA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F97BDA" w:rsidRPr="001D6A7D" w:rsidRDefault="00F97BDA" w:rsidP="009D457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Utilizacioni parni kotlovi na brodu su kotlovi koji koriste:</w:t>
            </w:r>
          </w:p>
        </w:tc>
      </w:tr>
      <w:tr w:rsidR="00F97BDA" w:rsidRPr="001D6A7D" w:rsidTr="00F97BDA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F97BDA" w:rsidRPr="001D6A7D" w:rsidRDefault="00F97BDA" w:rsidP="009D457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Najpoznatiji predstavnik vatrocijevnog brodskog parnog kotla je:</w:t>
            </w:r>
          </w:p>
        </w:tc>
      </w:tr>
      <w:tr w:rsidR="00F97BDA" w:rsidRPr="001D6A7D" w:rsidTr="00F97BDA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F97BDA" w:rsidRPr="001D6A7D" w:rsidRDefault="00F97BDA" w:rsidP="009D457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Uglavnom su automatizovane sledeće radne opracije parnog kotla:</w:t>
            </w:r>
          </w:p>
        </w:tc>
      </w:tr>
      <w:tr w:rsidR="00F97BDA" w:rsidRPr="001D6A7D" w:rsidTr="00F97BDA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F97BDA" w:rsidRPr="001D6A7D" w:rsidRDefault="00F97BDA" w:rsidP="009D457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Prije upućivanja parne turbine, potrebno je:</w:t>
            </w:r>
          </w:p>
        </w:tc>
      </w:tr>
      <w:tr w:rsidR="00F97BDA" w:rsidRPr="001D6A7D" w:rsidTr="00F97BDA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F97BDA" w:rsidRPr="001D6A7D" w:rsidRDefault="00F97BDA" w:rsidP="009D457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Broj okretaja parne turbine tokom zagrijavanja treba biti:</w:t>
            </w:r>
          </w:p>
        </w:tc>
      </w:tr>
      <w:tr w:rsidR="00F97BDA" w:rsidRPr="001D6A7D" w:rsidTr="00F97BDA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F97BDA" w:rsidRPr="001D6A7D" w:rsidRDefault="00F97BDA" w:rsidP="009D457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Aksijalni ležaji kod parne turbine primaju:</w:t>
            </w:r>
          </w:p>
        </w:tc>
      </w:tr>
    </w:tbl>
    <w:p w:rsidR="00DB67FA" w:rsidRPr="001D6A7D" w:rsidRDefault="00DB67FA" w:rsidP="00E57BA4">
      <w:pPr>
        <w:rPr>
          <w:rFonts w:ascii="Arial" w:hAnsi="Arial" w:cs="Arial"/>
          <w:b/>
        </w:rPr>
      </w:pPr>
    </w:p>
    <w:p w:rsidR="00DB67FA" w:rsidRPr="001D6A7D" w:rsidRDefault="00DB67FA" w:rsidP="00E57BA4">
      <w:pPr>
        <w:rPr>
          <w:rFonts w:ascii="Arial" w:hAnsi="Arial" w:cs="Arial"/>
          <w:b/>
        </w:rPr>
      </w:pPr>
    </w:p>
    <w:p w:rsidR="003E78E1" w:rsidRPr="001D6A7D" w:rsidRDefault="003E78E1" w:rsidP="00DB67FA">
      <w:pPr>
        <w:rPr>
          <w:rFonts w:ascii="Arial" w:hAnsi="Arial" w:cs="Arial"/>
          <w:b/>
        </w:rPr>
      </w:pPr>
    </w:p>
    <w:p w:rsidR="003E78E1" w:rsidRPr="001D6A7D" w:rsidRDefault="003E78E1" w:rsidP="00DB67FA">
      <w:pPr>
        <w:rPr>
          <w:rFonts w:ascii="Arial" w:hAnsi="Arial" w:cs="Arial"/>
          <w:b/>
        </w:rPr>
      </w:pPr>
    </w:p>
    <w:p w:rsidR="003E78E1" w:rsidRPr="001D6A7D" w:rsidRDefault="003E78E1" w:rsidP="00DB67FA">
      <w:pPr>
        <w:rPr>
          <w:rFonts w:ascii="Arial" w:hAnsi="Arial" w:cs="Arial"/>
          <w:b/>
        </w:rPr>
      </w:pPr>
    </w:p>
    <w:p w:rsidR="003E78E1" w:rsidRPr="001D6A7D" w:rsidRDefault="003E78E1" w:rsidP="00DB67FA">
      <w:pPr>
        <w:rPr>
          <w:rFonts w:ascii="Arial" w:hAnsi="Arial" w:cs="Arial"/>
          <w:b/>
        </w:rPr>
      </w:pPr>
    </w:p>
    <w:p w:rsidR="003E78E1" w:rsidRPr="001D6A7D" w:rsidRDefault="003E78E1" w:rsidP="00DB67FA">
      <w:pPr>
        <w:rPr>
          <w:rFonts w:ascii="Arial" w:hAnsi="Arial" w:cs="Arial"/>
          <w:b/>
        </w:rPr>
      </w:pPr>
    </w:p>
    <w:p w:rsidR="003E78E1" w:rsidRPr="001D6A7D" w:rsidRDefault="003E78E1" w:rsidP="00DB67FA">
      <w:pPr>
        <w:rPr>
          <w:rFonts w:ascii="Arial" w:hAnsi="Arial" w:cs="Arial"/>
          <w:b/>
        </w:rPr>
      </w:pPr>
    </w:p>
    <w:p w:rsidR="003E78E1" w:rsidRPr="001D6A7D" w:rsidRDefault="003E78E1" w:rsidP="00DB67FA">
      <w:pPr>
        <w:rPr>
          <w:rFonts w:ascii="Arial" w:hAnsi="Arial" w:cs="Arial"/>
          <w:b/>
        </w:rPr>
      </w:pPr>
    </w:p>
    <w:p w:rsidR="003E78E1" w:rsidRPr="001D6A7D" w:rsidRDefault="003E78E1" w:rsidP="00DB67FA">
      <w:pPr>
        <w:rPr>
          <w:rFonts w:ascii="Arial" w:hAnsi="Arial" w:cs="Arial"/>
          <w:b/>
        </w:rPr>
      </w:pPr>
    </w:p>
    <w:p w:rsidR="003E78E1" w:rsidRPr="001D6A7D" w:rsidRDefault="003E78E1" w:rsidP="00DB67FA">
      <w:pPr>
        <w:rPr>
          <w:rFonts w:ascii="Arial" w:hAnsi="Arial" w:cs="Arial"/>
          <w:b/>
        </w:rPr>
      </w:pPr>
    </w:p>
    <w:p w:rsidR="003E78E1" w:rsidRPr="001D6A7D" w:rsidRDefault="003E78E1" w:rsidP="00DB67FA">
      <w:pPr>
        <w:rPr>
          <w:rFonts w:ascii="Arial" w:hAnsi="Arial" w:cs="Arial"/>
          <w:b/>
        </w:rPr>
      </w:pPr>
    </w:p>
    <w:p w:rsidR="003E78E1" w:rsidRPr="001D6A7D" w:rsidRDefault="003E78E1" w:rsidP="00DB67FA">
      <w:pPr>
        <w:rPr>
          <w:rFonts w:ascii="Arial" w:hAnsi="Arial" w:cs="Arial"/>
          <w:b/>
        </w:rPr>
      </w:pPr>
    </w:p>
    <w:p w:rsidR="003E78E1" w:rsidRPr="001D6A7D" w:rsidRDefault="003E78E1" w:rsidP="00DB67FA">
      <w:pPr>
        <w:rPr>
          <w:rFonts w:ascii="Arial" w:hAnsi="Arial" w:cs="Arial"/>
          <w:b/>
        </w:rPr>
      </w:pPr>
    </w:p>
    <w:p w:rsidR="003E78E1" w:rsidRPr="001D6A7D" w:rsidRDefault="003E78E1" w:rsidP="00DB67FA">
      <w:pPr>
        <w:rPr>
          <w:rFonts w:ascii="Arial" w:hAnsi="Arial" w:cs="Arial"/>
          <w:b/>
        </w:rPr>
      </w:pPr>
    </w:p>
    <w:p w:rsidR="003E78E1" w:rsidRPr="001D6A7D" w:rsidRDefault="003E78E1" w:rsidP="00DB67FA">
      <w:pPr>
        <w:rPr>
          <w:rFonts w:ascii="Arial" w:hAnsi="Arial" w:cs="Arial"/>
          <w:b/>
        </w:rPr>
      </w:pPr>
    </w:p>
    <w:p w:rsidR="003E78E1" w:rsidRPr="001D6A7D" w:rsidRDefault="003E78E1" w:rsidP="00DB67FA">
      <w:pPr>
        <w:rPr>
          <w:rFonts w:ascii="Arial" w:hAnsi="Arial" w:cs="Arial"/>
          <w:b/>
        </w:rPr>
      </w:pPr>
    </w:p>
    <w:p w:rsidR="006C16CE" w:rsidRPr="001D6A7D" w:rsidRDefault="006C16CE" w:rsidP="00DB67FA">
      <w:pPr>
        <w:rPr>
          <w:rFonts w:ascii="Arial" w:hAnsi="Arial" w:cs="Arial"/>
          <w:b/>
        </w:rPr>
      </w:pPr>
    </w:p>
    <w:p w:rsidR="003E78E1" w:rsidRPr="001D6A7D" w:rsidRDefault="003E78E1" w:rsidP="00DB67FA">
      <w:pPr>
        <w:rPr>
          <w:rFonts w:ascii="Arial" w:hAnsi="Arial" w:cs="Arial"/>
          <w:b/>
        </w:rPr>
      </w:pPr>
    </w:p>
    <w:p w:rsidR="00DB67FA" w:rsidRPr="001D6A7D" w:rsidRDefault="00230586" w:rsidP="00DB67FA">
      <w:pPr>
        <w:rPr>
          <w:rFonts w:ascii="Arial" w:hAnsi="Arial" w:cs="Arial"/>
          <w:b/>
        </w:rPr>
      </w:pPr>
      <w:r w:rsidRPr="001D6A7D">
        <w:rPr>
          <w:rFonts w:ascii="Arial" w:hAnsi="Arial" w:cs="Arial"/>
          <w:b/>
        </w:rPr>
        <w:lastRenderedPageBreak/>
        <w:t>Pomoćne mašine i uređaji</w:t>
      </w:r>
    </w:p>
    <w:tbl>
      <w:tblPr>
        <w:tblW w:w="92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70"/>
      </w:tblGrid>
      <w:tr w:rsidR="00230586" w:rsidRPr="001D6A7D" w:rsidTr="00230586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230586" w:rsidRPr="001D6A7D" w:rsidRDefault="00230586" w:rsidP="009D457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1D6A7D">
              <w:rPr>
                <w:rFonts w:ascii="Arial" w:eastAsia="Times New Roman" w:hAnsi="Arial" w:cs="Arial"/>
              </w:rPr>
              <w:t>Pumpe su pomoćni uređaji koji na brodu služe:</w:t>
            </w:r>
          </w:p>
        </w:tc>
      </w:tr>
      <w:tr w:rsidR="00230586" w:rsidRPr="001D6A7D" w:rsidTr="00230586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230586" w:rsidRPr="001D6A7D" w:rsidRDefault="00230586" w:rsidP="009D457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1D6A7D">
              <w:rPr>
                <w:rFonts w:ascii="Arial" w:eastAsia="Times New Roman" w:hAnsi="Arial" w:cs="Arial"/>
              </w:rPr>
              <w:t>Jedna od podjela brodskih pumpi je:</w:t>
            </w:r>
          </w:p>
        </w:tc>
      </w:tr>
      <w:tr w:rsidR="00230586" w:rsidRPr="001D6A7D" w:rsidTr="00230586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230586" w:rsidRPr="001D6A7D" w:rsidRDefault="00230586" w:rsidP="009D457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1D6A7D">
              <w:rPr>
                <w:rFonts w:ascii="Arial" w:eastAsia="Times New Roman" w:hAnsi="Arial" w:cs="Arial"/>
              </w:rPr>
              <w:t>Napor pumpe je:</w:t>
            </w:r>
          </w:p>
        </w:tc>
      </w:tr>
      <w:tr w:rsidR="00230586" w:rsidRPr="001D6A7D" w:rsidTr="00230586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230586" w:rsidRPr="001D6A7D" w:rsidRDefault="00230586" w:rsidP="009D457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1D6A7D">
              <w:rPr>
                <w:rFonts w:ascii="Arial" w:eastAsia="Times New Roman" w:hAnsi="Arial" w:cs="Arial"/>
              </w:rPr>
              <w:t>Centrifugalne pumpe su pumpe:</w:t>
            </w:r>
          </w:p>
        </w:tc>
      </w:tr>
      <w:tr w:rsidR="00230586" w:rsidRPr="001D6A7D" w:rsidTr="00230586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230586" w:rsidRPr="001D6A7D" w:rsidRDefault="00230586" w:rsidP="009D457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1D6A7D">
              <w:rPr>
                <w:rFonts w:ascii="Arial" w:eastAsia="Times New Roman" w:hAnsi="Arial" w:cs="Arial"/>
              </w:rPr>
              <w:t>Centrifugalne pumpe po konstrukciji mogu biti:</w:t>
            </w:r>
          </w:p>
        </w:tc>
      </w:tr>
      <w:tr w:rsidR="00230586" w:rsidRPr="001D6A7D" w:rsidTr="00230586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230586" w:rsidRPr="001D6A7D" w:rsidRDefault="00230586" w:rsidP="009D457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1D6A7D">
              <w:rPr>
                <w:rFonts w:ascii="Arial" w:eastAsia="Times New Roman" w:hAnsi="Arial" w:cs="Arial"/>
              </w:rPr>
              <w:t>Lopatice impelera centrifugalne pumpe u odnosu na smjer vrtnje mogu biti zakrivljene prema:</w:t>
            </w:r>
          </w:p>
        </w:tc>
      </w:tr>
      <w:tr w:rsidR="00230586" w:rsidRPr="001D6A7D" w:rsidTr="00230586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230586" w:rsidRPr="001D6A7D" w:rsidRDefault="00230586" w:rsidP="009D457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1D6A7D">
              <w:rPr>
                <w:rFonts w:ascii="Arial" w:eastAsia="Times New Roman" w:hAnsi="Arial" w:cs="Arial"/>
              </w:rPr>
              <w:t>U sastavne pokretne djelove centrifugalne pumpe spada:</w:t>
            </w:r>
          </w:p>
        </w:tc>
      </w:tr>
      <w:tr w:rsidR="00230586" w:rsidRPr="001D6A7D" w:rsidTr="00230586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230586" w:rsidRPr="001D6A7D" w:rsidRDefault="00230586" w:rsidP="009D457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1D6A7D">
              <w:rPr>
                <w:rFonts w:ascii="Arial" w:eastAsia="Times New Roman" w:hAnsi="Arial" w:cs="Arial"/>
              </w:rPr>
              <w:t>Gubici centrifugalne pumpe se dijele na:</w:t>
            </w:r>
          </w:p>
        </w:tc>
      </w:tr>
      <w:tr w:rsidR="00230586" w:rsidRPr="001D6A7D" w:rsidTr="00230586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230586" w:rsidRPr="001D6A7D" w:rsidRDefault="00230586" w:rsidP="009D457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1D6A7D">
              <w:rPr>
                <w:rFonts w:ascii="Arial" w:eastAsia="Times New Roman" w:hAnsi="Arial" w:cs="Arial"/>
              </w:rPr>
              <w:t>Mehanički gubici centrifugalne pumpe su:</w:t>
            </w:r>
          </w:p>
        </w:tc>
      </w:tr>
      <w:tr w:rsidR="00230586" w:rsidRPr="001D6A7D" w:rsidTr="00230586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230586" w:rsidRPr="001D6A7D" w:rsidRDefault="00230586" w:rsidP="009D457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1D6A7D">
              <w:rPr>
                <w:rFonts w:ascii="Arial" w:eastAsia="Times New Roman" w:hAnsi="Arial" w:cs="Arial"/>
              </w:rPr>
              <w:t>Danas za pogon brodskih centrifugalnih pumpi koristi:</w:t>
            </w:r>
          </w:p>
        </w:tc>
      </w:tr>
      <w:tr w:rsidR="00230586" w:rsidRPr="001D6A7D" w:rsidTr="00230586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230586" w:rsidRPr="001D6A7D" w:rsidRDefault="00230586" w:rsidP="009D457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1D6A7D">
              <w:rPr>
                <w:rFonts w:ascii="Arial" w:eastAsia="Times New Roman" w:hAnsi="Arial" w:cs="Arial"/>
              </w:rPr>
              <w:t>Centrifugalne pumpe:</w:t>
            </w:r>
          </w:p>
        </w:tc>
      </w:tr>
      <w:tr w:rsidR="00230586" w:rsidRPr="001D6A7D" w:rsidTr="00230586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230586" w:rsidRPr="001D6A7D" w:rsidRDefault="00230586" w:rsidP="009D457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1D6A7D">
              <w:rPr>
                <w:rFonts w:ascii="Arial" w:eastAsia="Times New Roman" w:hAnsi="Arial" w:cs="Arial"/>
              </w:rPr>
              <w:t>Centrifugalna pumpa nema pritisak, jedan od uzroka je:</w:t>
            </w:r>
          </w:p>
        </w:tc>
      </w:tr>
      <w:tr w:rsidR="00230586" w:rsidRPr="001D6A7D" w:rsidTr="00230586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230586" w:rsidRPr="001D6A7D" w:rsidRDefault="00230586" w:rsidP="009D457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1D6A7D">
              <w:rPr>
                <w:rFonts w:ascii="Arial" w:eastAsia="Times New Roman" w:hAnsi="Arial" w:cs="Arial"/>
              </w:rPr>
              <w:t>Kućište pumpe vibrira, uzrok može biti:</w:t>
            </w:r>
          </w:p>
        </w:tc>
      </w:tr>
      <w:tr w:rsidR="00230586" w:rsidRPr="001D6A7D" w:rsidTr="00230586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230586" w:rsidRPr="001D6A7D" w:rsidRDefault="00230586" w:rsidP="009D457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1D6A7D">
              <w:rPr>
                <w:rFonts w:ascii="Arial" w:eastAsia="Times New Roman" w:hAnsi="Arial" w:cs="Arial"/>
              </w:rPr>
              <w:t>Djelovi centrifugalne pumpe se izrađuju od:</w:t>
            </w:r>
          </w:p>
        </w:tc>
      </w:tr>
      <w:tr w:rsidR="00230586" w:rsidRPr="001D6A7D" w:rsidTr="00230586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230586" w:rsidRPr="001D6A7D" w:rsidRDefault="00230586" w:rsidP="009D457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1D6A7D">
              <w:rPr>
                <w:rFonts w:ascii="Arial" w:eastAsia="Times New Roman" w:hAnsi="Arial" w:cs="Arial"/>
              </w:rPr>
              <w:t>Razlika između stapa i klipa istoimenih pumpi je:</w:t>
            </w:r>
          </w:p>
        </w:tc>
      </w:tr>
      <w:tr w:rsidR="00230586" w:rsidRPr="001D6A7D" w:rsidTr="00230586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230586" w:rsidRPr="001D6A7D" w:rsidRDefault="00230586" w:rsidP="009D457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1D6A7D">
              <w:rPr>
                <w:rFonts w:ascii="Arial" w:eastAsia="Times New Roman" w:hAnsi="Arial" w:cs="Arial"/>
              </w:rPr>
              <w:t>Stapne i klipne pumpe se prema načinu rada dijele na:</w:t>
            </w:r>
          </w:p>
        </w:tc>
      </w:tr>
      <w:tr w:rsidR="00230586" w:rsidRPr="001D6A7D" w:rsidTr="00230586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230586" w:rsidRPr="001D6A7D" w:rsidRDefault="00230586" w:rsidP="009D457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1D6A7D">
              <w:rPr>
                <w:rFonts w:ascii="Arial" w:eastAsia="Times New Roman" w:hAnsi="Arial" w:cs="Arial"/>
              </w:rPr>
              <w:t>Diferencijalne pumpe su one pumpe:</w:t>
            </w:r>
          </w:p>
        </w:tc>
      </w:tr>
      <w:tr w:rsidR="00230586" w:rsidRPr="001D6A7D" w:rsidTr="00230586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230586" w:rsidRPr="001D6A7D" w:rsidRDefault="00230586" w:rsidP="009D457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1D6A7D">
              <w:rPr>
                <w:rFonts w:ascii="Arial" w:eastAsia="Times New Roman" w:hAnsi="Arial" w:cs="Arial"/>
              </w:rPr>
              <w:t>Svrha ugradnje vazdušne komore kod klipnih pumpi je:</w:t>
            </w:r>
          </w:p>
        </w:tc>
      </w:tr>
      <w:tr w:rsidR="00230586" w:rsidRPr="001D6A7D" w:rsidTr="00230586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230586" w:rsidRPr="001D6A7D" w:rsidRDefault="00230586" w:rsidP="009D457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1D6A7D">
              <w:rPr>
                <w:rFonts w:ascii="Arial" w:eastAsia="Times New Roman" w:hAnsi="Arial" w:cs="Arial"/>
              </w:rPr>
              <w:t>Višestepena centrifugalna pumpa služi:</w:t>
            </w:r>
          </w:p>
        </w:tc>
      </w:tr>
      <w:tr w:rsidR="00230586" w:rsidRPr="001D6A7D" w:rsidTr="00230586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230586" w:rsidRPr="001D6A7D" w:rsidRDefault="00230586" w:rsidP="009D457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1D6A7D">
              <w:rPr>
                <w:rFonts w:ascii="Arial" w:eastAsia="Times New Roman" w:hAnsi="Arial" w:cs="Arial"/>
              </w:rPr>
              <w:t>Mlazne se pumpe drugim imenom zovu:</w:t>
            </w:r>
          </w:p>
        </w:tc>
      </w:tr>
      <w:tr w:rsidR="00230586" w:rsidRPr="001D6A7D" w:rsidTr="00230586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230586" w:rsidRPr="001D6A7D" w:rsidRDefault="00230586" w:rsidP="009D457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1D6A7D">
              <w:rPr>
                <w:rFonts w:ascii="Arial" w:eastAsia="Times New Roman" w:hAnsi="Arial" w:cs="Arial"/>
              </w:rPr>
              <w:t>Ejektori za svoj pogon koriste:</w:t>
            </w:r>
          </w:p>
        </w:tc>
      </w:tr>
      <w:tr w:rsidR="00230586" w:rsidRPr="001D6A7D" w:rsidTr="00230586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230586" w:rsidRPr="001D6A7D" w:rsidRDefault="00230586" w:rsidP="009D457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1D6A7D">
              <w:rPr>
                <w:rFonts w:ascii="Arial" w:eastAsia="Times New Roman" w:hAnsi="Arial" w:cs="Arial"/>
              </w:rPr>
              <w:lastRenderedPageBreak/>
              <w:t>Zupčaste pumpe su:</w:t>
            </w:r>
          </w:p>
        </w:tc>
      </w:tr>
      <w:tr w:rsidR="00230586" w:rsidRPr="001D6A7D" w:rsidTr="00230586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230586" w:rsidRPr="001D6A7D" w:rsidRDefault="00230586" w:rsidP="009D457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1D6A7D">
              <w:rPr>
                <w:rFonts w:ascii="Arial" w:eastAsia="Times New Roman" w:hAnsi="Arial" w:cs="Arial"/>
              </w:rPr>
              <w:t>Kompresori se po konstrukciji dijele na:</w:t>
            </w:r>
          </w:p>
        </w:tc>
      </w:tr>
      <w:tr w:rsidR="00230586" w:rsidRPr="001D6A7D" w:rsidTr="00230586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230586" w:rsidRPr="001D6A7D" w:rsidRDefault="00230586" w:rsidP="009D457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1D6A7D">
              <w:rPr>
                <w:rFonts w:ascii="Arial" w:eastAsia="Times New Roman" w:hAnsi="Arial" w:cs="Arial"/>
              </w:rPr>
              <w:t>Klipni-stapni kompresor se na brodu</w:t>
            </w:r>
          </w:p>
        </w:tc>
      </w:tr>
      <w:tr w:rsidR="00230586" w:rsidRPr="001D6A7D" w:rsidTr="00230586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230586" w:rsidRPr="001D6A7D" w:rsidRDefault="00230586" w:rsidP="009D457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1D6A7D">
              <w:rPr>
                <w:rFonts w:ascii="Arial" w:eastAsia="Times New Roman" w:hAnsi="Arial" w:cs="Arial"/>
              </w:rPr>
              <w:t>Temperatura sabijenog vazduha je na kraju prvog stepena dvostepenog klipnog kompresora:</w:t>
            </w:r>
          </w:p>
        </w:tc>
      </w:tr>
      <w:tr w:rsidR="00230586" w:rsidRPr="001D6A7D" w:rsidTr="00230586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230586" w:rsidRPr="001D6A7D" w:rsidRDefault="00230586" w:rsidP="009D457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1D6A7D">
              <w:rPr>
                <w:rFonts w:ascii="Arial" w:eastAsia="Times New Roman" w:hAnsi="Arial" w:cs="Arial"/>
              </w:rPr>
              <w:t>Kapacitet kompresora i flaša vazduha:</w:t>
            </w:r>
          </w:p>
        </w:tc>
      </w:tr>
      <w:tr w:rsidR="00230586" w:rsidRPr="001D6A7D" w:rsidTr="00230586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230586" w:rsidRPr="001D6A7D" w:rsidRDefault="00230586" w:rsidP="009D457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1D6A7D">
              <w:rPr>
                <w:rFonts w:ascii="Arial" w:eastAsia="Times New Roman" w:hAnsi="Arial" w:cs="Arial"/>
              </w:rPr>
              <w:t>Smanjen kapacitet kompresora vazduha može biti uzrokovan:</w:t>
            </w:r>
          </w:p>
        </w:tc>
      </w:tr>
      <w:tr w:rsidR="00230586" w:rsidRPr="001D6A7D" w:rsidTr="00230586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230586" w:rsidRPr="001D6A7D" w:rsidRDefault="00230586" w:rsidP="009D457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1D6A7D">
              <w:rPr>
                <w:rFonts w:ascii="Arial" w:eastAsia="Times New Roman" w:hAnsi="Arial" w:cs="Arial"/>
              </w:rPr>
              <w:t>Ventilator je uređaj koji služi:</w:t>
            </w:r>
          </w:p>
        </w:tc>
      </w:tr>
      <w:tr w:rsidR="00230586" w:rsidRPr="001D6A7D" w:rsidTr="00230586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230586" w:rsidRPr="001D6A7D" w:rsidRDefault="00230586" w:rsidP="009D457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1D6A7D">
              <w:rPr>
                <w:rFonts w:ascii="Arial" w:eastAsia="Times New Roman" w:hAnsi="Arial" w:cs="Arial"/>
              </w:rPr>
              <w:t>Po konstrukciji se ventilatori dijele na:</w:t>
            </w:r>
          </w:p>
        </w:tc>
      </w:tr>
      <w:tr w:rsidR="00230586" w:rsidRPr="001D6A7D" w:rsidTr="00230586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230586" w:rsidRPr="001D6A7D" w:rsidRDefault="00230586" w:rsidP="009D457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1D6A7D">
              <w:rPr>
                <w:rFonts w:ascii="Arial" w:eastAsia="Times New Roman" w:hAnsi="Arial" w:cs="Arial"/>
              </w:rPr>
              <w:t>Krila ventilatora mogu biti:</w:t>
            </w:r>
          </w:p>
        </w:tc>
      </w:tr>
      <w:tr w:rsidR="00230586" w:rsidRPr="001D6A7D" w:rsidTr="00230586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230586" w:rsidRPr="001D6A7D" w:rsidRDefault="00230586" w:rsidP="009D457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1D6A7D">
              <w:rPr>
                <w:rFonts w:ascii="Arial" w:eastAsia="Times New Roman" w:hAnsi="Arial" w:cs="Arial"/>
              </w:rPr>
              <w:t>Freoni su:</w:t>
            </w:r>
          </w:p>
        </w:tc>
      </w:tr>
      <w:tr w:rsidR="00230586" w:rsidRPr="001D6A7D" w:rsidTr="00230586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230586" w:rsidRPr="001D6A7D" w:rsidRDefault="00230586" w:rsidP="009D457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1D6A7D">
              <w:rPr>
                <w:rFonts w:ascii="Arial" w:eastAsia="Times New Roman" w:hAnsi="Arial" w:cs="Arial"/>
              </w:rPr>
              <w:t>Kompresorski rashladni uređaji na brodu služe za:</w:t>
            </w:r>
          </w:p>
        </w:tc>
      </w:tr>
      <w:tr w:rsidR="00230586" w:rsidRPr="001D6A7D" w:rsidTr="00230586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230586" w:rsidRPr="001D6A7D" w:rsidRDefault="00230586" w:rsidP="009D457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1D6A7D">
              <w:rPr>
                <w:rFonts w:ascii="Arial" w:eastAsia="Times New Roman" w:hAnsi="Arial" w:cs="Arial"/>
              </w:rPr>
              <w:t>Rashladno sredstvo koje najmanje razara ozonski omotač:</w:t>
            </w:r>
          </w:p>
        </w:tc>
      </w:tr>
      <w:tr w:rsidR="00230586" w:rsidRPr="001D6A7D" w:rsidTr="00230586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230586" w:rsidRPr="001D6A7D" w:rsidRDefault="00230586" w:rsidP="009D457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1D6A7D">
              <w:rPr>
                <w:rFonts w:ascii="Arial" w:eastAsia="Times New Roman" w:hAnsi="Arial" w:cs="Arial"/>
              </w:rPr>
              <w:t>Osnovne sirovine za proizvodnju freona su:</w:t>
            </w:r>
          </w:p>
        </w:tc>
      </w:tr>
      <w:tr w:rsidR="00230586" w:rsidRPr="001D6A7D" w:rsidTr="00230586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230586" w:rsidRPr="001D6A7D" w:rsidRDefault="00230586" w:rsidP="009D457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1D6A7D">
              <w:rPr>
                <w:rFonts w:ascii="Arial" w:eastAsia="Times New Roman" w:hAnsi="Arial" w:cs="Arial"/>
              </w:rPr>
              <w:t>Freon kao rashladno sredstvo:</w:t>
            </w:r>
          </w:p>
        </w:tc>
      </w:tr>
      <w:tr w:rsidR="00230586" w:rsidRPr="001D6A7D" w:rsidTr="00230586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230586" w:rsidRPr="001D6A7D" w:rsidRDefault="00230586" w:rsidP="009D457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1D6A7D">
              <w:rPr>
                <w:rFonts w:ascii="Arial" w:eastAsia="Times New Roman" w:hAnsi="Arial" w:cs="Arial"/>
              </w:rPr>
              <w:t>Prisustvo vazduha u rashladnom sistemu frižidera:</w:t>
            </w:r>
          </w:p>
        </w:tc>
      </w:tr>
      <w:tr w:rsidR="00230586" w:rsidRPr="001D6A7D" w:rsidTr="00230586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230586" w:rsidRPr="001D6A7D" w:rsidRDefault="00230586" w:rsidP="009D457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1D6A7D">
              <w:rPr>
                <w:rFonts w:ascii="Arial" w:eastAsia="Times New Roman" w:hAnsi="Arial" w:cs="Arial"/>
              </w:rPr>
              <w:t>Rashladno sredstvo prolazi kroz sledeće faze kružnog kompresorskog procesa i to:</w:t>
            </w:r>
          </w:p>
        </w:tc>
      </w:tr>
      <w:tr w:rsidR="00230586" w:rsidRPr="001D6A7D" w:rsidTr="00230586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230586" w:rsidRPr="001D6A7D" w:rsidRDefault="00230586" w:rsidP="009D457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1D6A7D">
              <w:rPr>
                <w:rFonts w:ascii="Arial" w:eastAsia="Times New Roman" w:hAnsi="Arial" w:cs="Arial"/>
              </w:rPr>
              <w:t>Centrifugalni separator nafte služi za:</w:t>
            </w:r>
          </w:p>
        </w:tc>
      </w:tr>
      <w:tr w:rsidR="00230586" w:rsidRPr="001D6A7D" w:rsidTr="00230586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230586" w:rsidRPr="001D6A7D" w:rsidRDefault="00230586" w:rsidP="009D457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1D6A7D">
              <w:rPr>
                <w:rFonts w:ascii="Arial" w:eastAsia="Times New Roman" w:hAnsi="Arial" w:cs="Arial"/>
              </w:rPr>
              <w:t>Filteri se konstruktivno i namjenski prave u zavisnosti od:</w:t>
            </w:r>
          </w:p>
        </w:tc>
      </w:tr>
      <w:tr w:rsidR="00230586" w:rsidRPr="001D6A7D" w:rsidTr="00230586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230586" w:rsidRPr="001D6A7D" w:rsidRDefault="00230586" w:rsidP="009D457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1D6A7D">
              <w:rPr>
                <w:rFonts w:ascii="Arial" w:eastAsia="Times New Roman" w:hAnsi="Arial" w:cs="Arial"/>
              </w:rPr>
              <w:t>Kormilo stroj mora ispuniti sledeći zahtjev:</w:t>
            </w:r>
          </w:p>
        </w:tc>
      </w:tr>
      <w:tr w:rsidR="00230586" w:rsidRPr="001D6A7D" w:rsidTr="00230586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230586" w:rsidRPr="001D6A7D" w:rsidRDefault="00230586" w:rsidP="009D457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1D6A7D">
              <w:rPr>
                <w:rFonts w:ascii="Arial" w:eastAsia="Times New Roman" w:hAnsi="Arial" w:cs="Arial"/>
              </w:rPr>
              <w:t>Propisano vrijeme potrebno za prebacivanje lista kormila od "sve lijevo 35°" do "sve desno 30°" je:</w:t>
            </w:r>
          </w:p>
        </w:tc>
      </w:tr>
      <w:tr w:rsidR="00230586" w:rsidRPr="001D6A7D" w:rsidTr="00230586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230586" w:rsidRPr="001D6A7D" w:rsidRDefault="00230586" w:rsidP="009D457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1D6A7D">
              <w:rPr>
                <w:rFonts w:ascii="Arial" w:eastAsia="Times New Roman" w:hAnsi="Arial" w:cs="Arial"/>
              </w:rPr>
              <w:t>"Gyro pilot" omogućava:</w:t>
            </w:r>
          </w:p>
        </w:tc>
      </w:tr>
      <w:tr w:rsidR="00230586" w:rsidRPr="001D6A7D" w:rsidTr="00230586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230586" w:rsidRPr="001D6A7D" w:rsidRDefault="00230586" w:rsidP="009D457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1D6A7D">
              <w:rPr>
                <w:rFonts w:ascii="Arial" w:eastAsia="Times New Roman" w:hAnsi="Arial" w:cs="Arial"/>
              </w:rPr>
              <w:t>Ejektori kao mlazne pumpe se na brodovima koriste:</w:t>
            </w:r>
          </w:p>
        </w:tc>
      </w:tr>
      <w:tr w:rsidR="00230586" w:rsidRPr="001D6A7D" w:rsidTr="00230586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230586" w:rsidRPr="001D6A7D" w:rsidRDefault="00230586" w:rsidP="009D457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1D6A7D">
              <w:rPr>
                <w:rFonts w:ascii="Arial" w:eastAsia="Times New Roman" w:hAnsi="Arial" w:cs="Arial"/>
              </w:rPr>
              <w:lastRenderedPageBreak/>
              <w:t>Rotacione pumpe se mogu podijeliti na:</w:t>
            </w:r>
          </w:p>
        </w:tc>
      </w:tr>
      <w:tr w:rsidR="00230586" w:rsidRPr="001D6A7D" w:rsidTr="00230586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230586" w:rsidRPr="001D6A7D" w:rsidRDefault="00230586" w:rsidP="009D457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1D6A7D">
              <w:rPr>
                <w:rFonts w:ascii="Arial" w:eastAsia="Times New Roman" w:hAnsi="Arial" w:cs="Arial"/>
              </w:rPr>
              <w:t>Stepen djelovanja pumpe sadrži:</w:t>
            </w:r>
          </w:p>
        </w:tc>
      </w:tr>
      <w:tr w:rsidR="00230586" w:rsidRPr="001D6A7D" w:rsidTr="00230586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230586" w:rsidRPr="001D6A7D" w:rsidRDefault="00230586" w:rsidP="009D457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1D6A7D">
              <w:rPr>
                <w:rFonts w:ascii="Arial" w:eastAsia="Times New Roman" w:hAnsi="Arial" w:cs="Arial"/>
              </w:rPr>
              <w:t>Brodski cjevovodi služe za transport različitih medija kao što su:</w:t>
            </w:r>
          </w:p>
        </w:tc>
      </w:tr>
      <w:tr w:rsidR="00230586" w:rsidRPr="001D6A7D" w:rsidTr="00230586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230586" w:rsidRPr="001D6A7D" w:rsidRDefault="00230586" w:rsidP="009D457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1D6A7D">
              <w:rPr>
                <w:rFonts w:ascii="Arial" w:eastAsia="Times New Roman" w:hAnsi="Arial" w:cs="Arial"/>
              </w:rPr>
              <w:t>Zaporni elementi se dijele na:</w:t>
            </w:r>
          </w:p>
        </w:tc>
      </w:tr>
      <w:tr w:rsidR="00230586" w:rsidRPr="001D6A7D" w:rsidTr="00230586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230586" w:rsidRPr="001D6A7D" w:rsidRDefault="00230586" w:rsidP="009D457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1D6A7D">
              <w:rPr>
                <w:rFonts w:ascii="Arial" w:eastAsia="Times New Roman" w:hAnsi="Arial" w:cs="Arial"/>
              </w:rPr>
              <w:t>Uređaji za mjerenje pritiska koji se koriste na svim brodskim cjevovodima su:</w:t>
            </w:r>
          </w:p>
        </w:tc>
      </w:tr>
      <w:tr w:rsidR="00230586" w:rsidRPr="001D6A7D" w:rsidTr="00230586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230586" w:rsidRPr="001D6A7D" w:rsidRDefault="00230586" w:rsidP="009D457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1D6A7D">
              <w:rPr>
                <w:rFonts w:ascii="Arial" w:eastAsia="Times New Roman" w:hAnsi="Arial" w:cs="Arial"/>
              </w:rPr>
              <w:t>Cijevi se mogu spajati:</w:t>
            </w:r>
          </w:p>
        </w:tc>
      </w:tr>
      <w:tr w:rsidR="00230586" w:rsidRPr="001D6A7D" w:rsidTr="00230586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230586" w:rsidRPr="001D6A7D" w:rsidRDefault="00230586" w:rsidP="009D457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1D6A7D">
              <w:rPr>
                <w:rFonts w:ascii="Arial" w:eastAsia="Times New Roman" w:hAnsi="Arial" w:cs="Arial"/>
              </w:rPr>
              <w:t>U brodogradnji se najviše upotrebljavaju:</w:t>
            </w:r>
          </w:p>
        </w:tc>
      </w:tr>
    </w:tbl>
    <w:p w:rsidR="00DB67FA" w:rsidRPr="001D6A7D" w:rsidRDefault="00DB67FA" w:rsidP="00E57BA4">
      <w:pPr>
        <w:rPr>
          <w:rFonts w:ascii="Arial" w:hAnsi="Arial" w:cs="Arial"/>
          <w:b/>
        </w:rPr>
      </w:pPr>
    </w:p>
    <w:p w:rsidR="003E78E1" w:rsidRPr="001D6A7D" w:rsidRDefault="003E78E1" w:rsidP="001C07E6">
      <w:pPr>
        <w:rPr>
          <w:rFonts w:ascii="Arial" w:hAnsi="Arial" w:cs="Arial"/>
          <w:b/>
        </w:rPr>
      </w:pPr>
    </w:p>
    <w:p w:rsidR="003E78E1" w:rsidRPr="001D6A7D" w:rsidRDefault="003E78E1" w:rsidP="001C07E6">
      <w:pPr>
        <w:rPr>
          <w:rFonts w:ascii="Arial" w:hAnsi="Arial" w:cs="Arial"/>
          <w:b/>
        </w:rPr>
      </w:pPr>
    </w:p>
    <w:p w:rsidR="003E78E1" w:rsidRPr="001D6A7D" w:rsidRDefault="003E78E1" w:rsidP="001C07E6">
      <w:pPr>
        <w:rPr>
          <w:rFonts w:ascii="Arial" w:hAnsi="Arial" w:cs="Arial"/>
          <w:b/>
        </w:rPr>
      </w:pPr>
    </w:p>
    <w:p w:rsidR="003E78E1" w:rsidRPr="001D6A7D" w:rsidRDefault="003E78E1" w:rsidP="001C07E6">
      <w:pPr>
        <w:rPr>
          <w:rFonts w:ascii="Arial" w:hAnsi="Arial" w:cs="Arial"/>
          <w:b/>
        </w:rPr>
      </w:pPr>
    </w:p>
    <w:p w:rsidR="003E78E1" w:rsidRPr="001D6A7D" w:rsidRDefault="003E78E1" w:rsidP="001C07E6">
      <w:pPr>
        <w:rPr>
          <w:rFonts w:ascii="Arial" w:hAnsi="Arial" w:cs="Arial"/>
          <w:b/>
        </w:rPr>
      </w:pPr>
    </w:p>
    <w:p w:rsidR="003E78E1" w:rsidRPr="001D6A7D" w:rsidRDefault="003E78E1" w:rsidP="001C07E6">
      <w:pPr>
        <w:rPr>
          <w:rFonts w:ascii="Arial" w:hAnsi="Arial" w:cs="Arial"/>
          <w:b/>
        </w:rPr>
      </w:pPr>
    </w:p>
    <w:p w:rsidR="003E78E1" w:rsidRPr="001D6A7D" w:rsidRDefault="003E78E1" w:rsidP="001C07E6">
      <w:pPr>
        <w:rPr>
          <w:rFonts w:ascii="Arial" w:hAnsi="Arial" w:cs="Arial"/>
          <w:b/>
        </w:rPr>
      </w:pPr>
    </w:p>
    <w:p w:rsidR="003E78E1" w:rsidRPr="001D6A7D" w:rsidRDefault="003E78E1" w:rsidP="001C07E6">
      <w:pPr>
        <w:rPr>
          <w:rFonts w:ascii="Arial" w:hAnsi="Arial" w:cs="Arial"/>
          <w:b/>
        </w:rPr>
      </w:pPr>
    </w:p>
    <w:p w:rsidR="003E78E1" w:rsidRPr="001D6A7D" w:rsidRDefault="003E78E1" w:rsidP="001C07E6">
      <w:pPr>
        <w:rPr>
          <w:rFonts w:ascii="Arial" w:hAnsi="Arial" w:cs="Arial"/>
          <w:b/>
        </w:rPr>
      </w:pPr>
    </w:p>
    <w:p w:rsidR="003E78E1" w:rsidRPr="001D6A7D" w:rsidRDefault="003E78E1" w:rsidP="001C07E6">
      <w:pPr>
        <w:rPr>
          <w:rFonts w:ascii="Arial" w:hAnsi="Arial" w:cs="Arial"/>
          <w:b/>
        </w:rPr>
      </w:pPr>
    </w:p>
    <w:p w:rsidR="003E78E1" w:rsidRPr="001D6A7D" w:rsidRDefault="003E78E1" w:rsidP="001C07E6">
      <w:pPr>
        <w:rPr>
          <w:rFonts w:ascii="Arial" w:hAnsi="Arial" w:cs="Arial"/>
          <w:b/>
        </w:rPr>
      </w:pPr>
    </w:p>
    <w:p w:rsidR="003E78E1" w:rsidRPr="001D6A7D" w:rsidRDefault="003E78E1" w:rsidP="001C07E6">
      <w:pPr>
        <w:rPr>
          <w:rFonts w:ascii="Arial" w:hAnsi="Arial" w:cs="Arial"/>
          <w:b/>
        </w:rPr>
      </w:pPr>
    </w:p>
    <w:p w:rsidR="003E78E1" w:rsidRPr="001D6A7D" w:rsidRDefault="003E78E1" w:rsidP="001C07E6">
      <w:pPr>
        <w:rPr>
          <w:rFonts w:ascii="Arial" w:hAnsi="Arial" w:cs="Arial"/>
          <w:b/>
        </w:rPr>
      </w:pPr>
    </w:p>
    <w:p w:rsidR="003E78E1" w:rsidRPr="001D6A7D" w:rsidRDefault="003E78E1" w:rsidP="001C07E6">
      <w:pPr>
        <w:rPr>
          <w:rFonts w:ascii="Arial" w:hAnsi="Arial" w:cs="Arial"/>
          <w:b/>
        </w:rPr>
      </w:pPr>
    </w:p>
    <w:p w:rsidR="003E78E1" w:rsidRPr="001D6A7D" w:rsidRDefault="003E78E1" w:rsidP="001C07E6">
      <w:pPr>
        <w:rPr>
          <w:rFonts w:ascii="Arial" w:hAnsi="Arial" w:cs="Arial"/>
          <w:b/>
        </w:rPr>
      </w:pPr>
    </w:p>
    <w:p w:rsidR="003E78E1" w:rsidRPr="001D6A7D" w:rsidRDefault="003E78E1" w:rsidP="001C07E6">
      <w:pPr>
        <w:rPr>
          <w:rFonts w:ascii="Arial" w:hAnsi="Arial" w:cs="Arial"/>
          <w:b/>
        </w:rPr>
      </w:pPr>
    </w:p>
    <w:p w:rsidR="00230586" w:rsidRPr="001D6A7D" w:rsidRDefault="00230586" w:rsidP="001C07E6">
      <w:pPr>
        <w:rPr>
          <w:rFonts w:ascii="Arial" w:hAnsi="Arial" w:cs="Arial"/>
          <w:b/>
        </w:rPr>
      </w:pPr>
    </w:p>
    <w:p w:rsidR="00230586" w:rsidRPr="001D6A7D" w:rsidRDefault="00230586" w:rsidP="001C07E6">
      <w:pPr>
        <w:rPr>
          <w:rFonts w:ascii="Arial" w:hAnsi="Arial" w:cs="Arial"/>
          <w:b/>
        </w:rPr>
      </w:pPr>
    </w:p>
    <w:p w:rsidR="00230586" w:rsidRPr="001D6A7D" w:rsidRDefault="00230586" w:rsidP="001C07E6">
      <w:pPr>
        <w:rPr>
          <w:rFonts w:ascii="Arial" w:hAnsi="Arial" w:cs="Arial"/>
          <w:b/>
        </w:rPr>
      </w:pPr>
    </w:p>
    <w:p w:rsidR="001C07E6" w:rsidRPr="001D6A7D" w:rsidRDefault="00230586" w:rsidP="001C07E6">
      <w:pPr>
        <w:rPr>
          <w:rFonts w:ascii="Arial" w:hAnsi="Arial" w:cs="Arial"/>
          <w:b/>
        </w:rPr>
      </w:pPr>
      <w:r w:rsidRPr="001D6A7D">
        <w:rPr>
          <w:rFonts w:ascii="Arial" w:hAnsi="Arial" w:cs="Arial"/>
          <w:b/>
        </w:rPr>
        <w:lastRenderedPageBreak/>
        <w:t>Držanje straže</w:t>
      </w:r>
    </w:p>
    <w:tbl>
      <w:tblPr>
        <w:tblW w:w="92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70"/>
      </w:tblGrid>
      <w:tr w:rsidR="009D457B" w:rsidRPr="001D6A7D" w:rsidTr="009D457B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9D457B" w:rsidRPr="001D6A7D" w:rsidRDefault="009D457B" w:rsidP="009D457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bookmarkStart w:id="0" w:name="_Hlk231381081"/>
            <w:r w:rsidRPr="001D6A7D">
              <w:rPr>
                <w:rFonts w:ascii="Arial" w:eastAsia="Times New Roman" w:hAnsi="Arial" w:cs="Arial"/>
                <w:color w:val="000000"/>
              </w:rPr>
              <w:t>Šta oficir treba učiniti ako primijeti curenje fluida tokom straže?</w:t>
            </w:r>
          </w:p>
        </w:tc>
      </w:tr>
      <w:tr w:rsidR="009D457B" w:rsidRPr="001D6A7D" w:rsidTr="009D457B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9D457B" w:rsidRPr="001D6A7D" w:rsidRDefault="009D457B" w:rsidP="009D457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Zašto je važno sprječavati zagađenje tokom obavljanja straže?</w:t>
            </w:r>
          </w:p>
        </w:tc>
      </w:tr>
      <w:tr w:rsidR="009D457B" w:rsidRPr="001D6A7D" w:rsidTr="009D457B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9D457B" w:rsidRPr="001D6A7D" w:rsidRDefault="009D457B" w:rsidP="009D457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Koji je ispravan postupak ako se rad sistema odvija van uobičajenih granica?</w:t>
            </w:r>
          </w:p>
        </w:tc>
      </w:tr>
      <w:tr w:rsidR="009D457B" w:rsidRPr="001D6A7D" w:rsidTr="009D457B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9D457B" w:rsidRPr="001D6A7D" w:rsidRDefault="009D457B" w:rsidP="009D457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Zašto je vođenje mašinskog dnevnika važan dio straže?</w:t>
            </w:r>
          </w:p>
        </w:tc>
      </w:tr>
      <w:tr w:rsidR="009D457B" w:rsidRPr="001D6A7D" w:rsidTr="009D457B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9D457B" w:rsidRPr="001D6A7D" w:rsidRDefault="009D457B" w:rsidP="009D457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Šta oficir treba uraditi prije izvođenja radova tokom straže?</w:t>
            </w:r>
          </w:p>
        </w:tc>
      </w:tr>
      <w:tr w:rsidR="009D457B" w:rsidRPr="001D6A7D" w:rsidTr="009D457B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9D457B" w:rsidRPr="001D6A7D" w:rsidRDefault="009D457B" w:rsidP="009D457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Koja je uloga oficira u slučaju nužde tokom straže?</w:t>
            </w:r>
          </w:p>
        </w:tc>
      </w:tr>
      <w:tr w:rsidR="009D457B" w:rsidRPr="001D6A7D" w:rsidTr="009D457B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9D457B" w:rsidRPr="001D6A7D" w:rsidRDefault="009D457B" w:rsidP="009D457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Šta se podrazumijeva pod potpunom spremnošću na znak „</w:t>
            </w:r>
            <w:proofErr w:type="gramStart"/>
            <w:r w:rsidRPr="001D6A7D">
              <w:rPr>
                <w:rFonts w:ascii="Arial" w:eastAsia="Times New Roman" w:hAnsi="Arial" w:cs="Arial"/>
                <w:color w:val="000000"/>
              </w:rPr>
              <w:t>Pozor“</w:t>
            </w:r>
            <w:proofErr w:type="gramEnd"/>
            <w:r w:rsidRPr="001D6A7D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9D457B" w:rsidRPr="001D6A7D" w:rsidTr="009D457B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9D457B" w:rsidRPr="001D6A7D" w:rsidRDefault="009D457B" w:rsidP="009D457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Koji je osnovni cilj obavljanja straže u mašinskom prostoru?</w:t>
            </w:r>
          </w:p>
        </w:tc>
      </w:tr>
      <w:tr w:rsidR="009D457B" w:rsidRPr="001D6A7D" w:rsidTr="009D457B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9D457B" w:rsidRPr="001D6A7D" w:rsidRDefault="009D457B" w:rsidP="009D457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Koja je obaveza oficira ako primijeti promjene u zvuku rada mašina tokom straže?</w:t>
            </w:r>
          </w:p>
        </w:tc>
      </w:tr>
      <w:tr w:rsidR="009D457B" w:rsidRPr="001D6A7D" w:rsidTr="009D457B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9D457B" w:rsidRPr="001D6A7D" w:rsidRDefault="009D457B" w:rsidP="009D457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Zašto se tokom straže prate i trendovi radnih parametara, a ne samo trenutne vrijednosti?</w:t>
            </w:r>
          </w:p>
        </w:tc>
      </w:tr>
      <w:tr w:rsidR="009D457B" w:rsidRPr="001D6A7D" w:rsidTr="009D457B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9D457B" w:rsidRPr="001D6A7D" w:rsidRDefault="009D457B" w:rsidP="009D457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Koji postupak je ispravan ako se tokom straže pojavi neuobičajen miris u mašinskom prostoru?</w:t>
            </w:r>
          </w:p>
        </w:tc>
      </w:tr>
      <w:tr w:rsidR="009D457B" w:rsidRPr="001D6A7D" w:rsidTr="009D457B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9D457B" w:rsidRPr="001D6A7D" w:rsidRDefault="009D457B" w:rsidP="009D457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Zašto je važno da oficir poznaje granice dozvoljenog rada sistema?</w:t>
            </w:r>
          </w:p>
        </w:tc>
      </w:tr>
      <w:tr w:rsidR="009D457B" w:rsidRPr="001D6A7D" w:rsidTr="009D457B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9D457B" w:rsidRPr="001D6A7D" w:rsidRDefault="009D457B" w:rsidP="009D457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Šta oficir treba učiniti ako sistem zahtijeva ručni režim rada tokom straže?</w:t>
            </w:r>
          </w:p>
        </w:tc>
      </w:tr>
      <w:tr w:rsidR="009D457B" w:rsidRPr="001D6A7D" w:rsidTr="009D457B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9D457B" w:rsidRPr="001D6A7D" w:rsidRDefault="009D457B" w:rsidP="009D457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Koji je cilj redovnog provjeravanja stanja kaljuža tokom straže?</w:t>
            </w:r>
          </w:p>
        </w:tc>
      </w:tr>
      <w:tr w:rsidR="009D457B" w:rsidRPr="001D6A7D" w:rsidTr="009D457B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9D457B" w:rsidRPr="001D6A7D" w:rsidRDefault="009D457B" w:rsidP="009D457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Kada oficir treba odmah pozvati upravitelja mašine?</w:t>
            </w:r>
          </w:p>
        </w:tc>
      </w:tr>
      <w:tr w:rsidR="009D457B" w:rsidRPr="001D6A7D" w:rsidTr="009D457B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9D457B" w:rsidRPr="001D6A7D" w:rsidRDefault="009D457B" w:rsidP="009D457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Zašto se tokom straže obraća pažnja na rad pomoćnih sistema?</w:t>
            </w:r>
          </w:p>
        </w:tc>
      </w:tr>
      <w:tr w:rsidR="009D457B" w:rsidRPr="001D6A7D" w:rsidTr="009D457B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9D457B" w:rsidRPr="001D6A7D" w:rsidRDefault="009D457B" w:rsidP="009D457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Šta je ispravan postupak ako automatika ne reaguje očekivano?</w:t>
            </w:r>
          </w:p>
        </w:tc>
      </w:tr>
      <w:tr w:rsidR="009D457B" w:rsidRPr="001D6A7D" w:rsidTr="009D457B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9D457B" w:rsidRPr="001D6A7D" w:rsidRDefault="009D457B" w:rsidP="009D457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Zašto je važno održavati komunikaciju sa mostom tokom straže?</w:t>
            </w:r>
          </w:p>
        </w:tc>
      </w:tr>
      <w:tr w:rsidR="009D457B" w:rsidRPr="001D6A7D" w:rsidTr="009D457B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9D457B" w:rsidRPr="001D6A7D" w:rsidRDefault="009D457B" w:rsidP="009D457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Koja je obaveza oficira u slučaju istovremenog izvođenja više radova u mašinskom prostoru?</w:t>
            </w:r>
          </w:p>
        </w:tc>
      </w:tr>
      <w:tr w:rsidR="009D457B" w:rsidRPr="001D6A7D" w:rsidTr="009D457B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9D457B" w:rsidRPr="001D6A7D" w:rsidRDefault="009D457B" w:rsidP="009D457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Zašto se tokom straže ne smije zanemariti manja odstupanja u radu sistema?</w:t>
            </w:r>
          </w:p>
        </w:tc>
      </w:tr>
      <w:tr w:rsidR="009D457B" w:rsidRPr="001D6A7D" w:rsidTr="009D457B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9D457B" w:rsidRPr="001D6A7D" w:rsidRDefault="009D457B" w:rsidP="009D457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Šta oficir treba učiniti prije promjene režima rada pogona tokom straže?</w:t>
            </w:r>
          </w:p>
        </w:tc>
      </w:tr>
      <w:tr w:rsidR="009D457B" w:rsidRPr="001D6A7D" w:rsidTr="009D457B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9D457B" w:rsidRPr="001D6A7D" w:rsidRDefault="009D457B" w:rsidP="009D457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lastRenderedPageBreak/>
              <w:t>Koja je svrha poštovanja procedura tokom obavljanja straže?</w:t>
            </w:r>
          </w:p>
        </w:tc>
      </w:tr>
      <w:tr w:rsidR="009D457B" w:rsidRPr="001D6A7D" w:rsidTr="009D457B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9D457B" w:rsidRPr="001D6A7D" w:rsidRDefault="009D457B" w:rsidP="009D457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Koja je odgovornost oficira ako se tokom straže uoči rizik po sigurnost?</w:t>
            </w:r>
          </w:p>
        </w:tc>
      </w:tr>
      <w:tr w:rsidR="009D457B" w:rsidRPr="001D6A7D" w:rsidTr="009D457B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9D457B" w:rsidRPr="001D6A7D" w:rsidRDefault="009D457B" w:rsidP="009D457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Zašto je tokom straže važno pratiti promjene opterećenja pogona?</w:t>
            </w:r>
          </w:p>
        </w:tc>
      </w:tr>
      <w:tr w:rsidR="009D457B" w:rsidRPr="001D6A7D" w:rsidTr="009D457B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9D457B" w:rsidRPr="001D6A7D" w:rsidRDefault="009D457B" w:rsidP="009D457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Koja je ispravna reakcija ako se tokom straže pojave česte kratkotrajne oscilacije parametara?</w:t>
            </w:r>
          </w:p>
        </w:tc>
      </w:tr>
      <w:tr w:rsidR="009D457B" w:rsidRPr="001D6A7D" w:rsidTr="009D457B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9D457B" w:rsidRPr="001D6A7D" w:rsidRDefault="009D457B" w:rsidP="009D457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Zašto je važno provjeravati dostupnost rezervnih sistema tokom straže?</w:t>
            </w:r>
          </w:p>
        </w:tc>
      </w:tr>
      <w:tr w:rsidR="009D457B" w:rsidRPr="001D6A7D" w:rsidTr="009D457B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9D457B" w:rsidRPr="001D6A7D" w:rsidRDefault="009D457B" w:rsidP="009D457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Šta oficir treba učiniti ako uoči smanjenje efikasnosti sistema bez aktivnog alarma?</w:t>
            </w:r>
          </w:p>
        </w:tc>
      </w:tr>
      <w:tr w:rsidR="009D457B" w:rsidRPr="001D6A7D" w:rsidTr="009D457B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9D457B" w:rsidRPr="001D6A7D" w:rsidRDefault="009D457B" w:rsidP="009D457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Zašto je tokom straže važno održavati urednost u mašinskom prostoru?</w:t>
            </w:r>
          </w:p>
        </w:tc>
      </w:tr>
      <w:tr w:rsidR="009D457B" w:rsidRPr="001D6A7D" w:rsidTr="009D457B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9D457B" w:rsidRPr="001D6A7D" w:rsidRDefault="009D457B" w:rsidP="009D457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Zašto se tokom straže prati stanje ventilacije mašinskog prostora?</w:t>
            </w:r>
          </w:p>
        </w:tc>
      </w:tr>
      <w:tr w:rsidR="009D457B" w:rsidRPr="001D6A7D" w:rsidTr="009D457B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9D457B" w:rsidRPr="001D6A7D" w:rsidRDefault="009D457B" w:rsidP="009D457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Šta oficir treba učiniti ako se sistem ne ponaša u skladu sa uputstvima?</w:t>
            </w:r>
          </w:p>
        </w:tc>
      </w:tr>
      <w:tr w:rsidR="009D457B" w:rsidRPr="001D6A7D" w:rsidTr="009D457B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9D457B" w:rsidRPr="001D6A7D" w:rsidRDefault="009D457B" w:rsidP="009D457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Koja je svrha redovnog upoređivanja stvarnih parametara sa propisanim vrijednostima?</w:t>
            </w:r>
          </w:p>
        </w:tc>
      </w:tr>
      <w:tr w:rsidR="009D457B" w:rsidRPr="001D6A7D" w:rsidTr="009D457B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9D457B" w:rsidRPr="001D6A7D" w:rsidRDefault="009D457B" w:rsidP="009D457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Zašto je važno da oficir tokom straže ostane stalno prisutan i dostupan?</w:t>
            </w:r>
          </w:p>
        </w:tc>
      </w:tr>
      <w:tr w:rsidR="009D457B" w:rsidRPr="001D6A7D" w:rsidTr="009D457B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9D457B" w:rsidRPr="001D6A7D" w:rsidRDefault="009D457B" w:rsidP="009D457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Koji je ispravan postupak ako se tokom straže uoči povećan rizik od zagađenja?</w:t>
            </w:r>
          </w:p>
        </w:tc>
      </w:tr>
      <w:tr w:rsidR="009D457B" w:rsidRPr="001D6A7D" w:rsidTr="009D457B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9D457B" w:rsidRPr="001D6A7D" w:rsidRDefault="009D457B" w:rsidP="009D457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Zašto se tokom straže mora poštovati hijerarhija odlučivanja?</w:t>
            </w:r>
          </w:p>
        </w:tc>
      </w:tr>
      <w:tr w:rsidR="009D457B" w:rsidRPr="001D6A7D" w:rsidTr="009D457B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9D457B" w:rsidRPr="001D6A7D" w:rsidRDefault="009D457B" w:rsidP="009D457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Šta oficir treba učiniti ako se tokom straže javi potreba za hitnom intervencijom?</w:t>
            </w:r>
          </w:p>
        </w:tc>
      </w:tr>
      <w:tr w:rsidR="009D457B" w:rsidRPr="001D6A7D" w:rsidTr="009D457B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9D457B" w:rsidRPr="001D6A7D" w:rsidRDefault="009D457B" w:rsidP="009D457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Koji je cilj stalne procjene stanja sistema tokom straže?</w:t>
            </w:r>
          </w:p>
        </w:tc>
      </w:tr>
      <w:tr w:rsidR="009D457B" w:rsidRPr="001D6A7D" w:rsidTr="009D457B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9D457B" w:rsidRPr="001D6A7D" w:rsidRDefault="009D457B" w:rsidP="009D457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Zašto se tokom straže ne smije zanemariti komunikacija unutar tima?</w:t>
            </w:r>
          </w:p>
        </w:tc>
      </w:tr>
      <w:tr w:rsidR="009D457B" w:rsidRPr="001D6A7D" w:rsidTr="009D457B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9D457B" w:rsidRPr="001D6A7D" w:rsidRDefault="009D457B" w:rsidP="009D457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Zašto se tokom straže redovno provjerava stanje pomoćnih pumpi?</w:t>
            </w:r>
          </w:p>
        </w:tc>
      </w:tr>
      <w:tr w:rsidR="009D457B" w:rsidRPr="001D6A7D" w:rsidTr="009D457B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9D457B" w:rsidRPr="001D6A7D" w:rsidRDefault="009D457B" w:rsidP="009D457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Koji je ispravan postupak ako se tokom straže primijeti pad pritiska u sistemu bez alarma?</w:t>
            </w:r>
          </w:p>
        </w:tc>
      </w:tr>
      <w:tr w:rsidR="009D457B" w:rsidRPr="001D6A7D" w:rsidTr="009D457B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9D457B" w:rsidRPr="001D6A7D" w:rsidRDefault="009D457B" w:rsidP="009D457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Zašto se tokom straže vodi računa o rasporedu posade u mašinskom prostoru?</w:t>
            </w:r>
          </w:p>
        </w:tc>
      </w:tr>
      <w:tr w:rsidR="009D457B" w:rsidRPr="001D6A7D" w:rsidTr="009D457B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9D457B" w:rsidRPr="001D6A7D" w:rsidRDefault="009D457B" w:rsidP="009D457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Šta oficir treba učiniti ako se tokom straže pojavi potreba za hitnim manevrom broda?</w:t>
            </w:r>
          </w:p>
        </w:tc>
      </w:tr>
      <w:tr w:rsidR="009D457B" w:rsidRPr="001D6A7D" w:rsidTr="009D457B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9D457B" w:rsidRPr="001D6A7D" w:rsidRDefault="009D457B" w:rsidP="009D457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Zašto se tokom straže prate radni sati ključnih sistema?</w:t>
            </w:r>
          </w:p>
        </w:tc>
      </w:tr>
      <w:tr w:rsidR="009D457B" w:rsidRPr="001D6A7D" w:rsidTr="009D457B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9D457B" w:rsidRPr="001D6A7D" w:rsidRDefault="009D457B" w:rsidP="009D457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Koji je ispravan postupak ako se tokom straže uoči povećana temperatura u mašinskom prostoru?</w:t>
            </w:r>
          </w:p>
        </w:tc>
      </w:tr>
      <w:tr w:rsidR="009D457B" w:rsidRPr="001D6A7D" w:rsidTr="009D457B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9D457B" w:rsidRPr="001D6A7D" w:rsidRDefault="009D457B" w:rsidP="009D457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lastRenderedPageBreak/>
              <w:t>Zašto se tokom straže ne smije napuštati mašinski prostor bez zamjene?</w:t>
            </w:r>
          </w:p>
        </w:tc>
      </w:tr>
      <w:tr w:rsidR="009D457B" w:rsidRPr="001D6A7D" w:rsidTr="009D457B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9D457B" w:rsidRPr="001D6A7D" w:rsidRDefault="009D457B" w:rsidP="009D457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Koja je obaveza oficira ako se tokom straže promijene uslovi rada pogona?</w:t>
            </w:r>
          </w:p>
        </w:tc>
      </w:tr>
      <w:tr w:rsidR="009D457B" w:rsidRPr="001D6A7D" w:rsidTr="009D457B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9D457B" w:rsidRPr="001D6A7D" w:rsidRDefault="009D457B" w:rsidP="009D457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Zašto se tokom straže prati stanje rezervnih sistema napajanja?</w:t>
            </w:r>
          </w:p>
        </w:tc>
      </w:tr>
      <w:tr w:rsidR="009D457B" w:rsidRPr="001D6A7D" w:rsidTr="009D457B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9D457B" w:rsidRPr="001D6A7D" w:rsidRDefault="009D457B" w:rsidP="009D457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Šta oficir treba učiniti ako se tokom straže pojavi sumnja u ispravnost instrumenta?</w:t>
            </w:r>
          </w:p>
        </w:tc>
      </w:tr>
      <w:tr w:rsidR="009D457B" w:rsidRPr="001D6A7D" w:rsidTr="009D457B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9D457B" w:rsidRPr="001D6A7D" w:rsidRDefault="009D457B" w:rsidP="009D457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Zašto je tokom straže važno održavati dobru komunikaciju sa posadom?</w:t>
            </w:r>
          </w:p>
        </w:tc>
      </w:tr>
      <w:tr w:rsidR="009D457B" w:rsidRPr="001D6A7D" w:rsidTr="009D457B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9D457B" w:rsidRPr="001D6A7D" w:rsidRDefault="009D457B" w:rsidP="009D457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Koji je ispravan postupak ako se tokom straže uoči opasnost po sigurnost ljudi?</w:t>
            </w:r>
          </w:p>
        </w:tc>
      </w:tr>
      <w:tr w:rsidR="009D457B" w:rsidRPr="001D6A7D" w:rsidTr="009D457B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9D457B" w:rsidRPr="001D6A7D" w:rsidRDefault="009D457B" w:rsidP="009D457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Zašto se tokom straže mora poštovati raspored obilazaka?</w:t>
            </w:r>
          </w:p>
        </w:tc>
      </w:tr>
      <w:bookmarkEnd w:id="0"/>
    </w:tbl>
    <w:p w:rsidR="00DB67FA" w:rsidRPr="001D6A7D" w:rsidRDefault="00DB67FA" w:rsidP="00E57BA4">
      <w:pPr>
        <w:rPr>
          <w:rFonts w:ascii="Arial" w:hAnsi="Arial" w:cs="Arial"/>
          <w:b/>
        </w:rPr>
      </w:pPr>
    </w:p>
    <w:p w:rsidR="009724C8" w:rsidRPr="001D6A7D" w:rsidRDefault="009724C8" w:rsidP="00E57BA4">
      <w:pPr>
        <w:rPr>
          <w:rFonts w:ascii="Arial" w:hAnsi="Arial" w:cs="Arial"/>
          <w:b/>
        </w:rPr>
      </w:pPr>
    </w:p>
    <w:p w:rsidR="003E78E1" w:rsidRPr="001D6A7D" w:rsidRDefault="003E78E1" w:rsidP="00E57BA4">
      <w:pPr>
        <w:rPr>
          <w:rFonts w:ascii="Arial" w:hAnsi="Arial" w:cs="Arial"/>
          <w:b/>
        </w:rPr>
      </w:pPr>
    </w:p>
    <w:p w:rsidR="003E78E1" w:rsidRPr="001D6A7D" w:rsidRDefault="003E78E1" w:rsidP="00E57BA4">
      <w:pPr>
        <w:rPr>
          <w:rFonts w:ascii="Arial" w:hAnsi="Arial" w:cs="Arial"/>
          <w:b/>
        </w:rPr>
      </w:pPr>
    </w:p>
    <w:p w:rsidR="00F97BDA" w:rsidRPr="001D6A7D" w:rsidRDefault="00F97BDA" w:rsidP="00E57BA4">
      <w:pPr>
        <w:rPr>
          <w:rFonts w:ascii="Arial" w:hAnsi="Arial" w:cs="Arial"/>
          <w:b/>
        </w:rPr>
      </w:pPr>
    </w:p>
    <w:p w:rsidR="00F97BDA" w:rsidRPr="001D6A7D" w:rsidRDefault="00F97BDA" w:rsidP="00E57BA4">
      <w:pPr>
        <w:rPr>
          <w:rFonts w:ascii="Arial" w:hAnsi="Arial" w:cs="Arial"/>
          <w:b/>
        </w:rPr>
      </w:pPr>
    </w:p>
    <w:p w:rsidR="00F97BDA" w:rsidRPr="001D6A7D" w:rsidRDefault="00F97BDA" w:rsidP="00E57BA4">
      <w:pPr>
        <w:rPr>
          <w:rFonts w:ascii="Arial" w:hAnsi="Arial" w:cs="Arial"/>
          <w:b/>
        </w:rPr>
      </w:pPr>
    </w:p>
    <w:p w:rsidR="00F97BDA" w:rsidRPr="001D6A7D" w:rsidRDefault="00F97BDA" w:rsidP="00E57BA4">
      <w:pPr>
        <w:rPr>
          <w:rFonts w:ascii="Arial" w:hAnsi="Arial" w:cs="Arial"/>
          <w:b/>
        </w:rPr>
      </w:pPr>
    </w:p>
    <w:p w:rsidR="00F97BDA" w:rsidRPr="001D6A7D" w:rsidRDefault="00F97BDA" w:rsidP="00E57BA4">
      <w:pPr>
        <w:rPr>
          <w:rFonts w:ascii="Arial" w:hAnsi="Arial" w:cs="Arial"/>
          <w:b/>
        </w:rPr>
      </w:pPr>
    </w:p>
    <w:p w:rsidR="00F97BDA" w:rsidRPr="001D6A7D" w:rsidRDefault="00F97BDA" w:rsidP="00E57BA4">
      <w:pPr>
        <w:rPr>
          <w:rFonts w:ascii="Arial" w:hAnsi="Arial" w:cs="Arial"/>
          <w:b/>
        </w:rPr>
      </w:pPr>
    </w:p>
    <w:p w:rsidR="00F97BDA" w:rsidRPr="001D6A7D" w:rsidRDefault="00F97BDA" w:rsidP="00E57BA4">
      <w:pPr>
        <w:rPr>
          <w:rFonts w:ascii="Arial" w:hAnsi="Arial" w:cs="Arial"/>
          <w:b/>
        </w:rPr>
      </w:pPr>
    </w:p>
    <w:p w:rsidR="00F97BDA" w:rsidRPr="001D6A7D" w:rsidRDefault="00F97BDA" w:rsidP="00E57BA4">
      <w:pPr>
        <w:rPr>
          <w:rFonts w:ascii="Arial" w:hAnsi="Arial" w:cs="Arial"/>
          <w:b/>
        </w:rPr>
      </w:pPr>
    </w:p>
    <w:p w:rsidR="00F97BDA" w:rsidRPr="001D6A7D" w:rsidRDefault="00F97BDA" w:rsidP="00E57BA4">
      <w:pPr>
        <w:rPr>
          <w:rFonts w:ascii="Arial" w:hAnsi="Arial" w:cs="Arial"/>
          <w:b/>
        </w:rPr>
      </w:pPr>
    </w:p>
    <w:p w:rsidR="00F97BDA" w:rsidRPr="001D6A7D" w:rsidRDefault="00F97BDA" w:rsidP="00E57BA4">
      <w:pPr>
        <w:rPr>
          <w:rFonts w:ascii="Arial" w:hAnsi="Arial" w:cs="Arial"/>
          <w:b/>
        </w:rPr>
      </w:pPr>
    </w:p>
    <w:p w:rsidR="00F97BDA" w:rsidRPr="001D6A7D" w:rsidRDefault="00F97BDA" w:rsidP="00E57BA4">
      <w:pPr>
        <w:rPr>
          <w:rFonts w:ascii="Arial" w:hAnsi="Arial" w:cs="Arial"/>
          <w:b/>
        </w:rPr>
      </w:pPr>
    </w:p>
    <w:p w:rsidR="00F97BDA" w:rsidRPr="001D6A7D" w:rsidRDefault="00F97BDA" w:rsidP="00E57BA4">
      <w:pPr>
        <w:rPr>
          <w:rFonts w:ascii="Arial" w:hAnsi="Arial" w:cs="Arial"/>
          <w:b/>
        </w:rPr>
      </w:pPr>
    </w:p>
    <w:p w:rsidR="00F97BDA" w:rsidRPr="001D6A7D" w:rsidRDefault="00F97BDA" w:rsidP="00E57BA4">
      <w:pPr>
        <w:rPr>
          <w:rFonts w:ascii="Arial" w:hAnsi="Arial" w:cs="Arial"/>
          <w:b/>
        </w:rPr>
      </w:pPr>
    </w:p>
    <w:p w:rsidR="00F97BDA" w:rsidRPr="001D6A7D" w:rsidRDefault="00F97BDA" w:rsidP="00E57BA4">
      <w:pPr>
        <w:rPr>
          <w:rFonts w:ascii="Arial" w:hAnsi="Arial" w:cs="Arial"/>
          <w:b/>
        </w:rPr>
      </w:pPr>
    </w:p>
    <w:p w:rsidR="00F97BDA" w:rsidRPr="001D6A7D" w:rsidRDefault="00F97BDA" w:rsidP="00E57BA4">
      <w:pPr>
        <w:rPr>
          <w:rFonts w:ascii="Arial" w:hAnsi="Arial" w:cs="Arial"/>
          <w:b/>
        </w:rPr>
      </w:pPr>
    </w:p>
    <w:p w:rsidR="00F97BDA" w:rsidRPr="001D6A7D" w:rsidRDefault="00F97BDA" w:rsidP="00E57BA4">
      <w:pPr>
        <w:rPr>
          <w:rFonts w:ascii="Arial" w:hAnsi="Arial" w:cs="Arial"/>
          <w:b/>
        </w:rPr>
      </w:pPr>
    </w:p>
    <w:p w:rsidR="003E78E1" w:rsidRPr="001D6A7D" w:rsidRDefault="00F97BDA" w:rsidP="00E57BA4">
      <w:pPr>
        <w:rPr>
          <w:rFonts w:ascii="Arial" w:hAnsi="Arial" w:cs="Arial"/>
          <w:b/>
        </w:rPr>
      </w:pPr>
      <w:r w:rsidRPr="001D6A7D">
        <w:rPr>
          <w:rFonts w:ascii="Arial" w:hAnsi="Arial" w:cs="Arial"/>
          <w:b/>
        </w:rPr>
        <w:lastRenderedPageBreak/>
        <w:t>Brodska elektrotehnika</w:t>
      </w:r>
    </w:p>
    <w:tbl>
      <w:tblPr>
        <w:tblW w:w="92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70"/>
      </w:tblGrid>
      <w:tr w:rsidR="00F97BDA" w:rsidRPr="001D6A7D" w:rsidTr="00F97BDA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F97BDA" w:rsidRPr="001D6A7D" w:rsidRDefault="00F97BDA" w:rsidP="009D457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Električna struja je</w:t>
            </w:r>
            <w:r w:rsidR="001D6A7D" w:rsidRPr="001D6A7D">
              <w:rPr>
                <w:rFonts w:ascii="Arial" w:eastAsia="Times New Roman" w:hAnsi="Arial" w:cs="Arial"/>
                <w:color w:val="000000"/>
              </w:rPr>
              <w:t>:</w:t>
            </w:r>
          </w:p>
        </w:tc>
      </w:tr>
      <w:tr w:rsidR="00F97BDA" w:rsidRPr="001D6A7D" w:rsidTr="00F97BDA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F97BDA" w:rsidRPr="001D6A7D" w:rsidRDefault="00F97BDA" w:rsidP="009D457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Magnetno polje predstavlja</w:t>
            </w:r>
            <w:r w:rsidR="001D6A7D" w:rsidRPr="001D6A7D">
              <w:rPr>
                <w:rFonts w:ascii="Arial" w:eastAsia="Times New Roman" w:hAnsi="Arial" w:cs="Arial"/>
                <w:color w:val="000000"/>
              </w:rPr>
              <w:t>:</w:t>
            </w:r>
          </w:p>
        </w:tc>
      </w:tr>
      <w:tr w:rsidR="00F97BDA" w:rsidRPr="001D6A7D" w:rsidTr="00F97BDA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F97BDA" w:rsidRPr="001D6A7D" w:rsidRDefault="00F97BDA" w:rsidP="009D457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Prosto električno kolo se sastoji od</w:t>
            </w:r>
            <w:r w:rsidR="001D6A7D" w:rsidRPr="001D6A7D">
              <w:rPr>
                <w:rFonts w:ascii="Arial" w:eastAsia="Times New Roman" w:hAnsi="Arial" w:cs="Arial"/>
                <w:color w:val="000000"/>
              </w:rPr>
              <w:t>:</w:t>
            </w:r>
          </w:p>
        </w:tc>
      </w:tr>
      <w:tr w:rsidR="00F97BDA" w:rsidRPr="001D6A7D" w:rsidTr="00F97BDA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F97BDA" w:rsidRPr="001D6A7D" w:rsidRDefault="00F97BDA" w:rsidP="009D457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Prvi Kirchoff-ov zakon glasi</w:t>
            </w:r>
            <w:r w:rsidR="001D6A7D" w:rsidRPr="001D6A7D">
              <w:rPr>
                <w:rFonts w:ascii="Arial" w:eastAsia="Times New Roman" w:hAnsi="Arial" w:cs="Arial"/>
                <w:color w:val="000000"/>
              </w:rPr>
              <w:t>:</w:t>
            </w:r>
          </w:p>
        </w:tc>
      </w:tr>
      <w:tr w:rsidR="00F97BDA" w:rsidRPr="001D6A7D" w:rsidTr="00F97BDA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F97BDA" w:rsidRPr="001D6A7D" w:rsidRDefault="00F97BDA" w:rsidP="009D457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Provodnik od homogenog materijala koji ima konstantan poprečni presjek i dužinu znatno veću od dimenzija presjeka naziva se linijski provodnik. Otpornost takvog provodnika, koji se nalazi na standardnoj temperaturi (20[o C]) jednaka je</w:t>
            </w:r>
            <w:r w:rsidR="001D6A7D" w:rsidRPr="001D6A7D">
              <w:rPr>
                <w:rFonts w:ascii="Arial" w:eastAsia="Times New Roman" w:hAnsi="Arial" w:cs="Arial"/>
                <w:color w:val="000000"/>
              </w:rPr>
              <w:t>:</w:t>
            </w:r>
          </w:p>
        </w:tc>
      </w:tr>
      <w:tr w:rsidR="00F97BDA" w:rsidRPr="001D6A7D" w:rsidTr="00F97BDA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F97BDA" w:rsidRPr="001D6A7D" w:rsidRDefault="00F97BDA" w:rsidP="009D457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Električno kolo stalne jednosmjerne struje predstavlja</w:t>
            </w:r>
            <w:r w:rsidR="001D6A7D" w:rsidRPr="001D6A7D">
              <w:rPr>
                <w:rFonts w:ascii="Arial" w:eastAsia="Times New Roman" w:hAnsi="Arial" w:cs="Arial"/>
                <w:color w:val="000000"/>
              </w:rPr>
              <w:t>:</w:t>
            </w:r>
          </w:p>
        </w:tc>
      </w:tr>
      <w:tr w:rsidR="00F97BDA" w:rsidRPr="001D6A7D" w:rsidTr="00F97BDA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F97BDA" w:rsidRPr="001D6A7D" w:rsidRDefault="00F97BDA" w:rsidP="009D457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Paralelnu vezu otpornika čini skup otpornika koji se spajaju tako da</w:t>
            </w:r>
            <w:r w:rsidR="001D6A7D" w:rsidRPr="001D6A7D">
              <w:rPr>
                <w:rFonts w:ascii="Arial" w:eastAsia="Times New Roman" w:hAnsi="Arial" w:cs="Arial"/>
                <w:color w:val="000000"/>
              </w:rPr>
              <w:t>:</w:t>
            </w:r>
          </w:p>
        </w:tc>
      </w:tr>
      <w:tr w:rsidR="00F97BDA" w:rsidRPr="001D6A7D" w:rsidTr="00F97BDA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F97BDA" w:rsidRPr="001D6A7D" w:rsidRDefault="00F97BDA" w:rsidP="009D457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Drugi Kirchoff-ov zakon glasi</w:t>
            </w:r>
            <w:r w:rsidR="001D6A7D" w:rsidRPr="001D6A7D">
              <w:rPr>
                <w:rFonts w:ascii="Arial" w:eastAsia="Times New Roman" w:hAnsi="Arial" w:cs="Arial"/>
                <w:color w:val="000000"/>
              </w:rPr>
              <w:t>:</w:t>
            </w:r>
          </w:p>
        </w:tc>
      </w:tr>
      <w:tr w:rsidR="00F97BDA" w:rsidRPr="001D6A7D" w:rsidTr="00F97BDA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F97BDA" w:rsidRPr="001D6A7D" w:rsidRDefault="00F97BDA" w:rsidP="009D457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Faktor snage se obilježava sa</w:t>
            </w:r>
            <w:r w:rsidR="001D6A7D" w:rsidRPr="001D6A7D">
              <w:rPr>
                <w:rFonts w:ascii="Arial" w:eastAsia="Times New Roman" w:hAnsi="Arial" w:cs="Arial"/>
                <w:color w:val="000000"/>
              </w:rPr>
              <w:t>:</w:t>
            </w:r>
          </w:p>
        </w:tc>
      </w:tr>
      <w:tr w:rsidR="00F97BDA" w:rsidRPr="001D6A7D" w:rsidTr="00F97BDA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F97BDA" w:rsidRPr="001D6A7D" w:rsidRDefault="00F97BDA" w:rsidP="009D457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Magnetno polje je</w:t>
            </w:r>
            <w:r w:rsidR="001D6A7D" w:rsidRPr="001D6A7D">
              <w:rPr>
                <w:rFonts w:ascii="Arial" w:eastAsia="Times New Roman" w:hAnsi="Arial" w:cs="Arial"/>
                <w:color w:val="000000"/>
              </w:rPr>
              <w:t>:</w:t>
            </w:r>
          </w:p>
        </w:tc>
      </w:tr>
      <w:tr w:rsidR="00F97BDA" w:rsidRPr="001D6A7D" w:rsidTr="00F97BDA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F97BDA" w:rsidRPr="001D6A7D" w:rsidRDefault="00F97BDA" w:rsidP="009D457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Jedinica za magnetnu indukciju u SI obilježava se sa</w:t>
            </w:r>
            <w:r w:rsidR="001D6A7D" w:rsidRPr="001D6A7D">
              <w:rPr>
                <w:rFonts w:ascii="Arial" w:eastAsia="Times New Roman" w:hAnsi="Arial" w:cs="Arial"/>
                <w:color w:val="000000"/>
              </w:rPr>
              <w:t>:</w:t>
            </w:r>
          </w:p>
        </w:tc>
      </w:tr>
      <w:tr w:rsidR="00F97BDA" w:rsidRPr="001D6A7D" w:rsidTr="00F97BDA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F97BDA" w:rsidRPr="001D6A7D" w:rsidRDefault="00F97BDA" w:rsidP="009D457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Magnetsko kolo je</w:t>
            </w:r>
            <w:r w:rsidR="001D6A7D" w:rsidRPr="001D6A7D">
              <w:rPr>
                <w:rFonts w:ascii="Arial" w:eastAsia="Times New Roman" w:hAnsi="Arial" w:cs="Arial"/>
                <w:color w:val="000000"/>
              </w:rPr>
              <w:t>:</w:t>
            </w:r>
          </w:p>
        </w:tc>
      </w:tr>
      <w:tr w:rsidR="00F97BDA" w:rsidRPr="001D6A7D" w:rsidTr="00F97BDA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F97BDA" w:rsidRPr="001D6A7D" w:rsidRDefault="00F97BDA" w:rsidP="009D457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Princip rada elektromotora zasniva se na</w:t>
            </w:r>
            <w:r w:rsidR="001D6A7D" w:rsidRPr="001D6A7D">
              <w:rPr>
                <w:rFonts w:ascii="Arial" w:eastAsia="Times New Roman" w:hAnsi="Arial" w:cs="Arial"/>
                <w:color w:val="000000"/>
              </w:rPr>
              <w:t>:</w:t>
            </w:r>
          </w:p>
        </w:tc>
      </w:tr>
      <w:tr w:rsidR="00F97BDA" w:rsidRPr="001D6A7D" w:rsidTr="00F97BDA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F97BDA" w:rsidRPr="001D6A7D" w:rsidRDefault="00F97BDA" w:rsidP="009D457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 xml:space="preserve">Sila sa kojom magnetsko polje djeluje na provodnik kojim teče električna struja naziva se Amperova sila i njen smjer odredjuje se sa </w:t>
            </w:r>
            <w:proofErr w:type="gramStart"/>
            <w:r w:rsidRPr="001D6A7D">
              <w:rPr>
                <w:rFonts w:ascii="Arial" w:eastAsia="Times New Roman" w:hAnsi="Arial" w:cs="Arial"/>
                <w:color w:val="000000"/>
              </w:rPr>
              <w:t>pravilom  desne</w:t>
            </w:r>
            <w:proofErr w:type="gramEnd"/>
            <w:r w:rsidRPr="001D6A7D">
              <w:rPr>
                <w:rFonts w:ascii="Arial" w:eastAsia="Times New Roman" w:hAnsi="Arial" w:cs="Arial"/>
                <w:color w:val="000000"/>
              </w:rPr>
              <w:t xml:space="preserve"> ruke</w:t>
            </w:r>
            <w:r w:rsidR="001D6A7D" w:rsidRPr="001D6A7D">
              <w:rPr>
                <w:rFonts w:ascii="Arial" w:eastAsia="Times New Roman" w:hAnsi="Arial" w:cs="Arial"/>
                <w:color w:val="000000"/>
              </w:rPr>
              <w:t>:</w:t>
            </w:r>
          </w:p>
        </w:tc>
      </w:tr>
      <w:tr w:rsidR="00F97BDA" w:rsidRPr="001D6A7D" w:rsidTr="00F97BDA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F97BDA" w:rsidRPr="001D6A7D" w:rsidRDefault="00F97BDA" w:rsidP="009D457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Princip rada električnog generatora i transformatora zasniva se na</w:t>
            </w:r>
            <w:r w:rsidR="001D6A7D" w:rsidRPr="001D6A7D">
              <w:rPr>
                <w:rFonts w:ascii="Arial" w:eastAsia="Times New Roman" w:hAnsi="Arial" w:cs="Arial"/>
                <w:color w:val="000000"/>
              </w:rPr>
              <w:t>:</w:t>
            </w:r>
          </w:p>
        </w:tc>
      </w:tr>
      <w:tr w:rsidR="00F97BDA" w:rsidRPr="001D6A7D" w:rsidTr="00F97BDA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F97BDA" w:rsidRPr="001D6A7D" w:rsidRDefault="00F97BDA" w:rsidP="009D457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Aktivna snaga naizmjenične struje je</w:t>
            </w:r>
            <w:r w:rsidR="001D6A7D" w:rsidRPr="001D6A7D">
              <w:rPr>
                <w:rFonts w:ascii="Arial" w:eastAsia="Times New Roman" w:hAnsi="Arial" w:cs="Arial"/>
                <w:color w:val="000000"/>
              </w:rPr>
              <w:t>:</w:t>
            </w:r>
          </w:p>
        </w:tc>
      </w:tr>
      <w:tr w:rsidR="00F97BDA" w:rsidRPr="001D6A7D" w:rsidTr="00F97BDA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F97BDA" w:rsidRPr="001D6A7D" w:rsidRDefault="00F97BDA" w:rsidP="009D457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Prividna snaga je</w:t>
            </w:r>
            <w:r w:rsidR="001D6A7D" w:rsidRPr="001D6A7D">
              <w:rPr>
                <w:rFonts w:ascii="Arial" w:eastAsia="Times New Roman" w:hAnsi="Arial" w:cs="Arial"/>
                <w:color w:val="000000"/>
              </w:rPr>
              <w:t>:</w:t>
            </w:r>
          </w:p>
        </w:tc>
      </w:tr>
      <w:tr w:rsidR="00F97BDA" w:rsidRPr="001D6A7D" w:rsidTr="00F97BDA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F97BDA" w:rsidRPr="001D6A7D" w:rsidRDefault="00F97BDA" w:rsidP="009D457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 xml:space="preserve">Faktor snage naizmjenične struje je </w:t>
            </w:r>
            <w:proofErr w:type="gramStart"/>
            <w:r w:rsidRPr="001D6A7D">
              <w:rPr>
                <w:rFonts w:ascii="Arial" w:eastAsia="Times New Roman" w:hAnsi="Arial" w:cs="Arial"/>
                <w:color w:val="000000"/>
              </w:rPr>
              <w:t>odnos,odnosno</w:t>
            </w:r>
            <w:proofErr w:type="gramEnd"/>
            <w:r w:rsidRPr="001D6A7D">
              <w:rPr>
                <w:rFonts w:ascii="Arial" w:eastAsia="Times New Roman" w:hAnsi="Arial" w:cs="Arial"/>
                <w:color w:val="000000"/>
              </w:rPr>
              <w:t xml:space="preserve"> količnik</w:t>
            </w:r>
            <w:r w:rsidR="001D6A7D" w:rsidRPr="001D6A7D">
              <w:rPr>
                <w:rFonts w:ascii="Arial" w:eastAsia="Times New Roman" w:hAnsi="Arial" w:cs="Arial"/>
                <w:color w:val="000000"/>
              </w:rPr>
              <w:t>:</w:t>
            </w:r>
          </w:p>
        </w:tc>
      </w:tr>
      <w:tr w:rsidR="00F97BDA" w:rsidRPr="001D6A7D" w:rsidTr="00F97BDA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F97BDA" w:rsidRPr="001D6A7D" w:rsidRDefault="00F97BDA" w:rsidP="009D457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Tro-fazni sistem naizmjenične struje čine</w:t>
            </w:r>
            <w:r w:rsidR="001D6A7D" w:rsidRPr="001D6A7D">
              <w:rPr>
                <w:rFonts w:ascii="Arial" w:eastAsia="Times New Roman" w:hAnsi="Arial" w:cs="Arial"/>
                <w:color w:val="000000"/>
              </w:rPr>
              <w:t>:</w:t>
            </w:r>
          </w:p>
        </w:tc>
      </w:tr>
      <w:tr w:rsidR="00F97BDA" w:rsidRPr="001D6A7D" w:rsidTr="00F97BDA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F97BDA" w:rsidRPr="001D6A7D" w:rsidRDefault="00F97BDA" w:rsidP="009D457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Koja od navedenih vrsta električnih struja se može spajati u vezu zvijezdaili trougao?</w:t>
            </w:r>
          </w:p>
        </w:tc>
      </w:tr>
      <w:tr w:rsidR="00F97BDA" w:rsidRPr="001D6A7D" w:rsidTr="00F97BDA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F97BDA" w:rsidRPr="001D6A7D" w:rsidRDefault="00F97BDA" w:rsidP="009D457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Elektrolit koji se koristi kod nikal-kadmijumovog akumulatora je destilovana voda</w:t>
            </w:r>
            <w:r w:rsidR="001D6A7D" w:rsidRPr="001D6A7D">
              <w:rPr>
                <w:rFonts w:ascii="Arial" w:eastAsia="Times New Roman" w:hAnsi="Arial" w:cs="Arial"/>
                <w:color w:val="000000"/>
              </w:rPr>
              <w:t>:</w:t>
            </w:r>
            <w:r w:rsidRPr="001D6A7D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</w:tc>
      </w:tr>
      <w:tr w:rsidR="00F97BDA" w:rsidRPr="001D6A7D" w:rsidTr="00F97BDA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F97BDA" w:rsidRPr="001D6A7D" w:rsidRDefault="00F97BDA" w:rsidP="009D457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lastRenderedPageBreak/>
              <w:t>Tri trofazne struje su medjusobno pomjerene za</w:t>
            </w:r>
            <w:r w:rsidR="001D6A7D" w:rsidRPr="001D6A7D">
              <w:rPr>
                <w:rFonts w:ascii="Arial" w:eastAsia="Times New Roman" w:hAnsi="Arial" w:cs="Arial"/>
                <w:color w:val="000000"/>
              </w:rPr>
              <w:t>:</w:t>
            </w:r>
          </w:p>
        </w:tc>
      </w:tr>
      <w:tr w:rsidR="00F97BDA" w:rsidRPr="001D6A7D" w:rsidTr="00F97BDA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F97BDA" w:rsidRPr="001D6A7D" w:rsidRDefault="00F97BDA" w:rsidP="009D457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Frekvencija naizmjenične struje predstavlja</w:t>
            </w:r>
            <w:r w:rsidR="001D6A7D" w:rsidRPr="001D6A7D">
              <w:rPr>
                <w:rFonts w:ascii="Arial" w:eastAsia="Times New Roman" w:hAnsi="Arial" w:cs="Arial"/>
                <w:color w:val="000000"/>
              </w:rPr>
              <w:t>:</w:t>
            </w:r>
          </w:p>
        </w:tc>
      </w:tr>
      <w:tr w:rsidR="00F97BDA" w:rsidRPr="001D6A7D" w:rsidTr="00F97BDA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F97BDA" w:rsidRPr="001D6A7D" w:rsidRDefault="00F97BDA" w:rsidP="009D457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Akumulator prilikom punjenja električnu energiju pretvara u:</w:t>
            </w:r>
          </w:p>
        </w:tc>
      </w:tr>
      <w:tr w:rsidR="00F97BDA" w:rsidRPr="001D6A7D" w:rsidTr="00F97BDA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F97BDA" w:rsidRPr="001D6A7D" w:rsidRDefault="00F97BDA" w:rsidP="009D457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Aerometrom ili bometrom se provjerava:</w:t>
            </w:r>
          </w:p>
        </w:tc>
      </w:tr>
      <w:tr w:rsidR="00F97BDA" w:rsidRPr="001D6A7D" w:rsidTr="00F97BDA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F97BDA" w:rsidRPr="001D6A7D" w:rsidRDefault="00F97BDA" w:rsidP="009D457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Kao elektrolit kod olovnog akumulatora koristi se:</w:t>
            </w:r>
          </w:p>
        </w:tc>
      </w:tr>
      <w:tr w:rsidR="00F97BDA" w:rsidRPr="001D6A7D" w:rsidTr="00F97BDA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F97BDA" w:rsidRPr="001D6A7D" w:rsidRDefault="00F97BDA" w:rsidP="009D457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Dva generatora mogu raditi u paraleli ako nemaju:</w:t>
            </w:r>
          </w:p>
        </w:tc>
      </w:tr>
      <w:tr w:rsidR="00F97BDA" w:rsidRPr="001D6A7D" w:rsidTr="00F97BDA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F97BDA" w:rsidRPr="001D6A7D" w:rsidRDefault="00F97BDA" w:rsidP="009D457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U postupku sinhronizacije generatora pomoću sinhronoskopa provjerava se:</w:t>
            </w:r>
          </w:p>
        </w:tc>
      </w:tr>
      <w:tr w:rsidR="00F97BDA" w:rsidRPr="001D6A7D" w:rsidTr="00F97BDA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F97BDA" w:rsidRPr="001D6A7D" w:rsidRDefault="00F97BDA" w:rsidP="009D457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Veći broj navojaka na sekundarnom namotaju nego na primarnom transformatora znači:</w:t>
            </w:r>
          </w:p>
        </w:tc>
      </w:tr>
      <w:tr w:rsidR="00F97BDA" w:rsidRPr="001D6A7D" w:rsidTr="00F97BDA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F97BDA" w:rsidRPr="001D6A7D" w:rsidRDefault="00F97BDA" w:rsidP="009D457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Brzina kojom se okreće rotor asinhronog motora je:</w:t>
            </w:r>
          </w:p>
        </w:tc>
      </w:tr>
      <w:tr w:rsidR="00F97BDA" w:rsidRPr="001D6A7D" w:rsidTr="00F97BDA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F97BDA" w:rsidRPr="001D6A7D" w:rsidRDefault="00F97BDA" w:rsidP="009D457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Koliki max. napon se može smatrati bezbijednim?</w:t>
            </w:r>
          </w:p>
        </w:tc>
      </w:tr>
      <w:tr w:rsidR="00F97BDA" w:rsidRPr="001D6A7D" w:rsidTr="00F97BDA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F97BDA" w:rsidRPr="001D6A7D" w:rsidRDefault="00F97BDA" w:rsidP="009D457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Sklopke služe za:</w:t>
            </w:r>
          </w:p>
        </w:tc>
      </w:tr>
      <w:tr w:rsidR="00F97BDA" w:rsidRPr="001D6A7D" w:rsidTr="00F97BDA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F97BDA" w:rsidRPr="001D6A7D" w:rsidRDefault="00F97BDA" w:rsidP="009D457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Na glavnoj razvodnoj tabli ne postoje polja:</w:t>
            </w:r>
          </w:p>
        </w:tc>
      </w:tr>
      <w:tr w:rsidR="00F97BDA" w:rsidRPr="001D6A7D" w:rsidTr="00F97BDA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F97BDA" w:rsidRPr="001D6A7D" w:rsidRDefault="00F97BDA" w:rsidP="009D457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Klasa električnog mjernog instrumenat pokazuje:</w:t>
            </w:r>
          </w:p>
        </w:tc>
      </w:tr>
      <w:tr w:rsidR="00F97BDA" w:rsidRPr="001D6A7D" w:rsidTr="00F97BDA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F97BDA" w:rsidRPr="001D6A7D" w:rsidRDefault="00F97BDA" w:rsidP="009D457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Osnovni parametri električne struje su:</w:t>
            </w:r>
          </w:p>
        </w:tc>
      </w:tr>
      <w:tr w:rsidR="00F97BDA" w:rsidRPr="001D6A7D" w:rsidTr="00F97BDA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F97BDA" w:rsidRPr="001D6A7D" w:rsidRDefault="00F97BDA" w:rsidP="009D457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Izvori električne struje na brodovima mogu biti:</w:t>
            </w:r>
          </w:p>
        </w:tc>
      </w:tr>
      <w:tr w:rsidR="00F97BDA" w:rsidRPr="001D6A7D" w:rsidTr="00F97BDA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F97BDA" w:rsidRPr="001D6A7D" w:rsidRDefault="00F97BDA" w:rsidP="009D457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Snaga električne struje se mjeri sa:</w:t>
            </w:r>
          </w:p>
        </w:tc>
      </w:tr>
      <w:tr w:rsidR="00F97BDA" w:rsidRPr="001D6A7D" w:rsidTr="00F97BDA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F97BDA" w:rsidRPr="001D6A7D" w:rsidRDefault="00F97BDA" w:rsidP="009D457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 xml:space="preserve">Električni </w:t>
            </w:r>
            <w:r w:rsidR="006C16CE" w:rsidRPr="001D6A7D">
              <w:rPr>
                <w:rFonts w:ascii="Arial" w:eastAsia="Times New Roman" w:hAnsi="Arial" w:cs="Arial"/>
                <w:color w:val="000000"/>
              </w:rPr>
              <w:t>izolator je</w:t>
            </w:r>
            <w:r w:rsidRPr="001D6A7D">
              <w:rPr>
                <w:rFonts w:ascii="Arial" w:eastAsia="Times New Roman" w:hAnsi="Arial" w:cs="Arial"/>
                <w:color w:val="000000"/>
              </w:rPr>
              <w:t>:</w:t>
            </w:r>
          </w:p>
        </w:tc>
      </w:tr>
      <w:tr w:rsidR="00F97BDA" w:rsidRPr="001D6A7D" w:rsidTr="00F97BDA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F97BDA" w:rsidRPr="001D6A7D" w:rsidRDefault="00F97BDA" w:rsidP="009D457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Na izolatore,</w:t>
            </w:r>
            <w:r w:rsidR="001D6A7D" w:rsidRPr="001D6A7D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1D6A7D">
              <w:rPr>
                <w:rFonts w:ascii="Arial" w:eastAsia="Times New Roman" w:hAnsi="Arial" w:cs="Arial"/>
                <w:color w:val="000000"/>
              </w:rPr>
              <w:t>odnosno izolaciju najviše negativno utiče:</w:t>
            </w:r>
          </w:p>
        </w:tc>
      </w:tr>
      <w:tr w:rsidR="00F97BDA" w:rsidRPr="001D6A7D" w:rsidTr="00F97BDA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F97BDA" w:rsidRPr="001D6A7D" w:rsidRDefault="00F97BDA" w:rsidP="009D457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Navedite vrste/šeme razvoda električne energije na brodovima:</w:t>
            </w:r>
          </w:p>
        </w:tc>
      </w:tr>
      <w:tr w:rsidR="00F97BDA" w:rsidRPr="001D6A7D" w:rsidTr="00F97BDA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F97BDA" w:rsidRPr="001D6A7D" w:rsidRDefault="00F97BDA" w:rsidP="009D457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Šta su osigurači?</w:t>
            </w:r>
          </w:p>
        </w:tc>
      </w:tr>
      <w:tr w:rsidR="00F97BDA" w:rsidRPr="001D6A7D" w:rsidTr="00F97BDA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F97BDA" w:rsidRPr="001D6A7D" w:rsidRDefault="00F97BDA" w:rsidP="009D457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Klasa izolacije pokazuje:</w:t>
            </w:r>
          </w:p>
        </w:tc>
      </w:tr>
      <w:tr w:rsidR="00F97BDA" w:rsidRPr="001D6A7D" w:rsidTr="00F97BDA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F97BDA" w:rsidRPr="001D6A7D" w:rsidRDefault="00F97BDA" w:rsidP="009D457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Sinhroni generator na brodu se pobudjuje/uzbudjuje:</w:t>
            </w:r>
          </w:p>
        </w:tc>
      </w:tr>
      <w:tr w:rsidR="00F97BDA" w:rsidRPr="001D6A7D" w:rsidTr="00F97BDA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F97BDA" w:rsidRPr="001D6A7D" w:rsidRDefault="00F97BDA" w:rsidP="009D457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lastRenderedPageBreak/>
              <w:t>Transformator je uredjaj koji pretvara:</w:t>
            </w:r>
          </w:p>
        </w:tc>
      </w:tr>
      <w:tr w:rsidR="00F97BDA" w:rsidRPr="001D6A7D" w:rsidTr="00F97BDA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F97BDA" w:rsidRPr="001D6A7D" w:rsidRDefault="00F97BDA" w:rsidP="009D457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Klizanje kod asinhronog elektromotora pokazuje:</w:t>
            </w:r>
          </w:p>
        </w:tc>
      </w:tr>
      <w:tr w:rsidR="00F97BDA" w:rsidRPr="001D6A7D" w:rsidTr="00F97BDA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F97BDA" w:rsidRPr="001D6A7D" w:rsidRDefault="00F97BDA" w:rsidP="009D457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Kako se zove rotor asinhrone mašine koji omogućava dodavanje otpora u kolo rotora?</w:t>
            </w:r>
          </w:p>
        </w:tc>
      </w:tr>
      <w:tr w:rsidR="00F97BDA" w:rsidRPr="001D6A7D" w:rsidTr="00F97BDA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F97BDA" w:rsidRPr="001D6A7D" w:rsidRDefault="00F97BDA" w:rsidP="009D457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Prekidač služi za:</w:t>
            </w:r>
          </w:p>
        </w:tc>
      </w:tr>
      <w:tr w:rsidR="00F97BDA" w:rsidRPr="001D6A7D" w:rsidTr="00F97BDA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F97BDA" w:rsidRPr="001D6A7D" w:rsidRDefault="00F97BDA" w:rsidP="009D457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Preko razvodne table u nuždi napajaju se:</w:t>
            </w:r>
          </w:p>
        </w:tc>
      </w:tr>
      <w:tr w:rsidR="00F97BDA" w:rsidRPr="001D6A7D" w:rsidTr="00F97BDA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F97BDA" w:rsidRPr="001D6A7D" w:rsidRDefault="00F97BDA" w:rsidP="009D457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Provjera otpora izolacije</w:t>
            </w:r>
            <w:r w:rsidR="006C16CE" w:rsidRPr="001D6A7D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1D6A7D">
              <w:rPr>
                <w:rFonts w:ascii="Arial" w:eastAsia="Times New Roman" w:hAnsi="Arial" w:cs="Arial"/>
                <w:color w:val="000000"/>
              </w:rPr>
              <w:t>(meger test) na električnim uredjajima na brodu spada u:</w:t>
            </w:r>
          </w:p>
        </w:tc>
      </w:tr>
      <w:tr w:rsidR="00F97BDA" w:rsidRPr="001D6A7D" w:rsidTr="00F97BDA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F97BDA" w:rsidRPr="001D6A7D" w:rsidRDefault="00F97BDA" w:rsidP="009D457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Sinhroni motor se može startovati/pokrenuti sa:</w:t>
            </w:r>
          </w:p>
        </w:tc>
      </w:tr>
    </w:tbl>
    <w:p w:rsidR="00F97BDA" w:rsidRPr="001D6A7D" w:rsidRDefault="00F97BDA" w:rsidP="00F97BDA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F97BDA" w:rsidRPr="001D6A7D" w:rsidRDefault="00F97BDA" w:rsidP="00F97BDA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F97BDA" w:rsidRPr="001D6A7D" w:rsidRDefault="00F97BDA" w:rsidP="00F97BDA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F97BDA" w:rsidRPr="001D6A7D" w:rsidRDefault="00F97BDA" w:rsidP="00F97BDA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F97BDA" w:rsidRPr="001D6A7D" w:rsidRDefault="00F97BDA" w:rsidP="00F97BDA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F97BDA" w:rsidRPr="001D6A7D" w:rsidRDefault="00F97BDA" w:rsidP="00F97BDA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F97BDA" w:rsidRPr="001D6A7D" w:rsidRDefault="00F97BDA" w:rsidP="00F97BDA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F97BDA" w:rsidRPr="001D6A7D" w:rsidRDefault="00F97BDA" w:rsidP="00F97BDA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F97BDA" w:rsidRPr="001D6A7D" w:rsidRDefault="00F97BDA" w:rsidP="00F97BDA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F97BDA" w:rsidRPr="001D6A7D" w:rsidRDefault="00F97BDA" w:rsidP="00F97BDA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F97BDA" w:rsidRPr="001D6A7D" w:rsidRDefault="00F97BDA" w:rsidP="00F97BDA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F97BDA" w:rsidRPr="001D6A7D" w:rsidRDefault="00F97BDA" w:rsidP="00F97BDA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F97BDA" w:rsidRPr="001D6A7D" w:rsidRDefault="00F97BDA" w:rsidP="00F97BDA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F97BDA" w:rsidRPr="001D6A7D" w:rsidRDefault="00F97BDA" w:rsidP="00F97BDA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F97BDA" w:rsidRPr="001D6A7D" w:rsidRDefault="00F97BDA" w:rsidP="00F97BDA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F97BDA" w:rsidRPr="001D6A7D" w:rsidRDefault="00F97BDA" w:rsidP="00F97BDA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F97BDA" w:rsidRPr="001D6A7D" w:rsidRDefault="00F97BDA" w:rsidP="00F97BDA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F97BDA" w:rsidRPr="001D6A7D" w:rsidRDefault="00F97BDA" w:rsidP="00F97BDA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F97BDA" w:rsidRPr="001D6A7D" w:rsidRDefault="00F97BDA" w:rsidP="00F97BDA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F97BDA" w:rsidRPr="001D6A7D" w:rsidRDefault="00F97BDA" w:rsidP="00F97BDA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F97BDA" w:rsidRPr="001D6A7D" w:rsidRDefault="00F97BDA" w:rsidP="00F97BDA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F97BDA" w:rsidRPr="001D6A7D" w:rsidRDefault="00F97BDA" w:rsidP="00F97BDA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F97BDA" w:rsidRPr="001D6A7D" w:rsidRDefault="00F97BDA" w:rsidP="00E57BA4">
      <w:pPr>
        <w:rPr>
          <w:rFonts w:ascii="Arial" w:hAnsi="Arial" w:cs="Arial"/>
          <w:b/>
        </w:rPr>
      </w:pPr>
    </w:p>
    <w:p w:rsidR="00F97BDA" w:rsidRPr="001D6A7D" w:rsidRDefault="00F97BDA" w:rsidP="00E57BA4">
      <w:pPr>
        <w:rPr>
          <w:rFonts w:ascii="Arial" w:hAnsi="Arial" w:cs="Arial"/>
          <w:b/>
        </w:rPr>
      </w:pPr>
    </w:p>
    <w:p w:rsidR="00F97BDA" w:rsidRPr="001D6A7D" w:rsidRDefault="00F97BDA" w:rsidP="00E57BA4">
      <w:pPr>
        <w:rPr>
          <w:rFonts w:ascii="Arial" w:hAnsi="Arial" w:cs="Arial"/>
          <w:b/>
        </w:rPr>
      </w:pPr>
    </w:p>
    <w:p w:rsidR="00F97BDA" w:rsidRPr="001D6A7D" w:rsidRDefault="00F97BDA" w:rsidP="00E57BA4">
      <w:pPr>
        <w:rPr>
          <w:rFonts w:ascii="Arial" w:hAnsi="Arial" w:cs="Arial"/>
          <w:b/>
        </w:rPr>
      </w:pPr>
    </w:p>
    <w:p w:rsidR="00F97BDA" w:rsidRPr="001D6A7D" w:rsidRDefault="00F97BDA" w:rsidP="00E57BA4">
      <w:pPr>
        <w:rPr>
          <w:rFonts w:ascii="Arial" w:hAnsi="Arial" w:cs="Arial"/>
          <w:b/>
        </w:rPr>
      </w:pPr>
    </w:p>
    <w:p w:rsidR="00137586" w:rsidRPr="001D6A7D" w:rsidRDefault="00137586" w:rsidP="00E57BA4">
      <w:pPr>
        <w:rPr>
          <w:rFonts w:ascii="Arial" w:hAnsi="Arial" w:cs="Arial"/>
          <w:b/>
        </w:rPr>
      </w:pPr>
    </w:p>
    <w:p w:rsidR="00137586" w:rsidRPr="001D6A7D" w:rsidRDefault="00137586" w:rsidP="00E57BA4">
      <w:pPr>
        <w:rPr>
          <w:rFonts w:ascii="Arial" w:hAnsi="Arial" w:cs="Arial"/>
          <w:b/>
        </w:rPr>
      </w:pPr>
    </w:p>
    <w:p w:rsidR="00AD311F" w:rsidRPr="001D6A7D" w:rsidRDefault="00AD311F" w:rsidP="00E57BA4">
      <w:pPr>
        <w:rPr>
          <w:rFonts w:ascii="Arial" w:hAnsi="Arial" w:cs="Arial"/>
          <w:b/>
        </w:rPr>
      </w:pPr>
      <w:r w:rsidRPr="001D6A7D">
        <w:rPr>
          <w:rFonts w:ascii="Arial" w:hAnsi="Arial" w:cs="Arial"/>
          <w:b/>
        </w:rPr>
        <w:lastRenderedPageBreak/>
        <w:t>Brodska automatizacija</w:t>
      </w:r>
    </w:p>
    <w:tbl>
      <w:tblPr>
        <w:tblW w:w="92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70"/>
      </w:tblGrid>
      <w:tr w:rsidR="00AD311F" w:rsidRPr="001D6A7D" w:rsidTr="00AD311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AD311F" w:rsidRPr="001D6A7D" w:rsidRDefault="009D457B" w:rsidP="000524B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Automatizacija u pomorstvu je:</w:t>
            </w:r>
          </w:p>
        </w:tc>
      </w:tr>
      <w:tr w:rsidR="00AD311F" w:rsidRPr="001D6A7D" w:rsidTr="00AD311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AD311F" w:rsidRPr="001D6A7D" w:rsidRDefault="009D457B" w:rsidP="000524B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Definišite upravljanje</w:t>
            </w:r>
            <w:r w:rsidR="001D6A7D" w:rsidRPr="001D6A7D">
              <w:rPr>
                <w:rFonts w:ascii="Arial" w:eastAsia="Times New Roman" w:hAnsi="Arial" w:cs="Arial"/>
                <w:color w:val="000000"/>
              </w:rPr>
              <w:t>:</w:t>
            </w:r>
          </w:p>
        </w:tc>
      </w:tr>
      <w:tr w:rsidR="00AD311F" w:rsidRPr="001D6A7D" w:rsidTr="00AD311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AD311F" w:rsidRPr="001D6A7D" w:rsidRDefault="009D457B" w:rsidP="000524B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Šta je proces?</w:t>
            </w:r>
          </w:p>
        </w:tc>
      </w:tr>
      <w:tr w:rsidR="00AD311F" w:rsidRPr="001D6A7D" w:rsidTr="00AD311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AD311F" w:rsidRPr="001D6A7D" w:rsidRDefault="009D457B" w:rsidP="000524B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Šta je sistem automatske regulacije?</w:t>
            </w:r>
          </w:p>
        </w:tc>
      </w:tr>
      <w:tr w:rsidR="00AD311F" w:rsidRPr="001D6A7D" w:rsidTr="00AD311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AD311F" w:rsidRPr="001D6A7D" w:rsidRDefault="009D457B" w:rsidP="000524B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Nabroj osnovne jedinice/elemente regulacionog kruga</w:t>
            </w:r>
            <w:r w:rsidR="001D6A7D" w:rsidRPr="001D6A7D">
              <w:rPr>
                <w:rFonts w:ascii="Arial" w:eastAsia="Times New Roman" w:hAnsi="Arial" w:cs="Arial"/>
                <w:color w:val="000000"/>
              </w:rPr>
              <w:t>:</w:t>
            </w:r>
          </w:p>
        </w:tc>
      </w:tr>
      <w:tr w:rsidR="00AD311F" w:rsidRPr="001D6A7D" w:rsidTr="00AD311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AD311F" w:rsidRPr="001D6A7D" w:rsidRDefault="009D457B" w:rsidP="000524B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Veličine (parametri) navedene u osnovnom blok-dijagramu automatske regulacije su:</w:t>
            </w:r>
          </w:p>
        </w:tc>
      </w:tr>
      <w:tr w:rsidR="00AD311F" w:rsidRPr="001D6A7D" w:rsidTr="00AD311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AD311F" w:rsidRPr="001D6A7D" w:rsidRDefault="009D457B" w:rsidP="000524B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Mjerni pretvarači u sistemima automatike su:</w:t>
            </w:r>
          </w:p>
        </w:tc>
      </w:tr>
      <w:tr w:rsidR="00AD311F" w:rsidRPr="001D6A7D" w:rsidTr="00AD311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AD311F" w:rsidRPr="001D6A7D" w:rsidRDefault="009D457B" w:rsidP="000524B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Prema vrsti energije, pojačivači mogu biti: električni, pneumatski, hidraulički, mehanički, kombinovani</w:t>
            </w:r>
            <w:r w:rsidR="001D6A7D" w:rsidRPr="001D6A7D">
              <w:rPr>
                <w:rFonts w:ascii="Arial" w:eastAsia="Times New Roman" w:hAnsi="Arial" w:cs="Arial"/>
                <w:color w:val="000000"/>
              </w:rPr>
              <w:t>:</w:t>
            </w:r>
          </w:p>
        </w:tc>
      </w:tr>
      <w:tr w:rsidR="00AD311F" w:rsidRPr="001D6A7D" w:rsidTr="00AD311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AD311F" w:rsidRPr="001D6A7D" w:rsidRDefault="009D457B" w:rsidP="000524B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Prema tipu regulacionog djelovanja, regulatori mogu biti:</w:t>
            </w:r>
          </w:p>
        </w:tc>
      </w:tr>
      <w:tr w:rsidR="00AD311F" w:rsidRPr="001D6A7D" w:rsidTr="00AD311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AD311F" w:rsidRPr="001D6A7D" w:rsidRDefault="009D457B" w:rsidP="000524B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Šta je komparator u automatskim regulacionim sistemima?</w:t>
            </w:r>
          </w:p>
        </w:tc>
      </w:tr>
      <w:tr w:rsidR="00AD311F" w:rsidRPr="001D6A7D" w:rsidTr="00AD311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AD311F" w:rsidRPr="001D6A7D" w:rsidRDefault="009D457B" w:rsidP="000524B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Mjerni pretvarači/davači broja okretaja/brzine mogu biti Linearne-pravolinijske brzine i za ugaone brzine (brzine okretanja)</w:t>
            </w:r>
            <w:r w:rsidR="001D6A7D" w:rsidRPr="001D6A7D">
              <w:rPr>
                <w:rFonts w:ascii="Arial" w:eastAsia="Times New Roman" w:hAnsi="Arial" w:cs="Arial"/>
                <w:color w:val="000000"/>
              </w:rPr>
              <w:t>:</w:t>
            </w:r>
          </w:p>
        </w:tc>
      </w:tr>
      <w:tr w:rsidR="00AD311F" w:rsidRPr="001D6A7D" w:rsidTr="00AD311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AD311F" w:rsidRPr="001D6A7D" w:rsidRDefault="009D457B" w:rsidP="000524B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Kako se nazivaju elektromagnetski pretvarači ugaone brzine koji se dosta koriste na brodovima</w:t>
            </w:r>
            <w:r w:rsidR="001D6A7D" w:rsidRPr="001D6A7D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AD311F" w:rsidRPr="001D6A7D" w:rsidTr="00AD311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AD311F" w:rsidRPr="001D6A7D" w:rsidRDefault="009D457B" w:rsidP="000524B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Od bezokontaktnih pretvarača nivoa na brodovima se najviše koriste:</w:t>
            </w:r>
          </w:p>
        </w:tc>
      </w:tr>
      <w:tr w:rsidR="00AD311F" w:rsidRPr="001D6A7D" w:rsidTr="00AD311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AD311F" w:rsidRPr="001D6A7D" w:rsidRDefault="009D457B" w:rsidP="000524B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Mjerni pretvarači protoka se u osnovi svrstavaju u tri grupe, i to:</w:t>
            </w:r>
          </w:p>
        </w:tc>
      </w:tr>
      <w:tr w:rsidR="00AD311F" w:rsidRPr="001D6A7D" w:rsidTr="00AD311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AD311F" w:rsidRPr="001D6A7D" w:rsidRDefault="009D457B" w:rsidP="000524B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U dilatacione mjerne pretvarače temperature spadaju:</w:t>
            </w:r>
          </w:p>
        </w:tc>
      </w:tr>
      <w:tr w:rsidR="00AD311F" w:rsidRPr="001D6A7D" w:rsidTr="00AD311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AD311F" w:rsidRPr="001D6A7D" w:rsidRDefault="009D457B" w:rsidP="000524B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Kako smo podijelili mjerne pretvarače pritiska?</w:t>
            </w:r>
          </w:p>
        </w:tc>
      </w:tr>
      <w:tr w:rsidR="00AD311F" w:rsidRPr="001D6A7D" w:rsidTr="00AD311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AD311F" w:rsidRPr="001D6A7D" w:rsidRDefault="009D457B" w:rsidP="000524B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Koje tri osnovne vrste senzora pomaka se koriste kod deformacionih mjernih pretvarača pritiska?</w:t>
            </w:r>
          </w:p>
        </w:tc>
      </w:tr>
      <w:tr w:rsidR="00AD311F" w:rsidRPr="001D6A7D" w:rsidTr="00AD311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AD311F" w:rsidRPr="001D6A7D" w:rsidRDefault="009D457B" w:rsidP="000524B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Mjerni pretvarači ne-električnih veličina služe za:</w:t>
            </w:r>
          </w:p>
        </w:tc>
      </w:tr>
      <w:tr w:rsidR="00AD311F" w:rsidRPr="001D6A7D" w:rsidTr="00AD311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AD311F" w:rsidRPr="001D6A7D" w:rsidRDefault="009D457B" w:rsidP="000524B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Dioda je:</w:t>
            </w:r>
          </w:p>
        </w:tc>
      </w:tr>
      <w:tr w:rsidR="00AD311F" w:rsidRPr="001D6A7D" w:rsidTr="00AD311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AD311F" w:rsidRPr="001D6A7D" w:rsidRDefault="009D457B" w:rsidP="000524B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Tranzistori su:</w:t>
            </w:r>
          </w:p>
        </w:tc>
      </w:tr>
      <w:tr w:rsidR="00AD311F" w:rsidRPr="001D6A7D" w:rsidTr="00AD311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AD311F" w:rsidRPr="001D6A7D" w:rsidRDefault="009D457B" w:rsidP="000524B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Integralno kolo/sklop se sastoji iz: diode, tranzistori, otpornici, kondenzatori</w:t>
            </w:r>
            <w:r w:rsidR="001D6A7D" w:rsidRPr="001D6A7D">
              <w:rPr>
                <w:rFonts w:ascii="Arial" w:eastAsia="Times New Roman" w:hAnsi="Arial" w:cs="Arial"/>
                <w:color w:val="000000"/>
              </w:rPr>
              <w:t>:</w:t>
            </w:r>
          </w:p>
        </w:tc>
      </w:tr>
      <w:tr w:rsidR="00AD311F" w:rsidRPr="001D6A7D" w:rsidTr="00AD311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AD311F" w:rsidRPr="001D6A7D" w:rsidRDefault="009D457B" w:rsidP="000524B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lastRenderedPageBreak/>
              <w:t>Invertori pretvaraju:</w:t>
            </w:r>
          </w:p>
        </w:tc>
      </w:tr>
      <w:tr w:rsidR="00AD311F" w:rsidRPr="001D6A7D" w:rsidTr="00AD311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AD311F" w:rsidRPr="001D6A7D" w:rsidRDefault="009D457B" w:rsidP="000524B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Konvertori pretvaraju:</w:t>
            </w:r>
          </w:p>
        </w:tc>
      </w:tr>
      <w:tr w:rsidR="00AD311F" w:rsidRPr="001D6A7D" w:rsidTr="00AD311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AD311F" w:rsidRPr="001D6A7D" w:rsidRDefault="009D457B" w:rsidP="000524B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S obzirom na prirodu nezavisne vremenske promjenljive “t” i na vrijednost signala “v(t)”, signali se mogu podijeliti na slijedeće tipove: analogne, digitalne, vremenski diskretne, kvantizovane diskretne</w:t>
            </w:r>
            <w:r w:rsidR="001D6A7D" w:rsidRPr="001D6A7D">
              <w:rPr>
                <w:rFonts w:ascii="Arial" w:eastAsia="Times New Roman" w:hAnsi="Arial" w:cs="Arial"/>
                <w:color w:val="000000"/>
              </w:rPr>
              <w:t>:</w:t>
            </w:r>
          </w:p>
          <w:p w:rsidR="009D457B" w:rsidRPr="001D6A7D" w:rsidRDefault="009D457B" w:rsidP="000524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D311F" w:rsidRPr="001D6A7D" w:rsidTr="00AD311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AD311F" w:rsidRPr="001D6A7D" w:rsidRDefault="009D457B" w:rsidP="000524B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Čime se prenose informacije?</w:t>
            </w:r>
          </w:p>
        </w:tc>
      </w:tr>
      <w:tr w:rsidR="00AD311F" w:rsidRPr="001D6A7D" w:rsidTr="00AD311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AD311F" w:rsidRPr="001D6A7D" w:rsidRDefault="009D457B" w:rsidP="000524B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Po čemu se zatvoreni sistem upravljanja razlikuje od otvorenog sistema upravljanja?</w:t>
            </w:r>
          </w:p>
        </w:tc>
      </w:tr>
      <w:tr w:rsidR="00AD311F" w:rsidRPr="001D6A7D" w:rsidTr="00AD311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AD311F" w:rsidRPr="001D6A7D" w:rsidRDefault="009D457B" w:rsidP="000524B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Na koji način se grafički prikazuju automatski sistemi?</w:t>
            </w:r>
          </w:p>
        </w:tc>
      </w:tr>
      <w:tr w:rsidR="00AD311F" w:rsidRPr="001D6A7D" w:rsidTr="00AD311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AD311F" w:rsidRPr="001D6A7D" w:rsidRDefault="009D457B" w:rsidP="000524B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Kod poluprovodnika, proticanje/provodjenje električne struje nastaje:</w:t>
            </w:r>
          </w:p>
        </w:tc>
      </w:tr>
      <w:tr w:rsidR="00AD311F" w:rsidRPr="001D6A7D" w:rsidTr="00AD311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AD311F" w:rsidRPr="001D6A7D" w:rsidRDefault="009D457B" w:rsidP="000524B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Tiristori su:</w:t>
            </w:r>
          </w:p>
        </w:tc>
      </w:tr>
      <w:tr w:rsidR="00AD311F" w:rsidRPr="001D6A7D" w:rsidTr="00AD311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AD311F" w:rsidRPr="001D6A7D" w:rsidRDefault="009D457B" w:rsidP="000524B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Kada se peto-valentni elemenat/nečistoća doda nekom čistom poluprovodniku on postaje:</w:t>
            </w:r>
          </w:p>
        </w:tc>
      </w:tr>
      <w:tr w:rsidR="00AD311F" w:rsidRPr="001D6A7D" w:rsidTr="00AD311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AD311F" w:rsidRPr="001D6A7D" w:rsidRDefault="009D457B" w:rsidP="000524B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Izvršni organi/elementi mogu biti:</w:t>
            </w:r>
          </w:p>
        </w:tc>
      </w:tr>
      <w:tr w:rsidR="00AD311F" w:rsidRPr="001D6A7D" w:rsidTr="00AD311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AD311F" w:rsidRPr="001D6A7D" w:rsidRDefault="000524B0" w:rsidP="000524B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U jednom otvorenom sistemu upravljanja</w:t>
            </w:r>
            <w:r w:rsidR="001D6A7D" w:rsidRPr="001D6A7D">
              <w:rPr>
                <w:rFonts w:ascii="Arial" w:eastAsia="Times New Roman" w:hAnsi="Arial" w:cs="Arial"/>
                <w:color w:val="000000"/>
              </w:rPr>
              <w:t>:</w:t>
            </w:r>
          </w:p>
        </w:tc>
      </w:tr>
      <w:tr w:rsidR="00AD311F" w:rsidRPr="001D6A7D" w:rsidTr="00AD311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AD311F" w:rsidRPr="001D6A7D" w:rsidRDefault="000524B0" w:rsidP="000524B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Šta je sistem?</w:t>
            </w:r>
          </w:p>
        </w:tc>
      </w:tr>
      <w:tr w:rsidR="00AD311F" w:rsidRPr="001D6A7D" w:rsidTr="00AD311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AD311F" w:rsidRPr="001D6A7D" w:rsidRDefault="000524B0" w:rsidP="000524B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Šta se postiže automatizacijom na brodu, odnosno koje su prednosti njene primjene?</w:t>
            </w:r>
          </w:p>
        </w:tc>
      </w:tr>
      <w:tr w:rsidR="00AD311F" w:rsidRPr="001D6A7D" w:rsidTr="00AD311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AD311F" w:rsidRPr="001D6A7D" w:rsidRDefault="000524B0" w:rsidP="000524B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Pretvarači pretvaraju:</w:t>
            </w:r>
          </w:p>
        </w:tc>
      </w:tr>
      <w:tr w:rsidR="00AD311F" w:rsidRPr="001D6A7D" w:rsidTr="00AD311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AD311F" w:rsidRPr="001D6A7D" w:rsidRDefault="000524B0" w:rsidP="000524B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Mjerni pretvarači električnih veličina služe za:</w:t>
            </w:r>
          </w:p>
        </w:tc>
      </w:tr>
      <w:tr w:rsidR="00AD311F" w:rsidRPr="001D6A7D" w:rsidTr="00AD311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AD311F" w:rsidRPr="001D6A7D" w:rsidRDefault="000524B0" w:rsidP="000524B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Od bezokontaktnih pretvarača nivoa na brodovima se najviše koriste:</w:t>
            </w:r>
          </w:p>
        </w:tc>
      </w:tr>
      <w:tr w:rsidR="00AD311F" w:rsidRPr="001D6A7D" w:rsidTr="00AD311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AD311F" w:rsidRPr="001D6A7D" w:rsidRDefault="000524B0" w:rsidP="000524B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Šta je komparator u automatskim regulacionim sistemima?</w:t>
            </w:r>
          </w:p>
        </w:tc>
      </w:tr>
      <w:tr w:rsidR="00AD311F" w:rsidRPr="001D6A7D" w:rsidTr="00AD311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AD311F" w:rsidRPr="001D6A7D" w:rsidRDefault="000524B0" w:rsidP="000524B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Uloga regulatora u automatskim sistemima je:</w:t>
            </w:r>
          </w:p>
        </w:tc>
      </w:tr>
      <w:tr w:rsidR="00AD311F" w:rsidRPr="001D6A7D" w:rsidTr="00AD311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AD311F" w:rsidRPr="001D6A7D" w:rsidRDefault="000524B0" w:rsidP="000524B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Prema tipu regulacionog djelovanja, regulatori mogu biti:</w:t>
            </w:r>
          </w:p>
        </w:tc>
      </w:tr>
    </w:tbl>
    <w:p w:rsidR="000524B0" w:rsidRPr="001D6A7D" w:rsidRDefault="000524B0" w:rsidP="00AD311F">
      <w:pPr>
        <w:tabs>
          <w:tab w:val="left" w:pos="960"/>
        </w:tabs>
        <w:rPr>
          <w:rFonts w:ascii="Arial" w:hAnsi="Arial" w:cs="Arial"/>
          <w:b/>
        </w:rPr>
      </w:pPr>
    </w:p>
    <w:p w:rsidR="000524B0" w:rsidRPr="001D6A7D" w:rsidRDefault="000524B0" w:rsidP="00AD311F">
      <w:pPr>
        <w:tabs>
          <w:tab w:val="left" w:pos="960"/>
        </w:tabs>
        <w:rPr>
          <w:rFonts w:ascii="Arial" w:hAnsi="Arial" w:cs="Arial"/>
          <w:b/>
        </w:rPr>
      </w:pPr>
    </w:p>
    <w:p w:rsidR="000524B0" w:rsidRPr="001D6A7D" w:rsidRDefault="000524B0" w:rsidP="00AD311F">
      <w:pPr>
        <w:tabs>
          <w:tab w:val="left" w:pos="960"/>
        </w:tabs>
        <w:rPr>
          <w:rFonts w:ascii="Arial" w:hAnsi="Arial" w:cs="Arial"/>
          <w:b/>
        </w:rPr>
      </w:pPr>
    </w:p>
    <w:p w:rsidR="00AD311F" w:rsidRPr="001D6A7D" w:rsidRDefault="00AD311F" w:rsidP="00AD311F">
      <w:pPr>
        <w:tabs>
          <w:tab w:val="left" w:pos="960"/>
        </w:tabs>
        <w:rPr>
          <w:rFonts w:ascii="Arial" w:hAnsi="Arial" w:cs="Arial"/>
          <w:b/>
        </w:rPr>
      </w:pPr>
      <w:r w:rsidRPr="001D6A7D">
        <w:rPr>
          <w:rFonts w:ascii="Arial" w:hAnsi="Arial" w:cs="Arial"/>
          <w:b/>
        </w:rPr>
        <w:lastRenderedPageBreak/>
        <w:t>Održavanje i popravka</w:t>
      </w:r>
    </w:p>
    <w:tbl>
      <w:tblPr>
        <w:tblW w:w="92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70"/>
      </w:tblGrid>
      <w:tr w:rsidR="00AD311F" w:rsidRPr="001D6A7D" w:rsidTr="00AD311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AD311F" w:rsidRPr="001D6A7D" w:rsidRDefault="00AD311F" w:rsidP="009D457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bookmarkStart w:id="1" w:name="_Hlk231382079"/>
            <w:r w:rsidRPr="001D6A7D">
              <w:rPr>
                <w:rFonts w:ascii="Arial" w:eastAsia="Times New Roman" w:hAnsi="Arial" w:cs="Arial"/>
                <w:color w:val="000000"/>
              </w:rPr>
              <w:t>Osnovni materijal za gradnju teretnih brodova je:</w:t>
            </w:r>
          </w:p>
        </w:tc>
      </w:tr>
      <w:tr w:rsidR="00AD311F" w:rsidRPr="001D6A7D" w:rsidTr="00AD311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AD311F" w:rsidRPr="001D6A7D" w:rsidRDefault="00AD311F" w:rsidP="009D457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Brodski trup velikih prekookeanskih brodova se pravi od:</w:t>
            </w:r>
          </w:p>
        </w:tc>
      </w:tr>
      <w:tr w:rsidR="00AD311F" w:rsidRPr="001D6A7D" w:rsidTr="00AD311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AD311F" w:rsidRPr="001D6A7D" w:rsidRDefault="00AD311F" w:rsidP="009D457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U metode ispitivanja materijala spadaju:</w:t>
            </w:r>
          </w:p>
        </w:tc>
      </w:tr>
      <w:tr w:rsidR="00AD311F" w:rsidRPr="001D6A7D" w:rsidTr="00AD311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AD311F" w:rsidRPr="001D6A7D" w:rsidRDefault="00AD311F" w:rsidP="009D457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Čelik za brodogradnju karakteriše:</w:t>
            </w:r>
          </w:p>
        </w:tc>
      </w:tr>
      <w:tr w:rsidR="00AD311F" w:rsidRPr="001D6A7D" w:rsidTr="00AD311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AD311F" w:rsidRPr="001D6A7D" w:rsidRDefault="00AD311F" w:rsidP="009D457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Osovina propelera se pravi od:</w:t>
            </w:r>
          </w:p>
        </w:tc>
      </w:tr>
      <w:tr w:rsidR="00AD311F" w:rsidRPr="001D6A7D" w:rsidTr="00AD311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AD311F" w:rsidRPr="001D6A7D" w:rsidRDefault="00AD311F" w:rsidP="009D457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Čelik za izradu parnih kotlova mora:</w:t>
            </w:r>
          </w:p>
        </w:tc>
      </w:tr>
      <w:tr w:rsidR="00AD311F" w:rsidRPr="001D6A7D" w:rsidTr="00AD311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AD311F" w:rsidRPr="001D6A7D" w:rsidRDefault="00AD311F" w:rsidP="009D457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Mašinski dnevnik se mora ispunjavati:</w:t>
            </w:r>
          </w:p>
        </w:tc>
      </w:tr>
      <w:tr w:rsidR="00AD311F" w:rsidRPr="001D6A7D" w:rsidTr="00AD311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AD311F" w:rsidRPr="001D6A7D" w:rsidRDefault="00AD311F" w:rsidP="009D457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Oštećenje na parnom kotlu može uzrokovati:</w:t>
            </w:r>
          </w:p>
        </w:tc>
      </w:tr>
      <w:tr w:rsidR="00AD311F" w:rsidRPr="001D6A7D" w:rsidTr="00AD311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AD311F" w:rsidRPr="001D6A7D" w:rsidRDefault="00AD311F" w:rsidP="009D457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Pravilo je ako se začepi vise od 20% ukupnog broja cijevi:</w:t>
            </w:r>
          </w:p>
        </w:tc>
      </w:tr>
      <w:tr w:rsidR="00AD311F" w:rsidRPr="001D6A7D" w:rsidTr="00AD311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AD311F" w:rsidRPr="001D6A7D" w:rsidRDefault="00AD311F" w:rsidP="009D457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Najčešći uzrok eksplozije kotla je:</w:t>
            </w:r>
          </w:p>
        </w:tc>
      </w:tr>
      <w:tr w:rsidR="00AD311F" w:rsidRPr="001D6A7D" w:rsidTr="00AD311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AD311F" w:rsidRPr="001D6A7D" w:rsidRDefault="00AD311F" w:rsidP="009D457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Uzrok kvara kod parne turbine može biti:</w:t>
            </w:r>
          </w:p>
        </w:tc>
      </w:tr>
      <w:tr w:rsidR="00AD311F" w:rsidRPr="001D6A7D" w:rsidTr="00AD311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AD311F" w:rsidRPr="001D6A7D" w:rsidRDefault="00AD311F" w:rsidP="009D457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Neispravnost kompresora vazduha može biti uzrokovana:</w:t>
            </w:r>
          </w:p>
        </w:tc>
      </w:tr>
      <w:tr w:rsidR="00AD311F" w:rsidRPr="001D6A7D" w:rsidTr="00AD311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AD311F" w:rsidRPr="001D6A7D" w:rsidRDefault="00AD311F" w:rsidP="009D457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Najčešće ugrađivane pumpe na brodu su:</w:t>
            </w:r>
          </w:p>
        </w:tc>
      </w:tr>
      <w:tr w:rsidR="00AD311F" w:rsidRPr="001D6A7D" w:rsidTr="00AD311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AD311F" w:rsidRPr="001D6A7D" w:rsidRDefault="00AD311F" w:rsidP="009D457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Centrifugalne pumpe karakteriše:</w:t>
            </w:r>
          </w:p>
        </w:tc>
      </w:tr>
      <w:tr w:rsidR="00AD311F" w:rsidRPr="001D6A7D" w:rsidTr="00AD311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AD311F" w:rsidRPr="001D6A7D" w:rsidRDefault="00AD311F" w:rsidP="009D457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Karakteristika vijačnih pumpi je:</w:t>
            </w:r>
          </w:p>
        </w:tc>
      </w:tr>
      <w:tr w:rsidR="00AD311F" w:rsidRPr="001D6A7D" w:rsidTr="00AD311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AD311F" w:rsidRPr="001D6A7D" w:rsidRDefault="00AD311F" w:rsidP="009D457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Uzrok prevelikih vibracija pumpi može biti:</w:t>
            </w:r>
          </w:p>
        </w:tc>
      </w:tr>
      <w:tr w:rsidR="00AD311F" w:rsidRPr="001D6A7D" w:rsidTr="00AD311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AD311F" w:rsidRPr="001D6A7D" w:rsidRDefault="00AD311F" w:rsidP="009D457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Defleksije dizel motora se mjere uređajem koji se zove:</w:t>
            </w:r>
          </w:p>
        </w:tc>
      </w:tr>
      <w:tr w:rsidR="00AD311F" w:rsidRPr="001D6A7D" w:rsidTr="00AD311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AD311F" w:rsidRPr="001D6A7D" w:rsidRDefault="00AD311F" w:rsidP="009D457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U sudove pod pritiskom spadaju:</w:t>
            </w:r>
          </w:p>
        </w:tc>
      </w:tr>
      <w:tr w:rsidR="00AD311F" w:rsidRPr="001D6A7D" w:rsidTr="00AD311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AD311F" w:rsidRPr="001D6A7D" w:rsidRDefault="00AD311F" w:rsidP="009D457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U specijalne alate i mjerne instrumente spadaju:</w:t>
            </w:r>
          </w:p>
        </w:tc>
      </w:tr>
      <w:tr w:rsidR="00AD311F" w:rsidRPr="001D6A7D" w:rsidTr="00AD311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AD311F" w:rsidRPr="001D6A7D" w:rsidRDefault="00AD311F" w:rsidP="009D457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Centrifugalni separatori na brodu su:</w:t>
            </w:r>
          </w:p>
        </w:tc>
      </w:tr>
      <w:tr w:rsidR="00AD311F" w:rsidRPr="001D6A7D" w:rsidTr="00AD311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AD311F" w:rsidRPr="001D6A7D" w:rsidRDefault="00AD311F" w:rsidP="009D457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 xml:space="preserve">Za konstruktivne čelike koji se koriste u procesu gradnje broda, dopuštene maksimalne vrijednosti sadržaja elemenata su: </w:t>
            </w:r>
          </w:p>
          <w:p w:rsidR="006450A4" w:rsidRPr="001D6A7D" w:rsidRDefault="006450A4" w:rsidP="00AD311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D311F" w:rsidRPr="001D6A7D" w:rsidTr="00AD311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AD311F" w:rsidRPr="001D6A7D" w:rsidRDefault="00AD311F" w:rsidP="009D457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lastRenderedPageBreak/>
              <w:t>Metode ispitivanja materijala prije ugradnje imaju za cilj:</w:t>
            </w:r>
          </w:p>
        </w:tc>
      </w:tr>
      <w:tr w:rsidR="00AD311F" w:rsidRPr="001D6A7D" w:rsidTr="00AD311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AD311F" w:rsidRPr="001D6A7D" w:rsidRDefault="00AD311F" w:rsidP="009D457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Čelik za brodogradnju i naftne platforme karakteriše:</w:t>
            </w:r>
          </w:p>
        </w:tc>
      </w:tr>
      <w:tr w:rsidR="00AD311F" w:rsidRPr="001D6A7D" w:rsidTr="00AD311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AD311F" w:rsidRPr="001D6A7D" w:rsidRDefault="00AD311F" w:rsidP="009D457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Čelik koji se obrađuje kovanjem se prethodno mora:</w:t>
            </w:r>
          </w:p>
        </w:tc>
      </w:tr>
      <w:tr w:rsidR="00AD311F" w:rsidRPr="001D6A7D" w:rsidTr="00AD311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AD311F" w:rsidRPr="001D6A7D" w:rsidRDefault="00AD311F" w:rsidP="009D457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Toplotna obrada čelika se vrši na sledeći način:</w:t>
            </w:r>
          </w:p>
        </w:tc>
      </w:tr>
      <w:tr w:rsidR="00AD311F" w:rsidRPr="001D6A7D" w:rsidTr="00AD311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AD311F" w:rsidRPr="001D6A7D" w:rsidRDefault="00AD311F" w:rsidP="009D457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Zaštita materijala na brodu je redovni proces održavanja koji obuhvata:</w:t>
            </w:r>
          </w:p>
        </w:tc>
      </w:tr>
      <w:tr w:rsidR="00AD311F" w:rsidRPr="001D6A7D" w:rsidTr="00AD311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AD311F" w:rsidRPr="001D6A7D" w:rsidRDefault="00AD311F" w:rsidP="009D457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Međunarodna pravila upravljanja sigurnošću ili ISM code je:</w:t>
            </w:r>
          </w:p>
        </w:tc>
      </w:tr>
      <w:tr w:rsidR="00AD311F" w:rsidRPr="001D6A7D" w:rsidTr="00AD311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AD311F" w:rsidRPr="001D6A7D" w:rsidRDefault="00AD311F" w:rsidP="009D457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Jedan od načina održavanja propisan od strane ISM coda je:</w:t>
            </w:r>
          </w:p>
        </w:tc>
      </w:tr>
      <w:tr w:rsidR="00AD311F" w:rsidRPr="001D6A7D" w:rsidTr="00AD311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AD311F" w:rsidRPr="001D6A7D" w:rsidRDefault="00AD311F" w:rsidP="009D457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Najzastupljeniji način preventivnog održavanja kritične opreme i uređaja je:</w:t>
            </w:r>
          </w:p>
        </w:tc>
      </w:tr>
      <w:tr w:rsidR="00AD311F" w:rsidRPr="001D6A7D" w:rsidTr="00AD311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AD311F" w:rsidRPr="001D6A7D" w:rsidRDefault="00AD311F" w:rsidP="009D457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Cilj planskog održavanja broda je:</w:t>
            </w:r>
          </w:p>
        </w:tc>
      </w:tr>
      <w:tr w:rsidR="00AD311F" w:rsidRPr="001D6A7D" w:rsidTr="00AD311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AD311F" w:rsidRPr="001D6A7D" w:rsidRDefault="00AD311F" w:rsidP="009D457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Planirani sistem održavanja na brodovima:</w:t>
            </w:r>
          </w:p>
        </w:tc>
      </w:tr>
      <w:tr w:rsidR="00AD311F" w:rsidRPr="001D6A7D" w:rsidTr="00AD311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AD311F" w:rsidRPr="001D6A7D" w:rsidRDefault="00AD311F" w:rsidP="009D457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U savremenim brodskim postrojenjima informacije se prikupljaju na kontrolnom pultu u kontrolnoj sobi:</w:t>
            </w:r>
          </w:p>
        </w:tc>
      </w:tr>
      <w:tr w:rsidR="00AD311F" w:rsidRPr="001D6A7D" w:rsidTr="00AD311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AD311F" w:rsidRPr="001D6A7D" w:rsidRDefault="00AD311F" w:rsidP="009D457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 xml:space="preserve">Primjena planiranog sistema održavanja PMS-a u elektronskoj formi dovodi do: </w:t>
            </w:r>
          </w:p>
        </w:tc>
      </w:tr>
      <w:tr w:rsidR="00AD311F" w:rsidRPr="001D6A7D" w:rsidTr="00AD311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AD311F" w:rsidRPr="001D6A7D" w:rsidRDefault="00AD311F" w:rsidP="009D457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Planirana šema održavanja (PMS) je:</w:t>
            </w:r>
          </w:p>
        </w:tc>
      </w:tr>
      <w:tr w:rsidR="00AD311F" w:rsidRPr="001D6A7D" w:rsidTr="00AD311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AD311F" w:rsidRPr="001D6A7D" w:rsidRDefault="00AD311F" w:rsidP="009D457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Međunarodni kodeks upravljanja sigurnošću je obavezan za:</w:t>
            </w:r>
          </w:p>
        </w:tc>
      </w:tr>
      <w:tr w:rsidR="00AD311F" w:rsidRPr="001D6A7D" w:rsidTr="00AD311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AD311F" w:rsidRPr="001D6A7D" w:rsidRDefault="00AD311F" w:rsidP="009D457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 xml:space="preserve">Razvojem mikroprocesora, omogućeno je neprekidno praćenje najosjetljivijih parametara djelova broda, kao što su: </w:t>
            </w:r>
          </w:p>
        </w:tc>
      </w:tr>
      <w:tr w:rsidR="00AD311F" w:rsidRPr="001D6A7D" w:rsidTr="00AD311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AD311F" w:rsidRPr="001D6A7D" w:rsidRDefault="00AD311F" w:rsidP="009D457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Unošenje podataka u mašinski dnevnik broda:</w:t>
            </w:r>
          </w:p>
        </w:tc>
      </w:tr>
      <w:tr w:rsidR="00AD311F" w:rsidRPr="001D6A7D" w:rsidTr="00AD311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AD311F" w:rsidRPr="001D6A7D" w:rsidRDefault="00AD311F" w:rsidP="009D457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Na dizel motor djeluju vibracije i to:</w:t>
            </w:r>
          </w:p>
        </w:tc>
      </w:tr>
      <w:tr w:rsidR="00AD311F" w:rsidRPr="001D6A7D" w:rsidTr="00AD311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AD311F" w:rsidRPr="001D6A7D" w:rsidRDefault="00AD311F" w:rsidP="009D457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Do oštećenja na brodskom motoru može doći:</w:t>
            </w:r>
          </w:p>
        </w:tc>
      </w:tr>
      <w:tr w:rsidR="00AD311F" w:rsidRPr="001D6A7D" w:rsidTr="00AD311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AD311F" w:rsidRPr="001D6A7D" w:rsidRDefault="00AD311F" w:rsidP="009D457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Oštećenje na parnim kotlovima može biti uzrokovano:</w:t>
            </w:r>
          </w:p>
        </w:tc>
      </w:tr>
      <w:tr w:rsidR="00AD311F" w:rsidRPr="001D6A7D" w:rsidTr="00AD311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AD311F" w:rsidRPr="001D6A7D" w:rsidRDefault="00AD311F" w:rsidP="009D457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Uzroci kvarova gasne turbine mogu biti:</w:t>
            </w:r>
          </w:p>
        </w:tc>
      </w:tr>
      <w:tr w:rsidR="00AD311F" w:rsidRPr="001D6A7D" w:rsidTr="00AD311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AD311F" w:rsidRPr="001D6A7D" w:rsidRDefault="00AD311F" w:rsidP="009D457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Kvarovi kod pumpi nastaju zbog:</w:t>
            </w:r>
          </w:p>
        </w:tc>
      </w:tr>
      <w:tr w:rsidR="00AD311F" w:rsidRPr="001D6A7D" w:rsidTr="00AD311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AD311F" w:rsidRPr="001D6A7D" w:rsidRDefault="00AD311F" w:rsidP="009D457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Pravilno držanje brodskih uređaja u dobrom radnom stanju podrazumijeva:</w:t>
            </w:r>
          </w:p>
        </w:tc>
      </w:tr>
      <w:tr w:rsidR="00AD311F" w:rsidRPr="001D6A7D" w:rsidTr="00AD311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AD311F" w:rsidRPr="001D6A7D" w:rsidRDefault="00AD311F" w:rsidP="009D457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lastRenderedPageBreak/>
              <w:t>Neispravnost klipnih kompresora vazduha može biti uzrokovana:</w:t>
            </w:r>
          </w:p>
        </w:tc>
      </w:tr>
      <w:tr w:rsidR="00AD311F" w:rsidRPr="001D6A7D" w:rsidTr="00AD311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AD311F" w:rsidRPr="001D6A7D" w:rsidRDefault="00AD311F" w:rsidP="009D457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Smanjeni kapacitet i radni pritisak ili ih nema pri radu centrifugalne pumpe je uzrokovan:</w:t>
            </w:r>
          </w:p>
        </w:tc>
      </w:tr>
      <w:tr w:rsidR="00AD311F" w:rsidRPr="001D6A7D" w:rsidTr="00AD311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AD311F" w:rsidRPr="001D6A7D" w:rsidRDefault="00AD311F" w:rsidP="009D457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Uzrok preopterećenja pogonskog elektro motora pumpe može biti:</w:t>
            </w:r>
          </w:p>
        </w:tc>
      </w:tr>
      <w:tr w:rsidR="00AD311F" w:rsidRPr="001D6A7D" w:rsidTr="00AD311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AD311F" w:rsidRPr="001D6A7D" w:rsidRDefault="00AD311F" w:rsidP="009D457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Najveće dopušteno istrošenje košuljice glavnih pogonskih dizel motora:</w:t>
            </w:r>
          </w:p>
        </w:tc>
      </w:tr>
      <w:tr w:rsidR="00AD311F" w:rsidRPr="001D6A7D" w:rsidTr="00AD311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AD311F" w:rsidRPr="001D6A7D" w:rsidRDefault="00AD311F" w:rsidP="009D457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Redovni pregled parnog kotla obuhvata:</w:t>
            </w:r>
          </w:p>
        </w:tc>
      </w:tr>
      <w:tr w:rsidR="00AD311F" w:rsidRPr="001D6A7D" w:rsidTr="00AD311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AD311F" w:rsidRPr="001D6A7D" w:rsidRDefault="00AD311F" w:rsidP="009D457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Alati i instrumenti za mjerenje radi održavanja opreme i uređaja se dijele na:</w:t>
            </w:r>
          </w:p>
        </w:tc>
      </w:tr>
      <w:tr w:rsidR="00AD311F" w:rsidRPr="001D6A7D" w:rsidTr="00AD311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AD311F" w:rsidRPr="001D6A7D" w:rsidRDefault="00AD311F" w:rsidP="009D457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Za održavanje glavnog motora se koriste i specijalni mjerni instrumenti u koje spadaju:</w:t>
            </w:r>
          </w:p>
        </w:tc>
      </w:tr>
      <w:bookmarkEnd w:id="1"/>
    </w:tbl>
    <w:p w:rsidR="00AD311F" w:rsidRPr="001D6A7D" w:rsidRDefault="00AD311F" w:rsidP="00AD311F">
      <w:pPr>
        <w:tabs>
          <w:tab w:val="left" w:pos="960"/>
        </w:tabs>
        <w:rPr>
          <w:rFonts w:ascii="Arial" w:hAnsi="Arial" w:cs="Arial"/>
          <w:b/>
        </w:rPr>
      </w:pPr>
    </w:p>
    <w:p w:rsidR="00AD311F" w:rsidRPr="001D6A7D" w:rsidRDefault="00AD311F" w:rsidP="00AD311F">
      <w:pPr>
        <w:tabs>
          <w:tab w:val="left" w:pos="960"/>
        </w:tabs>
        <w:rPr>
          <w:rFonts w:ascii="Arial" w:hAnsi="Arial" w:cs="Arial"/>
          <w:b/>
        </w:rPr>
      </w:pPr>
    </w:p>
    <w:p w:rsidR="006450A4" w:rsidRPr="001D6A7D" w:rsidRDefault="006450A4" w:rsidP="00AD311F">
      <w:pPr>
        <w:tabs>
          <w:tab w:val="left" w:pos="960"/>
        </w:tabs>
        <w:rPr>
          <w:rFonts w:ascii="Arial" w:hAnsi="Arial" w:cs="Arial"/>
          <w:b/>
        </w:rPr>
      </w:pPr>
    </w:p>
    <w:p w:rsidR="006450A4" w:rsidRPr="001D6A7D" w:rsidRDefault="006450A4" w:rsidP="00AD311F">
      <w:pPr>
        <w:tabs>
          <w:tab w:val="left" w:pos="960"/>
        </w:tabs>
        <w:rPr>
          <w:rFonts w:ascii="Arial" w:hAnsi="Arial" w:cs="Arial"/>
          <w:b/>
        </w:rPr>
      </w:pPr>
    </w:p>
    <w:p w:rsidR="006450A4" w:rsidRPr="001D6A7D" w:rsidRDefault="006450A4" w:rsidP="00AD311F">
      <w:pPr>
        <w:tabs>
          <w:tab w:val="left" w:pos="960"/>
        </w:tabs>
        <w:rPr>
          <w:rFonts w:ascii="Arial" w:hAnsi="Arial" w:cs="Arial"/>
          <w:b/>
        </w:rPr>
      </w:pPr>
    </w:p>
    <w:p w:rsidR="006450A4" w:rsidRPr="001D6A7D" w:rsidRDefault="006450A4" w:rsidP="00AD311F">
      <w:pPr>
        <w:tabs>
          <w:tab w:val="left" w:pos="960"/>
        </w:tabs>
        <w:rPr>
          <w:rFonts w:ascii="Arial" w:hAnsi="Arial" w:cs="Arial"/>
          <w:b/>
        </w:rPr>
      </w:pPr>
    </w:p>
    <w:p w:rsidR="006450A4" w:rsidRPr="001D6A7D" w:rsidRDefault="006450A4" w:rsidP="00AD311F">
      <w:pPr>
        <w:tabs>
          <w:tab w:val="left" w:pos="960"/>
        </w:tabs>
        <w:rPr>
          <w:rFonts w:ascii="Arial" w:hAnsi="Arial" w:cs="Arial"/>
          <w:b/>
        </w:rPr>
      </w:pPr>
    </w:p>
    <w:p w:rsidR="006450A4" w:rsidRPr="001D6A7D" w:rsidRDefault="006450A4" w:rsidP="00AD311F">
      <w:pPr>
        <w:tabs>
          <w:tab w:val="left" w:pos="960"/>
        </w:tabs>
        <w:rPr>
          <w:rFonts w:ascii="Arial" w:hAnsi="Arial" w:cs="Arial"/>
          <w:b/>
        </w:rPr>
      </w:pPr>
    </w:p>
    <w:p w:rsidR="006450A4" w:rsidRPr="001D6A7D" w:rsidRDefault="006450A4" w:rsidP="00AD311F">
      <w:pPr>
        <w:tabs>
          <w:tab w:val="left" w:pos="960"/>
        </w:tabs>
        <w:rPr>
          <w:rFonts w:ascii="Arial" w:hAnsi="Arial" w:cs="Arial"/>
          <w:b/>
        </w:rPr>
      </w:pPr>
    </w:p>
    <w:p w:rsidR="006450A4" w:rsidRPr="001D6A7D" w:rsidRDefault="006450A4" w:rsidP="00AD311F">
      <w:pPr>
        <w:tabs>
          <w:tab w:val="left" w:pos="960"/>
        </w:tabs>
        <w:rPr>
          <w:rFonts w:ascii="Arial" w:hAnsi="Arial" w:cs="Arial"/>
          <w:b/>
        </w:rPr>
      </w:pPr>
    </w:p>
    <w:p w:rsidR="006450A4" w:rsidRPr="001D6A7D" w:rsidRDefault="006450A4" w:rsidP="00AD311F">
      <w:pPr>
        <w:tabs>
          <w:tab w:val="left" w:pos="960"/>
        </w:tabs>
        <w:rPr>
          <w:rFonts w:ascii="Arial" w:hAnsi="Arial" w:cs="Arial"/>
          <w:b/>
        </w:rPr>
      </w:pPr>
    </w:p>
    <w:p w:rsidR="006450A4" w:rsidRPr="001D6A7D" w:rsidRDefault="006450A4" w:rsidP="00AD311F">
      <w:pPr>
        <w:tabs>
          <w:tab w:val="left" w:pos="960"/>
        </w:tabs>
        <w:rPr>
          <w:rFonts w:ascii="Arial" w:hAnsi="Arial" w:cs="Arial"/>
          <w:b/>
        </w:rPr>
      </w:pPr>
    </w:p>
    <w:p w:rsidR="006450A4" w:rsidRPr="001D6A7D" w:rsidRDefault="006450A4" w:rsidP="00AD311F">
      <w:pPr>
        <w:tabs>
          <w:tab w:val="left" w:pos="960"/>
        </w:tabs>
        <w:rPr>
          <w:rFonts w:ascii="Arial" w:hAnsi="Arial" w:cs="Arial"/>
          <w:b/>
        </w:rPr>
      </w:pPr>
    </w:p>
    <w:p w:rsidR="006450A4" w:rsidRPr="001D6A7D" w:rsidRDefault="006450A4" w:rsidP="00AD311F">
      <w:pPr>
        <w:tabs>
          <w:tab w:val="left" w:pos="960"/>
        </w:tabs>
        <w:rPr>
          <w:rFonts w:ascii="Arial" w:hAnsi="Arial" w:cs="Arial"/>
          <w:b/>
        </w:rPr>
      </w:pPr>
    </w:p>
    <w:p w:rsidR="006450A4" w:rsidRPr="001D6A7D" w:rsidRDefault="006450A4" w:rsidP="00AD311F">
      <w:pPr>
        <w:tabs>
          <w:tab w:val="left" w:pos="960"/>
        </w:tabs>
        <w:rPr>
          <w:rFonts w:ascii="Arial" w:hAnsi="Arial" w:cs="Arial"/>
          <w:b/>
        </w:rPr>
      </w:pPr>
    </w:p>
    <w:p w:rsidR="006450A4" w:rsidRPr="001D6A7D" w:rsidRDefault="006450A4" w:rsidP="00AD311F">
      <w:pPr>
        <w:tabs>
          <w:tab w:val="left" w:pos="960"/>
        </w:tabs>
        <w:rPr>
          <w:rFonts w:ascii="Arial" w:hAnsi="Arial" w:cs="Arial"/>
          <w:b/>
        </w:rPr>
      </w:pPr>
    </w:p>
    <w:p w:rsidR="006450A4" w:rsidRPr="001D6A7D" w:rsidRDefault="006450A4" w:rsidP="00AD311F">
      <w:pPr>
        <w:tabs>
          <w:tab w:val="left" w:pos="960"/>
        </w:tabs>
        <w:rPr>
          <w:rFonts w:ascii="Arial" w:hAnsi="Arial" w:cs="Arial"/>
          <w:b/>
        </w:rPr>
      </w:pPr>
    </w:p>
    <w:p w:rsidR="006450A4" w:rsidRPr="001D6A7D" w:rsidRDefault="006450A4" w:rsidP="00AD311F">
      <w:pPr>
        <w:tabs>
          <w:tab w:val="left" w:pos="960"/>
        </w:tabs>
        <w:rPr>
          <w:rFonts w:ascii="Arial" w:hAnsi="Arial" w:cs="Arial"/>
          <w:b/>
        </w:rPr>
      </w:pPr>
    </w:p>
    <w:p w:rsidR="006450A4" w:rsidRPr="001D6A7D" w:rsidRDefault="006450A4" w:rsidP="00AD311F">
      <w:pPr>
        <w:tabs>
          <w:tab w:val="left" w:pos="960"/>
        </w:tabs>
        <w:rPr>
          <w:rFonts w:ascii="Arial" w:hAnsi="Arial" w:cs="Arial"/>
          <w:b/>
        </w:rPr>
      </w:pPr>
    </w:p>
    <w:p w:rsidR="006450A4" w:rsidRPr="001D6A7D" w:rsidRDefault="006450A4" w:rsidP="00AD311F">
      <w:pPr>
        <w:tabs>
          <w:tab w:val="left" w:pos="960"/>
        </w:tabs>
        <w:rPr>
          <w:rFonts w:ascii="Arial" w:hAnsi="Arial" w:cs="Arial"/>
          <w:b/>
        </w:rPr>
      </w:pPr>
    </w:p>
    <w:p w:rsidR="006450A4" w:rsidRPr="001D6A7D" w:rsidRDefault="006450A4" w:rsidP="00AD311F">
      <w:pPr>
        <w:tabs>
          <w:tab w:val="left" w:pos="960"/>
        </w:tabs>
        <w:rPr>
          <w:rFonts w:ascii="Arial" w:hAnsi="Arial" w:cs="Arial"/>
          <w:b/>
        </w:rPr>
      </w:pPr>
      <w:r w:rsidRPr="001D6A7D">
        <w:rPr>
          <w:rFonts w:ascii="Arial" w:hAnsi="Arial" w:cs="Arial"/>
          <w:b/>
        </w:rPr>
        <w:lastRenderedPageBreak/>
        <w:t>Engleski jezik</w:t>
      </w:r>
    </w:p>
    <w:tbl>
      <w:tblPr>
        <w:tblW w:w="92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70"/>
      </w:tblGrid>
      <w:tr w:rsidR="006450A4" w:rsidRPr="001D6A7D" w:rsidTr="006C16CE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  <w:hideMark/>
          </w:tcPr>
          <w:p w:rsidR="006450A4" w:rsidRPr="001D6A7D" w:rsidRDefault="006450A4" w:rsidP="009D457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 xml:space="preserve">The main engine ________________on heavy fuel oil during the voyage. </w:t>
            </w:r>
          </w:p>
        </w:tc>
      </w:tr>
      <w:tr w:rsidR="006450A4" w:rsidRPr="001D6A7D" w:rsidTr="006C16CE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  <w:hideMark/>
          </w:tcPr>
          <w:p w:rsidR="006450A4" w:rsidRPr="001D6A7D" w:rsidRDefault="006450A4" w:rsidP="009D457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At the moment, the generator __________ power to the deck equipment.</w:t>
            </w:r>
          </w:p>
        </w:tc>
      </w:tr>
      <w:tr w:rsidR="006450A4" w:rsidRPr="001D6A7D" w:rsidTr="006C16CE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  <w:hideMark/>
          </w:tcPr>
          <w:p w:rsidR="006450A4" w:rsidRPr="001D6A7D" w:rsidRDefault="006450A4" w:rsidP="009D457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Is the following statement grammatically correct?</w:t>
            </w:r>
          </w:p>
        </w:tc>
      </w:tr>
      <w:tr w:rsidR="006450A4" w:rsidRPr="001D6A7D" w:rsidTr="006C16CE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  <w:hideMark/>
          </w:tcPr>
          <w:p w:rsidR="006450A4" w:rsidRPr="001D6A7D" w:rsidRDefault="006450A4" w:rsidP="009D457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Is the following statement grammatically correct?</w:t>
            </w:r>
          </w:p>
        </w:tc>
      </w:tr>
      <w:tr w:rsidR="006450A4" w:rsidRPr="001D6A7D" w:rsidTr="006C16CE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  <w:hideMark/>
          </w:tcPr>
          <w:p w:rsidR="006450A4" w:rsidRPr="001D6A7D" w:rsidRDefault="006450A4" w:rsidP="009D457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 xml:space="preserve">Complete the sentences with the correct form of the verbs in brackets using past simple or past continuous.   </w:t>
            </w:r>
            <w:r w:rsidRPr="001D6A7D">
              <w:rPr>
                <w:rFonts w:ascii="Arial" w:eastAsia="Times New Roman" w:hAnsi="Arial" w:cs="Arial"/>
                <w:color w:val="000000"/>
              </w:rPr>
              <w:br/>
              <w:t>The engineers __________(test) the cooling system when the seawater valve____________ (leak)</w:t>
            </w:r>
          </w:p>
        </w:tc>
      </w:tr>
      <w:tr w:rsidR="006450A4" w:rsidRPr="001D6A7D" w:rsidTr="006C16CE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  <w:hideMark/>
          </w:tcPr>
          <w:p w:rsidR="006450A4" w:rsidRPr="001D6A7D" w:rsidRDefault="006450A4" w:rsidP="009D457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The mechanic __________ the gasket when the main engine shut down.</w:t>
            </w:r>
          </w:p>
        </w:tc>
      </w:tr>
      <w:tr w:rsidR="006450A4" w:rsidRPr="001D6A7D" w:rsidTr="006C16CE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  <w:hideMark/>
          </w:tcPr>
          <w:p w:rsidR="006450A4" w:rsidRPr="001D6A7D" w:rsidRDefault="006450A4" w:rsidP="009D457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Complete the sentences with the correct form of the verbs in brackets using past simple or past continuous.                                                                                                                            We __________ (repair) the bilge pump when the fire alarm activated.</w:t>
            </w:r>
          </w:p>
          <w:p w:rsidR="006450A4" w:rsidRPr="001D6A7D" w:rsidRDefault="006450A4" w:rsidP="006C16C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6450A4" w:rsidRPr="001D6A7D" w:rsidTr="006C16CE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  <w:hideMark/>
          </w:tcPr>
          <w:p w:rsidR="006450A4" w:rsidRPr="001D6A7D" w:rsidRDefault="006450A4" w:rsidP="009D457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The engineer __________ inspect the fuel injectors tomorrow morning at 1030.</w:t>
            </w:r>
          </w:p>
        </w:tc>
      </w:tr>
      <w:tr w:rsidR="006450A4" w:rsidRPr="001D6A7D" w:rsidTr="006C16CE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  <w:hideMark/>
          </w:tcPr>
          <w:p w:rsidR="006450A4" w:rsidRPr="001D6A7D" w:rsidRDefault="006450A4" w:rsidP="009D457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The cooling pump is making noise. It __________ break down.</w:t>
            </w:r>
          </w:p>
        </w:tc>
      </w:tr>
      <w:tr w:rsidR="006450A4" w:rsidRPr="001D6A7D" w:rsidTr="006C16CE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  <w:hideMark/>
          </w:tcPr>
          <w:p w:rsidR="006450A4" w:rsidRPr="001D6A7D" w:rsidRDefault="006450A4" w:rsidP="009D457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Complete the sentences with the correct verb form in passive voice.</w:t>
            </w:r>
            <w:r w:rsidRPr="001D6A7D">
              <w:rPr>
                <w:rFonts w:ascii="Arial" w:eastAsia="Times New Roman" w:hAnsi="Arial" w:cs="Arial"/>
                <w:color w:val="000000"/>
              </w:rPr>
              <w:br/>
              <w:t xml:space="preserve">The lubrication system __________ (test) every week.             </w:t>
            </w:r>
          </w:p>
        </w:tc>
      </w:tr>
      <w:tr w:rsidR="006450A4" w:rsidRPr="001D6A7D" w:rsidTr="006C16CE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  <w:hideMark/>
          </w:tcPr>
          <w:p w:rsidR="006450A4" w:rsidRPr="001D6A7D" w:rsidRDefault="006450A4" w:rsidP="009D457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The bearings __________ (lubricate) yesterday.</w:t>
            </w:r>
          </w:p>
        </w:tc>
      </w:tr>
      <w:tr w:rsidR="006450A4" w:rsidRPr="001D6A7D" w:rsidTr="006C16CE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  <w:hideMark/>
          </w:tcPr>
          <w:p w:rsidR="006450A4" w:rsidRPr="001D6A7D" w:rsidRDefault="006450A4" w:rsidP="009D457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The Chief Engineer is in charge of the ______________________.</w:t>
            </w:r>
          </w:p>
        </w:tc>
      </w:tr>
      <w:tr w:rsidR="006450A4" w:rsidRPr="001D6A7D" w:rsidTr="006C16CE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  <w:hideMark/>
          </w:tcPr>
          <w:p w:rsidR="006450A4" w:rsidRPr="001D6A7D" w:rsidRDefault="006450A4" w:rsidP="009D457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Third Engineer is usually responsible for__________________________.</w:t>
            </w:r>
          </w:p>
        </w:tc>
      </w:tr>
      <w:tr w:rsidR="006450A4" w:rsidRPr="001D6A7D" w:rsidTr="006C16CE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  <w:hideMark/>
          </w:tcPr>
          <w:p w:rsidR="006450A4" w:rsidRPr="001D6A7D" w:rsidRDefault="006450A4" w:rsidP="009D457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According to the cycle of operation, diesel engines are divided in two general types known as four-stroke and two-stroke engines</w:t>
            </w:r>
          </w:p>
        </w:tc>
      </w:tr>
      <w:tr w:rsidR="006450A4" w:rsidRPr="001D6A7D" w:rsidTr="006C16CE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  <w:hideMark/>
          </w:tcPr>
          <w:p w:rsidR="006450A4" w:rsidRPr="001D6A7D" w:rsidRDefault="006450A4" w:rsidP="009D457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According to the action of the piston, engines may be classed as single-acting, and double –acting.</w:t>
            </w:r>
          </w:p>
        </w:tc>
      </w:tr>
      <w:tr w:rsidR="006450A4" w:rsidRPr="001D6A7D" w:rsidTr="006C16CE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  <w:hideMark/>
          </w:tcPr>
          <w:p w:rsidR="006450A4" w:rsidRPr="001D6A7D" w:rsidRDefault="006450A4" w:rsidP="009D457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In V- engines, cylinders are placed in an oblique or _______ position</w:t>
            </w:r>
          </w:p>
        </w:tc>
      </w:tr>
      <w:tr w:rsidR="006450A4" w:rsidRPr="001D6A7D" w:rsidTr="006C16CE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  <w:hideMark/>
          </w:tcPr>
          <w:p w:rsidR="006450A4" w:rsidRPr="001D6A7D" w:rsidRDefault="006450A4" w:rsidP="009D457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As for speed, all engines may be divided into three classes: slow-speed, if they run below 200 rev/min, medium-speed, if between 200 and 750 rev/min and_______________ engines above 750 rpm.</w:t>
            </w:r>
          </w:p>
        </w:tc>
      </w:tr>
      <w:tr w:rsidR="006450A4" w:rsidRPr="001D6A7D" w:rsidTr="006C16CE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  <w:hideMark/>
          </w:tcPr>
          <w:p w:rsidR="006450A4" w:rsidRPr="001D6A7D" w:rsidRDefault="006450A4" w:rsidP="009D457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If the fuel is burnt within the engines themselves, i.e. in their cylinders, then they are known as__________________________________.</w:t>
            </w:r>
          </w:p>
          <w:p w:rsidR="006450A4" w:rsidRPr="001D6A7D" w:rsidRDefault="006450A4" w:rsidP="006C16C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6450A4" w:rsidRPr="001D6A7D" w:rsidTr="006C16CE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  <w:hideMark/>
          </w:tcPr>
          <w:p w:rsidR="006450A4" w:rsidRPr="001D6A7D" w:rsidRDefault="006450A4" w:rsidP="009D457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The four-stroke cycle is completed in four strokes of the piston, or two revolutions of the ________________.</w:t>
            </w:r>
          </w:p>
          <w:p w:rsidR="006450A4" w:rsidRPr="001D6A7D" w:rsidRDefault="006450A4" w:rsidP="006C16C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6450A4" w:rsidRPr="001D6A7D" w:rsidTr="006C16CE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  <w:hideMark/>
          </w:tcPr>
          <w:p w:rsidR="006450A4" w:rsidRPr="001D6A7D" w:rsidRDefault="006450A4" w:rsidP="009D457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lastRenderedPageBreak/>
              <w:t>Piston is located in a:</w:t>
            </w:r>
          </w:p>
        </w:tc>
      </w:tr>
      <w:tr w:rsidR="006450A4" w:rsidRPr="001D6A7D" w:rsidTr="006C16CE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  <w:hideMark/>
          </w:tcPr>
          <w:p w:rsidR="006450A4" w:rsidRPr="001D6A7D" w:rsidRDefault="006450A4" w:rsidP="009D457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Inlet and exhaust _____________ are located in a cylinder head.</w:t>
            </w:r>
          </w:p>
        </w:tc>
      </w:tr>
      <w:tr w:rsidR="006450A4" w:rsidRPr="001D6A7D" w:rsidTr="006C16CE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  <w:hideMark/>
          </w:tcPr>
          <w:p w:rsidR="006450A4" w:rsidRPr="001D6A7D" w:rsidRDefault="006450A4" w:rsidP="009D457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V- engines are classed according to the feature known as cylinder arrangement.</w:t>
            </w:r>
            <w:r w:rsidRPr="001D6A7D">
              <w:rPr>
                <w:rFonts w:ascii="Arial" w:eastAsia="Times New Roman" w:hAnsi="Arial" w:cs="Arial"/>
                <w:color w:val="000000"/>
              </w:rPr>
              <w:br/>
              <w:t xml:space="preserve">       </w:t>
            </w:r>
          </w:p>
        </w:tc>
      </w:tr>
      <w:tr w:rsidR="006450A4" w:rsidRPr="001D6A7D" w:rsidTr="006C16CE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  <w:hideMark/>
          </w:tcPr>
          <w:p w:rsidR="006450A4" w:rsidRPr="001D6A7D" w:rsidRDefault="006450A4" w:rsidP="009D457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The boiler furnace is situated at the bottom of a fire-proof casing.</w:t>
            </w:r>
          </w:p>
        </w:tc>
      </w:tr>
      <w:tr w:rsidR="006450A4" w:rsidRPr="001D6A7D" w:rsidTr="006C16CE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  <w:hideMark/>
          </w:tcPr>
          <w:p w:rsidR="006450A4" w:rsidRPr="001D6A7D" w:rsidRDefault="006450A4" w:rsidP="009D457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Water drums, in a boiler, are connected to the steam drum by banks of ____________.</w:t>
            </w:r>
          </w:p>
        </w:tc>
      </w:tr>
      <w:tr w:rsidR="006450A4" w:rsidRPr="001D6A7D" w:rsidTr="006C16CE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  <w:hideMark/>
          </w:tcPr>
          <w:p w:rsidR="006450A4" w:rsidRPr="001D6A7D" w:rsidRDefault="006450A4" w:rsidP="009D457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Which statement is correct?</w:t>
            </w:r>
            <w:r w:rsidRPr="001D6A7D">
              <w:rPr>
                <w:rFonts w:ascii="Arial" w:eastAsia="Times New Roman" w:hAnsi="Arial" w:cs="Arial"/>
                <w:color w:val="000000"/>
              </w:rPr>
              <w:br/>
              <w:t>The economizers heat the feed water before it enters the boiler.</w:t>
            </w:r>
          </w:p>
        </w:tc>
      </w:tr>
      <w:tr w:rsidR="006450A4" w:rsidRPr="001D6A7D" w:rsidTr="006C16CE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  <w:hideMark/>
          </w:tcPr>
          <w:p w:rsidR="006450A4" w:rsidRPr="001D6A7D" w:rsidRDefault="006450A4" w:rsidP="009D457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Superheaters _______________ the saturated steam to make it drier a more efficient.</w:t>
            </w:r>
          </w:p>
        </w:tc>
      </w:tr>
      <w:tr w:rsidR="006450A4" w:rsidRPr="001D6A7D" w:rsidTr="006C16CE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  <w:hideMark/>
          </w:tcPr>
          <w:p w:rsidR="006450A4" w:rsidRPr="001D6A7D" w:rsidRDefault="006450A4" w:rsidP="009D457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The water in the boiler is turned to steam. This steam is used__________ heating purposes</w:t>
            </w:r>
          </w:p>
        </w:tc>
      </w:tr>
      <w:tr w:rsidR="006450A4" w:rsidRPr="001D6A7D" w:rsidTr="006C16CE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  <w:hideMark/>
          </w:tcPr>
          <w:p w:rsidR="006450A4" w:rsidRPr="001D6A7D" w:rsidRDefault="006450A4" w:rsidP="009D457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Boiler is fitted with various valves and gauges. ___________ valves control the passage of steam to the engines.</w:t>
            </w:r>
          </w:p>
        </w:tc>
      </w:tr>
      <w:tr w:rsidR="006450A4" w:rsidRPr="001D6A7D" w:rsidTr="006C16CE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  <w:hideMark/>
          </w:tcPr>
          <w:p w:rsidR="006450A4" w:rsidRPr="001D6A7D" w:rsidRDefault="006450A4" w:rsidP="009D457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Salinometer valves allow water samples to be taken for testing.</w:t>
            </w:r>
          </w:p>
        </w:tc>
      </w:tr>
      <w:tr w:rsidR="006450A4" w:rsidRPr="001D6A7D" w:rsidTr="006C16CE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  <w:hideMark/>
          </w:tcPr>
          <w:p w:rsidR="006450A4" w:rsidRPr="001D6A7D" w:rsidRDefault="006450A4" w:rsidP="009D457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In compression ignition engines there is no need for spark plugs, since the fuel-air mixture ignites by itself.</w:t>
            </w:r>
          </w:p>
        </w:tc>
      </w:tr>
      <w:tr w:rsidR="006450A4" w:rsidRPr="001D6A7D" w:rsidTr="006C16CE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  <w:hideMark/>
          </w:tcPr>
          <w:p w:rsidR="006450A4" w:rsidRPr="001D6A7D" w:rsidRDefault="006450A4" w:rsidP="009D457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To ignite means:</w:t>
            </w:r>
          </w:p>
        </w:tc>
      </w:tr>
      <w:tr w:rsidR="006450A4" w:rsidRPr="001D6A7D" w:rsidTr="006C16CE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  <w:hideMark/>
          </w:tcPr>
          <w:p w:rsidR="006450A4" w:rsidRPr="001D6A7D" w:rsidRDefault="006450A4" w:rsidP="009D457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 xml:space="preserve">Spark-ignition engines burn diesel while compression-ignition engines burn petrol. </w:t>
            </w:r>
          </w:p>
        </w:tc>
      </w:tr>
      <w:tr w:rsidR="006450A4" w:rsidRPr="001D6A7D" w:rsidTr="006C16CE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  <w:hideMark/>
          </w:tcPr>
          <w:p w:rsidR="006450A4" w:rsidRPr="001D6A7D" w:rsidRDefault="006450A4" w:rsidP="009D457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To inject means to spray liquid fuel into the cylinder.</w:t>
            </w:r>
          </w:p>
        </w:tc>
      </w:tr>
      <w:tr w:rsidR="006450A4" w:rsidRPr="001D6A7D" w:rsidTr="006C16CE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  <w:hideMark/>
          </w:tcPr>
          <w:p w:rsidR="006450A4" w:rsidRPr="001D6A7D" w:rsidRDefault="006450A4" w:rsidP="009D457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Exhaust and inlet valves are located in the:</w:t>
            </w:r>
          </w:p>
        </w:tc>
      </w:tr>
      <w:tr w:rsidR="006450A4" w:rsidRPr="001D6A7D" w:rsidTr="006C16CE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  <w:hideMark/>
          </w:tcPr>
          <w:p w:rsidR="006450A4" w:rsidRPr="001D6A7D" w:rsidRDefault="006450A4" w:rsidP="009D457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6A7D">
              <w:rPr>
                <w:rFonts w:ascii="Arial" w:eastAsia="Times New Roman" w:hAnsi="Arial" w:cs="Arial"/>
                <w:color w:val="000000"/>
              </w:rPr>
              <w:t>Piston rings are used to fill the gap between the piston and the ______________.</w:t>
            </w:r>
          </w:p>
        </w:tc>
      </w:tr>
    </w:tbl>
    <w:p w:rsidR="006450A4" w:rsidRDefault="006450A4" w:rsidP="006450A4">
      <w:pPr>
        <w:tabs>
          <w:tab w:val="left" w:pos="960"/>
        </w:tabs>
        <w:rPr>
          <w:rFonts w:ascii="Arial" w:hAnsi="Arial" w:cs="Arial"/>
          <w:b/>
        </w:rPr>
      </w:pPr>
    </w:p>
    <w:p w:rsidR="004E4F5A" w:rsidRDefault="004E4F5A" w:rsidP="006450A4">
      <w:pPr>
        <w:tabs>
          <w:tab w:val="left" w:pos="960"/>
        </w:tabs>
        <w:rPr>
          <w:rFonts w:ascii="Arial" w:hAnsi="Arial" w:cs="Arial"/>
          <w:b/>
        </w:rPr>
      </w:pPr>
    </w:p>
    <w:p w:rsidR="004E4F5A" w:rsidRDefault="004E4F5A" w:rsidP="006450A4">
      <w:pPr>
        <w:tabs>
          <w:tab w:val="left" w:pos="960"/>
        </w:tabs>
        <w:rPr>
          <w:rFonts w:ascii="Arial" w:hAnsi="Arial" w:cs="Arial"/>
          <w:b/>
        </w:rPr>
      </w:pPr>
    </w:p>
    <w:p w:rsidR="004E4F5A" w:rsidRDefault="004E4F5A" w:rsidP="006450A4">
      <w:pPr>
        <w:tabs>
          <w:tab w:val="left" w:pos="960"/>
        </w:tabs>
        <w:rPr>
          <w:rFonts w:ascii="Arial" w:hAnsi="Arial" w:cs="Arial"/>
          <w:b/>
        </w:rPr>
      </w:pPr>
    </w:p>
    <w:p w:rsidR="004E4F5A" w:rsidRDefault="004E4F5A" w:rsidP="006450A4">
      <w:pPr>
        <w:tabs>
          <w:tab w:val="left" w:pos="960"/>
        </w:tabs>
        <w:rPr>
          <w:rFonts w:ascii="Arial" w:hAnsi="Arial" w:cs="Arial"/>
          <w:b/>
        </w:rPr>
      </w:pPr>
    </w:p>
    <w:p w:rsidR="004E4F5A" w:rsidRDefault="004E4F5A" w:rsidP="006450A4">
      <w:pPr>
        <w:tabs>
          <w:tab w:val="left" w:pos="960"/>
        </w:tabs>
        <w:rPr>
          <w:rFonts w:ascii="Arial" w:hAnsi="Arial" w:cs="Arial"/>
          <w:b/>
        </w:rPr>
      </w:pPr>
    </w:p>
    <w:p w:rsidR="004E4F5A" w:rsidRDefault="004E4F5A" w:rsidP="006450A4">
      <w:pPr>
        <w:tabs>
          <w:tab w:val="left" w:pos="960"/>
        </w:tabs>
        <w:rPr>
          <w:rFonts w:ascii="Arial" w:hAnsi="Arial" w:cs="Arial"/>
          <w:b/>
        </w:rPr>
      </w:pPr>
    </w:p>
    <w:p w:rsidR="004E4F5A" w:rsidRDefault="004E4F5A" w:rsidP="006450A4">
      <w:pPr>
        <w:tabs>
          <w:tab w:val="left" w:pos="960"/>
        </w:tabs>
        <w:rPr>
          <w:rFonts w:ascii="Arial" w:hAnsi="Arial" w:cs="Arial"/>
          <w:b/>
        </w:rPr>
      </w:pPr>
    </w:p>
    <w:p w:rsidR="004E4F5A" w:rsidRDefault="004E4F5A" w:rsidP="006450A4">
      <w:pPr>
        <w:tabs>
          <w:tab w:val="left" w:pos="96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Pomorski propisi</w:t>
      </w:r>
      <w:bookmarkStart w:id="2" w:name="_GoBack"/>
      <w:bookmarkEnd w:id="2"/>
    </w:p>
    <w:tbl>
      <w:tblPr>
        <w:tblW w:w="92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70"/>
      </w:tblGrid>
      <w:tr w:rsidR="004E4F5A" w:rsidRPr="00F97BDA" w:rsidTr="002B22D2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4E4F5A" w:rsidRPr="008C578C" w:rsidRDefault="004E4F5A" w:rsidP="004E4F5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bookmarkStart w:id="3" w:name="_Hlk231384017"/>
            <w:r w:rsidRPr="008C578C">
              <w:rPr>
                <w:rFonts w:ascii="Arial" w:eastAsia="Times New Roman" w:hAnsi="Arial" w:cs="Arial"/>
                <w:color w:val="000000"/>
              </w:rPr>
              <w:t>Klasifikaciju brodova obavlja?</w:t>
            </w:r>
          </w:p>
          <w:p w:rsidR="004E4F5A" w:rsidRPr="00F97BDA" w:rsidRDefault="004E4F5A" w:rsidP="002B22D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4E4F5A" w:rsidRPr="00F97BDA" w:rsidTr="002B22D2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4E4F5A" w:rsidRPr="008C578C" w:rsidRDefault="004E4F5A" w:rsidP="004E4F5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val="sr-Latn-ME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Lu</w:t>
            </w:r>
            <w:r w:rsidRPr="008C578C">
              <w:rPr>
                <w:rFonts w:ascii="Arial" w:eastAsia="Times New Roman" w:hAnsi="Arial" w:cs="Arial"/>
                <w:color w:val="000000"/>
                <w:lang w:val="sr-Latn-ME"/>
              </w:rPr>
              <w:t>čka kapetanija vrši</w:t>
            </w:r>
            <w:r>
              <w:rPr>
                <w:rFonts w:ascii="Arial" w:eastAsia="Times New Roman" w:hAnsi="Arial" w:cs="Arial"/>
                <w:color w:val="000000"/>
                <w:lang w:val="sr-Latn-ME"/>
              </w:rPr>
              <w:t>?</w:t>
            </w:r>
          </w:p>
        </w:tc>
      </w:tr>
      <w:tr w:rsidR="004E4F5A" w:rsidRPr="00F97BDA" w:rsidTr="002B22D2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4E4F5A" w:rsidRPr="008C578C" w:rsidRDefault="004E4F5A" w:rsidP="004E4F5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Pregled koji se obavlja u upisnik brodova je</w:t>
            </w:r>
            <w:r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4E4F5A" w:rsidRPr="00F97BDA" w:rsidTr="002B22D2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4E4F5A" w:rsidRPr="008C578C" w:rsidRDefault="004E4F5A" w:rsidP="004E4F5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Zaokružite brodske knjige</w:t>
            </w:r>
            <w:r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4E4F5A" w:rsidRPr="00F97BDA" w:rsidTr="002B22D2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4E4F5A" w:rsidRPr="008C578C" w:rsidRDefault="004E4F5A" w:rsidP="004E4F5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Zapaljivi metali se gase</w:t>
            </w:r>
            <w:r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4E4F5A" w:rsidRPr="00F97BDA" w:rsidTr="002B22D2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4E4F5A" w:rsidRPr="008C578C" w:rsidRDefault="004E4F5A" w:rsidP="004E4F5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Fekalne odpadne vode se moraju skladištiti u posebne tankove. Te vode čine</w:t>
            </w:r>
            <w:r>
              <w:rPr>
                <w:rFonts w:ascii="Arial" w:eastAsia="Times New Roman" w:hAnsi="Arial" w:cs="Arial"/>
                <w:color w:val="000000"/>
              </w:rPr>
              <w:t>:</w:t>
            </w:r>
          </w:p>
        </w:tc>
      </w:tr>
      <w:tr w:rsidR="004E4F5A" w:rsidRPr="00F97BDA" w:rsidTr="002B22D2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4E4F5A" w:rsidRPr="008C578C" w:rsidRDefault="004E4F5A" w:rsidP="004E4F5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Zapovjednik nije dužan pregledati mašinski dnevnik to već čini upravitelj mašine</w:t>
            </w:r>
            <w:r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4E4F5A" w:rsidRPr="00F97BDA" w:rsidTr="002B22D2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4E4F5A" w:rsidRPr="008C578C" w:rsidRDefault="004E4F5A" w:rsidP="004E4F5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Brod može izgubiti klasu I prije isteka roka važenja klasifikacionih isprava</w:t>
            </w:r>
            <w:r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4E4F5A" w:rsidRPr="00F97BDA" w:rsidTr="002B22D2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4E4F5A" w:rsidRPr="008C578C" w:rsidRDefault="004E4F5A" w:rsidP="004E4F5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Koliko MARPOL konvencija ima aneksa</w:t>
            </w:r>
            <w:r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4E4F5A" w:rsidRPr="00F97BDA" w:rsidTr="002B22D2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4E4F5A" w:rsidRPr="008C578C" w:rsidRDefault="004E4F5A" w:rsidP="004E4F5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Anex I MARPOL konvencije se odnosi na</w:t>
            </w:r>
            <w:r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4E4F5A" w:rsidRPr="00F97BDA" w:rsidTr="002B22D2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4E4F5A" w:rsidRPr="008C578C" w:rsidRDefault="004E4F5A" w:rsidP="004E4F5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Sposobnost broda za plovidbu se utvrđuje</w:t>
            </w:r>
            <w:r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4E4F5A" w:rsidRPr="00F97BDA" w:rsidTr="002B22D2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4E4F5A" w:rsidRPr="008C578C" w:rsidRDefault="004E4F5A" w:rsidP="004E4F5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Tonaža broda se utvrđuje</w:t>
            </w:r>
            <w:r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4E4F5A" w:rsidRPr="00F97BDA" w:rsidTr="002B22D2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4E4F5A" w:rsidRPr="008C578C" w:rsidRDefault="004E4F5A" w:rsidP="004E4F5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Dnevnik mašine vodi</w:t>
            </w:r>
            <w:r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4E4F5A" w:rsidRPr="00F97BDA" w:rsidTr="002B22D2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4E4F5A" w:rsidRPr="008C578C" w:rsidRDefault="004E4F5A" w:rsidP="004E4F5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Brodska isprava o identitetu broda je</w:t>
            </w:r>
            <w:r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4E4F5A" w:rsidRPr="00F97BDA" w:rsidTr="002B22D2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4E4F5A" w:rsidRPr="008C578C" w:rsidRDefault="004E4F5A" w:rsidP="004E4F5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Kojim se pregledom provjerava pravilno održavanje broda</w:t>
            </w:r>
            <w:r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4E4F5A" w:rsidRPr="00F97BDA" w:rsidTr="002B22D2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4E4F5A" w:rsidRPr="008C578C" w:rsidRDefault="004E4F5A" w:rsidP="004E4F5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Upisnik broda je javna knjiga koja se sastoji od</w:t>
            </w:r>
            <w:r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4E4F5A" w:rsidRPr="00F97BDA" w:rsidTr="002B22D2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4E4F5A" w:rsidRPr="008C578C" w:rsidRDefault="004E4F5A" w:rsidP="004E4F5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Unutrašnje morske vode su dio teritorijalnog mora</w:t>
            </w:r>
            <w:r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4E4F5A" w:rsidRPr="00F97BDA" w:rsidTr="002B22D2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4E4F5A" w:rsidRPr="008C578C" w:rsidRDefault="004E4F5A" w:rsidP="004E4F5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Konvencija UN o pravu mora je donijeta</w:t>
            </w:r>
            <w:r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4E4F5A" w:rsidRPr="00F97BDA" w:rsidTr="002B22D2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4E4F5A" w:rsidRPr="008C578C" w:rsidRDefault="004E4F5A" w:rsidP="004E4F5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Koji manevar se smije koristiti kad se uoči čovjek u moru</w:t>
            </w:r>
            <w:r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4E4F5A" w:rsidRPr="00F97BDA" w:rsidTr="002B22D2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4E4F5A" w:rsidRPr="008C578C" w:rsidRDefault="004E4F5A" w:rsidP="004E4F5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Brodovi imaju pravo neškodljivog prolaska u</w:t>
            </w:r>
            <w:r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4E4F5A" w:rsidRPr="00F97BDA" w:rsidTr="002B22D2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4E4F5A" w:rsidRPr="008C578C" w:rsidRDefault="004E4F5A" w:rsidP="004E4F5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Vrste sudara brodova su</w:t>
            </w:r>
            <w:r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4E4F5A" w:rsidRPr="00F97BDA" w:rsidTr="002B22D2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4E4F5A" w:rsidRPr="008C578C" w:rsidRDefault="004E4F5A" w:rsidP="004E4F5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lastRenderedPageBreak/>
              <w:t>Jedan od osnovnih uslova za postojanje zajedničke havarije je da je šteta nastala</w:t>
            </w:r>
            <w:r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4E4F5A" w:rsidRPr="00F97BDA" w:rsidTr="002B22D2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4E4F5A" w:rsidRPr="008C578C" w:rsidRDefault="004E4F5A" w:rsidP="004E4F5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Pomorske havarije se dijele na</w:t>
            </w:r>
            <w:r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4E4F5A" w:rsidRPr="00F97BDA" w:rsidTr="002B22D2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4E4F5A" w:rsidRPr="008C578C" w:rsidRDefault="004E4F5A" w:rsidP="004E4F5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Znak za opštu uzbunu se sastoji od</w:t>
            </w:r>
            <w:r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4E4F5A" w:rsidRPr="00F97BDA" w:rsidTr="002B22D2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4E4F5A" w:rsidRPr="008C578C" w:rsidRDefault="004E4F5A" w:rsidP="004E4F5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U lična sredstva za spašavanje spadaju</w:t>
            </w:r>
            <w:r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4E4F5A" w:rsidRPr="00F97BDA" w:rsidTr="002B22D2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4E4F5A" w:rsidRPr="008C578C" w:rsidRDefault="004E4F5A" w:rsidP="004E4F5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Iz koliko priloga se sastoji MARPOL konvencija</w:t>
            </w:r>
            <w:r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4E4F5A" w:rsidRPr="00F97BDA" w:rsidTr="002B22D2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4E4F5A" w:rsidRPr="008C578C" w:rsidRDefault="004E4F5A" w:rsidP="004E4F5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Dopunski rizici se odnose na</w:t>
            </w:r>
            <w:r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4E4F5A" w:rsidRPr="00F97BDA" w:rsidTr="002B22D2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4E4F5A" w:rsidRPr="008C578C" w:rsidRDefault="004E4F5A" w:rsidP="004E4F5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 xml:space="preserve">Međunarodna konvencija o sprečavanju zagađenja mora odlaganjem otpada </w:t>
            </w:r>
            <w:r>
              <w:rPr>
                <w:rFonts w:ascii="Arial" w:eastAsia="Times New Roman" w:hAnsi="Arial" w:cs="Arial"/>
                <w:color w:val="000000"/>
              </w:rPr>
              <w:t>i</w:t>
            </w:r>
            <w:r w:rsidRPr="008C578C">
              <w:rPr>
                <w:rFonts w:ascii="Arial" w:eastAsia="Times New Roman" w:hAnsi="Arial" w:cs="Arial"/>
                <w:color w:val="000000"/>
              </w:rPr>
              <w:t xml:space="preserve"> drugog materijala (LDC) se bavi zagađenjem sa</w:t>
            </w:r>
            <w:r>
              <w:rPr>
                <w:rFonts w:ascii="Arial" w:eastAsia="Times New Roman" w:hAnsi="Arial" w:cs="Arial"/>
                <w:color w:val="000000"/>
              </w:rPr>
              <w:t>?</w:t>
            </w:r>
          </w:p>
          <w:p w:rsidR="004E4F5A" w:rsidRPr="00F97BDA" w:rsidRDefault="004E4F5A" w:rsidP="002B22D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4E4F5A" w:rsidRPr="00F97BDA" w:rsidTr="002B22D2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4E4F5A" w:rsidRPr="008C578C" w:rsidRDefault="004E4F5A" w:rsidP="004E4F5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Brodski dnevnik mora voditi svaki brod</w:t>
            </w:r>
            <w:r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4E4F5A" w:rsidRPr="00F97BDA" w:rsidTr="002B22D2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4E4F5A" w:rsidRPr="008C578C" w:rsidRDefault="004E4F5A" w:rsidP="004E4F5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Dnevnik mašine popunjava</w:t>
            </w:r>
            <w:r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4E4F5A" w:rsidRPr="00F97BDA" w:rsidTr="002B22D2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4E4F5A" w:rsidRPr="008C578C" w:rsidRDefault="004E4F5A" w:rsidP="004E4F5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Da li zapovjednik broda ima i neka javna ovlašćenja</w:t>
            </w:r>
            <w:r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4E4F5A" w:rsidRPr="00F97BDA" w:rsidTr="002B22D2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4E4F5A" w:rsidRPr="008C578C" w:rsidRDefault="004E4F5A" w:rsidP="004E4F5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Klasifikaciju broda obavlja</w:t>
            </w:r>
            <w:r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4E4F5A" w:rsidRPr="00F97BDA" w:rsidTr="002B22D2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4E4F5A" w:rsidRPr="008C578C" w:rsidRDefault="004E4F5A" w:rsidP="004E4F5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Upisnik brodova je javna knjiga koja se sastoji od</w:t>
            </w:r>
            <w:r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4E4F5A" w:rsidRPr="00F97BDA" w:rsidTr="002B22D2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4E4F5A" w:rsidRPr="008C578C" w:rsidRDefault="004E4F5A" w:rsidP="004E4F5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Izlivi I ostali otpaci iz svih zahoda, pisoara I zahodnih šolja spadaju u</w:t>
            </w:r>
            <w:r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4E4F5A" w:rsidRPr="00F97BDA" w:rsidTr="002B22D2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4E4F5A" w:rsidRPr="008C578C" w:rsidRDefault="004E4F5A" w:rsidP="004E4F5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Bacanje otpada: plastike, papira, metala i druge dozvoljeno je bacati u more</w:t>
            </w:r>
            <w:r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4E4F5A" w:rsidRPr="00F97BDA" w:rsidTr="002B22D2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4E4F5A" w:rsidRPr="008C578C" w:rsidRDefault="004E4F5A" w:rsidP="004E4F5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U zoni gdje je došlo do zagađenja mora zabranjuje se plovidba za sve brodove</w:t>
            </w:r>
            <w:r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4E4F5A" w:rsidRPr="00F97BDA" w:rsidTr="002B22D2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4E4F5A" w:rsidRPr="008C578C" w:rsidRDefault="004E4F5A" w:rsidP="004E4F5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Sredstvo za gašenja požara koje je potpuno neotrovno I neškodljivo u odnosu na čovjeka, ima sposobnost gašenja požara I pri najnižim temperaturama, kao I sposobnost gašenja skoro svih klasa požara sa većim I manjim uspjehom je</w:t>
            </w:r>
            <w:r>
              <w:rPr>
                <w:rFonts w:ascii="Arial" w:eastAsia="Times New Roman" w:hAnsi="Arial" w:cs="Arial"/>
                <w:color w:val="000000"/>
              </w:rPr>
              <w:t>?</w:t>
            </w:r>
          </w:p>
          <w:p w:rsidR="004E4F5A" w:rsidRPr="00F97BDA" w:rsidRDefault="004E4F5A" w:rsidP="002B22D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4E4F5A" w:rsidRPr="00F97BDA" w:rsidTr="002B22D2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4E4F5A" w:rsidRPr="008C578C" w:rsidRDefault="004E4F5A" w:rsidP="004E4F5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Sistem koji djeluje na principu usisavanja “masne mrlje” u sam sistem spada</w:t>
            </w:r>
            <w:r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4E4F5A" w:rsidRPr="00F97BDA" w:rsidTr="002B22D2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4E4F5A" w:rsidRPr="008C578C" w:rsidRDefault="004E4F5A" w:rsidP="004E4F5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Zapaljivi metali (aluminijum, magnezijum, titanijum, cirkonijum, natrijum, kalijum) se gase</w:t>
            </w:r>
            <w:r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4E4F5A" w:rsidRPr="00F97BDA" w:rsidTr="002B22D2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4E4F5A" w:rsidRPr="008C578C" w:rsidRDefault="004E4F5A" w:rsidP="004E4F5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Uslovi zapošljavanja propisani MLC konvencijom sadržani su u</w:t>
            </w:r>
            <w:r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bookmarkEnd w:id="3"/>
    </w:tbl>
    <w:p w:rsidR="004E4F5A" w:rsidRPr="001D6A7D" w:rsidRDefault="004E4F5A" w:rsidP="006450A4">
      <w:pPr>
        <w:tabs>
          <w:tab w:val="left" w:pos="960"/>
        </w:tabs>
        <w:rPr>
          <w:rFonts w:ascii="Arial" w:hAnsi="Arial" w:cs="Arial"/>
          <w:b/>
        </w:rPr>
      </w:pPr>
    </w:p>
    <w:sectPr w:rsidR="004E4F5A" w:rsidRPr="001D6A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60A7A"/>
    <w:multiLevelType w:val="hybridMultilevel"/>
    <w:tmpl w:val="42A8B9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E7005"/>
    <w:multiLevelType w:val="hybridMultilevel"/>
    <w:tmpl w:val="981262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B560B9"/>
    <w:multiLevelType w:val="hybridMultilevel"/>
    <w:tmpl w:val="D67A97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C0A18"/>
    <w:multiLevelType w:val="hybridMultilevel"/>
    <w:tmpl w:val="DD8862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A34E28"/>
    <w:multiLevelType w:val="hybridMultilevel"/>
    <w:tmpl w:val="1B3C3E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4F1D56"/>
    <w:multiLevelType w:val="hybridMultilevel"/>
    <w:tmpl w:val="643EF4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6335BB"/>
    <w:multiLevelType w:val="hybridMultilevel"/>
    <w:tmpl w:val="EC46D0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D911AE"/>
    <w:multiLevelType w:val="hybridMultilevel"/>
    <w:tmpl w:val="DC38EA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231F4F"/>
    <w:multiLevelType w:val="hybridMultilevel"/>
    <w:tmpl w:val="AFDE86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250979"/>
    <w:multiLevelType w:val="hybridMultilevel"/>
    <w:tmpl w:val="42FE59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886944"/>
    <w:multiLevelType w:val="hybridMultilevel"/>
    <w:tmpl w:val="6832C3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3"/>
  </w:num>
  <w:num w:numId="4">
    <w:abstractNumId w:val="7"/>
  </w:num>
  <w:num w:numId="5">
    <w:abstractNumId w:val="2"/>
  </w:num>
  <w:num w:numId="6">
    <w:abstractNumId w:val="1"/>
  </w:num>
  <w:num w:numId="7">
    <w:abstractNumId w:val="9"/>
  </w:num>
  <w:num w:numId="8">
    <w:abstractNumId w:val="4"/>
  </w:num>
  <w:num w:numId="9">
    <w:abstractNumId w:val="6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BA4"/>
    <w:rsid w:val="000524B0"/>
    <w:rsid w:val="00072585"/>
    <w:rsid w:val="00137586"/>
    <w:rsid w:val="001C07E6"/>
    <w:rsid w:val="001D6A7D"/>
    <w:rsid w:val="00230586"/>
    <w:rsid w:val="00303AA5"/>
    <w:rsid w:val="003E78E1"/>
    <w:rsid w:val="004E4F5A"/>
    <w:rsid w:val="005C32EC"/>
    <w:rsid w:val="006450A4"/>
    <w:rsid w:val="006C16CE"/>
    <w:rsid w:val="006C4264"/>
    <w:rsid w:val="0076665D"/>
    <w:rsid w:val="009724C8"/>
    <w:rsid w:val="009D457B"/>
    <w:rsid w:val="00AD311F"/>
    <w:rsid w:val="00DB67FA"/>
    <w:rsid w:val="00E57BA4"/>
    <w:rsid w:val="00F17518"/>
    <w:rsid w:val="00F73296"/>
    <w:rsid w:val="00F9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1AF4F"/>
  <w15:chartTrackingRefBased/>
  <w15:docId w15:val="{BE62D470-D756-45F5-B005-B000859BD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97B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5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2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23</Pages>
  <Words>3710</Words>
  <Characters>21147</Characters>
  <Application>Microsoft Office Word</Application>
  <DocSecurity>0</DocSecurity>
  <Lines>176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Vlado Lalic</dc:creator>
  <cp:keywords/>
  <dc:description/>
  <cp:lastModifiedBy>Filip Rasovic</cp:lastModifiedBy>
  <cp:revision>2</cp:revision>
  <dcterms:created xsi:type="dcterms:W3CDTF">2026-06-12T12:03:00Z</dcterms:created>
  <dcterms:modified xsi:type="dcterms:W3CDTF">2026-06-12T12:03:00Z</dcterms:modified>
</cp:coreProperties>
</file>