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3E" w:rsidRPr="008044D2" w:rsidRDefault="004F133E" w:rsidP="00A30CDA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</w:p>
    <w:p w:rsidR="004F133E" w:rsidRPr="008044D2" w:rsidRDefault="004F133E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</w:p>
    <w:p w:rsidR="00D83CC6" w:rsidRPr="008044D2" w:rsidRDefault="00D83CC6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  <w:r w:rsidRPr="008044D2">
        <w:rPr>
          <w:rFonts w:ascii="Calibri" w:eastAsia="Calibri" w:hAnsi="Calibr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97FDC1" wp14:editId="7BEEBFA8">
                <wp:simplePos x="0" y="0"/>
                <wp:positionH relativeFrom="column">
                  <wp:posOffset>3381375</wp:posOffset>
                </wp:positionH>
                <wp:positionV relativeFrom="paragraph">
                  <wp:posOffset>-76200</wp:posOffset>
                </wp:positionV>
                <wp:extent cx="268859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CC6" w:rsidRDefault="00D83CC6" w:rsidP="00D83CC6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D83CC6" w:rsidRDefault="00D83CC6" w:rsidP="00D83CC6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7FD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66.25pt;margin-top:-6pt;width:211.7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" stroked="f">
                <v:textbox>
                  <w:txbxContent>
                    <w:p w:rsidR="00D83CC6" w:rsidRDefault="00D83CC6" w:rsidP="00D83CC6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D83CC6" w:rsidRDefault="00D83CC6" w:rsidP="00D83CC6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44D2">
        <w:rPr>
          <w:rFonts w:ascii="Arial" w:eastAsia="Times New Roman" w:hAnsi="Arial" w:cs="Arial"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BFE9C8D" wp14:editId="51C8B6F2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46DD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8044D2">
        <w:rPr>
          <w:rFonts w:ascii="Arial" w:eastAsia="Times New Roman" w:hAnsi="Arial" w:cs="Arial"/>
          <w:noProof/>
          <w:spacing w:val="-10"/>
          <w:kern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C1F4712" wp14:editId="76F6394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4D2">
        <w:rPr>
          <w:rFonts w:ascii="Arial" w:eastAsia="Times New Roman" w:hAnsi="Arial" w:cs="Arial"/>
          <w:noProof/>
          <w:spacing w:val="-10"/>
          <w:kern w:val="28"/>
          <w:lang w:val="sr-Latn-ME"/>
        </w:rPr>
        <w:t>Crna Gora</w:t>
      </w:r>
    </w:p>
    <w:p w:rsidR="00D83CC6" w:rsidRPr="008044D2" w:rsidRDefault="00D83CC6" w:rsidP="00D83CC6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  <w:r w:rsidRPr="008044D2">
        <w:rPr>
          <w:rFonts w:ascii="Arial" w:eastAsia="Times New Roman" w:hAnsi="Arial" w:cs="Arial"/>
          <w:noProof/>
          <w:spacing w:val="-10"/>
          <w:kern w:val="28"/>
          <w:lang w:val="sr-Latn-ME"/>
        </w:rPr>
        <w:t xml:space="preserve">Ministarstvo ljudskih i manjinskih prava </w:t>
      </w: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200" w:line="276" w:lineRule="auto"/>
        <w:rPr>
          <w:rFonts w:ascii="Arial" w:hAnsi="Arial" w:cs="Arial"/>
          <w:lang w:val="sr-Latn-ME"/>
        </w:rPr>
      </w:pPr>
    </w:p>
    <w:p w:rsidR="00D83CC6" w:rsidRPr="004938CA" w:rsidRDefault="00D83CC6" w:rsidP="00D83CC6">
      <w:pPr>
        <w:spacing w:after="200" w:line="276" w:lineRule="auto"/>
        <w:rPr>
          <w:rFonts w:ascii="Arial" w:hAnsi="Arial" w:cs="Arial"/>
          <w:sz w:val="24"/>
          <w:szCs w:val="24"/>
          <w:lang w:val="sr-Latn-ME"/>
        </w:rPr>
      </w:pPr>
      <w:r w:rsidRPr="004938CA">
        <w:rPr>
          <w:rFonts w:ascii="Arial" w:hAnsi="Arial" w:cs="Arial"/>
          <w:sz w:val="24"/>
          <w:szCs w:val="24"/>
          <w:lang w:val="sr-Latn-ME"/>
        </w:rPr>
        <w:t xml:space="preserve">Br. </w:t>
      </w:r>
      <w:r w:rsidR="00B365C0" w:rsidRPr="004938CA">
        <w:rPr>
          <w:rFonts w:ascii="Arial" w:hAnsi="Arial" w:cs="Arial"/>
          <w:sz w:val="24"/>
          <w:szCs w:val="24"/>
          <w:lang w:val="sr-Latn-ME"/>
        </w:rPr>
        <w:t>09-056/2</w:t>
      </w:r>
      <w:r w:rsidR="004938CA" w:rsidRPr="004938CA">
        <w:rPr>
          <w:rFonts w:ascii="Arial" w:hAnsi="Arial" w:cs="Arial"/>
          <w:sz w:val="24"/>
          <w:szCs w:val="24"/>
          <w:lang w:val="sr-Latn-ME"/>
        </w:rPr>
        <w:t>5-163/54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   </w:t>
      </w:r>
      <w:r w:rsidR="00A30CDA" w:rsidRPr="004938CA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Podgorica </w:t>
      </w:r>
      <w:r w:rsidR="004938CA" w:rsidRPr="004938CA">
        <w:rPr>
          <w:rFonts w:ascii="Arial" w:hAnsi="Arial" w:cs="Arial"/>
          <w:sz w:val="24"/>
          <w:szCs w:val="24"/>
          <w:lang w:val="sr-Latn-ME"/>
        </w:rPr>
        <w:t>03</w:t>
      </w:r>
      <w:r w:rsidRPr="004938CA">
        <w:rPr>
          <w:rFonts w:ascii="Arial" w:hAnsi="Arial" w:cs="Arial"/>
          <w:sz w:val="24"/>
          <w:szCs w:val="24"/>
          <w:lang w:val="sr-Latn-ME"/>
        </w:rPr>
        <w:t>.</w:t>
      </w:r>
      <w:r w:rsidR="009F738C" w:rsidRPr="004938C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4938CA" w:rsidRPr="004938CA">
        <w:rPr>
          <w:rFonts w:ascii="Arial" w:hAnsi="Arial" w:cs="Arial"/>
          <w:sz w:val="24"/>
          <w:szCs w:val="24"/>
          <w:lang w:val="sr-Latn-ME"/>
        </w:rPr>
        <w:t>mart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 202</w:t>
      </w:r>
      <w:r w:rsidR="004938CA" w:rsidRPr="004938CA">
        <w:rPr>
          <w:rFonts w:ascii="Arial" w:hAnsi="Arial" w:cs="Arial"/>
          <w:sz w:val="24"/>
          <w:szCs w:val="24"/>
          <w:lang w:val="sr-Latn-ME"/>
        </w:rPr>
        <w:t>5</w:t>
      </w:r>
      <w:r w:rsidRPr="004938CA">
        <w:rPr>
          <w:rFonts w:ascii="Arial" w:hAnsi="Arial" w:cs="Arial"/>
          <w:sz w:val="24"/>
          <w:szCs w:val="24"/>
          <w:lang w:val="sr-Latn-ME"/>
        </w:rPr>
        <w:t>. godine</w:t>
      </w:r>
    </w:p>
    <w:p w:rsidR="00D83CC6" w:rsidRPr="004938CA" w:rsidRDefault="00D83CC6" w:rsidP="00D83CC6">
      <w:pPr>
        <w:spacing w:after="0" w:line="240" w:lineRule="auto"/>
        <w:rPr>
          <w:rFonts w:ascii="Arial" w:eastAsia="MS Mincho" w:hAnsi="Arial" w:cs="Arial"/>
          <w:sz w:val="24"/>
          <w:szCs w:val="24"/>
          <w:lang w:val="sr-Latn-ME"/>
        </w:rPr>
      </w:pPr>
    </w:p>
    <w:p w:rsidR="00D83CC6" w:rsidRPr="004938CA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938C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Na osnovu člana 8 Uredbe o izboru predstavnika nevladinih organizacija u radna tijela organa državne uprave i sprovođenju javne rasprave u pripremi zakona i strategija („Službeni list CG”, broj 41/18), Ministarstvo ljudskih i manjinskih prava objavljuje</w:t>
      </w:r>
    </w:p>
    <w:p w:rsidR="00D83CC6" w:rsidRPr="004938CA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938C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</w:t>
      </w:r>
    </w:p>
    <w:p w:rsidR="00D83CC6" w:rsidRPr="004938CA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938C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  </w:t>
      </w:r>
    </w:p>
    <w:p w:rsidR="004F133E" w:rsidRPr="004938CA" w:rsidRDefault="00346B44" w:rsidP="00D83CC6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4938CA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Spisak</w:t>
      </w:r>
      <w:r w:rsidR="00D83CC6" w:rsidRPr="004938CA">
        <w:rPr>
          <w:rFonts w:ascii="Arial" w:hAnsi="Arial" w:cs="Arial"/>
          <w:b/>
          <w:sz w:val="24"/>
          <w:szCs w:val="24"/>
          <w:lang w:val="sr-Latn-ME"/>
        </w:rPr>
        <w:t xml:space="preserve"> nevladinih organizacija</w:t>
      </w:r>
      <w:r w:rsidR="00D83CC6" w:rsidRPr="004938CA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</w:t>
      </w:r>
    </w:p>
    <w:p w:rsidR="00346B44" w:rsidRPr="004938CA" w:rsidRDefault="00346B44" w:rsidP="00D83CC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938CA">
        <w:rPr>
          <w:rFonts w:ascii="Arial" w:hAnsi="Arial" w:cs="Arial"/>
          <w:b/>
          <w:sz w:val="24"/>
          <w:szCs w:val="24"/>
          <w:lang w:val="sr-Latn-ME"/>
        </w:rPr>
        <w:t>koj</w:t>
      </w:r>
      <w:r w:rsidR="00D83CC6" w:rsidRPr="004938CA">
        <w:rPr>
          <w:rFonts w:ascii="Arial" w:hAnsi="Arial" w:cs="Arial"/>
          <w:b/>
          <w:sz w:val="24"/>
          <w:szCs w:val="24"/>
          <w:lang w:val="sr-Latn-ME"/>
        </w:rPr>
        <w:t>e</w:t>
      </w:r>
      <w:r w:rsidRPr="004938CA">
        <w:rPr>
          <w:rFonts w:ascii="Arial" w:hAnsi="Arial" w:cs="Arial"/>
          <w:b/>
          <w:sz w:val="24"/>
          <w:szCs w:val="24"/>
          <w:lang w:val="sr-Latn-ME"/>
        </w:rPr>
        <w:t xml:space="preserve"> nijesu dostavile uredne i potpune predloge predstavnika/predstavnica nevladinih organizacija za člana/članicu Komisije u 202</w:t>
      </w:r>
      <w:r w:rsidR="004938CA">
        <w:rPr>
          <w:rFonts w:ascii="Arial" w:hAnsi="Arial" w:cs="Arial"/>
          <w:b/>
          <w:sz w:val="24"/>
          <w:szCs w:val="24"/>
          <w:lang w:val="sr-Latn-ME"/>
        </w:rPr>
        <w:t>5</w:t>
      </w:r>
      <w:r w:rsidRPr="004938CA">
        <w:rPr>
          <w:rFonts w:ascii="Arial" w:hAnsi="Arial" w:cs="Arial"/>
          <w:b/>
          <w:sz w:val="24"/>
          <w:szCs w:val="24"/>
          <w:lang w:val="sr-Latn-ME"/>
        </w:rPr>
        <w:t xml:space="preserve">. godini u oblasti </w:t>
      </w:r>
      <w:r w:rsidR="00D83CC6" w:rsidRPr="004938CA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4938C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zaštita i promovisanje ljudskih i manjinskih prava – zaštita prava Roma/Romkinja i Egipćana/Egipćanki</w:t>
      </w:r>
      <w:r w:rsidRPr="004938CA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D83CC6" w:rsidRPr="004938CA" w:rsidRDefault="00D83CC6" w:rsidP="00D83CC6">
      <w:pPr>
        <w:rPr>
          <w:rFonts w:ascii="Arial" w:hAnsi="Arial" w:cs="Arial"/>
          <w:sz w:val="24"/>
          <w:szCs w:val="24"/>
          <w:lang w:val="sr-Latn-ME"/>
        </w:rPr>
      </w:pPr>
    </w:p>
    <w:p w:rsidR="00D83CC6" w:rsidRPr="004938CA" w:rsidRDefault="00D83CC6" w:rsidP="00D83CC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938CA">
        <w:rPr>
          <w:rFonts w:ascii="Arial" w:hAnsi="Arial" w:cs="Arial"/>
          <w:sz w:val="24"/>
          <w:szCs w:val="24"/>
          <w:lang w:val="sr-Latn-ME"/>
        </w:rPr>
        <w:t>Na osnovu Javnog poziva nevladinim organizacijama za predlaganje predstavnika/ce za člana/icu Komisije za raspodjelu sred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>stava za finansiranje projekata/</w:t>
      </w:r>
      <w:r w:rsidRPr="004938CA">
        <w:rPr>
          <w:rFonts w:ascii="Arial" w:hAnsi="Arial" w:cs="Arial"/>
          <w:sz w:val="24"/>
          <w:szCs w:val="24"/>
          <w:lang w:val="sr-Latn-ME"/>
        </w:rPr>
        <w:t>programa nevladinih organizacija u 202</w:t>
      </w:r>
      <w:r w:rsidR="004938CA">
        <w:rPr>
          <w:rFonts w:ascii="Arial" w:hAnsi="Arial" w:cs="Arial"/>
          <w:sz w:val="24"/>
          <w:szCs w:val="24"/>
          <w:lang w:val="sr-Latn-ME"/>
        </w:rPr>
        <w:t>5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. godini u oblasti zaštita i promovisanje ljudskih i manjinskih prava - 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>zaštita prava Roma/Romkinja i Egipćana/Egipćanki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, koji je objavljen dana </w:t>
      </w:r>
      <w:r w:rsidR="004938CA">
        <w:rPr>
          <w:rFonts w:ascii="Arial" w:hAnsi="Arial" w:cs="Arial"/>
          <w:sz w:val="24"/>
          <w:szCs w:val="24"/>
          <w:lang w:val="sr-Latn-ME"/>
        </w:rPr>
        <w:t>14</w:t>
      </w:r>
      <w:r w:rsidRPr="004938CA">
        <w:rPr>
          <w:rFonts w:ascii="Arial" w:hAnsi="Arial" w:cs="Arial"/>
          <w:sz w:val="24"/>
          <w:szCs w:val="24"/>
          <w:lang w:val="sr-Latn-ME"/>
        </w:rPr>
        <w:t>.0</w:t>
      </w:r>
      <w:r w:rsidR="009F738C" w:rsidRPr="004938CA">
        <w:rPr>
          <w:rFonts w:ascii="Arial" w:hAnsi="Arial" w:cs="Arial"/>
          <w:sz w:val="24"/>
          <w:szCs w:val="24"/>
          <w:lang w:val="sr-Latn-ME"/>
        </w:rPr>
        <w:t>2</w:t>
      </w:r>
      <w:r w:rsidRPr="004938CA">
        <w:rPr>
          <w:rFonts w:ascii="Arial" w:hAnsi="Arial" w:cs="Arial"/>
          <w:sz w:val="24"/>
          <w:szCs w:val="24"/>
          <w:lang w:val="sr-Latn-ME"/>
        </w:rPr>
        <w:t>.202</w:t>
      </w:r>
      <w:r w:rsidR="004938CA">
        <w:rPr>
          <w:rFonts w:ascii="Arial" w:hAnsi="Arial" w:cs="Arial"/>
          <w:sz w:val="24"/>
          <w:szCs w:val="24"/>
          <w:lang w:val="sr-Latn-ME"/>
        </w:rPr>
        <w:t>5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. godine pod brojem 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>0</w:t>
      </w:r>
      <w:r w:rsidR="00A30CDA" w:rsidRPr="004938CA">
        <w:rPr>
          <w:rFonts w:ascii="Arial" w:hAnsi="Arial" w:cs="Arial"/>
          <w:sz w:val="24"/>
          <w:szCs w:val="24"/>
          <w:lang w:val="sr-Latn-ME"/>
        </w:rPr>
        <w:t>9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>-056/2</w:t>
      </w:r>
      <w:r w:rsidR="004938CA">
        <w:rPr>
          <w:rFonts w:ascii="Arial" w:hAnsi="Arial" w:cs="Arial"/>
          <w:sz w:val="24"/>
          <w:szCs w:val="24"/>
          <w:lang w:val="sr-Latn-ME"/>
        </w:rPr>
        <w:t>5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>-</w:t>
      </w:r>
      <w:r w:rsidR="004938CA">
        <w:rPr>
          <w:rFonts w:ascii="Arial" w:hAnsi="Arial" w:cs="Arial"/>
          <w:sz w:val="24"/>
          <w:szCs w:val="24"/>
          <w:lang w:val="sr-Latn-ME"/>
        </w:rPr>
        <w:t>163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46B44" w:rsidRPr="004938CA">
        <w:rPr>
          <w:rFonts w:ascii="Arial" w:hAnsi="Arial" w:cs="Arial"/>
          <w:sz w:val="24"/>
          <w:szCs w:val="24"/>
          <w:lang w:val="sr-Latn-ME"/>
        </w:rPr>
        <w:t>na adresu Ministarstva ljudskih i manjinskih prava su pristigli i predlozi:</w:t>
      </w:r>
    </w:p>
    <w:p w:rsidR="00D83CC6" w:rsidRPr="004938CA" w:rsidRDefault="00D83CC6" w:rsidP="00D83C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83CC6" w:rsidRDefault="00346B44" w:rsidP="00346B44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938CA">
        <w:rPr>
          <w:rFonts w:ascii="Arial" w:hAnsi="Arial" w:cs="Arial"/>
          <w:sz w:val="24"/>
          <w:szCs w:val="24"/>
          <w:lang w:val="sr-Latn-ME"/>
        </w:rPr>
        <w:t>za kandidat</w:t>
      </w:r>
      <w:r w:rsidR="00A30CDA" w:rsidRPr="004938CA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A30CDA" w:rsidRPr="004938CA">
        <w:rPr>
          <w:rFonts w:ascii="Arial" w:hAnsi="Arial" w:cs="Arial"/>
          <w:b/>
          <w:sz w:val="24"/>
          <w:szCs w:val="24"/>
          <w:lang w:val="sr-Latn-ME"/>
        </w:rPr>
        <w:t xml:space="preserve">Slobodana TOMAŠEVIĆA </w:t>
      </w:r>
      <w:r w:rsidR="004F133E" w:rsidRPr="004938CA">
        <w:rPr>
          <w:rFonts w:ascii="Arial" w:hAnsi="Arial" w:cs="Arial"/>
          <w:sz w:val="24"/>
          <w:szCs w:val="24"/>
          <w:lang w:val="sr-Latn-ME"/>
        </w:rPr>
        <w:t xml:space="preserve">iz </w:t>
      </w:r>
      <w:r w:rsidR="00A30CDA" w:rsidRPr="004938CA">
        <w:rPr>
          <w:rFonts w:ascii="Arial" w:hAnsi="Arial" w:cs="Arial"/>
          <w:sz w:val="24"/>
          <w:szCs w:val="24"/>
          <w:lang w:val="sr-Latn-ME"/>
        </w:rPr>
        <w:t>Berana</w:t>
      </w:r>
      <w:r w:rsidR="00D83CC6" w:rsidRPr="004938CA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4938CA">
        <w:rPr>
          <w:rFonts w:ascii="Arial" w:hAnsi="Arial" w:cs="Arial"/>
          <w:sz w:val="24"/>
          <w:szCs w:val="24"/>
          <w:lang w:val="sr-Latn-ME"/>
        </w:rPr>
        <w:t>od strane sljede</w:t>
      </w:r>
      <w:r w:rsidR="009F738C" w:rsidRPr="004938CA">
        <w:rPr>
          <w:rFonts w:ascii="Arial" w:hAnsi="Arial" w:cs="Arial"/>
          <w:sz w:val="24"/>
          <w:szCs w:val="24"/>
          <w:lang w:val="sr-Latn-ME"/>
        </w:rPr>
        <w:t>ć</w:t>
      </w:r>
      <w:r w:rsidR="004938CA">
        <w:rPr>
          <w:rFonts w:ascii="Arial" w:hAnsi="Arial" w:cs="Arial"/>
          <w:sz w:val="24"/>
          <w:szCs w:val="24"/>
          <w:lang w:val="sr-Latn-ME"/>
        </w:rPr>
        <w:t>ih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 nevlad</w:t>
      </w:r>
      <w:r w:rsidR="009F738C" w:rsidRPr="004938CA">
        <w:rPr>
          <w:rFonts w:ascii="Arial" w:hAnsi="Arial" w:cs="Arial"/>
          <w:sz w:val="24"/>
          <w:szCs w:val="24"/>
          <w:lang w:val="sr-Latn-ME"/>
        </w:rPr>
        <w:t>in</w:t>
      </w:r>
      <w:r w:rsidR="004938CA">
        <w:rPr>
          <w:rFonts w:ascii="Arial" w:hAnsi="Arial" w:cs="Arial"/>
          <w:sz w:val="24"/>
          <w:szCs w:val="24"/>
          <w:lang w:val="sr-Latn-ME"/>
        </w:rPr>
        <w:t>ih</w:t>
      </w:r>
      <w:r w:rsidRPr="004938CA">
        <w:rPr>
          <w:rFonts w:ascii="Arial" w:hAnsi="Arial" w:cs="Arial"/>
          <w:sz w:val="24"/>
          <w:szCs w:val="24"/>
          <w:lang w:val="sr-Latn-ME"/>
        </w:rPr>
        <w:t xml:space="preserve"> organizacij</w:t>
      </w:r>
      <w:r w:rsidR="004938CA">
        <w:rPr>
          <w:rFonts w:ascii="Arial" w:hAnsi="Arial" w:cs="Arial"/>
          <w:sz w:val="24"/>
          <w:szCs w:val="24"/>
          <w:lang w:val="sr-Latn-ME"/>
        </w:rPr>
        <w:t>a</w:t>
      </w:r>
      <w:r w:rsidR="00D83CC6" w:rsidRPr="004938CA">
        <w:rPr>
          <w:rFonts w:ascii="Arial" w:hAnsi="Arial" w:cs="Arial"/>
          <w:b/>
          <w:sz w:val="24"/>
          <w:szCs w:val="24"/>
          <w:lang w:val="sr-Latn-ME"/>
        </w:rPr>
        <w:t>:</w:t>
      </w:r>
    </w:p>
    <w:p w:rsidR="004938CA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t>NVU "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Inovativa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Berana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</w:t>
      </w:r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r w:rsidR="00F174F5" w:rsidRPr="00F16C6F">
        <w:rPr>
          <w:rFonts w:ascii="Arial" w:eastAsia="Calibri" w:hAnsi="Arial" w:cs="Arial"/>
          <w:sz w:val="24"/>
          <w:szCs w:val="24"/>
        </w:rPr>
        <w:t xml:space="preserve">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proofErr w:type="gram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F174F5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t>NVU "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Stvarnost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Berana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 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proofErr w:type="gram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4938CA" w:rsidRPr="00F16C6F" w:rsidRDefault="004938CA" w:rsidP="00F174F5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38CA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lastRenderedPageBreak/>
        <w:t xml:space="preserve">NVU "Udruženje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osoba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ELIPSA",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Bijelog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Polja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Statutu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navedene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NVO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nijesu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definisani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ciljevi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djelatnosti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odnose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romsku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egipćansku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populaciju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kako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traženo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Javnim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pozivom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>;</w:t>
      </w:r>
    </w:p>
    <w:p w:rsidR="00F174F5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t xml:space="preserve">NVU "KOALICIJA NVO ROMSKI FORUM ZA INTEGRACIJE",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Nikšića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 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proofErr w:type="gram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4938CA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t xml:space="preserve">NVU "Centar za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ruralni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razvoj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Crne Gore",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Podgorice</w:t>
      </w:r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 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proofErr w:type="gram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4938CA" w:rsidRPr="00F16C6F" w:rsidRDefault="004938CA" w:rsidP="00F174F5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r w:rsidRPr="00F16C6F">
        <w:rPr>
          <w:rFonts w:ascii="Arial" w:eastAsia="Calibri" w:hAnsi="Arial" w:cs="Arial"/>
          <w:sz w:val="24"/>
          <w:szCs w:val="24"/>
        </w:rPr>
        <w:t xml:space="preserve">NVU "Dobro Crne Gore",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Podgorice</w:t>
      </w:r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 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proofErr w:type="gram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4938CA" w:rsidRPr="00F16C6F" w:rsidRDefault="004938CA" w:rsidP="004938CA">
      <w:pPr>
        <w:pStyle w:val="ListParagraph"/>
        <w:numPr>
          <w:ilvl w:val="0"/>
          <w:numId w:val="8"/>
        </w:numPr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16C6F">
        <w:rPr>
          <w:rFonts w:ascii="Arial" w:eastAsia="Calibri" w:hAnsi="Arial" w:cs="Arial"/>
          <w:sz w:val="24"/>
          <w:szCs w:val="24"/>
        </w:rPr>
        <w:t>NVU  "</w:t>
      </w:r>
      <w:proofErr w:type="gramEnd"/>
      <w:r w:rsidRPr="00F16C6F">
        <w:rPr>
          <w:rFonts w:ascii="Arial" w:eastAsia="Calibri" w:hAnsi="Arial" w:cs="Arial"/>
          <w:sz w:val="24"/>
          <w:szCs w:val="24"/>
        </w:rPr>
        <w:t xml:space="preserve">Udruženje za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razvoj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demokratije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građanskog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društva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",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Bijelog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16C6F">
        <w:rPr>
          <w:rFonts w:ascii="Arial" w:eastAsia="Calibri" w:hAnsi="Arial" w:cs="Arial"/>
          <w:sz w:val="24"/>
          <w:szCs w:val="24"/>
        </w:rPr>
        <w:t>Polja</w:t>
      </w:r>
      <w:proofErr w:type="spellEnd"/>
      <w:r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čiji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predlog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prihvaćen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razloga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što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nije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dostavljen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dokaz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da je u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prethodne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tri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sprovela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istraživanje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izradila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dokument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organizovala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skup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ili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realizovala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projekat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koji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odnosi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zaštitu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promovisanje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ljudskih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manjinskih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prava,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zaštita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prava Roma/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Romkinja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Egipćana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F174F5" w:rsidRPr="00F16C6F">
        <w:rPr>
          <w:rFonts w:ascii="Arial" w:eastAsia="Calibri" w:hAnsi="Arial" w:cs="Arial"/>
          <w:sz w:val="24"/>
          <w:szCs w:val="24"/>
        </w:rPr>
        <w:t>Egipćanki</w:t>
      </w:r>
      <w:proofErr w:type="spellEnd"/>
      <w:r w:rsidR="00F174F5" w:rsidRPr="00F16C6F">
        <w:rPr>
          <w:rFonts w:ascii="Arial" w:eastAsia="Calibri" w:hAnsi="Arial" w:cs="Arial"/>
          <w:sz w:val="24"/>
          <w:szCs w:val="24"/>
        </w:rPr>
        <w:t>;</w:t>
      </w:r>
    </w:p>
    <w:p w:rsidR="00D83CC6" w:rsidRPr="004938CA" w:rsidRDefault="00D83CC6" w:rsidP="00D83CC6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8C26FA" w:rsidRPr="004938CA" w:rsidRDefault="00A30CDA" w:rsidP="00A30CD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938CA">
        <w:rPr>
          <w:rFonts w:ascii="Arial" w:hAnsi="Arial" w:cs="Arial"/>
          <w:b/>
          <w:sz w:val="24"/>
          <w:szCs w:val="24"/>
          <w:lang w:val="sr-Latn-ME"/>
        </w:rPr>
        <w:t>MINISTAR</w:t>
      </w:r>
      <w:r w:rsidR="00F6344A" w:rsidRPr="004938CA">
        <w:rPr>
          <w:rFonts w:ascii="Arial" w:hAnsi="Arial" w:cs="Arial"/>
          <w:b/>
          <w:sz w:val="24"/>
          <w:szCs w:val="24"/>
          <w:lang w:val="sr-Latn-ME"/>
        </w:rPr>
        <w:t>S</w:t>
      </w:r>
      <w:r w:rsidRPr="004938CA">
        <w:rPr>
          <w:rFonts w:ascii="Arial" w:hAnsi="Arial" w:cs="Arial"/>
          <w:b/>
          <w:sz w:val="24"/>
          <w:szCs w:val="24"/>
          <w:lang w:val="sr-Latn-ME"/>
        </w:rPr>
        <w:t>TVO L</w:t>
      </w:r>
      <w:bookmarkStart w:id="0" w:name="_GoBack"/>
      <w:bookmarkEnd w:id="0"/>
      <w:r w:rsidRPr="004938CA">
        <w:rPr>
          <w:rFonts w:ascii="Arial" w:hAnsi="Arial" w:cs="Arial"/>
          <w:b/>
          <w:sz w:val="24"/>
          <w:szCs w:val="24"/>
          <w:lang w:val="sr-Latn-ME"/>
        </w:rPr>
        <w:t>JUDSKIH I MANJINSKIH PRAVA</w:t>
      </w:r>
    </w:p>
    <w:sectPr w:rsidR="008C26FA" w:rsidRPr="004938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52F" w:rsidRDefault="0064152F" w:rsidP="00370612">
      <w:pPr>
        <w:spacing w:after="0" w:line="240" w:lineRule="auto"/>
      </w:pPr>
      <w:r>
        <w:separator/>
      </w:r>
    </w:p>
  </w:endnote>
  <w:endnote w:type="continuationSeparator" w:id="0">
    <w:p w:rsidR="0064152F" w:rsidRDefault="0064152F" w:rsidP="0037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52F" w:rsidRDefault="0064152F" w:rsidP="00370612">
      <w:pPr>
        <w:spacing w:after="0" w:line="240" w:lineRule="auto"/>
      </w:pPr>
      <w:r>
        <w:separator/>
      </w:r>
    </w:p>
  </w:footnote>
  <w:footnote w:type="continuationSeparator" w:id="0">
    <w:p w:rsidR="0064152F" w:rsidRDefault="0064152F" w:rsidP="0037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612" w:rsidRDefault="00370612" w:rsidP="004F133E">
    <w:pPr>
      <w:pStyle w:val="Header"/>
    </w:pPr>
  </w:p>
  <w:p w:rsidR="00370612" w:rsidRDefault="00370612" w:rsidP="00370612">
    <w:pPr>
      <w:pStyle w:val="Header"/>
      <w:jc w:val="right"/>
    </w:pPr>
  </w:p>
  <w:p w:rsidR="00370612" w:rsidRDefault="00370612" w:rsidP="003706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26D"/>
    <w:multiLevelType w:val="hybridMultilevel"/>
    <w:tmpl w:val="EE0AB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6853"/>
    <w:multiLevelType w:val="hybridMultilevel"/>
    <w:tmpl w:val="2882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A4993"/>
    <w:multiLevelType w:val="hybridMultilevel"/>
    <w:tmpl w:val="83BA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C0819"/>
    <w:multiLevelType w:val="hybridMultilevel"/>
    <w:tmpl w:val="D0E0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4B2F"/>
    <w:multiLevelType w:val="hybridMultilevel"/>
    <w:tmpl w:val="FBAA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7EE6"/>
    <w:multiLevelType w:val="hybridMultilevel"/>
    <w:tmpl w:val="FFA646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0613"/>
    <w:multiLevelType w:val="hybridMultilevel"/>
    <w:tmpl w:val="7506F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30C0D"/>
    <w:multiLevelType w:val="hybridMultilevel"/>
    <w:tmpl w:val="0186D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8"/>
    <w:rsid w:val="0008261C"/>
    <w:rsid w:val="000953AD"/>
    <w:rsid w:val="000B35A8"/>
    <w:rsid w:val="000C2C99"/>
    <w:rsid w:val="00102533"/>
    <w:rsid w:val="002152C8"/>
    <w:rsid w:val="002B4B8B"/>
    <w:rsid w:val="002C3359"/>
    <w:rsid w:val="00346B44"/>
    <w:rsid w:val="00355CC1"/>
    <w:rsid w:val="00370612"/>
    <w:rsid w:val="004938CA"/>
    <w:rsid w:val="004F133E"/>
    <w:rsid w:val="00500F26"/>
    <w:rsid w:val="00534A05"/>
    <w:rsid w:val="005530C9"/>
    <w:rsid w:val="00606408"/>
    <w:rsid w:val="006344C5"/>
    <w:rsid w:val="00637096"/>
    <w:rsid w:val="0064152F"/>
    <w:rsid w:val="00647593"/>
    <w:rsid w:val="006510F4"/>
    <w:rsid w:val="006609F8"/>
    <w:rsid w:val="00724868"/>
    <w:rsid w:val="00756B5D"/>
    <w:rsid w:val="008044D2"/>
    <w:rsid w:val="00822ECA"/>
    <w:rsid w:val="008859AA"/>
    <w:rsid w:val="008F002B"/>
    <w:rsid w:val="009F738C"/>
    <w:rsid w:val="00A30CDA"/>
    <w:rsid w:val="00A50A46"/>
    <w:rsid w:val="00AB1F5B"/>
    <w:rsid w:val="00B365C0"/>
    <w:rsid w:val="00B7033D"/>
    <w:rsid w:val="00C56EE8"/>
    <w:rsid w:val="00CA7834"/>
    <w:rsid w:val="00D83CC6"/>
    <w:rsid w:val="00E50486"/>
    <w:rsid w:val="00E5096E"/>
    <w:rsid w:val="00E51CAD"/>
    <w:rsid w:val="00E65445"/>
    <w:rsid w:val="00E66C1D"/>
    <w:rsid w:val="00EE62D1"/>
    <w:rsid w:val="00F16C6F"/>
    <w:rsid w:val="00F174F5"/>
    <w:rsid w:val="00F6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3ED9D"/>
  <w15:chartTrackingRefBased/>
  <w15:docId w15:val="{F3143970-E642-40B2-83A9-F102DC0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C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12"/>
  </w:style>
  <w:style w:type="paragraph" w:styleId="Footer">
    <w:name w:val="footer"/>
    <w:basedOn w:val="Normal"/>
    <w:link w:val="Foot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12"/>
  </w:style>
  <w:style w:type="paragraph" w:styleId="ListParagraph">
    <w:name w:val="List Paragraph"/>
    <w:basedOn w:val="Normal"/>
    <w:uiPriority w:val="34"/>
    <w:qFormat/>
    <w:rsid w:val="00346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Ramiz Sahman</cp:lastModifiedBy>
  <cp:revision>23</cp:revision>
  <cp:lastPrinted>2023-03-21T10:27:00Z</cp:lastPrinted>
  <dcterms:created xsi:type="dcterms:W3CDTF">2022-07-22T08:06:00Z</dcterms:created>
  <dcterms:modified xsi:type="dcterms:W3CDTF">2025-03-04T07:36:00Z</dcterms:modified>
</cp:coreProperties>
</file>