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132" w:rsidRDefault="00507B12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132" w:rsidRDefault="00507B12">
      <w:pPr>
        <w:spacing w:after="0"/>
      </w:pPr>
      <w:r>
        <w:rPr>
          <w:sz w:val="22"/>
          <w:szCs w:val="22"/>
        </w:rPr>
        <w:t>Br: 02-100/23-799/7                                                                          06. februar 2023. godine</w:t>
      </w:r>
    </w:p>
    <w:p w:rsidR="00507B12" w:rsidRDefault="00507B12">
      <w:pPr>
        <w:jc w:val="both"/>
        <w:rPr>
          <w:sz w:val="22"/>
          <w:szCs w:val="22"/>
        </w:rPr>
      </w:pPr>
    </w:p>
    <w:p w:rsidR="00B76132" w:rsidRDefault="00507B12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02-100/23-799/6</w:t>
      </w:r>
      <w:r>
        <w:rPr>
          <w:sz w:val="22"/>
          <w:szCs w:val="22"/>
        </w:rPr>
        <w:t xml:space="preserve"> od 06.02.2023</w:t>
      </w:r>
      <w:r>
        <w:rPr>
          <w:sz w:val="22"/>
          <w:szCs w:val="22"/>
        </w:rPr>
        <w:t>. godi</w:t>
      </w:r>
      <w:r>
        <w:rPr>
          <w:sz w:val="22"/>
          <w:szCs w:val="22"/>
        </w:rPr>
        <w:t xml:space="preserve">ne, Uprava za ljudske resurse utvrdila je </w:t>
      </w:r>
    </w:p>
    <w:p w:rsidR="00B76132" w:rsidRDefault="00B76132"/>
    <w:p w:rsidR="00B76132" w:rsidRDefault="00507B12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B76132" w:rsidRDefault="00B76132"/>
    <w:p w:rsidR="00B76132" w:rsidRDefault="00507B12" w:rsidP="00507B12">
      <w:pPr>
        <w:jc w:val="both"/>
      </w:pPr>
      <w:r>
        <w:rPr>
          <w:sz w:val="22"/>
          <w:szCs w:val="22"/>
        </w:rPr>
        <w:t xml:space="preserve">Po javnom oglasu br. 02-100/22-3528/2, objavljenom  16.12.2022. godine, za potrebe  </w:t>
      </w:r>
      <w:r>
        <w:rPr>
          <w:b/>
          <w:bCs/>
          <w:sz w:val="22"/>
          <w:szCs w:val="22"/>
        </w:rPr>
        <w:t>Uprave za saobraćaj</w:t>
      </w:r>
      <w:r>
        <w:rPr>
          <w:sz w:val="22"/>
          <w:szCs w:val="22"/>
        </w:rPr>
        <w:t xml:space="preserve">, za radno mjesto:  </w:t>
      </w:r>
    </w:p>
    <w:p w:rsidR="00B76132" w:rsidRDefault="00507B12" w:rsidP="00507B12">
      <w:pPr>
        <w:jc w:val="both"/>
      </w:pPr>
      <w:r>
        <w:rPr>
          <w:b/>
          <w:bCs/>
          <w:sz w:val="22"/>
          <w:szCs w:val="22"/>
        </w:rPr>
        <w:t xml:space="preserve">I  </w:t>
      </w:r>
      <w:r w:rsidRPr="00CF1536">
        <w:rPr>
          <w:b/>
          <w:bCs/>
          <w:sz w:val="22"/>
          <w:szCs w:val="22"/>
        </w:rPr>
        <w:t>Samostalni/a savjetnik/ica I - za imovinsko pravne poslove  - Odsjek tehničke pripreme, Sektor za građenje, rekonstrukciju i održavanje državnih puteva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1, na neodređeno vrijeme, - VII1 nivo kvalifikacije obrazovanja, Fakultet iz oblasti društvenih nauka –</w:t>
      </w:r>
      <w:r>
        <w:rPr>
          <w:sz w:val="22"/>
          <w:szCs w:val="22"/>
        </w:rPr>
        <w:t xml:space="preserve"> pravo:</w:t>
      </w:r>
    </w:p>
    <w:p w:rsidR="00B76132" w:rsidRDefault="00B76132">
      <w:pPr>
        <w:jc w:val="both"/>
      </w:pPr>
    </w:p>
    <w:p w:rsidR="00B76132" w:rsidRDefault="00507B12">
      <w:r>
        <w:rPr>
          <w:b/>
          <w:bCs/>
          <w:sz w:val="22"/>
          <w:szCs w:val="22"/>
        </w:rPr>
        <w:t xml:space="preserve">      SVETLANA  RAJKOVIĆ - ostvareni broj bodova 18.70</w:t>
      </w:r>
    </w:p>
    <w:p w:rsidR="00B76132" w:rsidRDefault="00B76132"/>
    <w:p w:rsidR="00B76132" w:rsidRDefault="00507B12">
      <w:pPr>
        <w:jc w:val="both"/>
      </w:pPr>
      <w:r>
        <w:rPr>
          <w:sz w:val="22"/>
          <w:szCs w:val="22"/>
        </w:rPr>
        <w:t>Odluka o izb</w:t>
      </w:r>
      <w:r>
        <w:rPr>
          <w:sz w:val="22"/>
          <w:szCs w:val="22"/>
        </w:rPr>
        <w:t xml:space="preserve">oru kandidata donosi se u skladu sa članom 48 Zakona o državnim službenicima i namještenicima ("Službeni list CG", br. </w:t>
      </w:r>
      <w:r>
        <w:rPr>
          <w:sz w:val="22"/>
          <w:szCs w:val="22"/>
        </w:rPr>
        <w:t>02/18, 34/19, 08/21 i 37/22</w:t>
      </w:r>
      <w:bookmarkStart w:id="0" w:name="_GoBack"/>
      <w:bookmarkEnd w:id="0"/>
      <w:r>
        <w:rPr>
          <w:sz w:val="22"/>
          <w:szCs w:val="22"/>
        </w:rPr>
        <w:t>), i dostavlja Upravi za ljudske resurse najkasnije u roku od deset dana od dana prijema liste za izbor kandidata.</w:t>
      </w:r>
    </w:p>
    <w:p w:rsidR="00B76132" w:rsidRDefault="00B76132"/>
    <w:p w:rsidR="00B76132" w:rsidRDefault="00507B12">
      <w:pPr>
        <w:pStyle w:val="leftRight"/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Agron M. Camaj</w:t>
      </w:r>
    </w:p>
    <w:p w:rsidR="00B76132" w:rsidRDefault="00507B12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B76132" w:rsidRDefault="00507B12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B76132" w:rsidRDefault="00507B12">
      <w:pPr>
        <w:spacing w:after="0"/>
      </w:pPr>
      <w:r>
        <w:rPr>
          <w:sz w:val="22"/>
          <w:szCs w:val="22"/>
        </w:rPr>
        <w:t xml:space="preserve">       - Upravi za saobraćaj</w:t>
      </w:r>
    </w:p>
    <w:p w:rsidR="00B76132" w:rsidRDefault="00507B12">
      <w:pPr>
        <w:spacing w:after="0"/>
      </w:pPr>
      <w:r>
        <w:rPr>
          <w:sz w:val="22"/>
          <w:szCs w:val="22"/>
        </w:rPr>
        <w:t xml:space="preserve">       - a/a</w:t>
      </w:r>
    </w:p>
    <w:sectPr w:rsidR="00B7613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132"/>
    <w:rsid w:val="00507B12"/>
    <w:rsid w:val="00B7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47ABD"/>
  <w15:docId w15:val="{AA0215A1-1911-4F41-ABDF-451328197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dcterms:created xsi:type="dcterms:W3CDTF">2023-02-06T10:10:00Z</dcterms:created>
  <dcterms:modified xsi:type="dcterms:W3CDTF">2023-02-06T10:10:00Z</dcterms:modified>
  <cp:category/>
</cp:coreProperties>
</file>