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60E5" w14:textId="77777777" w:rsidR="006731DC" w:rsidRPr="00D01AD8" w:rsidRDefault="006731DC" w:rsidP="00EB7FC8">
      <w:pPr>
        <w:rPr>
          <w:rFonts w:ascii="Arial" w:hAnsi="Arial" w:cs="Arial"/>
          <w:sz w:val="22"/>
          <w:lang w:val="en-US"/>
        </w:rPr>
      </w:pPr>
    </w:p>
    <w:p w14:paraId="5542E6EA" w14:textId="77777777" w:rsidR="00D01AD8" w:rsidRPr="00D01AD8" w:rsidRDefault="00D01AD8" w:rsidP="00EB7FC8">
      <w:pPr>
        <w:rPr>
          <w:rFonts w:ascii="Arial" w:hAnsi="Arial" w:cs="Arial"/>
          <w:sz w:val="22"/>
          <w:lang w:val="en-US"/>
        </w:rPr>
      </w:pPr>
    </w:p>
    <w:p w14:paraId="0901BEDC" w14:textId="78626F9E" w:rsidR="00D01AD8" w:rsidRDefault="00D01AD8" w:rsidP="00D01AD8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14:paraId="736102D9" w14:textId="77777777" w:rsidR="00B459E9" w:rsidRPr="00D01AD8" w:rsidRDefault="00B459E9" w:rsidP="00D01AD8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14:paraId="2303B107" w14:textId="77777777" w:rsidR="00D01AD8" w:rsidRPr="00D01AD8" w:rsidRDefault="00D01AD8" w:rsidP="00D01AD8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14:paraId="5FAB1F5D" w14:textId="77777777" w:rsidR="00D01AD8" w:rsidRPr="00D01AD8" w:rsidRDefault="00D01AD8" w:rsidP="00D01AD8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14:paraId="42DF2ED4" w14:textId="77777777" w:rsidR="00033025" w:rsidRDefault="00033025" w:rsidP="00033025">
      <w:pPr>
        <w:pStyle w:val="Closing"/>
        <w:keepNext w:val="0"/>
        <w:spacing w:line="240" w:lineRule="auto"/>
        <w:ind w:firstLine="720"/>
        <w:jc w:val="both"/>
        <w:rPr>
          <w:rFonts w:cs="Arial"/>
          <w:spacing w:val="-10"/>
          <w:sz w:val="24"/>
          <w:szCs w:val="24"/>
        </w:rPr>
      </w:pPr>
    </w:p>
    <w:p w14:paraId="07145CBA" w14:textId="77777777" w:rsidR="00033025" w:rsidRDefault="00033025" w:rsidP="00033025">
      <w:pPr>
        <w:pStyle w:val="Closing"/>
        <w:keepNext w:val="0"/>
        <w:spacing w:line="240" w:lineRule="auto"/>
        <w:ind w:firstLine="720"/>
        <w:jc w:val="both"/>
        <w:rPr>
          <w:rFonts w:cs="Arial"/>
          <w:spacing w:val="-10"/>
          <w:sz w:val="24"/>
          <w:szCs w:val="24"/>
        </w:rPr>
      </w:pPr>
    </w:p>
    <w:p w14:paraId="3335F9A7" w14:textId="77777777" w:rsidR="00033025" w:rsidRDefault="00033025" w:rsidP="00033025">
      <w:pPr>
        <w:pStyle w:val="Closing"/>
        <w:keepNext w:val="0"/>
        <w:spacing w:line="240" w:lineRule="auto"/>
        <w:ind w:firstLine="720"/>
        <w:jc w:val="both"/>
        <w:rPr>
          <w:rFonts w:cs="Arial"/>
          <w:spacing w:val="-10"/>
          <w:sz w:val="24"/>
          <w:szCs w:val="24"/>
        </w:rPr>
      </w:pPr>
      <w:r>
        <w:rPr>
          <w:rFonts w:cs="Arial"/>
          <w:spacing w:val="-10"/>
          <w:sz w:val="24"/>
          <w:szCs w:val="24"/>
        </w:rPr>
        <w:t>Na osnovu člana 41a stav 2 Zakona o profesionalnoj rehabilitaciji i zapošljavanju lica sa invaliditetom (‘’Sl. list CG’’ br. 49/08, 73/10, 39/11</w:t>
      </w:r>
      <w:r>
        <w:rPr>
          <w:rFonts w:cs="Arial"/>
          <w:spacing w:val="-10"/>
          <w:sz w:val="24"/>
          <w:szCs w:val="24"/>
          <w:lang w:val="sr-Latn-ME"/>
        </w:rPr>
        <w:t xml:space="preserve"> i 55/16</w:t>
      </w:r>
      <w:r>
        <w:rPr>
          <w:rFonts w:cs="Arial"/>
          <w:spacing w:val="-10"/>
          <w:sz w:val="24"/>
          <w:szCs w:val="24"/>
        </w:rPr>
        <w:t xml:space="preserve">), Ministarstvo </w:t>
      </w:r>
      <w:r w:rsidR="00155E32">
        <w:rPr>
          <w:rFonts w:cs="Arial"/>
          <w:spacing w:val="-10"/>
          <w:sz w:val="24"/>
          <w:szCs w:val="24"/>
        </w:rPr>
        <w:t>ekonomskog razvoja</w:t>
      </w:r>
      <w:r>
        <w:rPr>
          <w:rFonts w:cs="Arial"/>
          <w:spacing w:val="-10"/>
          <w:sz w:val="24"/>
          <w:szCs w:val="24"/>
        </w:rPr>
        <w:t xml:space="preserve">  objavljuje</w:t>
      </w:r>
    </w:p>
    <w:p w14:paraId="38B74A58" w14:textId="77777777" w:rsidR="00033025" w:rsidRDefault="00033025" w:rsidP="00033025">
      <w:pPr>
        <w:pStyle w:val="Closing"/>
        <w:keepNext w:val="0"/>
        <w:spacing w:line="240" w:lineRule="auto"/>
        <w:ind w:left="720"/>
        <w:jc w:val="both"/>
        <w:rPr>
          <w:rFonts w:cs="Arial"/>
          <w:spacing w:val="-10"/>
          <w:sz w:val="24"/>
          <w:szCs w:val="24"/>
        </w:rPr>
      </w:pPr>
    </w:p>
    <w:p w14:paraId="6AABE12A" w14:textId="77777777" w:rsidR="00033025" w:rsidRDefault="00033025" w:rsidP="00033025">
      <w:pPr>
        <w:pStyle w:val="Closing"/>
        <w:keepNext w:val="0"/>
        <w:spacing w:line="240" w:lineRule="auto"/>
        <w:ind w:left="720"/>
        <w:jc w:val="both"/>
        <w:rPr>
          <w:rFonts w:cs="Arial"/>
          <w:spacing w:val="-10"/>
          <w:sz w:val="24"/>
          <w:szCs w:val="24"/>
        </w:rPr>
      </w:pPr>
    </w:p>
    <w:p w14:paraId="5EEA083C" w14:textId="77777777" w:rsidR="00033025" w:rsidRDefault="00033025" w:rsidP="00033025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pl-PL"/>
        </w:rPr>
      </w:pPr>
      <w:r>
        <w:rPr>
          <w:rFonts w:cs="Arial"/>
          <w:b/>
          <w:spacing w:val="-10"/>
          <w:sz w:val="24"/>
          <w:szCs w:val="24"/>
          <w:lang w:val="pl-PL"/>
        </w:rPr>
        <w:t>JAVNI KONKURS</w:t>
      </w:r>
    </w:p>
    <w:p w14:paraId="534AC8ED" w14:textId="77777777" w:rsidR="00033025" w:rsidRDefault="00033025" w:rsidP="00033025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pl-PL"/>
        </w:rPr>
      </w:pPr>
    </w:p>
    <w:p w14:paraId="770B11D9" w14:textId="77777777" w:rsidR="00033025" w:rsidRDefault="00033025" w:rsidP="00033025">
      <w:pPr>
        <w:pStyle w:val="Closing"/>
        <w:keepNext w:val="0"/>
        <w:spacing w:line="240" w:lineRule="auto"/>
        <w:jc w:val="center"/>
        <w:rPr>
          <w:rFonts w:cs="Arial"/>
          <w:b/>
          <w:bCs/>
          <w:spacing w:val="-10"/>
          <w:sz w:val="24"/>
          <w:szCs w:val="24"/>
          <w:lang w:val="pl-PL"/>
        </w:rPr>
      </w:pPr>
      <w:r>
        <w:rPr>
          <w:rFonts w:cs="Arial"/>
          <w:b/>
          <w:spacing w:val="-10"/>
          <w:sz w:val="24"/>
          <w:szCs w:val="24"/>
          <w:lang w:val="pl-PL"/>
        </w:rPr>
        <w:t>za izbor izvođača programa socijalne uključenosti</w:t>
      </w:r>
    </w:p>
    <w:p w14:paraId="7EB8A54B" w14:textId="77777777" w:rsidR="00033025" w:rsidRDefault="00033025" w:rsidP="00033025">
      <w:pPr>
        <w:pStyle w:val="Closing"/>
        <w:keepNext w:val="0"/>
        <w:spacing w:line="240" w:lineRule="auto"/>
        <w:jc w:val="center"/>
        <w:rPr>
          <w:rFonts w:cs="Arial"/>
          <w:b/>
          <w:bCs/>
          <w:spacing w:val="-10"/>
          <w:sz w:val="24"/>
          <w:szCs w:val="24"/>
          <w:lang w:val="pl-PL"/>
        </w:rPr>
      </w:pPr>
    </w:p>
    <w:p w14:paraId="0CAA2B01" w14:textId="77777777" w:rsidR="00033025" w:rsidRDefault="00033025" w:rsidP="00033025">
      <w:pPr>
        <w:pStyle w:val="Closing"/>
        <w:keepNext w:val="0"/>
        <w:spacing w:line="240" w:lineRule="auto"/>
        <w:jc w:val="center"/>
        <w:rPr>
          <w:rFonts w:cs="Arial"/>
          <w:b/>
          <w:bCs/>
          <w:spacing w:val="-10"/>
          <w:sz w:val="24"/>
          <w:szCs w:val="24"/>
          <w:lang w:val="pl-PL"/>
        </w:rPr>
      </w:pPr>
    </w:p>
    <w:p w14:paraId="77408978" w14:textId="77777777" w:rsidR="00033025" w:rsidRDefault="00033025" w:rsidP="00033025">
      <w:pPr>
        <w:pStyle w:val="Closing"/>
        <w:keepNext w:val="0"/>
        <w:tabs>
          <w:tab w:val="left" w:pos="690"/>
        </w:tabs>
        <w:spacing w:line="240" w:lineRule="auto"/>
        <w:rPr>
          <w:rFonts w:cs="Arial"/>
          <w:sz w:val="24"/>
          <w:szCs w:val="24"/>
          <w:lang w:val="pl-PL"/>
        </w:rPr>
      </w:pPr>
      <w:r>
        <w:rPr>
          <w:rFonts w:cs="Arial"/>
          <w:b/>
          <w:spacing w:val="-10"/>
          <w:sz w:val="24"/>
          <w:szCs w:val="24"/>
          <w:lang w:val="pl-PL"/>
        </w:rPr>
        <w:t>Predmet</w:t>
      </w:r>
      <w:r>
        <w:rPr>
          <w:rFonts w:cs="Arial"/>
          <w:b/>
          <w:spacing w:val="-10"/>
          <w:sz w:val="24"/>
          <w:szCs w:val="24"/>
          <w:lang w:val="pl-PL"/>
        </w:rPr>
        <w:tab/>
      </w:r>
    </w:p>
    <w:p w14:paraId="01E6C512" w14:textId="77777777" w:rsidR="00033025" w:rsidRDefault="00033025" w:rsidP="00033025">
      <w:pPr>
        <w:pStyle w:val="NormalWeb"/>
        <w:ind w:firstLine="720"/>
        <w:rPr>
          <w:rStyle w:val="Strong"/>
          <w:rFonts w:ascii="Arial" w:hAnsi="Arial"/>
          <w:b w:val="0"/>
        </w:rPr>
      </w:pPr>
      <w:r>
        <w:rPr>
          <w:rStyle w:val="Strong"/>
          <w:rFonts w:ascii="Arial" w:hAnsi="Arial" w:cs="Arial"/>
          <w:b w:val="0"/>
          <w:lang w:val="pl-PL"/>
        </w:rPr>
        <w:t>Javni konkurs za izbor izvođača programa socijalne uključenosti lica sa invaliditetom, za koje je, u skladu sa članom 8 Zakona o profesionalnoj rehabilitaciji i zapošljavanju lica sa invaliditetom, utvrđeno d</w:t>
      </w:r>
      <w:bookmarkStart w:id="0" w:name="_GoBack"/>
      <w:bookmarkEnd w:id="0"/>
      <w:r>
        <w:rPr>
          <w:rStyle w:val="Strong"/>
          <w:rFonts w:ascii="Arial" w:hAnsi="Arial" w:cs="Arial"/>
          <w:b w:val="0"/>
          <w:lang w:val="pl-PL"/>
        </w:rPr>
        <w:t>a je nezapošljivo, radi sticanja funkcionalnih i socijalnih vještina.</w:t>
      </w:r>
    </w:p>
    <w:p w14:paraId="0D22FC6A" w14:textId="77777777" w:rsidR="00033025" w:rsidRDefault="00033025" w:rsidP="00033025">
      <w:pPr>
        <w:pStyle w:val="NormalWeb"/>
        <w:ind w:firstLine="360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t xml:space="preserve">Program socijalne uključenosti predstavlja konkretni individualni rad sa pojedincem ili članom grupe, prilagođen specifičnim potrebama i zahtjevima pojedinca, koji, kao rezultat, omogućava očuvanje i unaprijeđivanje njegovih vitalnih funkcionalnih i socijalnih vještina, kao što su: </w:t>
      </w:r>
    </w:p>
    <w:p w14:paraId="123A1CD2" w14:textId="77777777" w:rsidR="00033025" w:rsidRDefault="00033025" w:rsidP="00033025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t>komunikacijske vještine i oblici ponašanja - socijalizacija;</w:t>
      </w:r>
    </w:p>
    <w:p w14:paraId="5A705222" w14:textId="77777777" w:rsidR="00033025" w:rsidRDefault="00033025" w:rsidP="00033025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t>samopoštovanje i oblikovanje pozitivne slike o sebi;</w:t>
      </w:r>
    </w:p>
    <w:p w14:paraId="220BD99A" w14:textId="77777777" w:rsidR="00033025" w:rsidRDefault="00033025" w:rsidP="00033025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t>manipulativne sposobnosti;</w:t>
      </w:r>
    </w:p>
    <w:p w14:paraId="3BA7B2AD" w14:textId="77777777" w:rsidR="00033025" w:rsidRDefault="00033025" w:rsidP="00033025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lastRenderedPageBreak/>
        <w:t>preuzimanje odgovornosti za oblikovanje vlastite budućnosti i samostalno rješavanje teškoća;</w:t>
      </w:r>
    </w:p>
    <w:p w14:paraId="2B7E667F" w14:textId="77777777" w:rsidR="00033025" w:rsidRDefault="00033025" w:rsidP="00033025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lang w:val="en-US"/>
        </w:rPr>
      </w:pPr>
      <w:r>
        <w:rPr>
          <w:rStyle w:val="Strong"/>
          <w:rFonts w:ascii="Arial" w:hAnsi="Arial" w:cs="Arial"/>
          <w:b w:val="0"/>
        </w:rPr>
        <w:t>ovladavanje konfliktnim situacijama;</w:t>
      </w:r>
    </w:p>
    <w:p w14:paraId="2B2EF333" w14:textId="77777777" w:rsidR="00033025" w:rsidRDefault="00033025" w:rsidP="00033025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interesne aktivnosti i hobije.</w:t>
      </w:r>
    </w:p>
    <w:p w14:paraId="4334B5EE" w14:textId="77777777" w:rsidR="00033025" w:rsidRDefault="00033025" w:rsidP="00033025">
      <w:pPr>
        <w:pStyle w:val="NormalWeb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Uslovi</w:t>
      </w:r>
    </w:p>
    <w:p w14:paraId="58345376" w14:textId="77777777" w:rsidR="00033025" w:rsidRDefault="00033025" w:rsidP="00033025">
      <w:pPr>
        <w:pStyle w:val="NormalWeb"/>
        <w:ind w:firstLine="7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Pravo učešća na konkurs imaju pravna lica sa sjedištem u Crnoj Gori, sa odgovarajućim prostornim, tehničko-tehnološkim i kadrovskim uslovima, neophodnim za realizaciju programa, a imaju za cilj unaprijeđenje položaja lica sa invaliditetom u Crnoj Gori i direktno su odgovorni za realizaciju i pripremu programa.</w:t>
      </w:r>
    </w:p>
    <w:p w14:paraId="6A72B433" w14:textId="77777777" w:rsidR="00033025" w:rsidRDefault="00033025" w:rsidP="00033025">
      <w:pPr>
        <w:pStyle w:val="NormalWeb"/>
        <w:rPr>
          <w:rStyle w:val="Strong"/>
          <w:rFonts w:ascii="Arial" w:hAnsi="Arial" w:cs="Arial"/>
        </w:rPr>
      </w:pPr>
    </w:p>
    <w:p w14:paraId="4D77FCAA" w14:textId="77777777" w:rsidR="00033025" w:rsidRDefault="00033025" w:rsidP="00033025">
      <w:pPr>
        <w:pStyle w:val="NormalWeb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Kriterijumi za izbor izvođača</w:t>
      </w:r>
    </w:p>
    <w:p w14:paraId="0F24F46E" w14:textId="77777777" w:rsidR="00033025" w:rsidRDefault="00033025" w:rsidP="00033025">
      <w:pPr>
        <w:pStyle w:val="NormalWeb"/>
        <w:ind w:firstLine="7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Postupak izbora izvođača socijalne uključenosti vrši Komisija za izbor izvođača socijane uključenosti, po sljedećim kriterijumima:</w:t>
      </w:r>
    </w:p>
    <w:p w14:paraId="17C1DE4E" w14:textId="77777777" w:rsidR="00033025" w:rsidRDefault="00033025" w:rsidP="00033025">
      <w:pPr>
        <w:pStyle w:val="NormalWeb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t>-ponuđeni programi socijalne uključenosti;</w:t>
      </w:r>
    </w:p>
    <w:p w14:paraId="037A0E9C" w14:textId="77777777" w:rsidR="00033025" w:rsidRDefault="00033025" w:rsidP="00033025">
      <w:pPr>
        <w:pStyle w:val="NormalWeb"/>
        <w:rPr>
          <w:rStyle w:val="Strong"/>
          <w:rFonts w:ascii="Arial" w:hAnsi="Arial" w:cs="Arial"/>
          <w:b w:val="0"/>
          <w:lang w:val="pl-PL"/>
        </w:rPr>
      </w:pPr>
      <w:r>
        <w:rPr>
          <w:rStyle w:val="Strong"/>
          <w:rFonts w:ascii="Arial" w:hAnsi="Arial" w:cs="Arial"/>
          <w:b w:val="0"/>
          <w:lang w:val="pl-PL"/>
        </w:rPr>
        <w:t>-broj lica koji može biti uključen u program;</w:t>
      </w:r>
    </w:p>
    <w:p w14:paraId="7C8F39F4" w14:textId="77777777" w:rsidR="00033025" w:rsidRDefault="00033025" w:rsidP="00033025">
      <w:pPr>
        <w:pStyle w:val="NormalWeb"/>
        <w:rPr>
          <w:rStyle w:val="Strong"/>
          <w:rFonts w:ascii="Arial" w:hAnsi="Arial" w:cs="Arial"/>
          <w:b w:val="0"/>
          <w:lang w:val="it-IT"/>
        </w:rPr>
      </w:pPr>
      <w:r>
        <w:rPr>
          <w:rStyle w:val="Strong"/>
          <w:rFonts w:ascii="Arial" w:hAnsi="Arial" w:cs="Arial"/>
          <w:b w:val="0"/>
          <w:lang w:val="it-IT"/>
        </w:rPr>
        <w:t>-dosadašnje reference na radu sa licima sa invaliditetom i teže zapošljivim licima.</w:t>
      </w:r>
    </w:p>
    <w:p w14:paraId="1DAF4A31" w14:textId="77777777" w:rsidR="00033025" w:rsidRDefault="00033025" w:rsidP="00033025">
      <w:pPr>
        <w:pStyle w:val="Default"/>
        <w:ind w:firstLine="540"/>
        <w:rPr>
          <w:rFonts w:ascii="Arial" w:hAnsi="Arial" w:cs="Arial"/>
        </w:rPr>
      </w:pPr>
    </w:p>
    <w:p w14:paraId="68BDF9B6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l-SI"/>
        </w:rPr>
      </w:pPr>
    </w:p>
    <w:p w14:paraId="5B21B8FF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Style w:val="Strong"/>
          <w:lang w:val="pl-PL"/>
        </w:rPr>
      </w:pPr>
      <w:r>
        <w:rPr>
          <w:rStyle w:val="Strong"/>
          <w:rFonts w:cs="Arial"/>
          <w:lang w:val="pl-PL"/>
        </w:rPr>
        <w:t>Način i rok podnošenja zahtjeva</w:t>
      </w:r>
    </w:p>
    <w:p w14:paraId="37C2EE79" w14:textId="77777777" w:rsidR="00033025" w:rsidRDefault="00033025" w:rsidP="00033025">
      <w:pPr>
        <w:pStyle w:val="NormalWeb"/>
        <w:ind w:firstLine="720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Zahtjev sa predlogom programa obavezno  sadrži: </w:t>
      </w:r>
    </w:p>
    <w:p w14:paraId="4C4357A5" w14:textId="77777777" w:rsidR="00033025" w:rsidRDefault="00033025" w:rsidP="00033025">
      <w:pPr>
        <w:pStyle w:val="NormalWeb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 podatke o podnosiocu zahtjeva (naziv, registracija, sjedište, PIB, žiro račun, podatke o zastupniku);</w:t>
      </w:r>
    </w:p>
    <w:p w14:paraId="4E863DEA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bCs/>
          <w:spacing w:val="-10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 xml:space="preserve">- opis programa </w:t>
      </w:r>
      <w:r>
        <w:rPr>
          <w:rFonts w:cs="Arial"/>
          <w:spacing w:val="-10"/>
          <w:sz w:val="24"/>
          <w:szCs w:val="24"/>
          <w:lang w:val="pl-PL"/>
        </w:rPr>
        <w:t>socijalne uključenosti</w:t>
      </w:r>
      <w:r>
        <w:rPr>
          <w:rFonts w:cs="Arial"/>
          <w:bCs/>
          <w:spacing w:val="-10"/>
          <w:sz w:val="24"/>
          <w:szCs w:val="24"/>
          <w:lang w:val="pl-PL"/>
        </w:rPr>
        <w:t>;</w:t>
      </w:r>
    </w:p>
    <w:p w14:paraId="0F022635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l-SI"/>
        </w:rPr>
      </w:pPr>
    </w:p>
    <w:p w14:paraId="60807DD1" w14:textId="77777777" w:rsidR="00033025" w:rsidRDefault="00033025" w:rsidP="00033025">
      <w:pPr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lang w:val="sl-SI"/>
        </w:rPr>
        <w:t>- rješenje ministarstva nadležnog za poslove zapošljavanja o ispunjavanju uslova u pogledu prostora, kadra i opreme za realizaciju programa;</w:t>
      </w:r>
    </w:p>
    <w:p w14:paraId="3C67AE77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pl-PL"/>
        </w:rPr>
      </w:pPr>
    </w:p>
    <w:p w14:paraId="709CE883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Style w:val="Strong"/>
          <w:b w:val="0"/>
        </w:rPr>
      </w:pPr>
      <w:r>
        <w:rPr>
          <w:rFonts w:cs="Arial"/>
          <w:spacing w:val="-10"/>
          <w:sz w:val="24"/>
          <w:szCs w:val="24"/>
          <w:lang w:val="pl-PL"/>
        </w:rPr>
        <w:t xml:space="preserve">- </w:t>
      </w:r>
      <w:r w:rsidRPr="00033025">
        <w:rPr>
          <w:rFonts w:cs="Arial"/>
          <w:spacing w:val="-10"/>
          <w:sz w:val="24"/>
          <w:szCs w:val="24"/>
          <w:lang w:val="pl-PL"/>
        </w:rPr>
        <w:t xml:space="preserve">dosadašnje iskustvo – reference u realizaciji ovog i sličnih programa u </w:t>
      </w:r>
      <w:r w:rsidRPr="00033025">
        <w:rPr>
          <w:rStyle w:val="Strong"/>
          <w:rFonts w:cs="Arial"/>
          <w:b w:val="0"/>
          <w:sz w:val="24"/>
          <w:szCs w:val="24"/>
          <w:lang w:val="pl-PL"/>
        </w:rPr>
        <w:t>radu sa licima sa invaliditetom i teže zapošljivim licima;</w:t>
      </w:r>
    </w:p>
    <w:p w14:paraId="4E90EF43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spacing w:val="-10"/>
        </w:rPr>
      </w:pPr>
      <w:r>
        <w:rPr>
          <w:rFonts w:cs="Arial"/>
          <w:spacing w:val="-10"/>
          <w:sz w:val="24"/>
          <w:szCs w:val="24"/>
          <w:lang w:val="pl-PL"/>
        </w:rPr>
        <w:t xml:space="preserve"> </w:t>
      </w:r>
    </w:p>
    <w:p w14:paraId="2937B8FB" w14:textId="77777777" w:rsidR="00033025" w:rsidRDefault="00033025" w:rsidP="00033025">
      <w:pPr>
        <w:outlineLvl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pacing w:val="-10"/>
          <w:lang w:val="pl-PL"/>
        </w:rPr>
        <w:t xml:space="preserve"> - specifikaciju troškova izvođenja programa izraženu u eurima sa uračunatim PDV.</w:t>
      </w:r>
    </w:p>
    <w:p w14:paraId="59C02E47" w14:textId="77777777" w:rsidR="00033025" w:rsidRDefault="00033025" w:rsidP="00033025">
      <w:pPr>
        <w:pStyle w:val="NormalWeb"/>
        <w:ind w:firstLine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Zahtjevi sa predlozima programa socijalne uključenosti dostavljaju se u zatvorenoj koverti Ministarstvu </w:t>
      </w:r>
      <w:r w:rsidR="00155E32">
        <w:rPr>
          <w:rFonts w:ascii="Arial" w:hAnsi="Arial" w:cs="Arial"/>
          <w:lang w:val="pl-PL"/>
        </w:rPr>
        <w:t>ekonomskog razvoja</w:t>
      </w:r>
      <w:r>
        <w:rPr>
          <w:rFonts w:ascii="Arial" w:hAnsi="Arial" w:cs="Arial"/>
          <w:lang w:val="pl-PL"/>
        </w:rPr>
        <w:t xml:space="preserve">,  </w:t>
      </w:r>
      <w:r w:rsidR="00155E32">
        <w:rPr>
          <w:rFonts w:ascii="Arial" w:hAnsi="Arial" w:cs="Arial"/>
          <w:lang w:val="pl-PL"/>
        </w:rPr>
        <w:t>Direkciji za pristup tržištu rada</w:t>
      </w:r>
      <w:r>
        <w:rPr>
          <w:rFonts w:ascii="Arial" w:hAnsi="Arial" w:cs="Arial"/>
          <w:lang w:val="pl-PL"/>
        </w:rPr>
        <w:t xml:space="preserve">, na adresu: Podgorica, Rimski trg br. 46, poštom preporučeno ili ličnom dostavom na arhivu ministarstva,  u roku od </w:t>
      </w:r>
      <w:r w:rsidR="00155E32">
        <w:rPr>
          <w:rFonts w:ascii="Arial" w:hAnsi="Arial" w:cs="Arial"/>
          <w:lang w:val="pl-PL"/>
        </w:rPr>
        <w:t>8</w:t>
      </w:r>
      <w:r>
        <w:rPr>
          <w:rFonts w:ascii="Arial" w:hAnsi="Arial" w:cs="Arial"/>
          <w:lang w:val="pl-PL"/>
        </w:rPr>
        <w:t xml:space="preserve"> dana od dana objavljivanja konkursa, sa naznakom: «ZA JAVNI KONKURS«.</w:t>
      </w:r>
    </w:p>
    <w:p w14:paraId="3CBC435E" w14:textId="77777777" w:rsidR="00033025" w:rsidRDefault="00033025" w:rsidP="00033025">
      <w:pPr>
        <w:pStyle w:val="NormalWeb"/>
        <w:ind w:firstLine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Zahtjev podnijet nakon isteka roka za prijem neće se razmatrati.</w:t>
      </w:r>
    </w:p>
    <w:p w14:paraId="1D71445E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Odluka o izboru izvođača</w:t>
      </w:r>
    </w:p>
    <w:p w14:paraId="1D588E1C" w14:textId="77777777" w:rsidR="00033025" w:rsidRDefault="00033025" w:rsidP="00033025">
      <w:pPr>
        <w:pStyle w:val="Closing"/>
        <w:keepNext w:val="0"/>
        <w:spacing w:line="240" w:lineRule="auto"/>
        <w:ind w:left="1080"/>
        <w:jc w:val="both"/>
        <w:rPr>
          <w:rFonts w:cs="Arial"/>
          <w:spacing w:val="-10"/>
          <w:sz w:val="24"/>
          <w:szCs w:val="24"/>
          <w:lang w:val="sl-SI"/>
        </w:rPr>
      </w:pPr>
    </w:p>
    <w:p w14:paraId="69509858" w14:textId="77777777" w:rsidR="00033025" w:rsidRDefault="00033025" w:rsidP="00033025">
      <w:pPr>
        <w:pStyle w:val="Closing"/>
        <w:keepNext w:val="0"/>
        <w:spacing w:line="240" w:lineRule="auto"/>
        <w:ind w:firstLine="720"/>
        <w:jc w:val="both"/>
        <w:rPr>
          <w:rFonts w:cs="Arial"/>
          <w:spacing w:val="-10"/>
          <w:sz w:val="24"/>
          <w:szCs w:val="24"/>
          <w:lang w:val="sl-SI"/>
        </w:rPr>
      </w:pPr>
      <w:r>
        <w:rPr>
          <w:rFonts w:cs="Arial"/>
          <w:spacing w:val="-10"/>
          <w:sz w:val="24"/>
          <w:szCs w:val="24"/>
          <w:lang w:val="sl-SI"/>
        </w:rPr>
        <w:t xml:space="preserve">Odluku o izboru izvođača </w:t>
      </w:r>
      <w:r w:rsidR="00155E32">
        <w:rPr>
          <w:rFonts w:cs="Arial"/>
          <w:spacing w:val="-10"/>
          <w:sz w:val="24"/>
          <w:szCs w:val="24"/>
          <w:lang w:val="sl-SI"/>
        </w:rPr>
        <w:t xml:space="preserve">programa </w:t>
      </w:r>
      <w:r>
        <w:rPr>
          <w:rFonts w:cs="Arial"/>
          <w:spacing w:val="-10"/>
          <w:sz w:val="24"/>
          <w:szCs w:val="24"/>
          <w:lang w:val="sl-SI"/>
        </w:rPr>
        <w:t xml:space="preserve">socijalne uključenosti donosi </w:t>
      </w:r>
      <w:r w:rsidR="00155E32" w:rsidRPr="00155E32">
        <w:rPr>
          <w:rFonts w:cs="Arial"/>
          <w:spacing w:val="-10"/>
          <w:sz w:val="24"/>
          <w:szCs w:val="24"/>
          <w:lang w:val="sl-SI"/>
        </w:rPr>
        <w:t>ministar nadležan za poslove zapošljavanja</w:t>
      </w:r>
      <w:r w:rsidR="00155E32">
        <w:rPr>
          <w:rFonts w:cs="Arial"/>
          <w:spacing w:val="-10"/>
          <w:sz w:val="24"/>
          <w:szCs w:val="24"/>
          <w:lang w:val="sl-SI"/>
        </w:rPr>
        <w:t xml:space="preserve"> </w:t>
      </w:r>
      <w:r>
        <w:rPr>
          <w:rFonts w:cs="Arial"/>
          <w:spacing w:val="-10"/>
          <w:sz w:val="24"/>
          <w:szCs w:val="24"/>
          <w:lang w:val="sl-SI"/>
        </w:rPr>
        <w:t xml:space="preserve">na predlog Komisije za izbor izvođača </w:t>
      </w:r>
      <w:r w:rsidR="00155E32">
        <w:rPr>
          <w:rFonts w:cs="Arial"/>
          <w:spacing w:val="-10"/>
          <w:sz w:val="24"/>
          <w:szCs w:val="24"/>
          <w:lang w:val="sl-SI"/>
        </w:rPr>
        <w:t xml:space="preserve">programa </w:t>
      </w:r>
      <w:r>
        <w:rPr>
          <w:rFonts w:cs="Arial"/>
          <w:spacing w:val="-10"/>
          <w:sz w:val="24"/>
          <w:szCs w:val="24"/>
          <w:lang w:val="sl-SI"/>
        </w:rPr>
        <w:t>socijalne uključenosti, u roku od 15 dana od dana isteka roka za podnošenje zahtjeva.</w:t>
      </w:r>
    </w:p>
    <w:p w14:paraId="53F14F72" w14:textId="77777777" w:rsidR="00033025" w:rsidRDefault="00033025" w:rsidP="00033025">
      <w:pPr>
        <w:pStyle w:val="Closing"/>
        <w:keepNext w:val="0"/>
        <w:spacing w:line="240" w:lineRule="auto"/>
        <w:ind w:firstLine="720"/>
        <w:jc w:val="both"/>
        <w:rPr>
          <w:rFonts w:cs="Arial"/>
          <w:spacing w:val="-10"/>
          <w:sz w:val="24"/>
          <w:szCs w:val="24"/>
          <w:lang w:val="sl-SI"/>
        </w:rPr>
      </w:pPr>
    </w:p>
    <w:p w14:paraId="6B819C55" w14:textId="77777777" w:rsidR="00033025" w:rsidRDefault="00033025" w:rsidP="00033025">
      <w:pPr>
        <w:pStyle w:val="Closing"/>
        <w:keepNext w:val="0"/>
        <w:spacing w:line="240" w:lineRule="auto"/>
        <w:ind w:firstLine="720"/>
        <w:jc w:val="both"/>
        <w:rPr>
          <w:rFonts w:cs="Arial"/>
          <w:spacing w:val="-10"/>
          <w:sz w:val="24"/>
          <w:szCs w:val="24"/>
          <w:lang w:val="sl-SI"/>
        </w:rPr>
      </w:pPr>
      <w:r>
        <w:rPr>
          <w:rFonts w:cs="Arial"/>
          <w:spacing w:val="-10"/>
          <w:sz w:val="24"/>
          <w:szCs w:val="24"/>
          <w:lang w:val="sl-SI"/>
        </w:rPr>
        <w:t>Međusobna prava i obaveze ministarstva i izvođača programa socijalne uključenosti uređuju se ugovorom, u skladu sa zakonom.</w:t>
      </w:r>
    </w:p>
    <w:p w14:paraId="66575380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l-SI"/>
        </w:rPr>
      </w:pPr>
    </w:p>
    <w:p w14:paraId="3F2B419F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 xml:space="preserve">      Trajanje</w:t>
      </w:r>
    </w:p>
    <w:p w14:paraId="79814EB8" w14:textId="77777777" w:rsidR="00033025" w:rsidRDefault="00033025" w:rsidP="00033025">
      <w:pPr>
        <w:pStyle w:val="Closing"/>
        <w:keepNext w:val="0"/>
        <w:spacing w:line="240" w:lineRule="auto"/>
        <w:ind w:firstLine="540"/>
        <w:jc w:val="both"/>
        <w:rPr>
          <w:rFonts w:cs="Arial"/>
          <w:spacing w:val="-10"/>
          <w:sz w:val="24"/>
          <w:szCs w:val="24"/>
          <w:lang w:val="sl-SI"/>
        </w:rPr>
      </w:pPr>
    </w:p>
    <w:p w14:paraId="70B5E080" w14:textId="77777777" w:rsidR="00033025" w:rsidRDefault="00033025" w:rsidP="00033025">
      <w:pPr>
        <w:pStyle w:val="Closing"/>
        <w:keepNext w:val="0"/>
        <w:spacing w:line="240" w:lineRule="auto"/>
        <w:ind w:left="360"/>
        <w:jc w:val="both"/>
        <w:rPr>
          <w:rFonts w:cs="Arial"/>
          <w:spacing w:val="-10"/>
          <w:sz w:val="24"/>
          <w:szCs w:val="24"/>
          <w:lang w:val="pl-PL"/>
        </w:rPr>
      </w:pPr>
      <w:r>
        <w:rPr>
          <w:rFonts w:cs="Arial"/>
          <w:spacing w:val="-10"/>
          <w:sz w:val="24"/>
          <w:szCs w:val="24"/>
          <w:lang w:val="pl-PL"/>
        </w:rPr>
        <w:t xml:space="preserve">Program se realizuje u trajanju do </w:t>
      </w:r>
      <w:r w:rsidR="00155E32">
        <w:rPr>
          <w:rFonts w:cs="Arial"/>
          <w:spacing w:val="-10"/>
          <w:sz w:val="24"/>
          <w:szCs w:val="24"/>
          <w:lang w:val="pl-PL"/>
        </w:rPr>
        <w:t>31.12.2021.godine.</w:t>
      </w:r>
    </w:p>
    <w:p w14:paraId="0C7291DA" w14:textId="77777777" w:rsidR="00033025" w:rsidRDefault="00033025" w:rsidP="00033025">
      <w:pPr>
        <w:pStyle w:val="NormalWeb"/>
        <w:rPr>
          <w:rFonts w:ascii="Arial" w:hAnsi="Arial" w:cs="Arial"/>
          <w:lang w:val="sr-Latn-RS"/>
        </w:rPr>
      </w:pPr>
    </w:p>
    <w:p w14:paraId="22521BB5" w14:textId="77777777" w:rsidR="00EC71D0" w:rsidRDefault="00EC71D0" w:rsidP="00033025">
      <w:pPr>
        <w:pStyle w:val="Closing"/>
        <w:keepNext w:val="0"/>
        <w:spacing w:line="240" w:lineRule="auto"/>
        <w:ind w:left="360"/>
        <w:jc w:val="both"/>
        <w:rPr>
          <w:rFonts w:cs="Arial"/>
          <w:b/>
          <w:spacing w:val="-10"/>
          <w:sz w:val="24"/>
          <w:szCs w:val="24"/>
          <w:lang w:val="pl-PL"/>
        </w:rPr>
      </w:pPr>
    </w:p>
    <w:p w14:paraId="42FDBB7B" w14:textId="77777777" w:rsidR="00EC71D0" w:rsidRDefault="00EC71D0" w:rsidP="00033025">
      <w:pPr>
        <w:pStyle w:val="Closing"/>
        <w:keepNext w:val="0"/>
        <w:spacing w:line="240" w:lineRule="auto"/>
        <w:ind w:left="360"/>
        <w:jc w:val="both"/>
        <w:rPr>
          <w:rFonts w:cs="Arial"/>
          <w:b/>
          <w:spacing w:val="-10"/>
          <w:sz w:val="24"/>
          <w:szCs w:val="24"/>
          <w:lang w:val="pl-PL"/>
        </w:rPr>
      </w:pPr>
    </w:p>
    <w:p w14:paraId="1B0E3786" w14:textId="77777777" w:rsidR="00EC71D0" w:rsidRDefault="00EC71D0" w:rsidP="00033025">
      <w:pPr>
        <w:pStyle w:val="Closing"/>
        <w:keepNext w:val="0"/>
        <w:spacing w:line="240" w:lineRule="auto"/>
        <w:ind w:left="360"/>
        <w:jc w:val="both"/>
        <w:rPr>
          <w:rFonts w:cs="Arial"/>
          <w:b/>
          <w:spacing w:val="-10"/>
          <w:sz w:val="24"/>
          <w:szCs w:val="24"/>
          <w:lang w:val="pl-PL"/>
        </w:rPr>
      </w:pPr>
    </w:p>
    <w:p w14:paraId="0B74E15B" w14:textId="77777777" w:rsidR="00EC71D0" w:rsidRDefault="00EC71D0" w:rsidP="00033025">
      <w:pPr>
        <w:pStyle w:val="Closing"/>
        <w:keepNext w:val="0"/>
        <w:spacing w:line="240" w:lineRule="auto"/>
        <w:ind w:left="360"/>
        <w:jc w:val="both"/>
        <w:rPr>
          <w:rFonts w:cs="Arial"/>
          <w:b/>
          <w:spacing w:val="-10"/>
          <w:sz w:val="24"/>
          <w:szCs w:val="24"/>
          <w:lang w:val="pl-PL"/>
        </w:rPr>
      </w:pPr>
    </w:p>
    <w:p w14:paraId="1DF61316" w14:textId="77777777" w:rsidR="00033025" w:rsidRDefault="00033025" w:rsidP="00033025">
      <w:pPr>
        <w:pStyle w:val="Closing"/>
        <w:keepNext w:val="0"/>
        <w:spacing w:line="240" w:lineRule="auto"/>
        <w:ind w:left="360"/>
        <w:jc w:val="both"/>
        <w:rPr>
          <w:rFonts w:cs="Arial"/>
          <w:b/>
          <w:spacing w:val="-10"/>
          <w:sz w:val="24"/>
          <w:szCs w:val="24"/>
          <w:lang w:val="pl-PL"/>
        </w:rPr>
      </w:pPr>
      <w:r>
        <w:rPr>
          <w:rFonts w:cs="Arial"/>
          <w:b/>
          <w:spacing w:val="-10"/>
          <w:sz w:val="24"/>
          <w:szCs w:val="24"/>
          <w:lang w:val="pl-PL"/>
        </w:rPr>
        <w:t>Kontakt</w:t>
      </w:r>
    </w:p>
    <w:p w14:paraId="04470139" w14:textId="77777777" w:rsidR="00033025" w:rsidRDefault="00033025" w:rsidP="00033025">
      <w:pPr>
        <w:pStyle w:val="Closing"/>
        <w:keepNext w:val="0"/>
        <w:spacing w:line="240" w:lineRule="auto"/>
        <w:ind w:left="360"/>
        <w:jc w:val="both"/>
        <w:rPr>
          <w:rFonts w:cs="Arial"/>
          <w:b/>
          <w:spacing w:val="-10"/>
          <w:sz w:val="24"/>
          <w:szCs w:val="24"/>
          <w:lang w:val="pl-PL"/>
        </w:rPr>
      </w:pPr>
    </w:p>
    <w:p w14:paraId="33068D19" w14:textId="77777777" w:rsidR="00033025" w:rsidRDefault="00033025" w:rsidP="00033025">
      <w:pPr>
        <w:pStyle w:val="Closing"/>
        <w:keepNext w:val="0"/>
        <w:spacing w:line="240" w:lineRule="auto"/>
        <w:ind w:firstLine="360"/>
        <w:jc w:val="both"/>
        <w:rPr>
          <w:rFonts w:cs="Arial"/>
          <w:spacing w:val="-10"/>
          <w:sz w:val="24"/>
          <w:szCs w:val="24"/>
          <w:lang w:val="pl-PL"/>
        </w:rPr>
      </w:pPr>
      <w:r>
        <w:rPr>
          <w:rFonts w:cs="Arial"/>
          <w:spacing w:val="-10"/>
          <w:sz w:val="24"/>
          <w:szCs w:val="24"/>
          <w:lang w:val="pl-PL"/>
        </w:rPr>
        <w:t xml:space="preserve">Sve informacije u vezi sa javnim konkursom zainteresovana lica mogu dobiti u Ministarstvu </w:t>
      </w:r>
      <w:r w:rsidR="00155E32">
        <w:rPr>
          <w:rFonts w:cs="Arial"/>
          <w:spacing w:val="-10"/>
          <w:sz w:val="24"/>
          <w:szCs w:val="24"/>
          <w:lang w:val="pl-PL"/>
        </w:rPr>
        <w:t>ekonomskog razvoja</w:t>
      </w:r>
      <w:r>
        <w:rPr>
          <w:rFonts w:cs="Arial"/>
          <w:spacing w:val="-10"/>
          <w:sz w:val="24"/>
          <w:szCs w:val="24"/>
          <w:lang w:val="pl-PL"/>
        </w:rPr>
        <w:t xml:space="preserve">, </w:t>
      </w:r>
      <w:r w:rsidR="00155E32">
        <w:rPr>
          <w:rFonts w:cs="Arial"/>
          <w:spacing w:val="-10"/>
          <w:sz w:val="24"/>
          <w:szCs w:val="24"/>
          <w:lang w:val="pl-PL"/>
        </w:rPr>
        <w:t>n</w:t>
      </w:r>
      <w:r>
        <w:rPr>
          <w:rFonts w:cs="Arial"/>
          <w:spacing w:val="-10"/>
          <w:sz w:val="24"/>
          <w:szCs w:val="24"/>
          <w:lang w:val="pl-PL"/>
        </w:rPr>
        <w:t xml:space="preserve">a </w:t>
      </w:r>
      <w:r w:rsidR="00155E32">
        <w:rPr>
          <w:rFonts w:cs="Arial"/>
          <w:spacing w:val="-10"/>
          <w:sz w:val="24"/>
          <w:szCs w:val="24"/>
          <w:lang w:val="pl-PL"/>
        </w:rPr>
        <w:t>mail</w:t>
      </w:r>
      <w:r w:rsidR="00EC71D0">
        <w:rPr>
          <w:rFonts w:cs="Arial"/>
          <w:spacing w:val="-10"/>
          <w:sz w:val="24"/>
          <w:szCs w:val="24"/>
          <w:lang w:val="pl-PL"/>
        </w:rPr>
        <w:t xml:space="preserve">: </w:t>
      </w:r>
      <w:hyperlink r:id="rId9" w:history="1">
        <w:r w:rsidR="00EC71D0" w:rsidRPr="00A54AF1">
          <w:rPr>
            <w:rStyle w:val="Hyperlink"/>
            <w:rFonts w:cs="Arial"/>
            <w:spacing w:val="-10"/>
            <w:sz w:val="24"/>
            <w:szCs w:val="24"/>
            <w:lang w:val="pl-PL"/>
          </w:rPr>
          <w:t>darko.moracanin@mek.gov.me</w:t>
        </w:r>
      </w:hyperlink>
      <w:r w:rsidR="00EC71D0">
        <w:rPr>
          <w:rFonts w:cs="Arial"/>
          <w:spacing w:val="-10"/>
          <w:sz w:val="24"/>
          <w:szCs w:val="24"/>
          <w:lang w:val="pl-PL"/>
        </w:rPr>
        <w:t xml:space="preserve"> i na </w:t>
      </w:r>
      <w:r>
        <w:rPr>
          <w:rFonts w:cs="Arial"/>
          <w:spacing w:val="-10"/>
          <w:sz w:val="24"/>
          <w:szCs w:val="24"/>
          <w:lang w:val="pl-PL"/>
        </w:rPr>
        <w:t xml:space="preserve">internet stranici ministarstva </w:t>
      </w:r>
      <w:hyperlink r:id="rId10" w:history="1">
        <w:r w:rsidR="00EC71D0" w:rsidRPr="00A54AF1">
          <w:rPr>
            <w:rStyle w:val="Hyperlink"/>
            <w:spacing w:val="-10"/>
            <w:sz w:val="24"/>
            <w:szCs w:val="24"/>
            <w:lang w:val="pl-PL"/>
          </w:rPr>
          <w:t>www.mek.gov.me</w:t>
        </w:r>
      </w:hyperlink>
      <w:r w:rsidRPr="00033025">
        <w:rPr>
          <w:rFonts w:cs="Arial"/>
          <w:spacing w:val="-10"/>
          <w:sz w:val="24"/>
          <w:szCs w:val="24"/>
          <w:lang w:val="pl-PL"/>
        </w:rPr>
        <w:t>.</w:t>
      </w:r>
      <w:r>
        <w:rPr>
          <w:rFonts w:cs="Arial"/>
          <w:spacing w:val="-10"/>
          <w:sz w:val="24"/>
          <w:szCs w:val="24"/>
          <w:lang w:val="pl-PL"/>
        </w:rPr>
        <w:t xml:space="preserve"> </w:t>
      </w:r>
    </w:p>
    <w:p w14:paraId="1D5FC410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pl-PL"/>
        </w:rPr>
      </w:pPr>
    </w:p>
    <w:p w14:paraId="7DF15454" w14:textId="77777777" w:rsidR="00033025" w:rsidRDefault="00033025" w:rsidP="00033025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pl-PL"/>
        </w:rPr>
      </w:pPr>
    </w:p>
    <w:p w14:paraId="2E3D1566" w14:textId="77777777" w:rsidR="00033025" w:rsidRDefault="00033025" w:rsidP="00033025">
      <w:pPr>
        <w:rPr>
          <w:rFonts w:ascii="Arial" w:hAnsi="Arial" w:cs="Arial"/>
          <w:szCs w:val="24"/>
          <w:lang w:val="pl-PL"/>
        </w:rPr>
      </w:pPr>
    </w:p>
    <w:p w14:paraId="2EB65B55" w14:textId="6BB721CF" w:rsidR="000E2DF5" w:rsidRPr="001E2CF4" w:rsidRDefault="00033025" w:rsidP="00B459E9">
      <w:pPr>
        <w:tabs>
          <w:tab w:val="left" w:pos="6300"/>
        </w:tabs>
        <w:jc w:val="right"/>
        <w:rPr>
          <w:rFonts w:ascii="Arial" w:hAnsi="Arial" w:cs="Arial"/>
        </w:rPr>
      </w:pPr>
      <w:r>
        <w:rPr>
          <w:rFonts w:ascii="Arial" w:hAnsi="Arial" w:cs="Arial"/>
          <w:lang w:val="pl-PL"/>
        </w:rPr>
        <w:tab/>
      </w:r>
    </w:p>
    <w:p w14:paraId="34CD16C6" w14:textId="78F44A14" w:rsidR="00EB7FC8" w:rsidRPr="00D01AD8" w:rsidRDefault="00EB7FC8" w:rsidP="000E2DF5">
      <w:pPr>
        <w:tabs>
          <w:tab w:val="left" w:pos="6300"/>
        </w:tabs>
        <w:rPr>
          <w:rFonts w:ascii="Arial" w:hAnsi="Arial" w:cs="Arial"/>
          <w:sz w:val="22"/>
          <w:lang w:val="en-US"/>
        </w:rPr>
      </w:pPr>
    </w:p>
    <w:sectPr w:rsidR="00EB7FC8" w:rsidRPr="00D01AD8" w:rsidSect="00174871">
      <w:foot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D88B6" w14:textId="77777777" w:rsidR="00D81A12" w:rsidRDefault="00D81A12" w:rsidP="00A6505B">
      <w:pPr>
        <w:spacing w:before="0" w:after="0" w:line="240" w:lineRule="auto"/>
      </w:pPr>
      <w:r>
        <w:separator/>
      </w:r>
    </w:p>
  </w:endnote>
  <w:endnote w:type="continuationSeparator" w:id="0">
    <w:p w14:paraId="18897FDA" w14:textId="77777777" w:rsidR="00D81A12" w:rsidRDefault="00D81A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D4AD34" w14:textId="77777777"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3014C6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3014C6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1C0553B3" w14:textId="77777777"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6F82" w14:textId="77777777" w:rsidR="00D81A12" w:rsidRDefault="00D81A1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7CE7DB3" w14:textId="77777777" w:rsidR="00D81A12" w:rsidRDefault="00D81A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E470A" w14:textId="77777777" w:rsidR="00EC71D0" w:rsidRDefault="00EC71D0" w:rsidP="00EC71D0">
    <w:pPr>
      <w:pStyle w:val="Title"/>
      <w:tabs>
        <w:tab w:val="left" w:pos="7576"/>
      </w:tabs>
      <w:spacing w:after="120"/>
      <w:rPr>
        <w:rFonts w:ascii="Arial" w:hAnsi="Arial" w:cs="Arial"/>
        <w:szCs w:val="28"/>
      </w:rPr>
    </w:pPr>
    <w:r w:rsidRPr="004B0054">
      <w:rPr>
        <w:rFonts w:ascii="Arial" w:hAnsi="Arial" w:cs="Arial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60D99" wp14:editId="0DC454F7">
              <wp:simplePos x="0" y="0"/>
              <wp:positionH relativeFrom="column">
                <wp:posOffset>628116</wp:posOffset>
              </wp:positionH>
              <wp:positionV relativeFrom="paragraph">
                <wp:posOffset>-660</wp:posOffset>
              </wp:positionV>
              <wp:extent cx="0" cy="709574"/>
              <wp:effectExtent l="0" t="0" r="19050" b="336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0957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ECB27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" strokecolor="#d5b03d" strokeweight="1.5pt"/>
          </w:pict>
        </mc:Fallback>
      </mc:AlternateContent>
    </w:r>
    <w:r w:rsidRPr="004B0054">
      <w:rPr>
        <w:rFonts w:ascii="Arial" w:hAnsi="Arial" w:cs="Arial"/>
        <w:szCs w:val="28"/>
      </w:rPr>
      <w:drawing>
        <wp:anchor distT="0" distB="0" distL="114300" distR="114300" simplePos="0" relativeHeight="251660288" behindDoc="0" locked="0" layoutInCell="1" allowOverlap="1" wp14:anchorId="3FFC4BEA" wp14:editId="4CF93516">
          <wp:simplePos x="0" y="0"/>
          <wp:positionH relativeFrom="margin">
            <wp:posOffset>6324</wp:posOffset>
          </wp:positionH>
          <wp:positionV relativeFrom="paragraph">
            <wp:posOffset>-838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0054">
      <w:rPr>
        <w:rFonts w:ascii="Arial" w:hAnsi="Arial" w:cs="Arial"/>
        <w:szCs w:val="28"/>
      </w:rPr>
      <w:t>Crna Gora</w:t>
    </w:r>
  </w:p>
  <w:p w14:paraId="57680680" w14:textId="77777777" w:rsidR="00EC71D0" w:rsidRPr="004B0054" w:rsidRDefault="00EC71D0" w:rsidP="00EC71D0">
    <w:pPr>
      <w:pStyle w:val="Title"/>
      <w:tabs>
        <w:tab w:val="center" w:pos="5102"/>
      </w:tabs>
      <w:spacing w:after="0"/>
      <w:rPr>
        <w:rFonts w:ascii="Arial" w:hAnsi="Arial" w:cs="Arial"/>
        <w:szCs w:val="28"/>
      </w:rPr>
    </w:pPr>
    <w:r w:rsidRPr="004B0054">
      <w:rPr>
        <w:rFonts w:ascii="Arial" w:hAnsi="Arial" w:cs="Arial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76681C" wp14:editId="4C84A8DA">
              <wp:simplePos x="0" y="0"/>
              <wp:positionH relativeFrom="column">
                <wp:posOffset>4051554</wp:posOffset>
              </wp:positionH>
              <wp:positionV relativeFrom="paragraph">
                <wp:posOffset>4343</wp:posOffset>
              </wp:positionV>
              <wp:extent cx="1774190" cy="8991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E9342" w14:textId="77777777" w:rsidR="00EC71D0" w:rsidRPr="008A5C8A" w:rsidRDefault="00EC71D0" w:rsidP="00EC71D0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14:paraId="1973F936" w14:textId="77777777" w:rsidR="00EC71D0" w:rsidRPr="008A5C8A" w:rsidRDefault="00EC71D0" w:rsidP="00EC71D0">
                          <w:pPr>
                            <w:spacing w:before="0"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14:paraId="112C42DE" w14:textId="77777777" w:rsidR="00EC71D0" w:rsidRPr="008A5C8A" w:rsidRDefault="00EC71D0" w:rsidP="00EC71D0">
                          <w:pPr>
                            <w:spacing w:before="0"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tel: +382 20 482 163</w:t>
                          </w:r>
                        </w:p>
                        <w:p w14:paraId="6A0E059A" w14:textId="77777777" w:rsidR="00EC71D0" w:rsidRPr="008A5C8A" w:rsidRDefault="00EC71D0" w:rsidP="00EC71D0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fax: +382 20 234 027</w:t>
                          </w:r>
                        </w:p>
                        <w:p w14:paraId="36F9E5AC" w14:textId="77777777" w:rsidR="00EC71D0" w:rsidRPr="000907F8" w:rsidRDefault="00EC71D0" w:rsidP="00EC71D0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www.mek.gov.me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668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" stroked="f">
              <v:textbox>
                <w:txbxContent>
                  <w:p w14:paraId="184E9342" w14:textId="77777777" w:rsidR="00EC71D0" w:rsidRPr="008A5C8A" w:rsidRDefault="00EC71D0" w:rsidP="00EC71D0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Adresa: Rimski trg 46</w:t>
                    </w:r>
                  </w:p>
                  <w:p w14:paraId="1973F936" w14:textId="77777777" w:rsidR="00EC71D0" w:rsidRPr="008A5C8A" w:rsidRDefault="00EC71D0" w:rsidP="00EC71D0">
                    <w:pPr>
                      <w:spacing w:before="0"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 Crna Gora</w:t>
                    </w:r>
                  </w:p>
                  <w:p w14:paraId="112C42DE" w14:textId="77777777" w:rsidR="00EC71D0" w:rsidRPr="008A5C8A" w:rsidRDefault="00EC71D0" w:rsidP="00EC71D0">
                    <w:pPr>
                      <w:spacing w:before="0"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tel: +382 20 482 163</w:t>
                    </w:r>
                  </w:p>
                  <w:p w14:paraId="6A0E059A" w14:textId="77777777" w:rsidR="00EC71D0" w:rsidRPr="008A5C8A" w:rsidRDefault="00EC71D0" w:rsidP="00EC71D0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fax: +382 20 234 027</w:t>
                    </w:r>
                  </w:p>
                  <w:p w14:paraId="36F9E5AC" w14:textId="77777777" w:rsidR="00EC71D0" w:rsidRPr="000907F8" w:rsidRDefault="00EC71D0" w:rsidP="00EC71D0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www.mek.gov.me</w:t>
                    </w:r>
                  </w:p>
                </w:txbxContent>
              </v:textbox>
            </v:shape>
          </w:pict>
        </mc:Fallback>
      </mc:AlternateContent>
    </w:r>
    <w:r w:rsidRPr="004B0054">
      <w:rPr>
        <w:rFonts w:ascii="Arial" w:hAnsi="Arial" w:cs="Arial"/>
        <w:szCs w:val="28"/>
      </w:rPr>
      <w:t>Ministarstvo ekon</w:t>
    </w:r>
    <w:r>
      <w:rPr>
        <w:rFonts w:ascii="Arial" w:hAnsi="Arial" w:cs="Arial"/>
        <w:szCs w:val="28"/>
      </w:rPr>
      <w:t>omskog razvoja</w:t>
    </w:r>
  </w:p>
  <w:p w14:paraId="4CCE3B5C" w14:textId="77777777" w:rsidR="00EC71D0" w:rsidRPr="004D0068" w:rsidRDefault="00EC71D0" w:rsidP="00EC71D0">
    <w:pPr>
      <w:pStyle w:val="Heading1"/>
      <w:spacing w:line="276" w:lineRule="auto"/>
      <w:rPr>
        <w:szCs w:val="24"/>
      </w:rPr>
    </w:pPr>
  </w:p>
  <w:p w14:paraId="1EC8109D" w14:textId="77777777" w:rsidR="00EC71D0" w:rsidRPr="0075026E" w:rsidRDefault="00EC71D0" w:rsidP="00EC71D0">
    <w:pPr>
      <w:tabs>
        <w:tab w:val="left" w:pos="1134"/>
        <w:tab w:val="left" w:pos="7797"/>
      </w:tabs>
      <w:spacing w:before="0" w:after="0" w:line="240" w:lineRule="auto"/>
      <w:jc w:val="right"/>
      <w:rPr>
        <w:rFonts w:ascii="Arial" w:hAnsi="Arial" w:cs="Arial"/>
        <w:bCs/>
        <w:sz w:val="22"/>
        <w:lang w:val="hr-HR"/>
      </w:rPr>
    </w:pPr>
    <w:r w:rsidRPr="00AE69B5">
      <w:rPr>
        <w:rFonts w:ascii="Arial" w:hAnsi="Arial" w:cs="Arial"/>
        <w:bCs/>
        <w:sz w:val="22"/>
        <w:lang w:val="hr-HR"/>
      </w:rPr>
      <w:tab/>
    </w:r>
    <w:r w:rsidRPr="0075026E">
      <w:rPr>
        <w:rFonts w:ascii="Arial" w:hAnsi="Arial" w:cs="Arial"/>
        <w:bCs/>
        <w:sz w:val="22"/>
        <w:lang w:val="hr-HR"/>
      </w:rPr>
      <w:t>21. maj 2018.</w:t>
    </w:r>
  </w:p>
  <w:p w14:paraId="7C3228DA" w14:textId="77777777" w:rsidR="00EC71D0" w:rsidRPr="0075026E" w:rsidRDefault="00EC71D0" w:rsidP="00EC71D0">
    <w:pPr>
      <w:tabs>
        <w:tab w:val="left" w:pos="1134"/>
        <w:tab w:val="left" w:pos="7797"/>
      </w:tabs>
      <w:spacing w:before="0" w:after="0" w:line="240" w:lineRule="auto"/>
      <w:jc w:val="right"/>
      <w:rPr>
        <w:rFonts w:ascii="Arial" w:hAnsi="Arial" w:cs="Arial"/>
        <w:bCs/>
        <w:sz w:val="22"/>
        <w:lang w:val="hr-HR"/>
      </w:rPr>
    </w:pPr>
    <w:r w:rsidRPr="0075026E">
      <w:rPr>
        <w:rFonts w:ascii="Arial" w:hAnsi="Arial" w:cs="Arial"/>
        <w:bCs/>
        <w:sz w:val="22"/>
        <w:lang w:val="hr-HR"/>
      </w:rPr>
      <w:t xml:space="preserve">Broj: </w:t>
    </w:r>
    <w:r w:rsidRPr="0075026E">
      <w:rPr>
        <w:rFonts w:ascii="Arial" w:hAnsi="Arial" w:cs="Arial"/>
        <w:bCs/>
        <w:sz w:val="22"/>
        <w:u w:val="single"/>
        <w:lang w:val="hr-HR"/>
      </w:rPr>
      <w:t>018-452/3</w:t>
    </w:r>
  </w:p>
  <w:p w14:paraId="2B5640E3" w14:textId="77777777" w:rsidR="00EC71D0" w:rsidRDefault="00EC71D0" w:rsidP="00EC71D0">
    <w:pPr>
      <w:spacing w:before="0" w:after="0" w:line="240" w:lineRule="auto"/>
      <w:jc w:val="right"/>
      <w:rPr>
        <w:rFonts w:ascii="Arial" w:hAnsi="Arial" w:cs="Arial"/>
        <w:noProof/>
        <w:sz w:val="20"/>
        <w:szCs w:val="20"/>
        <w:lang w:val="en-US"/>
      </w:rPr>
    </w:pPr>
  </w:p>
  <w:p w14:paraId="27040A8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5B0B"/>
    <w:multiLevelType w:val="hybridMultilevel"/>
    <w:tmpl w:val="4C387406"/>
    <w:lvl w:ilvl="0" w:tplc="6158F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D95"/>
    <w:rsid w:val="00020673"/>
    <w:rsid w:val="00023D1F"/>
    <w:rsid w:val="00024ABD"/>
    <w:rsid w:val="00033025"/>
    <w:rsid w:val="00067932"/>
    <w:rsid w:val="00071E3B"/>
    <w:rsid w:val="000A27FE"/>
    <w:rsid w:val="000D39AF"/>
    <w:rsid w:val="000E2DF5"/>
    <w:rsid w:val="000F26B8"/>
    <w:rsid w:val="000F2AA0"/>
    <w:rsid w:val="000F2B95"/>
    <w:rsid w:val="000F2BFC"/>
    <w:rsid w:val="00100AE1"/>
    <w:rsid w:val="001053EE"/>
    <w:rsid w:val="00107821"/>
    <w:rsid w:val="001236A6"/>
    <w:rsid w:val="00147D13"/>
    <w:rsid w:val="00154D42"/>
    <w:rsid w:val="00155E32"/>
    <w:rsid w:val="00174871"/>
    <w:rsid w:val="001822FC"/>
    <w:rsid w:val="001847FD"/>
    <w:rsid w:val="00185800"/>
    <w:rsid w:val="00196664"/>
    <w:rsid w:val="001A79B6"/>
    <w:rsid w:val="001A7E96"/>
    <w:rsid w:val="001C2DA5"/>
    <w:rsid w:val="001D3909"/>
    <w:rsid w:val="001F1805"/>
    <w:rsid w:val="001F75D5"/>
    <w:rsid w:val="00205759"/>
    <w:rsid w:val="0020770B"/>
    <w:rsid w:val="002155EA"/>
    <w:rsid w:val="00250B84"/>
    <w:rsid w:val="002511E4"/>
    <w:rsid w:val="00251277"/>
    <w:rsid w:val="00252A36"/>
    <w:rsid w:val="00292D5E"/>
    <w:rsid w:val="002967FF"/>
    <w:rsid w:val="002A7B67"/>
    <w:rsid w:val="002A7CB3"/>
    <w:rsid w:val="002B0D46"/>
    <w:rsid w:val="002C054A"/>
    <w:rsid w:val="002F461C"/>
    <w:rsid w:val="002F593F"/>
    <w:rsid w:val="003014C6"/>
    <w:rsid w:val="00302662"/>
    <w:rsid w:val="0030491A"/>
    <w:rsid w:val="003168DA"/>
    <w:rsid w:val="003417B8"/>
    <w:rsid w:val="00350578"/>
    <w:rsid w:val="00354747"/>
    <w:rsid w:val="00354D08"/>
    <w:rsid w:val="00375D08"/>
    <w:rsid w:val="00384807"/>
    <w:rsid w:val="003A6DB5"/>
    <w:rsid w:val="003F5F9E"/>
    <w:rsid w:val="003F7283"/>
    <w:rsid w:val="004112D5"/>
    <w:rsid w:val="00411B55"/>
    <w:rsid w:val="004304B5"/>
    <w:rsid w:val="00435911"/>
    <w:rsid w:val="004378E1"/>
    <w:rsid w:val="00446578"/>
    <w:rsid w:val="004501E6"/>
    <w:rsid w:val="00451CC2"/>
    <w:rsid w:val="00451F6C"/>
    <w:rsid w:val="00451FF9"/>
    <w:rsid w:val="004679C3"/>
    <w:rsid w:val="00472B42"/>
    <w:rsid w:val="00474C99"/>
    <w:rsid w:val="004E3DA7"/>
    <w:rsid w:val="004F24B0"/>
    <w:rsid w:val="005027C7"/>
    <w:rsid w:val="00523147"/>
    <w:rsid w:val="00525903"/>
    <w:rsid w:val="00531FDF"/>
    <w:rsid w:val="0053485F"/>
    <w:rsid w:val="00540050"/>
    <w:rsid w:val="00544127"/>
    <w:rsid w:val="005723C7"/>
    <w:rsid w:val="005813C1"/>
    <w:rsid w:val="0059487E"/>
    <w:rsid w:val="005A4E7E"/>
    <w:rsid w:val="005B44BF"/>
    <w:rsid w:val="005C6F24"/>
    <w:rsid w:val="005E2CF3"/>
    <w:rsid w:val="005F0D70"/>
    <w:rsid w:val="005F56D9"/>
    <w:rsid w:val="00612213"/>
    <w:rsid w:val="00630A76"/>
    <w:rsid w:val="00632E1E"/>
    <w:rsid w:val="0065525A"/>
    <w:rsid w:val="006644AF"/>
    <w:rsid w:val="00670CF5"/>
    <w:rsid w:val="006731DC"/>
    <w:rsid w:val="006739CA"/>
    <w:rsid w:val="006751AF"/>
    <w:rsid w:val="006A0489"/>
    <w:rsid w:val="006A24FA"/>
    <w:rsid w:val="006A2C40"/>
    <w:rsid w:val="006A6386"/>
    <w:rsid w:val="006B0CEE"/>
    <w:rsid w:val="006B2830"/>
    <w:rsid w:val="006C48BB"/>
    <w:rsid w:val="006D711E"/>
    <w:rsid w:val="006E262C"/>
    <w:rsid w:val="006F00B5"/>
    <w:rsid w:val="006F1BE4"/>
    <w:rsid w:val="00722040"/>
    <w:rsid w:val="00723194"/>
    <w:rsid w:val="00725B2E"/>
    <w:rsid w:val="0073561A"/>
    <w:rsid w:val="0077100B"/>
    <w:rsid w:val="00777FB0"/>
    <w:rsid w:val="00786F2E"/>
    <w:rsid w:val="007904A7"/>
    <w:rsid w:val="00794586"/>
    <w:rsid w:val="0079694C"/>
    <w:rsid w:val="007978B6"/>
    <w:rsid w:val="007A09AA"/>
    <w:rsid w:val="007B2B13"/>
    <w:rsid w:val="007D5E3D"/>
    <w:rsid w:val="007F1153"/>
    <w:rsid w:val="00802A52"/>
    <w:rsid w:val="00810444"/>
    <w:rsid w:val="00844151"/>
    <w:rsid w:val="00864BF6"/>
    <w:rsid w:val="0088156B"/>
    <w:rsid w:val="00885190"/>
    <w:rsid w:val="008B70A5"/>
    <w:rsid w:val="008C4548"/>
    <w:rsid w:val="008C7F82"/>
    <w:rsid w:val="008E5149"/>
    <w:rsid w:val="00902E6C"/>
    <w:rsid w:val="00904E9D"/>
    <w:rsid w:val="00907170"/>
    <w:rsid w:val="009130A0"/>
    <w:rsid w:val="00917A72"/>
    <w:rsid w:val="00922A8D"/>
    <w:rsid w:val="00931161"/>
    <w:rsid w:val="00942712"/>
    <w:rsid w:val="0094494B"/>
    <w:rsid w:val="00946A67"/>
    <w:rsid w:val="00950AD8"/>
    <w:rsid w:val="0096107C"/>
    <w:rsid w:val="0096241D"/>
    <w:rsid w:val="00973FA0"/>
    <w:rsid w:val="00976EBE"/>
    <w:rsid w:val="00997C04"/>
    <w:rsid w:val="009A7CF5"/>
    <w:rsid w:val="009D086A"/>
    <w:rsid w:val="009E797A"/>
    <w:rsid w:val="009F027B"/>
    <w:rsid w:val="00A00416"/>
    <w:rsid w:val="00A25B17"/>
    <w:rsid w:val="00A6505B"/>
    <w:rsid w:val="00AA55F8"/>
    <w:rsid w:val="00AB6FB2"/>
    <w:rsid w:val="00AF27FF"/>
    <w:rsid w:val="00B003EE"/>
    <w:rsid w:val="00B13AFC"/>
    <w:rsid w:val="00B167AC"/>
    <w:rsid w:val="00B2042D"/>
    <w:rsid w:val="00B25AAF"/>
    <w:rsid w:val="00B40A06"/>
    <w:rsid w:val="00B459E9"/>
    <w:rsid w:val="00B473C2"/>
    <w:rsid w:val="00B47D2C"/>
    <w:rsid w:val="00B52590"/>
    <w:rsid w:val="00B566DD"/>
    <w:rsid w:val="00B572B8"/>
    <w:rsid w:val="00B67A75"/>
    <w:rsid w:val="00B83F7A"/>
    <w:rsid w:val="00B84F08"/>
    <w:rsid w:val="00B91376"/>
    <w:rsid w:val="00BB2A9D"/>
    <w:rsid w:val="00BE0D2C"/>
    <w:rsid w:val="00BE3206"/>
    <w:rsid w:val="00BF3DFD"/>
    <w:rsid w:val="00BF464E"/>
    <w:rsid w:val="00BF62A9"/>
    <w:rsid w:val="00C01AD2"/>
    <w:rsid w:val="00C02C8B"/>
    <w:rsid w:val="00C123D2"/>
    <w:rsid w:val="00C149E3"/>
    <w:rsid w:val="00C176EB"/>
    <w:rsid w:val="00C20E0A"/>
    <w:rsid w:val="00C2622E"/>
    <w:rsid w:val="00C4431F"/>
    <w:rsid w:val="00C63195"/>
    <w:rsid w:val="00C84028"/>
    <w:rsid w:val="00C95AC5"/>
    <w:rsid w:val="00C9656C"/>
    <w:rsid w:val="00CA4058"/>
    <w:rsid w:val="00CB58CD"/>
    <w:rsid w:val="00CC0D77"/>
    <w:rsid w:val="00CC2580"/>
    <w:rsid w:val="00CC7521"/>
    <w:rsid w:val="00CD159D"/>
    <w:rsid w:val="00CF540B"/>
    <w:rsid w:val="00D01AD8"/>
    <w:rsid w:val="00D23B4D"/>
    <w:rsid w:val="00D2455F"/>
    <w:rsid w:val="00D25052"/>
    <w:rsid w:val="00D37CC4"/>
    <w:rsid w:val="00D4784A"/>
    <w:rsid w:val="00D63B3D"/>
    <w:rsid w:val="00D70783"/>
    <w:rsid w:val="00D7345C"/>
    <w:rsid w:val="00D81A12"/>
    <w:rsid w:val="00D87875"/>
    <w:rsid w:val="00DC5DF1"/>
    <w:rsid w:val="00DD2EAA"/>
    <w:rsid w:val="00DE488D"/>
    <w:rsid w:val="00DF4CA3"/>
    <w:rsid w:val="00DF60F7"/>
    <w:rsid w:val="00E2675D"/>
    <w:rsid w:val="00E73A9B"/>
    <w:rsid w:val="00E74F68"/>
    <w:rsid w:val="00E75466"/>
    <w:rsid w:val="00EB7EB2"/>
    <w:rsid w:val="00EB7FC8"/>
    <w:rsid w:val="00EC71D0"/>
    <w:rsid w:val="00EE3BC5"/>
    <w:rsid w:val="00EF114B"/>
    <w:rsid w:val="00F127D8"/>
    <w:rsid w:val="00F14B0C"/>
    <w:rsid w:val="00F16D1B"/>
    <w:rsid w:val="00F21A4A"/>
    <w:rsid w:val="00F27BEF"/>
    <w:rsid w:val="00F323F6"/>
    <w:rsid w:val="00F555B3"/>
    <w:rsid w:val="00F60A86"/>
    <w:rsid w:val="00F63FBA"/>
    <w:rsid w:val="00FB376F"/>
    <w:rsid w:val="00FC30BC"/>
    <w:rsid w:val="00FC773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88A0A"/>
  <w15:docId w15:val="{45CCE488-EEB9-45BA-884D-C324BACE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033025"/>
    <w:pPr>
      <w:keepNext/>
      <w:spacing w:before="0" w:after="0" w:line="220" w:lineRule="atLeast"/>
      <w:jc w:val="left"/>
    </w:pPr>
    <w:rPr>
      <w:rFonts w:ascii="Arial" w:eastAsia="Times New Roman" w:hAnsi="Arial" w:cs="Times New Roman"/>
      <w:spacing w:val="-5"/>
      <w:sz w:val="22"/>
      <w:szCs w:val="20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33025"/>
    <w:rPr>
      <w:rFonts w:ascii="Arial" w:eastAsia="Times New Roman" w:hAnsi="Arial" w:cs="Times New Roman"/>
      <w:spacing w:val="-5"/>
      <w:szCs w:val="20"/>
      <w:lang w:val="en-US"/>
    </w:rPr>
  </w:style>
  <w:style w:type="paragraph" w:customStyle="1" w:styleId="Default">
    <w:name w:val="Default"/>
    <w:uiPriority w:val="99"/>
    <w:rsid w:val="000330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302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ek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darko.moracanin@mek.gov.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2DA8FB-7481-463B-8080-8160F3EF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Milena Kalezic</cp:lastModifiedBy>
  <cp:revision>2</cp:revision>
  <cp:lastPrinted>2021-04-20T06:52:00Z</cp:lastPrinted>
  <dcterms:created xsi:type="dcterms:W3CDTF">2021-04-21T10:55:00Z</dcterms:created>
  <dcterms:modified xsi:type="dcterms:W3CDTF">2021-04-21T10:55:00Z</dcterms:modified>
  <cp:category/>
</cp:coreProperties>
</file>