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7065664E" w:rsidR="007F3B33" w:rsidRPr="00DE78B2" w:rsidRDefault="007F3B33" w:rsidP="00491A82">
      <w:pPr>
        <w:pStyle w:val="BodyText"/>
        <w:tabs>
          <w:tab w:val="left" w:pos="7770"/>
        </w:tabs>
        <w:spacing w:line="276" w:lineRule="auto"/>
        <w:rPr>
          <w:rFonts w:ascii="Arial" w:hAnsi="Arial" w:cs="Arial"/>
          <w:noProof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334DB1">
        <w:rPr>
          <w:rFonts w:ascii="Arial" w:hAnsi="Arial" w:cs="Arial"/>
          <w:bCs/>
          <w:lang w:val="hr-HR"/>
        </w:rPr>
        <w:t>3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334DB1">
        <w:rPr>
          <w:rFonts w:ascii="Arial" w:hAnsi="Arial" w:cs="Arial"/>
          <w:bCs/>
          <w:lang w:val="hr-HR"/>
        </w:rPr>
        <w:t>5546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5B517A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5B517A">
        <w:rPr>
          <w:rFonts w:ascii="Arial" w:hAnsi="Arial" w:cs="Arial"/>
          <w:bCs/>
          <w:lang w:val="hr-HR"/>
        </w:rPr>
        <w:t xml:space="preserve">   </w:t>
      </w:r>
      <w:r w:rsidR="00334DB1">
        <w:rPr>
          <w:rFonts w:ascii="Arial" w:hAnsi="Arial" w:cs="Arial"/>
          <w:bCs/>
          <w:lang w:val="hr-HR"/>
        </w:rPr>
        <w:t xml:space="preserve">  </w:t>
      </w:r>
      <w:r w:rsidR="004657DD">
        <w:rPr>
          <w:rFonts w:ascii="Arial" w:hAnsi="Arial" w:cs="Arial"/>
          <w:bCs/>
          <w:lang w:val="hr-HR"/>
        </w:rPr>
        <w:t>13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334DB1">
        <w:rPr>
          <w:rFonts w:ascii="Arial" w:hAnsi="Arial" w:cs="Arial"/>
          <w:bCs/>
          <w:lang w:val="hr-HR"/>
        </w:rPr>
        <w:t>0</w:t>
      </w:r>
      <w:r w:rsidR="004657DD">
        <w:rPr>
          <w:rFonts w:ascii="Arial" w:hAnsi="Arial" w:cs="Arial"/>
          <w:bCs/>
          <w:lang w:val="hr-HR"/>
        </w:rPr>
        <w:t>9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334DB1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615E4598" w14:textId="77777777" w:rsidR="00E56A37" w:rsidRDefault="00E56A37" w:rsidP="00491A82">
      <w:pPr>
        <w:spacing w:after="0" w:line="259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F0ED06A" w14:textId="365344D1" w:rsidR="00BF6BD4" w:rsidRPr="00DE78B2" w:rsidRDefault="008B57C9" w:rsidP="00491A82">
      <w:pPr>
        <w:spacing w:after="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r-Latn-CS"/>
        </w:rPr>
        <w:t xml:space="preserve">Na osnovu člana 29, stav 1 i 2 Zakona o državnoj upravi </w:t>
      </w:r>
      <w:r>
        <w:rPr>
          <w:rFonts w:ascii="Arial" w:hAnsi="Arial" w:cs="Arial"/>
          <w:sz w:val="22"/>
          <w:lang w:val="en-US"/>
        </w:rPr>
        <w:t>("</w:t>
      </w:r>
      <w:proofErr w:type="spellStart"/>
      <w:r>
        <w:rPr>
          <w:rFonts w:ascii="Arial" w:hAnsi="Arial" w:cs="Arial"/>
          <w:sz w:val="22"/>
          <w:lang w:val="en-US"/>
        </w:rPr>
        <w:t>Službeni</w:t>
      </w:r>
      <w:proofErr w:type="spellEnd"/>
      <w:r>
        <w:rPr>
          <w:rFonts w:ascii="Arial" w:hAnsi="Arial" w:cs="Arial"/>
          <w:sz w:val="22"/>
          <w:lang w:val="en-US"/>
        </w:rPr>
        <w:t xml:space="preserve"> list </w:t>
      </w:r>
      <w:proofErr w:type="spellStart"/>
      <w:r>
        <w:rPr>
          <w:rFonts w:ascii="Arial" w:hAnsi="Arial" w:cs="Arial"/>
          <w:sz w:val="22"/>
          <w:lang w:val="en-US"/>
        </w:rPr>
        <w:t>Crne</w:t>
      </w:r>
      <w:proofErr w:type="spellEnd"/>
      <w:r>
        <w:rPr>
          <w:rFonts w:ascii="Arial" w:hAnsi="Arial" w:cs="Arial"/>
          <w:sz w:val="22"/>
          <w:lang w:val="en-US"/>
        </w:rPr>
        <w:t xml:space="preserve"> Gore", br. 078/18 od 04.12.2018, 070/21 od 25.06.2021, 052/22 od 13.05.2022),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 18</w:t>
      </w:r>
      <w:r w:rsidR="00491A8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5B517A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 Zakona o slobodnom pristupu informacijama („Službeni list CG“, br. 44/12 i 30/17)</w:t>
      </w:r>
      <w:r w:rsidR="00316D50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postupajući po zahtjevu </w:t>
      </w:r>
      <w:r w:rsidR="00334DB1">
        <w:rPr>
          <w:rFonts w:ascii="Arial" w:hAnsi="Arial" w:cs="Arial"/>
          <w:color w:val="000000" w:themeColor="text1"/>
          <w:sz w:val="22"/>
          <w:lang w:val="sr-Latn-CS"/>
        </w:rPr>
        <w:t>Udruženja za zaštitu prava radnika i nezaposlenih lica opštine Bijelo Polje</w:t>
      </w:r>
      <w:r w:rsidR="00316D50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74092">
        <w:rPr>
          <w:rFonts w:ascii="Arial" w:hAnsi="Arial" w:cs="Arial"/>
          <w:color w:val="000000" w:themeColor="text1"/>
          <w:sz w:val="22"/>
          <w:lang w:val="sr-Latn-CS"/>
        </w:rPr>
        <w:t>Nedakusi bb</w:t>
      </w:r>
      <w:r w:rsidR="00C337D1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34DB1">
        <w:rPr>
          <w:rFonts w:ascii="Arial" w:hAnsi="Arial" w:cs="Arial"/>
          <w:color w:val="000000" w:themeColor="text1"/>
          <w:sz w:val="22"/>
          <w:lang w:val="sr-Latn-CS"/>
        </w:rPr>
        <w:t>Bijelo Polj</w:t>
      </w:r>
      <w:r w:rsidR="00374092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374092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374092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334DB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334DB1">
        <w:rPr>
          <w:rFonts w:ascii="Arial" w:hAnsi="Arial" w:cs="Arial"/>
          <w:bCs/>
          <w:color w:val="000000" w:themeColor="text1"/>
          <w:sz w:val="22"/>
          <w:lang w:val="hr-HR"/>
        </w:rPr>
        <w:t>5546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334DB1">
        <w:rPr>
          <w:rFonts w:ascii="Arial" w:hAnsi="Arial" w:cs="Arial"/>
          <w:bCs/>
          <w:color w:val="000000" w:themeColor="text1"/>
          <w:sz w:val="22"/>
          <w:lang w:val="hr-HR"/>
        </w:rPr>
        <w:t>29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334DB1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334DB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ministar ekonomskog razvoja i turizma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6B508E3A" w14:textId="30B28B01" w:rsidR="005E383E" w:rsidRPr="00DE78B2" w:rsidRDefault="00B27FEA" w:rsidP="00491A82">
      <w:pPr>
        <w:pStyle w:val="NoSpacing"/>
        <w:tabs>
          <w:tab w:val="left" w:pos="3345"/>
        </w:tabs>
        <w:spacing w:before="120" w:line="276" w:lineRule="auto"/>
        <w:jc w:val="both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hAnsi="Arial" w:cs="Arial"/>
          <w:b/>
          <w:color w:val="000000" w:themeColor="text1"/>
          <w:lang w:val="sr-Latn-CS"/>
        </w:rPr>
        <w:t xml:space="preserve">                                                               </w:t>
      </w:r>
      <w:r w:rsidR="009C06B7"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7B63B0EB" w14:textId="64743C26" w:rsidR="007721DC" w:rsidRDefault="007721DC" w:rsidP="00491A82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eastAsia="Calibri" w:hAnsi="Arial" w:cs="Arial"/>
          <w:b/>
          <w:sz w:val="22"/>
          <w:lang w:val="pl-PL"/>
        </w:rPr>
        <w:t xml:space="preserve">I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USVAJA</w:t>
      </w:r>
      <w:r w:rsidR="005B517A">
        <w:rPr>
          <w:rFonts w:ascii="Arial" w:eastAsia="Calibri" w:hAnsi="Arial" w:cs="Arial"/>
          <w:b/>
          <w:sz w:val="22"/>
          <w:lang w:val="pl-PL"/>
        </w:rPr>
        <w:t xml:space="preserve"> SE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>zahtjev</w:t>
      </w:r>
      <w:bookmarkStart w:id="0" w:name="_Hlk121745006"/>
      <w:r w:rsidR="007A7AE5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34DB1">
        <w:rPr>
          <w:rFonts w:ascii="Arial" w:hAnsi="Arial" w:cs="Arial"/>
          <w:color w:val="000000" w:themeColor="text1"/>
          <w:sz w:val="22"/>
          <w:lang w:val="sr-Latn-CS"/>
        </w:rPr>
        <w:t>Udruženja za zaštitu prava radnika i nezaposlenih lica opštine Bijelo Polje</w:t>
      </w:r>
      <w:r w:rsidR="00334DB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bookmarkEnd w:id="0"/>
      <w:r w:rsidR="00334DB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C337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F297F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334DB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F297F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334DB1">
        <w:rPr>
          <w:rFonts w:ascii="Arial" w:hAnsi="Arial" w:cs="Arial"/>
          <w:bCs/>
          <w:color w:val="000000" w:themeColor="text1"/>
          <w:sz w:val="22"/>
          <w:lang w:val="hr-HR"/>
        </w:rPr>
        <w:t>5546</w:t>
      </w:r>
      <w:r w:rsidR="006F297F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/1 od </w:t>
      </w:r>
      <w:r w:rsidR="00334DB1">
        <w:rPr>
          <w:rFonts w:ascii="Arial" w:hAnsi="Arial" w:cs="Arial"/>
          <w:bCs/>
          <w:color w:val="000000" w:themeColor="text1"/>
          <w:sz w:val="22"/>
          <w:lang w:val="hr-HR"/>
        </w:rPr>
        <w:t>29</w:t>
      </w:r>
      <w:r w:rsidR="006F297F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334DB1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F297F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334DB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F297F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5B517A">
        <w:rPr>
          <w:rFonts w:ascii="Arial" w:hAnsi="Arial" w:cs="Arial"/>
          <w:color w:val="000000" w:themeColor="text1"/>
          <w:sz w:val="22"/>
          <w:lang w:val="sr-Latn-CS"/>
        </w:rPr>
        <w:t xml:space="preserve"> i dozvoljava pristup informac</w:t>
      </w:r>
      <w:proofErr w:type="spellStart"/>
      <w:r w:rsidR="00561C9D">
        <w:rPr>
          <w:rFonts w:ascii="Arial" w:hAnsi="Arial" w:cs="Arial"/>
          <w:color w:val="000000" w:themeColor="text1"/>
          <w:sz w:val="22"/>
          <w:lang w:val="en-US"/>
        </w:rPr>
        <w:t>ijama</w:t>
      </w:r>
      <w:proofErr w:type="spellEnd"/>
      <w:r w:rsidR="005B517A">
        <w:rPr>
          <w:rFonts w:ascii="Arial" w:hAnsi="Arial" w:cs="Arial"/>
          <w:color w:val="000000" w:themeColor="text1"/>
          <w:sz w:val="22"/>
          <w:lang w:val="sr-Latn-CS"/>
        </w:rPr>
        <w:t xml:space="preserve"> kao osnovan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588206F2" w14:textId="470F6BFE" w:rsidR="009D54DB" w:rsidRPr="007721DC" w:rsidRDefault="00DF166C" w:rsidP="00491A82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C337D1">
        <w:rPr>
          <w:rFonts w:ascii="Arial" w:hAnsi="Arial" w:cs="Arial"/>
          <w:color w:val="000000" w:themeColor="text1"/>
          <w:sz w:val="22"/>
          <w:lang w:val="sr-Latn-CS"/>
        </w:rPr>
        <w:t>Podnosiocu zahtjeva o</w:t>
      </w:r>
      <w:r w:rsidR="007721DC" w:rsidRPr="007721DC">
        <w:rPr>
          <w:rFonts w:ascii="Arial" w:hAnsi="Arial" w:cs="Arial"/>
          <w:color w:val="000000" w:themeColor="text1"/>
          <w:sz w:val="22"/>
          <w:lang w:val="sr-Latn-CS"/>
        </w:rPr>
        <w:t>mogućuje se lični uvid u informacije</w:t>
      </w:r>
      <w:r w:rsidR="007721DC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7721DC">
        <w:rPr>
          <w:rFonts w:ascii="Arial" w:hAnsi="Arial" w:cs="Arial"/>
          <w:color w:val="000000" w:themeColor="text1"/>
          <w:sz w:val="22"/>
          <w:lang w:val="sr-Latn-CS"/>
        </w:rPr>
        <w:t>o čemu će biti sačinjen službeni zapisnik</w:t>
      </w:r>
      <w:r w:rsidR="009D54DB">
        <w:rPr>
          <w:rFonts w:ascii="Arial" w:eastAsia="Calibri" w:hAnsi="Arial" w:cs="Arial"/>
          <w:sz w:val="22"/>
          <w:lang w:val="pl-PL"/>
        </w:rPr>
        <w:t>.</w:t>
      </w:r>
    </w:p>
    <w:p w14:paraId="7AF09E45" w14:textId="1DD03B5C" w:rsidR="00BA259F" w:rsidRPr="00DE78B2" w:rsidRDefault="00156353" w:rsidP="00491A82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III</w:t>
      </w:r>
      <w:r w:rsidR="00C404EA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Troškova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postup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ka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nije bilo.</w:t>
      </w:r>
    </w:p>
    <w:p w14:paraId="15DC8762" w14:textId="65ED43C2" w:rsidR="005E383E" w:rsidRPr="00DE78B2" w:rsidRDefault="00523D73" w:rsidP="00491A82">
      <w:pPr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IV</w:t>
      </w:r>
      <w:r w:rsidR="00C404EA" w:rsidRPr="00DE78B2">
        <w:rPr>
          <w:rFonts w:ascii="Arial" w:eastAsia="Calibri" w:hAnsi="Arial" w:cs="Arial"/>
          <w:b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Žalba protiv ovog rješenja ne odlaže njegovo izvršenje.</w:t>
      </w:r>
    </w:p>
    <w:p w14:paraId="6435A867" w14:textId="07295F38" w:rsidR="00C404EA" w:rsidRPr="00DE78B2" w:rsidRDefault="006E733D" w:rsidP="00491A82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 xml:space="preserve">                                                         </w:t>
      </w:r>
      <w:r w:rsidR="009C06B7"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3038E0D2" w14:textId="29BFCDEC" w:rsidR="00307982" w:rsidRDefault="007A7AE5" w:rsidP="00491A82">
      <w:pPr>
        <w:spacing w:after="240" w:line="240" w:lineRule="auto"/>
        <w:ind w:right="130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Udruženje za zaštitu prava radnika i nezaposlenih lica opštine Bijelo Polje 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>Nedakusi bb, Bijelo Polje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 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>po</w:t>
      </w:r>
      <w:r>
        <w:rPr>
          <w:rFonts w:ascii="Arial" w:eastAsia="Calibri" w:hAnsi="Arial" w:cs="Arial"/>
          <w:color w:val="000000"/>
          <w:sz w:val="22"/>
          <w:lang w:val="pl-PL"/>
        </w:rPr>
        <w:t>dnijelo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="00A775F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ovom Ministarstvu zahtjev</w:t>
      </w:r>
      <w:r w:rsidR="00D5719C" w:rsidRPr="00DE78B2">
        <w:rPr>
          <w:rFonts w:ascii="Arial" w:eastAsia="Calibri" w:hAnsi="Arial" w:cs="Arial"/>
          <w:color w:val="000000"/>
          <w:sz w:val="22"/>
          <w:lang w:val="pl-PL"/>
        </w:rPr>
        <w:t xml:space="preserve"> zaveden pod brojem</w:t>
      </w:r>
      <w:r w:rsidR="007C673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="00F56A30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5546</w:t>
      </w:r>
      <w:r w:rsidR="00F56A30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/1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29</w:t>
      </w:r>
      <w:r w:rsidR="00F56A30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F56A30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56A30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56A30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kojim je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tražen </w:t>
      </w:r>
      <w:r w:rsidR="00C337D1">
        <w:rPr>
          <w:rFonts w:ascii="Arial" w:eastAsia="Calibri" w:hAnsi="Arial" w:cs="Arial"/>
          <w:color w:val="000000"/>
          <w:sz w:val="22"/>
          <w:lang w:val="pl-PL"/>
        </w:rPr>
        <w:t>lični uvid u informacije</w:t>
      </w:r>
      <w:r w:rsidR="00F56A30" w:rsidRPr="00DE78B2">
        <w:rPr>
          <w:rFonts w:ascii="Arial" w:eastAsia="Calibri" w:hAnsi="Arial" w:cs="Arial"/>
          <w:color w:val="000000"/>
          <w:sz w:val="22"/>
          <w:lang w:val="pl-PL"/>
        </w:rPr>
        <w:t xml:space="preserve"> i to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: </w:t>
      </w:r>
    </w:p>
    <w:p w14:paraId="3566AD49" w14:textId="7A158C01" w:rsidR="00307982" w:rsidRPr="009F4071" w:rsidRDefault="007B2C83" w:rsidP="009F4071">
      <w:pPr>
        <w:pStyle w:val="ListParagraph"/>
        <w:numPr>
          <w:ilvl w:val="0"/>
          <w:numId w:val="15"/>
        </w:num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  <w:r w:rsidRPr="00307982">
        <w:rPr>
          <w:rFonts w:ascii="Arial" w:hAnsi="Arial" w:cs="Arial"/>
          <w:color w:val="212121"/>
          <w:sz w:val="22"/>
          <w:shd w:val="clear" w:color="auto" w:fill="FFFFFF"/>
        </w:rPr>
        <w:t>Dokumentaciji iz koje se hronološki može utvrditi datum , vrijeme predaje predloga projekata odnosno prijave na konkurs u oblasti zaštite potrošača u 2023. godini br.012-328/23-533/10 objavljenog 14.03.2023.godine</w:t>
      </w:r>
      <w:r w:rsidR="00307982">
        <w:rPr>
          <w:rFonts w:ascii="Arial" w:hAnsi="Arial" w:cs="Arial"/>
          <w:color w:val="212121"/>
          <w:sz w:val="22"/>
          <w:shd w:val="clear" w:color="auto" w:fill="FFFFFF"/>
        </w:rPr>
        <w:t>;</w:t>
      </w:r>
    </w:p>
    <w:p w14:paraId="07024595" w14:textId="0AB91E5F" w:rsidR="00307982" w:rsidRPr="009F4071" w:rsidRDefault="00307982" w:rsidP="009F4071">
      <w:pPr>
        <w:pStyle w:val="ListParagraph"/>
        <w:numPr>
          <w:ilvl w:val="0"/>
          <w:numId w:val="15"/>
        </w:num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212121"/>
          <w:sz w:val="22"/>
          <w:shd w:val="clear" w:color="auto" w:fill="FFFFFF"/>
        </w:rPr>
        <w:t>D</w:t>
      </w:r>
      <w:r w:rsidR="00733CCA" w:rsidRPr="00307982">
        <w:rPr>
          <w:rFonts w:ascii="Arial" w:hAnsi="Arial" w:cs="Arial"/>
          <w:color w:val="212121"/>
          <w:sz w:val="22"/>
          <w:shd w:val="clear" w:color="auto" w:fill="FFFFFF"/>
        </w:rPr>
        <w:t>okumentaciji koju su NVO dostavile po osnovu administrativne provjere i koje su otklonile nepravilnosti u skladu sa članom 32g stav 2 Zakona o nevladinim organizacijama</w:t>
      </w:r>
      <w:r>
        <w:rPr>
          <w:rFonts w:ascii="Arial" w:hAnsi="Arial" w:cs="Arial"/>
          <w:color w:val="212121"/>
          <w:sz w:val="22"/>
          <w:shd w:val="clear" w:color="auto" w:fill="FFFFFF"/>
        </w:rPr>
        <w:t>;</w:t>
      </w:r>
    </w:p>
    <w:p w14:paraId="27F19E09" w14:textId="5FB8E54E" w:rsidR="00307982" w:rsidRPr="009F4071" w:rsidRDefault="00307982" w:rsidP="009F4071">
      <w:pPr>
        <w:pStyle w:val="ListParagraph"/>
        <w:numPr>
          <w:ilvl w:val="0"/>
          <w:numId w:val="15"/>
        </w:num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212121"/>
          <w:sz w:val="22"/>
          <w:shd w:val="clear" w:color="auto" w:fill="FFFFFF"/>
        </w:rPr>
        <w:t>B</w:t>
      </w:r>
      <w:r w:rsidR="00733CCA" w:rsidRPr="00307982">
        <w:rPr>
          <w:rFonts w:ascii="Arial" w:hAnsi="Arial" w:cs="Arial"/>
          <w:color w:val="212121"/>
          <w:sz w:val="22"/>
          <w:shd w:val="clear" w:color="auto" w:fill="FFFFFF"/>
        </w:rPr>
        <w:t>odovne liste nezavisnih procjenjivača</w:t>
      </w:r>
      <w:r>
        <w:rPr>
          <w:rFonts w:ascii="Arial" w:hAnsi="Arial" w:cs="Arial"/>
          <w:color w:val="212121"/>
          <w:sz w:val="22"/>
          <w:shd w:val="clear" w:color="auto" w:fill="FFFFFF"/>
        </w:rPr>
        <w:t>;</w:t>
      </w:r>
      <w:r w:rsidR="00733CCA" w:rsidRPr="00307982">
        <w:rPr>
          <w:rFonts w:ascii="Arial" w:hAnsi="Arial" w:cs="Arial"/>
          <w:color w:val="212121"/>
          <w:sz w:val="22"/>
          <w:shd w:val="clear" w:color="auto" w:fill="FFFFFF"/>
        </w:rPr>
        <w:t xml:space="preserve"> </w:t>
      </w:r>
    </w:p>
    <w:p w14:paraId="4D8C75BE" w14:textId="4E050DB4" w:rsidR="00307982" w:rsidRPr="009F4071" w:rsidRDefault="00307982" w:rsidP="009F4071">
      <w:pPr>
        <w:pStyle w:val="ListParagraph"/>
        <w:numPr>
          <w:ilvl w:val="0"/>
          <w:numId w:val="15"/>
        </w:num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212121"/>
          <w:sz w:val="22"/>
          <w:shd w:val="clear" w:color="auto" w:fill="FFFFFF"/>
        </w:rPr>
        <w:t>Za</w:t>
      </w:r>
      <w:r w:rsidR="00733CCA" w:rsidRPr="00307982">
        <w:rPr>
          <w:rFonts w:ascii="Arial" w:hAnsi="Arial" w:cs="Arial"/>
          <w:color w:val="212121"/>
          <w:sz w:val="22"/>
          <w:shd w:val="clear" w:color="auto" w:fill="FFFFFF"/>
        </w:rPr>
        <w:t>pisnike sa sastanka komisije</w:t>
      </w:r>
      <w:r>
        <w:rPr>
          <w:rFonts w:ascii="Arial" w:hAnsi="Arial" w:cs="Arial"/>
          <w:color w:val="212121"/>
          <w:sz w:val="22"/>
          <w:shd w:val="clear" w:color="auto" w:fill="FFFFFF"/>
        </w:rPr>
        <w:t>;</w:t>
      </w:r>
      <w:r w:rsidR="00733CCA" w:rsidRPr="00307982">
        <w:rPr>
          <w:rFonts w:ascii="Arial" w:hAnsi="Arial" w:cs="Arial"/>
          <w:color w:val="212121"/>
          <w:sz w:val="22"/>
          <w:shd w:val="clear" w:color="auto" w:fill="FFFFFF"/>
        </w:rPr>
        <w:t xml:space="preserve"> </w:t>
      </w:r>
    </w:p>
    <w:p w14:paraId="09F8C2B7" w14:textId="5691A763" w:rsidR="00307982" w:rsidRPr="009F4071" w:rsidRDefault="00307982" w:rsidP="009F4071">
      <w:pPr>
        <w:pStyle w:val="ListParagraph"/>
        <w:numPr>
          <w:ilvl w:val="0"/>
          <w:numId w:val="15"/>
        </w:num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212121"/>
          <w:sz w:val="22"/>
          <w:shd w:val="clear" w:color="auto" w:fill="FFFFFF"/>
        </w:rPr>
        <w:t>Z</w:t>
      </w:r>
      <w:r w:rsidR="00733CCA" w:rsidRPr="00307982">
        <w:rPr>
          <w:rFonts w:ascii="Arial" w:hAnsi="Arial" w:cs="Arial"/>
          <w:color w:val="212121"/>
          <w:sz w:val="22"/>
          <w:shd w:val="clear" w:color="auto" w:fill="FFFFFF"/>
        </w:rPr>
        <w:t xml:space="preserve">apisnike sa sastanka komisije prilikom sastavljanja rang liste bodovanja projekata/ programa </w:t>
      </w:r>
      <w:r w:rsidR="00491A82" w:rsidRPr="00307982">
        <w:rPr>
          <w:rFonts w:ascii="Arial" w:hAnsi="Arial" w:cs="Arial"/>
          <w:color w:val="212121"/>
          <w:sz w:val="22"/>
          <w:shd w:val="clear" w:color="auto" w:fill="FFFFFF"/>
        </w:rPr>
        <w:t>n</w:t>
      </w:r>
      <w:r w:rsidR="00733CCA" w:rsidRPr="00307982">
        <w:rPr>
          <w:rFonts w:ascii="Arial" w:hAnsi="Arial" w:cs="Arial"/>
          <w:color w:val="212121"/>
          <w:sz w:val="22"/>
          <w:shd w:val="clear" w:color="auto" w:fill="FFFFFF"/>
        </w:rPr>
        <w:t>evladinim organizacijama</w:t>
      </w:r>
      <w:r>
        <w:rPr>
          <w:rFonts w:ascii="Arial" w:hAnsi="Arial" w:cs="Arial"/>
          <w:color w:val="212121"/>
          <w:sz w:val="22"/>
          <w:shd w:val="clear" w:color="auto" w:fill="FFFFFF"/>
        </w:rPr>
        <w:t>;</w:t>
      </w:r>
    </w:p>
    <w:p w14:paraId="5BC8DFE5" w14:textId="43160D45" w:rsidR="007721DC" w:rsidRPr="00307982" w:rsidRDefault="00733CCA" w:rsidP="00307982">
      <w:pPr>
        <w:pStyle w:val="ListParagraph"/>
        <w:numPr>
          <w:ilvl w:val="0"/>
          <w:numId w:val="15"/>
        </w:num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  <w:r w:rsidRPr="00307982">
        <w:rPr>
          <w:rFonts w:ascii="Arial" w:hAnsi="Arial" w:cs="Arial"/>
          <w:color w:val="212121"/>
          <w:sz w:val="22"/>
          <w:shd w:val="clear" w:color="auto" w:fill="FFFFFF"/>
        </w:rPr>
        <w:t>Uvid u bodovnu rang listu projekata/</w:t>
      </w:r>
      <w:r w:rsidR="00491A82" w:rsidRPr="00307982">
        <w:rPr>
          <w:rFonts w:ascii="Arial" w:hAnsi="Arial" w:cs="Arial"/>
          <w:color w:val="212121"/>
          <w:sz w:val="22"/>
          <w:shd w:val="clear" w:color="auto" w:fill="FFFFFF"/>
        </w:rPr>
        <w:t xml:space="preserve"> </w:t>
      </w:r>
      <w:r w:rsidRPr="00307982">
        <w:rPr>
          <w:rFonts w:ascii="Arial" w:hAnsi="Arial" w:cs="Arial"/>
          <w:color w:val="212121"/>
          <w:sz w:val="22"/>
          <w:shd w:val="clear" w:color="auto" w:fill="FFFFFF"/>
        </w:rPr>
        <w:t>programa nevladinih organizacija.</w:t>
      </w:r>
      <w:r w:rsidR="00491A82" w:rsidRPr="00307982">
        <w:rPr>
          <w:rFonts w:ascii="Arial" w:hAnsi="Arial" w:cs="Arial"/>
          <w:color w:val="212121"/>
          <w:sz w:val="22"/>
          <w:shd w:val="clear" w:color="auto" w:fill="FFFFFF"/>
        </w:rPr>
        <w:t xml:space="preserve"> </w:t>
      </w:r>
      <w:r w:rsidR="007721DC" w:rsidRPr="00307982">
        <w:rPr>
          <w:rFonts w:ascii="Arial" w:hAnsi="Arial" w:cs="Arial"/>
          <w:color w:val="212121"/>
          <w:sz w:val="22"/>
          <w:shd w:val="clear" w:color="auto" w:fill="FFFFFF"/>
        </w:rPr>
        <w:t>Podnosilac zahtjeva je naveo</w:t>
      </w:r>
      <w:r w:rsidR="005E32B7" w:rsidRPr="00307982">
        <w:rPr>
          <w:rFonts w:ascii="Arial" w:hAnsi="Arial" w:cs="Arial"/>
          <w:color w:val="212121"/>
          <w:sz w:val="22"/>
          <w:shd w:val="clear" w:color="auto" w:fill="FFFFFF"/>
        </w:rPr>
        <w:t xml:space="preserve"> da</w:t>
      </w:r>
      <w:r w:rsidR="007721DC" w:rsidRPr="00307982">
        <w:rPr>
          <w:rFonts w:ascii="Arial" w:hAnsi="Arial" w:cs="Arial"/>
          <w:color w:val="212121"/>
          <w:sz w:val="22"/>
          <w:shd w:val="clear" w:color="auto" w:fill="FFFFFF"/>
        </w:rPr>
        <w:t xml:space="preserve"> shodno Zakonu o slobodnom pristupu informacijama želi da ostvari ličan uvid u dokumenta</w:t>
      </w:r>
      <w:r w:rsidRPr="00307982">
        <w:rPr>
          <w:rFonts w:ascii="Arial" w:hAnsi="Arial" w:cs="Arial"/>
          <w:color w:val="212121"/>
          <w:sz w:val="22"/>
          <w:shd w:val="clear" w:color="auto" w:fill="FFFFFF"/>
        </w:rPr>
        <w:t>.</w:t>
      </w:r>
    </w:p>
    <w:p w14:paraId="185E2887" w14:textId="3C928256" w:rsidR="00374092" w:rsidRDefault="008A06DD" w:rsidP="00491A82">
      <w:pPr>
        <w:spacing w:after="240" w:line="240" w:lineRule="auto"/>
        <w:ind w:right="130"/>
        <w:rPr>
          <w:rFonts w:ascii="Arial" w:hAnsi="Arial" w:cs="Arial"/>
          <w:sz w:val="22"/>
        </w:rPr>
      </w:pPr>
      <w:r w:rsidRPr="00DE78B2">
        <w:rPr>
          <w:rFonts w:ascii="Arial" w:hAnsi="Arial" w:cs="Arial"/>
          <w:sz w:val="22"/>
        </w:rPr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 xml:space="preserve">, </w:t>
      </w:r>
      <w:r w:rsidR="00374092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</w:t>
      </w:r>
      <w:r w:rsidR="00E51814" w:rsidRPr="00DE78B2">
        <w:rPr>
          <w:rFonts w:ascii="Arial" w:hAnsi="Arial" w:cs="Arial"/>
          <w:sz w:val="22"/>
        </w:rPr>
        <w:t xml:space="preserve"> da je </w:t>
      </w:r>
      <w:r w:rsidR="00D5719C" w:rsidRPr="00DE78B2">
        <w:rPr>
          <w:rFonts w:ascii="Arial" w:hAnsi="Arial" w:cs="Arial"/>
          <w:sz w:val="22"/>
        </w:rPr>
        <w:t xml:space="preserve"> Direkcija za </w:t>
      </w:r>
      <w:r w:rsidR="009D0D7C">
        <w:rPr>
          <w:rFonts w:ascii="Arial" w:hAnsi="Arial" w:cs="Arial"/>
          <w:sz w:val="22"/>
        </w:rPr>
        <w:t xml:space="preserve">zaštitu potrošača </w:t>
      </w:r>
      <w:r w:rsidR="00374092">
        <w:rPr>
          <w:rFonts w:ascii="Arial" w:hAnsi="Arial" w:cs="Arial"/>
          <w:sz w:val="22"/>
        </w:rPr>
        <w:t>u</w:t>
      </w:r>
      <w:r w:rsidR="00D5719C" w:rsidRPr="00DE78B2">
        <w:rPr>
          <w:rFonts w:ascii="Arial" w:hAnsi="Arial" w:cs="Arial"/>
          <w:sz w:val="22"/>
        </w:rPr>
        <w:t xml:space="preserve"> Direktorat</w:t>
      </w:r>
      <w:r w:rsidR="00374092">
        <w:rPr>
          <w:rFonts w:ascii="Arial" w:hAnsi="Arial" w:cs="Arial"/>
          <w:sz w:val="22"/>
        </w:rPr>
        <w:t>u</w:t>
      </w:r>
      <w:r w:rsidR="00D5719C" w:rsidRPr="00DE78B2">
        <w:rPr>
          <w:rFonts w:ascii="Arial" w:hAnsi="Arial" w:cs="Arial"/>
          <w:sz w:val="22"/>
        </w:rPr>
        <w:t xml:space="preserve"> za </w:t>
      </w:r>
      <w:r w:rsidR="004657DD">
        <w:rPr>
          <w:rFonts w:ascii="Arial" w:hAnsi="Arial" w:cs="Arial"/>
          <w:sz w:val="22"/>
        </w:rPr>
        <w:t xml:space="preserve">unutrašnje tržište i konkurenciju </w:t>
      </w:r>
      <w:r w:rsidR="00B27914" w:rsidRPr="00DE78B2">
        <w:rPr>
          <w:rFonts w:ascii="Arial" w:hAnsi="Arial" w:cs="Arial"/>
          <w:sz w:val="22"/>
        </w:rPr>
        <w:t xml:space="preserve"> </w:t>
      </w:r>
      <w:r w:rsidR="00D5719C" w:rsidRPr="00DE78B2">
        <w:rPr>
          <w:rFonts w:ascii="Arial" w:hAnsi="Arial" w:cs="Arial"/>
          <w:sz w:val="22"/>
        </w:rPr>
        <w:t>u posjedu traženih informacija</w:t>
      </w:r>
      <w:r w:rsidR="00374092">
        <w:rPr>
          <w:rFonts w:ascii="Arial" w:hAnsi="Arial" w:cs="Arial"/>
          <w:sz w:val="22"/>
        </w:rPr>
        <w:t>, te je nakon uvida u predmetnu dokumentaciju utvr</w:t>
      </w:r>
      <w:r w:rsidR="00C337D1">
        <w:rPr>
          <w:rFonts w:ascii="Arial" w:hAnsi="Arial" w:cs="Arial"/>
          <w:sz w:val="22"/>
        </w:rPr>
        <w:t>đ</w:t>
      </w:r>
      <w:r w:rsidR="00374092">
        <w:rPr>
          <w:rFonts w:ascii="Arial" w:hAnsi="Arial" w:cs="Arial"/>
          <w:sz w:val="22"/>
        </w:rPr>
        <w:t xml:space="preserve">eno da ne postoje </w:t>
      </w:r>
      <w:r w:rsidR="00C337D1">
        <w:rPr>
          <w:rFonts w:ascii="Arial" w:hAnsi="Arial" w:cs="Arial"/>
          <w:sz w:val="22"/>
        </w:rPr>
        <w:t>z</w:t>
      </w:r>
      <w:r w:rsidR="00374092">
        <w:rPr>
          <w:rFonts w:ascii="Arial" w:hAnsi="Arial" w:cs="Arial"/>
          <w:sz w:val="22"/>
        </w:rPr>
        <w:t xml:space="preserve">akonske pretpostavke </w:t>
      </w:r>
      <w:r w:rsidR="00C337D1">
        <w:rPr>
          <w:rFonts w:ascii="Arial" w:hAnsi="Arial" w:cs="Arial"/>
          <w:sz w:val="22"/>
        </w:rPr>
        <w:t>z</w:t>
      </w:r>
      <w:r w:rsidR="00374092">
        <w:rPr>
          <w:rFonts w:ascii="Arial" w:hAnsi="Arial" w:cs="Arial"/>
          <w:sz w:val="22"/>
        </w:rPr>
        <w:t>a ograni</w:t>
      </w:r>
      <w:r w:rsidR="00C337D1">
        <w:rPr>
          <w:rFonts w:ascii="Arial" w:hAnsi="Arial" w:cs="Arial"/>
          <w:sz w:val="22"/>
        </w:rPr>
        <w:t>čavanje</w:t>
      </w:r>
      <w:r w:rsidR="00374092">
        <w:rPr>
          <w:rFonts w:ascii="Arial" w:hAnsi="Arial" w:cs="Arial"/>
          <w:sz w:val="22"/>
        </w:rPr>
        <w:t xml:space="preserve"> vr</w:t>
      </w:r>
      <w:r w:rsidR="00C337D1">
        <w:rPr>
          <w:rFonts w:ascii="Arial" w:hAnsi="Arial" w:cs="Arial"/>
          <w:sz w:val="22"/>
        </w:rPr>
        <w:t>š</w:t>
      </w:r>
      <w:r w:rsidR="00374092">
        <w:rPr>
          <w:rFonts w:ascii="Arial" w:hAnsi="Arial" w:cs="Arial"/>
          <w:sz w:val="22"/>
        </w:rPr>
        <w:t>enja uvida u informaciju ili njen dio</w:t>
      </w:r>
      <w:r w:rsidR="00C337D1">
        <w:rPr>
          <w:rFonts w:ascii="Arial" w:hAnsi="Arial" w:cs="Arial"/>
          <w:sz w:val="22"/>
        </w:rPr>
        <w:t>.</w:t>
      </w:r>
    </w:p>
    <w:p w14:paraId="3F7EA1D7" w14:textId="0C710A8B" w:rsidR="00E51814" w:rsidRPr="00374092" w:rsidRDefault="00374092" w:rsidP="00491A82">
      <w:pPr>
        <w:spacing w:after="240" w:line="240" w:lineRule="auto"/>
        <w:ind w:right="13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Shodno naprijed i</w:t>
      </w:r>
      <w:r w:rsidR="00C337D1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nijetom, p</w:t>
      </w:r>
      <w:r w:rsidR="005E32B7">
        <w:rPr>
          <w:rFonts w:ascii="Arial" w:hAnsi="Arial" w:cs="Arial"/>
          <w:sz w:val="22"/>
        </w:rPr>
        <w:t>odnosiocu zahtjeva</w:t>
      </w:r>
      <w:r w:rsidR="008A06DD" w:rsidRPr="00DE78B2">
        <w:rPr>
          <w:rFonts w:ascii="Arial" w:hAnsi="Arial" w:cs="Arial"/>
          <w:sz w:val="22"/>
        </w:rPr>
        <w:t xml:space="preserve"> </w:t>
      </w:r>
      <w:bookmarkStart w:id="1" w:name="_Hlk121745135"/>
      <w:r w:rsidR="005E32B7">
        <w:rPr>
          <w:rFonts w:ascii="Arial" w:hAnsi="Arial" w:cs="Arial"/>
          <w:sz w:val="22"/>
        </w:rPr>
        <w:t>omogućuje se lični uvid u predmetne informacije</w:t>
      </w:r>
      <w:r>
        <w:rPr>
          <w:rFonts w:ascii="Arial" w:hAnsi="Arial" w:cs="Arial"/>
          <w:sz w:val="22"/>
        </w:rPr>
        <w:t xml:space="preserve"> a isti </w:t>
      </w:r>
      <w:r w:rsidR="00C337D1">
        <w:rPr>
          <w:rFonts w:ascii="Arial" w:hAnsi="Arial" w:cs="Arial"/>
          <w:sz w:val="22"/>
        </w:rPr>
        <w:t>ć</w:t>
      </w:r>
      <w:r>
        <w:rPr>
          <w:rFonts w:ascii="Arial" w:hAnsi="Arial" w:cs="Arial"/>
          <w:sz w:val="22"/>
        </w:rPr>
        <w:t>e se obaviti</w:t>
      </w:r>
      <w:r w:rsidR="005E32B7">
        <w:rPr>
          <w:rFonts w:ascii="Arial" w:hAnsi="Arial" w:cs="Arial"/>
          <w:sz w:val="22"/>
        </w:rPr>
        <w:t>,</w:t>
      </w:r>
      <w:r w:rsidR="0049426B">
        <w:rPr>
          <w:rFonts w:ascii="Arial" w:hAnsi="Arial" w:cs="Arial"/>
          <w:sz w:val="22"/>
        </w:rPr>
        <w:t xml:space="preserve"> u prostorijama Ministarstva ekonomskog razvoja i turizma, Rimski trg broj 44</w:t>
      </w:r>
      <w:r w:rsidR="00B60615">
        <w:rPr>
          <w:rFonts w:ascii="Arial" w:hAnsi="Arial" w:cs="Arial"/>
          <w:sz w:val="22"/>
        </w:rPr>
        <w:t xml:space="preserve"> Podgorica,</w:t>
      </w:r>
      <w:r w:rsidRPr="003740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18., 19. ili 20.</w:t>
      </w:r>
      <w:r w:rsidR="00C337D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septem</w:t>
      </w:r>
      <w:r w:rsidR="00B80058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>ra 2023. godine u periodu od 12-15h</w:t>
      </w:r>
      <w:r w:rsidR="005E32B7">
        <w:rPr>
          <w:rFonts w:ascii="Arial" w:hAnsi="Arial" w:cs="Arial"/>
          <w:sz w:val="22"/>
        </w:rPr>
        <w:t xml:space="preserve"> o čemu će biti sačinjen službeni zapisnik</w:t>
      </w:r>
      <w:bookmarkEnd w:id="1"/>
      <w:r w:rsidR="00D8358A">
        <w:rPr>
          <w:rFonts w:ascii="Arial" w:hAnsi="Arial" w:cs="Arial"/>
          <w:sz w:val="22"/>
        </w:rPr>
        <w:t>.</w:t>
      </w:r>
    </w:p>
    <w:p w14:paraId="72AC08DC" w14:textId="77777777" w:rsidR="00C337D1" w:rsidRDefault="00C337D1" w:rsidP="00491A82">
      <w:pPr>
        <w:pStyle w:val="T30X"/>
        <w:ind w:firstLine="0"/>
        <w:rPr>
          <w:rFonts w:ascii="Arial" w:hAnsi="Arial" w:cs="Arial"/>
          <w:lang w:val="sl-SI"/>
        </w:rPr>
      </w:pPr>
    </w:p>
    <w:p w14:paraId="527CC6D6" w14:textId="07E18B5C" w:rsidR="00625FA5" w:rsidRDefault="00D15FAD" w:rsidP="00491A82">
      <w:pPr>
        <w:pStyle w:val="T30X"/>
        <w:ind w:firstLine="0"/>
        <w:rPr>
          <w:rFonts w:ascii="Arial" w:hAnsi="Arial" w:cs="Arial"/>
          <w:lang w:val="sr-Latn-CS"/>
        </w:rPr>
      </w:pPr>
      <w:r w:rsidRPr="00DE78B2">
        <w:rPr>
          <w:rFonts w:ascii="Arial" w:hAnsi="Arial" w:cs="Arial"/>
          <w:lang w:val="sl-SI"/>
        </w:rPr>
        <w:lastRenderedPageBreak/>
        <w:t xml:space="preserve">Na osnovu naprijed iznijetog </w:t>
      </w:r>
      <w:r w:rsidR="00625FA5" w:rsidRPr="00DE78B2">
        <w:rPr>
          <w:rFonts w:ascii="Arial" w:hAnsi="Arial" w:cs="Arial"/>
          <w:lang w:val="sl-SI"/>
        </w:rPr>
        <w:t xml:space="preserve">stekli </w:t>
      </w:r>
      <w:r w:rsidRPr="00DE78B2">
        <w:rPr>
          <w:rFonts w:ascii="Arial" w:hAnsi="Arial" w:cs="Arial"/>
          <w:lang w:val="sl-SI"/>
        </w:rPr>
        <w:t xml:space="preserve">su se </w:t>
      </w:r>
      <w:r w:rsidR="00625FA5" w:rsidRPr="00DE78B2">
        <w:rPr>
          <w:rFonts w:ascii="Arial" w:hAnsi="Arial" w:cs="Arial"/>
          <w:lang w:val="sl-SI"/>
        </w:rPr>
        <w:t xml:space="preserve">uslovi za primjenu odredbe člana 30 stav 1 Zakona o slobodnom pristupu informacijama, </w:t>
      </w:r>
      <w:r w:rsidR="00625FA5" w:rsidRPr="00DE78B2">
        <w:rPr>
          <w:rFonts w:ascii="Arial" w:hAnsi="Arial" w:cs="Arial"/>
          <w:lang w:val="sr-Latn-CS"/>
        </w:rPr>
        <w:t>kojom je između ostalog propisano da organ vlasti odlučuje rješenjem kojim dozvoljava pristup traženoj informaciji, odnosno ponovnu upotrebu informacija  ili njenom dijelu ili zahtjev odbija.</w:t>
      </w:r>
    </w:p>
    <w:p w14:paraId="47857F00" w14:textId="77777777" w:rsidR="00E56A37" w:rsidRPr="00DE78B2" w:rsidRDefault="00E56A37" w:rsidP="00491A82">
      <w:pPr>
        <w:pStyle w:val="T30X"/>
        <w:ind w:firstLine="0"/>
        <w:rPr>
          <w:rFonts w:ascii="Arial" w:eastAsia="Calibri" w:hAnsi="Arial" w:cs="Arial"/>
          <w:lang w:val="pl-PL"/>
        </w:rPr>
      </w:pPr>
    </w:p>
    <w:p w14:paraId="09B222D8" w14:textId="0C61C422" w:rsidR="009C06B7" w:rsidRDefault="009C06B7" w:rsidP="00491A82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Žalba na ovo rješenje ne odlaže njegovo izvršenje shodno članu 36 Zakona o slobodnom pristupu informacijama.</w:t>
      </w:r>
    </w:p>
    <w:p w14:paraId="1DAE01B4" w14:textId="77777777" w:rsidR="00E56A37" w:rsidRPr="00DE78B2" w:rsidRDefault="00E56A37" w:rsidP="00491A82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6D0ED58" w14:textId="540D2EF1" w:rsidR="00D15FAD" w:rsidRPr="00DE78B2" w:rsidRDefault="009C06B7" w:rsidP="00491A82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</w:t>
      </w:r>
      <w:r w:rsidR="00AD3E21">
        <w:rPr>
          <w:rFonts w:ascii="Arial" w:eastAsia="Calibri" w:hAnsi="Arial" w:cs="Arial"/>
          <w:color w:val="000000"/>
          <w:sz w:val="22"/>
          <w:lang w:val="pl-PL"/>
        </w:rPr>
        <w:t xml:space="preserve"> shodno članu 30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68906F47" w14:textId="77777777" w:rsidR="005E32B7" w:rsidRDefault="005E32B7" w:rsidP="00491A82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2BE23433" w14:textId="6FA358BE" w:rsidR="00DE78B2" w:rsidRPr="009D54DB" w:rsidRDefault="009C06B7" w:rsidP="00491A82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2B7FCED8" w14:textId="77777777" w:rsidR="00390410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 </w:t>
      </w:r>
    </w:p>
    <w:p w14:paraId="48B9DD39" w14:textId="3F86EC26" w:rsidR="00DE0994" w:rsidRPr="00DE78B2" w:rsidRDefault="00780511" w:rsidP="00780511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MINISTAR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1F98A2A3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</w:t>
      </w:r>
      <w:r w:rsidR="00780511">
        <w:rPr>
          <w:rFonts w:ascii="Arial" w:hAnsi="Arial" w:cs="Arial"/>
          <w:b/>
          <w:bCs/>
          <w:sz w:val="22"/>
        </w:rPr>
        <w:t>Goran Đurovic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6EEE977" w14:textId="0809D32F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7BF7641F" w14:textId="5CC9065A" w:rsidR="005E32B7" w:rsidRDefault="005E32B7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270585BC" w14:textId="77777777" w:rsidR="005E32B7" w:rsidRPr="00257C70" w:rsidRDefault="005E32B7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  <w:lang w:val="en-US"/>
        </w:rPr>
      </w:pPr>
    </w:p>
    <w:p w14:paraId="4C5114AD" w14:textId="77777777" w:rsidR="00D8358A" w:rsidRDefault="00D8358A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46FBFE21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7B680C6A" w14:textId="5E4D2094" w:rsidR="00DE0994" w:rsidRPr="00491A82" w:rsidRDefault="00DE0994" w:rsidP="00491A82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3F839CEC" w14:textId="30DDB2B3" w:rsidR="00390410" w:rsidRPr="00E5025B" w:rsidRDefault="00DE0994" w:rsidP="00E5025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47E27C42" w14:textId="4239AEBE" w:rsidR="00E5025B" w:rsidRPr="005F480A" w:rsidRDefault="00E5025B" w:rsidP="005F480A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bookmarkStart w:id="2" w:name="_GoBack"/>
      <w:bookmarkEnd w:id="2"/>
    </w:p>
    <w:p w14:paraId="38D86922" w14:textId="77777777" w:rsidR="005309AF" w:rsidRPr="007F3B33" w:rsidRDefault="005309AF" w:rsidP="0078051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5E32B7">
      <w:headerReference w:type="default" r:id="rId10"/>
      <w:pgSz w:w="11906" w:h="16838" w:code="9"/>
      <w:pgMar w:top="99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9C16" w14:textId="77777777" w:rsidR="00A46322" w:rsidRDefault="00A46322" w:rsidP="00A6505B">
      <w:pPr>
        <w:spacing w:before="0" w:after="0" w:line="240" w:lineRule="auto"/>
      </w:pPr>
      <w:r>
        <w:separator/>
      </w:r>
    </w:p>
  </w:endnote>
  <w:endnote w:type="continuationSeparator" w:id="0">
    <w:p w14:paraId="2815D479" w14:textId="77777777" w:rsidR="00A46322" w:rsidRDefault="00A4632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C4645" w14:textId="77777777" w:rsidR="00A46322" w:rsidRDefault="00A4632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C787109" w14:textId="77777777" w:rsidR="00A46322" w:rsidRDefault="00A4632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150626"/>
    <w:multiLevelType w:val="hybridMultilevel"/>
    <w:tmpl w:val="1A1637FE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9"/>
  </w:num>
  <w:num w:numId="13">
    <w:abstractNumId w:val="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677C"/>
    <w:rsid w:val="00136D11"/>
    <w:rsid w:val="00147F88"/>
    <w:rsid w:val="00154D42"/>
    <w:rsid w:val="00156353"/>
    <w:rsid w:val="00156466"/>
    <w:rsid w:val="00182270"/>
    <w:rsid w:val="001822FC"/>
    <w:rsid w:val="001847FD"/>
    <w:rsid w:val="00196664"/>
    <w:rsid w:val="001A05C7"/>
    <w:rsid w:val="001A79B6"/>
    <w:rsid w:val="001A7E96"/>
    <w:rsid w:val="001C2DA5"/>
    <w:rsid w:val="001D0F68"/>
    <w:rsid w:val="001D3909"/>
    <w:rsid w:val="001D4DC5"/>
    <w:rsid w:val="001D50C2"/>
    <w:rsid w:val="001F75D5"/>
    <w:rsid w:val="00205759"/>
    <w:rsid w:val="00207946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57C70"/>
    <w:rsid w:val="00261258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6CE3"/>
    <w:rsid w:val="00297B33"/>
    <w:rsid w:val="002A7393"/>
    <w:rsid w:val="002A79A8"/>
    <w:rsid w:val="002A7CB3"/>
    <w:rsid w:val="002B4716"/>
    <w:rsid w:val="002B7ACD"/>
    <w:rsid w:val="002C02B2"/>
    <w:rsid w:val="002F1DBB"/>
    <w:rsid w:val="002F28E8"/>
    <w:rsid w:val="002F461C"/>
    <w:rsid w:val="0030498F"/>
    <w:rsid w:val="00307982"/>
    <w:rsid w:val="00311681"/>
    <w:rsid w:val="003168DA"/>
    <w:rsid w:val="00316D50"/>
    <w:rsid w:val="003319C2"/>
    <w:rsid w:val="00334DB1"/>
    <w:rsid w:val="00336844"/>
    <w:rsid w:val="003417B8"/>
    <w:rsid w:val="00346351"/>
    <w:rsid w:val="00350578"/>
    <w:rsid w:val="00354082"/>
    <w:rsid w:val="00354D08"/>
    <w:rsid w:val="003550D7"/>
    <w:rsid w:val="0037007E"/>
    <w:rsid w:val="003712E9"/>
    <w:rsid w:val="00374092"/>
    <w:rsid w:val="00375D08"/>
    <w:rsid w:val="00376E7D"/>
    <w:rsid w:val="003802FD"/>
    <w:rsid w:val="00381A6A"/>
    <w:rsid w:val="003860B8"/>
    <w:rsid w:val="00390410"/>
    <w:rsid w:val="00396F22"/>
    <w:rsid w:val="003A6DB5"/>
    <w:rsid w:val="003B2907"/>
    <w:rsid w:val="003B4482"/>
    <w:rsid w:val="003B4B8F"/>
    <w:rsid w:val="003C3E78"/>
    <w:rsid w:val="003C6241"/>
    <w:rsid w:val="003D3BC1"/>
    <w:rsid w:val="003D3FA3"/>
    <w:rsid w:val="003E0EF9"/>
    <w:rsid w:val="003E445A"/>
    <w:rsid w:val="003F3CA0"/>
    <w:rsid w:val="003F752F"/>
    <w:rsid w:val="00403225"/>
    <w:rsid w:val="00403F9D"/>
    <w:rsid w:val="004101FB"/>
    <w:rsid w:val="004112D5"/>
    <w:rsid w:val="00420DB4"/>
    <w:rsid w:val="00425C87"/>
    <w:rsid w:val="00430399"/>
    <w:rsid w:val="004378E1"/>
    <w:rsid w:val="00440417"/>
    <w:rsid w:val="00447121"/>
    <w:rsid w:val="00451F6C"/>
    <w:rsid w:val="00451FF9"/>
    <w:rsid w:val="00462702"/>
    <w:rsid w:val="00464C30"/>
    <w:rsid w:val="004657DD"/>
    <w:rsid w:val="00467257"/>
    <w:rsid w:val="00467671"/>
    <w:rsid w:val="004679C3"/>
    <w:rsid w:val="00471CF8"/>
    <w:rsid w:val="00482894"/>
    <w:rsid w:val="00482D83"/>
    <w:rsid w:val="00483EB7"/>
    <w:rsid w:val="00491A82"/>
    <w:rsid w:val="00493AF0"/>
    <w:rsid w:val="0049426B"/>
    <w:rsid w:val="00494AB5"/>
    <w:rsid w:val="0049509D"/>
    <w:rsid w:val="00496260"/>
    <w:rsid w:val="00497FDD"/>
    <w:rsid w:val="004A14D0"/>
    <w:rsid w:val="004A291D"/>
    <w:rsid w:val="004B0054"/>
    <w:rsid w:val="004B1AED"/>
    <w:rsid w:val="004B756D"/>
    <w:rsid w:val="004C0EAA"/>
    <w:rsid w:val="004C1C49"/>
    <w:rsid w:val="004C6A93"/>
    <w:rsid w:val="004D0068"/>
    <w:rsid w:val="004E3DA7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75DF"/>
    <w:rsid w:val="00543661"/>
    <w:rsid w:val="00550E0D"/>
    <w:rsid w:val="00561C9D"/>
    <w:rsid w:val="005620C1"/>
    <w:rsid w:val="00562C92"/>
    <w:rsid w:val="00571F43"/>
    <w:rsid w:val="005723C7"/>
    <w:rsid w:val="00577910"/>
    <w:rsid w:val="00590F8F"/>
    <w:rsid w:val="005A4E7E"/>
    <w:rsid w:val="005B0AD1"/>
    <w:rsid w:val="005B44BF"/>
    <w:rsid w:val="005B517A"/>
    <w:rsid w:val="005C00D9"/>
    <w:rsid w:val="005C6F24"/>
    <w:rsid w:val="005E12A9"/>
    <w:rsid w:val="005E32B7"/>
    <w:rsid w:val="005E383E"/>
    <w:rsid w:val="005F1863"/>
    <w:rsid w:val="005F480A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26A4C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3676"/>
    <w:rsid w:val="006567DB"/>
    <w:rsid w:val="00670CA1"/>
    <w:rsid w:val="006739CA"/>
    <w:rsid w:val="006827E8"/>
    <w:rsid w:val="0069417B"/>
    <w:rsid w:val="006A24FA"/>
    <w:rsid w:val="006A2C40"/>
    <w:rsid w:val="006A780D"/>
    <w:rsid w:val="006B0CEE"/>
    <w:rsid w:val="006B126B"/>
    <w:rsid w:val="006C752E"/>
    <w:rsid w:val="006D39E6"/>
    <w:rsid w:val="006D70F4"/>
    <w:rsid w:val="006D711E"/>
    <w:rsid w:val="006E262C"/>
    <w:rsid w:val="006E733D"/>
    <w:rsid w:val="006F297F"/>
    <w:rsid w:val="006F405E"/>
    <w:rsid w:val="006F7050"/>
    <w:rsid w:val="006F717F"/>
    <w:rsid w:val="007031DB"/>
    <w:rsid w:val="007104D9"/>
    <w:rsid w:val="00716E66"/>
    <w:rsid w:val="00722040"/>
    <w:rsid w:val="0072606B"/>
    <w:rsid w:val="007320EB"/>
    <w:rsid w:val="00733CCA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721DC"/>
    <w:rsid w:val="00780511"/>
    <w:rsid w:val="00786F2E"/>
    <w:rsid w:val="00787B24"/>
    <w:rsid w:val="007904A7"/>
    <w:rsid w:val="007935A8"/>
    <w:rsid w:val="00793CC7"/>
    <w:rsid w:val="00794436"/>
    <w:rsid w:val="00794586"/>
    <w:rsid w:val="007978B6"/>
    <w:rsid w:val="007A660C"/>
    <w:rsid w:val="007A7AE5"/>
    <w:rsid w:val="007B2B13"/>
    <w:rsid w:val="007B2C83"/>
    <w:rsid w:val="007B6D2B"/>
    <w:rsid w:val="007C0856"/>
    <w:rsid w:val="007C37B4"/>
    <w:rsid w:val="007C3D94"/>
    <w:rsid w:val="007C6738"/>
    <w:rsid w:val="007C7EB4"/>
    <w:rsid w:val="007E5D8D"/>
    <w:rsid w:val="007F3B33"/>
    <w:rsid w:val="007F5AB1"/>
    <w:rsid w:val="007F7ED5"/>
    <w:rsid w:val="00810444"/>
    <w:rsid w:val="0082154C"/>
    <w:rsid w:val="00822DBA"/>
    <w:rsid w:val="00824C7D"/>
    <w:rsid w:val="008528E2"/>
    <w:rsid w:val="00855AC3"/>
    <w:rsid w:val="008619C0"/>
    <w:rsid w:val="00864CF3"/>
    <w:rsid w:val="008659F6"/>
    <w:rsid w:val="00865EC4"/>
    <w:rsid w:val="0087281A"/>
    <w:rsid w:val="008772B7"/>
    <w:rsid w:val="0088156B"/>
    <w:rsid w:val="00885190"/>
    <w:rsid w:val="00885EF7"/>
    <w:rsid w:val="00894FB6"/>
    <w:rsid w:val="008A06DD"/>
    <w:rsid w:val="008A5C8A"/>
    <w:rsid w:val="008A79EC"/>
    <w:rsid w:val="008B292A"/>
    <w:rsid w:val="008B57C9"/>
    <w:rsid w:val="008C78BA"/>
    <w:rsid w:val="008C7F82"/>
    <w:rsid w:val="008D246B"/>
    <w:rsid w:val="008D6484"/>
    <w:rsid w:val="008E087E"/>
    <w:rsid w:val="008E181F"/>
    <w:rsid w:val="008E4C92"/>
    <w:rsid w:val="008E7325"/>
    <w:rsid w:val="008F0953"/>
    <w:rsid w:val="008F21AB"/>
    <w:rsid w:val="008F2AB4"/>
    <w:rsid w:val="00902E6C"/>
    <w:rsid w:val="00903B5D"/>
    <w:rsid w:val="00904EED"/>
    <w:rsid w:val="00907170"/>
    <w:rsid w:val="009130A0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4ED"/>
    <w:rsid w:val="009C4B74"/>
    <w:rsid w:val="009C53DC"/>
    <w:rsid w:val="009C66C9"/>
    <w:rsid w:val="009C7797"/>
    <w:rsid w:val="009D0D7C"/>
    <w:rsid w:val="009D1B9D"/>
    <w:rsid w:val="009D1C50"/>
    <w:rsid w:val="009D46E3"/>
    <w:rsid w:val="009D54DB"/>
    <w:rsid w:val="009E0AC4"/>
    <w:rsid w:val="009E5484"/>
    <w:rsid w:val="009E63C0"/>
    <w:rsid w:val="009E797A"/>
    <w:rsid w:val="009F4071"/>
    <w:rsid w:val="009F6381"/>
    <w:rsid w:val="00A02A34"/>
    <w:rsid w:val="00A17262"/>
    <w:rsid w:val="00A21A8E"/>
    <w:rsid w:val="00A2408E"/>
    <w:rsid w:val="00A26EC0"/>
    <w:rsid w:val="00A41AC6"/>
    <w:rsid w:val="00A46322"/>
    <w:rsid w:val="00A570BB"/>
    <w:rsid w:val="00A6505B"/>
    <w:rsid w:val="00A6646D"/>
    <w:rsid w:val="00A73790"/>
    <w:rsid w:val="00A7443E"/>
    <w:rsid w:val="00A775F6"/>
    <w:rsid w:val="00A870C8"/>
    <w:rsid w:val="00A930AB"/>
    <w:rsid w:val="00AA2377"/>
    <w:rsid w:val="00AA5BE0"/>
    <w:rsid w:val="00AB0E4F"/>
    <w:rsid w:val="00AB7F77"/>
    <w:rsid w:val="00AC0316"/>
    <w:rsid w:val="00AD0B30"/>
    <w:rsid w:val="00AD3E21"/>
    <w:rsid w:val="00AD4ECE"/>
    <w:rsid w:val="00AE4D8B"/>
    <w:rsid w:val="00AE69B5"/>
    <w:rsid w:val="00AF27FF"/>
    <w:rsid w:val="00AF457D"/>
    <w:rsid w:val="00B003EE"/>
    <w:rsid w:val="00B005E0"/>
    <w:rsid w:val="00B028AE"/>
    <w:rsid w:val="00B10823"/>
    <w:rsid w:val="00B13AFC"/>
    <w:rsid w:val="00B167AC"/>
    <w:rsid w:val="00B16E24"/>
    <w:rsid w:val="00B20E88"/>
    <w:rsid w:val="00B2246F"/>
    <w:rsid w:val="00B2308D"/>
    <w:rsid w:val="00B27914"/>
    <w:rsid w:val="00B27FEA"/>
    <w:rsid w:val="00B40A06"/>
    <w:rsid w:val="00B473C2"/>
    <w:rsid w:val="00B47D2C"/>
    <w:rsid w:val="00B544B2"/>
    <w:rsid w:val="00B57195"/>
    <w:rsid w:val="00B60615"/>
    <w:rsid w:val="00B62360"/>
    <w:rsid w:val="00B76282"/>
    <w:rsid w:val="00B80058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E3206"/>
    <w:rsid w:val="00BE3E4A"/>
    <w:rsid w:val="00BE5F75"/>
    <w:rsid w:val="00BF464E"/>
    <w:rsid w:val="00BF4A10"/>
    <w:rsid w:val="00BF4DC9"/>
    <w:rsid w:val="00BF6BD4"/>
    <w:rsid w:val="00C1245A"/>
    <w:rsid w:val="00C12706"/>
    <w:rsid w:val="00C176EB"/>
    <w:rsid w:val="00C20B68"/>
    <w:rsid w:val="00C20E0A"/>
    <w:rsid w:val="00C23C41"/>
    <w:rsid w:val="00C23E59"/>
    <w:rsid w:val="00C32FC7"/>
    <w:rsid w:val="00C337D1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83DAA"/>
    <w:rsid w:val="00C84028"/>
    <w:rsid w:val="00CA3028"/>
    <w:rsid w:val="00CA4058"/>
    <w:rsid w:val="00CA6BB5"/>
    <w:rsid w:val="00CB49B9"/>
    <w:rsid w:val="00CB643B"/>
    <w:rsid w:val="00CC2580"/>
    <w:rsid w:val="00CD159D"/>
    <w:rsid w:val="00CD3622"/>
    <w:rsid w:val="00CF017F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5719C"/>
    <w:rsid w:val="00D621FD"/>
    <w:rsid w:val="00D62694"/>
    <w:rsid w:val="00D651F7"/>
    <w:rsid w:val="00D745EF"/>
    <w:rsid w:val="00D7560C"/>
    <w:rsid w:val="00D8358A"/>
    <w:rsid w:val="00D92580"/>
    <w:rsid w:val="00DA6A3A"/>
    <w:rsid w:val="00DB166D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25B"/>
    <w:rsid w:val="00E5069B"/>
    <w:rsid w:val="00E51814"/>
    <w:rsid w:val="00E56A37"/>
    <w:rsid w:val="00E612F9"/>
    <w:rsid w:val="00E64795"/>
    <w:rsid w:val="00E661C9"/>
    <w:rsid w:val="00E7104B"/>
    <w:rsid w:val="00E73A9B"/>
    <w:rsid w:val="00E73F29"/>
    <w:rsid w:val="00E74F68"/>
    <w:rsid w:val="00E75466"/>
    <w:rsid w:val="00E97989"/>
    <w:rsid w:val="00EA2C91"/>
    <w:rsid w:val="00EA3F83"/>
    <w:rsid w:val="00EC1D7E"/>
    <w:rsid w:val="00EC54CE"/>
    <w:rsid w:val="00EC5F6D"/>
    <w:rsid w:val="00EC7782"/>
    <w:rsid w:val="00ED1F3C"/>
    <w:rsid w:val="00ED3013"/>
    <w:rsid w:val="00ED448D"/>
    <w:rsid w:val="00EE28F9"/>
    <w:rsid w:val="00EF247B"/>
    <w:rsid w:val="00F0094C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534ECE-8FA9-4CFF-BC9E-EEB0F9D9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26</cp:revision>
  <cp:lastPrinted>2023-09-12T11:20:00Z</cp:lastPrinted>
  <dcterms:created xsi:type="dcterms:W3CDTF">2023-09-04T10:34:00Z</dcterms:created>
  <dcterms:modified xsi:type="dcterms:W3CDTF">2023-09-20T06:56:00Z</dcterms:modified>
</cp:coreProperties>
</file>