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52 </w:t>
      </w:r>
      <w:proofErr w:type="spellStart"/>
      <w:r>
        <w:rPr>
          <w:rFonts w:ascii="Times New Roman" w:hAnsi="Times New Roman" w:cs="Times New Roman"/>
          <w:color w:val="000000"/>
        </w:rPr>
        <w:t>stav</w:t>
      </w:r>
      <w:proofErr w:type="spellEnd"/>
      <w:r>
        <w:rPr>
          <w:rFonts w:ascii="Times New Roman" w:hAnsi="Times New Roman" w:cs="Times New Roman"/>
          <w:color w:val="000000"/>
        </w:rPr>
        <w:t xml:space="preserve"> 6 </w:t>
      </w:r>
      <w:proofErr w:type="spellStart"/>
      <w:r>
        <w:rPr>
          <w:rFonts w:ascii="Times New Roman" w:hAnsi="Times New Roman" w:cs="Times New Roman"/>
          <w:color w:val="000000"/>
        </w:rPr>
        <w:t>Zakona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zaštiti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 ("</w:t>
      </w:r>
      <w:proofErr w:type="spellStart"/>
      <w:r>
        <w:rPr>
          <w:rFonts w:ascii="Times New Roman" w:hAnsi="Times New Roman" w:cs="Times New Roman"/>
          <w:color w:val="000000"/>
        </w:rPr>
        <w:t>Službeni</w:t>
      </w:r>
      <w:proofErr w:type="spellEnd"/>
      <w:r>
        <w:rPr>
          <w:rFonts w:ascii="Times New Roman" w:hAnsi="Times New Roman" w:cs="Times New Roman"/>
          <w:color w:val="000000"/>
        </w:rPr>
        <w:t xml:space="preserve"> list CG",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49/10), Ministarstvo </w:t>
      </w:r>
      <w:proofErr w:type="spellStart"/>
      <w:r>
        <w:rPr>
          <w:rFonts w:ascii="Times New Roman" w:hAnsi="Times New Roman" w:cs="Times New Roman"/>
          <w:color w:val="000000"/>
        </w:rPr>
        <w:t>kulture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donijelo</w:t>
      </w:r>
      <w:proofErr w:type="spellEnd"/>
      <w:r>
        <w:rPr>
          <w:rFonts w:ascii="Times New Roman" w:hAnsi="Times New Roman" w:cs="Times New Roman"/>
          <w:color w:val="000000"/>
        </w:rPr>
        <w:t xml:space="preserve"> je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PRAVILNIK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O BLIŽIM USLOVIMA I NAČINU IZDAVANJA ODOBRENJA ZA PRIVREMENO IZNOŠENJE KULTURNIH DOBARA U INOSTRANSTVO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("Sl. list CG", br. 50/13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30.10.2013)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Predmet</w:t>
      </w:r>
      <w:proofErr w:type="spellEnd"/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Ovim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propisuju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bliži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uslovi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način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izdavanja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odobrenja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privremeno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iznošenje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 u </w:t>
      </w:r>
      <w:proofErr w:type="spellStart"/>
      <w:r>
        <w:rPr>
          <w:rFonts w:ascii="Times New Roman" w:hAnsi="Times New Roman" w:cs="Times New Roman"/>
          <w:color w:val="000000"/>
        </w:rPr>
        <w:t>inostranstvo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obrazac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odobrenja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Rodna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senzitivnost</w:t>
      </w:r>
      <w:proofErr w:type="spellEnd"/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2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Izrazi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se u </w:t>
      </w:r>
      <w:proofErr w:type="spellStart"/>
      <w:r>
        <w:rPr>
          <w:rFonts w:ascii="Times New Roman" w:hAnsi="Times New Roman" w:cs="Times New Roman"/>
          <w:color w:val="000000"/>
        </w:rPr>
        <w:t>ovom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koriste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fizička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muškom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podrazumijevaju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izraze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ženskom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rodu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Zahtjev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izdavanje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odobrenja</w:t>
      </w:r>
      <w:proofErr w:type="spellEnd"/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3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Odobrenje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privremeno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iznošenje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 u </w:t>
      </w:r>
      <w:proofErr w:type="spellStart"/>
      <w:r>
        <w:rPr>
          <w:rFonts w:ascii="Times New Roman" w:hAnsi="Times New Roman" w:cs="Times New Roman"/>
          <w:color w:val="000000"/>
        </w:rPr>
        <w:t>inostranstvo</w:t>
      </w:r>
      <w:proofErr w:type="spellEnd"/>
      <w:r>
        <w:rPr>
          <w:rFonts w:ascii="Times New Roman" w:hAnsi="Times New Roman" w:cs="Times New Roman"/>
          <w:color w:val="000000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</w:rPr>
        <w:t>daljem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tekstu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odobrenje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</w:rPr>
        <w:t>izdaje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pisani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fizičkog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vlasnik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držalac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njegov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zakonski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ovlašćeni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zastupnik</w:t>
      </w:r>
      <w:proofErr w:type="spellEnd"/>
      <w:r>
        <w:rPr>
          <w:rFonts w:ascii="Times New Roman" w:hAnsi="Times New Roman" w:cs="Times New Roman"/>
          <w:color w:val="000000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</w:rPr>
        <w:t>daljem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tekstu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podnosilac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>).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Zahtjev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izdavanje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odobrenja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podnosi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uprave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nadležnom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poslove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kulture</w:t>
      </w:r>
      <w:proofErr w:type="spellEnd"/>
      <w:r>
        <w:rPr>
          <w:rFonts w:ascii="Times New Roman" w:hAnsi="Times New Roman" w:cs="Times New Roman"/>
          <w:color w:val="000000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</w:rPr>
        <w:t>daljem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tekstu</w:t>
      </w:r>
      <w:proofErr w:type="spellEnd"/>
      <w:r>
        <w:rPr>
          <w:rFonts w:ascii="Times New Roman" w:hAnsi="Times New Roman" w:cs="Times New Roman"/>
          <w:color w:val="000000"/>
        </w:rPr>
        <w:t>: Ministarstvo).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Zahtjev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izdavanje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sadrži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ime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podnosioca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njegovu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adresu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sjedište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proofErr w:type="gramStart"/>
      <w:r>
        <w:rPr>
          <w:rFonts w:ascii="Times New Roman" w:hAnsi="Times New Roman" w:cs="Times New Roman"/>
          <w:color w:val="000000"/>
        </w:rPr>
        <w:t>datum</w:t>
      </w:r>
      <w:proofErr w:type="gram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mjesto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podnošenja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ime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vlasnika</w:t>
      </w:r>
      <w:proofErr w:type="spellEnd"/>
      <w:r>
        <w:rPr>
          <w:rFonts w:ascii="Times New Roman" w:hAnsi="Times New Roman" w:cs="Times New Roman"/>
          <w:color w:val="000000"/>
        </w:rPr>
        <w:t xml:space="preserve"> i/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držaoca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dobara,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njegovog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zakonskog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ovlašćenog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zastupnika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njegovu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adresu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sjedište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naziv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kulturnih dobara;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ime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primaoca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 i </w:t>
      </w:r>
      <w:proofErr w:type="spellStart"/>
      <w:r>
        <w:rPr>
          <w:rFonts w:ascii="Times New Roman" w:hAnsi="Times New Roman" w:cs="Times New Roman"/>
          <w:color w:val="000000"/>
        </w:rPr>
        <w:t>njegovu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adresu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koju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iznosi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razlog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iznošenja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identifikacione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iznosi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kulturna</w:t>
      </w:r>
      <w:proofErr w:type="spellEnd"/>
      <w:r>
        <w:rPr>
          <w:rFonts w:ascii="Times New Roman" w:hAnsi="Times New Roman" w:cs="Times New Roman"/>
          <w:color w:val="000000"/>
        </w:rPr>
        <w:t xml:space="preserve"> dobra u </w:t>
      </w:r>
      <w:proofErr w:type="spellStart"/>
      <w:r>
        <w:rPr>
          <w:rFonts w:ascii="Times New Roman" w:hAnsi="Times New Roman" w:cs="Times New Roman"/>
          <w:color w:val="000000"/>
        </w:rPr>
        <w:t>inostranstvo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putne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isprave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izdao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putnu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ispravu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vrsta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prevoznog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sredstva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kojim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kulturna</w:t>
      </w:r>
      <w:proofErr w:type="spellEnd"/>
      <w:r>
        <w:rPr>
          <w:rFonts w:ascii="Times New Roman" w:hAnsi="Times New Roman" w:cs="Times New Roman"/>
          <w:color w:val="000000"/>
        </w:rPr>
        <w:t xml:space="preserve"> dobra </w:t>
      </w:r>
      <w:proofErr w:type="spellStart"/>
      <w:r>
        <w:rPr>
          <w:rFonts w:ascii="Times New Roman" w:hAnsi="Times New Roman" w:cs="Times New Roman"/>
          <w:color w:val="000000"/>
        </w:rPr>
        <w:t>iznose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inostranstvo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graničnog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prelaza</w:t>
      </w:r>
      <w:proofErr w:type="spellEnd"/>
      <w:r>
        <w:rPr>
          <w:rFonts w:ascii="Times New Roman" w:hAnsi="Times New Roman" w:cs="Times New Roman"/>
          <w:color w:val="000000"/>
        </w:rPr>
        <w:t>);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8)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identifikacione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podatke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 (za </w:t>
      </w:r>
      <w:proofErr w:type="spellStart"/>
      <w:r>
        <w:rPr>
          <w:rFonts w:ascii="Times New Roman" w:hAnsi="Times New Roman" w:cs="Times New Roman"/>
          <w:color w:val="000000"/>
        </w:rPr>
        <w:t>jedno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kulturno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dobro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vrsta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autor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dimenzije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tehnika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fotografija</w:t>
      </w:r>
      <w:proofErr w:type="spellEnd"/>
      <w:r>
        <w:rPr>
          <w:rFonts w:ascii="Times New Roman" w:hAnsi="Times New Roman" w:cs="Times New Roman"/>
          <w:color w:val="000000"/>
        </w:rPr>
        <w:t xml:space="preserve">, a za </w:t>
      </w:r>
      <w:proofErr w:type="spellStart"/>
      <w:r>
        <w:rPr>
          <w:rFonts w:ascii="Times New Roman" w:hAnsi="Times New Roman" w:cs="Times New Roman"/>
          <w:color w:val="000000"/>
        </w:rPr>
        <w:t>više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 </w:t>
      </w:r>
      <w:proofErr w:type="spellStart"/>
      <w:r>
        <w:rPr>
          <w:rFonts w:ascii="Times New Roman" w:hAnsi="Times New Roman" w:cs="Times New Roman"/>
          <w:color w:val="000000"/>
        </w:rPr>
        <w:t>popisnu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listu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pojedinačnim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opisima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fotografijama</w:t>
      </w:r>
      <w:proofErr w:type="spellEnd"/>
      <w:r>
        <w:rPr>
          <w:rFonts w:ascii="Times New Roman" w:hAnsi="Times New Roman" w:cs="Times New Roman"/>
          <w:color w:val="000000"/>
        </w:rPr>
        <w:t>);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9)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procijenjenu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795" w:hanging="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10) </w:t>
      </w:r>
      <w:proofErr w:type="gramStart"/>
      <w:r>
        <w:rPr>
          <w:rFonts w:ascii="Times New Roman" w:hAnsi="Times New Roman" w:cs="Times New Roman"/>
          <w:color w:val="000000"/>
        </w:rPr>
        <w:t>period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iznose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kulturna</w:t>
      </w:r>
      <w:proofErr w:type="spellEnd"/>
      <w:r>
        <w:rPr>
          <w:rFonts w:ascii="Times New Roman" w:hAnsi="Times New Roman" w:cs="Times New Roman"/>
          <w:color w:val="000000"/>
        </w:rPr>
        <w:t xml:space="preserve"> dobra;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795" w:hanging="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11)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potpis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podnosioca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Uz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stava</w:t>
      </w:r>
      <w:proofErr w:type="spellEnd"/>
      <w:r>
        <w:rPr>
          <w:rFonts w:ascii="Times New Roman" w:hAnsi="Times New Roman" w:cs="Times New Roman"/>
          <w:color w:val="000000"/>
        </w:rPr>
        <w:t xml:space="preserve"> 3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prilažu</w:t>
      </w:r>
      <w:proofErr w:type="spellEnd"/>
      <w:r>
        <w:rPr>
          <w:rFonts w:ascii="Times New Roman" w:hAnsi="Times New Roman" w:cs="Times New Roman"/>
          <w:color w:val="000000"/>
        </w:rPr>
        <w:t xml:space="preserve"> se: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58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dokazi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razlozima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iznošenja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58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identifikacioni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fotodokumentacijom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dva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primjerka</w:t>
      </w:r>
      <w:proofErr w:type="spellEnd"/>
      <w:r>
        <w:rPr>
          <w:rFonts w:ascii="Times New Roman" w:hAnsi="Times New Roman" w:cs="Times New Roman"/>
          <w:color w:val="000000"/>
        </w:rPr>
        <w:t>);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585" w:hanging="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garancija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koju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kulturna</w:t>
      </w:r>
      <w:proofErr w:type="spellEnd"/>
      <w:r>
        <w:rPr>
          <w:rFonts w:ascii="Times New Roman" w:hAnsi="Times New Roman" w:cs="Times New Roman"/>
          <w:color w:val="000000"/>
        </w:rPr>
        <w:t xml:space="preserve"> dobra </w:t>
      </w:r>
      <w:proofErr w:type="spellStart"/>
      <w:r>
        <w:rPr>
          <w:rFonts w:ascii="Times New Roman" w:hAnsi="Times New Roman" w:cs="Times New Roman"/>
          <w:color w:val="000000"/>
        </w:rPr>
        <w:t>iznose</w:t>
      </w:r>
      <w:proofErr w:type="spellEnd"/>
      <w:r>
        <w:rPr>
          <w:rFonts w:ascii="Times New Roman" w:hAnsi="Times New Roman" w:cs="Times New Roman"/>
          <w:color w:val="000000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</w:rPr>
        <w:t>skladu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potpisanim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ugovorom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kulturnoj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saradnji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Razlozi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odbijanje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zahtjeva</w:t>
      </w:r>
      <w:proofErr w:type="spellEnd"/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4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Ukoliko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zahtjev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3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nepotpun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nijesu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dostavljeni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potrebni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dokazi</w:t>
      </w:r>
      <w:proofErr w:type="spellEnd"/>
      <w:r>
        <w:rPr>
          <w:rFonts w:ascii="Times New Roman" w:hAnsi="Times New Roman" w:cs="Times New Roman"/>
          <w:color w:val="000000"/>
        </w:rPr>
        <w:t xml:space="preserve">, Ministarstvo </w:t>
      </w:r>
      <w:proofErr w:type="spellStart"/>
      <w:r>
        <w:rPr>
          <w:rFonts w:ascii="Times New Roman" w:hAnsi="Times New Roman" w:cs="Times New Roman"/>
          <w:color w:val="000000"/>
        </w:rPr>
        <w:t>će</w:t>
      </w:r>
      <w:proofErr w:type="spellEnd"/>
      <w:r>
        <w:rPr>
          <w:rFonts w:ascii="Times New Roman" w:hAnsi="Times New Roman" w:cs="Times New Roman"/>
          <w:color w:val="000000"/>
        </w:rPr>
        <w:t xml:space="preserve"> o tome u </w:t>
      </w:r>
      <w:proofErr w:type="spellStart"/>
      <w:r>
        <w:rPr>
          <w:rFonts w:ascii="Times New Roman" w:hAnsi="Times New Roman" w:cs="Times New Roman"/>
          <w:color w:val="000000"/>
        </w:rPr>
        <w:t>pisanoj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formi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obavijestiti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podnosioca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ostaviti</w:t>
      </w:r>
      <w:proofErr w:type="spellEnd"/>
      <w:r>
        <w:rPr>
          <w:rFonts w:ascii="Times New Roman" w:hAnsi="Times New Roman" w:cs="Times New Roman"/>
          <w:color w:val="000000"/>
        </w:rPr>
        <w:t xml:space="preserve"> mu </w:t>
      </w:r>
      <w:proofErr w:type="spellStart"/>
      <w:r>
        <w:rPr>
          <w:rFonts w:ascii="Times New Roman" w:hAnsi="Times New Roman" w:cs="Times New Roman"/>
          <w:color w:val="000000"/>
        </w:rPr>
        <w:t>primjeren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rok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otklanjanje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utvrđenih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nedostataka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</w:rPr>
        <w:t>slučaju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podnosilac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izdavanje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odobrenja</w:t>
      </w:r>
      <w:proofErr w:type="spellEnd"/>
      <w:r>
        <w:rPr>
          <w:rFonts w:ascii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</w:rPr>
        <w:t>dopuni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</w:rPr>
        <w:t>dostavi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tražene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dokaze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predviđenom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roku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zahtjev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će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odbijen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Mišljenje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Uprave</w:t>
      </w:r>
      <w:proofErr w:type="spellEnd"/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5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Zahtjev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dobijanje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ispunjava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propisane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uslove</w:t>
      </w:r>
      <w:proofErr w:type="spellEnd"/>
      <w:r>
        <w:rPr>
          <w:rFonts w:ascii="Times New Roman" w:hAnsi="Times New Roman" w:cs="Times New Roman"/>
          <w:color w:val="000000"/>
        </w:rPr>
        <w:t xml:space="preserve">, Ministarstvo </w:t>
      </w:r>
      <w:proofErr w:type="spellStart"/>
      <w:r>
        <w:rPr>
          <w:rFonts w:ascii="Times New Roman" w:hAnsi="Times New Roman" w:cs="Times New Roman"/>
          <w:color w:val="000000"/>
        </w:rPr>
        <w:t>dostavlja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Upravi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zaštitu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 (u </w:t>
      </w:r>
      <w:proofErr w:type="spellStart"/>
      <w:r>
        <w:rPr>
          <w:rFonts w:ascii="Times New Roman" w:hAnsi="Times New Roman" w:cs="Times New Roman"/>
          <w:color w:val="000000"/>
        </w:rPr>
        <w:t>daljem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tekstu</w:t>
      </w:r>
      <w:proofErr w:type="spellEnd"/>
      <w:r>
        <w:rPr>
          <w:rFonts w:ascii="Times New Roman" w:hAnsi="Times New Roman" w:cs="Times New Roman"/>
          <w:color w:val="000000"/>
        </w:rPr>
        <w:t xml:space="preserve">: Uprava) i </w:t>
      </w:r>
      <w:proofErr w:type="spellStart"/>
      <w:r>
        <w:rPr>
          <w:rFonts w:ascii="Times New Roman" w:hAnsi="Times New Roman" w:cs="Times New Roman"/>
          <w:color w:val="000000"/>
        </w:rPr>
        <w:t>nadležnoj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matičnoj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ustanovi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kulture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radi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davanja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mišljenja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Uprava </w:t>
      </w:r>
      <w:proofErr w:type="spellStart"/>
      <w:r>
        <w:rPr>
          <w:rFonts w:ascii="Times New Roman" w:hAnsi="Times New Roman" w:cs="Times New Roman"/>
          <w:color w:val="000000"/>
        </w:rPr>
        <w:t>daje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mišljenje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pogledu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kategorije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dobara, </w:t>
      </w:r>
      <w:proofErr w:type="spellStart"/>
      <w:r>
        <w:rPr>
          <w:rFonts w:ascii="Times New Roman" w:hAnsi="Times New Roman" w:cs="Times New Roman"/>
          <w:color w:val="000000"/>
        </w:rPr>
        <w:t>vrijednosti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opravdanosti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razloga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roka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iznošenje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dobara, </w:t>
      </w:r>
      <w:proofErr w:type="spellStart"/>
      <w:r>
        <w:rPr>
          <w:rFonts w:ascii="Times New Roman" w:hAnsi="Times New Roman" w:cs="Times New Roman"/>
          <w:color w:val="000000"/>
        </w:rPr>
        <w:t>konzervatorskih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mjera</w:t>
      </w:r>
      <w:proofErr w:type="spellEnd"/>
      <w:r>
        <w:rPr>
          <w:rFonts w:ascii="Times New Roman" w:hAnsi="Times New Roman" w:cs="Times New Roman"/>
          <w:color w:val="000000"/>
        </w:rPr>
        <w:t xml:space="preserve"> i o </w:t>
      </w:r>
      <w:proofErr w:type="spellStart"/>
      <w:r>
        <w:rPr>
          <w:rFonts w:ascii="Times New Roman" w:hAnsi="Times New Roman" w:cs="Times New Roman"/>
          <w:color w:val="000000"/>
        </w:rPr>
        <w:t>identifikacionim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podacima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fotodokumentacijom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Uprava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radi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davanja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mišljenja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iznošenju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 u </w:t>
      </w:r>
      <w:proofErr w:type="spellStart"/>
      <w:r>
        <w:rPr>
          <w:rFonts w:ascii="Times New Roman" w:hAnsi="Times New Roman" w:cs="Times New Roman"/>
          <w:color w:val="000000"/>
        </w:rPr>
        <w:t>inostranstvo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zatraži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podnosioca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uvid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kulturna</w:t>
      </w:r>
      <w:proofErr w:type="spellEnd"/>
      <w:r>
        <w:rPr>
          <w:rFonts w:ascii="Times New Roman" w:hAnsi="Times New Roman" w:cs="Times New Roman"/>
          <w:color w:val="000000"/>
        </w:rPr>
        <w:t xml:space="preserve"> dobra, </w:t>
      </w:r>
      <w:proofErr w:type="spellStart"/>
      <w:r>
        <w:rPr>
          <w:rFonts w:ascii="Times New Roman" w:hAnsi="Times New Roman" w:cs="Times New Roman"/>
          <w:color w:val="000000"/>
        </w:rPr>
        <w:t>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procijeni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>
        <w:rPr>
          <w:rFonts w:ascii="Times New Roman" w:hAnsi="Times New Roman" w:cs="Times New Roman"/>
          <w:color w:val="000000"/>
        </w:rPr>
        <w:t xml:space="preserve"> je to </w:t>
      </w:r>
      <w:proofErr w:type="spellStart"/>
      <w:r>
        <w:rPr>
          <w:rFonts w:ascii="Times New Roman" w:hAnsi="Times New Roman" w:cs="Times New Roman"/>
          <w:color w:val="000000"/>
        </w:rPr>
        <w:t>potrebno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Uprava je </w:t>
      </w:r>
      <w:proofErr w:type="spellStart"/>
      <w:r>
        <w:rPr>
          <w:rFonts w:ascii="Times New Roman" w:hAnsi="Times New Roman" w:cs="Times New Roman"/>
          <w:color w:val="000000"/>
        </w:rPr>
        <w:t>dužna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mišljenje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iznošenje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 u </w:t>
      </w:r>
      <w:proofErr w:type="spellStart"/>
      <w:r>
        <w:rPr>
          <w:rFonts w:ascii="Times New Roman" w:hAnsi="Times New Roman" w:cs="Times New Roman"/>
          <w:color w:val="000000"/>
        </w:rPr>
        <w:t>inostranstvo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dostavi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Ministarstvu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najkasnije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roku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sedam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prijema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dobijanje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Mišljenje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matične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ustanove</w:t>
      </w:r>
      <w:proofErr w:type="spellEnd"/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6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Nadležna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matična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ustanova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kulture</w:t>
      </w:r>
      <w:proofErr w:type="spellEnd"/>
      <w:r>
        <w:rPr>
          <w:rFonts w:ascii="Times New Roman" w:hAnsi="Times New Roman" w:cs="Times New Roman"/>
          <w:color w:val="000000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</w:rPr>
        <w:t>daljem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tekstu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matična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ustanova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</w:rPr>
        <w:t>daje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mišljenje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pogledu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opravdanosti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razloga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iznošenje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identifikacionih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podataka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vrijednosti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Matična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ustanova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radi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davanja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mišljenja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iznošenju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 u </w:t>
      </w:r>
      <w:proofErr w:type="spellStart"/>
      <w:r>
        <w:rPr>
          <w:rFonts w:ascii="Times New Roman" w:hAnsi="Times New Roman" w:cs="Times New Roman"/>
          <w:color w:val="000000"/>
        </w:rPr>
        <w:t>inostranstvo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zatraži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podnosioca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uvid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kulturna</w:t>
      </w:r>
      <w:proofErr w:type="spellEnd"/>
      <w:r>
        <w:rPr>
          <w:rFonts w:ascii="Times New Roman" w:hAnsi="Times New Roman" w:cs="Times New Roman"/>
          <w:color w:val="000000"/>
        </w:rPr>
        <w:t xml:space="preserve"> dobra, </w:t>
      </w:r>
      <w:proofErr w:type="spellStart"/>
      <w:r>
        <w:rPr>
          <w:rFonts w:ascii="Times New Roman" w:hAnsi="Times New Roman" w:cs="Times New Roman"/>
          <w:color w:val="000000"/>
        </w:rPr>
        <w:t>ako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procijeni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>
        <w:rPr>
          <w:rFonts w:ascii="Times New Roman" w:hAnsi="Times New Roman" w:cs="Times New Roman"/>
          <w:color w:val="000000"/>
        </w:rPr>
        <w:t xml:space="preserve"> je to </w:t>
      </w:r>
      <w:proofErr w:type="spellStart"/>
      <w:r>
        <w:rPr>
          <w:rFonts w:ascii="Times New Roman" w:hAnsi="Times New Roman" w:cs="Times New Roman"/>
          <w:color w:val="000000"/>
        </w:rPr>
        <w:t>potrebno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Matična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ustanova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dužna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mišljenje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iznošenje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 u </w:t>
      </w:r>
      <w:proofErr w:type="spellStart"/>
      <w:r>
        <w:rPr>
          <w:rFonts w:ascii="Times New Roman" w:hAnsi="Times New Roman" w:cs="Times New Roman"/>
          <w:color w:val="000000"/>
        </w:rPr>
        <w:t>inostranstvo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dostavi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Ministarstvu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najkasnije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roku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sedam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prijema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dobijanje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Izdavanje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odobrenja</w:t>
      </w:r>
      <w:proofErr w:type="spellEnd"/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7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Ministarstvo </w:t>
      </w:r>
      <w:proofErr w:type="spellStart"/>
      <w:r>
        <w:rPr>
          <w:rFonts w:ascii="Times New Roman" w:hAnsi="Times New Roman" w:cs="Times New Roman"/>
          <w:color w:val="000000"/>
        </w:rPr>
        <w:t>izdaje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podnosiocu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nakon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dobijenog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pozitvnog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mišljenja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Uprave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matične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ustanove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period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12 </w:t>
      </w:r>
      <w:proofErr w:type="spellStart"/>
      <w:r>
        <w:rPr>
          <w:rFonts w:ascii="Times New Roman" w:hAnsi="Times New Roman" w:cs="Times New Roman"/>
          <w:color w:val="000000"/>
        </w:rPr>
        <w:t>mjeseci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Podnosilac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iznio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kulturna</w:t>
      </w:r>
      <w:proofErr w:type="spellEnd"/>
      <w:r>
        <w:rPr>
          <w:rFonts w:ascii="Times New Roman" w:hAnsi="Times New Roman" w:cs="Times New Roman"/>
          <w:color w:val="000000"/>
        </w:rPr>
        <w:t xml:space="preserve"> dobra u </w:t>
      </w:r>
      <w:proofErr w:type="spellStart"/>
      <w:r>
        <w:rPr>
          <w:rFonts w:ascii="Times New Roman" w:hAnsi="Times New Roman" w:cs="Times New Roman"/>
          <w:color w:val="000000"/>
        </w:rPr>
        <w:t>inostranstvo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dobijenog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dužan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vrati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Ministarstvu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roku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sedam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isteka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izdato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odobrenje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Sadržaj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odobrenja</w:t>
      </w:r>
      <w:proofErr w:type="spellEnd"/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8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Odobrenje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sadrži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naziv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: "CRNA GORA i MINISTARSTVO KULTURE";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pravni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osnov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izdavanje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naziv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: "ODOBRENJE ZA PRIVREMENO IZNOŠENJE KULTURNIH DOBARA U INOSTRANSTVO";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4)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podatke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podnosiocu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izdavanje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odobrenja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ime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prezime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adresa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sjedište</w:t>
      </w:r>
      <w:proofErr w:type="spellEnd"/>
      <w:r>
        <w:rPr>
          <w:rFonts w:ascii="Times New Roman" w:hAnsi="Times New Roman" w:cs="Times New Roman"/>
          <w:color w:val="000000"/>
        </w:rPr>
        <w:t>);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proofErr w:type="gramStart"/>
      <w:r>
        <w:rPr>
          <w:rFonts w:ascii="Times New Roman" w:hAnsi="Times New Roman" w:cs="Times New Roman"/>
          <w:color w:val="000000"/>
        </w:rPr>
        <w:t>datum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podnošenja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izdavanje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ime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vlasnika</w:t>
      </w:r>
      <w:proofErr w:type="spellEnd"/>
      <w:r>
        <w:rPr>
          <w:rFonts w:ascii="Times New Roman" w:hAnsi="Times New Roman" w:cs="Times New Roman"/>
          <w:color w:val="000000"/>
        </w:rPr>
        <w:t xml:space="preserve"> i/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držaoca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dobara,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njegovog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zakonskog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ovlašćenog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zastupnika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njegovu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adresu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sjedište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naziv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kulturnih dobara,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i datum </w:t>
      </w:r>
      <w:proofErr w:type="spellStart"/>
      <w:r>
        <w:rPr>
          <w:rFonts w:ascii="Times New Roman" w:hAnsi="Times New Roman" w:cs="Times New Roman"/>
          <w:color w:val="000000"/>
        </w:rPr>
        <w:t>akta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upisu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Registar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8)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ime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primaoca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dobara, </w:t>
      </w:r>
      <w:proofErr w:type="spellStart"/>
      <w:r>
        <w:rPr>
          <w:rFonts w:ascii="Times New Roman" w:hAnsi="Times New Roman" w:cs="Times New Roman"/>
          <w:color w:val="000000"/>
        </w:rPr>
        <w:t>adresa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država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koju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kulturna</w:t>
      </w:r>
      <w:proofErr w:type="spellEnd"/>
      <w:r>
        <w:rPr>
          <w:rFonts w:ascii="Times New Roman" w:hAnsi="Times New Roman" w:cs="Times New Roman"/>
          <w:color w:val="000000"/>
        </w:rPr>
        <w:t xml:space="preserve"> dobra </w:t>
      </w:r>
      <w:proofErr w:type="spellStart"/>
      <w:r>
        <w:rPr>
          <w:rFonts w:ascii="Times New Roman" w:hAnsi="Times New Roman" w:cs="Times New Roman"/>
          <w:color w:val="000000"/>
        </w:rPr>
        <w:t>iznose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9)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identifikacione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fizičkog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iznosi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kulturna</w:t>
      </w:r>
      <w:proofErr w:type="spellEnd"/>
      <w:r>
        <w:rPr>
          <w:rFonts w:ascii="Times New Roman" w:hAnsi="Times New Roman" w:cs="Times New Roman"/>
          <w:color w:val="000000"/>
        </w:rPr>
        <w:t xml:space="preserve"> dobra u </w:t>
      </w:r>
      <w:proofErr w:type="spellStart"/>
      <w:r>
        <w:rPr>
          <w:rFonts w:ascii="Times New Roman" w:hAnsi="Times New Roman" w:cs="Times New Roman"/>
          <w:color w:val="000000"/>
        </w:rPr>
        <w:t>inostranstvo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putne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isprave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izdao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putnu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ispravu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vrsta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prevoznog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sredstva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kojim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kulturna</w:t>
      </w:r>
      <w:proofErr w:type="spellEnd"/>
      <w:r>
        <w:rPr>
          <w:rFonts w:ascii="Times New Roman" w:hAnsi="Times New Roman" w:cs="Times New Roman"/>
          <w:color w:val="000000"/>
        </w:rPr>
        <w:t xml:space="preserve"> dobra </w:t>
      </w:r>
      <w:proofErr w:type="spellStart"/>
      <w:r>
        <w:rPr>
          <w:rFonts w:ascii="Times New Roman" w:hAnsi="Times New Roman" w:cs="Times New Roman"/>
          <w:color w:val="000000"/>
        </w:rPr>
        <w:t>iznose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inostranstvo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graničnog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prelaza</w:t>
      </w:r>
      <w:proofErr w:type="spellEnd"/>
      <w:r>
        <w:rPr>
          <w:rFonts w:ascii="Times New Roman" w:hAnsi="Times New Roman" w:cs="Times New Roman"/>
          <w:color w:val="000000"/>
        </w:rPr>
        <w:t>);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795" w:hanging="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10)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razlog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iznošenja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795" w:hanging="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11)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podatke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identifikaciji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 (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dobara, </w:t>
      </w:r>
      <w:proofErr w:type="spellStart"/>
      <w:r>
        <w:rPr>
          <w:rFonts w:ascii="Times New Roman" w:hAnsi="Times New Roman" w:cs="Times New Roman"/>
          <w:color w:val="000000"/>
        </w:rPr>
        <w:t>vrstu</w:t>
      </w:r>
      <w:proofErr w:type="spellEnd"/>
      <w:r>
        <w:rPr>
          <w:rFonts w:ascii="Times New Roman" w:hAnsi="Times New Roman" w:cs="Times New Roman"/>
          <w:color w:val="000000"/>
        </w:rPr>
        <w:t>);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795" w:hanging="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12)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vrijednost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kulturnih dobara;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795" w:hanging="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13)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tarifne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oznake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795" w:hanging="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14)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rok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kome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podnosilac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kulturna</w:t>
      </w:r>
      <w:proofErr w:type="spellEnd"/>
      <w:r>
        <w:rPr>
          <w:rFonts w:ascii="Times New Roman" w:hAnsi="Times New Roman" w:cs="Times New Roman"/>
          <w:color w:val="000000"/>
        </w:rPr>
        <w:t xml:space="preserve"> dobra </w:t>
      </w:r>
      <w:proofErr w:type="spellStart"/>
      <w:r>
        <w:rPr>
          <w:rFonts w:ascii="Times New Roman" w:hAnsi="Times New Roman" w:cs="Times New Roman"/>
          <w:color w:val="000000"/>
        </w:rPr>
        <w:t>vrati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Crnu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Goru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795" w:hanging="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15)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broj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mjesto</w:t>
      </w:r>
      <w:proofErr w:type="spellEnd"/>
      <w:r>
        <w:rPr>
          <w:rFonts w:ascii="Times New Roman" w:hAnsi="Times New Roman" w:cs="Times New Roman"/>
          <w:color w:val="000000"/>
        </w:rPr>
        <w:t xml:space="preserve"> i datum </w:t>
      </w:r>
      <w:proofErr w:type="spellStart"/>
      <w:r>
        <w:rPr>
          <w:rFonts w:ascii="Times New Roman" w:hAnsi="Times New Roman" w:cs="Times New Roman"/>
          <w:color w:val="000000"/>
        </w:rPr>
        <w:t>izdavanja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ind w:left="795" w:hanging="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16)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potpis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ovlašćenog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pečat</w:t>
      </w:r>
      <w:proofErr w:type="spellEnd"/>
      <w:r>
        <w:rPr>
          <w:rFonts w:ascii="Times New Roman" w:hAnsi="Times New Roman" w:cs="Times New Roman"/>
          <w:color w:val="000000"/>
        </w:rPr>
        <w:t xml:space="preserve"> Ministarstva.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Sastavni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odobrenja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mišljenje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Uprave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matične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ustanove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Odobrenje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izdaje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crnogorskom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jeziku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Obrascu</w:t>
      </w:r>
      <w:proofErr w:type="spellEnd"/>
      <w:r>
        <w:rPr>
          <w:rFonts w:ascii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sastavni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Stupanje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snagu</w:t>
      </w:r>
      <w:proofErr w:type="spellEnd"/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9</w:t>
      </w:r>
    </w:p>
    <w:p w:rsidR="0057077A" w:rsidRDefault="0057077A" w:rsidP="0057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A" w:rsidRDefault="0057077A" w:rsidP="00570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Ovaj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pravilnik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stupa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snagu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osmog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dana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odd ana </w:t>
      </w:r>
      <w:proofErr w:type="spellStart"/>
      <w:r>
        <w:rPr>
          <w:rFonts w:ascii="Times New Roman" w:hAnsi="Times New Roman" w:cs="Times New Roman"/>
          <w:bCs/>
          <w:color w:val="000000"/>
        </w:rPr>
        <w:t>objavljivanja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u “</w:t>
      </w:r>
      <w:proofErr w:type="spellStart"/>
      <w:r>
        <w:rPr>
          <w:rFonts w:ascii="Times New Roman" w:hAnsi="Times New Roman" w:cs="Times New Roman"/>
          <w:bCs/>
          <w:color w:val="000000"/>
        </w:rPr>
        <w:t>Službenom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listu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Crne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Gore”.</w:t>
      </w:r>
    </w:p>
    <w:p w:rsidR="0057077A" w:rsidRDefault="0057077A" w:rsidP="00570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7077A" w:rsidRDefault="0057077A" w:rsidP="00570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Broj</w:t>
      </w:r>
      <w:proofErr w:type="spellEnd"/>
      <w:r>
        <w:rPr>
          <w:rFonts w:ascii="Times New Roman" w:hAnsi="Times New Roman" w:cs="Times New Roman"/>
          <w:bCs/>
          <w:color w:val="000000"/>
        </w:rPr>
        <w:t>: 01-2577</w:t>
      </w:r>
    </w:p>
    <w:p w:rsidR="0057077A" w:rsidRDefault="0057077A" w:rsidP="00570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</w:rPr>
        <w:t>Podgorica</w:t>
      </w:r>
      <w:proofErr w:type="spellEnd"/>
      <w:r>
        <w:rPr>
          <w:rFonts w:ascii="Times New Roman" w:hAnsi="Times New Roman" w:cs="Times New Roman"/>
          <w:bCs/>
          <w:color w:val="000000"/>
        </w:rPr>
        <w:t>, 21.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</w:rPr>
        <w:t>oktobra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</w:rPr>
        <w:t xml:space="preserve"> 2013.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</w:rPr>
        <w:t>godine</w:t>
      </w:r>
      <w:proofErr w:type="spellEnd"/>
      <w:proofErr w:type="gramEnd"/>
    </w:p>
    <w:p w:rsidR="0057077A" w:rsidRDefault="0057077A" w:rsidP="00570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7077A" w:rsidRDefault="0057077A" w:rsidP="00570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Ministar</w:t>
      </w:r>
      <w:proofErr w:type="spellEnd"/>
      <w:r>
        <w:rPr>
          <w:rFonts w:ascii="Times New Roman" w:hAnsi="Times New Roman" w:cs="Times New Roman"/>
          <w:bCs/>
          <w:color w:val="000000"/>
        </w:rPr>
        <w:t>,</w:t>
      </w:r>
    </w:p>
    <w:p w:rsidR="0057077A" w:rsidRPr="0087778F" w:rsidRDefault="0057077A" w:rsidP="00570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prof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. Branislav </w:t>
      </w:r>
      <w:proofErr w:type="spellStart"/>
      <w:r>
        <w:rPr>
          <w:rFonts w:ascii="Times New Roman" w:hAnsi="Times New Roman" w:cs="Times New Roman"/>
          <w:bCs/>
          <w:color w:val="000000"/>
        </w:rPr>
        <w:t>Mićunović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</w:rPr>
        <w:t>s.r</w:t>
      </w:r>
      <w:proofErr w:type="spellEnd"/>
      <w:r>
        <w:rPr>
          <w:rFonts w:ascii="Times New Roman" w:hAnsi="Times New Roman" w:cs="Times New Roman"/>
          <w:bCs/>
          <w:color w:val="000000"/>
        </w:rPr>
        <w:t>.</w:t>
      </w:r>
    </w:p>
    <w:p w:rsidR="0057077A" w:rsidRPr="0087778F" w:rsidRDefault="0057077A" w:rsidP="00570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F78" w:rsidRDefault="00C51F78"/>
    <w:sectPr w:rsidR="00C51F78" w:rsidSect="00F15A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77A"/>
    <w:rsid w:val="0057077A"/>
    <w:rsid w:val="007923C4"/>
    <w:rsid w:val="00AE6CC6"/>
    <w:rsid w:val="00C5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lidija.mijanovic</dc:creator>
  <cp:lastModifiedBy>lidija.mijanovic</cp:lastModifiedBy>
  <cp:revision>1</cp:revision>
  <dcterms:created xsi:type="dcterms:W3CDTF">2014-12-03T15:16:00Z</dcterms:created>
  <dcterms:modified xsi:type="dcterms:W3CDTF">2014-12-03T15:26:00Z</dcterms:modified>
</cp:coreProperties>
</file>