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3B" w:rsidRDefault="00964FD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23B" w:rsidRDefault="000A023B"/>
    <w:p w:rsidR="000A023B" w:rsidRDefault="00964FD4">
      <w:pPr>
        <w:spacing w:after="0"/>
      </w:pPr>
      <w:r>
        <w:rPr>
          <w:sz w:val="22"/>
          <w:szCs w:val="22"/>
        </w:rPr>
        <w:t>Br: 02/1-100/20-4722/2</w:t>
      </w:r>
    </w:p>
    <w:p w:rsidR="000A023B" w:rsidRDefault="00964FD4">
      <w:r>
        <w:rPr>
          <w:sz w:val="22"/>
          <w:szCs w:val="22"/>
        </w:rPr>
        <w:t>Podgorica, 07.10.2020. godine</w:t>
      </w:r>
    </w:p>
    <w:p w:rsidR="000A023B" w:rsidRDefault="000A023B"/>
    <w:p w:rsidR="000A023B" w:rsidRDefault="00964FD4">
      <w:pPr>
        <w:pStyle w:val="p2Style"/>
      </w:pPr>
      <w:r>
        <w:rPr>
          <w:rStyle w:val="r2Style"/>
        </w:rPr>
        <w:t>UPRAVA ZA KADROVE</w:t>
      </w:r>
    </w:p>
    <w:p w:rsidR="000A023B" w:rsidRDefault="00964FD4">
      <w:pPr>
        <w:pStyle w:val="p2Style"/>
      </w:pPr>
      <w:r>
        <w:rPr>
          <w:rStyle w:val="r2Style"/>
        </w:rPr>
        <w:t>objavljuje</w:t>
      </w:r>
    </w:p>
    <w:p w:rsidR="000A023B" w:rsidRDefault="00964FD4">
      <w:pPr>
        <w:pStyle w:val="p2Style"/>
      </w:pPr>
      <w:r>
        <w:rPr>
          <w:rStyle w:val="r2Style"/>
        </w:rPr>
        <w:t>JAVNI OGLAS</w:t>
      </w:r>
    </w:p>
    <w:p w:rsidR="000A023B" w:rsidRDefault="00964FD4">
      <w:pPr>
        <w:pStyle w:val="p2Style"/>
      </w:pPr>
      <w:r>
        <w:rPr>
          <w:rStyle w:val="r2Style"/>
        </w:rPr>
        <w:t>za potrebe</w:t>
      </w:r>
    </w:p>
    <w:p w:rsidR="000A023B" w:rsidRDefault="00964FD4">
      <w:pPr>
        <w:pStyle w:val="p2Style"/>
      </w:pPr>
      <w:r>
        <w:rPr>
          <w:rStyle w:val="r2Style"/>
        </w:rPr>
        <w:t>Ministarstva finansija</w:t>
      </w:r>
    </w:p>
    <w:p w:rsidR="000A023B" w:rsidRDefault="000A023B"/>
    <w:p w:rsidR="000A023B" w:rsidRDefault="000A023B"/>
    <w:p w:rsidR="000A023B" w:rsidRDefault="00964FD4">
      <w:pPr>
        <w:jc w:val="both"/>
      </w:pPr>
      <w:r>
        <w:rPr>
          <w:b/>
          <w:bCs/>
          <w:sz w:val="22"/>
          <w:szCs w:val="22"/>
        </w:rPr>
        <w:t xml:space="preserve">1. Viši/a savjetnik/ca III - u Direkciji za koordinaciju, izvještavanje i državnu pomoć, Direktorat za centralnu harmonizaciju, </w:t>
      </w:r>
    </w:p>
    <w:p w:rsidR="000A023B" w:rsidRDefault="00964FD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A023B" w:rsidRDefault="00964FD4">
      <w:pPr>
        <w:jc w:val="both"/>
      </w:pPr>
      <w:r>
        <w:rPr>
          <w:sz w:val="22"/>
          <w:szCs w:val="22"/>
        </w:rPr>
        <w:t xml:space="preserve"> - VII1 nivo kvalifikacije obrazovanja, Fakultet iz oblasti društvenih nauka ili Fakult</w:t>
      </w:r>
      <w:r>
        <w:rPr>
          <w:sz w:val="22"/>
          <w:szCs w:val="22"/>
        </w:rPr>
        <w:t>et humanističkh nauka</w:t>
      </w:r>
    </w:p>
    <w:p w:rsidR="000A023B" w:rsidRDefault="00964FD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A023B" w:rsidRDefault="00964FD4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0A023B" w:rsidRDefault="000A023B">
      <w:pPr>
        <w:jc w:val="both"/>
      </w:pPr>
    </w:p>
    <w:p w:rsidR="000A023B" w:rsidRDefault="00964FD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</w:t>
      </w:r>
      <w:r>
        <w:rPr>
          <w:color w:val="000000"/>
          <w:sz w:val="22"/>
          <w:szCs w:val="22"/>
        </w:rPr>
        <w:t>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</w:t>
      </w:r>
      <w:r>
        <w:rPr>
          <w:color w:val="000000"/>
          <w:sz w:val="22"/>
          <w:szCs w:val="22"/>
        </w:rPr>
        <w:t xml:space="preserve">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</w:t>
      </w:r>
      <w:r>
        <w:rPr>
          <w:color w:val="000000"/>
          <w:sz w:val="22"/>
          <w:szCs w:val="22"/>
        </w:rPr>
        <w:t>jerenje o položenom stručnom ispitu za rad u državnim organima.</w:t>
      </w:r>
    </w:p>
    <w:p w:rsidR="000A023B" w:rsidRDefault="00964FD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A023B" w:rsidRDefault="00964FD4">
      <w:pPr>
        <w:jc w:val="both"/>
      </w:pPr>
      <w:r>
        <w:rPr>
          <w:color w:val="000000"/>
          <w:sz w:val="22"/>
          <w:szCs w:val="22"/>
        </w:rPr>
        <w:t>Kandidati mogu Upravi za kadrove dostav</w:t>
      </w:r>
      <w:r>
        <w:rPr>
          <w:color w:val="000000"/>
          <w:sz w:val="22"/>
          <w:szCs w:val="22"/>
        </w:rPr>
        <w:t>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</w:t>
      </w:r>
      <w:r>
        <w:rPr>
          <w:color w:val="000000"/>
          <w:sz w:val="22"/>
          <w:szCs w:val="22"/>
        </w:rPr>
        <w:t xml:space="preserve">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</w:t>
        </w:r>
        <w:r>
          <w:t>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A023B" w:rsidRDefault="00964FD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A023B" w:rsidRDefault="00964FD4">
      <w:pPr>
        <w:jc w:val="both"/>
      </w:pPr>
      <w:r>
        <w:rPr>
          <w:color w:val="000000"/>
          <w:sz w:val="22"/>
          <w:szCs w:val="22"/>
        </w:rPr>
        <w:t>Državni službenik, odnosno namještenik</w:t>
      </w:r>
      <w:r>
        <w:rPr>
          <w:color w:val="000000"/>
          <w:sz w:val="22"/>
          <w:szCs w:val="22"/>
        </w:rPr>
        <w:t xml:space="preserve">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0A023B" w:rsidRDefault="00964FD4">
      <w:pPr>
        <w:jc w:val="both"/>
      </w:pPr>
      <w:r>
        <w:rPr>
          <w:color w:val="000000"/>
          <w:sz w:val="22"/>
          <w:szCs w:val="22"/>
        </w:rPr>
        <w:t>Provjera znanja</w:t>
      </w:r>
      <w:r>
        <w:rPr>
          <w:color w:val="000000"/>
          <w:sz w:val="22"/>
          <w:szCs w:val="22"/>
        </w:rPr>
        <w:t>, sposobnosti, kompetencija i vještina, zavisno od kategorije radnog mjesta ce se sprovesti u skladu sa clanom 46  Zakona o državnim službenicima i namještenicima  ("Sl. list Crne Gore", br. 2/18)i Uredbom o kriterijumima i bližem načinu sprovođenja provje</w:t>
      </w:r>
      <w:r>
        <w:rPr>
          <w:color w:val="000000"/>
          <w:sz w:val="22"/>
          <w:szCs w:val="22"/>
        </w:rPr>
        <w:t xml:space="preserve">re znanja, sposobnosti, kompetencija i vještina za rad u državnim organima ("Sl. list Crne Gore", br. 50/18) .  </w:t>
      </w:r>
    </w:p>
    <w:p w:rsidR="000A023B" w:rsidRDefault="00964FD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A023B" w:rsidRDefault="00964FD4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A023B" w:rsidRDefault="00964FD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A023B" w:rsidRDefault="00964FD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A023B" w:rsidRDefault="000A023B">
      <w:pPr>
        <w:jc w:val="both"/>
      </w:pPr>
    </w:p>
    <w:p w:rsidR="000A023B" w:rsidRDefault="000A023B">
      <w:pPr>
        <w:jc w:val="both"/>
      </w:pPr>
    </w:p>
    <w:p w:rsidR="000A023B" w:rsidRDefault="00964FD4">
      <w:pPr>
        <w:pStyle w:val="p2Style"/>
      </w:pPr>
      <w:r>
        <w:rPr>
          <w:rStyle w:val="r2Style"/>
        </w:rPr>
        <w:t>UPRAVA ZA KADROVE</w:t>
      </w:r>
    </w:p>
    <w:p w:rsidR="000A023B" w:rsidRDefault="00964FD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A023B" w:rsidRDefault="00964FD4">
      <w:pPr>
        <w:pStyle w:val="p2Style"/>
      </w:pPr>
      <w:r>
        <w:rPr>
          <w:rStyle w:val="r2Style"/>
        </w:rPr>
        <w:t>Sa naznakom: za Javni oglas za potrebe Ministarstva finansija</w:t>
      </w:r>
    </w:p>
    <w:p w:rsidR="000A023B" w:rsidRDefault="00964FD4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0A023B" w:rsidRDefault="00964FD4">
      <w:pPr>
        <w:pStyle w:val="p2Style2"/>
      </w:pPr>
      <w:r>
        <w:rPr>
          <w:rStyle w:val="r2Style2"/>
        </w:rPr>
        <w:t>tel: +38267607509; Rad sa strankama 10h - 13h</w:t>
      </w:r>
    </w:p>
    <w:p w:rsidR="000A023B" w:rsidRDefault="00964FD4">
      <w:pPr>
        <w:pStyle w:val="p2Style2"/>
      </w:pPr>
      <w:r>
        <w:rPr>
          <w:rStyle w:val="r2Style2"/>
        </w:rPr>
        <w:t>www.uzk.gov.me</w:t>
      </w:r>
    </w:p>
    <w:p w:rsidR="000A023B" w:rsidRDefault="000A023B"/>
    <w:p w:rsidR="000A023B" w:rsidRDefault="000A023B"/>
    <w:p w:rsidR="000A023B" w:rsidRDefault="000A023B"/>
    <w:p w:rsidR="000A023B" w:rsidRDefault="00964FD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A023B" w:rsidRDefault="00964FD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A023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3B"/>
    <w:rsid w:val="000A023B"/>
    <w:rsid w:val="00964FD4"/>
    <w:rsid w:val="00C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CE63-927C-4AE9-8FF0-1115049B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2020-10-05T09:37:00Z</dcterms:created>
  <dcterms:modified xsi:type="dcterms:W3CDTF">2020-10-05T09:37:00Z</dcterms:modified>
  <cp:category/>
</cp:coreProperties>
</file>