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0" w:rsidRPr="00EA444C" w:rsidRDefault="00581700" w:rsidP="002D53C6">
      <w:pPr>
        <w:spacing w:after="0" w:line="36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b/>
          <w:noProof/>
          <w:sz w:val="24"/>
          <w:szCs w:val="24"/>
          <w:lang/>
        </w:rPr>
        <w:t>Prof. dr Petar Ivanović</w:t>
      </w:r>
    </w:p>
    <w:p w:rsidR="00581700" w:rsidRPr="00EA444C" w:rsidRDefault="00581700" w:rsidP="002D53C6">
      <w:pPr>
        <w:spacing w:after="0" w:line="360" w:lineRule="auto"/>
        <w:jc w:val="both"/>
        <w:rPr>
          <w:rFonts w:asciiTheme="minorHAnsi" w:hAnsiTheme="minorHAnsi" w:cstheme="minorHAnsi"/>
          <w:i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Uvodno obraćanje na III međunarodnoj konferenciji za klimatske promjene, ekonomski razvoj, životnu sredinu i ljude</w:t>
      </w:r>
    </w:p>
    <w:p w:rsidR="00581700" w:rsidRPr="00EA444C" w:rsidRDefault="00581700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581700" w:rsidRPr="00EA444C" w:rsidRDefault="00581700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ED0AEA" w:rsidRPr="00EA444C" w:rsidRDefault="00E931D4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Poštovani</w:t>
      </w:r>
      <w:r w:rsidR="00ED0AEA"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</w:p>
    <w:p w:rsidR="00ED0AEA" w:rsidRPr="00EA444C" w:rsidRDefault="00ED0AEA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FD1814" w:rsidRPr="00EA444C" w:rsidRDefault="00ED0AEA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Rektore - prof.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Vukotiću, dekane – prof. Maraš, </w:t>
      </w:r>
      <w:r w:rsidR="006422F4" w:rsidRPr="00EA444C">
        <w:rPr>
          <w:rFonts w:asciiTheme="minorHAnsi" w:hAnsiTheme="minorHAnsi" w:cstheme="minorHAnsi"/>
          <w:noProof/>
          <w:sz w:val="24"/>
          <w:szCs w:val="24"/>
          <w:lang/>
        </w:rPr>
        <w:t>d</w:t>
      </w:r>
      <w:r w:rsidR="00FD1814" w:rsidRPr="00EA444C">
        <w:rPr>
          <w:rFonts w:asciiTheme="minorHAnsi" w:hAnsiTheme="minorHAnsi" w:cstheme="minorHAnsi"/>
          <w:noProof/>
          <w:sz w:val="24"/>
          <w:szCs w:val="24"/>
          <w:lang/>
        </w:rPr>
        <w:t>ame i gospodo,</w:t>
      </w:r>
      <w:r w:rsidR="00BB5419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uvaž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eni gosti, dragi studenti i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pred</w:t>
      </w:r>
      <w:r w:rsidR="00BB5419" w:rsidRPr="00EA444C">
        <w:rPr>
          <w:rFonts w:asciiTheme="minorHAnsi" w:hAnsiTheme="minorHAnsi" w:cstheme="minorHAnsi"/>
          <w:noProof/>
          <w:sz w:val="24"/>
          <w:szCs w:val="24"/>
          <w:lang/>
        </w:rPr>
        <w:t>s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t</w:t>
      </w:r>
      <w:r w:rsidR="00BB5419" w:rsidRPr="00EA444C">
        <w:rPr>
          <w:rFonts w:asciiTheme="minorHAnsi" w:hAnsiTheme="minorHAnsi" w:cstheme="minorHAnsi"/>
          <w:noProof/>
          <w:sz w:val="24"/>
          <w:szCs w:val="24"/>
          <w:lang/>
        </w:rPr>
        <w:t>avnici medija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</w:p>
    <w:p w:rsidR="00FD1814" w:rsidRPr="00EA444C" w:rsidRDefault="00FD1814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BF55E7" w:rsidRPr="00EA444C" w:rsidRDefault="00AE3562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V</w:t>
      </w:r>
      <w:r w:rsidR="00B061DC" w:rsidRPr="00EA444C">
        <w:rPr>
          <w:rFonts w:asciiTheme="minorHAnsi" w:hAnsiTheme="minorHAnsi" w:cstheme="minorHAnsi"/>
          <w:noProof/>
          <w:sz w:val="24"/>
          <w:szCs w:val="24"/>
          <w:lang/>
        </w:rPr>
        <w:t>rijeme u kojem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živimo obilježava ubrzan ekonomski razvoj koji neminovno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dovodi do klimatskih promjena koje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utič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u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na životnu sredinu i ljude.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>Kao ekonomist</w:t>
      </w:r>
      <w:r w:rsidR="00BB5419" w:rsidRPr="00EA444C">
        <w:rPr>
          <w:rFonts w:asciiTheme="minorHAnsi" w:hAnsiTheme="minorHAnsi" w:cstheme="minorHAnsi"/>
          <w:noProof/>
          <w:sz w:val="24"/>
          <w:szCs w:val="24"/>
          <w:lang/>
        </w:rPr>
        <w:t>a, ne mogu osporiti značaj ekono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>mskog razvoja</w:t>
      </w:r>
      <w:r w:rsidR="00B061DC" w:rsidRPr="00EA444C">
        <w:rPr>
          <w:rFonts w:asciiTheme="minorHAnsi" w:hAnsiTheme="minorHAnsi" w:cstheme="minorHAnsi"/>
          <w:noProof/>
          <w:sz w:val="24"/>
          <w:szCs w:val="24"/>
          <w:lang/>
        </w:rPr>
        <w:t>.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B061DC"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>li</w:t>
      </w:r>
      <w:r w:rsidR="00B061DC"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kao neko ko u poslednje vrijeme aktivno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prati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poljo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privred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u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, moram naglas</w:t>
      </w:r>
      <w:r w:rsidR="00EA444C" w:rsidRPr="00EA444C">
        <w:rPr>
          <w:rFonts w:asciiTheme="minorHAnsi" w:hAnsiTheme="minorHAnsi" w:cstheme="minorHAnsi"/>
          <w:noProof/>
          <w:sz w:val="24"/>
          <w:szCs w:val="24"/>
          <w:lang/>
        </w:rPr>
        <w:t>i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ti</w:t>
      </w:r>
      <w:r w:rsidR="00EA444C"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ne samo 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z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>n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="006F5A2E" w:rsidRPr="00EA444C">
        <w:rPr>
          <w:rFonts w:asciiTheme="minorHAnsi" w:hAnsiTheme="minorHAnsi" w:cstheme="minorHAnsi"/>
          <w:noProof/>
          <w:sz w:val="24"/>
          <w:szCs w:val="24"/>
          <w:lang/>
        </w:rPr>
        <w:t>čaj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očuvanja životne sredine,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već i uticaja životne sredine na 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zdravlj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e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i kvalitet života ljudi.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U nastojanju da se što prije 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razv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i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jem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o, 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ne smijemo zaboraviti da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sa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čuvamo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z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emlju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.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P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rirodna bogats</w:t>
      </w:r>
      <w:r w:rsidR="00EA444C" w:rsidRPr="00EA444C">
        <w:rPr>
          <w:rFonts w:asciiTheme="minorHAnsi" w:hAnsiTheme="minorHAnsi" w:cstheme="minorHAnsi"/>
          <w:noProof/>
          <w:sz w:val="24"/>
          <w:szCs w:val="24"/>
          <w:lang/>
        </w:rPr>
        <w:t>t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va 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moramo 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troši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ti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racionalno</w:t>
      </w:r>
      <w:r w:rsidR="00D90020" w:rsidRPr="00EA444C">
        <w:rPr>
          <w:rFonts w:asciiTheme="minorHAnsi" w:hAnsiTheme="minorHAnsi" w:cstheme="minorHAnsi"/>
          <w:noProof/>
          <w:sz w:val="24"/>
          <w:szCs w:val="24"/>
          <w:lang/>
        </w:rPr>
        <w:t>, ne toliko zbog nas, koliko zbog budućih generacija.</w:t>
      </w:r>
    </w:p>
    <w:p w:rsidR="00AA05C8" w:rsidRPr="00EA444C" w:rsidRDefault="00AA05C8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E931D4" w:rsidRPr="00EA444C" w:rsidRDefault="00E31DC6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Dopustite mi da se u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kratko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osvrnem na to šta podrazumijevamo pod pojmom </w:t>
      </w:r>
      <w:r w:rsidR="00BF55E7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klimatske promjene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i kakve posl</w:t>
      </w:r>
      <w:r w:rsidR="00A35F90" w:rsidRPr="00EA444C">
        <w:rPr>
          <w:rFonts w:asciiTheme="minorHAnsi" w:hAnsiTheme="minorHAnsi" w:cstheme="minorHAnsi"/>
          <w:noProof/>
          <w:sz w:val="24"/>
          <w:szCs w:val="24"/>
          <w:lang/>
        </w:rPr>
        <w:t>j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edice </w:t>
      </w:r>
      <w:r w:rsidR="00B061DC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 xml:space="preserve">klimatske promjene </w:t>
      </w:r>
      <w:r w:rsidR="00BF55E7" w:rsidRPr="00EA444C">
        <w:rPr>
          <w:rFonts w:asciiTheme="minorHAnsi" w:hAnsiTheme="minorHAnsi" w:cstheme="minorHAnsi"/>
          <w:noProof/>
          <w:sz w:val="24"/>
          <w:szCs w:val="24"/>
          <w:lang/>
        </w:rPr>
        <w:t>ostavljaju na životnu sredinu i čovjeka.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B061DC" w:rsidRPr="00EA444C">
        <w:rPr>
          <w:rFonts w:asciiTheme="minorHAnsi" w:hAnsiTheme="minorHAnsi" w:cstheme="minorHAnsi"/>
          <w:noProof/>
          <w:sz w:val="24"/>
          <w:szCs w:val="24"/>
          <w:lang/>
        </w:rPr>
        <w:t>Danas u svijetu je d</w:t>
      </w:r>
      <w:r w:rsidR="00126CC9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ominantno mišljenje da se </w:t>
      </w:r>
      <w:r w:rsidR="00126CC9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z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bog prekomjernog korišć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enja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fosilnih goriva, naftnih derivata, u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glja i prirod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softHyphen/>
        <w:t>nog gasa,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sagorijevanjem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oslobađaju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ugljenik i druge supstance koje su milionima godina bile zarobljene u dubini zemlje. Povećanom količinom ugljendioksida u atmosferi, toplota sunčevih zraka koji dopiru do površine </w:t>
      </w:r>
      <w:r w:rsidR="00B061DC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z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emlje, zadžava se u atmosferi. Povećana koncentracija ugljendioksida, sprječava da toplota ode izvan atmosfere, uslijed čega dolazi do nastanka efekata stak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softHyphen/>
        <w:t>lene bašte.</w:t>
      </w:r>
    </w:p>
    <w:p w:rsidR="00AA05C8" w:rsidRPr="00EA444C" w:rsidRDefault="00AA05C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E931D4" w:rsidRPr="00EA444C" w:rsidRDefault="006F26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Čak i ako sve nije ovako kako sam kazao, a postoje eminentni stručnjaci koji osporavaju rečeno, svi smo saglasni u jednom: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promjene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pogađaju našu planetu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,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utiču na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način života kakv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og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poznajemo,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i mijenjaju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životnu sred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softHyphen/>
        <w:t xml:space="preserve">inu. Nivo svjetskog mora raste, zbog porasta temperature morske vode i otapanja lednika na polovima.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Sa porastom temperature k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limatske zone i njihovi ekosistemi pomjeraju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se prema polovima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.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Ekstremne vremenske promjene kao što su popla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ve, suše, zemljotresi i oluje,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povećavaju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se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po broju i po jačini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. To može biti pokazatelj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da je čovjek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doprinio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globalno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m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zagrijavanj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u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koje se ubrzano nastavlja. </w:t>
      </w:r>
    </w:p>
    <w:p w:rsidR="00BB6554" w:rsidRPr="00EA444C" w:rsidRDefault="00BB6554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E931D4" w:rsidRPr="00EA444C" w:rsidRDefault="00E931D4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lastRenderedPageBreak/>
        <w:t xml:space="preserve">Klimatske promjene su realnost. 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Realnost su i posledice</w:t>
      </w:r>
      <w:r w:rsidR="002B3A53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klimatskih promjena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.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Evrop</w:t>
      </w:r>
      <w:r w:rsidR="002B3A53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ski toplotni talas 2003.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odnio je 33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.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000 života u Evropi i nanio ekonomsku štetu 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koja je procijenjena na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13 milijardi </w:t>
      </w:r>
      <w:r w:rsidR="002B3A53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€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.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Š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umski požari u 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J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užnoj Evropi uništili 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su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velike eko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softHyphen/>
        <w:t>sisteme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.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</w:t>
      </w:r>
      <w:r w:rsidR="006F2658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Iste godine l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jetnje temperature bile su najvis</w:t>
      </w:r>
      <w:r w:rsidR="002B3A53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očije zabilježene u posljednih V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vjekova. </w:t>
      </w:r>
    </w:p>
    <w:p w:rsidR="00AA05C8" w:rsidRPr="00EA444C" w:rsidRDefault="00AA05C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E931D4" w:rsidRPr="00EA444C" w:rsidRDefault="006F26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Godinu dana ranije, p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oplave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,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kao posljedica neobično velikih kiša izazvale su slič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ne ekonomske štete širom Evrope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. U Njemačkoj štete su procijenjene na 6 milijardi eura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.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Nedavno završena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studija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ukazuje na to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da je u Velikoj Britaniji 1.7 miliona domaćinstava bilo u opasnosti od riječnih i priobalnih poplava.</w:t>
      </w:r>
    </w:p>
    <w:p w:rsidR="00126CC9" w:rsidRPr="00EA444C" w:rsidRDefault="00126CC9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916201" w:rsidRPr="00EA444C" w:rsidRDefault="006F26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Da li postoje r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ješenja za za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ustavljanje klimatskih promjena?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Kao i oko drugih bitnih pitanja i</w:t>
      </w:r>
      <w:r w:rsidR="002B3A53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kod ovog postoje oprečna mišljenja među stručnjacima. Ipak, većina se slaže da se veliki potencijali nalaze 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u obnov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softHyphen/>
        <w:t xml:space="preserve">ljivim izvorima energije, energetskoj efikasnosti i novim čistim tehnologijama koje nisu štetne po životnu sredinu.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Dominantno iz tih razloga, p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osljednih decenija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,</w:t>
      </w:r>
      <w:r w:rsidR="00E931D4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obnovljivi izvori energije imaju sve veću ulogu u svjetskoj proizvodnji energije. </w:t>
      </w:r>
    </w:p>
    <w:p w:rsidR="007F3058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7F3058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Razvoj obnovljivih izvora energije, dovodi do napuštanja tradicionalnih koncepata i gubitka kontrole. A ljudi ko ljudi, vole da drže stvari pod kontrolom pošto vjeruju da, što je kontrola veća, imaju i veću slobodu. Međutim, činjenica je da sve što kontrolišemo u istoj mjeri kontroliše i nas. Zarobljenici smo svega što ne želimo da izgubimo. I što više kontrolišemo nešto, nama srcu drago, sve više postajemo zarobljenik toga. To me podsjeti na jednu kratku priču:</w:t>
      </w:r>
    </w:p>
    <w:p w:rsidR="00AA05C8" w:rsidRPr="00EA444C" w:rsidRDefault="00AA05C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7F3058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Seljak šeta po polju i u ruci drži konopac za čiji kraj je vezana krava.</w:t>
      </w:r>
      <w:r w:rsidR="002B3A53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Susretne čoveka koji ga upita: “Zašto si vezan za tu kravu?” </w:t>
      </w:r>
    </w:p>
    <w:p w:rsidR="007F3058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“Nisam”, odgovori seljak.</w:t>
      </w:r>
    </w:p>
    <w:p w:rsidR="007F3058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“Ako je tako, pusti konopac.”</w:t>
      </w:r>
    </w:p>
    <w:p w:rsidR="007F3058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“Ne mogu,” reče seljak. “Krava će pobjeći”.</w:t>
      </w:r>
    </w:p>
    <w:p w:rsidR="007F3058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3F06EB" w:rsidRPr="00EA444C" w:rsidRDefault="007F3058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Tako i mi. Mada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prazno prohujalo vrijeme optužuje za nerad,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obuzeti neizvjesnošću novog i nepoznatog, čvrsto držimo konop koji nas veže sa znanim ili poznatim. </w:t>
      </w:r>
    </w:p>
    <w:p w:rsidR="003F06EB" w:rsidRPr="00EA444C" w:rsidRDefault="003F06E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3F06EB" w:rsidRPr="00EA444C" w:rsidRDefault="00C52DEE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Za Crnu Goru naročito su zanimljivi </w:t>
      </w:r>
      <w:r w:rsidR="003F06EB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male hidroelektrane, biomasa,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izvori sol</w:t>
      </w:r>
      <w:r w:rsidR="003F06EB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arne energije, energije vjetra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.</w:t>
      </w:r>
      <w:r w:rsidR="003F06EB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Priroda nas svakodnevno snabdijeva energijom sunca i vjetra, dok mi neumorno rasipamo novac za skupu energiju. Ili</w:t>
      </w:r>
      <w:r w:rsidR="002B3A53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,</w:t>
      </w:r>
      <w:r w:rsidR="003F06EB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što bi Nikola Đonović rekao, davne 1936.</w:t>
      </w:r>
      <w:r w:rsidR="002B3A53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,</w:t>
      </w:r>
      <w:r w:rsidR="003F06EB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 xml:space="preserve"> “</w:t>
      </w:r>
      <w:r w:rsidR="003F06EB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 xml:space="preserve">Svjedoci smo skoro svake godine jedne </w:t>
      </w:r>
      <w:r w:rsidR="003F06EB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lastRenderedPageBreak/>
        <w:t>čudne pojave - da brže dolazi teško vrijeme velikih snjegova i zatrpanih puteva, nego što ide moć predviđanja, tih redovnih pojava, kod onih koji su dužni da otklanjaju teške posledice takvog vremena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.</w:t>
      </w:r>
      <w:r w:rsidR="003F06EB" w:rsidRPr="00EA444C">
        <w:rPr>
          <w:rFonts w:asciiTheme="minorHAnsi" w:hAnsiTheme="minorHAnsi" w:cstheme="minorHAnsi"/>
          <w:noProof/>
          <w:color w:val="000000"/>
          <w:sz w:val="24"/>
          <w:szCs w:val="24"/>
          <w:lang/>
        </w:rPr>
        <w:t>“</w:t>
      </w:r>
    </w:p>
    <w:p w:rsidR="003F06EB" w:rsidRPr="00EA444C" w:rsidRDefault="003F06E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/>
        </w:rPr>
      </w:pPr>
    </w:p>
    <w:p w:rsidR="00126CC9" w:rsidRPr="00EA444C" w:rsidRDefault="00833F99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Ukratko bih se osvrnuo na 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p</w:t>
      </w:r>
      <w:r w:rsidR="001C1770" w:rsidRPr="00EA444C">
        <w:rPr>
          <w:rFonts w:asciiTheme="minorHAnsi" w:hAnsiTheme="minorHAnsi" w:cstheme="minorHAnsi"/>
          <w:noProof/>
          <w:sz w:val="24"/>
          <w:szCs w:val="24"/>
          <w:lang/>
        </w:rPr>
        <w:t>oljoprivred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u. </w:t>
      </w:r>
      <w:r w:rsidR="00126CC9" w:rsidRPr="00EA444C">
        <w:rPr>
          <w:rFonts w:asciiTheme="minorHAnsi" w:hAnsiTheme="minorHAnsi" w:cstheme="minorHAnsi"/>
          <w:noProof/>
          <w:sz w:val="24"/>
          <w:szCs w:val="24"/>
          <w:lang/>
        </w:rPr>
        <w:t>Klimatske promjene najviše pogađaju upravo poljoprivredu</w:t>
      </w:r>
      <w:r w:rsidR="00CE1BA0" w:rsidRPr="00EA444C">
        <w:rPr>
          <w:rFonts w:asciiTheme="minorHAnsi" w:hAnsiTheme="minorHAnsi" w:cstheme="minorHAnsi"/>
          <w:noProof/>
          <w:sz w:val="24"/>
          <w:szCs w:val="24"/>
          <w:lang/>
        </w:rPr>
        <w:t>, posebno vodu. Za proizvodnju jedne tone žitarica, u prosjeku je</w:t>
      </w:r>
      <w:r w:rsidR="002B3A53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potrebno 500 do 1.000 t</w:t>
      </w:r>
      <w:r w:rsidR="00CE1BA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vode. Oko 87% potrošnje vode odnosi se na sisteme za navodnjavanje. Iako se danas na svijetu 1/5 poljoprivrednih površina navodnjava, ove površine daju više od 2/5 svih ukupnih prinosa. Zanimljiv je podatak da se danas pirinač – kultura koja dominara u ishrani gotovo 2 milijarde ljudi dobija podjednako sa površina koje se navodnjavaju i koje se ne</w:t>
      </w:r>
      <w:r w:rsidR="002348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CE1BA0" w:rsidRPr="00EA444C">
        <w:rPr>
          <w:rFonts w:asciiTheme="minorHAnsi" w:hAnsiTheme="minorHAnsi" w:cstheme="minorHAnsi"/>
          <w:noProof/>
          <w:sz w:val="24"/>
          <w:szCs w:val="24"/>
          <w:lang/>
        </w:rPr>
        <w:t>navodnjavaju. Ali, ¾ ukupnih prinosa dolazi sa površina koje se navodnjavaju, u odnosu na ¼ prinosa koji dolaze sa površina koje se ne navodnjavaju.</w:t>
      </w:r>
    </w:p>
    <w:p w:rsidR="00126CC9" w:rsidRPr="00EA444C" w:rsidRDefault="00126CC9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1C1770" w:rsidRPr="00EA444C" w:rsidRDefault="00833F99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J</w:t>
      </w:r>
      <w:r w:rsidR="00126CC9" w:rsidRPr="00EA444C">
        <w:rPr>
          <w:rFonts w:asciiTheme="minorHAnsi" w:hAnsiTheme="minorHAnsi" w:cstheme="minorHAnsi"/>
          <w:noProof/>
          <w:sz w:val="24"/>
          <w:szCs w:val="24"/>
          <w:lang/>
        </w:rPr>
        <w:t>edna od najvaž</w:t>
      </w:r>
      <w:r w:rsidR="001C1770" w:rsidRPr="00EA444C">
        <w:rPr>
          <w:rFonts w:asciiTheme="minorHAnsi" w:hAnsiTheme="minorHAnsi" w:cstheme="minorHAnsi"/>
          <w:noProof/>
          <w:sz w:val="24"/>
          <w:szCs w:val="24"/>
          <w:lang/>
        </w:rPr>
        <w:t>nijih</w:t>
      </w:r>
      <w:r w:rsidR="00855396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1C177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karakteristika 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poljoprivrede </w:t>
      </w:r>
      <w:r w:rsidR="001C1770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je </w:t>
      </w:r>
      <w:r w:rsidR="001C1770" w:rsidRPr="00EA444C">
        <w:rPr>
          <w:rFonts w:asciiTheme="minorHAnsi" w:hAnsiTheme="minorHAnsi" w:cstheme="minorHAnsi"/>
          <w:i/>
          <w:iCs/>
          <w:noProof/>
          <w:sz w:val="24"/>
          <w:szCs w:val="24"/>
          <w:lang/>
        </w:rPr>
        <w:t>multifunkcionalnost</w:t>
      </w:r>
      <w:r w:rsidR="001C1770" w:rsidRPr="00EA444C">
        <w:rPr>
          <w:rFonts w:asciiTheme="minorHAnsi" w:hAnsiTheme="minorHAnsi" w:cstheme="minorHAnsi"/>
          <w:b/>
          <w:i/>
          <w:iCs/>
          <w:noProof/>
          <w:sz w:val="24"/>
          <w:szCs w:val="24"/>
          <w:lang/>
        </w:rPr>
        <w:t>,</w:t>
      </w:r>
      <w:r w:rsidR="001C1770" w:rsidRPr="00EA444C">
        <w:rPr>
          <w:rFonts w:asciiTheme="minorHAnsi" w:hAnsiTheme="minorHAnsi" w:cstheme="minorHAnsi"/>
          <w:i/>
          <w:iCs/>
          <w:noProof/>
          <w:sz w:val="24"/>
          <w:szCs w:val="24"/>
          <w:lang/>
        </w:rPr>
        <w:t xml:space="preserve"> </w:t>
      </w:r>
      <w:r w:rsidR="001C1770" w:rsidRPr="00EA444C">
        <w:rPr>
          <w:rFonts w:asciiTheme="minorHAnsi" w:hAnsiTheme="minorHAnsi" w:cstheme="minorHAnsi"/>
          <w:noProof/>
          <w:sz w:val="24"/>
          <w:szCs w:val="24"/>
          <w:lang/>
        </w:rPr>
        <w:t>koja se ogleda u sljedećem:</w:t>
      </w:r>
    </w:p>
    <w:p w:rsidR="003F06EB" w:rsidRPr="00EA444C" w:rsidRDefault="001C1770" w:rsidP="002D53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poljoprivreda za konačan rezultat ima hranu, a sigurnost u obezbjeđivanju hrane 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predstavlja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strateški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interes svake zemlje;</w:t>
      </w:r>
    </w:p>
    <w:p w:rsidR="003F06EB" w:rsidRPr="00EA444C" w:rsidRDefault="001C1770" w:rsidP="002D53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ulaganje u poljoprivredu istovremeno znači i ulaganje u ruralni razvoj, jer brojna iskustva govore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da je nemoguće očuvati selo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ukoliko seosko stanovništvo nema mogućnost da se bavi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poljoprivredom;</w:t>
      </w:r>
    </w:p>
    <w:p w:rsidR="003F06EB" w:rsidRPr="00EA444C" w:rsidRDefault="001C1770" w:rsidP="002D53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gazdovanje ne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obnovljivim prirodnim resursima, kao što je to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polj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oprivredno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zemljište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na optimalan i dugoročno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održiv način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znači i očuvanje čovjekove okoline;</w:t>
      </w:r>
    </w:p>
    <w:p w:rsidR="003F06EB" w:rsidRPr="00EA444C" w:rsidRDefault="001C1770" w:rsidP="002D53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poljoprivreda je važna pretpostavka za razvoj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ne samo preh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rambene industrije,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nego i industrij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e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opreme, mehanizacije i ambalaže,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transport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, uslug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a,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turizm</w:t>
      </w:r>
      <w:r w:rsidR="003F06EB"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;</w:t>
      </w:r>
    </w:p>
    <w:p w:rsidR="003F06EB" w:rsidRPr="00EA444C" w:rsidRDefault="001C1770" w:rsidP="002D53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kroz razvoj održive poljoprivrede utiče se i na balansiranje razlika u regionalnom razvoju;</w:t>
      </w:r>
    </w:p>
    <w:p w:rsidR="00833F99" w:rsidRPr="00EA444C" w:rsidRDefault="001C1770" w:rsidP="002D53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multifunkcionalnost znači i očuvanje</w:t>
      </w:r>
      <w:r w:rsidR="00916201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tradicije i kulturnog nasl</w:t>
      </w:r>
      <w:r w:rsidR="00123052">
        <w:rPr>
          <w:rFonts w:asciiTheme="minorHAnsi" w:hAnsiTheme="minorHAnsi" w:cstheme="minorHAnsi"/>
          <w:noProof/>
          <w:sz w:val="24"/>
          <w:szCs w:val="24"/>
          <w:lang/>
        </w:rPr>
        <w:t>i</w:t>
      </w:r>
      <w:r w:rsidR="0023484C">
        <w:rPr>
          <w:rFonts w:asciiTheme="minorHAnsi" w:hAnsiTheme="minorHAnsi" w:cstheme="minorHAnsi"/>
          <w:noProof/>
          <w:sz w:val="24"/>
          <w:szCs w:val="24"/>
          <w:lang/>
        </w:rPr>
        <w:t>j</w:t>
      </w:r>
      <w:r w:rsidR="00916201" w:rsidRPr="00EA444C">
        <w:rPr>
          <w:rFonts w:asciiTheme="minorHAnsi" w:hAnsiTheme="minorHAnsi" w:cstheme="minorHAnsi"/>
          <w:noProof/>
          <w:sz w:val="24"/>
          <w:szCs w:val="24"/>
          <w:lang/>
        </w:rPr>
        <w:t>eđa.</w:t>
      </w:r>
    </w:p>
    <w:p w:rsidR="000F3DE7" w:rsidRPr="00EA444C" w:rsidRDefault="000F3DE7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2B3A53" w:rsidRPr="00EA444C" w:rsidRDefault="002B3A53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Kada ve</w:t>
      </w:r>
      <w:r w:rsidR="00123052">
        <w:rPr>
          <w:rFonts w:asciiTheme="minorHAnsi" w:hAnsiTheme="minorHAnsi" w:cstheme="minorHAnsi"/>
          <w:noProof/>
          <w:sz w:val="24"/>
          <w:szCs w:val="24"/>
          <w:lang/>
        </w:rPr>
        <w:t>ć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pominjem tradiciju i kulturno naslijeđe, nezaobilazan je kralj Nikola. </w:t>
      </w:r>
      <w:r w:rsidR="00A43B03" w:rsidRPr="00EA444C">
        <w:rPr>
          <w:rFonts w:asciiTheme="minorHAnsi" w:hAnsiTheme="minorHAnsi" w:cstheme="minorHAnsi"/>
          <w:noProof/>
          <w:sz w:val="24"/>
          <w:szCs w:val="24"/>
          <w:lang/>
        </w:rPr>
        <w:t>Kada je kralj Nikola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, jednom prilikom</w:t>
      </w:r>
      <w:r w:rsidR="00A43B03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posjetio zatvor u blizini Virpazara, razgovarao je sa zatvorenicima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. Upita prvog: “</w:t>
      </w:r>
      <w:r w:rsidR="009C6368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Zašto si tu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?” “</w:t>
      </w:r>
      <w:r w:rsidR="009C6368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Nevin sam Gospodaru”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odgovori zatv</w:t>
      </w:r>
      <w:r w:rsidR="008F5144">
        <w:rPr>
          <w:rFonts w:asciiTheme="minorHAnsi" w:hAnsiTheme="minorHAnsi" w:cstheme="minorHAnsi"/>
          <w:noProof/>
          <w:sz w:val="24"/>
          <w:szCs w:val="24"/>
          <w:lang/>
        </w:rPr>
        <w:t>o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renik. “</w:t>
      </w:r>
      <w:r w:rsidR="009C6368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A ti?”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, upita drugog. “</w:t>
      </w:r>
      <w:r w:rsidR="009C6368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I ja Gospodaru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”. I tako redom sve dok poslije petnaestak zatv</w:t>
      </w:r>
      <w:r w:rsidR="008F5144">
        <w:rPr>
          <w:rFonts w:asciiTheme="minorHAnsi" w:hAnsiTheme="minorHAnsi" w:cstheme="minorHAnsi"/>
          <w:noProof/>
          <w:sz w:val="24"/>
          <w:szCs w:val="24"/>
          <w:lang/>
        </w:rPr>
        <w:t>o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renika jedan ne odgovori: “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 xml:space="preserve">Ja sam ti </w:t>
      </w:r>
      <w:r w:rsidR="009C6368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K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ralju prevarant i lopov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”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. 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“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Kako to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?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”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upita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kralj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Nikola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. 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“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Vidiš, ja ti imam desetoro djece. I nemam čime da ih prehranim. Zato ukradem malo žita, malo voća i povrća...</w:t>
      </w:r>
      <w:r w:rsidR="009C6368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 xml:space="preserve"> i eto tako, završih u zatvoru”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.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Kad je krenuo kralj Nikola reče čuvarima: “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Oslobodite ovog posl</w:t>
      </w:r>
      <w:r w:rsidR="008F5144">
        <w:rPr>
          <w:rFonts w:asciiTheme="minorHAnsi" w:hAnsiTheme="minorHAnsi" w:cstheme="minorHAnsi"/>
          <w:i/>
          <w:noProof/>
          <w:sz w:val="24"/>
          <w:szCs w:val="24"/>
          <w:lang/>
        </w:rPr>
        <w:t>je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dnjeg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”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. 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“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A zašto gospodaru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?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” upitaše čuvari.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“</w:t>
      </w:r>
      <w:r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Da ne pokvari ove dobre i poštene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9C6368" w:rsidRPr="00EA444C">
        <w:rPr>
          <w:rFonts w:asciiTheme="minorHAnsi" w:hAnsiTheme="minorHAnsi" w:cstheme="minorHAnsi"/>
          <w:i/>
          <w:noProof/>
          <w:sz w:val="24"/>
          <w:szCs w:val="24"/>
          <w:lang/>
        </w:rPr>
        <w:t>što su u zatvoru”</w:t>
      </w:r>
      <w:r w:rsidR="009C6368" w:rsidRPr="00EA444C">
        <w:rPr>
          <w:rFonts w:asciiTheme="minorHAnsi" w:hAnsiTheme="minorHAnsi" w:cstheme="minorHAnsi"/>
          <w:noProof/>
          <w:sz w:val="24"/>
          <w:szCs w:val="24"/>
          <w:lang/>
        </w:rPr>
        <w:t>, reče kralj Nikola.</w:t>
      </w: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lastRenderedPageBreak/>
        <w:t xml:space="preserve">Dopustite mi da se 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lang/>
        </w:rPr>
        <w:t>kratko osvrn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em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na podatke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koji se odnose n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lang/>
        </w:rPr>
        <w:t>a proizvodn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j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lang/>
        </w:rPr>
        <w:t>u hrane u svijetu</w:t>
      </w:r>
      <w:r w:rsidR="000F3DE7" w:rsidRPr="00EA444C">
        <w:rPr>
          <w:rFonts w:asciiTheme="minorHAnsi" w:hAnsiTheme="minorHAnsi" w:cstheme="minorHAnsi"/>
          <w:noProof/>
          <w:sz w:val="24"/>
          <w:szCs w:val="24"/>
          <w:lang/>
        </w:rPr>
        <w:t>.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 </w:t>
      </w:r>
      <w:r w:rsidR="000F3DE7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Prema podacima UN </w:t>
      </w:r>
      <w:r w:rsidR="00E54E41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od 7 milijard</w:t>
      </w:r>
      <w:r w:rsidR="00AA36A3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i</w:t>
      </w:r>
      <w:r w:rsidR="00E54E41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ljudi na </w:t>
      </w:r>
      <w:r w:rsidR="00BB5419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svijetu, </w:t>
      </w:r>
      <w:r w:rsidR="000F3DE7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svaki sedmi čovjek ne zna hoće li imati dovoljno hrane da</w:t>
      </w:r>
      <w:r w:rsidR="00BB5419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preživi dan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.</w:t>
      </w:r>
      <w:r w:rsidR="00BB5419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V</w:t>
      </w:r>
      <w:r w:rsidR="00BB5419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iše od 900 milio</w:t>
      </w:r>
      <w:r w:rsidR="000F3DE7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na ljudi u svijetu gladuje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.</w:t>
      </w:r>
      <w:r w:rsidR="000F3DE7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D</w:t>
      </w:r>
      <w:r w:rsidR="000F3DE7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vije milijarde su pothranjene.</w:t>
      </w:r>
      <w:r w:rsidR="00385B7A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Danas, u</w:t>
      </w:r>
      <w:r w:rsidR="00385B7A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XXI</w:t>
      </w:r>
      <w:r w:rsidR="00385B7A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="00BB5419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vijeku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, dok mi otvaramo vodovode po Crnoj Gori, a pojedini mediji se tome čude</w:t>
      </w:r>
      <w:r w:rsidR="00AA36A3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i podmjehuju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,</w:t>
      </w:r>
      <w:r w:rsidR="00BB5419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u svijetu </w:t>
      </w:r>
      <w:r w:rsidR="00385B7A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jedno od četvoro djece do pet godina je neuhranjeno</w:t>
      </w:r>
      <w:r w:rsidR="00AA36A3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.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="00AA36A3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Naravno, isti 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mediji se tome ne čude. Danas u XXI vijeku, t</w:t>
      </w:r>
      <w:r w:rsidR="00385B7A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o znači, da je 165 miliona djece pothranjeno i nikada neće dostići svoj puni fizički i kognitivni potencijal. </w:t>
      </w: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</w:p>
    <w:p w:rsidR="000F3DE7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O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ko dvije milijarde ljudi u svijetu nema </w:t>
      </w:r>
      <w:r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priliku 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da u svoju prehranu unosi vitamine i minerale koji su esencijalni za dobro zdravlje. Nasuprot tome</w:t>
      </w:r>
      <w:r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, </w:t>
      </w:r>
      <w:r w:rsidR="000657C7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1,4 milijardi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 ljudi </w:t>
      </w:r>
      <w:r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ima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 prekomjern</w:t>
      </w:r>
      <w:r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u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 tjelesn</w:t>
      </w:r>
      <w:r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u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 težin</w:t>
      </w:r>
      <w:r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u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. </w:t>
      </w:r>
      <w:r w:rsidR="00F71EF7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Trećina ukupno proizvedene hrane u svijetu svake godine se ne iskoristi i završi kao otpad. 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U vremenu izobilja kada hrane ima dovoljno za sve</w:t>
      </w:r>
      <w:r w:rsidR="00DB4A1A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>,</w:t>
      </w:r>
      <w:r w:rsidR="00385B7A" w:rsidRPr="00EA444C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/>
        </w:rPr>
        <w:t xml:space="preserve"> ona je i dalje neravnomjerno raspoređena.  </w:t>
      </w: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</w:p>
    <w:p w:rsidR="001E473B" w:rsidRPr="00EA444C" w:rsidRDefault="001E473B" w:rsidP="002D53C6">
      <w:pPr>
        <w:spacing w:after="0" w:line="360" w:lineRule="auto"/>
        <w:jc w:val="both"/>
        <w:rPr>
          <w:rStyle w:val="Emphasis"/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Style w:val="Emphasis"/>
          <w:rFonts w:asciiTheme="minorHAnsi" w:hAnsiTheme="minorHAnsi" w:cstheme="minorHAnsi"/>
          <w:i w:val="0"/>
          <w:noProof/>
          <w:sz w:val="24"/>
          <w:szCs w:val="24"/>
          <w:lang/>
        </w:rPr>
        <w:t>Porast broja stanovnika u svijetu akcenat stavlja na količinu hrane, a ne na kvalitet tj. zdra</w:t>
      </w:r>
      <w:r w:rsidR="00DB4A1A">
        <w:rPr>
          <w:rStyle w:val="Emphasis"/>
          <w:rFonts w:asciiTheme="minorHAnsi" w:hAnsiTheme="minorHAnsi" w:cstheme="minorHAnsi"/>
          <w:i w:val="0"/>
          <w:noProof/>
          <w:sz w:val="24"/>
          <w:szCs w:val="24"/>
          <w:lang/>
        </w:rPr>
        <w:t>v</w:t>
      </w:r>
      <w:r w:rsidRPr="00EA444C">
        <w:rPr>
          <w:rStyle w:val="Emphasis"/>
          <w:rFonts w:asciiTheme="minorHAnsi" w:hAnsiTheme="minorHAnsi" w:cstheme="minorHAnsi"/>
          <w:i w:val="0"/>
          <w:noProof/>
          <w:sz w:val="24"/>
          <w:szCs w:val="24"/>
          <w:lang/>
        </w:rPr>
        <w:t>stvenu bezbjednost hrane. U Crnoj Gori ova dilema nema značaj koji ima u mnogim drugim zemljama svijeta. Zašto?</w:t>
      </w: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</w:p>
    <w:p w:rsidR="001E473B" w:rsidRPr="00EA444C" w:rsidRDefault="001E473B" w:rsidP="002D53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Sa 620</w:t>
      </w:r>
      <w:r w:rsidR="00DB4A1A">
        <w:rPr>
          <w:rFonts w:asciiTheme="minorHAnsi" w:hAnsiTheme="minorHAnsi" w:cstheme="minorHAnsi"/>
          <w:noProof/>
          <w:sz w:val="24"/>
          <w:szCs w:val="24"/>
          <w:lang/>
        </w:rPr>
        <w:t>.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000 stanovnika Crna Gora spada u male zemlje.</w:t>
      </w:r>
    </w:p>
    <w:p w:rsidR="001E473B" w:rsidRPr="00EA444C" w:rsidRDefault="001E473B" w:rsidP="002D53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Raznovrsnost geološke podloge, predjela, klime, zemljišta, kao i sama pozicija Crne Gore na Balkanskom poluostrvu i Jadranu, stvorili su uslove za nastanak biološkog diverziteta sa veoma visokim vrijednostima. To Crnu Goru svrstava u biološke centre evropskog i svjetskog biodiverziteta.</w:t>
      </w:r>
    </w:p>
    <w:p w:rsidR="001E473B" w:rsidRPr="00EA444C" w:rsidRDefault="001E473B" w:rsidP="002D53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Crna Gora je veoma bogata vodnim resursima. 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 xml:space="preserve">Sa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prosječnim oticajem od 40 litara/s/km</w:t>
      </w:r>
      <w:r w:rsidRPr="00EA444C">
        <w:rPr>
          <w:rFonts w:asciiTheme="minorHAnsi" w:hAnsiTheme="minorHAnsi" w:cstheme="minorHAnsi"/>
          <w:noProof/>
          <w:sz w:val="24"/>
          <w:szCs w:val="24"/>
          <w:vertAlign w:val="superscript"/>
          <w:lang/>
        </w:rPr>
        <w:t>2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, ili zapreminski izraženo sa oko 19,5 km</w:t>
      </w:r>
      <w:r w:rsidRPr="00EA444C">
        <w:rPr>
          <w:rFonts w:asciiTheme="minorHAnsi" w:hAnsiTheme="minorHAnsi" w:cstheme="minorHAnsi"/>
          <w:noProof/>
          <w:sz w:val="24"/>
          <w:szCs w:val="24"/>
          <w:vertAlign w:val="superscript"/>
          <w:lang/>
        </w:rPr>
        <w:t>3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/god. 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 xml:space="preserve">Crna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Gora spada u 4% svjetske teritorije sa najvećim prosječnim 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>oticajem.</w:t>
      </w:r>
    </w:p>
    <w:p w:rsidR="001E473B" w:rsidRPr="00EA444C" w:rsidRDefault="001E473B" w:rsidP="002D53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 xml:space="preserve">Kvalitet zemljišta je dobar. Zemljište nije zagađeno teškim metalima i zagađujućim materijama. Poljoprivredne površine zauzimaju 38% ukupne površine Crne Gore. Sa ukupnom površinom poljoprivrednog zemljišta od oko 518.000ha ili sa 0,84 ha po stanovniku imamo značajan resurs. Šume zauzimaju 60% teritorije Crne Gore (826.782ha), a neobrasla šumska zemljišta dodatnih 9,7% (137.480ha). </w:t>
      </w:r>
    </w:p>
    <w:p w:rsidR="001E473B" w:rsidRPr="00EA444C" w:rsidRDefault="001E473B" w:rsidP="002D53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  <w:lang/>
        </w:rPr>
      </w:pP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Crna</w:t>
      </w:r>
      <w:r w:rsidRPr="00EA444C">
        <w:rPr>
          <w:rFonts w:asciiTheme="minorHAnsi" w:hAnsiTheme="minorHAnsi" w:cstheme="minorHAnsi"/>
          <w:noProof/>
          <w:spacing w:val="12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G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pacing w:val="2"/>
          <w:sz w:val="24"/>
          <w:szCs w:val="24"/>
          <w:lang/>
        </w:rPr>
        <w:t>r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pacing w:val="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pripa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d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pacing w:val="1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 xml:space="preserve">zemljama u kojima još 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 xml:space="preserve">uvjek nema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nega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t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ivnih</w:t>
      </w:r>
      <w:r w:rsidRPr="00EA444C">
        <w:rPr>
          <w:rFonts w:asciiTheme="minorHAnsi" w:hAnsiTheme="minorHAnsi" w:cstheme="minorHAnsi"/>
          <w:noProof/>
          <w:spacing w:val="47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po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lje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d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ca</w:t>
      </w:r>
      <w:r w:rsidRPr="00EA444C">
        <w:rPr>
          <w:rFonts w:asciiTheme="minorHAnsi" w:hAnsiTheme="minorHAnsi" w:cstheme="minorHAnsi"/>
          <w:noProof/>
          <w:spacing w:val="4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klimatsk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h prom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j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ena</w:t>
      </w:r>
      <w:r w:rsidRPr="00EA444C">
        <w:rPr>
          <w:rFonts w:asciiTheme="minorHAnsi" w:hAnsiTheme="minorHAnsi" w:cstheme="minorHAnsi"/>
          <w:noProof/>
          <w:spacing w:val="48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po</w:t>
      </w:r>
      <w:r w:rsidRPr="00EA444C">
        <w:rPr>
          <w:rFonts w:asciiTheme="minorHAnsi" w:hAnsiTheme="minorHAnsi" w:cstheme="minorHAnsi"/>
          <w:noProof/>
          <w:spacing w:val="4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zdr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l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je</w:t>
      </w:r>
      <w:r w:rsidRPr="00EA444C">
        <w:rPr>
          <w:rFonts w:asciiTheme="minorHAnsi" w:hAnsiTheme="minorHAnsi" w:cstheme="minorHAnsi"/>
          <w:noProof/>
          <w:spacing w:val="4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>st</w:t>
      </w:r>
      <w:r w:rsidRPr="00EA444C">
        <w:rPr>
          <w:rFonts w:asciiTheme="minorHAnsi" w:hAnsiTheme="minorHAnsi" w:cstheme="minorHAnsi"/>
          <w:noProof/>
          <w:spacing w:val="-1"/>
          <w:w w:val="103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spacing w:val="1"/>
          <w:w w:val="103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pacing w:val="-1"/>
          <w:w w:val="103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pacing w:val="1"/>
          <w:w w:val="103"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pacing w:val="-1"/>
          <w:w w:val="103"/>
          <w:sz w:val="24"/>
          <w:szCs w:val="24"/>
          <w:lang/>
        </w:rPr>
        <w:t>š</w:t>
      </w:r>
      <w:r w:rsidRPr="00EA444C">
        <w:rPr>
          <w:rFonts w:asciiTheme="minorHAnsi" w:hAnsiTheme="minorHAnsi" w:cstheme="minorHAnsi"/>
          <w:noProof/>
          <w:spacing w:val="1"/>
          <w:w w:val="103"/>
          <w:sz w:val="24"/>
          <w:szCs w:val="24"/>
          <w:lang/>
        </w:rPr>
        <w:t>t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pacing w:val="1"/>
          <w:w w:val="103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 xml:space="preserve">,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pri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red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pacing w:val="3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raz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j,</w:t>
      </w:r>
      <w:r w:rsidRPr="00EA444C">
        <w:rPr>
          <w:rFonts w:asciiTheme="minorHAnsi" w:hAnsiTheme="minorHAnsi" w:cstheme="minorHAnsi"/>
          <w:noProof/>
          <w:spacing w:val="3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loživo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t</w:t>
      </w:r>
      <w:r w:rsidRPr="00EA444C">
        <w:rPr>
          <w:rFonts w:asciiTheme="minorHAnsi" w:hAnsiTheme="minorHAnsi" w:cstheme="minorHAnsi"/>
          <w:noProof/>
          <w:spacing w:val="36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pr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pacing w:val="2"/>
          <w:sz w:val="24"/>
          <w:szCs w:val="24"/>
          <w:lang/>
        </w:rPr>
        <w:t>r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odn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h</w:t>
      </w:r>
      <w:r w:rsidRPr="00EA444C">
        <w:rPr>
          <w:rFonts w:asciiTheme="minorHAnsi" w:hAnsiTheme="minorHAnsi" w:cstheme="minorHAnsi"/>
          <w:noProof/>
          <w:spacing w:val="4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e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u</w:t>
      </w:r>
      <w:r w:rsidRPr="00EA444C">
        <w:rPr>
          <w:rFonts w:asciiTheme="minorHAnsi" w:hAnsiTheme="minorHAnsi" w:cstheme="minorHAnsi"/>
          <w:noProof/>
          <w:spacing w:val="2"/>
          <w:sz w:val="24"/>
          <w:szCs w:val="24"/>
          <w:lang/>
        </w:rPr>
        <w:t>r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a,</w:t>
      </w:r>
      <w:r w:rsidRPr="00EA444C">
        <w:rPr>
          <w:rFonts w:asciiTheme="minorHAnsi" w:hAnsiTheme="minorHAnsi" w:cstheme="minorHAnsi"/>
          <w:noProof/>
          <w:spacing w:val="36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pr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izvo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d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j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u</w:t>
      </w:r>
      <w:r w:rsidRPr="00EA444C">
        <w:rPr>
          <w:rFonts w:asciiTheme="minorHAnsi" w:hAnsiTheme="minorHAnsi" w:cstheme="minorHAnsi"/>
          <w:noProof/>
          <w:spacing w:val="39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hrane</w:t>
      </w:r>
      <w:r w:rsidRPr="00EA444C">
        <w:rPr>
          <w:rFonts w:asciiTheme="minorHAnsi" w:hAnsiTheme="minorHAnsi" w:cstheme="minorHAnsi"/>
          <w:noProof/>
          <w:spacing w:val="5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t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d.</w:t>
      </w:r>
      <w:r w:rsidRPr="00EA444C">
        <w:rPr>
          <w:rFonts w:asciiTheme="minorHAnsi" w:hAnsiTheme="minorHAnsi" w:cstheme="minorHAnsi"/>
          <w:noProof/>
          <w:spacing w:val="35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Iako smo zeml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j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pacing w:val="17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u</w:t>
      </w:r>
      <w:r w:rsidRPr="00EA444C">
        <w:rPr>
          <w:rFonts w:asciiTheme="minorHAnsi" w:hAnsiTheme="minorHAnsi" w:cstheme="minorHAnsi"/>
          <w:noProof/>
          <w:spacing w:val="2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razvoju,</w:t>
      </w:r>
      <w:r w:rsidRPr="00EA444C">
        <w:rPr>
          <w:rFonts w:asciiTheme="minorHAnsi" w:hAnsiTheme="minorHAnsi" w:cstheme="minorHAnsi"/>
          <w:noProof/>
          <w:spacing w:val="36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e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mamo</w:t>
      </w:r>
      <w:r w:rsidRPr="00EA444C">
        <w:rPr>
          <w:rFonts w:asciiTheme="minorHAnsi" w:hAnsiTheme="minorHAnsi" w:cstheme="minorHAnsi"/>
          <w:noProof/>
          <w:spacing w:val="2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zn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čajan</w:t>
      </w:r>
      <w:r w:rsidRPr="00EA444C">
        <w:rPr>
          <w:rFonts w:asciiTheme="minorHAnsi" w:hAnsiTheme="minorHAnsi" w:cstheme="minorHAnsi"/>
          <w:noProof/>
          <w:spacing w:val="2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u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d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io</w:t>
      </w:r>
      <w:r w:rsidRPr="00EA444C">
        <w:rPr>
          <w:rFonts w:asciiTheme="minorHAnsi" w:hAnsiTheme="minorHAnsi" w:cstheme="minorHAnsi"/>
          <w:noProof/>
          <w:spacing w:val="2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u</w:t>
      </w:r>
      <w:r w:rsidRPr="00EA444C">
        <w:rPr>
          <w:rFonts w:asciiTheme="minorHAnsi" w:hAnsiTheme="minorHAnsi" w:cstheme="minorHAnsi"/>
          <w:noProof/>
          <w:spacing w:val="21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g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lobal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om</w:t>
      </w:r>
      <w:r w:rsidRPr="00EA444C">
        <w:rPr>
          <w:rFonts w:asciiTheme="minorHAnsi" w:hAnsiTheme="minorHAnsi" w:cstheme="minorHAnsi"/>
          <w:noProof/>
          <w:spacing w:val="2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z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ag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pacing w:val="2"/>
          <w:sz w:val="24"/>
          <w:szCs w:val="24"/>
          <w:lang/>
        </w:rPr>
        <w:t>đ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anju</w:t>
      </w:r>
      <w:r w:rsidRPr="00EA444C">
        <w:rPr>
          <w:rFonts w:asciiTheme="minorHAnsi" w:hAnsiTheme="minorHAnsi" w:cstheme="minorHAnsi"/>
          <w:noProof/>
          <w:spacing w:val="20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atm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sfere</w:t>
      </w:r>
      <w:r w:rsidRPr="00EA444C">
        <w:rPr>
          <w:rFonts w:asciiTheme="minorHAnsi" w:hAnsiTheme="minorHAnsi" w:cstheme="minorHAnsi"/>
          <w:noProof/>
          <w:spacing w:val="27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lastRenderedPageBreak/>
        <w:t xml:space="preserve">gasovima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sa efe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k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t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m</w:t>
      </w:r>
      <w:r w:rsidRPr="00EA444C">
        <w:rPr>
          <w:rFonts w:asciiTheme="minorHAnsi" w:hAnsiTheme="minorHAnsi" w:cstheme="minorHAnsi"/>
          <w:noProof/>
          <w:spacing w:val="8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st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k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lene</w:t>
      </w:r>
      <w:r w:rsidRPr="00EA444C">
        <w:rPr>
          <w:rFonts w:asciiTheme="minorHAnsi" w:hAnsiTheme="minorHAnsi" w:cstheme="minorHAnsi"/>
          <w:noProof/>
          <w:spacing w:val="4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b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ašte,</w:t>
      </w:r>
      <w:r w:rsidRPr="00EA444C">
        <w:rPr>
          <w:rFonts w:asciiTheme="minorHAnsi" w:hAnsiTheme="minorHAnsi" w:cstheme="minorHAnsi"/>
          <w:noProof/>
          <w:spacing w:val="5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e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ć</w:t>
      </w:r>
      <w:r w:rsidRPr="00EA444C">
        <w:rPr>
          <w:rFonts w:asciiTheme="minorHAnsi" w:hAnsiTheme="minorHAnsi" w:cstheme="minorHAnsi"/>
          <w:noProof/>
          <w:spacing w:val="2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aproti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,</w:t>
      </w:r>
      <w:r w:rsidRPr="00EA444C">
        <w:rPr>
          <w:rFonts w:asciiTheme="minorHAnsi" w:hAnsiTheme="minorHAnsi" w:cstheme="minorHAnsi"/>
          <w:noProof/>
          <w:spacing w:val="4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z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h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valj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u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j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uć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pacing w:val="2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vis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kom</w:t>
      </w:r>
      <w:r w:rsidRPr="00EA444C">
        <w:rPr>
          <w:rFonts w:asciiTheme="minorHAnsi" w:hAnsiTheme="minorHAnsi" w:cstheme="minorHAnsi"/>
          <w:noProof/>
          <w:spacing w:val="7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 xml:space="preserve">stepenu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pošumljen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sti i pokri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enosti</w:t>
      </w:r>
      <w:r w:rsidRPr="00EA444C">
        <w:rPr>
          <w:rFonts w:asciiTheme="minorHAnsi" w:hAnsiTheme="minorHAnsi" w:cstheme="minorHAnsi"/>
          <w:noProof/>
          <w:spacing w:val="12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ter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t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rije</w:t>
      </w:r>
      <w:r w:rsidRPr="00EA444C">
        <w:rPr>
          <w:rFonts w:asciiTheme="minorHAnsi" w:hAnsiTheme="minorHAnsi" w:cstheme="minorHAnsi"/>
          <w:noProof/>
          <w:spacing w:val="8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v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egetac</w:t>
      </w:r>
      <w:r w:rsidRPr="00EA444C">
        <w:rPr>
          <w:rFonts w:asciiTheme="minorHAnsi" w:hAnsiTheme="minorHAnsi" w:cstheme="minorHAnsi"/>
          <w:noProof/>
          <w:spacing w:val="-2"/>
          <w:sz w:val="24"/>
          <w:szCs w:val="24"/>
          <w:lang/>
        </w:rPr>
        <w:t>i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j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m,</w:t>
      </w:r>
      <w:r w:rsidRPr="00EA444C">
        <w:rPr>
          <w:rFonts w:asciiTheme="minorHAnsi" w:hAnsiTheme="minorHAnsi" w:cstheme="minorHAnsi"/>
          <w:noProof/>
          <w:spacing w:val="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dopri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n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imo</w:t>
      </w:r>
      <w:r w:rsidRPr="00EA444C">
        <w:rPr>
          <w:rFonts w:asciiTheme="minorHAnsi" w:hAnsiTheme="minorHAnsi" w:cstheme="minorHAnsi"/>
          <w:noProof/>
          <w:spacing w:val="14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tabili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z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a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ciji</w:t>
      </w:r>
      <w:r w:rsidRPr="00EA444C">
        <w:rPr>
          <w:rFonts w:asciiTheme="minorHAnsi" w:hAnsiTheme="minorHAnsi" w:cstheme="minorHAnsi"/>
          <w:noProof/>
          <w:spacing w:val="3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pacing w:val="-1"/>
          <w:w w:val="103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w w:val="103"/>
          <w:sz w:val="24"/>
          <w:szCs w:val="24"/>
          <w:lang/>
        </w:rPr>
        <w:t xml:space="preserve">adržaja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ugljendi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o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ksida</w:t>
      </w:r>
      <w:r w:rsidRPr="00EA444C">
        <w:rPr>
          <w:rFonts w:asciiTheme="minorHAnsi" w:hAnsiTheme="minorHAnsi" w:cstheme="minorHAnsi"/>
          <w:noProof/>
          <w:spacing w:val="2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u</w:t>
      </w:r>
      <w:r w:rsidRPr="00EA444C">
        <w:rPr>
          <w:rFonts w:asciiTheme="minorHAnsi" w:hAnsiTheme="minorHAnsi" w:cstheme="minorHAnsi"/>
          <w:noProof/>
          <w:spacing w:val="5"/>
          <w:sz w:val="24"/>
          <w:szCs w:val="24"/>
          <w:lang/>
        </w:rPr>
        <w:t xml:space="preserve"> 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atmo</w:t>
      </w:r>
      <w:r w:rsidRPr="00EA444C">
        <w:rPr>
          <w:rFonts w:asciiTheme="minorHAnsi" w:hAnsiTheme="minorHAnsi" w:cstheme="minorHAnsi"/>
          <w:noProof/>
          <w:spacing w:val="-1"/>
          <w:sz w:val="24"/>
          <w:szCs w:val="24"/>
          <w:lang/>
        </w:rPr>
        <w:t>s</w:t>
      </w:r>
      <w:r w:rsidRPr="00EA444C">
        <w:rPr>
          <w:rFonts w:asciiTheme="minorHAnsi" w:hAnsiTheme="minorHAnsi" w:cstheme="minorHAnsi"/>
          <w:noProof/>
          <w:spacing w:val="1"/>
          <w:sz w:val="24"/>
          <w:szCs w:val="24"/>
          <w:lang/>
        </w:rPr>
        <w:t>f</w:t>
      </w:r>
      <w:r w:rsidRPr="00EA444C">
        <w:rPr>
          <w:rFonts w:asciiTheme="minorHAnsi" w:hAnsiTheme="minorHAnsi" w:cstheme="minorHAnsi"/>
          <w:noProof/>
          <w:sz w:val="24"/>
          <w:szCs w:val="24"/>
          <w:lang/>
        </w:rPr>
        <w:t>eri.</w:t>
      </w: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Veliki su izazovi pred nama, posebno pred generacijama koje dolaze. Čini se da se polako vraćamo prirodi, zdravom životu, da sve više vodimo računa o kvalitetu hrane.</w:t>
      </w:r>
    </w:p>
    <w:p w:rsidR="001E473B" w:rsidRPr="00EA444C" w:rsidRDefault="001E473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</w:p>
    <w:p w:rsidR="000C739B" w:rsidRPr="00EA444C" w:rsidRDefault="00F94273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  <w:lang/>
        </w:rPr>
      </w:pP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U nadi da ću vas ostaviti da razmišlajte o ovome</w:t>
      </w:r>
      <w:r w:rsidR="00681577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,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završiću jednom indijansko</w:t>
      </w:r>
      <w:r w:rsidR="00F500CE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>m</w:t>
      </w:r>
      <w:r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poslovicom:</w:t>
      </w:r>
      <w:r w:rsidR="001E473B" w:rsidRPr="00EA444C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  <w:t xml:space="preserve"> </w:t>
      </w:r>
      <w:r w:rsidR="005E2B7D" w:rsidRPr="00EA444C"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  <w:lang/>
        </w:rPr>
        <w:t>“</w:t>
      </w:r>
      <w:r w:rsidR="005E2B7D" w:rsidRPr="00EA444C">
        <w:rPr>
          <w:rFonts w:asciiTheme="minorHAnsi" w:hAnsiTheme="minorHAnsi" w:cstheme="minorHAnsi"/>
          <w:i/>
          <w:noProof/>
          <w:color w:val="333333"/>
          <w:sz w:val="24"/>
          <w:szCs w:val="24"/>
          <w:shd w:val="clear" w:color="auto" w:fill="FFFFFF"/>
          <w:lang/>
        </w:rPr>
        <w:t>Ponašajte se dobro prema Zemlji, ona vam nije dana od vaših roditelja, nego je posuđena od vaše djece. Ne nasljeđujemo Zemlju od naših predaka, posuđujemo je od naše djece</w:t>
      </w:r>
      <w:r w:rsidR="005E2B7D" w:rsidRPr="00EA444C"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  <w:lang/>
        </w:rPr>
        <w:t>”</w:t>
      </w:r>
      <w:r w:rsidR="00681577" w:rsidRPr="00EA444C"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  <w:lang/>
        </w:rPr>
        <w:t>.</w:t>
      </w:r>
    </w:p>
    <w:p w:rsidR="000C739B" w:rsidRPr="00EA444C" w:rsidRDefault="000C739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  <w:lang/>
        </w:rPr>
      </w:pPr>
    </w:p>
    <w:p w:rsidR="002F5EE6" w:rsidRPr="00EA444C" w:rsidRDefault="000C739B" w:rsidP="002D53C6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  <w:r w:rsidRPr="00EA444C"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  <w:lang/>
        </w:rPr>
        <w:t>Hvala.</w:t>
      </w:r>
    </w:p>
    <w:p w:rsidR="002A2A75" w:rsidRPr="00EA444C" w:rsidRDefault="002A2A75">
      <w:pPr>
        <w:spacing w:after="0" w:line="360" w:lineRule="auto"/>
        <w:jc w:val="both"/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/>
        </w:rPr>
      </w:pPr>
    </w:p>
    <w:sectPr w:rsidR="002A2A75" w:rsidRPr="00EA444C" w:rsidSect="00B061DC">
      <w:pgSz w:w="11901" w:h="16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6C5F"/>
    <w:multiLevelType w:val="hybridMultilevel"/>
    <w:tmpl w:val="7D966A9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4CF7E2B"/>
    <w:multiLevelType w:val="hybridMultilevel"/>
    <w:tmpl w:val="740EB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EE12FB"/>
    <w:multiLevelType w:val="hybridMultilevel"/>
    <w:tmpl w:val="A7B08C9A"/>
    <w:lvl w:ilvl="0" w:tplc="2E6C595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C4EFF"/>
    <w:multiLevelType w:val="hybridMultilevel"/>
    <w:tmpl w:val="47E8224E"/>
    <w:lvl w:ilvl="0" w:tplc="2E6C595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12E29"/>
    <w:multiLevelType w:val="hybridMultilevel"/>
    <w:tmpl w:val="10529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64250"/>
    <w:multiLevelType w:val="hybridMultilevel"/>
    <w:tmpl w:val="09BA6B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characterSpacingControl w:val="doNotCompress"/>
  <w:compat/>
  <w:rsids>
    <w:rsidRoot w:val="0098169D"/>
    <w:rsid w:val="00023E3D"/>
    <w:rsid w:val="00041804"/>
    <w:rsid w:val="000657C7"/>
    <w:rsid w:val="00085C02"/>
    <w:rsid w:val="0008721B"/>
    <w:rsid w:val="00092512"/>
    <w:rsid w:val="000A2272"/>
    <w:rsid w:val="000B12BE"/>
    <w:rsid w:val="000B281B"/>
    <w:rsid w:val="000C739B"/>
    <w:rsid w:val="000E3474"/>
    <w:rsid w:val="000F3DE7"/>
    <w:rsid w:val="00112D5F"/>
    <w:rsid w:val="0011446F"/>
    <w:rsid w:val="00123052"/>
    <w:rsid w:val="00126CC9"/>
    <w:rsid w:val="00132312"/>
    <w:rsid w:val="00152E3B"/>
    <w:rsid w:val="00182332"/>
    <w:rsid w:val="001945BE"/>
    <w:rsid w:val="001B1744"/>
    <w:rsid w:val="001C1770"/>
    <w:rsid w:val="001E473B"/>
    <w:rsid w:val="001E56BB"/>
    <w:rsid w:val="00216A77"/>
    <w:rsid w:val="00217E58"/>
    <w:rsid w:val="0023484C"/>
    <w:rsid w:val="00236C23"/>
    <w:rsid w:val="00261FA1"/>
    <w:rsid w:val="00265D6D"/>
    <w:rsid w:val="00266E41"/>
    <w:rsid w:val="002A2A75"/>
    <w:rsid w:val="002B3A53"/>
    <w:rsid w:val="002B76AC"/>
    <w:rsid w:val="002D53C6"/>
    <w:rsid w:val="002E59AD"/>
    <w:rsid w:val="002F5EE6"/>
    <w:rsid w:val="003133C3"/>
    <w:rsid w:val="00381625"/>
    <w:rsid w:val="00383494"/>
    <w:rsid w:val="00385B7A"/>
    <w:rsid w:val="003C41DB"/>
    <w:rsid w:val="003D5742"/>
    <w:rsid w:val="003F06EB"/>
    <w:rsid w:val="00414A35"/>
    <w:rsid w:val="004345CA"/>
    <w:rsid w:val="00444747"/>
    <w:rsid w:val="004669E9"/>
    <w:rsid w:val="00471B5B"/>
    <w:rsid w:val="00472895"/>
    <w:rsid w:val="00484366"/>
    <w:rsid w:val="004D5A88"/>
    <w:rsid w:val="0050629B"/>
    <w:rsid w:val="00557432"/>
    <w:rsid w:val="00581700"/>
    <w:rsid w:val="00581F51"/>
    <w:rsid w:val="005B2F61"/>
    <w:rsid w:val="005C6681"/>
    <w:rsid w:val="005E2B7D"/>
    <w:rsid w:val="005E7471"/>
    <w:rsid w:val="00603321"/>
    <w:rsid w:val="00641830"/>
    <w:rsid w:val="006422F4"/>
    <w:rsid w:val="00654E43"/>
    <w:rsid w:val="00671FFE"/>
    <w:rsid w:val="006728C7"/>
    <w:rsid w:val="00681577"/>
    <w:rsid w:val="00690FB6"/>
    <w:rsid w:val="006A324C"/>
    <w:rsid w:val="006A3F94"/>
    <w:rsid w:val="006C1467"/>
    <w:rsid w:val="006F2658"/>
    <w:rsid w:val="006F522C"/>
    <w:rsid w:val="006F5A2E"/>
    <w:rsid w:val="00725BF0"/>
    <w:rsid w:val="0074094B"/>
    <w:rsid w:val="007D29E7"/>
    <w:rsid w:val="007F3058"/>
    <w:rsid w:val="007F324A"/>
    <w:rsid w:val="00833F99"/>
    <w:rsid w:val="00846FC9"/>
    <w:rsid w:val="00854780"/>
    <w:rsid w:val="00855396"/>
    <w:rsid w:val="008816FD"/>
    <w:rsid w:val="008A580B"/>
    <w:rsid w:val="008C46B4"/>
    <w:rsid w:val="008F5144"/>
    <w:rsid w:val="00916201"/>
    <w:rsid w:val="00951B7B"/>
    <w:rsid w:val="0098169D"/>
    <w:rsid w:val="009931EC"/>
    <w:rsid w:val="009A7161"/>
    <w:rsid w:val="009B5D97"/>
    <w:rsid w:val="009B6625"/>
    <w:rsid w:val="009C6368"/>
    <w:rsid w:val="009C6460"/>
    <w:rsid w:val="009D4020"/>
    <w:rsid w:val="009E188E"/>
    <w:rsid w:val="009F53D5"/>
    <w:rsid w:val="00A34688"/>
    <w:rsid w:val="00A35F90"/>
    <w:rsid w:val="00A43B03"/>
    <w:rsid w:val="00A4467F"/>
    <w:rsid w:val="00A52054"/>
    <w:rsid w:val="00A83F37"/>
    <w:rsid w:val="00A95FCD"/>
    <w:rsid w:val="00AA05C8"/>
    <w:rsid w:val="00AA36A3"/>
    <w:rsid w:val="00AD09A3"/>
    <w:rsid w:val="00AD15A4"/>
    <w:rsid w:val="00AE3562"/>
    <w:rsid w:val="00B061DC"/>
    <w:rsid w:val="00B171B3"/>
    <w:rsid w:val="00B27904"/>
    <w:rsid w:val="00B41BE3"/>
    <w:rsid w:val="00B8511A"/>
    <w:rsid w:val="00B858C3"/>
    <w:rsid w:val="00BA21B6"/>
    <w:rsid w:val="00BA2C51"/>
    <w:rsid w:val="00BB5419"/>
    <w:rsid w:val="00BB6554"/>
    <w:rsid w:val="00BC0278"/>
    <w:rsid w:val="00BE7E4A"/>
    <w:rsid w:val="00BF1BA3"/>
    <w:rsid w:val="00BF4202"/>
    <w:rsid w:val="00BF55E7"/>
    <w:rsid w:val="00C03308"/>
    <w:rsid w:val="00C1463A"/>
    <w:rsid w:val="00C16ADD"/>
    <w:rsid w:val="00C2418F"/>
    <w:rsid w:val="00C25542"/>
    <w:rsid w:val="00C52DEE"/>
    <w:rsid w:val="00C9350E"/>
    <w:rsid w:val="00CB21AD"/>
    <w:rsid w:val="00CE1BA0"/>
    <w:rsid w:val="00D141DD"/>
    <w:rsid w:val="00D37B7C"/>
    <w:rsid w:val="00D56187"/>
    <w:rsid w:val="00D81F8E"/>
    <w:rsid w:val="00D90020"/>
    <w:rsid w:val="00DB4A1A"/>
    <w:rsid w:val="00DE0412"/>
    <w:rsid w:val="00DE58AC"/>
    <w:rsid w:val="00E10194"/>
    <w:rsid w:val="00E10D04"/>
    <w:rsid w:val="00E16ED3"/>
    <w:rsid w:val="00E2374D"/>
    <w:rsid w:val="00E30A71"/>
    <w:rsid w:val="00E31DC6"/>
    <w:rsid w:val="00E54E41"/>
    <w:rsid w:val="00E56475"/>
    <w:rsid w:val="00E931D4"/>
    <w:rsid w:val="00EA256D"/>
    <w:rsid w:val="00EA444C"/>
    <w:rsid w:val="00EB00DB"/>
    <w:rsid w:val="00ED0AEA"/>
    <w:rsid w:val="00ED6479"/>
    <w:rsid w:val="00EF2B4B"/>
    <w:rsid w:val="00EF6F17"/>
    <w:rsid w:val="00F271D3"/>
    <w:rsid w:val="00F354BF"/>
    <w:rsid w:val="00F500CE"/>
    <w:rsid w:val="00F71EF7"/>
    <w:rsid w:val="00F7530F"/>
    <w:rsid w:val="00F94273"/>
    <w:rsid w:val="00FA5AD8"/>
    <w:rsid w:val="00FD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6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8C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8C7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E931D4"/>
    <w:pPr>
      <w:autoSpaceDE w:val="0"/>
      <w:autoSpaceDN w:val="0"/>
      <w:adjustRightInd w:val="0"/>
      <w:spacing w:after="0" w:line="201" w:lineRule="atLeast"/>
    </w:pPr>
    <w:rPr>
      <w:rFonts w:ascii="Tahoma" w:hAnsi="Tahoma" w:cs="Tahoma"/>
      <w:sz w:val="24"/>
      <w:szCs w:val="24"/>
    </w:rPr>
  </w:style>
  <w:style w:type="character" w:customStyle="1" w:styleId="apple-converted-space">
    <w:name w:val="apple-converted-space"/>
    <w:basedOn w:val="DefaultParagraphFont"/>
    <w:rsid w:val="00F94273"/>
  </w:style>
  <w:style w:type="character" w:styleId="Hyperlink">
    <w:name w:val="Hyperlink"/>
    <w:basedOn w:val="DefaultParagraphFont"/>
    <w:uiPriority w:val="99"/>
    <w:semiHidden/>
    <w:unhideWhenUsed/>
    <w:rsid w:val="00F94273"/>
    <w:rPr>
      <w:color w:val="0000FF"/>
      <w:u w:val="single"/>
    </w:rPr>
  </w:style>
  <w:style w:type="character" w:styleId="Emphasis">
    <w:name w:val="Emphasis"/>
    <w:basedOn w:val="DefaultParagraphFont"/>
    <w:qFormat/>
    <w:rsid w:val="00E31D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9B14-4DF4-9A40-8F65-7E9D209B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sandra.ivanovic</cp:lastModifiedBy>
  <cp:revision>11</cp:revision>
  <dcterms:created xsi:type="dcterms:W3CDTF">2013-12-06T16:42:00Z</dcterms:created>
  <dcterms:modified xsi:type="dcterms:W3CDTF">2013-12-06T16:58:00Z</dcterms:modified>
</cp:coreProperties>
</file>