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9D4" w:rsidRPr="00755B40" w:rsidRDefault="006319D4" w:rsidP="006319D4">
      <w:pPr>
        <w:spacing w:after="200" w:line="276" w:lineRule="auto"/>
        <w:rPr>
          <w:lang w:val="sr-Latn-ME"/>
        </w:rPr>
      </w:pPr>
    </w:p>
    <w:p w:rsidR="006319D4" w:rsidRPr="006203D4" w:rsidRDefault="006319D4" w:rsidP="006319D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 xml:space="preserve">  PREDLOG DNEVNOG REDA</w:t>
      </w:r>
    </w:p>
    <w:p w:rsidR="006319D4" w:rsidRPr="006203D4" w:rsidRDefault="006319D4" w:rsidP="006319D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l-SI"/>
        </w:rPr>
        <w:t>52</w:t>
      </w:r>
      <w:r w:rsidRPr="006203D4">
        <w:rPr>
          <w:rFonts w:ascii="Arial" w:hAnsi="Arial" w:cs="Arial"/>
          <w:sz w:val="24"/>
          <w:szCs w:val="24"/>
          <w:lang w:val="sl-SI"/>
        </w:rPr>
        <w:t>.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sjednicu Vlade Crne Gore, koja je zakazana </w:t>
      </w:r>
    </w:p>
    <w:p w:rsidR="006319D4" w:rsidRPr="006203D4" w:rsidRDefault="006319D4" w:rsidP="006319D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l-SI"/>
        </w:rPr>
        <w:t>četvrtak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10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. </w:t>
      </w:r>
      <w:r>
        <w:rPr>
          <w:rFonts w:ascii="Arial" w:hAnsi="Arial" w:cs="Arial"/>
          <w:sz w:val="24"/>
          <w:szCs w:val="24"/>
          <w:lang w:val="sl-SI"/>
        </w:rPr>
        <w:t>oktobar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 2024. godine, s početkom u 1</w:t>
      </w:r>
      <w:r>
        <w:rPr>
          <w:rFonts w:ascii="Arial" w:hAnsi="Arial" w:cs="Arial"/>
          <w:sz w:val="24"/>
          <w:szCs w:val="24"/>
          <w:lang w:val="sl-SI"/>
        </w:rPr>
        <w:t>1</w:t>
      </w:r>
      <w:r w:rsidRPr="006203D4">
        <w:rPr>
          <w:rFonts w:ascii="Arial" w:hAnsi="Arial" w:cs="Arial"/>
          <w:sz w:val="24"/>
          <w:szCs w:val="24"/>
          <w:lang w:val="sl-SI"/>
        </w:rPr>
        <w:t>,</w:t>
      </w:r>
      <w:r>
        <w:rPr>
          <w:rFonts w:ascii="Arial" w:hAnsi="Arial" w:cs="Arial"/>
          <w:sz w:val="24"/>
          <w:szCs w:val="24"/>
          <w:lang w:val="sl-SI"/>
        </w:rPr>
        <w:t>0</w:t>
      </w:r>
      <w:r w:rsidRPr="006203D4">
        <w:rPr>
          <w:rFonts w:ascii="Arial" w:hAnsi="Arial" w:cs="Arial"/>
          <w:sz w:val="24"/>
          <w:szCs w:val="24"/>
          <w:lang w:val="sl-SI"/>
        </w:rPr>
        <w:t>0 sati</w:t>
      </w:r>
    </w:p>
    <w:p w:rsidR="006319D4" w:rsidRPr="006203D4" w:rsidRDefault="006319D4" w:rsidP="006319D4">
      <w:pPr>
        <w:spacing w:after="0" w:line="276" w:lineRule="auto"/>
        <w:jc w:val="right"/>
        <w:rPr>
          <w:rFonts w:ascii="Arial" w:hAnsi="Arial" w:cs="Arial"/>
          <w:sz w:val="24"/>
          <w:szCs w:val="24"/>
          <w:u w:val="single"/>
          <w:lang w:val="sl-SI"/>
        </w:rPr>
      </w:pPr>
    </w:p>
    <w:p w:rsidR="006319D4" w:rsidRPr="004576F6" w:rsidRDefault="006319D4" w:rsidP="006319D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6203D4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- Usvajanje Zapisnika sa </w:t>
      </w:r>
      <w:r>
        <w:rPr>
          <w:rFonts w:ascii="Arial" w:hAnsi="Arial" w:cs="Arial"/>
          <w:sz w:val="24"/>
          <w:szCs w:val="24"/>
          <w:lang w:val="sr-Latn-ME"/>
        </w:rPr>
        <w:t>51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. sjednice Vlade, održane </w:t>
      </w:r>
      <w:r>
        <w:rPr>
          <w:rFonts w:ascii="Arial" w:hAnsi="Arial" w:cs="Arial"/>
          <w:sz w:val="24"/>
          <w:szCs w:val="24"/>
          <w:lang w:val="sr-Latn-ME"/>
        </w:rPr>
        <w:t>3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. </w:t>
      </w:r>
      <w:r>
        <w:rPr>
          <w:rFonts w:ascii="Arial" w:hAnsi="Arial" w:cs="Arial"/>
          <w:sz w:val="24"/>
          <w:szCs w:val="24"/>
          <w:lang w:val="sr-Latn-ME"/>
        </w:rPr>
        <w:t>oktobra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 2024. godine</w:t>
      </w:r>
      <w:r>
        <w:rPr>
          <w:rFonts w:ascii="Arial" w:hAnsi="Arial" w:cs="Arial"/>
          <w:sz w:val="24"/>
          <w:szCs w:val="24"/>
          <w:lang w:val="sr-Latn-ME"/>
        </w:rPr>
        <w:t xml:space="preserve"> i zapisnika o donijetim zaključcima bez održavanja sjednice Vlade, od 4, 5. i 6. oktobra 2024. godine </w:t>
      </w:r>
    </w:p>
    <w:p w:rsidR="006319D4" w:rsidRPr="006203D4" w:rsidRDefault="006319D4" w:rsidP="006319D4">
      <w:pPr>
        <w:tabs>
          <w:tab w:val="left" w:pos="405"/>
          <w:tab w:val="right" w:pos="9360"/>
        </w:tabs>
        <w:spacing w:after="0" w:line="240" w:lineRule="auto"/>
        <w:ind w:left="720"/>
        <w:contextualSpacing/>
        <w:jc w:val="center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203D4">
        <w:rPr>
          <w:rFonts w:ascii="Arial" w:eastAsia="Times New Roman" w:hAnsi="Arial" w:cs="Arial"/>
          <w:sz w:val="24"/>
          <w:szCs w:val="24"/>
          <w:lang w:val="sr-Latn-CS" w:eastAsia="sr-Latn-CS"/>
        </w:rPr>
        <w:tab/>
        <w:t xml:space="preserve">                   </w:t>
      </w:r>
    </w:p>
    <w:p w:rsidR="006319D4" w:rsidRPr="006203D4" w:rsidRDefault="006319D4" w:rsidP="006319D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Latn-CS" w:eastAsia="sr-Latn-CS"/>
        </w:rPr>
      </w:pPr>
    </w:p>
    <w:p w:rsidR="006319D4" w:rsidRPr="006203D4" w:rsidRDefault="006319D4" w:rsidP="006319D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6203D4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6203D4">
        <w:rPr>
          <w:rFonts w:ascii="Arial" w:hAnsi="Arial" w:cs="Arial"/>
          <w:b/>
          <w:sz w:val="24"/>
          <w:szCs w:val="24"/>
        </w:rPr>
        <w:t xml:space="preserve"> </w:t>
      </w:r>
    </w:p>
    <w:p w:rsidR="006319D4" w:rsidRPr="00977656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B3312A">
        <w:rPr>
          <w:rFonts w:ascii="Arial" w:hAnsi="Arial" w:cs="Arial"/>
          <w:sz w:val="24"/>
          <w:szCs w:val="24"/>
          <w:shd w:val="clear" w:color="auto" w:fill="F6F6F6"/>
        </w:rPr>
        <w:t>Usmena</w:t>
      </w:r>
      <w:proofErr w:type="spellEnd"/>
      <w:r w:rsidRPr="00B3312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3312A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B3312A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B3312A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B3312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3312A">
        <w:rPr>
          <w:rFonts w:ascii="Arial" w:hAnsi="Arial" w:cs="Arial"/>
          <w:sz w:val="24"/>
          <w:szCs w:val="24"/>
          <w:shd w:val="clear" w:color="auto" w:fill="F6F6F6"/>
        </w:rPr>
        <w:t>aktivnosti</w:t>
      </w:r>
      <w:proofErr w:type="spellEnd"/>
      <w:r w:rsidRPr="00B3312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3312A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B3312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3312A">
        <w:rPr>
          <w:rFonts w:ascii="Arial" w:hAnsi="Arial" w:cs="Arial"/>
          <w:sz w:val="24"/>
          <w:szCs w:val="24"/>
          <w:shd w:val="clear" w:color="auto" w:fill="F6F6F6"/>
        </w:rPr>
        <w:t>procesa</w:t>
      </w:r>
      <w:proofErr w:type="spellEnd"/>
      <w:r w:rsidRPr="00B3312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3312A">
        <w:rPr>
          <w:rFonts w:ascii="Arial" w:hAnsi="Arial" w:cs="Arial"/>
          <w:sz w:val="24"/>
          <w:szCs w:val="24"/>
          <w:shd w:val="clear" w:color="auto" w:fill="F6F6F6"/>
        </w:rPr>
        <w:t>pristupanja</w:t>
      </w:r>
      <w:proofErr w:type="spellEnd"/>
      <w:r w:rsidRPr="00B3312A">
        <w:rPr>
          <w:rFonts w:ascii="Arial" w:hAnsi="Arial" w:cs="Arial"/>
          <w:sz w:val="24"/>
          <w:szCs w:val="24"/>
          <w:shd w:val="clear" w:color="auto" w:fill="F6F6F6"/>
        </w:rPr>
        <w:t xml:space="preserve"> Crne Gore </w:t>
      </w:r>
      <w:proofErr w:type="spellStart"/>
      <w:r w:rsidRPr="00B3312A">
        <w:rPr>
          <w:rFonts w:ascii="Arial" w:hAnsi="Arial" w:cs="Arial"/>
          <w:sz w:val="24"/>
          <w:szCs w:val="24"/>
          <w:shd w:val="clear" w:color="auto" w:fill="F6F6F6"/>
        </w:rPr>
        <w:t>Evropskoj</w:t>
      </w:r>
      <w:proofErr w:type="spellEnd"/>
      <w:r w:rsidRPr="00B3312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3312A">
        <w:rPr>
          <w:rFonts w:ascii="Arial" w:hAnsi="Arial" w:cs="Arial"/>
          <w:sz w:val="24"/>
          <w:szCs w:val="24"/>
          <w:shd w:val="clear" w:color="auto" w:fill="F6F6F6"/>
        </w:rPr>
        <w:t>uniji</w:t>
      </w:r>
      <w:proofErr w:type="spellEnd"/>
    </w:p>
    <w:p w:rsidR="006319D4" w:rsidRPr="00EE6DA8" w:rsidRDefault="006319D4" w:rsidP="006319D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Statuta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Agencije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mirno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rješavanje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radnih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sporova</w:t>
      </w:r>
      <w:proofErr w:type="spellEnd"/>
    </w:p>
    <w:p w:rsidR="006319D4" w:rsidRPr="007C4D9A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3312A">
        <w:rPr>
          <w:rFonts w:ascii="Arial" w:hAnsi="Arial" w:cs="Arial"/>
          <w:sz w:val="24"/>
          <w:szCs w:val="24"/>
          <w:shd w:val="clear" w:color="auto" w:fill="F6F6F6"/>
        </w:rPr>
        <w:t>INTERNO</w:t>
      </w:r>
    </w:p>
    <w:p w:rsidR="006319D4" w:rsidRPr="0009134D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rezultatima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pregovora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zaključivanju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Okvirnog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Francuskom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razvojnom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agencijom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(AFD) u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vezi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kreditiranja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Zajma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razvojne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politike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(DPL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aranžmana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– Development Policy Loan)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okvirnog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spor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azuma i Predlogom ugovora</w:t>
      </w:r>
    </w:p>
    <w:p w:rsidR="006319D4" w:rsidRPr="0009134D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aktivnostima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projekata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obnovljivih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izvora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energije</w:t>
      </w:r>
      <w:proofErr w:type="spellEnd"/>
    </w:p>
    <w:p w:rsidR="006319D4" w:rsidRPr="00B3312A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B3312A">
        <w:rPr>
          <w:rFonts w:ascii="Arial" w:hAnsi="Arial" w:cs="Arial"/>
          <w:sz w:val="24"/>
          <w:szCs w:val="24"/>
        </w:rPr>
        <w:t>Kadrovska</w:t>
      </w:r>
      <w:proofErr w:type="spellEnd"/>
      <w:r w:rsidRPr="00B331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312A">
        <w:rPr>
          <w:rFonts w:ascii="Arial" w:hAnsi="Arial" w:cs="Arial"/>
          <w:sz w:val="24"/>
          <w:szCs w:val="24"/>
        </w:rPr>
        <w:t>pitanja</w:t>
      </w:r>
      <w:proofErr w:type="spellEnd"/>
    </w:p>
    <w:p w:rsidR="006319D4" w:rsidRPr="006203D4" w:rsidRDefault="006319D4" w:rsidP="006319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19D4" w:rsidRPr="00D14E3E" w:rsidRDefault="006319D4" w:rsidP="006319D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6203D4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D14E3E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6319D4" w:rsidRPr="000267B6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977656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776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77656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97765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77656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9776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77656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97765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77656">
        <w:rPr>
          <w:rFonts w:ascii="Arial" w:hAnsi="Arial" w:cs="Arial"/>
          <w:sz w:val="24"/>
          <w:szCs w:val="24"/>
          <w:shd w:val="clear" w:color="auto" w:fill="F6F6F6"/>
        </w:rPr>
        <w:t>izradi</w:t>
      </w:r>
      <w:proofErr w:type="spellEnd"/>
      <w:r w:rsidRPr="009776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77656">
        <w:rPr>
          <w:rFonts w:ascii="Arial" w:hAnsi="Arial" w:cs="Arial"/>
          <w:sz w:val="24"/>
          <w:szCs w:val="24"/>
          <w:shd w:val="clear" w:color="auto" w:fill="F6F6F6"/>
        </w:rPr>
        <w:t>Detaljnog</w:t>
      </w:r>
      <w:proofErr w:type="spellEnd"/>
      <w:r w:rsidRPr="009776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77656">
        <w:rPr>
          <w:rFonts w:ascii="Arial" w:hAnsi="Arial" w:cs="Arial"/>
          <w:sz w:val="24"/>
          <w:szCs w:val="24"/>
          <w:shd w:val="clear" w:color="auto" w:fill="F6F6F6"/>
        </w:rPr>
        <w:t>urbanističkog</w:t>
      </w:r>
      <w:proofErr w:type="spellEnd"/>
      <w:r w:rsidRPr="00977656">
        <w:rPr>
          <w:rFonts w:ascii="Arial" w:hAnsi="Arial" w:cs="Arial"/>
          <w:sz w:val="24"/>
          <w:szCs w:val="24"/>
          <w:shd w:val="clear" w:color="auto" w:fill="F6F6F6"/>
        </w:rPr>
        <w:t xml:space="preserve"> plana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 w:rsidRPr="00977656">
        <w:rPr>
          <w:rFonts w:ascii="Arial" w:hAnsi="Arial" w:cs="Arial"/>
          <w:sz w:val="24"/>
          <w:szCs w:val="24"/>
          <w:shd w:val="clear" w:color="auto" w:fill="F6F6F6"/>
        </w:rPr>
        <w:t>Zabjelo-</w:t>
      </w:r>
      <w:proofErr w:type="gramStart"/>
      <w:r w:rsidRPr="00977656">
        <w:rPr>
          <w:rFonts w:ascii="Arial" w:hAnsi="Arial" w:cs="Arial"/>
          <w:sz w:val="24"/>
          <w:szCs w:val="24"/>
          <w:shd w:val="clear" w:color="auto" w:fill="F6F6F6"/>
        </w:rPr>
        <w:t>Ljubović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977656">
        <w:rPr>
          <w:rFonts w:ascii="Arial" w:hAnsi="Arial" w:cs="Arial"/>
          <w:sz w:val="24"/>
          <w:szCs w:val="24"/>
          <w:shd w:val="clear" w:color="auto" w:fill="F6F6F6"/>
        </w:rPr>
        <w:t xml:space="preserve"> u</w:t>
      </w:r>
      <w:proofErr w:type="gramEnd"/>
      <w:r w:rsidRPr="009776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77656">
        <w:rPr>
          <w:rFonts w:ascii="Arial" w:hAnsi="Arial" w:cs="Arial"/>
          <w:sz w:val="24"/>
          <w:szCs w:val="24"/>
          <w:shd w:val="clear" w:color="auto" w:fill="F6F6F6"/>
        </w:rPr>
        <w:t>Glavnom</w:t>
      </w:r>
      <w:proofErr w:type="spellEnd"/>
      <w:r w:rsidRPr="009776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77656">
        <w:rPr>
          <w:rFonts w:ascii="Arial" w:hAnsi="Arial" w:cs="Arial"/>
          <w:sz w:val="24"/>
          <w:szCs w:val="24"/>
          <w:shd w:val="clear" w:color="auto" w:fill="F6F6F6"/>
        </w:rPr>
        <w:t>gradu</w:t>
      </w:r>
      <w:proofErr w:type="spellEnd"/>
      <w:r w:rsidRPr="009776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>–</w:t>
      </w:r>
      <w:r w:rsidRPr="00977656">
        <w:rPr>
          <w:rFonts w:ascii="Arial" w:hAnsi="Arial" w:cs="Arial"/>
          <w:sz w:val="24"/>
          <w:szCs w:val="24"/>
          <w:shd w:val="clear" w:color="auto" w:fill="F6F6F6"/>
        </w:rPr>
        <w:t xml:space="preserve"> Podgorica</w:t>
      </w:r>
    </w:p>
    <w:p w:rsidR="006319D4" w:rsidRPr="006B5432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dopuni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uvođenju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međunarodnih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restriktivnih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mjera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utvrđenih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odlukama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Savjeta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unije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obzirom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vojnu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podršku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Islamske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Iran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ruskoj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agresiji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Ukrajinu</w:t>
      </w:r>
      <w:proofErr w:type="spellEnd"/>
    </w:p>
    <w:p w:rsidR="006319D4" w:rsidRPr="006B5432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objavljivanju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Memoranduma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razumijevanju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Crne Gore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predstavlja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Ministarstvo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saobraćaja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i pomorstva i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Kipar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predstavlja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zamjenik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ministra za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pomorstvo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vezi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priznavanjem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obuka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sertifikacije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pomoraca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koji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posjeduju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pomorske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sertifikate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izdate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Republici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Kipar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, za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plovidbu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brodovima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koji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plove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pod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crnogorskom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zastavom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Memoranduma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razumijevanju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Kipar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predstavlja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zamjenik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ministra za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pomorstvo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i Crne Gore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predstavlja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Ministarstvo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saobraćaja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i pomorstva u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vezi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priznavanjem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obuka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sertifikacije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pomoraca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koji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posjeduju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pomorske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sertifikate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izdate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Crnoj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Gori, za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plovidbu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brodovima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koji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plove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pod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kiparskom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zastavom</w:t>
      </w:r>
      <w:proofErr w:type="spellEnd"/>
    </w:p>
    <w:p w:rsidR="006319D4" w:rsidRPr="006F4D3B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objavljivanju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razumijevanju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Vlade Crne Gore i Vlade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Italije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vezi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priznavanjem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ovlašćenja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pomoraca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shodno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odredbama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Međunarodne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</w:t>
      </w:r>
      <w:r w:rsidRPr="006B5432">
        <w:rPr>
          <w:rFonts w:ascii="Arial" w:hAnsi="Arial" w:cs="Arial"/>
          <w:sz w:val="24"/>
          <w:szCs w:val="24"/>
          <w:shd w:val="clear" w:color="auto" w:fill="F6F6F6"/>
        </w:rPr>
        <w:t>onvencije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standardima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obuku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sertifikaciju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držanje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straže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pomorce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(STCW),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usvojene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Londonu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dana 07.07.1978.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</w:p>
    <w:p w:rsidR="006319D4" w:rsidRPr="006F4D3B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6F4D3B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F4D3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F4D3B">
        <w:rPr>
          <w:rFonts w:ascii="Arial" w:hAnsi="Arial" w:cs="Arial"/>
          <w:sz w:val="24"/>
          <w:szCs w:val="24"/>
          <w:shd w:val="clear" w:color="auto" w:fill="FFFFFF"/>
        </w:rPr>
        <w:t>rješavanje</w:t>
      </w:r>
      <w:proofErr w:type="spellEnd"/>
      <w:r w:rsidRPr="006F4D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F4D3B">
        <w:rPr>
          <w:rFonts w:ascii="Arial" w:hAnsi="Arial" w:cs="Arial"/>
          <w:sz w:val="24"/>
          <w:szCs w:val="24"/>
          <w:shd w:val="clear" w:color="auto" w:fill="FFFFFF"/>
        </w:rPr>
        <w:t>sukoba</w:t>
      </w:r>
      <w:proofErr w:type="spellEnd"/>
      <w:r w:rsidRPr="006F4D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F4D3B">
        <w:rPr>
          <w:rFonts w:ascii="Arial" w:hAnsi="Arial" w:cs="Arial"/>
          <w:sz w:val="24"/>
          <w:szCs w:val="24"/>
          <w:shd w:val="clear" w:color="auto" w:fill="FFFFFF"/>
        </w:rPr>
        <w:t>nadležnosti</w:t>
      </w:r>
      <w:proofErr w:type="spellEnd"/>
      <w:r w:rsidRPr="006F4D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F4D3B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6F4D3B">
        <w:rPr>
          <w:rFonts w:ascii="Arial" w:hAnsi="Arial" w:cs="Arial"/>
          <w:sz w:val="24"/>
          <w:szCs w:val="24"/>
          <w:shd w:val="clear" w:color="auto" w:fill="FFFFFF"/>
        </w:rPr>
        <w:t xml:space="preserve"> Ministarstva prostornog planiranja, urbanizma i </w:t>
      </w:r>
      <w:proofErr w:type="spellStart"/>
      <w:r w:rsidRPr="006F4D3B">
        <w:rPr>
          <w:rFonts w:ascii="Arial" w:hAnsi="Arial" w:cs="Arial"/>
          <w:sz w:val="24"/>
          <w:szCs w:val="24"/>
          <w:shd w:val="clear" w:color="auto" w:fill="FFFFFF"/>
        </w:rPr>
        <w:t>državne</w:t>
      </w:r>
      <w:proofErr w:type="spellEnd"/>
      <w:r w:rsidRPr="006F4D3B">
        <w:rPr>
          <w:rFonts w:ascii="Arial" w:hAnsi="Arial" w:cs="Arial"/>
          <w:sz w:val="24"/>
          <w:szCs w:val="24"/>
          <w:shd w:val="clear" w:color="auto" w:fill="FFFFFF"/>
        </w:rPr>
        <w:t xml:space="preserve"> imovine - </w:t>
      </w:r>
      <w:proofErr w:type="spellStart"/>
      <w:r w:rsidRPr="006F4D3B">
        <w:rPr>
          <w:rFonts w:ascii="Arial" w:hAnsi="Arial" w:cs="Arial"/>
          <w:sz w:val="24"/>
          <w:szCs w:val="24"/>
          <w:shd w:val="clear" w:color="auto" w:fill="FFFFFF"/>
        </w:rPr>
        <w:t>Direktorata</w:t>
      </w:r>
      <w:proofErr w:type="spellEnd"/>
      <w:r w:rsidRPr="006F4D3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F4D3B">
        <w:rPr>
          <w:rFonts w:ascii="Arial" w:hAnsi="Arial" w:cs="Arial"/>
          <w:sz w:val="24"/>
          <w:szCs w:val="24"/>
          <w:shd w:val="clear" w:color="auto" w:fill="FFFFFF"/>
        </w:rPr>
        <w:t>inspekcijski</w:t>
      </w:r>
      <w:proofErr w:type="spellEnd"/>
      <w:r w:rsidRPr="006F4D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F4D3B">
        <w:rPr>
          <w:rFonts w:ascii="Arial" w:hAnsi="Arial" w:cs="Arial"/>
          <w:sz w:val="24"/>
          <w:szCs w:val="24"/>
          <w:shd w:val="clear" w:color="auto" w:fill="FFFFFF"/>
        </w:rPr>
        <w:t>nadzor</w:t>
      </w:r>
      <w:proofErr w:type="spellEnd"/>
      <w:r w:rsidRPr="006F4D3B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 w:rsidRPr="006F4D3B">
        <w:rPr>
          <w:rFonts w:ascii="Arial" w:hAnsi="Arial" w:cs="Arial"/>
          <w:sz w:val="24"/>
          <w:szCs w:val="24"/>
          <w:shd w:val="clear" w:color="auto" w:fill="FFFFFF"/>
        </w:rPr>
        <w:lastRenderedPageBreak/>
        <w:t>Odsjek</w:t>
      </w:r>
      <w:proofErr w:type="spellEnd"/>
      <w:r w:rsidRPr="006F4D3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F4D3B">
        <w:rPr>
          <w:rFonts w:ascii="Arial" w:hAnsi="Arial" w:cs="Arial"/>
          <w:sz w:val="24"/>
          <w:szCs w:val="24"/>
          <w:shd w:val="clear" w:color="auto" w:fill="FFFFFF"/>
        </w:rPr>
        <w:t>nadzor</w:t>
      </w:r>
      <w:proofErr w:type="spellEnd"/>
      <w:r w:rsidRPr="006F4D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F4D3B">
        <w:rPr>
          <w:rFonts w:ascii="Arial" w:hAnsi="Arial" w:cs="Arial"/>
          <w:sz w:val="24"/>
          <w:szCs w:val="24"/>
          <w:shd w:val="clear" w:color="auto" w:fill="FFFFFF"/>
        </w:rPr>
        <w:t>centralne</w:t>
      </w:r>
      <w:proofErr w:type="spellEnd"/>
      <w:r w:rsidRPr="006F4D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F4D3B">
        <w:rPr>
          <w:rFonts w:ascii="Arial" w:hAnsi="Arial" w:cs="Arial"/>
          <w:sz w:val="24"/>
          <w:szCs w:val="24"/>
          <w:shd w:val="clear" w:color="auto" w:fill="FFFFFF"/>
        </w:rPr>
        <w:t>regije</w:t>
      </w:r>
      <w:proofErr w:type="spellEnd"/>
      <w:r w:rsidRPr="006F4D3B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F4D3B">
        <w:rPr>
          <w:rFonts w:ascii="Arial" w:hAnsi="Arial" w:cs="Arial"/>
          <w:sz w:val="24"/>
          <w:szCs w:val="24"/>
          <w:shd w:val="clear" w:color="auto" w:fill="FFFFFF"/>
        </w:rPr>
        <w:t>Komunalne</w:t>
      </w:r>
      <w:proofErr w:type="spellEnd"/>
      <w:r w:rsidRPr="006F4D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F4D3B">
        <w:rPr>
          <w:rFonts w:ascii="Arial" w:hAnsi="Arial" w:cs="Arial"/>
          <w:sz w:val="24"/>
          <w:szCs w:val="24"/>
          <w:shd w:val="clear" w:color="auto" w:fill="FFFFFF"/>
        </w:rPr>
        <w:t>inspekcije</w:t>
      </w:r>
      <w:proofErr w:type="spellEnd"/>
      <w:r w:rsidRPr="006F4D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Glavnog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grada</w:t>
      </w:r>
      <w:proofErr w:type="spellEnd"/>
      <w:r w:rsidRPr="006F4D3B">
        <w:rPr>
          <w:rFonts w:ascii="Arial" w:hAnsi="Arial" w:cs="Arial"/>
          <w:sz w:val="24"/>
          <w:szCs w:val="24"/>
          <w:shd w:val="clear" w:color="auto" w:fill="FFFFFF"/>
        </w:rPr>
        <w:t xml:space="preserve"> Podgorica</w:t>
      </w:r>
    </w:p>
    <w:p w:rsidR="006319D4" w:rsidRPr="006B5432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Finansijskom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sporazumu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Vlade Crne Gore i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komisije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ime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unije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Finansijskog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za period 2014-2020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zaključenog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7.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juna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podršci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poljoprivredu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ruralni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razvoj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okviru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Instrumenta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pretpristupne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podrške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IPA II (IPARD II) s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</w:p>
    <w:p w:rsidR="006319D4" w:rsidRPr="006B5432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podnošenju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prijave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uključenje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Međunarodnog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instituta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održive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tehnologije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prostoru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Jugoistočne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Evrope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(SEEIIST)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evropsku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Mapu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puta za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istraživačku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infrastrukturu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(ESFRI Roadmap 2026)</w:t>
      </w:r>
    </w:p>
    <w:p w:rsidR="006319D4" w:rsidRPr="006B5432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potrebi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unosa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izdatih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prekršajnih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naloga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strane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Uprave za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inspekcijske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poslove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Registar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novčanih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kazni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prekršajne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evidencije</w:t>
      </w:r>
      <w:proofErr w:type="spellEnd"/>
    </w:p>
    <w:p w:rsidR="006319D4" w:rsidRPr="006B5432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plana za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implementaciju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preporuka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Državne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revizorske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institucije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kraju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drugog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kvartala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2024.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6319D4" w:rsidRPr="006B5432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potraživanju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nedostajućih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sprovođenje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IPA 2021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>: „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Podrška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EU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sektoru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poljoprivrede u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Crnoj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gramStart"/>
      <w:r w:rsidRPr="006B5432">
        <w:rPr>
          <w:rFonts w:ascii="Arial" w:hAnsi="Arial" w:cs="Arial"/>
          <w:sz w:val="24"/>
          <w:szCs w:val="24"/>
          <w:shd w:val="clear" w:color="auto" w:fill="F6F6F6"/>
        </w:rPr>
        <w:t>Gori“</w:t>
      </w:r>
      <w:proofErr w:type="gramEnd"/>
    </w:p>
    <w:p w:rsidR="006319D4" w:rsidRPr="006B5432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stanju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Posebnog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ulaganja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posebnog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značaja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privredni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ekonomski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interes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Crne Gore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01.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oktobar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2024.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finansijski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aspekt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6319D4" w:rsidRPr="006B5432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formiranje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Mješovite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komisije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ekonomsku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saradnju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Vlade Crne Gore i Vlade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Slovačke</w:t>
      </w:r>
      <w:proofErr w:type="spellEnd"/>
    </w:p>
    <w:p w:rsidR="006319D4" w:rsidRPr="006B5432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Nacrt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kadrovskog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plana Ministarstv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sporta i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mladih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za 2024.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6319D4" w:rsidRPr="006B5432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unutrašnjo</w:t>
      </w:r>
      <w:r>
        <w:rPr>
          <w:rFonts w:ascii="Arial" w:hAnsi="Arial" w:cs="Arial"/>
          <w:sz w:val="24"/>
          <w:szCs w:val="24"/>
          <w:shd w:val="clear" w:color="auto" w:fill="F6F6F6"/>
        </w:rPr>
        <w:t>j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prosvjete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nauke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i inovacija</w:t>
      </w:r>
    </w:p>
    <w:p w:rsidR="006319D4" w:rsidRPr="00602FD2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Ministarstva ekonomskog razvoja</w:t>
      </w:r>
    </w:p>
    <w:p w:rsidR="006319D4" w:rsidRPr="00602FD2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602FD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02FD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2FD2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602FD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02FD2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602FD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2FD2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602FD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02FD2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602FD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2FD2">
        <w:rPr>
          <w:rFonts w:ascii="Arial" w:hAnsi="Arial" w:cs="Arial"/>
          <w:sz w:val="24"/>
          <w:szCs w:val="24"/>
          <w:shd w:val="clear" w:color="auto" w:fill="F6F6F6"/>
        </w:rPr>
        <w:t>Generalnog</w:t>
      </w:r>
      <w:proofErr w:type="spellEnd"/>
      <w:r w:rsidRPr="00602FD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2FD2">
        <w:rPr>
          <w:rFonts w:ascii="Arial" w:hAnsi="Arial" w:cs="Arial"/>
          <w:sz w:val="24"/>
          <w:szCs w:val="24"/>
          <w:shd w:val="clear" w:color="auto" w:fill="F6F6F6"/>
        </w:rPr>
        <w:t>sekretarijata</w:t>
      </w:r>
      <w:proofErr w:type="spellEnd"/>
      <w:r w:rsidRPr="00602FD2">
        <w:rPr>
          <w:rFonts w:ascii="Arial" w:hAnsi="Arial" w:cs="Arial"/>
          <w:sz w:val="24"/>
          <w:szCs w:val="24"/>
          <w:shd w:val="clear" w:color="auto" w:fill="F6F6F6"/>
        </w:rPr>
        <w:t xml:space="preserve"> Vlade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Crne Gore</w:t>
      </w:r>
    </w:p>
    <w:p w:rsidR="006319D4" w:rsidRPr="006B5432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predsjednika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Vlade Crne Gore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Milojka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Spajića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sastanku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Kontakt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grupe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odbranu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Ukrajine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, 12.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oktobar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2024.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, SR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Njemačka</w:t>
      </w:r>
      <w:proofErr w:type="spellEnd"/>
    </w:p>
    <w:p w:rsidR="006319D4" w:rsidRPr="006B5432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predsjednika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Vlade Crne Gore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Milojka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Spajića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Samitu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Berlinskog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procesa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, Berlin,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Savezna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Njemačka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, 14.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oktobar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2024.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6319D4" w:rsidRPr="006B5432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Vlade Crne Gore,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predvodi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prof. dr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Anđela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Jakšić-Stojanović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ministarka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prosvjete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nauke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i inovacija,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Forumu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civilnog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društva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i Think Tank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organizacija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(Civil Society and Think Tank Forum),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koji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će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održati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od 10. do 11.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2024.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Berlinu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Savezna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Njemačka</w:t>
      </w:r>
      <w:proofErr w:type="spellEnd"/>
    </w:p>
    <w:p w:rsidR="006319D4" w:rsidRPr="006B5432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Vlade Crne Gore,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predvodi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prof. dr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Anđela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Jakšić-Stojanović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ministarka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prosvjete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nauke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i inovacija,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Svjetskoj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nedelji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naučne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frankofonije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koja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će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održati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od 14. do 18.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oktobra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2024.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Tuluzu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Francuska</w:t>
      </w:r>
      <w:proofErr w:type="spellEnd"/>
    </w:p>
    <w:p w:rsidR="006319D4" w:rsidRPr="006B5432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bookmarkStart w:id="0" w:name="_GoBack"/>
      <w:bookmarkEnd w:id="0"/>
      <w:r w:rsidRPr="006B5432">
        <w:rPr>
          <w:rFonts w:ascii="Arial" w:hAnsi="Arial" w:cs="Arial"/>
          <w:sz w:val="24"/>
          <w:szCs w:val="24"/>
          <w:shd w:val="clear" w:color="auto" w:fill="FFFFFF"/>
        </w:rPr>
        <w:t>INTERNO</w:t>
      </w:r>
    </w:p>
    <w:p w:rsidR="006319D4" w:rsidRPr="006B5432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platfrome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radnu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posjetu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ministra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ljudskih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manjinskih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prava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Fatmira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Gjeke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Republici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Sjevernoj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Makedoniji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, 16−18.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oktobra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2024.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6319D4" w:rsidRPr="006B5432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lastRenderedPageBreak/>
        <w:t>Predlog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učešću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Ministarstva finansija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će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predvoditi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Novica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Vuković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ministar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finansija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redovnim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Godišnjim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sastancima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Međunarodnog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monetarnog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fonda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(MMF) i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Grupacije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Svjetske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banke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(GSB), od 21. do 26.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2024.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6B543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FFFFF"/>
        </w:rPr>
        <w:t>Vašingtonu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FFFFF"/>
        </w:rPr>
        <w:t>, SAD</w:t>
      </w:r>
    </w:p>
    <w:p w:rsidR="006319D4" w:rsidRPr="006B5432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Ministarstva sporta i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mladih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će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predvoditi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ministar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Dragoslav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Šćekić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Forumu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mladih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Zapadnog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Balkana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2024, Berlin,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Njemačka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, 13−14.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oktobra</w:t>
      </w:r>
      <w:proofErr w:type="spellEnd"/>
      <w:r w:rsidRPr="006B5432">
        <w:rPr>
          <w:rFonts w:ascii="Arial" w:hAnsi="Arial" w:cs="Arial"/>
          <w:sz w:val="24"/>
          <w:szCs w:val="24"/>
          <w:shd w:val="clear" w:color="auto" w:fill="F6F6F6"/>
        </w:rPr>
        <w:t xml:space="preserve"> 2024. </w:t>
      </w:r>
      <w:proofErr w:type="spellStart"/>
      <w:r w:rsidRPr="006B5432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6319D4" w:rsidRDefault="006319D4" w:rsidP="006319D4">
      <w:pPr>
        <w:spacing w:after="0" w:line="240" w:lineRule="auto"/>
        <w:ind w:left="720"/>
        <w:contextualSpacing/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6319D4" w:rsidRPr="00D74A1B" w:rsidRDefault="006319D4" w:rsidP="006319D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D74A1B">
        <w:rPr>
          <w:rFonts w:ascii="Arial" w:hAnsi="Arial" w:cs="Arial"/>
          <w:b/>
          <w:sz w:val="20"/>
          <w:szCs w:val="20"/>
          <w:lang w:val="sl-SI"/>
        </w:rPr>
        <w:t>MATERIJALI KOJI SE VLADI DOSTAVLJAJU RADI DAVANJA MIŠLJENJA ILI SAGLASNOSTI</w:t>
      </w:r>
    </w:p>
    <w:p w:rsidR="006319D4" w:rsidRPr="00E74920" w:rsidRDefault="006319D4" w:rsidP="006319D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za</w:t>
      </w:r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davanj</w:t>
      </w:r>
      <w:r>
        <w:rPr>
          <w:rFonts w:ascii="Arial" w:hAnsi="Arial" w:cs="Arial"/>
          <w:sz w:val="24"/>
          <w:szCs w:val="24"/>
          <w:shd w:val="clear" w:color="auto" w:fill="FFFFFF"/>
        </w:rPr>
        <w:t>e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Univerzitetu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Crne Gore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korišćenje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prostora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okviru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Naučno-tehnološkog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parka Crne Gore d.o.o.</w:t>
      </w:r>
    </w:p>
    <w:p w:rsidR="006319D4" w:rsidRPr="00E74920" w:rsidRDefault="006319D4" w:rsidP="006319D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Osnovnog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državnog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tužilaštva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Baru</w:t>
      </w:r>
      <w:proofErr w:type="spellEnd"/>
    </w:p>
    <w:p w:rsidR="006319D4" w:rsidRPr="00E74920" w:rsidRDefault="006319D4" w:rsidP="006319D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Višeg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državnog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tužilaštva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Bijelom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FFFFF"/>
        </w:rPr>
        <w:t>Polju</w:t>
      </w:r>
      <w:proofErr w:type="spellEnd"/>
    </w:p>
    <w:p w:rsidR="006319D4" w:rsidRPr="00E74920" w:rsidRDefault="006319D4" w:rsidP="006319D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JZU Dom zdravlja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Boško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E74920">
        <w:rPr>
          <w:rFonts w:ascii="Arial" w:hAnsi="Arial" w:cs="Arial"/>
          <w:sz w:val="24"/>
          <w:szCs w:val="24"/>
          <w:shd w:val="clear" w:color="auto" w:fill="F6F6F6"/>
        </w:rPr>
        <w:t>Dedejić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Mojkovac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pokretanje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postupka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davanja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zakup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nepokretne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pokretne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imovine, i to,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dvije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stomatološke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ordinacije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opremom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jedne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zubotehničke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laboratorije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opremom</w:t>
      </w:r>
      <w:proofErr w:type="spellEnd"/>
      <w:r w:rsidRPr="00E7492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E74920">
        <w:rPr>
          <w:rFonts w:ascii="Arial" w:hAnsi="Arial" w:cs="Arial"/>
          <w:sz w:val="24"/>
          <w:szCs w:val="24"/>
          <w:shd w:val="clear" w:color="auto" w:fill="F6F6F6"/>
        </w:rPr>
        <w:t>inventarom</w:t>
      </w:r>
      <w:proofErr w:type="spellEnd"/>
    </w:p>
    <w:p w:rsidR="006319D4" w:rsidRPr="00E74920" w:rsidRDefault="006319D4" w:rsidP="006319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74920">
        <w:rPr>
          <w:rFonts w:ascii="Arial" w:hAnsi="Arial" w:cs="Arial"/>
          <w:sz w:val="24"/>
          <w:szCs w:val="24"/>
        </w:rPr>
        <w:t>Pitanja</w:t>
      </w:r>
      <w:proofErr w:type="spellEnd"/>
      <w:r w:rsidRPr="00E7492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74920">
        <w:rPr>
          <w:rFonts w:ascii="Arial" w:hAnsi="Arial" w:cs="Arial"/>
          <w:sz w:val="24"/>
          <w:szCs w:val="24"/>
        </w:rPr>
        <w:t>predlozi</w:t>
      </w:r>
      <w:proofErr w:type="spellEnd"/>
    </w:p>
    <w:p w:rsidR="006319D4" w:rsidRDefault="006319D4" w:rsidP="006319D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6319D4" w:rsidRPr="00CC2491" w:rsidRDefault="006319D4" w:rsidP="006319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6203D4">
        <w:rPr>
          <w:rFonts w:ascii="Arial" w:hAnsi="Arial" w:cs="Arial"/>
          <w:b/>
          <w:sz w:val="20"/>
          <w:szCs w:val="20"/>
          <w:lang w:val="sl-SI"/>
        </w:rPr>
        <w:t>IV.NA UVID:</w:t>
      </w:r>
      <w:r w:rsidRPr="00CE5C48">
        <w:rPr>
          <w:rFonts w:ascii="Arial" w:hAnsi="Arial" w:cs="Arial"/>
          <w:sz w:val="24"/>
          <w:szCs w:val="24"/>
        </w:rPr>
        <w:tab/>
      </w:r>
    </w:p>
    <w:p w:rsidR="006319D4" w:rsidRPr="00E54524" w:rsidRDefault="006319D4" w:rsidP="006319D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4524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FFFFF"/>
        </w:rPr>
        <w:t>posjeti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FFFFF"/>
        </w:rPr>
        <w:t xml:space="preserve"> ministra javne uprave,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FFFFF"/>
        </w:rPr>
        <w:t>mr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FFFFF"/>
        </w:rPr>
        <w:t>Marasha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FFFFF"/>
        </w:rPr>
        <w:t>Dukaja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FFFFF"/>
        </w:rPr>
        <w:t>Ljubljani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FFFFF"/>
        </w:rPr>
        <w:t>Slovenija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FFFFF"/>
        </w:rPr>
        <w:t xml:space="preserve">, 1−2.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FFFFF"/>
        </w:rPr>
        <w:t>oktobar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FFFFF"/>
        </w:rPr>
        <w:t xml:space="preserve"> 2024.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6319D4" w:rsidRPr="00E54524" w:rsidRDefault="006319D4" w:rsidP="006319D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4524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6F6F6"/>
        </w:rPr>
        <w:t>učešću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6F6F6"/>
        </w:rPr>
        <w:t xml:space="preserve"> potpredsjednika Vlade za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6F6F6"/>
        </w:rPr>
        <w:t>ekonomsku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6F6F6"/>
        </w:rPr>
        <w:t>politiku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6F6F6"/>
        </w:rPr>
        <w:t xml:space="preserve"> i ministra ekonomskog razvoja Nika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6F6F6"/>
        </w:rPr>
        <w:t>Gjeloshaja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6F6F6"/>
        </w:rPr>
        <w:t>Konferenciji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6F6F6"/>
        </w:rPr>
        <w:t>ministara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6F6F6"/>
        </w:rPr>
        <w:t>ekonomije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6F6F6"/>
        </w:rPr>
        <w:t>Zapadnog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6F6F6"/>
        </w:rPr>
        <w:t>Balkana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6F6F6"/>
        </w:rPr>
        <w:t>koja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>j</w:t>
      </w:r>
      <w:r w:rsidRPr="00E54524">
        <w:rPr>
          <w:rFonts w:ascii="Arial" w:hAnsi="Arial" w:cs="Arial"/>
          <w:sz w:val="24"/>
          <w:szCs w:val="24"/>
          <w:shd w:val="clear" w:color="auto" w:fill="F6F6F6"/>
        </w:rPr>
        <w:t xml:space="preserve">e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6F6F6"/>
        </w:rPr>
        <w:t>održa</w:t>
      </w:r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6F6F6"/>
        </w:rPr>
        <w:t>Berlinu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6F6F6"/>
        </w:rPr>
        <w:t>Savezna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6F6F6"/>
        </w:rPr>
        <w:t>Njemačka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6F6F6"/>
        </w:rPr>
        <w:t xml:space="preserve">, 24.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6F6F6"/>
        </w:rPr>
        <w:t>septembra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6F6F6"/>
        </w:rPr>
        <w:t xml:space="preserve"> 2024.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6319D4" w:rsidRPr="00E54524" w:rsidRDefault="006319D4" w:rsidP="006319D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4524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FFFFF"/>
        </w:rPr>
        <w:t>službenoj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FFFFF"/>
        </w:rPr>
        <w:t>posjeti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FFFFF"/>
        </w:rPr>
        <w:t xml:space="preserve"> ministra pravde Bojana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FFFFF"/>
        </w:rPr>
        <w:t>Božovića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FFFFF"/>
        </w:rPr>
        <w:t>Kraljevini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FFFFF"/>
        </w:rPr>
        <w:t>Belgiji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FFFFF"/>
        </w:rPr>
        <w:t xml:space="preserve">, u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FFFFF"/>
        </w:rPr>
        <w:t>periodu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FFFFF"/>
        </w:rPr>
        <w:t xml:space="preserve"> 1−3.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FFFFF"/>
        </w:rPr>
        <w:t>oktobar</w:t>
      </w:r>
      <w:proofErr w:type="spellEnd"/>
      <w:r w:rsidRPr="00E54524">
        <w:rPr>
          <w:rFonts w:ascii="Arial" w:hAnsi="Arial" w:cs="Arial"/>
          <w:sz w:val="24"/>
          <w:szCs w:val="24"/>
          <w:shd w:val="clear" w:color="auto" w:fill="FFFFFF"/>
        </w:rPr>
        <w:t xml:space="preserve"> 2024. </w:t>
      </w:r>
      <w:proofErr w:type="spellStart"/>
      <w:r w:rsidRPr="00E54524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6319D4" w:rsidRDefault="006319D4" w:rsidP="006319D4">
      <w:p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6319D4" w:rsidRDefault="006319D4" w:rsidP="006319D4">
      <w:p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6319D4" w:rsidRDefault="006319D4" w:rsidP="006319D4">
      <w:p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6319D4" w:rsidRPr="006203D4" w:rsidRDefault="006319D4" w:rsidP="006319D4">
      <w:pPr>
        <w:tabs>
          <w:tab w:val="center" w:pos="4536"/>
        </w:tabs>
        <w:spacing w:after="200" w:line="276" w:lineRule="auto"/>
        <w:jc w:val="right"/>
        <w:rPr>
          <w:rFonts w:ascii="Arial" w:hAnsi="Arial" w:cs="Arial"/>
          <w:sz w:val="24"/>
          <w:szCs w:val="24"/>
        </w:rPr>
      </w:pPr>
      <w:r w:rsidRPr="006203D4">
        <w:rPr>
          <w:rFonts w:ascii="Arial" w:hAnsi="Arial" w:cs="Arial"/>
          <w:sz w:val="24"/>
          <w:szCs w:val="24"/>
        </w:rPr>
        <w:t xml:space="preserve">Podgorica, </w:t>
      </w:r>
      <w:r>
        <w:rPr>
          <w:rFonts w:ascii="Arial" w:hAnsi="Arial" w:cs="Arial"/>
          <w:sz w:val="24"/>
          <w:szCs w:val="24"/>
        </w:rPr>
        <w:t>8</w:t>
      </w:r>
      <w:r w:rsidRPr="006203D4"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oktobar</w:t>
      </w:r>
      <w:proofErr w:type="spellEnd"/>
      <w:r w:rsidRPr="006203D4">
        <w:rPr>
          <w:rFonts w:ascii="Arial" w:hAnsi="Arial" w:cs="Arial"/>
          <w:sz w:val="24"/>
          <w:szCs w:val="24"/>
        </w:rPr>
        <w:t xml:space="preserve"> 2024. </w:t>
      </w:r>
      <w:proofErr w:type="spellStart"/>
      <w:r w:rsidRPr="006203D4">
        <w:rPr>
          <w:rFonts w:ascii="Arial" w:hAnsi="Arial" w:cs="Arial"/>
          <w:sz w:val="24"/>
          <w:szCs w:val="24"/>
        </w:rPr>
        <w:t>godine</w:t>
      </w:r>
      <w:proofErr w:type="spellEnd"/>
    </w:p>
    <w:p w:rsidR="006319D4" w:rsidRDefault="006319D4" w:rsidP="006319D4"/>
    <w:p w:rsidR="006319D4" w:rsidRDefault="006319D4" w:rsidP="006319D4"/>
    <w:p w:rsidR="006319D4" w:rsidRDefault="006319D4" w:rsidP="006319D4"/>
    <w:sectPr w:rsidR="006319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E6BCA"/>
    <w:multiLevelType w:val="hybridMultilevel"/>
    <w:tmpl w:val="7E5ACEF0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E6FAC"/>
    <w:multiLevelType w:val="hybridMultilevel"/>
    <w:tmpl w:val="0B5C2FAC"/>
    <w:lvl w:ilvl="0" w:tplc="1A06DA9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sz w:val="20"/>
        <w:szCs w:val="20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9D4"/>
    <w:rsid w:val="006319D4"/>
    <w:rsid w:val="0074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777D8"/>
  <w15:chartTrackingRefBased/>
  <w15:docId w15:val="{9551D555-68FF-415F-B9D2-D57DD6129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19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1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1064</Words>
  <Characters>6066</Characters>
  <Application>Microsoft Office Word</Application>
  <DocSecurity>0</DocSecurity>
  <Lines>50</Lines>
  <Paragraphs>14</Paragraphs>
  <ScaleCrop>false</ScaleCrop>
  <Company/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2024-10-10T07:27:00Z</dcterms:created>
  <dcterms:modified xsi:type="dcterms:W3CDTF">2024-10-10T07:28:00Z</dcterms:modified>
</cp:coreProperties>
</file>