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0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25pt;margin-top:3.7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A9171D" w:rsidRDefault="00A9171D" w:rsidP="00A9171D">
                  <w:pPr>
                    <w:rPr>
                      <w:rFonts w:ascii="Tahoma" w:hAnsi="Tahoma" w:cs="Tahoma"/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BD3CBC">
        <w:rPr>
          <w:rFonts w:ascii="Arial" w:hAnsi="Arial" w:cs="Arial"/>
          <w:sz w:val="21"/>
          <w:szCs w:val="21"/>
        </w:rPr>
        <w:t>JANUAR</w:t>
      </w:r>
      <w:r w:rsidR="004C19F2">
        <w:rPr>
          <w:rFonts w:ascii="Arial" w:hAnsi="Arial" w:cs="Arial"/>
          <w:sz w:val="21"/>
          <w:szCs w:val="21"/>
        </w:rPr>
        <w:t xml:space="preserve">  </w:t>
      </w:r>
      <w:r w:rsidR="00B05599">
        <w:rPr>
          <w:rFonts w:ascii="Arial" w:hAnsi="Arial" w:cs="Arial"/>
          <w:sz w:val="21"/>
          <w:szCs w:val="21"/>
        </w:rPr>
        <w:t>202</w:t>
      </w:r>
      <w:r w:rsidR="00BD3CBC">
        <w:rPr>
          <w:rFonts w:ascii="Arial" w:hAnsi="Arial" w:cs="Arial"/>
          <w:sz w:val="21"/>
          <w:szCs w:val="21"/>
        </w:rPr>
        <w:t>5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714980" w:rsidRPr="00EA224B" w:rsidRDefault="00714980" w:rsidP="00714980">
      <w:pPr>
        <w:spacing w:after="0" w:line="240" w:lineRule="auto"/>
        <w:jc w:val="center"/>
        <w:rPr>
          <w:rFonts w:ascii="Arial" w:eastAsia="Calibri" w:hAnsi="Arial" w:cs="Arial"/>
        </w:rPr>
      </w:pPr>
      <w:r w:rsidRPr="00EA224B">
        <w:rPr>
          <w:rFonts w:ascii="Arial" w:eastAsia="Calibri" w:hAnsi="Arial" w:cs="Arial"/>
        </w:rPr>
        <w:t>● ● ◊ ● ●</w:t>
      </w: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 xml:space="preserve">■ </w:t>
      </w:r>
      <w:proofErr w:type="spellStart"/>
      <w:r w:rsidRPr="00EA224B">
        <w:rPr>
          <w:rFonts w:ascii="Arial" w:hAnsi="Arial" w:cs="Arial"/>
          <w:b/>
          <w:bCs/>
        </w:rPr>
        <w:t>Kontrole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provjere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</w:p>
    <w:p w:rsidR="004C19F2" w:rsidRDefault="004C19F2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BD3CBC" w:rsidRDefault="00BD3CBC" w:rsidP="00BD3CB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BD3CBC" w:rsidRDefault="00BD3CBC" w:rsidP="00BD3CB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Službenici Odjeljenja za unutrašnju kontrolu policije su tokom januara 2025.godine, izvršili tri kontrole – provjere zakonitosti postupanja policijskih službenika na osnovu operativnih i drugih saznanja o mogućim nezakonitostima i nepravilnostima u radu i postupanju policijskih službenika.</w:t>
      </w:r>
    </w:p>
    <w:p w:rsidR="00BD3CBC" w:rsidRDefault="00BD3CBC" w:rsidP="00BD3CB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BD3CBC" w:rsidRDefault="00BD3CBC" w:rsidP="00BD3CBC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BD3CBC" w:rsidRDefault="00BD3CBC" w:rsidP="00BD3CBC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BD3CBC" w:rsidRDefault="00BD3CBC" w:rsidP="00BD3CBC">
      <w:pPr>
        <w:spacing w:after="0" w:line="240" w:lineRule="auto"/>
        <w:jc w:val="both"/>
        <w:rPr>
          <w:rFonts w:ascii="Arial" w:hAnsi="Arial" w:cs="Tahoma"/>
          <w:noProof/>
          <w:color w:val="000000"/>
        </w:rPr>
      </w:pPr>
      <w:r>
        <w:rPr>
          <w:rFonts w:ascii="Arial" w:hAnsi="Arial" w:cs="Arial"/>
          <w:iCs/>
          <w:lang w:val="sr-Latn-ME"/>
        </w:rPr>
        <w:t xml:space="preserve">■ U tri slučaja unutrašnjih kontrola konstatovano </w:t>
      </w:r>
      <w:r>
        <w:rPr>
          <w:rFonts w:ascii="Arial" w:hAnsi="Arial" w:cs="Arial"/>
          <w:bCs/>
          <w:iCs/>
          <w:lang w:val="sr-Latn-ME"/>
        </w:rPr>
        <w:t xml:space="preserve">je da </w:t>
      </w:r>
      <w:proofErr w:type="spellStart"/>
      <w:r>
        <w:rPr>
          <w:rFonts w:ascii="Arial" w:hAnsi="Arial"/>
          <w:bCs/>
        </w:rPr>
        <w:t>n</w:t>
      </w:r>
      <w:r>
        <w:rPr>
          <w:rFonts w:ascii="Arial" w:hAnsi="Arial"/>
          <w:noProof/>
          <w:color w:val="000000"/>
        </w:rPr>
        <w:t>ijesu</w:t>
      </w:r>
      <w:proofErr w:type="spellEnd"/>
      <w:r>
        <w:rPr>
          <w:rFonts w:ascii="Arial" w:hAnsi="Arial"/>
          <w:noProof/>
          <w:color w:val="000000"/>
        </w:rPr>
        <w:t xml:space="preserve"> utvrđene činjenice i dokazi koji bi ukazivali na neprofesionalno ili nezakonito postupanje policijskog službenika Odjeljenja bezbjednosti Podgorica.</w:t>
      </w:r>
    </w:p>
    <w:p w:rsidR="00BD3CBC" w:rsidRDefault="00BD3CBC" w:rsidP="00BD3CBC">
      <w:pPr>
        <w:spacing w:after="0" w:line="240" w:lineRule="auto"/>
        <w:ind w:right="178" w:firstLine="720"/>
        <w:jc w:val="both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 xml:space="preserve">I pored navedenog, u dva od navednih slučajeva, Izvještaji sa spisima sačinjenim u postupku unutrašnje kontrole dostavljeni su postupajućem tužilaštvu u Podgorici, uzimajući u obzir činjenicu da ovo tužilaštvo u oba slučaja već preduzima službene mjere i radnje iz nadležnosti tog tužilaštva. </w:t>
      </w:r>
    </w:p>
    <w:p w:rsidR="00BD3CBC" w:rsidRDefault="00BD3CBC" w:rsidP="00BD3CBC">
      <w:pPr>
        <w:spacing w:after="0" w:line="240" w:lineRule="auto"/>
        <w:ind w:right="178" w:firstLine="720"/>
        <w:jc w:val="both"/>
        <w:rPr>
          <w:rFonts w:ascii="Arial" w:hAnsi="Arial" w:cs="Arial"/>
          <w:lang w:val="sr-Latn-ME"/>
        </w:rPr>
      </w:pPr>
      <w:r>
        <w:rPr>
          <w:rFonts w:ascii="Arial" w:hAnsi="Arial"/>
          <w:noProof/>
          <w:color w:val="000000"/>
        </w:rPr>
        <w:t>Takođe, u jednom od ova dva slučaja, Izvještaj sa spisima predmeta dostavljen je i Direktoratu za bezbjednosno nadzorne poslove radi upoznavanja i eventualnog preduzimanja mjera iz nadležnosti tog Direktorata.</w:t>
      </w:r>
    </w:p>
    <w:p w:rsidR="00BD3CBC" w:rsidRDefault="00BD3CBC" w:rsidP="00BD3CBC">
      <w:pPr>
        <w:spacing w:after="0" w:line="240" w:lineRule="auto"/>
        <w:jc w:val="both"/>
        <w:rPr>
          <w:rFonts w:ascii="Arial" w:hAnsi="Arial" w:cs="Tahoma"/>
          <w:noProof/>
          <w:color w:val="000000"/>
        </w:rPr>
      </w:pPr>
    </w:p>
    <w:p w:rsidR="004C19F2" w:rsidRDefault="004C19F2" w:rsidP="004C19F2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B028EB" w:rsidRPr="00EA224B" w:rsidRDefault="00B028EB" w:rsidP="00B028EB">
      <w:pPr>
        <w:spacing w:after="160"/>
        <w:jc w:val="center"/>
        <w:rPr>
          <w:rFonts w:ascii="Arial" w:eastAsia="Calibri" w:hAnsi="Arial" w:cs="Arial"/>
        </w:rPr>
      </w:pPr>
      <w:bookmarkStart w:id="0" w:name="_GoBack"/>
      <w:bookmarkEnd w:id="0"/>
      <w:r w:rsidRPr="00EA224B">
        <w:rPr>
          <w:rFonts w:ascii="Arial" w:eastAsia="Calibri" w:hAnsi="Arial" w:cs="Arial"/>
        </w:rPr>
        <w:t>● ● ◊ ● ●</w:t>
      </w:r>
    </w:p>
    <w:p w:rsidR="00B028EB" w:rsidRPr="00EA224B" w:rsidRDefault="00B028EB" w:rsidP="00B028EB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>■</w:t>
      </w:r>
      <w:proofErr w:type="spellStart"/>
      <w:r w:rsidRPr="00EA224B">
        <w:rPr>
          <w:rFonts w:ascii="Arial" w:hAnsi="Arial" w:cs="Arial"/>
          <w:b/>
          <w:bCs/>
        </w:rPr>
        <w:t>Pritužbe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žalbe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  <w:proofErr w:type="spellStart"/>
      <w:r w:rsidRPr="00EA224B">
        <w:rPr>
          <w:rFonts w:ascii="Arial" w:hAnsi="Arial" w:cs="Arial"/>
          <w:b/>
          <w:bCs/>
        </w:rPr>
        <w:t>građana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</w:p>
    <w:p w:rsidR="00B028EB" w:rsidRDefault="00B028EB" w:rsidP="00B028E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175FF6" w:rsidRPr="00E912A9" w:rsidRDefault="00175FF6" w:rsidP="00175FF6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E912A9">
        <w:rPr>
          <w:rFonts w:ascii="Arial" w:hAnsi="Arial" w:cs="Arial"/>
          <w:lang w:val="sr-Latn-ME"/>
        </w:rPr>
        <w:t>Službenici Odjeljenja za unutrašnju kontrolu policije su tokom januara 2025.godine, izvršili kontrol</w:t>
      </w:r>
      <w:r>
        <w:rPr>
          <w:rFonts w:ascii="Arial" w:hAnsi="Arial" w:cs="Arial"/>
          <w:lang w:val="sr-Latn-ME"/>
        </w:rPr>
        <w:t>u</w:t>
      </w:r>
      <w:r w:rsidRPr="00E912A9">
        <w:rPr>
          <w:rFonts w:ascii="Arial" w:hAnsi="Arial" w:cs="Arial"/>
          <w:lang w:val="sr-Latn-ME"/>
        </w:rPr>
        <w:t xml:space="preserve"> zakonitosti postupanja policijskih službenika na osnovu </w:t>
      </w:r>
      <w:r>
        <w:rPr>
          <w:rFonts w:ascii="Arial" w:hAnsi="Arial" w:cs="Arial"/>
          <w:lang w:val="sr-Latn-ME"/>
        </w:rPr>
        <w:t xml:space="preserve">dvije </w:t>
      </w:r>
      <w:r w:rsidRPr="00E912A9">
        <w:rPr>
          <w:rFonts w:ascii="Arial" w:hAnsi="Arial" w:cs="Arial"/>
          <w:lang w:val="sr-Latn-ME"/>
        </w:rPr>
        <w:t>pritužb</w:t>
      </w:r>
      <w:r>
        <w:rPr>
          <w:rFonts w:ascii="Arial" w:hAnsi="Arial" w:cs="Arial"/>
          <w:lang w:val="sr-Latn-ME"/>
        </w:rPr>
        <w:t>e</w:t>
      </w:r>
      <w:r w:rsidRPr="00E912A9">
        <w:rPr>
          <w:rFonts w:ascii="Arial" w:hAnsi="Arial" w:cs="Arial"/>
          <w:lang w:val="sr-Latn-ME"/>
        </w:rPr>
        <w:t xml:space="preserve"> na postupanje policijskih službenika.</w:t>
      </w:r>
    </w:p>
    <w:p w:rsidR="00175FF6" w:rsidRPr="00E912A9" w:rsidRDefault="00175FF6" w:rsidP="00175FF6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175FF6" w:rsidRPr="00E912A9" w:rsidRDefault="00175FF6" w:rsidP="00175FF6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  <w:r w:rsidRPr="00E912A9">
        <w:rPr>
          <w:rFonts w:ascii="Arial" w:hAnsi="Arial" w:cs="Arial"/>
          <w:lang w:val="sr-Latn-ME"/>
        </w:rPr>
        <w:t>Pritužb</w:t>
      </w:r>
      <w:r>
        <w:rPr>
          <w:rFonts w:ascii="Arial" w:hAnsi="Arial" w:cs="Arial"/>
          <w:lang w:val="sr-Latn-ME"/>
        </w:rPr>
        <w:t>e su</w:t>
      </w:r>
      <w:r w:rsidRPr="00E912A9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se sadržinski odnosile</w:t>
      </w:r>
      <w:r w:rsidRPr="00E912A9">
        <w:rPr>
          <w:rFonts w:ascii="Arial" w:hAnsi="Arial" w:cs="Arial"/>
          <w:lang w:val="sr-Latn-ME"/>
        </w:rPr>
        <w:t xml:space="preserve"> na način vršenja policijskih poslova i primjene policijskih ovlašćenja.</w:t>
      </w:r>
    </w:p>
    <w:p w:rsidR="00175FF6" w:rsidRPr="00E912A9" w:rsidRDefault="00175FF6" w:rsidP="00175FF6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</w:p>
    <w:p w:rsidR="00175FF6" w:rsidRPr="00E912A9" w:rsidRDefault="00175FF6" w:rsidP="00175FF6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 w:rsidRPr="00E912A9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175FF6" w:rsidRPr="00E912A9" w:rsidRDefault="00175FF6" w:rsidP="00175FF6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175FF6" w:rsidRPr="00E912A9" w:rsidRDefault="00175FF6" w:rsidP="00175FF6">
      <w:pPr>
        <w:spacing w:after="0" w:line="240" w:lineRule="auto"/>
        <w:ind w:right="178"/>
        <w:jc w:val="both"/>
        <w:rPr>
          <w:rFonts w:ascii="Arial" w:hAnsi="Arial" w:cs="Arial"/>
          <w:lang w:val="sr-Latn-ME"/>
        </w:rPr>
      </w:pPr>
      <w:r w:rsidRPr="00E912A9">
        <w:rPr>
          <w:rFonts w:ascii="Arial" w:hAnsi="Arial" w:cs="Arial"/>
          <w:lang w:val="sr-Latn-ME"/>
        </w:rPr>
        <w:t>►</w:t>
      </w:r>
      <w:r>
        <w:rPr>
          <w:rFonts w:ascii="Arial" w:hAnsi="Arial" w:cs="Arial"/>
          <w:lang w:val="sr-Latn-ME"/>
        </w:rPr>
        <w:t xml:space="preserve"> U ovim slučajevima, u </w:t>
      </w:r>
      <w:r w:rsidRPr="00E912A9">
        <w:rPr>
          <w:rFonts w:ascii="Arial" w:hAnsi="Arial" w:cs="Arial"/>
          <w:bCs/>
          <w:lang w:val="sr-Latn-ME"/>
        </w:rPr>
        <w:t xml:space="preserve"> postup</w:t>
      </w:r>
      <w:r>
        <w:rPr>
          <w:rFonts w:ascii="Arial" w:hAnsi="Arial" w:cs="Arial"/>
          <w:bCs/>
          <w:lang w:val="sr-Latn-ME"/>
        </w:rPr>
        <w:t>cima</w:t>
      </w:r>
      <w:r w:rsidRPr="00E912A9">
        <w:rPr>
          <w:rFonts w:ascii="Arial" w:hAnsi="Arial" w:cs="Arial"/>
          <w:bCs/>
          <w:lang w:val="sr-Latn-ME"/>
        </w:rPr>
        <w:t xml:space="preserve"> unutrašnje kontrole nijesu utvrđene činjenice i dokazi </w:t>
      </w:r>
      <w:r w:rsidRPr="00E912A9">
        <w:rPr>
          <w:rFonts w:ascii="Arial" w:hAnsi="Arial" w:cs="Arial"/>
          <w:lang w:val="sr-Latn-ME"/>
        </w:rPr>
        <w:t>koji bi ukazivali na postojanje elemenata disiplinske ili druge odgovornosti u preduzimanju službenih radnji od strane policijskih službeni</w:t>
      </w:r>
      <w:r>
        <w:rPr>
          <w:rFonts w:ascii="Arial" w:hAnsi="Arial" w:cs="Arial"/>
          <w:lang w:val="sr-Latn-ME"/>
        </w:rPr>
        <w:t>ka u predmetni</w:t>
      </w:r>
      <w:r w:rsidRPr="00E912A9">
        <w:rPr>
          <w:rFonts w:ascii="Arial" w:hAnsi="Arial" w:cs="Arial"/>
          <w:lang w:val="sr-Latn-ME"/>
        </w:rPr>
        <w:t>m slučaj</w:t>
      </w:r>
      <w:r>
        <w:rPr>
          <w:rFonts w:ascii="Arial" w:hAnsi="Arial" w:cs="Arial"/>
          <w:lang w:val="sr-Latn-ME"/>
        </w:rPr>
        <w:t>evima</w:t>
      </w:r>
      <w:r w:rsidRPr="00E912A9">
        <w:rPr>
          <w:rFonts w:ascii="Arial" w:hAnsi="Arial" w:cs="Arial"/>
          <w:lang w:val="sr-Latn-ME"/>
        </w:rPr>
        <w:t>.</w:t>
      </w:r>
    </w:p>
    <w:p w:rsidR="00521784" w:rsidRPr="00F87FEB" w:rsidRDefault="00521784" w:rsidP="00521784">
      <w:pPr>
        <w:spacing w:after="0" w:line="240" w:lineRule="auto"/>
        <w:ind w:right="178"/>
        <w:jc w:val="both"/>
        <w:rPr>
          <w:rFonts w:ascii="Arial" w:hAnsi="Arial" w:cs="Arial"/>
          <w:iCs/>
        </w:rPr>
      </w:pPr>
    </w:p>
    <w:p w:rsidR="00521784" w:rsidRPr="00EA224B" w:rsidRDefault="00521784" w:rsidP="00521784">
      <w:pPr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:rsidR="00521784" w:rsidRDefault="00521784" w:rsidP="00521784">
      <w:pPr>
        <w:spacing w:after="0" w:line="240" w:lineRule="auto"/>
        <w:ind w:firstLine="720"/>
        <w:jc w:val="both"/>
        <w:rPr>
          <w:rFonts w:ascii="Arial" w:hAnsi="Arial" w:cs="Arial"/>
        </w:rPr>
      </w:pPr>
    </w:p>
    <w:sectPr w:rsidR="00521784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02286"/>
    <w:rsid w:val="000C5B24"/>
    <w:rsid w:val="000C5B7C"/>
    <w:rsid w:val="00175FF6"/>
    <w:rsid w:val="00180EDA"/>
    <w:rsid w:val="00310D26"/>
    <w:rsid w:val="00327C4C"/>
    <w:rsid w:val="00402B16"/>
    <w:rsid w:val="00473F39"/>
    <w:rsid w:val="004C19F2"/>
    <w:rsid w:val="004C4FE8"/>
    <w:rsid w:val="00521784"/>
    <w:rsid w:val="00542BDA"/>
    <w:rsid w:val="005849CB"/>
    <w:rsid w:val="005C068E"/>
    <w:rsid w:val="005C2C16"/>
    <w:rsid w:val="00665D39"/>
    <w:rsid w:val="00693821"/>
    <w:rsid w:val="006D0A32"/>
    <w:rsid w:val="00714980"/>
    <w:rsid w:val="00833A87"/>
    <w:rsid w:val="00880705"/>
    <w:rsid w:val="008F4D85"/>
    <w:rsid w:val="00A9171D"/>
    <w:rsid w:val="00A97EE1"/>
    <w:rsid w:val="00AE6E6E"/>
    <w:rsid w:val="00B028EB"/>
    <w:rsid w:val="00B05599"/>
    <w:rsid w:val="00B1775B"/>
    <w:rsid w:val="00B17D94"/>
    <w:rsid w:val="00BD3CBC"/>
    <w:rsid w:val="00C17046"/>
    <w:rsid w:val="00C45282"/>
    <w:rsid w:val="00C644B1"/>
    <w:rsid w:val="00CD3056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45DC4BCD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31</cp:revision>
  <dcterms:created xsi:type="dcterms:W3CDTF">2024-07-16T06:15:00Z</dcterms:created>
  <dcterms:modified xsi:type="dcterms:W3CDTF">2025-02-05T09:31:00Z</dcterms:modified>
</cp:coreProperties>
</file>