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38C" w:rsidRPr="00601D1D" w:rsidRDefault="00B1001F" w:rsidP="0067538C">
      <w:pPr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0"/>
          <w:szCs w:val="20"/>
          <w:lang w:val="sr-Latn-ME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LightGrid-Accent5"/>
        <w:tblW w:w="9913" w:type="dxa"/>
        <w:tblLayout w:type="fixed"/>
        <w:tblLook w:val="04A0" w:firstRow="1" w:lastRow="0" w:firstColumn="1" w:lastColumn="0" w:noHBand="0" w:noVBand="1"/>
      </w:tblPr>
      <w:tblGrid>
        <w:gridCol w:w="3978"/>
        <w:gridCol w:w="5935"/>
      </w:tblGrid>
      <w:tr w:rsidR="0067538C" w:rsidRPr="00434199" w:rsidTr="00AB6C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CF0D67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2"/>
                <w:lang w:val="sr-Latn-ME"/>
              </w:rPr>
            </w:pPr>
            <w:r w:rsidRPr="00CF0D67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IZVJEŠTAJ O SPROVEDENOJ ANALIZI PROCJENE UTICAJA PROPISA</w:t>
            </w:r>
          </w:p>
        </w:tc>
      </w:tr>
      <w:tr w:rsidR="0067538C" w:rsidRPr="00434199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67538C" w:rsidRPr="00CF0D67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CF0D67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PREDLAGAČ PROPISA</w:t>
            </w:r>
          </w:p>
        </w:tc>
        <w:tc>
          <w:tcPr>
            <w:tcW w:w="5935" w:type="dxa"/>
          </w:tcPr>
          <w:p w:rsidR="0067538C" w:rsidRPr="00434199" w:rsidRDefault="0067538C" w:rsidP="002774E1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Ministarstvo pravde</w:t>
            </w:r>
            <w:r w:rsidR="002774E1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67538C" w:rsidRPr="00434199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:rsidR="0067538C" w:rsidRPr="00CF0D67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2"/>
                <w:lang w:val="sr-Latn-ME"/>
              </w:rPr>
            </w:pPr>
            <w:r w:rsidRPr="00CF0D67">
              <w:rPr>
                <w:rFonts w:ascii="Arial" w:hAnsi="Arial" w:cs="Arial"/>
                <w:color w:val="000000" w:themeColor="text1"/>
                <w:sz w:val="22"/>
                <w:lang w:val="sr-Latn-ME"/>
              </w:rPr>
              <w:t>NAZIV PROPISA</w:t>
            </w:r>
          </w:p>
        </w:tc>
        <w:tc>
          <w:tcPr>
            <w:tcW w:w="5935" w:type="dxa"/>
          </w:tcPr>
          <w:p w:rsidR="00D45727" w:rsidRDefault="007A0F89" w:rsidP="00CD3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Predlog zakona o međunarodnoj pravnoj pomoći u krivičnim stvarima</w:t>
            </w:r>
          </w:p>
          <w:p w:rsidR="00A50F8F" w:rsidRPr="00434199" w:rsidRDefault="00A50F8F" w:rsidP="00CD3C0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434199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434199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1. Definisanje problema</w:t>
            </w:r>
            <w:r w:rsidR="006D6AAE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probleme treba da riješi predloženi akt?</w:t>
            </w:r>
            <w:r w:rsidR="00766965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uzroci problema?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su posljedice problema?</w:t>
            </w:r>
            <w:r w:rsidR="00625B3E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subjekti oštećeni, na koji način i u kojoj mjeri?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Kako bi problem evoluirao bez promjene propisa (“status quo” opcija)?</w:t>
            </w:r>
          </w:p>
        </w:tc>
      </w:tr>
      <w:tr w:rsidR="0067538C" w:rsidRPr="00434199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0E24D6" w:rsidRPr="000E24D6" w:rsidRDefault="000E24D6" w:rsidP="00E053C4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0E24D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Zakon o međunarodnoj pravnoj pomoći u krivičnim stvarima usvojen je 2008. godine, i do sada je bio predmet dvaju izmjena i dopuna koje su izvršene 2013. i 2019. godine. Sa tog aspekta, pored ostalog, nameće se potreba izrade inoviranog zakonskog rješenja koje treba da omogući efikasno postupanje nadležnih organa i da riješi probleme i izazove u praksi koji su ide</w:t>
            </w:r>
            <w:r w:rsidR="0020370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</w:t>
            </w:r>
            <w:r w:rsidRPr="000E24D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tifikovani tokom godina primjene, u periodu od donošenja osnovnog zakona i njegovih izmjena do danas.</w:t>
            </w:r>
          </w:p>
          <w:p w:rsidR="000E24D6" w:rsidRPr="00CF0D67" w:rsidRDefault="00CF0D67" w:rsidP="00E053C4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CF0D6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U tom smislu, Zakon treba da postigne viši nivo usklađenosti sa opštim i ključnim institutima prije svega konvencija Savjeta Evrope čija je Crna Gora potpisnica, a radi njihove efikasnije primjene, te međunarodnom praksom u pružanju međunarodne pravne pomoći u krivičnim stvarima. Istovremeno, treba da otkloni važne nedoumice i probleme u primjeni, kako odredbi samog zakona tako i mehanizama predviđenih međunarodnim ugovorima koji se takođe primjenjuju direktno iz razloga što su dio pravnog sistema.   </w:t>
            </w:r>
          </w:p>
          <w:p w:rsidR="00B1001F" w:rsidRPr="00CF0D67" w:rsidRDefault="000E24D6" w:rsidP="00E053C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O</w:t>
            </w:r>
            <w:r w:rsidRPr="00244D74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vaj propis je važan sa aspekta izvršavanja međunarodnih obaveza i međunarodne pravne saradnje nadležnih državnih institucija Crne Gore sa institucijama drugih zemalja, s obzirom da funkcionisanje u kontemporarnom sistemu međunarodne saradnje u krivičnim pitanjima zahtjeva prilagođavanje promijenjenim okolnostima koje iziskuju snažan i efikasan odgovor država na ozbiljne globalne izazove po pitanju adresiranja prijetnji od najtežih oblika organizovanog kriminala.</w:t>
            </w:r>
          </w:p>
        </w:tc>
      </w:tr>
      <w:tr w:rsidR="0067538C" w:rsidRPr="00434199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434199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2. Ciljevi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ciljevi se postižu predloženim propisom?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Navesti usklađenost ovih ciljeva sa postojećim strategijama ili programima Vlade, ako je primjenljivo.</w:t>
            </w:r>
          </w:p>
        </w:tc>
      </w:tr>
      <w:tr w:rsidR="0067538C" w:rsidRPr="00434199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901684" w:rsidRDefault="000E24D6" w:rsidP="0021360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0E24D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Potreba za prilagođavanjem sistema međunarodne pravne pomoći savremenim izazovima, promjenama i dinamikom u ovoj oblasti na evropskom i međunarodnom nivou, kao i težnja ka modernizaciji pravnih instrumenata u ovoj oblasti, uslovili su takođe donošenje ovog Zakona. Pored toga, nejasnoće i nedorečenosti u postojećim zakonskim odredbama, kao i neprecizna regulacija nadležnosti organa, proceduralnih pitanja i značajnih problema primjene u praksi pojedinačnih instituta koji su od suštinskog značaja za efikasno postupanje nadležnih organa u okviru sistema međunarodne pravne pomoći, predstavljali su dodatni razlog za donošenje novog pravnog akta.</w:t>
            </w:r>
          </w:p>
          <w:p w:rsidR="000E24D6" w:rsidRPr="000E24D6" w:rsidRDefault="000E24D6" w:rsidP="00213609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Programom pristupanja Crne Gore Evropskoj uniji 2025-2026, te Programom rada Vlade za 2025. godinu predviđeno je utvrđivan</w:t>
            </w:r>
            <w:r w:rsidR="0020370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j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e Zakona o međunarodnoj pravnoj pomoći u krivičnim stvarima. </w:t>
            </w:r>
          </w:p>
        </w:tc>
      </w:tr>
      <w:tr w:rsidR="0067538C" w:rsidRPr="00434199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434199" w:rsidRDefault="0067538C" w:rsidP="001669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3. Opcije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su moguće opcije za ispunjavanje ciljeva i rješavanje problema? (uvijek treba razmatrati “status quo” opciju i preporučljivo je uključiti i neregulatornu opciju, osim ako postoji obaveza donošenja predloženog propisa).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Obrazložiti preferiranu opciju?</w:t>
            </w:r>
            <w:r w:rsidR="002B1F87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  <w:p w:rsidR="008F5079" w:rsidRPr="00434199" w:rsidRDefault="008F5079" w:rsidP="008B44EA">
            <w:pPr>
              <w:pStyle w:val="ListParagraph"/>
              <w:autoSpaceDE w:val="0"/>
              <w:autoSpaceDN w:val="0"/>
              <w:adjustRightInd w:val="0"/>
              <w:ind w:left="63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</w:p>
        </w:tc>
      </w:tr>
      <w:tr w:rsidR="0067538C" w:rsidRPr="00434199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9A5844" w:rsidRPr="00CF0D67" w:rsidRDefault="00244D74" w:rsidP="007A1F39">
            <w:pP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</w:pP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Postoji obaveza donošenja Zakona o međun</w:t>
            </w:r>
            <w:r w:rsidR="00203706"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>a</w:t>
            </w:r>
            <w:r>
              <w:rPr>
                <w:rFonts w:ascii="Arial" w:eastAsiaTheme="minorHAnsi" w:hAnsi="Arial" w:cs="Arial"/>
                <w:b w:val="0"/>
                <w:sz w:val="20"/>
                <w:szCs w:val="20"/>
                <w:lang w:val="sr-Latn-ME" w:eastAsia="en-US"/>
              </w:rPr>
              <w:t xml:space="preserve">rodnoj pravnoj pomoći, i nema drugih opcija za ispunjenje cilja. </w:t>
            </w:r>
            <w:r w:rsidR="009B5D19">
              <w:rPr>
                <w:rFonts w:ascii="Arial" w:eastAsiaTheme="minorHAnsi" w:hAnsi="Arial" w:cs="Arial"/>
                <w:b w:val="0"/>
                <w:bCs/>
                <w:sz w:val="20"/>
                <w:szCs w:val="20"/>
                <w:lang w:val="sr-Latn-ME" w:eastAsia="en-US"/>
              </w:rPr>
              <w:t xml:space="preserve"> </w:t>
            </w:r>
          </w:p>
        </w:tc>
      </w:tr>
      <w:tr w:rsidR="0067538C" w:rsidRPr="00434199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434199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4. Analiza uticaja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 koga će i kako će najvjerovatnije uticati rješenja u propisu - nabrojati pozitivne i negativne uticaje, direktne i indirektne.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troškove će primjena propisa izazvati građanima i privredi (naročito malim i srednjim preduzećima).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pozitivne posljedice donošenja propisa opravdavaju troškove koje će on stvoriti.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se propisom podržava stvaranje novih privrednih subjekata na tržištu i tržišna konkurencija.</w:t>
            </w:r>
          </w:p>
          <w:p w:rsidR="0067538C" w:rsidRPr="00434199" w:rsidRDefault="0067538C" w:rsidP="00ED7461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Uključiti procjenu administrativnih opterećenja i biznis barijera.</w:t>
            </w:r>
          </w:p>
        </w:tc>
      </w:tr>
      <w:tr w:rsidR="0067538C" w:rsidRPr="00434199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244D74" w:rsidRPr="000E24D6" w:rsidRDefault="000E24D6" w:rsidP="00244D74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lastRenderedPageBreak/>
              <w:t xml:space="preserve">Zakonom o međunarodnoj pravnoj pomoći se </w:t>
            </w:r>
            <w:r w:rsidR="00244D74" w:rsidRPr="00244D74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postiže bolja funkcionalnost ukupnog sisitema međunarodne pravne pomoći, čija je svrha, između ostalog, da doprinese efikasnosti pravosudnog i krivično-pravnog sistema, imajući u vidu da je međunarodna saradnja i međunarodna pravna pomoć u značajnom broju istraga i krivičnih postupaka od odlučujećeg značaja za donošenje zakonitih i blagovremenih odluka pravosudnih organa i organa za sprovođenje zakona. </w:t>
            </w:r>
          </w:p>
          <w:p w:rsidR="00244D74" w:rsidRDefault="00244D74" w:rsidP="00244D74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Donošenjem zakona neće se stvoriti troškovi građanima i privredi.</w:t>
            </w:r>
          </w:p>
          <w:p w:rsidR="00244D74" w:rsidRDefault="00244D74" w:rsidP="00244D74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Ne očekuje se stvaranje troškova donošenjem ovog propisa.</w:t>
            </w:r>
          </w:p>
          <w:p w:rsidR="00244D74" w:rsidRDefault="00244D74" w:rsidP="00244D74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Propisom se ne utiče negativno na stvaranje novih privrednih subjekata na tržištu i tržišnu konkurenciju.</w:t>
            </w:r>
          </w:p>
          <w:p w:rsidR="00ED7461" w:rsidRPr="00434199" w:rsidRDefault="00244D74" w:rsidP="00244D74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Donošenjem ovog zakona neće se stvoriti administrativna opterećenja i biznis barijere.</w:t>
            </w:r>
          </w:p>
        </w:tc>
      </w:tr>
      <w:tr w:rsidR="0067538C" w:rsidRPr="00434199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434199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5. Procjena fiskalnog uticaja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potrebno obezbjeđenje finansijskih sredstava iz budžeta Crne Gore za implementaciju propisa i u kom iznosu?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obezbjeđenje finansijskih sredstava jednokratno, ili tokom određenog vremenskog perioda?  Obrazložiti.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implementacijom propisa proizilaze međunarodne finansijske obaveze? Obrazložiti.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neophodna finansijska sredstva obezbijeđena u budžetu za tekuću fiskalnu godinu, odnosno da li su planirana u budžetu za narednu fiska</w:t>
            </w:r>
            <w:r w:rsidR="00203706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l</w:t>
            </w: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nu godinu?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je usvajanjem propisa predviđeno donošenje podzakonskih akata iz kojih će proisteći finansijske obaveze?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će se implementacijom propisa ostvariti prihod za budžet Crne Gore?</w:t>
            </w:r>
          </w:p>
          <w:p w:rsidR="0067538C" w:rsidRPr="00434199" w:rsidRDefault="00203706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</w:t>
            </w:r>
            <w:r w:rsidR="0067538C"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brazložiti metodologiju koja je korišćena prilikom obračuna finansijskih izdataka/prihoda.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postojali problemi u preciznom obračunu finansijskih izdataka/prihoda? Obrazložiti.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postojale sugestije Ministarstva finansija na nacrt/predlog propisa?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Da li su dobijene primjedbe uključene u tekst propisa? Obrazložiti.</w:t>
            </w:r>
          </w:p>
        </w:tc>
      </w:tr>
      <w:tr w:rsidR="0067538C" w:rsidRPr="00434199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80919" w:rsidRDefault="00680919" w:rsidP="0068091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 sprovođenje </w:t>
            </w:r>
            <w:r w:rsidR="00244D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Zakona o međunarodnoj pravnoj pomoći</w:t>
            </w:r>
            <w:r w:rsidR="006420D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ni</w:t>
            </w:r>
            <w:r w:rsidR="002107A2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je potrebno </w:t>
            </w:r>
            <w:r w:rsidR="007E6F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obezbjeđivanje </w:t>
            </w:r>
            <w:r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dodatn</w:t>
            </w:r>
            <w:r w:rsidR="007E6F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ih</w:t>
            </w:r>
            <w:r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finansijsk</w:t>
            </w:r>
            <w:r w:rsidR="007E6F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ih</w:t>
            </w:r>
            <w:r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sreds</w:t>
            </w:r>
            <w:r w:rsidR="00D36BC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t</w:t>
            </w:r>
            <w:r w:rsidR="007E6FC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a</w:t>
            </w:r>
            <w:r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va iz Budžeta Crne Gore.</w:t>
            </w:r>
          </w:p>
          <w:p w:rsidR="007E6FC9" w:rsidRDefault="008B50D2" w:rsidP="0068091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>Za implementaciju ovog zakona nije potrebno obezbjeđivati finansijska sredstva jednokratno, ili tokom određenog vremenskog perioda.</w:t>
            </w:r>
          </w:p>
          <w:p w:rsidR="00244D74" w:rsidRPr="00244D74" w:rsidRDefault="00244D74" w:rsidP="00680919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244D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Za implementaciju ovog zakona ne proizilaze međunarodne finansijske obaveze.</w:t>
            </w:r>
          </w:p>
          <w:p w:rsidR="007E6FC9" w:rsidRDefault="00C86EA7" w:rsidP="0068091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Finansijska sredstva nisu obezbjeđena u bud</w:t>
            </w:r>
            <w:r w:rsid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ž</w:t>
            </w:r>
            <w:r w:rsidRP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etu za teku</w:t>
            </w:r>
            <w:r w:rsid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ć</w:t>
            </w:r>
            <w:r w:rsidRP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u niti planirana u bud</w:t>
            </w:r>
            <w:r w:rsidR="00D36BC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ž</w:t>
            </w:r>
            <w:r w:rsidRP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etu za narednu godinu budu</w:t>
            </w:r>
            <w:r w:rsidR="00D36BC1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ć</w:t>
            </w:r>
            <w:r w:rsidRP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i da za sprovođenje Zakona </w:t>
            </w:r>
            <w:r w:rsidR="00B02A74"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ni</w:t>
            </w:r>
            <w:r w:rsid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je potrebno obezbjeđivanje </w:t>
            </w:r>
            <w:r w:rsidR="00B02A74"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dodatn</w:t>
            </w:r>
            <w:r w:rsid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ih</w:t>
            </w:r>
            <w:r w:rsidR="00B02A74" w:rsidRPr="006809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finansijsk</w:t>
            </w:r>
            <w:r w:rsidR="00B02A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ih sredstava.</w:t>
            </w:r>
          </w:p>
          <w:p w:rsidR="00A446A9" w:rsidRDefault="00A446A9" w:rsidP="00A446A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Nije predviđeno donošenje podzakonskih akata iz kojih će proisteći finansijske obaveze.</w:t>
            </w:r>
          </w:p>
          <w:p w:rsidR="0067538C" w:rsidRPr="007A0F89" w:rsidRDefault="00A446A9" w:rsidP="007A0F8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Implementacijom ovog zakona neće se ostvariti prihod za budžet Crne Gore.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67538C" w:rsidRPr="00434199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434199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6. </w:t>
            </w: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K</w:t>
            </w: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onsultacije zainteresovanih strana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da li je korišćena eksterna ekspertska podrška i ako da, kako.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koje su grupe zainteresovanih strana konsultovane, u kojoj fazi RIA procesa i kako (javne ili ciljane konsultacije).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Naznačiti glavne rezultate konsultacija, i koji su predlozi i sugestije zainteresovanih strana prihvaćeni odnosno nijesu prihvaćeni. Obrazložiti.</w:t>
            </w:r>
          </w:p>
        </w:tc>
      </w:tr>
      <w:tr w:rsidR="0067538C" w:rsidRPr="00434199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7A0F89" w:rsidRDefault="00063CD4" w:rsidP="007A0F89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U toku izrade </w:t>
            </w:r>
            <w:r w:rsidR="007A0F8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Nacta</w:t>
            </w:r>
            <w:r w:rsidR="00A96977" w:rsidRPr="00A9697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zakona o </w:t>
            </w:r>
            <w:r w:rsidR="007A0F8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međunarodnoj pravnoj pomoći u krivičnim stvarima, nije košćena eksterna eks</w:t>
            </w:r>
            <w:r w:rsidR="0020370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pertska</w:t>
            </w:r>
            <w:r w:rsidR="007A0F8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pomoć.</w:t>
            </w:r>
            <w:r w:rsidR="007A0F89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7A0F89">
              <w:rPr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  <w:lang w:val="sr-Latn-ME"/>
              </w:rPr>
              <w:t xml:space="preserve">U toku je javna rasprava. </w:t>
            </w:r>
            <w:r w:rsidR="009B5D1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</w:p>
        </w:tc>
      </w:tr>
      <w:tr w:rsidR="0067538C" w:rsidRPr="00434199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434199" w:rsidRDefault="0067538C" w:rsidP="00166974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7. Monitoring i evaluacija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 xml:space="preserve">Koje su potencijalne prepreke za implementaciju propisa? 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Koje će mjere biti preduzete tokom primjene propisa da bi se ispunili ciljevi?</w:t>
            </w:r>
          </w:p>
          <w:p w:rsidR="0067538C" w:rsidRPr="00434199" w:rsidRDefault="0067538C" w:rsidP="0016697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Koji su glavni indikatori prema kojima će se mjeriti ispunjenje ciljeva?</w:t>
            </w:r>
          </w:p>
          <w:p w:rsidR="0067538C" w:rsidRPr="00F573C0" w:rsidRDefault="0067538C" w:rsidP="00F573C0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color w:val="000000" w:themeColor="text1"/>
                <w:sz w:val="20"/>
                <w:szCs w:val="20"/>
                <w:lang w:val="sr-Latn-ME"/>
              </w:rPr>
              <w:t>Ko će biti zadužen za sprovođenje monitoringa i evaluacije primjene propisa?</w:t>
            </w:r>
          </w:p>
        </w:tc>
      </w:tr>
      <w:tr w:rsidR="0067538C" w:rsidRPr="00434199" w:rsidTr="00AB6C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DF537D" w:rsidRDefault="00295B97" w:rsidP="00166974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 sprovođenje ovog zakona ne </w:t>
            </w:r>
            <w:r w:rsidR="00D62DD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postoje</w:t>
            </w:r>
            <w:r w:rsidR="0067538C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poten</w:t>
            </w:r>
            <w:r w:rsidR="001C2ACC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cijaln</w:t>
            </w:r>
            <w:r w:rsidR="00D62DD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</w:t>
            </w:r>
            <w:r w:rsidR="001C2ACC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preprek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e.</w:t>
            </w:r>
          </w:p>
          <w:p w:rsidR="00361FF0" w:rsidRDefault="00295B97" w:rsidP="00166974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Mjere koje će biti preduzete </w:t>
            </w:r>
            <w:r w:rsidR="003D0957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tokom sprovođenja propisa </w:t>
            </w:r>
            <w:r w:rsidR="00361FF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da bi se ispunili ciljevi su prije svega promocija novih rješenja iz zakonskog teksta, te mogućnosti u pogledu primjene mehanizama koji su dio </w:t>
            </w:r>
            <w:r w:rsidR="00244D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sistema</w:t>
            </w:r>
            <w:r w:rsidR="00361FF0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međunarodne saradnje. </w:t>
            </w:r>
          </w:p>
          <w:p w:rsidR="004139AF" w:rsidRDefault="00295B97" w:rsidP="004139AF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I</w:t>
            </w:r>
            <w:r w:rsidR="00AD098C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spunjenje postavljenih ciljeva mjeriće se u odnosu na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broj predmeta </w:t>
            </w:r>
            <w:r w:rsidR="00244D74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međunarodne pravne pomoći 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odnosno </w:t>
            </w:r>
            <w:r w:rsidR="00D06628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zahtjeva</w:t>
            </w:r>
            <w: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6420D6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za izručenje.</w:t>
            </w:r>
          </w:p>
          <w:p w:rsidR="0067538C" w:rsidRPr="00434199" w:rsidRDefault="0067538C" w:rsidP="004139AF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Za monitoring </w:t>
            </w:r>
            <w:r w:rsidR="00AD098C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i evaluaciju </w:t>
            </w:r>
            <w:r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propisa</w:t>
            </w:r>
            <w:r w:rsidR="00AD098C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nadležn</w:t>
            </w:r>
            <w:r w:rsidR="004139A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o je</w:t>
            </w:r>
            <w:r w:rsidR="00AD098C" w:rsidRPr="00434199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 xml:space="preserve"> </w:t>
            </w:r>
            <w:r w:rsidR="00AD098C" w:rsidRPr="001C2A4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Ministarstvo pravde</w:t>
            </w:r>
            <w:r w:rsidR="004139AF" w:rsidRPr="001C2A4B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  <w:t>.</w:t>
            </w:r>
          </w:p>
        </w:tc>
      </w:tr>
      <w:tr w:rsidR="0067538C" w:rsidRPr="00434199" w:rsidTr="00AB6C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3" w:type="dxa"/>
            <w:gridSpan w:val="2"/>
          </w:tcPr>
          <w:p w:rsidR="0067538C" w:rsidRPr="00434199" w:rsidRDefault="0067538C" w:rsidP="00166974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  <w:lang w:val="sr-Latn-ME"/>
              </w:rPr>
            </w:pPr>
          </w:p>
        </w:tc>
      </w:tr>
    </w:tbl>
    <w:p w:rsidR="00680919" w:rsidRPr="00CF0D67" w:rsidRDefault="0063792F" w:rsidP="0063792F">
      <w:pPr>
        <w:tabs>
          <w:tab w:val="left" w:pos="600"/>
          <w:tab w:val="right" w:pos="9360"/>
        </w:tabs>
        <w:jc w:val="left"/>
        <w:rPr>
          <w:rFonts w:ascii="Arial" w:hAnsi="Arial" w:cs="Arial"/>
          <w:b/>
          <w:color w:val="000000" w:themeColor="text1"/>
          <w:sz w:val="22"/>
          <w:lang w:val="sr-Latn-ME"/>
        </w:rPr>
      </w:pPr>
      <w:r w:rsidRPr="00CF0D67">
        <w:rPr>
          <w:rFonts w:ascii="Arial" w:hAnsi="Arial" w:cs="Arial"/>
          <w:color w:val="000000" w:themeColor="text1"/>
          <w:sz w:val="22"/>
          <w:lang w:val="sr-Latn-ME"/>
        </w:rPr>
        <w:t xml:space="preserve">Podgorica, </w:t>
      </w:r>
      <w:r w:rsidR="00A23FD4" w:rsidRPr="00CF0D67">
        <w:rPr>
          <w:rFonts w:ascii="Arial" w:hAnsi="Arial" w:cs="Arial"/>
          <w:color w:val="000000" w:themeColor="text1"/>
          <w:sz w:val="22"/>
          <w:lang w:val="sr-Latn-ME"/>
        </w:rPr>
        <w:t>1</w:t>
      </w:r>
      <w:r w:rsidR="00203706">
        <w:rPr>
          <w:rFonts w:ascii="Arial" w:hAnsi="Arial" w:cs="Arial"/>
          <w:color w:val="000000" w:themeColor="text1"/>
          <w:sz w:val="22"/>
          <w:lang w:val="sr-Latn-ME"/>
        </w:rPr>
        <w:t>2</w:t>
      </w:r>
      <w:r w:rsidR="00110444" w:rsidRPr="00CF0D67">
        <w:rPr>
          <w:rFonts w:ascii="Arial" w:hAnsi="Arial" w:cs="Arial"/>
          <w:color w:val="000000" w:themeColor="text1"/>
          <w:sz w:val="22"/>
          <w:lang w:val="sr-Latn-ME"/>
        </w:rPr>
        <w:t>.</w:t>
      </w:r>
      <w:r w:rsidR="008C356A" w:rsidRPr="00CF0D67">
        <w:rPr>
          <w:rFonts w:ascii="Arial" w:hAnsi="Arial" w:cs="Arial"/>
          <w:color w:val="000000" w:themeColor="text1"/>
          <w:sz w:val="22"/>
          <w:lang w:val="sr-Latn-ME"/>
        </w:rPr>
        <w:t>8</w:t>
      </w:r>
      <w:r w:rsidR="00110444" w:rsidRPr="00CF0D67">
        <w:rPr>
          <w:rFonts w:ascii="Arial" w:hAnsi="Arial" w:cs="Arial"/>
          <w:color w:val="000000" w:themeColor="text1"/>
          <w:sz w:val="22"/>
          <w:lang w:val="sr-Latn-ME"/>
        </w:rPr>
        <w:t>.202</w:t>
      </w:r>
      <w:r w:rsidR="008C356A" w:rsidRPr="00CF0D67">
        <w:rPr>
          <w:rFonts w:ascii="Arial" w:hAnsi="Arial" w:cs="Arial"/>
          <w:color w:val="000000" w:themeColor="text1"/>
          <w:sz w:val="22"/>
          <w:lang w:val="sr-Latn-ME"/>
        </w:rPr>
        <w:t>5</w:t>
      </w:r>
      <w:r w:rsidR="00110444" w:rsidRPr="00CF0D67">
        <w:rPr>
          <w:rFonts w:ascii="Arial" w:hAnsi="Arial" w:cs="Arial"/>
          <w:color w:val="000000" w:themeColor="text1"/>
          <w:sz w:val="22"/>
          <w:lang w:val="sr-Latn-ME"/>
        </w:rPr>
        <w:t>.</w:t>
      </w:r>
      <w:r w:rsidRPr="00CF0D67">
        <w:rPr>
          <w:rFonts w:ascii="Arial" w:hAnsi="Arial" w:cs="Arial"/>
          <w:color w:val="000000" w:themeColor="text1"/>
          <w:sz w:val="22"/>
          <w:lang w:val="sr-Latn-ME"/>
        </w:rPr>
        <w:t xml:space="preserve"> godine</w:t>
      </w:r>
      <w:r w:rsidR="00957E78" w:rsidRPr="00CF0D67">
        <w:rPr>
          <w:rFonts w:ascii="Arial" w:hAnsi="Arial" w:cs="Arial"/>
          <w:b/>
          <w:color w:val="000000" w:themeColor="text1"/>
          <w:sz w:val="22"/>
          <w:lang w:val="sr-Latn-ME"/>
        </w:rPr>
        <w:t xml:space="preserve">                                                               </w:t>
      </w:r>
    </w:p>
    <w:p w:rsidR="00680919" w:rsidRPr="00CF0D67" w:rsidRDefault="00680919" w:rsidP="00203706">
      <w:pPr>
        <w:tabs>
          <w:tab w:val="left" w:pos="600"/>
          <w:tab w:val="right" w:pos="9360"/>
        </w:tabs>
        <w:jc w:val="right"/>
        <w:rPr>
          <w:rFonts w:ascii="Arial" w:hAnsi="Arial" w:cs="Arial"/>
          <w:b/>
          <w:color w:val="000000" w:themeColor="text1"/>
          <w:sz w:val="22"/>
          <w:lang w:val="sr-Latn-ME"/>
        </w:rPr>
      </w:pPr>
    </w:p>
    <w:p w:rsidR="0067538C" w:rsidRPr="00CF0D67" w:rsidRDefault="00680919" w:rsidP="00203706">
      <w:pPr>
        <w:tabs>
          <w:tab w:val="left" w:pos="600"/>
          <w:tab w:val="right" w:pos="9360"/>
        </w:tabs>
        <w:jc w:val="right"/>
        <w:rPr>
          <w:rFonts w:ascii="Arial" w:hAnsi="Arial" w:cs="Arial"/>
          <w:b/>
          <w:color w:val="000000" w:themeColor="text1"/>
          <w:sz w:val="22"/>
          <w:lang w:val="sr-Latn-ME"/>
        </w:rPr>
      </w:pPr>
      <w:r w:rsidRPr="00CF0D67">
        <w:rPr>
          <w:rFonts w:ascii="Arial" w:hAnsi="Arial" w:cs="Arial"/>
          <w:b/>
          <w:color w:val="000000" w:themeColor="text1"/>
          <w:sz w:val="22"/>
          <w:lang w:val="sr-Latn-ME"/>
        </w:rPr>
        <w:tab/>
        <w:t xml:space="preserve">                                                                                                             </w:t>
      </w:r>
      <w:r w:rsidR="0067538C" w:rsidRPr="00CF0D67">
        <w:rPr>
          <w:rFonts w:ascii="Arial" w:hAnsi="Arial" w:cs="Arial"/>
          <w:b/>
          <w:color w:val="000000" w:themeColor="text1"/>
          <w:sz w:val="22"/>
          <w:lang w:val="sr-Latn-ME"/>
        </w:rPr>
        <w:t>MINISTAR</w:t>
      </w:r>
    </w:p>
    <w:p w:rsidR="00F573C0" w:rsidRPr="00CF0D67" w:rsidRDefault="00F573C0" w:rsidP="00203706">
      <w:pPr>
        <w:jc w:val="right"/>
        <w:rPr>
          <w:rFonts w:ascii="Arial" w:hAnsi="Arial" w:cs="Arial"/>
          <w:b/>
          <w:color w:val="000000" w:themeColor="text1"/>
          <w:sz w:val="22"/>
          <w:lang w:val="sr-Latn-ME"/>
        </w:rPr>
      </w:pPr>
      <w:r w:rsidRPr="00CF0D67">
        <w:rPr>
          <w:rFonts w:ascii="Arial" w:hAnsi="Arial" w:cs="Arial"/>
          <w:b/>
          <w:color w:val="000000" w:themeColor="text1"/>
          <w:sz w:val="22"/>
          <w:lang w:val="sr-Latn-ME"/>
        </w:rPr>
        <w:t xml:space="preserve">                   </w:t>
      </w:r>
    </w:p>
    <w:p w:rsidR="00203706" w:rsidRDefault="00F573C0" w:rsidP="00203706">
      <w:pPr>
        <w:jc w:val="right"/>
        <w:rPr>
          <w:rFonts w:ascii="Arial" w:hAnsi="Arial" w:cs="Arial"/>
          <w:b/>
          <w:color w:val="000000" w:themeColor="text1"/>
          <w:sz w:val="22"/>
          <w:lang w:val="sr-Latn-ME"/>
        </w:rPr>
      </w:pPr>
      <w:r w:rsidRPr="00CF0D67">
        <w:rPr>
          <w:rFonts w:ascii="Arial" w:hAnsi="Arial" w:cs="Arial"/>
          <w:b/>
          <w:color w:val="000000" w:themeColor="text1"/>
          <w:sz w:val="22"/>
          <w:lang w:val="sr-Latn-ME"/>
        </w:rPr>
        <w:t xml:space="preserve">       </w:t>
      </w:r>
      <w:r w:rsidR="00203706">
        <w:rPr>
          <w:rFonts w:ascii="Arial" w:hAnsi="Arial" w:cs="Arial"/>
          <w:b/>
          <w:color w:val="000000" w:themeColor="text1"/>
          <w:sz w:val="22"/>
          <w:lang w:val="sr-Latn-ME"/>
        </w:rPr>
        <w:t xml:space="preserve">                                         </w:t>
      </w:r>
    </w:p>
    <w:p w:rsidR="0067538C" w:rsidRPr="00CF0D67" w:rsidRDefault="00203706" w:rsidP="00203706">
      <w:pPr>
        <w:jc w:val="right"/>
        <w:rPr>
          <w:rFonts w:ascii="Arial" w:hAnsi="Arial" w:cs="Arial"/>
          <w:b/>
          <w:color w:val="000000" w:themeColor="text1"/>
          <w:sz w:val="22"/>
          <w:lang w:val="sr-Latn-ME"/>
        </w:rPr>
      </w:pPr>
      <w:r>
        <w:rPr>
          <w:rFonts w:ascii="Arial" w:hAnsi="Arial" w:cs="Arial"/>
          <w:b/>
          <w:color w:val="000000" w:themeColor="text1"/>
          <w:sz w:val="22"/>
          <w:lang w:val="sr-Latn-ME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F573C0" w:rsidRPr="00CF0D67">
        <w:rPr>
          <w:rFonts w:ascii="Arial" w:hAnsi="Arial" w:cs="Arial"/>
          <w:b/>
          <w:color w:val="000000" w:themeColor="text1"/>
          <w:sz w:val="22"/>
          <w:lang w:val="sr-Latn-ME"/>
        </w:rPr>
        <w:t xml:space="preserve">  </w:t>
      </w:r>
      <w:r w:rsidR="0063363F" w:rsidRPr="00CF0D67">
        <w:rPr>
          <w:rFonts w:ascii="Arial" w:hAnsi="Arial" w:cs="Arial"/>
          <w:b/>
          <w:color w:val="000000" w:themeColor="text1"/>
          <w:sz w:val="22"/>
          <w:lang w:val="sr-Latn-ME"/>
        </w:rPr>
        <w:t xml:space="preserve">mr </w:t>
      </w:r>
      <w:r w:rsidR="00F573C0" w:rsidRPr="00CF0D67">
        <w:rPr>
          <w:rFonts w:ascii="Arial" w:hAnsi="Arial" w:cs="Arial"/>
          <w:b/>
          <w:color w:val="000000" w:themeColor="text1"/>
          <w:sz w:val="22"/>
          <w:lang w:val="sr-Latn-ME"/>
        </w:rPr>
        <w:t xml:space="preserve"> </w:t>
      </w:r>
      <w:r w:rsidR="008C356A" w:rsidRPr="00CF0D67">
        <w:rPr>
          <w:rFonts w:ascii="Arial" w:hAnsi="Arial" w:cs="Arial"/>
          <w:b/>
          <w:color w:val="000000" w:themeColor="text1"/>
          <w:sz w:val="22"/>
          <w:lang w:val="sr-Latn-ME"/>
        </w:rPr>
        <w:t>Bojan Božović</w:t>
      </w:r>
      <w:r w:rsidR="0063792F" w:rsidRPr="002923B3">
        <w:rPr>
          <w:rFonts w:ascii="Arial" w:hAnsi="Arial" w:cs="Arial"/>
          <w:color w:val="000000" w:themeColor="text1"/>
          <w:lang w:val="sr-Latn-ME"/>
        </w:rPr>
        <w:tab/>
      </w:r>
      <w:r w:rsidR="0063792F" w:rsidRPr="002923B3">
        <w:rPr>
          <w:rFonts w:ascii="Arial" w:hAnsi="Arial" w:cs="Arial"/>
          <w:color w:val="000000" w:themeColor="text1"/>
          <w:lang w:val="sr-Latn-ME"/>
        </w:rPr>
        <w:tab/>
      </w:r>
      <w:r w:rsidR="0063792F" w:rsidRPr="002923B3">
        <w:rPr>
          <w:rFonts w:ascii="Arial" w:hAnsi="Arial" w:cs="Arial"/>
          <w:color w:val="000000" w:themeColor="text1"/>
          <w:lang w:val="sr-Latn-ME"/>
        </w:rPr>
        <w:tab/>
      </w:r>
      <w:r w:rsidR="0063792F" w:rsidRPr="002923B3">
        <w:rPr>
          <w:rFonts w:ascii="Arial" w:hAnsi="Arial" w:cs="Arial"/>
          <w:color w:val="000000" w:themeColor="text1"/>
          <w:lang w:val="sr-Latn-ME"/>
        </w:rPr>
        <w:tab/>
      </w:r>
      <w:r w:rsidR="0063792F" w:rsidRPr="002923B3">
        <w:rPr>
          <w:rFonts w:ascii="Arial" w:hAnsi="Arial" w:cs="Arial"/>
          <w:color w:val="000000" w:themeColor="text1"/>
          <w:lang w:val="sr-Latn-ME"/>
        </w:rPr>
        <w:tab/>
        <w:t xml:space="preserve">  </w:t>
      </w:r>
    </w:p>
    <w:sectPr w:rsidR="0067538C" w:rsidRPr="00CF0D67" w:rsidSect="0073034C">
      <w:pgSz w:w="12240" w:h="15840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91EE8"/>
    <w:multiLevelType w:val="hybridMultilevel"/>
    <w:tmpl w:val="B9DA689C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8C"/>
    <w:rsid w:val="0000453E"/>
    <w:rsid w:val="0002112B"/>
    <w:rsid w:val="00033189"/>
    <w:rsid w:val="0004220C"/>
    <w:rsid w:val="00063CD4"/>
    <w:rsid w:val="00066B2E"/>
    <w:rsid w:val="0008021E"/>
    <w:rsid w:val="00093818"/>
    <w:rsid w:val="00097668"/>
    <w:rsid w:val="000A4118"/>
    <w:rsid w:val="000B055A"/>
    <w:rsid w:val="000B44C8"/>
    <w:rsid w:val="000B4BA8"/>
    <w:rsid w:val="000C2AD5"/>
    <w:rsid w:val="000D3037"/>
    <w:rsid w:val="000D7DD7"/>
    <w:rsid w:val="000E24D6"/>
    <w:rsid w:val="000E35BE"/>
    <w:rsid w:val="000F23E7"/>
    <w:rsid w:val="000F2B75"/>
    <w:rsid w:val="00106CD2"/>
    <w:rsid w:val="00110444"/>
    <w:rsid w:val="00131326"/>
    <w:rsid w:val="0013190D"/>
    <w:rsid w:val="0015181C"/>
    <w:rsid w:val="00156DCA"/>
    <w:rsid w:val="0016005B"/>
    <w:rsid w:val="0016619A"/>
    <w:rsid w:val="00173158"/>
    <w:rsid w:val="00175476"/>
    <w:rsid w:val="00181882"/>
    <w:rsid w:val="00183A89"/>
    <w:rsid w:val="00184958"/>
    <w:rsid w:val="001878E2"/>
    <w:rsid w:val="001A5315"/>
    <w:rsid w:val="001B6090"/>
    <w:rsid w:val="001B6246"/>
    <w:rsid w:val="001C2A4B"/>
    <w:rsid w:val="001C2ACC"/>
    <w:rsid w:val="001C61DB"/>
    <w:rsid w:val="001C7FB6"/>
    <w:rsid w:val="001D1C52"/>
    <w:rsid w:val="001D60D3"/>
    <w:rsid w:val="001F4AD1"/>
    <w:rsid w:val="00203706"/>
    <w:rsid w:val="002107A2"/>
    <w:rsid w:val="00213609"/>
    <w:rsid w:val="002162FC"/>
    <w:rsid w:val="00226DAD"/>
    <w:rsid w:val="00235451"/>
    <w:rsid w:val="00237458"/>
    <w:rsid w:val="002403E4"/>
    <w:rsid w:val="00240FEC"/>
    <w:rsid w:val="00241654"/>
    <w:rsid w:val="00244D74"/>
    <w:rsid w:val="00271672"/>
    <w:rsid w:val="002774E1"/>
    <w:rsid w:val="00282615"/>
    <w:rsid w:val="002923B3"/>
    <w:rsid w:val="00295B97"/>
    <w:rsid w:val="00295E47"/>
    <w:rsid w:val="002964C6"/>
    <w:rsid w:val="00297B14"/>
    <w:rsid w:val="002A1D04"/>
    <w:rsid w:val="002B1F87"/>
    <w:rsid w:val="002B5F46"/>
    <w:rsid w:val="002D131D"/>
    <w:rsid w:val="002E1AC5"/>
    <w:rsid w:val="00320AF4"/>
    <w:rsid w:val="00325271"/>
    <w:rsid w:val="00330D6C"/>
    <w:rsid w:val="00335ADA"/>
    <w:rsid w:val="0034509F"/>
    <w:rsid w:val="00352C6A"/>
    <w:rsid w:val="003541DB"/>
    <w:rsid w:val="00354576"/>
    <w:rsid w:val="00361FF0"/>
    <w:rsid w:val="00367428"/>
    <w:rsid w:val="0037116B"/>
    <w:rsid w:val="00391D53"/>
    <w:rsid w:val="0039657F"/>
    <w:rsid w:val="003C0EE4"/>
    <w:rsid w:val="003D0957"/>
    <w:rsid w:val="003D1A42"/>
    <w:rsid w:val="003D79A2"/>
    <w:rsid w:val="003E58BA"/>
    <w:rsid w:val="00400D87"/>
    <w:rsid w:val="004139AF"/>
    <w:rsid w:val="00416C8D"/>
    <w:rsid w:val="00434199"/>
    <w:rsid w:val="00437AAA"/>
    <w:rsid w:val="0047681F"/>
    <w:rsid w:val="0047772F"/>
    <w:rsid w:val="00481187"/>
    <w:rsid w:val="00481618"/>
    <w:rsid w:val="004910C6"/>
    <w:rsid w:val="004B125A"/>
    <w:rsid w:val="004B523B"/>
    <w:rsid w:val="004B68B1"/>
    <w:rsid w:val="004C414F"/>
    <w:rsid w:val="004D1C00"/>
    <w:rsid w:val="00511434"/>
    <w:rsid w:val="00512827"/>
    <w:rsid w:val="00513664"/>
    <w:rsid w:val="00522573"/>
    <w:rsid w:val="005233B7"/>
    <w:rsid w:val="00541FAA"/>
    <w:rsid w:val="00545DB5"/>
    <w:rsid w:val="00547760"/>
    <w:rsid w:val="00554328"/>
    <w:rsid w:val="00554380"/>
    <w:rsid w:val="00554386"/>
    <w:rsid w:val="00572A0B"/>
    <w:rsid w:val="005A41B9"/>
    <w:rsid w:val="005A6A81"/>
    <w:rsid w:val="005C2E4C"/>
    <w:rsid w:val="005D23A5"/>
    <w:rsid w:val="005D23E1"/>
    <w:rsid w:val="005D356C"/>
    <w:rsid w:val="005E643C"/>
    <w:rsid w:val="005F144A"/>
    <w:rsid w:val="00601D1D"/>
    <w:rsid w:val="006023DB"/>
    <w:rsid w:val="00603F7A"/>
    <w:rsid w:val="006211F7"/>
    <w:rsid w:val="00625B3E"/>
    <w:rsid w:val="00631441"/>
    <w:rsid w:val="0063363F"/>
    <w:rsid w:val="00637209"/>
    <w:rsid w:val="0063792F"/>
    <w:rsid w:val="006420D6"/>
    <w:rsid w:val="00653A74"/>
    <w:rsid w:val="00655306"/>
    <w:rsid w:val="0065690B"/>
    <w:rsid w:val="006571DD"/>
    <w:rsid w:val="00661794"/>
    <w:rsid w:val="00670274"/>
    <w:rsid w:val="0067538C"/>
    <w:rsid w:val="00680919"/>
    <w:rsid w:val="0069642B"/>
    <w:rsid w:val="0069764B"/>
    <w:rsid w:val="0069772D"/>
    <w:rsid w:val="006A2CBC"/>
    <w:rsid w:val="006B354F"/>
    <w:rsid w:val="006B50AB"/>
    <w:rsid w:val="006C120E"/>
    <w:rsid w:val="006C303F"/>
    <w:rsid w:val="006C3678"/>
    <w:rsid w:val="006C3E82"/>
    <w:rsid w:val="006D5A6D"/>
    <w:rsid w:val="006D6AAE"/>
    <w:rsid w:val="006E2343"/>
    <w:rsid w:val="006E70E7"/>
    <w:rsid w:val="006F0AFF"/>
    <w:rsid w:val="006F2A6C"/>
    <w:rsid w:val="00701048"/>
    <w:rsid w:val="00706F60"/>
    <w:rsid w:val="00713793"/>
    <w:rsid w:val="00721480"/>
    <w:rsid w:val="00724B13"/>
    <w:rsid w:val="0073034C"/>
    <w:rsid w:val="00745FE5"/>
    <w:rsid w:val="007532CB"/>
    <w:rsid w:val="0075432F"/>
    <w:rsid w:val="0076249F"/>
    <w:rsid w:val="007647D1"/>
    <w:rsid w:val="00766965"/>
    <w:rsid w:val="00775637"/>
    <w:rsid w:val="00785A7C"/>
    <w:rsid w:val="007A0F89"/>
    <w:rsid w:val="007A10BF"/>
    <w:rsid w:val="007A1F39"/>
    <w:rsid w:val="007A2A1B"/>
    <w:rsid w:val="007A6139"/>
    <w:rsid w:val="007C79FD"/>
    <w:rsid w:val="007C7C62"/>
    <w:rsid w:val="007D50F6"/>
    <w:rsid w:val="007D56F4"/>
    <w:rsid w:val="007E5927"/>
    <w:rsid w:val="007E6FC9"/>
    <w:rsid w:val="00812371"/>
    <w:rsid w:val="0081564A"/>
    <w:rsid w:val="008201C4"/>
    <w:rsid w:val="00854E57"/>
    <w:rsid w:val="00864CC1"/>
    <w:rsid w:val="00874C7B"/>
    <w:rsid w:val="00881FF3"/>
    <w:rsid w:val="008823E7"/>
    <w:rsid w:val="00882573"/>
    <w:rsid w:val="008A7287"/>
    <w:rsid w:val="008B1EA6"/>
    <w:rsid w:val="008B24B7"/>
    <w:rsid w:val="008B3CE2"/>
    <w:rsid w:val="008B44EA"/>
    <w:rsid w:val="008B50D2"/>
    <w:rsid w:val="008B6366"/>
    <w:rsid w:val="008C00C3"/>
    <w:rsid w:val="008C2AC8"/>
    <w:rsid w:val="008C356A"/>
    <w:rsid w:val="008D38AA"/>
    <w:rsid w:val="008F5079"/>
    <w:rsid w:val="008F5D83"/>
    <w:rsid w:val="00901684"/>
    <w:rsid w:val="00902CD3"/>
    <w:rsid w:val="00911AC0"/>
    <w:rsid w:val="00943AD1"/>
    <w:rsid w:val="00957E78"/>
    <w:rsid w:val="00966342"/>
    <w:rsid w:val="00966CF5"/>
    <w:rsid w:val="009856E5"/>
    <w:rsid w:val="00991E90"/>
    <w:rsid w:val="00997935"/>
    <w:rsid w:val="009A30D4"/>
    <w:rsid w:val="009A4AEC"/>
    <w:rsid w:val="009A5844"/>
    <w:rsid w:val="009B3F54"/>
    <w:rsid w:val="009B4193"/>
    <w:rsid w:val="009B5D19"/>
    <w:rsid w:val="009B73F7"/>
    <w:rsid w:val="009C0448"/>
    <w:rsid w:val="009C241D"/>
    <w:rsid w:val="009C7DBA"/>
    <w:rsid w:val="009E0C07"/>
    <w:rsid w:val="009F025D"/>
    <w:rsid w:val="009F040D"/>
    <w:rsid w:val="009F3261"/>
    <w:rsid w:val="00A22A0D"/>
    <w:rsid w:val="00A23FD4"/>
    <w:rsid w:val="00A26635"/>
    <w:rsid w:val="00A2720E"/>
    <w:rsid w:val="00A35EB3"/>
    <w:rsid w:val="00A374B0"/>
    <w:rsid w:val="00A41502"/>
    <w:rsid w:val="00A446A9"/>
    <w:rsid w:val="00A50F8F"/>
    <w:rsid w:val="00A56A5E"/>
    <w:rsid w:val="00A57976"/>
    <w:rsid w:val="00A62314"/>
    <w:rsid w:val="00A651A6"/>
    <w:rsid w:val="00A67AF7"/>
    <w:rsid w:val="00A70683"/>
    <w:rsid w:val="00A75CB5"/>
    <w:rsid w:val="00A8266A"/>
    <w:rsid w:val="00A87F89"/>
    <w:rsid w:val="00A96977"/>
    <w:rsid w:val="00AA3142"/>
    <w:rsid w:val="00AA4BB5"/>
    <w:rsid w:val="00AB6C9B"/>
    <w:rsid w:val="00AC1DFE"/>
    <w:rsid w:val="00AC4198"/>
    <w:rsid w:val="00AD098C"/>
    <w:rsid w:val="00AE046F"/>
    <w:rsid w:val="00AE3357"/>
    <w:rsid w:val="00AE3CBD"/>
    <w:rsid w:val="00AE4C46"/>
    <w:rsid w:val="00AE79A5"/>
    <w:rsid w:val="00AF6B4A"/>
    <w:rsid w:val="00AF6DE0"/>
    <w:rsid w:val="00B02139"/>
    <w:rsid w:val="00B02A38"/>
    <w:rsid w:val="00B02A74"/>
    <w:rsid w:val="00B1001F"/>
    <w:rsid w:val="00B108EA"/>
    <w:rsid w:val="00B13351"/>
    <w:rsid w:val="00B307EB"/>
    <w:rsid w:val="00B518CA"/>
    <w:rsid w:val="00B54694"/>
    <w:rsid w:val="00B928B4"/>
    <w:rsid w:val="00BA0ABC"/>
    <w:rsid w:val="00BB0330"/>
    <w:rsid w:val="00BB31C8"/>
    <w:rsid w:val="00BC0BCC"/>
    <w:rsid w:val="00BC40E2"/>
    <w:rsid w:val="00BD2745"/>
    <w:rsid w:val="00BE4954"/>
    <w:rsid w:val="00BE7089"/>
    <w:rsid w:val="00C11308"/>
    <w:rsid w:val="00C15262"/>
    <w:rsid w:val="00C26F72"/>
    <w:rsid w:val="00C33679"/>
    <w:rsid w:val="00C45079"/>
    <w:rsid w:val="00C45F1D"/>
    <w:rsid w:val="00C4762A"/>
    <w:rsid w:val="00C53B09"/>
    <w:rsid w:val="00C53DCC"/>
    <w:rsid w:val="00C620A1"/>
    <w:rsid w:val="00C86EA7"/>
    <w:rsid w:val="00CA326F"/>
    <w:rsid w:val="00CA3D2E"/>
    <w:rsid w:val="00CA72A3"/>
    <w:rsid w:val="00CB616F"/>
    <w:rsid w:val="00CC130C"/>
    <w:rsid w:val="00CC20DA"/>
    <w:rsid w:val="00CD3C0D"/>
    <w:rsid w:val="00CF0D67"/>
    <w:rsid w:val="00CF2E50"/>
    <w:rsid w:val="00CF5BA1"/>
    <w:rsid w:val="00D06628"/>
    <w:rsid w:val="00D0737F"/>
    <w:rsid w:val="00D20B7C"/>
    <w:rsid w:val="00D20D09"/>
    <w:rsid w:val="00D273AB"/>
    <w:rsid w:val="00D36BC1"/>
    <w:rsid w:val="00D4031A"/>
    <w:rsid w:val="00D45727"/>
    <w:rsid w:val="00D62D31"/>
    <w:rsid w:val="00D62DD0"/>
    <w:rsid w:val="00D637C7"/>
    <w:rsid w:val="00D66B84"/>
    <w:rsid w:val="00D847EE"/>
    <w:rsid w:val="00D90715"/>
    <w:rsid w:val="00D92AC2"/>
    <w:rsid w:val="00DB001E"/>
    <w:rsid w:val="00DB7AC4"/>
    <w:rsid w:val="00DC0AF2"/>
    <w:rsid w:val="00DD11DF"/>
    <w:rsid w:val="00DD34BF"/>
    <w:rsid w:val="00DD5B79"/>
    <w:rsid w:val="00DE0EF2"/>
    <w:rsid w:val="00DE2D63"/>
    <w:rsid w:val="00DE49F7"/>
    <w:rsid w:val="00DF537D"/>
    <w:rsid w:val="00E04892"/>
    <w:rsid w:val="00E053C4"/>
    <w:rsid w:val="00E148CC"/>
    <w:rsid w:val="00E17E0B"/>
    <w:rsid w:val="00E23AF5"/>
    <w:rsid w:val="00E312CD"/>
    <w:rsid w:val="00E475AB"/>
    <w:rsid w:val="00E5767B"/>
    <w:rsid w:val="00E63F38"/>
    <w:rsid w:val="00E70B08"/>
    <w:rsid w:val="00E76205"/>
    <w:rsid w:val="00E85B0F"/>
    <w:rsid w:val="00EB3B9D"/>
    <w:rsid w:val="00EB5884"/>
    <w:rsid w:val="00ED7461"/>
    <w:rsid w:val="00ED77E6"/>
    <w:rsid w:val="00ED7B0D"/>
    <w:rsid w:val="00EE203F"/>
    <w:rsid w:val="00F23014"/>
    <w:rsid w:val="00F431FE"/>
    <w:rsid w:val="00F43873"/>
    <w:rsid w:val="00F550EB"/>
    <w:rsid w:val="00F573C0"/>
    <w:rsid w:val="00F76F70"/>
    <w:rsid w:val="00F7700A"/>
    <w:rsid w:val="00F82F8D"/>
    <w:rsid w:val="00F85706"/>
    <w:rsid w:val="00F869D2"/>
    <w:rsid w:val="00FA5E97"/>
    <w:rsid w:val="00FC0767"/>
    <w:rsid w:val="00FC1C41"/>
    <w:rsid w:val="00FC6E81"/>
    <w:rsid w:val="00FD4A10"/>
    <w:rsid w:val="00FD4C0B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57B0"/>
  <w15:docId w15:val="{8C40B1B2-92D6-4BC7-A1E2-08F35195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9F040D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38C"/>
    <w:pPr>
      <w:ind w:left="720"/>
    </w:pPr>
  </w:style>
  <w:style w:type="table" w:styleId="LightGrid-Accent5">
    <w:name w:val="Light Grid Accent 5"/>
    <w:basedOn w:val="TableNormal"/>
    <w:uiPriority w:val="62"/>
    <w:rsid w:val="0067538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E79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9A5"/>
    <w:rPr>
      <w:rFonts w:ascii="Segoe UI" w:eastAsia="Times New Roman" w:hAnsi="Segoe UI" w:cs="Segoe UI"/>
      <w:bCs/>
      <w:sz w:val="18"/>
      <w:szCs w:val="18"/>
      <w:lang w:val="en-GB" w:eastAsia="en-GB"/>
    </w:rPr>
  </w:style>
  <w:style w:type="paragraph" w:customStyle="1" w:styleId="Text1">
    <w:name w:val="Text 1"/>
    <w:basedOn w:val="Normal"/>
    <w:rsid w:val="00D45727"/>
    <w:pPr>
      <w:spacing w:after="240"/>
      <w:ind w:left="482"/>
    </w:pPr>
    <w:rPr>
      <w:rFonts w:ascii="Times New Roman" w:hAnsi="Times New Roman"/>
      <w:bCs w:val="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D457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432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A211F-D514-49EF-96E5-465E1216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Senid Strikovic</dc:creator>
  <cp:keywords/>
  <dc:description/>
  <cp:lastModifiedBy>Natasa Cukovic</cp:lastModifiedBy>
  <cp:revision>30</cp:revision>
  <cp:lastPrinted>2025-08-05T07:26:00Z</cp:lastPrinted>
  <dcterms:created xsi:type="dcterms:W3CDTF">2023-04-12T10:40:00Z</dcterms:created>
  <dcterms:modified xsi:type="dcterms:W3CDTF">2025-08-12T10:41:00Z</dcterms:modified>
</cp:coreProperties>
</file>