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Pr="009E413C" w:rsidRDefault="00BB2EEE" w:rsidP="00B8252E">
      <w:pPr>
        <w:spacing w:before="0" w:after="0"/>
        <w:ind w:firstLine="708"/>
        <w:rPr>
          <w:rFonts w:ascii="Arial" w:hAnsi="Arial" w:cs="Arial"/>
          <w:sz w:val="22"/>
        </w:rPr>
      </w:pPr>
    </w:p>
    <w:p w:rsidR="00BB2EEE" w:rsidRPr="009E413C" w:rsidRDefault="00BB2EEE" w:rsidP="00B8252E">
      <w:pPr>
        <w:spacing w:before="0" w:after="0"/>
        <w:ind w:firstLine="708"/>
        <w:rPr>
          <w:rFonts w:ascii="Arial" w:hAnsi="Arial" w:cs="Arial"/>
          <w:sz w:val="22"/>
        </w:rPr>
      </w:pPr>
    </w:p>
    <w:p w:rsidR="00D41BEF" w:rsidRPr="009E413C" w:rsidRDefault="00D41BEF" w:rsidP="00B8252E">
      <w:pPr>
        <w:spacing w:before="0" w:after="0"/>
        <w:ind w:firstLine="708"/>
        <w:rPr>
          <w:rFonts w:ascii="Arial" w:hAnsi="Arial" w:cs="Arial"/>
          <w:sz w:val="22"/>
        </w:rPr>
      </w:pPr>
    </w:p>
    <w:p w:rsidR="00D41BEF" w:rsidRPr="009E413C" w:rsidRDefault="00D41BEF" w:rsidP="00B8252E">
      <w:pPr>
        <w:spacing w:before="0" w:after="0"/>
        <w:ind w:firstLine="708"/>
        <w:rPr>
          <w:rFonts w:ascii="Arial" w:hAnsi="Arial" w:cs="Arial"/>
          <w:sz w:val="22"/>
        </w:rPr>
      </w:pPr>
    </w:p>
    <w:p w:rsidR="00D41BEF" w:rsidRPr="009E413C" w:rsidRDefault="00D41BEF" w:rsidP="00B8252E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>Broj: UPI 01-006-</w:t>
      </w:r>
      <w:r w:rsidR="00135954" w:rsidRPr="009E413C">
        <w:rPr>
          <w:rFonts w:ascii="Arial" w:hAnsi="Arial" w:cs="Arial"/>
          <w:sz w:val="22"/>
        </w:rPr>
        <w:t>39/2019</w:t>
      </w:r>
      <w:r w:rsidRPr="009E413C">
        <w:rPr>
          <w:rFonts w:ascii="Arial" w:hAnsi="Arial" w:cs="Arial"/>
          <w:sz w:val="22"/>
        </w:rPr>
        <w:t xml:space="preserve">                   </w:t>
      </w:r>
    </w:p>
    <w:p w:rsidR="00BB2EEE" w:rsidRPr="009E413C" w:rsidRDefault="00D41BEF" w:rsidP="00B8252E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>Podgorica,</w:t>
      </w:r>
      <w:r w:rsidRPr="009E413C">
        <w:rPr>
          <w:rFonts w:ascii="Arial" w:hAnsi="Arial" w:cs="Arial"/>
          <w:b/>
          <w:sz w:val="22"/>
        </w:rPr>
        <w:t xml:space="preserve"> </w:t>
      </w:r>
      <w:r w:rsidRPr="009E413C">
        <w:rPr>
          <w:rFonts w:ascii="Arial" w:hAnsi="Arial" w:cs="Arial"/>
          <w:sz w:val="22"/>
        </w:rPr>
        <w:t>17.10.2019.god.</w:t>
      </w:r>
    </w:p>
    <w:p w:rsidR="00B8252E" w:rsidRPr="009E413C" w:rsidRDefault="00B8252E" w:rsidP="009E413C">
      <w:pPr>
        <w:spacing w:before="0" w:after="0"/>
        <w:rPr>
          <w:rFonts w:ascii="Arial" w:hAnsi="Arial" w:cs="Arial"/>
          <w:sz w:val="22"/>
        </w:rPr>
      </w:pPr>
    </w:p>
    <w:p w:rsidR="00BB2EEE" w:rsidRPr="009E413C" w:rsidRDefault="00BB2EEE" w:rsidP="00B8252E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 xml:space="preserve">Ministarstvo sporta </w:t>
      </w:r>
      <w:r w:rsidR="00210968" w:rsidRPr="009E413C">
        <w:rPr>
          <w:rFonts w:ascii="Arial" w:hAnsi="Arial" w:cs="Arial"/>
          <w:sz w:val="22"/>
        </w:rPr>
        <w:t xml:space="preserve">i mladih </w:t>
      </w:r>
      <w:r w:rsidRPr="009E413C">
        <w:rPr>
          <w:rFonts w:ascii="Arial" w:hAnsi="Arial" w:cs="Arial"/>
          <w:sz w:val="22"/>
        </w:rPr>
        <w:t>Crne Gore, na osnovu člana 87, a u vezi sa članom 80 Zakona o upravnom postupku („Sl.list CG“, br. 56/14, 20/15, 40/16 i 37/17) objavljuje:</w:t>
      </w:r>
    </w:p>
    <w:p w:rsidR="00BB2EEE" w:rsidRPr="009E413C" w:rsidRDefault="00BB2EEE" w:rsidP="00B8252E">
      <w:pPr>
        <w:spacing w:before="0" w:after="0"/>
        <w:rPr>
          <w:rFonts w:ascii="Arial" w:hAnsi="Arial" w:cs="Arial"/>
          <w:sz w:val="22"/>
        </w:rPr>
      </w:pPr>
    </w:p>
    <w:p w:rsidR="00006365" w:rsidRPr="009E413C" w:rsidRDefault="002D4571" w:rsidP="00B8252E">
      <w:pPr>
        <w:spacing w:before="0" w:after="0"/>
        <w:jc w:val="center"/>
        <w:rPr>
          <w:rFonts w:ascii="Arial" w:hAnsi="Arial" w:cs="Arial"/>
          <w:b/>
          <w:sz w:val="22"/>
        </w:rPr>
      </w:pPr>
      <w:r w:rsidRPr="009E413C">
        <w:rPr>
          <w:rFonts w:ascii="Arial" w:hAnsi="Arial" w:cs="Arial"/>
          <w:b/>
          <w:sz w:val="22"/>
        </w:rPr>
        <w:t>JAVNO OBAVJEŠTENJE O DOSTAVLJANJU</w:t>
      </w:r>
    </w:p>
    <w:p w:rsidR="002D4571" w:rsidRPr="009E413C" w:rsidRDefault="00006365" w:rsidP="00B8252E">
      <w:pPr>
        <w:spacing w:before="0" w:after="0"/>
        <w:jc w:val="center"/>
        <w:rPr>
          <w:rFonts w:ascii="Arial" w:hAnsi="Arial" w:cs="Arial"/>
          <w:b/>
          <w:sz w:val="22"/>
        </w:rPr>
      </w:pPr>
      <w:r w:rsidRPr="009E413C">
        <w:rPr>
          <w:rFonts w:ascii="Arial" w:hAnsi="Arial" w:cs="Arial"/>
          <w:b/>
          <w:sz w:val="22"/>
        </w:rPr>
        <w:t xml:space="preserve"> Rješenja Ministarstva sporta i mladih br. UPI 01-006-</w:t>
      </w:r>
      <w:r w:rsidR="00135954" w:rsidRPr="009E413C">
        <w:rPr>
          <w:rFonts w:ascii="Arial" w:hAnsi="Arial" w:cs="Arial"/>
          <w:b/>
          <w:sz w:val="22"/>
        </w:rPr>
        <w:t>39/2019</w:t>
      </w:r>
      <w:r w:rsidRPr="009E413C">
        <w:rPr>
          <w:rFonts w:ascii="Arial" w:hAnsi="Arial" w:cs="Arial"/>
          <w:b/>
          <w:sz w:val="22"/>
        </w:rPr>
        <w:t xml:space="preserve"> od </w:t>
      </w:r>
      <w:r w:rsidR="00135954" w:rsidRPr="009E413C">
        <w:rPr>
          <w:rFonts w:ascii="Arial" w:hAnsi="Arial" w:cs="Arial"/>
          <w:b/>
          <w:sz w:val="22"/>
        </w:rPr>
        <w:t>09</w:t>
      </w:r>
      <w:r w:rsidRPr="009E413C">
        <w:rPr>
          <w:rFonts w:ascii="Arial" w:hAnsi="Arial" w:cs="Arial"/>
          <w:b/>
          <w:sz w:val="22"/>
        </w:rPr>
        <w:t>.</w:t>
      </w:r>
      <w:r w:rsidR="00135954" w:rsidRPr="009E413C">
        <w:rPr>
          <w:rFonts w:ascii="Arial" w:hAnsi="Arial" w:cs="Arial"/>
          <w:b/>
          <w:sz w:val="22"/>
        </w:rPr>
        <w:t>09</w:t>
      </w:r>
      <w:r w:rsidRPr="009E413C">
        <w:rPr>
          <w:rFonts w:ascii="Arial" w:hAnsi="Arial" w:cs="Arial"/>
          <w:b/>
          <w:sz w:val="22"/>
        </w:rPr>
        <w:t>.2019.god.</w:t>
      </w:r>
    </w:p>
    <w:p w:rsidR="00B960C4" w:rsidRPr="009E413C" w:rsidRDefault="00B960C4" w:rsidP="00B960C4">
      <w:pPr>
        <w:spacing w:before="0" w:after="0"/>
        <w:rPr>
          <w:rFonts w:ascii="Arial" w:hAnsi="Arial" w:cs="Arial"/>
          <w:sz w:val="22"/>
        </w:rPr>
      </w:pPr>
    </w:p>
    <w:p w:rsidR="00B960C4" w:rsidRPr="009E413C" w:rsidRDefault="00B960C4" w:rsidP="00B960C4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>Na osnovu člana 143 stav 5 Zakona o sportu („</w:t>
      </w:r>
      <w:proofErr w:type="spellStart"/>
      <w:r w:rsidRPr="009E413C">
        <w:rPr>
          <w:rFonts w:ascii="Arial" w:hAnsi="Arial" w:cs="Arial"/>
          <w:sz w:val="22"/>
          <w:lang w:val="en-US"/>
        </w:rPr>
        <w:t>Sl.list</w:t>
      </w:r>
      <w:proofErr w:type="spellEnd"/>
      <w:r w:rsidRPr="009E413C">
        <w:rPr>
          <w:rFonts w:ascii="Arial" w:hAnsi="Arial" w:cs="Arial"/>
          <w:sz w:val="22"/>
          <w:lang w:val="en-US"/>
        </w:rPr>
        <w:t xml:space="preserve"> CG”, br. 44/18</w:t>
      </w:r>
      <w:r w:rsidRPr="009E413C">
        <w:rPr>
          <w:rFonts w:ascii="Arial" w:hAnsi="Arial" w:cs="Arial"/>
          <w:sz w:val="22"/>
        </w:rPr>
        <w:t xml:space="preserve">), rješavajući po zahtjevu </w:t>
      </w:r>
      <w:r w:rsidR="00135954" w:rsidRPr="009E413C">
        <w:rPr>
          <w:rFonts w:ascii="Arial" w:hAnsi="Arial" w:cs="Arial"/>
          <w:sz w:val="22"/>
        </w:rPr>
        <w:t>Stonoteniskog saveza Crne Gore</w:t>
      </w:r>
      <w:r w:rsidRPr="009E413C">
        <w:rPr>
          <w:rFonts w:ascii="Arial" w:hAnsi="Arial" w:cs="Arial"/>
          <w:sz w:val="22"/>
        </w:rPr>
        <w:t xml:space="preserve">, </w:t>
      </w:r>
      <w:proofErr w:type="gramStart"/>
      <w:r w:rsidRPr="009E413C">
        <w:rPr>
          <w:rFonts w:ascii="Arial" w:hAnsi="Arial" w:cs="Arial"/>
          <w:sz w:val="22"/>
        </w:rPr>
        <w:t>sa</w:t>
      </w:r>
      <w:proofErr w:type="gramEnd"/>
      <w:r w:rsidRPr="009E413C">
        <w:rPr>
          <w:rFonts w:ascii="Arial" w:hAnsi="Arial" w:cs="Arial"/>
          <w:sz w:val="22"/>
        </w:rPr>
        <w:t xml:space="preserve"> sjedištem u Podgorici, podnešenog preko ovlašćenog lica </w:t>
      </w:r>
      <w:r w:rsidR="00135954" w:rsidRPr="009E413C">
        <w:rPr>
          <w:rFonts w:ascii="Arial" w:hAnsi="Arial" w:cs="Arial"/>
          <w:sz w:val="22"/>
        </w:rPr>
        <w:t>Ratka Dedića</w:t>
      </w:r>
      <w:r w:rsidRPr="009E413C">
        <w:rPr>
          <w:rFonts w:ascii="Arial" w:hAnsi="Arial" w:cs="Arial"/>
          <w:sz w:val="22"/>
        </w:rPr>
        <w:t>, Ministarstvo sporta i mladih Crne Gore donosi:</w:t>
      </w:r>
    </w:p>
    <w:p w:rsidR="00B960C4" w:rsidRPr="009E413C" w:rsidRDefault="00B960C4" w:rsidP="00B960C4">
      <w:pPr>
        <w:spacing w:before="0" w:after="0"/>
        <w:ind w:firstLine="708"/>
        <w:rPr>
          <w:rFonts w:ascii="Arial" w:hAnsi="Arial" w:cs="Arial"/>
          <w:sz w:val="22"/>
        </w:rPr>
      </w:pPr>
    </w:p>
    <w:p w:rsidR="00B960C4" w:rsidRPr="009E413C" w:rsidRDefault="00B960C4" w:rsidP="00B960C4">
      <w:pPr>
        <w:spacing w:before="0" w:after="0"/>
        <w:jc w:val="center"/>
        <w:rPr>
          <w:rFonts w:ascii="Arial" w:hAnsi="Arial" w:cs="Arial"/>
          <w:b/>
          <w:sz w:val="22"/>
        </w:rPr>
      </w:pPr>
      <w:r w:rsidRPr="009E413C">
        <w:rPr>
          <w:rFonts w:ascii="Arial" w:hAnsi="Arial" w:cs="Arial"/>
          <w:b/>
          <w:sz w:val="22"/>
        </w:rPr>
        <w:t>R J E Š E NJ E</w:t>
      </w:r>
    </w:p>
    <w:p w:rsidR="00B960C4" w:rsidRPr="009E413C" w:rsidRDefault="00B960C4" w:rsidP="00B960C4">
      <w:pPr>
        <w:spacing w:before="0" w:after="0"/>
        <w:jc w:val="center"/>
        <w:rPr>
          <w:rFonts w:ascii="Arial" w:hAnsi="Arial" w:cs="Arial"/>
          <w:b/>
          <w:sz w:val="22"/>
        </w:rPr>
      </w:pPr>
    </w:p>
    <w:p w:rsidR="00B960C4" w:rsidRPr="009E413C" w:rsidRDefault="00B960C4" w:rsidP="00B960C4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b/>
          <w:sz w:val="22"/>
        </w:rPr>
        <w:t xml:space="preserve">Usvaja se </w:t>
      </w:r>
      <w:r w:rsidRPr="009E413C">
        <w:rPr>
          <w:rFonts w:ascii="Arial" w:hAnsi="Arial" w:cs="Arial"/>
          <w:sz w:val="22"/>
        </w:rPr>
        <w:t xml:space="preserve">zahtjev </w:t>
      </w:r>
      <w:r w:rsidR="0066791B" w:rsidRPr="009E413C">
        <w:rPr>
          <w:rFonts w:ascii="Arial" w:hAnsi="Arial" w:cs="Arial"/>
          <w:sz w:val="22"/>
        </w:rPr>
        <w:t>Stonoteniskog saveza Crne Gore, sa sjedištem u Podgorici</w:t>
      </w:r>
      <w:r w:rsidRPr="009E413C">
        <w:rPr>
          <w:rFonts w:ascii="Arial" w:hAnsi="Arial" w:cs="Arial"/>
          <w:sz w:val="22"/>
        </w:rPr>
        <w:t xml:space="preserve">, i potvrđuje se usklađenost rada, organizacije i opštih akata sa </w:t>
      </w:r>
      <w:bookmarkStart w:id="0" w:name="_Hlk533747995"/>
      <w:r w:rsidRPr="009E413C">
        <w:rPr>
          <w:rFonts w:ascii="Arial" w:hAnsi="Arial" w:cs="Arial"/>
          <w:sz w:val="22"/>
        </w:rPr>
        <w:t>Zakonom o sportu („</w:t>
      </w:r>
      <w:r w:rsidRPr="009E413C">
        <w:rPr>
          <w:rFonts w:ascii="Arial" w:hAnsi="Arial" w:cs="Arial"/>
          <w:sz w:val="22"/>
          <w:lang w:val="en-US"/>
        </w:rPr>
        <w:t xml:space="preserve">Sl. </w:t>
      </w:r>
      <w:proofErr w:type="gramStart"/>
      <w:r w:rsidRPr="009E413C">
        <w:rPr>
          <w:rFonts w:ascii="Arial" w:hAnsi="Arial" w:cs="Arial"/>
          <w:sz w:val="22"/>
          <w:lang w:val="en-US"/>
        </w:rPr>
        <w:t>list</w:t>
      </w:r>
      <w:proofErr w:type="gramEnd"/>
      <w:r w:rsidRPr="009E413C">
        <w:rPr>
          <w:rFonts w:ascii="Arial" w:hAnsi="Arial" w:cs="Arial"/>
          <w:sz w:val="22"/>
          <w:lang w:val="en-US"/>
        </w:rPr>
        <w:t xml:space="preserve"> CG”, br. 44/18</w:t>
      </w:r>
      <w:r w:rsidRPr="009E413C">
        <w:rPr>
          <w:rFonts w:ascii="Arial" w:hAnsi="Arial" w:cs="Arial"/>
          <w:sz w:val="22"/>
        </w:rPr>
        <w:t>).</w:t>
      </w:r>
    </w:p>
    <w:bookmarkEnd w:id="0"/>
    <w:p w:rsidR="0066791B" w:rsidRPr="0066791B" w:rsidRDefault="0066791B" w:rsidP="0066791B">
      <w:pPr>
        <w:spacing w:before="0" w:after="0"/>
        <w:ind w:firstLine="708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>Stonoteniski</w:t>
      </w:r>
      <w:r w:rsidRPr="0066791B">
        <w:rPr>
          <w:rFonts w:ascii="Arial" w:hAnsi="Arial" w:cs="Arial"/>
          <w:sz w:val="22"/>
        </w:rPr>
        <w:t xml:space="preserve"> savez Crne Gore je obavezan da u roku od dva mjeseca od dana donošenja ovog rješenja Ministarstvu sporta i mladih dostavi:</w:t>
      </w:r>
    </w:p>
    <w:p w:rsidR="0066791B" w:rsidRPr="0066791B" w:rsidRDefault="0066791B" w:rsidP="0066791B">
      <w:pPr>
        <w:numPr>
          <w:ilvl w:val="0"/>
          <w:numId w:val="6"/>
        </w:numPr>
        <w:spacing w:before="0" w:after="0"/>
        <w:contextualSpacing/>
        <w:rPr>
          <w:rFonts w:ascii="Arial" w:hAnsi="Arial" w:cs="Arial"/>
          <w:sz w:val="22"/>
        </w:rPr>
      </w:pPr>
      <w:r w:rsidRPr="0066791B">
        <w:rPr>
          <w:rFonts w:ascii="Arial" w:hAnsi="Arial" w:cs="Arial"/>
          <w:sz w:val="22"/>
        </w:rPr>
        <w:t>Izvod iz evidencije o sportskim klubovima koji su članovi saveza, kojima je od strane Ministarstva sporta i mladih rješenjem potvrđena usklađenost rada, organizacije i opštih akata sa Zakonom o sportu, shodno članu 143 Zakona o sportu,</w:t>
      </w:r>
    </w:p>
    <w:p w:rsidR="0066791B" w:rsidRPr="0066791B" w:rsidRDefault="0066791B" w:rsidP="0066791B">
      <w:pPr>
        <w:numPr>
          <w:ilvl w:val="0"/>
          <w:numId w:val="6"/>
        </w:numPr>
        <w:spacing w:before="0" w:after="0"/>
        <w:contextualSpacing/>
        <w:rPr>
          <w:rFonts w:ascii="Arial" w:hAnsi="Arial" w:cs="Arial"/>
          <w:sz w:val="22"/>
        </w:rPr>
      </w:pPr>
      <w:r w:rsidRPr="0066791B">
        <w:rPr>
          <w:rFonts w:ascii="Arial" w:hAnsi="Arial" w:cs="Arial"/>
          <w:sz w:val="22"/>
        </w:rPr>
        <w:t>Potvrdu sa podacima o sportskim klubovima kojima je prestalo članstvo u savezu zbog neispunjenosti uslova iz člana 143 Zakona o sportu,</w:t>
      </w:r>
    </w:p>
    <w:p w:rsidR="0066791B" w:rsidRPr="0066791B" w:rsidRDefault="0066791B" w:rsidP="0066791B">
      <w:pPr>
        <w:numPr>
          <w:ilvl w:val="0"/>
          <w:numId w:val="6"/>
        </w:numPr>
        <w:spacing w:before="0" w:after="0"/>
        <w:contextualSpacing/>
        <w:rPr>
          <w:rFonts w:ascii="Arial" w:hAnsi="Arial" w:cs="Arial"/>
          <w:sz w:val="22"/>
        </w:rPr>
      </w:pPr>
      <w:r w:rsidRPr="0066791B">
        <w:rPr>
          <w:rFonts w:ascii="Arial" w:hAnsi="Arial" w:cs="Arial"/>
          <w:sz w:val="22"/>
        </w:rPr>
        <w:t>Odluku nadležnog organa saveza o sastavu, odnosno obrazovanju arbitraže.</w:t>
      </w:r>
    </w:p>
    <w:p w:rsidR="0066791B" w:rsidRPr="0066791B" w:rsidRDefault="0066791B" w:rsidP="0066791B">
      <w:pPr>
        <w:spacing w:before="0" w:after="0"/>
        <w:ind w:firstLine="709"/>
        <w:rPr>
          <w:rFonts w:ascii="Arial" w:hAnsi="Arial" w:cs="Arial"/>
          <w:sz w:val="22"/>
        </w:rPr>
      </w:pPr>
      <w:r w:rsidRPr="0066791B">
        <w:rPr>
          <w:rFonts w:ascii="Arial" w:hAnsi="Arial" w:cs="Arial"/>
          <w:sz w:val="22"/>
        </w:rPr>
        <w:t>Rješenje počinje da proizvodi pravno dejstvo u dijelu koji se odnosi na rad i organizaciju sportske organizacije iz stava 1 dispozitiva kada nastupi uslov iz stava 2 dispozitiva rješenja.</w:t>
      </w:r>
    </w:p>
    <w:p w:rsidR="0066791B" w:rsidRPr="0066791B" w:rsidRDefault="0066791B" w:rsidP="0066791B">
      <w:pPr>
        <w:spacing w:before="0" w:after="0"/>
        <w:ind w:firstLine="709"/>
        <w:rPr>
          <w:rFonts w:ascii="Arial" w:hAnsi="Arial" w:cs="Arial"/>
          <w:sz w:val="22"/>
        </w:rPr>
      </w:pPr>
      <w:r w:rsidRPr="0066791B">
        <w:rPr>
          <w:rFonts w:ascii="Arial" w:hAnsi="Arial" w:cs="Arial"/>
          <w:sz w:val="22"/>
        </w:rPr>
        <w:t>Rješenje se ukida ako sportska organizacija iz stava 1 dispozitiva ne ispuni obaveze iz stava 2 dispozitiva rješenja.</w:t>
      </w:r>
    </w:p>
    <w:p w:rsidR="00B960C4" w:rsidRPr="009E413C" w:rsidRDefault="00B960C4" w:rsidP="00B960C4">
      <w:pPr>
        <w:spacing w:before="0" w:after="0"/>
        <w:ind w:firstLine="708"/>
        <w:rPr>
          <w:rFonts w:ascii="Arial" w:hAnsi="Arial" w:cs="Arial"/>
          <w:b/>
          <w:sz w:val="22"/>
        </w:rPr>
      </w:pPr>
    </w:p>
    <w:p w:rsidR="002D4571" w:rsidRPr="009E413C" w:rsidRDefault="002D4571" w:rsidP="00B8252E">
      <w:pPr>
        <w:spacing w:before="0" w:after="0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ab/>
        <w:t xml:space="preserve">Rješenje je objavljeno dana </w:t>
      </w:r>
      <w:r w:rsidR="00D41BEF" w:rsidRPr="009E413C">
        <w:rPr>
          <w:rFonts w:ascii="Arial" w:hAnsi="Arial" w:cs="Arial"/>
          <w:sz w:val="22"/>
        </w:rPr>
        <w:t>17</w:t>
      </w:r>
      <w:r w:rsidRPr="009E413C">
        <w:rPr>
          <w:rFonts w:ascii="Arial" w:hAnsi="Arial" w:cs="Arial"/>
          <w:sz w:val="22"/>
        </w:rPr>
        <w:t>.</w:t>
      </w:r>
      <w:r w:rsidR="0073177E" w:rsidRPr="009E413C">
        <w:rPr>
          <w:rFonts w:ascii="Arial" w:hAnsi="Arial" w:cs="Arial"/>
          <w:sz w:val="22"/>
        </w:rPr>
        <w:t>10</w:t>
      </w:r>
      <w:r w:rsidR="00006365" w:rsidRPr="009E413C">
        <w:rPr>
          <w:rFonts w:ascii="Arial" w:hAnsi="Arial" w:cs="Arial"/>
          <w:sz w:val="22"/>
        </w:rPr>
        <w:t>.2019</w:t>
      </w:r>
      <w:r w:rsidRPr="009E413C">
        <w:rPr>
          <w:rFonts w:ascii="Arial" w:hAnsi="Arial" w:cs="Arial"/>
          <w:sz w:val="22"/>
        </w:rPr>
        <w:t xml:space="preserve">.god. i smatra se izvršenim po isteku roka od 10 dana od dana objavljivanja </w:t>
      </w:r>
      <w:r w:rsidR="00006365" w:rsidRPr="009E413C">
        <w:rPr>
          <w:rFonts w:ascii="Arial" w:hAnsi="Arial" w:cs="Arial"/>
          <w:sz w:val="22"/>
        </w:rPr>
        <w:t>rješenja</w:t>
      </w:r>
      <w:r w:rsidRPr="009E413C">
        <w:rPr>
          <w:rFonts w:ascii="Arial" w:hAnsi="Arial" w:cs="Arial"/>
          <w:sz w:val="22"/>
        </w:rPr>
        <w:t xml:space="preserve">, odnosno dana </w:t>
      </w:r>
      <w:r w:rsidR="00D41BEF" w:rsidRPr="009E413C">
        <w:rPr>
          <w:rFonts w:ascii="Arial" w:hAnsi="Arial" w:cs="Arial"/>
          <w:sz w:val="22"/>
        </w:rPr>
        <w:t>2</w:t>
      </w:r>
      <w:r w:rsidR="0073177E" w:rsidRPr="009E413C">
        <w:rPr>
          <w:rFonts w:ascii="Arial" w:hAnsi="Arial" w:cs="Arial"/>
          <w:sz w:val="22"/>
        </w:rPr>
        <w:t>8</w:t>
      </w:r>
      <w:r w:rsidRPr="009E413C">
        <w:rPr>
          <w:rFonts w:ascii="Arial" w:hAnsi="Arial" w:cs="Arial"/>
          <w:sz w:val="22"/>
        </w:rPr>
        <w:t>.</w:t>
      </w:r>
      <w:r w:rsidR="00006365" w:rsidRPr="009E413C">
        <w:rPr>
          <w:rFonts w:ascii="Arial" w:hAnsi="Arial" w:cs="Arial"/>
          <w:sz w:val="22"/>
        </w:rPr>
        <w:t>10</w:t>
      </w:r>
      <w:r w:rsidRPr="009E413C">
        <w:rPr>
          <w:rFonts w:ascii="Arial" w:hAnsi="Arial" w:cs="Arial"/>
          <w:sz w:val="22"/>
        </w:rPr>
        <w:t>.2019.god.</w:t>
      </w:r>
    </w:p>
    <w:p w:rsidR="002D4571" w:rsidRPr="009E413C" w:rsidRDefault="002D4571" w:rsidP="00B8252E">
      <w:pPr>
        <w:spacing w:before="0" w:after="0"/>
        <w:rPr>
          <w:rFonts w:ascii="Arial" w:hAnsi="Arial" w:cs="Arial"/>
          <w:sz w:val="22"/>
        </w:rPr>
      </w:pPr>
      <w:r w:rsidRPr="009E413C">
        <w:rPr>
          <w:rFonts w:ascii="Arial" w:hAnsi="Arial" w:cs="Arial"/>
          <w:sz w:val="22"/>
        </w:rPr>
        <w:tab/>
        <w:t>Uvid u obrazloženje rješenja se može izvršiti lično u prostorijama Ministarstva sporta</w:t>
      </w:r>
      <w:r w:rsidR="00FD2307">
        <w:rPr>
          <w:rFonts w:ascii="Arial" w:hAnsi="Arial" w:cs="Arial"/>
          <w:sz w:val="22"/>
        </w:rPr>
        <w:t xml:space="preserve"> i mladih</w:t>
      </w:r>
      <w:r w:rsidRPr="009E413C">
        <w:rPr>
          <w:rFonts w:ascii="Arial" w:hAnsi="Arial" w:cs="Arial"/>
          <w:sz w:val="22"/>
        </w:rPr>
        <w:t>, koje se nalazi na adresi: Podgorica, ul. Svetlane Kane Radević br. 3, treći sprat.</w:t>
      </w:r>
    </w:p>
    <w:p w:rsidR="003B5FFB" w:rsidRPr="009E413C" w:rsidRDefault="003B5FFB" w:rsidP="00B8252E">
      <w:pPr>
        <w:spacing w:before="0" w:after="0"/>
        <w:rPr>
          <w:rFonts w:ascii="Arial" w:hAnsi="Arial" w:cs="Arial"/>
          <w:sz w:val="22"/>
        </w:rPr>
      </w:pPr>
    </w:p>
    <w:p w:rsidR="00B8252E" w:rsidRDefault="00252513" w:rsidP="00B8252E">
      <w:pPr>
        <w:spacing w:before="0" w:after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Obrađivač,</w:t>
      </w:r>
    </w:p>
    <w:p w:rsidR="00252513" w:rsidRPr="009E413C" w:rsidRDefault="00252513" w:rsidP="00B8252E">
      <w:pPr>
        <w:spacing w:before="0" w:after="0"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Anika Nikčević</w:t>
      </w:r>
      <w:bookmarkStart w:id="1" w:name="_GoBack"/>
      <w:bookmarkEnd w:id="1"/>
    </w:p>
    <w:p w:rsidR="009A191C" w:rsidRPr="009E413C" w:rsidRDefault="009A191C" w:rsidP="00B8252E">
      <w:pPr>
        <w:spacing w:before="0" w:after="0" w:line="240" w:lineRule="auto"/>
        <w:jc w:val="right"/>
        <w:rPr>
          <w:rFonts w:ascii="Arial" w:eastAsia="Times New Roman" w:hAnsi="Arial" w:cs="Arial"/>
          <w:sz w:val="22"/>
        </w:rPr>
      </w:pPr>
      <w:r w:rsidRPr="009E413C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9E413C" w:rsidRDefault="009A191C" w:rsidP="00B8252E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9E413C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</w:t>
      </w:r>
      <w:r w:rsidR="00D41BEF" w:rsidRPr="009E413C">
        <w:rPr>
          <w:rFonts w:ascii="Arial" w:eastAsia="Times New Roman" w:hAnsi="Arial" w:cs="Arial"/>
          <w:b/>
          <w:bCs/>
          <w:color w:val="000000"/>
          <w:sz w:val="22"/>
        </w:rPr>
        <w:t xml:space="preserve">      </w:t>
      </w:r>
      <w:r w:rsidR="009E413C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   </w:t>
      </w:r>
      <w:r w:rsidR="00D41BEF" w:rsidRPr="009E413C">
        <w:rPr>
          <w:rFonts w:ascii="Arial" w:eastAsia="Times New Roman" w:hAnsi="Arial" w:cs="Arial"/>
          <w:b/>
          <w:bCs/>
          <w:color w:val="000000"/>
          <w:sz w:val="22"/>
        </w:rPr>
        <w:t xml:space="preserve">  </w:t>
      </w:r>
      <w:r w:rsidRPr="009E413C">
        <w:rPr>
          <w:rFonts w:ascii="Arial" w:eastAsia="Times New Roman" w:hAnsi="Arial" w:cs="Arial"/>
          <w:b/>
          <w:bCs/>
          <w:color w:val="000000"/>
          <w:sz w:val="22"/>
        </w:rPr>
        <w:t> generalni direktor</w:t>
      </w:r>
    </w:p>
    <w:p w:rsidR="00B960C4" w:rsidRPr="009E413C" w:rsidRDefault="00B960C4" w:rsidP="00B8252E">
      <w:pPr>
        <w:spacing w:before="0" w:after="240" w:line="240" w:lineRule="auto"/>
        <w:rPr>
          <w:rFonts w:ascii="Arial" w:eastAsia="Times New Roman" w:hAnsi="Arial" w:cs="Arial"/>
          <w:sz w:val="22"/>
        </w:rPr>
      </w:pPr>
    </w:p>
    <w:p w:rsidR="009A191C" w:rsidRPr="009E413C" w:rsidRDefault="009E413C" w:rsidP="00B8252E">
      <w:pPr>
        <w:spacing w:before="0" w:after="0" w:line="240" w:lineRule="auto"/>
        <w:ind w:left="6381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      </w:t>
      </w:r>
      <w:r w:rsidR="00D41BEF" w:rsidRPr="009E413C">
        <w:rPr>
          <w:rFonts w:ascii="Arial" w:eastAsia="Times New Roman" w:hAnsi="Arial" w:cs="Arial"/>
          <w:b/>
          <w:bCs/>
          <w:color w:val="000000"/>
          <w:sz w:val="22"/>
        </w:rPr>
        <w:t xml:space="preserve">     </w:t>
      </w:r>
      <w:r w:rsidR="009A191C" w:rsidRPr="009E413C">
        <w:rPr>
          <w:rFonts w:ascii="Arial" w:eastAsia="Times New Roman" w:hAnsi="Arial" w:cs="Arial"/>
          <w:b/>
          <w:bCs/>
          <w:color w:val="000000"/>
          <w:sz w:val="22"/>
        </w:rPr>
        <w:t xml:space="preserve">    </w:t>
      </w:r>
      <w:r w:rsidR="009A191C" w:rsidRPr="009E413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9E413C" w:rsidRDefault="009A191C" w:rsidP="00B8252E">
      <w:pPr>
        <w:shd w:val="clear" w:color="auto" w:fill="FFFFFF"/>
        <w:spacing w:before="0"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9E413C" w:rsidRDefault="00C20E0A" w:rsidP="00B8252E">
      <w:pPr>
        <w:spacing w:before="0"/>
        <w:rPr>
          <w:rFonts w:ascii="Arial" w:hAnsi="Arial" w:cs="Arial"/>
          <w:sz w:val="22"/>
        </w:rPr>
      </w:pPr>
    </w:p>
    <w:sectPr w:rsidR="00C20E0A" w:rsidRPr="009E413C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6C" w:rsidRDefault="00E3056C" w:rsidP="00A6505B">
      <w:pPr>
        <w:spacing w:before="0" w:after="0" w:line="240" w:lineRule="auto"/>
      </w:pPr>
      <w:r>
        <w:separator/>
      </w:r>
    </w:p>
  </w:endnote>
  <w:endnote w:type="continuationSeparator" w:id="0">
    <w:p w:rsidR="00E3056C" w:rsidRDefault="00E3056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6C" w:rsidRDefault="00E3056C" w:rsidP="00A6505B">
      <w:pPr>
        <w:spacing w:before="0" w:after="0" w:line="240" w:lineRule="auto"/>
      </w:pPr>
      <w:r>
        <w:separator/>
      </w:r>
    </w:p>
  </w:footnote>
  <w:footnote w:type="continuationSeparator" w:id="0">
    <w:p w:rsidR="00E3056C" w:rsidRDefault="00E3056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073"/>
    <w:multiLevelType w:val="hybridMultilevel"/>
    <w:tmpl w:val="77CC34A4"/>
    <w:lvl w:ilvl="0" w:tplc="FE4C6D96">
      <w:start w:val="1"/>
      <w:numFmt w:val="bullet"/>
      <w:lvlText w:val="-"/>
      <w:lvlJc w:val="left"/>
      <w:pPr>
        <w:ind w:left="1428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06365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35954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40FC4"/>
    <w:rsid w:val="002511E4"/>
    <w:rsid w:val="00252513"/>
    <w:rsid w:val="00252A36"/>
    <w:rsid w:val="00261C77"/>
    <w:rsid w:val="00281779"/>
    <w:rsid w:val="00292D5E"/>
    <w:rsid w:val="002959A0"/>
    <w:rsid w:val="00296C77"/>
    <w:rsid w:val="002A3C60"/>
    <w:rsid w:val="002A7501"/>
    <w:rsid w:val="002A7CB3"/>
    <w:rsid w:val="002B5C11"/>
    <w:rsid w:val="002D4571"/>
    <w:rsid w:val="002D74DB"/>
    <w:rsid w:val="002F461C"/>
    <w:rsid w:val="00311181"/>
    <w:rsid w:val="003168DA"/>
    <w:rsid w:val="003304AC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B5FFB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B2810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18B6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0DE7"/>
    <w:rsid w:val="005B44BF"/>
    <w:rsid w:val="005B56D3"/>
    <w:rsid w:val="005C6F24"/>
    <w:rsid w:val="005D4ECF"/>
    <w:rsid w:val="005E60CE"/>
    <w:rsid w:val="005E6454"/>
    <w:rsid w:val="005F56D9"/>
    <w:rsid w:val="00612213"/>
    <w:rsid w:val="0061309E"/>
    <w:rsid w:val="0061667C"/>
    <w:rsid w:val="0061681F"/>
    <w:rsid w:val="00630A76"/>
    <w:rsid w:val="006653EC"/>
    <w:rsid w:val="00665D35"/>
    <w:rsid w:val="0066791B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177E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0373"/>
    <w:rsid w:val="0082455E"/>
    <w:rsid w:val="008372F3"/>
    <w:rsid w:val="008441B1"/>
    <w:rsid w:val="0088156B"/>
    <w:rsid w:val="00882BFC"/>
    <w:rsid w:val="00885190"/>
    <w:rsid w:val="0089330D"/>
    <w:rsid w:val="008A7777"/>
    <w:rsid w:val="008B79EE"/>
    <w:rsid w:val="008C0C33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1E71"/>
    <w:rsid w:val="009C5CA0"/>
    <w:rsid w:val="009E0DDE"/>
    <w:rsid w:val="009E413C"/>
    <w:rsid w:val="009E797A"/>
    <w:rsid w:val="009F42A7"/>
    <w:rsid w:val="009F6EA9"/>
    <w:rsid w:val="00A0332F"/>
    <w:rsid w:val="00A07C54"/>
    <w:rsid w:val="00A1649D"/>
    <w:rsid w:val="00A57229"/>
    <w:rsid w:val="00A6505B"/>
    <w:rsid w:val="00AA02E3"/>
    <w:rsid w:val="00AA6017"/>
    <w:rsid w:val="00AA77A4"/>
    <w:rsid w:val="00AB7B85"/>
    <w:rsid w:val="00AE2B62"/>
    <w:rsid w:val="00AF27FF"/>
    <w:rsid w:val="00B003EE"/>
    <w:rsid w:val="00B13AFC"/>
    <w:rsid w:val="00B1617B"/>
    <w:rsid w:val="00B167AC"/>
    <w:rsid w:val="00B245F1"/>
    <w:rsid w:val="00B33CB6"/>
    <w:rsid w:val="00B40A06"/>
    <w:rsid w:val="00B473C2"/>
    <w:rsid w:val="00B47D2C"/>
    <w:rsid w:val="00B76B12"/>
    <w:rsid w:val="00B812FE"/>
    <w:rsid w:val="00B8252E"/>
    <w:rsid w:val="00B83F7A"/>
    <w:rsid w:val="00B84F08"/>
    <w:rsid w:val="00B85D37"/>
    <w:rsid w:val="00B94484"/>
    <w:rsid w:val="00B960C4"/>
    <w:rsid w:val="00BA278F"/>
    <w:rsid w:val="00BB2EEE"/>
    <w:rsid w:val="00BE3206"/>
    <w:rsid w:val="00BE3607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41BEF"/>
    <w:rsid w:val="00D63326"/>
    <w:rsid w:val="00D94520"/>
    <w:rsid w:val="00DA062D"/>
    <w:rsid w:val="00DC05EC"/>
    <w:rsid w:val="00DC5DF1"/>
    <w:rsid w:val="00DE4815"/>
    <w:rsid w:val="00DF60F7"/>
    <w:rsid w:val="00E3056C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0EF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792A"/>
    <w:rsid w:val="00F63FBA"/>
    <w:rsid w:val="00F70FD8"/>
    <w:rsid w:val="00F90533"/>
    <w:rsid w:val="00F9416A"/>
    <w:rsid w:val="00FB41F2"/>
    <w:rsid w:val="00FC0CAF"/>
    <w:rsid w:val="00FC45D7"/>
    <w:rsid w:val="00FD230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CF4A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8</cp:revision>
  <cp:lastPrinted>2019-10-18T07:45:00Z</cp:lastPrinted>
  <dcterms:created xsi:type="dcterms:W3CDTF">2019-10-17T06:26:00Z</dcterms:created>
  <dcterms:modified xsi:type="dcterms:W3CDTF">2019-10-18T07:46:00Z</dcterms:modified>
</cp:coreProperties>
</file>