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7EF" w:rsidRPr="00584F75" w:rsidRDefault="00EA37EF" w:rsidP="00EA37E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EA37EF" w:rsidRPr="00584F75" w:rsidRDefault="00EA37EF" w:rsidP="00EA37E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16</w:t>
      </w:r>
      <w:r w:rsidRPr="00584F75">
        <w:rPr>
          <w:rFonts w:ascii="Arial" w:hAnsi="Arial" w:cs="Arial"/>
          <w:sz w:val="24"/>
          <w:szCs w:val="24"/>
          <w:lang w:val="sl-SI"/>
        </w:rPr>
        <w:t>. sjednicu Vlade  Crne Gore, koja je zakazana</w:t>
      </w:r>
    </w:p>
    <w:p w:rsidR="00EA37EF" w:rsidRPr="00584F75" w:rsidRDefault="00EA37EF" w:rsidP="00EA37E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CS"/>
        </w:rPr>
        <w:t>petak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10. mart 2017. godine, u 11</w:t>
      </w:r>
      <w:r w:rsidRPr="00584F75">
        <w:rPr>
          <w:rFonts w:ascii="Arial" w:hAnsi="Arial" w:cs="Arial"/>
          <w:sz w:val="24"/>
          <w:szCs w:val="24"/>
          <w:lang w:val="sl-SI"/>
        </w:rPr>
        <w:t>.00 sati</w:t>
      </w:r>
    </w:p>
    <w:p w:rsidR="00EA37EF" w:rsidRPr="00584F75" w:rsidRDefault="00EA37EF" w:rsidP="00EA37EF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EA37EF" w:rsidRPr="00584F75" w:rsidRDefault="00EA37EF" w:rsidP="00EA37EF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15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EA37EF" w:rsidRPr="007A4FB6" w:rsidRDefault="00EA37EF" w:rsidP="00EA37EF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2. marta 2017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. godine </w:t>
      </w:r>
    </w:p>
    <w:p w:rsidR="00EA37EF" w:rsidRDefault="00EA37EF" w:rsidP="00EA37E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A37EF" w:rsidRDefault="00EA37EF" w:rsidP="00EA37E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A37EF" w:rsidRPr="00DD415E" w:rsidRDefault="00EA37EF" w:rsidP="00EA37E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A37EF" w:rsidRPr="00FA0437" w:rsidRDefault="00EA37EF" w:rsidP="00EA37EF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EA37EF" w:rsidRPr="001057B4" w:rsidRDefault="00EA37EF" w:rsidP="00EA37E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57B4">
        <w:rPr>
          <w:rFonts w:ascii="Arial" w:hAnsi="Arial" w:cs="Arial"/>
          <w:sz w:val="20"/>
          <w:szCs w:val="20"/>
          <w:lang w:val="sl-SI"/>
        </w:rPr>
        <w:t>MATERIJALI KOJI SU PRIPREMLJENI U SKLADU S TEKUĆIM AKTIVNOSTIMA VLADE</w:t>
      </w:r>
      <w:r w:rsidRPr="001057B4">
        <w:rPr>
          <w:rFonts w:ascii="Arial" w:hAnsi="Arial" w:cs="Arial"/>
          <w:sz w:val="24"/>
          <w:szCs w:val="24"/>
        </w:rPr>
        <w:t xml:space="preserve"> </w:t>
      </w:r>
    </w:p>
    <w:p w:rsidR="00EA37EF" w:rsidRPr="001057B4" w:rsidRDefault="00EA37EF" w:rsidP="00EA37EF">
      <w:pPr>
        <w:pStyle w:val="ListParagraph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EA37EF" w:rsidRPr="00EB460C" w:rsidRDefault="00EA37EF" w:rsidP="00EA37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ME"/>
        </w:rPr>
      </w:pPr>
      <w:r w:rsidRPr="00EB460C">
        <w:rPr>
          <w:rFonts w:ascii="Arial" w:hAnsi="Arial" w:cs="Arial"/>
          <w:sz w:val="24"/>
          <w:szCs w:val="24"/>
          <w:lang w:val="sr-Cyrl-ME"/>
        </w:rPr>
        <w:t>Predlog zakona o nedozvoljenom oglašavanju</w:t>
      </w:r>
    </w:p>
    <w:p w:rsidR="00EA37EF" w:rsidRPr="00EB460C" w:rsidRDefault="00EA37EF" w:rsidP="00EA37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ME"/>
        </w:rPr>
      </w:pPr>
      <w:r w:rsidRPr="00EB460C">
        <w:rPr>
          <w:rFonts w:ascii="Arial" w:hAnsi="Arial" w:cs="Arial"/>
          <w:sz w:val="24"/>
          <w:szCs w:val="24"/>
          <w:lang w:val="sr-Cyrl-ME"/>
        </w:rPr>
        <w:t>Predlog zakona o elektronskoj identifikaciji i elektronskom potpisu</w:t>
      </w:r>
    </w:p>
    <w:p w:rsidR="00EA37EF" w:rsidRPr="00EB460C" w:rsidRDefault="00EA37EF" w:rsidP="00EA37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ME"/>
        </w:rPr>
      </w:pPr>
      <w:r w:rsidRPr="00EB460C">
        <w:rPr>
          <w:rFonts w:ascii="Arial" w:hAnsi="Arial" w:cs="Arial"/>
          <w:sz w:val="24"/>
          <w:szCs w:val="24"/>
          <w:lang w:val="sr-Cyrl-ME"/>
        </w:rPr>
        <w:t>Predlog zakona o izmjenama i dopunama Zakona o zaradama zaposlenih u javnom sektoru</w:t>
      </w:r>
    </w:p>
    <w:p w:rsidR="00EA37EF" w:rsidRPr="00EB460C" w:rsidRDefault="00EA37EF" w:rsidP="00EA37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ME"/>
        </w:rPr>
      </w:pPr>
      <w:r w:rsidRPr="00EB460C">
        <w:rPr>
          <w:rFonts w:ascii="Arial" w:hAnsi="Arial" w:cs="Arial"/>
          <w:sz w:val="24"/>
          <w:szCs w:val="24"/>
          <w:lang w:val="sr-Cyrl-ME"/>
        </w:rPr>
        <w:t xml:space="preserve">Predlog zakona o izmjenama i dopunama Zakona o slobodnom pristupu informacijama </w:t>
      </w:r>
    </w:p>
    <w:p w:rsidR="00EA37EF" w:rsidRPr="00EB460C" w:rsidRDefault="00EA37EF" w:rsidP="004D55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ME"/>
        </w:rPr>
      </w:pPr>
      <w:r w:rsidRPr="00EB460C">
        <w:rPr>
          <w:rFonts w:ascii="Arial" w:hAnsi="Arial" w:cs="Arial"/>
          <w:sz w:val="24"/>
          <w:szCs w:val="24"/>
          <w:lang w:val="sr-Cyrl-ME"/>
        </w:rPr>
        <w:t>Predlog odluke o izmjeni Odluke o određivanju ministarstava koja imaju državne sekretare</w:t>
      </w:r>
    </w:p>
    <w:p w:rsidR="00EA37EF" w:rsidRPr="00EB460C" w:rsidRDefault="00EA37EF" w:rsidP="00EA37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ME"/>
        </w:rPr>
      </w:pPr>
      <w:r w:rsidRPr="00EB460C">
        <w:rPr>
          <w:rFonts w:ascii="Arial" w:hAnsi="Arial" w:cs="Arial"/>
          <w:sz w:val="24"/>
          <w:szCs w:val="24"/>
          <w:lang w:val="sr-Cyrl-ME"/>
        </w:rPr>
        <w:t>Informacija o kreditnom aranžmanu Investiciono-razvojnog fonda Crne Gore A.D. sa Evropskopom Investicionom Bankom (EIB) s Predlogom finansijskog ugovora</w:t>
      </w:r>
    </w:p>
    <w:p w:rsidR="00EA37EF" w:rsidRPr="00EB460C" w:rsidRDefault="00EA37EF" w:rsidP="00EA37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ME"/>
        </w:rPr>
      </w:pPr>
      <w:r w:rsidRPr="00EB460C">
        <w:rPr>
          <w:rFonts w:ascii="Arial" w:hAnsi="Arial" w:cs="Arial"/>
          <w:sz w:val="24"/>
          <w:szCs w:val="24"/>
          <w:lang w:val="sr-Cyrl-ME"/>
        </w:rPr>
        <w:t>Informacija o dugoročnom zaduživanju u cilju obezbjeđivanja dijela nedostajućih sredstava za finansiranje budžeta za 2017. godinu s Predlogom ugovora o kreditu između Vlade Crne Gore-Ministarstva finansija i Komercijalne banke AD Budva</w:t>
      </w:r>
    </w:p>
    <w:p w:rsidR="00EA37EF" w:rsidRPr="00EB460C" w:rsidRDefault="00EA37EF" w:rsidP="00EA37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ME"/>
        </w:rPr>
      </w:pPr>
      <w:r w:rsidRPr="00EB460C">
        <w:rPr>
          <w:rFonts w:ascii="Arial" w:hAnsi="Arial" w:cs="Arial"/>
          <w:sz w:val="24"/>
          <w:szCs w:val="24"/>
          <w:lang w:val="sr-Cyrl-ME"/>
        </w:rPr>
        <w:t>Informacija o dugoročnom zaduživanju u cilju obezbjeđivanja dijela nedostajućih sredstava za finansiranje budžeta za 2017. godinu s Predlogom ugovora o kreditu između Vlade Crne Gore-Ministarstva finansija i NLB banke a.d. Podgorica</w:t>
      </w:r>
    </w:p>
    <w:p w:rsidR="00EA37EF" w:rsidRPr="00EB460C" w:rsidRDefault="00EA37EF" w:rsidP="00EA37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ME"/>
        </w:rPr>
      </w:pPr>
      <w:r w:rsidRPr="00EB460C">
        <w:rPr>
          <w:rFonts w:ascii="Arial" w:hAnsi="Arial" w:cs="Arial"/>
          <w:sz w:val="24"/>
          <w:szCs w:val="24"/>
          <w:lang w:val="sr-Cyrl-ME"/>
        </w:rPr>
        <w:t>Informacija o potrebnim finansijskim sredstvima za potrebe sprovođenja plana preventivnih mjera za suzbijanje bolesti kvrgave kože i bolesti plavog jezika u 2017. godini</w:t>
      </w:r>
    </w:p>
    <w:p w:rsidR="00EA37EF" w:rsidRPr="00EB460C" w:rsidRDefault="00EA37EF" w:rsidP="00EA37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ME"/>
        </w:rPr>
      </w:pPr>
      <w:r w:rsidRPr="00EB460C">
        <w:rPr>
          <w:rFonts w:ascii="Arial" w:hAnsi="Arial" w:cs="Arial"/>
          <w:sz w:val="24"/>
          <w:szCs w:val="24"/>
          <w:lang w:val="sr-Cyrl-ME"/>
        </w:rPr>
        <w:t>Izvještaj o stanju bezbjednosti saobraćaja na putevima u Crnoj Gori u 2016. godini</w:t>
      </w:r>
    </w:p>
    <w:p w:rsidR="00EA37EF" w:rsidRPr="00EB460C" w:rsidRDefault="00EA37EF" w:rsidP="00EA37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ME"/>
        </w:rPr>
      </w:pPr>
      <w:r w:rsidRPr="00EB460C">
        <w:rPr>
          <w:rFonts w:ascii="Arial" w:hAnsi="Arial" w:cs="Arial"/>
          <w:sz w:val="24"/>
          <w:szCs w:val="24"/>
          <w:lang w:val="sr-Cyrl-ME"/>
        </w:rPr>
        <w:t>Izvještaj Ministarstva za ljudska i manjinska prava o radu i stanju u upravnim oblastima u 2016. godini</w:t>
      </w:r>
    </w:p>
    <w:p w:rsidR="00EA37EF" w:rsidRPr="00EB460C" w:rsidRDefault="00EA37EF" w:rsidP="004D55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ME"/>
        </w:rPr>
      </w:pPr>
      <w:r w:rsidRPr="00EB460C">
        <w:rPr>
          <w:rFonts w:ascii="Arial" w:hAnsi="Arial" w:cs="Arial"/>
          <w:sz w:val="24"/>
          <w:szCs w:val="24"/>
          <w:lang w:val="sr-Cyrl-ME"/>
        </w:rPr>
        <w:t>Izvještaj o radu Uprave za inspekcijske poslove u 2016. godini</w:t>
      </w:r>
    </w:p>
    <w:p w:rsidR="00EA37EF" w:rsidRPr="00EB460C" w:rsidRDefault="00EA37EF" w:rsidP="00EA37E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ME"/>
        </w:rPr>
      </w:pPr>
      <w:r w:rsidRPr="00EB460C">
        <w:rPr>
          <w:rFonts w:ascii="Arial" w:eastAsia="Times New Roman" w:hAnsi="Arial" w:cs="Arial"/>
          <w:sz w:val="24"/>
          <w:szCs w:val="24"/>
          <w:lang w:val="sr-Cyrl-ME"/>
        </w:rPr>
        <w:t xml:space="preserve">Predlog mišljenja na Predlog za pokretanje postupka za ocjenu ustavnosti člana 176b Zakona o socijalnoj i dječjoj zaštiti („Službeni list CG“, br. 27/13, 1/15 ,42/15, 47/15, 56/16, 66/16 i 1/17) (predlagači poslanici Demokratske Crne Gore: Popović Zdenka, Minić Valentina, Bogdanović Boris, Šaranović Danilo i Kolić Dženan) </w:t>
      </w:r>
    </w:p>
    <w:p w:rsidR="00EA37EF" w:rsidRPr="00EB460C" w:rsidRDefault="00EA37EF" w:rsidP="00EA37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ME"/>
        </w:rPr>
      </w:pPr>
      <w:r w:rsidRPr="00EB460C">
        <w:rPr>
          <w:rFonts w:ascii="Arial" w:hAnsi="Arial" w:cs="Arial"/>
          <w:sz w:val="24"/>
          <w:szCs w:val="24"/>
          <w:lang w:val="sr-Cyrl-ME"/>
        </w:rPr>
        <w:t>Predlog mišljenja na Inicijativu za pokretanje postupka za ocjenu ustavnosti odredaba člana 176b Zakona o socijalnoj i dječjoj zaštiti („Službeni list CG“, br. 27/13, 1/15, 42/15, 47/15, 56/16, 66/16 i 1/17), koju je podnijela Unija slobodnih sindikata Crne Gore</w:t>
      </w:r>
    </w:p>
    <w:p w:rsidR="00EA37EF" w:rsidRPr="00EB460C" w:rsidRDefault="00EA37EF" w:rsidP="00EA37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ME"/>
        </w:rPr>
      </w:pPr>
      <w:r w:rsidRPr="00EB460C">
        <w:rPr>
          <w:rFonts w:ascii="Arial" w:hAnsi="Arial" w:cs="Arial"/>
          <w:sz w:val="24"/>
          <w:szCs w:val="24"/>
          <w:lang w:val="sr-Cyrl-ME"/>
        </w:rPr>
        <w:t>Predlog mišljenja na Predlog za pokretanje postupka za ocjenu ustavnosti člana 176b st. 1 i 2 Zakona o socijalnoj i dječjoj zaštiti („Službeni list CG“, br. 27/13, 1/15, 42/15, 47/15, 56/16, 66/16 i 1/17),</w:t>
      </w:r>
      <w:r w:rsidRPr="00EB460C">
        <w:rPr>
          <w:rFonts w:ascii="Arial" w:eastAsia="Times New Roman" w:hAnsi="Arial" w:cs="Arial"/>
          <w:sz w:val="24"/>
          <w:szCs w:val="24"/>
          <w:lang w:val="sr-Cyrl-ME" w:eastAsia="sr-Latn-CS"/>
        </w:rPr>
        <w:t xml:space="preserve"> koji je podnio</w:t>
      </w:r>
      <w:r w:rsidRPr="00EB460C">
        <w:rPr>
          <w:rFonts w:ascii="Arial" w:hAnsi="Arial" w:cs="Arial"/>
          <w:sz w:val="24"/>
          <w:szCs w:val="24"/>
          <w:lang w:val="sr-Cyrl-ME"/>
        </w:rPr>
        <w:t xml:space="preserve"> Milan Doderović, iz Podgorice</w:t>
      </w:r>
    </w:p>
    <w:p w:rsidR="00EA37EF" w:rsidRPr="00EB460C" w:rsidRDefault="00EA37EF" w:rsidP="004D55D8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lang w:val="sr-Cyrl-ME"/>
        </w:rPr>
      </w:pPr>
      <w:r w:rsidRPr="00EB460C">
        <w:rPr>
          <w:rFonts w:ascii="Arial" w:hAnsi="Arial" w:cs="Arial"/>
          <w:color w:val="auto"/>
          <w:lang w:val="sr-Cyrl-ME"/>
        </w:rPr>
        <w:lastRenderedPageBreak/>
        <w:t xml:space="preserve">Predlog mišljenja na Inicijativu za pokretanje postupka za ocjenu saglasnosti odredaba člana 1 i člana 176b Zakona o izmjenama i dopunama Zakona o socijalnoj i dječjoj zaštiti (Službeni list CG“, broj 1/17) sa Ustavom Crne Gore, koju su podnijele Vera Bulatović, Mirjana Jančovska, Maja Vukićević, Jelena Kljajević, Bosiljka Ražnjatović, Slavica Pajović, Ana Banašević, Gorica Braunović, Tamara Ćalasan, Danijela Mandić, Branka Marković, Lidija Vasović i Anđela Đuretić) </w:t>
      </w:r>
    </w:p>
    <w:p w:rsidR="00EA37EF" w:rsidRPr="00EB460C" w:rsidRDefault="00EA37EF" w:rsidP="00EA37E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Cyrl-ME"/>
        </w:rPr>
      </w:pPr>
      <w:r w:rsidRPr="00EB460C">
        <w:rPr>
          <w:rFonts w:ascii="Arial" w:hAnsi="Arial" w:cs="Arial"/>
          <w:sz w:val="24"/>
          <w:szCs w:val="24"/>
          <w:lang w:val="sr-Cyrl-ME"/>
        </w:rPr>
        <w:t>Kadrovska pitanja</w:t>
      </w:r>
    </w:p>
    <w:p w:rsidR="00EA37EF" w:rsidRPr="00EB460C" w:rsidRDefault="00EA37EF" w:rsidP="00EA37EF">
      <w:pPr>
        <w:pStyle w:val="ListParagraph"/>
        <w:jc w:val="both"/>
        <w:rPr>
          <w:rFonts w:ascii="Arial" w:hAnsi="Arial" w:cs="Arial"/>
          <w:sz w:val="24"/>
          <w:szCs w:val="24"/>
          <w:lang w:val="sr-Cyrl-ME"/>
        </w:rPr>
      </w:pPr>
    </w:p>
    <w:p w:rsidR="00EA37EF" w:rsidRPr="00EB460C" w:rsidRDefault="00EA37EF" w:rsidP="00EA37E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ME"/>
        </w:rPr>
      </w:pPr>
      <w:r w:rsidRPr="00EB460C">
        <w:rPr>
          <w:rFonts w:ascii="Arial" w:hAnsi="Arial" w:cs="Arial"/>
          <w:sz w:val="20"/>
          <w:szCs w:val="20"/>
          <w:lang w:val="sr-Cyrl-ME"/>
        </w:rPr>
        <w:t>MATERIJALI KOJI SU VLADI DOSTAVLJENI S PREDLOGOM DA SE O NJIMA NE RASPRAVLJA</w:t>
      </w:r>
    </w:p>
    <w:p w:rsidR="00EA37EF" w:rsidRPr="00EB460C" w:rsidRDefault="00EA37EF" w:rsidP="00EA37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ME"/>
        </w:rPr>
      </w:pPr>
      <w:r w:rsidRPr="00EB460C">
        <w:rPr>
          <w:rFonts w:ascii="Arial" w:hAnsi="Arial" w:cs="Arial"/>
          <w:sz w:val="24"/>
          <w:szCs w:val="24"/>
          <w:lang w:val="sr-Cyrl-ME"/>
        </w:rPr>
        <w:t>Predlog odluke o objavljivanju Sporazuma o saradnji u oblasti kulture između Vlade Crne Gore i Vlade Republike Srbije</w:t>
      </w:r>
    </w:p>
    <w:p w:rsidR="00EA37EF" w:rsidRPr="00EB460C" w:rsidRDefault="00EA37EF" w:rsidP="00EA37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ME"/>
        </w:rPr>
      </w:pPr>
      <w:r w:rsidRPr="00EB460C">
        <w:rPr>
          <w:rFonts w:ascii="Arial" w:hAnsi="Arial" w:cs="Arial"/>
          <w:sz w:val="24"/>
          <w:szCs w:val="24"/>
          <w:lang w:val="sr-Cyrl-ME"/>
        </w:rPr>
        <w:t>Predlog odluke o objavljivanju Memoranduma između Ministarstva kulture Crne Gore i Ministarstva kulture Republike Hrvatske o saradnji u oblasti zaštite i očuvanja podvodne kulturne baštine</w:t>
      </w:r>
    </w:p>
    <w:p w:rsidR="00EA37EF" w:rsidRPr="00EB460C" w:rsidRDefault="00EA37EF" w:rsidP="00EA37EF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lang w:val="sr-Cyrl-ME"/>
        </w:rPr>
      </w:pPr>
      <w:r w:rsidRPr="00EB460C">
        <w:rPr>
          <w:rFonts w:ascii="Arial" w:hAnsi="Arial" w:cs="Arial"/>
          <w:color w:val="auto"/>
          <w:lang w:val="sr-Cyrl-ME"/>
        </w:rPr>
        <w:t xml:space="preserve">Predlog odluke o prodaji drvnih sortimenata, oduzetih zbog protivpravne sječe šuma u državnoj svojini </w:t>
      </w:r>
    </w:p>
    <w:p w:rsidR="00EA37EF" w:rsidRPr="00EB460C" w:rsidRDefault="00EA37EF" w:rsidP="00EA37EF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lang w:val="sr-Cyrl-ME"/>
        </w:rPr>
      </w:pPr>
      <w:r w:rsidRPr="00EB460C">
        <w:rPr>
          <w:rFonts w:ascii="Arial" w:hAnsi="Arial" w:cs="Arial"/>
          <w:color w:val="auto"/>
          <w:lang w:val="sr-Cyrl-ME"/>
        </w:rPr>
        <w:t>Predlog odluke o utvrđivanju javnog interesa za eksproprijaciju nepokretnosti za rekonstrukciju magistralnog puta Šavnik-Žabljak, ulaz u Žabljak</w:t>
      </w:r>
    </w:p>
    <w:p w:rsidR="00EA37EF" w:rsidRPr="00EB460C" w:rsidRDefault="00EA37EF" w:rsidP="00EA37EF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lang w:val="sr-Cyrl-ME"/>
        </w:rPr>
      </w:pPr>
      <w:r w:rsidRPr="00EB460C">
        <w:rPr>
          <w:rFonts w:ascii="Arial" w:hAnsi="Arial" w:cs="Arial"/>
          <w:color w:val="auto"/>
          <w:lang w:val="sr-Cyrl-ME"/>
        </w:rPr>
        <w:t>Predlog odluke o utvrđivanju javnog interesa za eksproprijaciju nepokretnosti radi rekonstrukcije magistralnog puta M-2.3 dionica Cetinje - Budva, lokalitet Košljun - Zavala od km 57+000 do km 58+800</w:t>
      </w:r>
    </w:p>
    <w:p w:rsidR="00EA37EF" w:rsidRPr="00EB460C" w:rsidRDefault="00EA37EF" w:rsidP="00EA37EF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lang w:val="sr-Cyrl-ME"/>
        </w:rPr>
      </w:pPr>
      <w:r w:rsidRPr="00EB460C">
        <w:rPr>
          <w:rFonts w:ascii="Arial" w:hAnsi="Arial" w:cs="Arial"/>
          <w:color w:val="auto"/>
          <w:lang w:val="sr-Cyrl-ME"/>
        </w:rPr>
        <w:t>Predlog odluke o utvrđivanju javnog interesa za eksproprijaciju nepokretnosti radi izmještanja dalekovoda u KO Klopot, KO Pelev brijeg i KO Trebješica, Opština Podgorica i KO Jabuka, Opština Kolašin sa trase autoputa Bar - Boljare, dionica Smokovac – Mateševo</w:t>
      </w:r>
    </w:p>
    <w:p w:rsidR="00EA37EF" w:rsidRPr="00EB460C" w:rsidRDefault="00EA37EF" w:rsidP="00EA37EF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lang w:val="sr-Cyrl-ME"/>
        </w:rPr>
      </w:pPr>
      <w:r w:rsidRPr="00EB460C">
        <w:rPr>
          <w:rFonts w:ascii="Arial" w:hAnsi="Arial" w:cs="Arial"/>
          <w:color w:val="auto"/>
          <w:lang w:val="sr-Cyrl-ME"/>
        </w:rPr>
        <w:t>Predlog odluke o utvrđivanju javnog interesa za eksproprijaciju nepokretnosti za rekonstrukciju magistralnog puta M-21, obilaznica Bijelo Polje – Ribarevine</w:t>
      </w:r>
    </w:p>
    <w:p w:rsidR="00EA37EF" w:rsidRPr="00EB460C" w:rsidRDefault="00EA37EF" w:rsidP="00EA37EF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lang w:val="sr-Cyrl-ME"/>
        </w:rPr>
      </w:pPr>
      <w:r w:rsidRPr="00EB460C">
        <w:rPr>
          <w:rFonts w:ascii="Arial" w:hAnsi="Arial" w:cs="Arial"/>
          <w:color w:val="auto"/>
          <w:lang w:val="sr-Cyrl-ME"/>
        </w:rPr>
        <w:t>Predlog odluke o utvrđivanju javnog interesa za eksproprijaciju nepokretnosti za rekonstrukciju magistralnog puta M-2 Mojkovac - Stevanovac - Lepenac</w:t>
      </w:r>
    </w:p>
    <w:p w:rsidR="00EA37EF" w:rsidRPr="00EB460C" w:rsidRDefault="00EA37EF" w:rsidP="00EA37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ME"/>
        </w:rPr>
      </w:pPr>
      <w:r w:rsidRPr="00EB460C">
        <w:rPr>
          <w:rFonts w:ascii="Arial" w:hAnsi="Arial" w:cs="Arial"/>
          <w:sz w:val="24"/>
          <w:szCs w:val="24"/>
          <w:lang w:val="sr-Cyrl-ME"/>
        </w:rPr>
        <w:t>Predlog odluke o davanju prethodne saglasnosti Glavnom gradu Podgorica za razmjenu nepokretnosti sa Fudbalskim savezom Crne Gore</w:t>
      </w:r>
    </w:p>
    <w:p w:rsidR="00EA37EF" w:rsidRPr="00EB460C" w:rsidRDefault="00EA37EF" w:rsidP="00EA37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ME"/>
        </w:rPr>
      </w:pPr>
      <w:r w:rsidRPr="00EB460C">
        <w:rPr>
          <w:rFonts w:ascii="Arial" w:hAnsi="Arial" w:cs="Arial"/>
          <w:sz w:val="24"/>
          <w:szCs w:val="24"/>
          <w:lang w:val="sr-Cyrl-ME"/>
        </w:rPr>
        <w:t>Predlog plana interventnih nabavki u uslovima ozbiljnih poremećaja na tržištu</w:t>
      </w:r>
    </w:p>
    <w:p w:rsidR="00EA37EF" w:rsidRPr="00EB460C" w:rsidRDefault="00EA37EF" w:rsidP="00EA37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ME"/>
        </w:rPr>
      </w:pPr>
      <w:r w:rsidRPr="00EB460C">
        <w:rPr>
          <w:rFonts w:ascii="Arial" w:hAnsi="Arial" w:cs="Arial"/>
          <w:sz w:val="24"/>
          <w:szCs w:val="24"/>
          <w:lang w:val="sr-Cyrl-ME"/>
        </w:rPr>
        <w:t>Predlog akcionog plana za sprovođenje Strategije za socijalnu inkluziju Roma i Egipćana u Crnoj Gori 2016-2020, za 2017. godinu s Izvještajem o realizaciji Akcionog plana u 2016. godini</w:t>
      </w:r>
    </w:p>
    <w:p w:rsidR="00EA37EF" w:rsidRPr="00EB460C" w:rsidRDefault="00EA37EF" w:rsidP="00EA37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ME"/>
        </w:rPr>
      </w:pPr>
      <w:r w:rsidRPr="00EB460C">
        <w:rPr>
          <w:rFonts w:ascii="Arial" w:hAnsi="Arial" w:cs="Arial"/>
          <w:sz w:val="24"/>
          <w:szCs w:val="24"/>
          <w:lang w:val="sr-Cyrl-ME"/>
        </w:rPr>
        <w:t>Informacija o pripremi Javnog oglasa za dostavljanje ponuda za dodjelu ugovora o koncesiji za detaljna geološka istraživanja i eksploataciju mineralne sirovine tehničko-građevinskog kamena sa ležišta: “Bogovi lazi” Opština Nikšić; šljunka i pijeska sa ležišta “Ražano polje”, Opš</w:t>
      </w:r>
      <w:r w:rsidR="00555BFC" w:rsidRPr="00EB460C">
        <w:rPr>
          <w:rFonts w:ascii="Arial" w:hAnsi="Arial" w:cs="Arial"/>
          <w:sz w:val="24"/>
          <w:szCs w:val="24"/>
          <w:lang w:val="sr-Cyrl-ME"/>
        </w:rPr>
        <w:t>tina Žabljak s predl</w:t>
      </w:r>
      <w:r w:rsidRPr="00EB460C">
        <w:rPr>
          <w:rFonts w:ascii="Arial" w:hAnsi="Arial" w:cs="Arial"/>
          <w:sz w:val="24"/>
          <w:szCs w:val="24"/>
          <w:lang w:val="sr-Cyrl-ME"/>
        </w:rPr>
        <w:t>ozima koncesionih akata i Izvještajem sa javne rasprave</w:t>
      </w:r>
    </w:p>
    <w:p w:rsidR="00EA37EF" w:rsidRPr="00EB460C" w:rsidRDefault="00EA37EF" w:rsidP="00EA37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ME"/>
        </w:rPr>
      </w:pPr>
      <w:r w:rsidRPr="00EB460C">
        <w:rPr>
          <w:rFonts w:ascii="Arial" w:hAnsi="Arial" w:cs="Arial"/>
          <w:sz w:val="24"/>
          <w:szCs w:val="24"/>
          <w:lang w:val="sr-Cyrl-ME"/>
        </w:rPr>
        <w:t>Informacija o zaključivanju Programa kulturne saradnje između Ministarstva kulture Crne Gore i Ministarstva vanjskih poslova Države Izrael za period 2017-2020. godine s Predlogom programa</w:t>
      </w:r>
    </w:p>
    <w:p w:rsidR="00EA37EF" w:rsidRPr="00EB460C" w:rsidRDefault="00EA37EF" w:rsidP="00EA37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ME"/>
        </w:rPr>
      </w:pPr>
      <w:r w:rsidRPr="00EB460C">
        <w:rPr>
          <w:rFonts w:ascii="Arial" w:hAnsi="Arial" w:cs="Arial"/>
          <w:sz w:val="24"/>
          <w:szCs w:val="24"/>
          <w:lang w:val="sr-Cyrl-ME"/>
        </w:rPr>
        <w:lastRenderedPageBreak/>
        <w:t>Informacija o davanju saglasnosti za vršenje sondažnih arheoloških i konzervatorskih istraživanja na katastarskim parcelama br. 231, 232 i 233 KO Žabljak, Prijestonica Cetinje, u državnoj svojini</w:t>
      </w:r>
    </w:p>
    <w:p w:rsidR="00EA37EF" w:rsidRPr="00EB460C" w:rsidRDefault="00EA37EF" w:rsidP="00EA37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ME"/>
        </w:rPr>
      </w:pPr>
      <w:r w:rsidRPr="00EB460C">
        <w:rPr>
          <w:rFonts w:ascii="Arial" w:hAnsi="Arial" w:cs="Arial"/>
          <w:sz w:val="24"/>
          <w:szCs w:val="24"/>
          <w:lang w:val="sr-Cyrl-ME"/>
        </w:rPr>
        <w:t>Izvještaj o postupku davanja koncesije na osnovu energetske dozvole za korišćenje vode sa vodoizvorišta Krkori u cilju izgradnje male hidroelektrane „Krkori“ na dijelu gradskog vodovoda „Krkori“ s Predlogom odluke o davanju koncesije i Predlogom ugovora o koncesiji</w:t>
      </w:r>
    </w:p>
    <w:p w:rsidR="00EA37EF" w:rsidRPr="00EB460C" w:rsidRDefault="00EA37EF" w:rsidP="00EA37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ME"/>
        </w:rPr>
      </w:pPr>
      <w:r w:rsidRPr="00EB460C">
        <w:rPr>
          <w:rFonts w:ascii="Arial" w:hAnsi="Arial" w:cs="Arial"/>
          <w:sz w:val="24"/>
          <w:szCs w:val="24"/>
          <w:lang w:val="sr-Cyrl-ME"/>
        </w:rPr>
        <w:t>Izvještaj o realizaciji Strategije za borbu protiv trgovine ljudima i Akcionog plana, za period 1. jul do 31. decembar 2016. godine sa Izvještajem o radu Koordinacionog tima za praćenje realizacije Sporazuma o međusobnoj saradnji u borbi protiv trgovine ljudima za 2016. godinu</w:t>
      </w:r>
    </w:p>
    <w:p w:rsidR="00EA37EF" w:rsidRPr="00EB460C" w:rsidRDefault="00EA37EF" w:rsidP="00EA37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ME"/>
        </w:rPr>
      </w:pPr>
      <w:r w:rsidRPr="00EB460C">
        <w:rPr>
          <w:rFonts w:ascii="Arial" w:hAnsi="Arial" w:cs="Arial"/>
          <w:sz w:val="24"/>
          <w:szCs w:val="24"/>
          <w:lang w:val="sr-Cyrl-ME"/>
        </w:rPr>
        <w:t>Informacija Uprave za inspekcijske poslove o izvršenom inspekcijskom nadzoru u vezi sa blokadom računa JU Centar za konzervaciju i arheologiju Crne Gore</w:t>
      </w:r>
    </w:p>
    <w:p w:rsidR="00EA37EF" w:rsidRPr="00EB460C" w:rsidRDefault="00EA37EF" w:rsidP="00EA37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ME"/>
        </w:rPr>
      </w:pPr>
      <w:r w:rsidRPr="00EB460C">
        <w:rPr>
          <w:rFonts w:ascii="Arial" w:hAnsi="Arial" w:cs="Arial"/>
          <w:sz w:val="24"/>
          <w:szCs w:val="24"/>
          <w:lang w:val="sr-Cyrl-ME"/>
        </w:rPr>
        <w:t>Izvještaj o inspekcijskom nadzoru u oblasti javnih nabavki za period jul - decembar 2016. godine</w:t>
      </w:r>
    </w:p>
    <w:p w:rsidR="00EA37EF" w:rsidRPr="00EB460C" w:rsidRDefault="00EA37EF" w:rsidP="00EA37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ME"/>
        </w:rPr>
      </w:pPr>
      <w:r w:rsidRPr="00EB460C">
        <w:rPr>
          <w:rFonts w:ascii="Arial" w:hAnsi="Arial" w:cs="Arial"/>
          <w:sz w:val="24"/>
          <w:szCs w:val="24"/>
          <w:lang w:val="sr-Cyrl-ME"/>
        </w:rPr>
        <w:t>Predlog kolektivnog ugovora o izmjeni Kolektivnog ugovora za Javnu ustanovu Specijalistička veterinarska laboratorija</w:t>
      </w:r>
    </w:p>
    <w:p w:rsidR="00EA37EF" w:rsidRPr="00EB460C" w:rsidRDefault="00EA37EF" w:rsidP="00EA37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ME"/>
        </w:rPr>
      </w:pPr>
      <w:r w:rsidRPr="00EB460C">
        <w:rPr>
          <w:rFonts w:ascii="Arial" w:hAnsi="Arial" w:cs="Arial"/>
          <w:sz w:val="24"/>
          <w:szCs w:val="24"/>
          <w:lang w:val="sr-Cyrl-ME"/>
        </w:rPr>
        <w:t>Predlog za izmjenu sastava Mješovite komisije za ekonomsku saradnju između Vlade Crne Gore i Vlade Republike Turske</w:t>
      </w:r>
    </w:p>
    <w:p w:rsidR="00EA37EF" w:rsidRPr="00EB460C" w:rsidRDefault="00EA37EF" w:rsidP="004D55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ME"/>
        </w:rPr>
      </w:pPr>
    </w:p>
    <w:p w:rsidR="00EA37EF" w:rsidRPr="00EB460C" w:rsidRDefault="00EA37EF" w:rsidP="00EA37EF">
      <w:pPr>
        <w:pStyle w:val="ListParagraph"/>
        <w:jc w:val="both"/>
        <w:rPr>
          <w:rFonts w:ascii="Arial" w:hAnsi="Arial" w:cs="Arial"/>
          <w:sz w:val="24"/>
          <w:szCs w:val="24"/>
          <w:lang w:val="sr-Cyrl-ME"/>
        </w:rPr>
      </w:pPr>
    </w:p>
    <w:p w:rsidR="00EA37EF" w:rsidRPr="00EB460C" w:rsidRDefault="00EA37EF" w:rsidP="00EA37EF">
      <w:pPr>
        <w:spacing w:after="0"/>
        <w:ind w:left="360"/>
        <w:jc w:val="both"/>
        <w:rPr>
          <w:rFonts w:ascii="Arial" w:hAnsi="Arial" w:cs="Arial"/>
          <w:sz w:val="20"/>
          <w:szCs w:val="20"/>
          <w:lang w:val="sr-Cyrl-ME"/>
        </w:rPr>
      </w:pPr>
      <w:r w:rsidRPr="00EB460C">
        <w:rPr>
          <w:rFonts w:ascii="Arial" w:hAnsi="Arial" w:cs="Arial"/>
          <w:sz w:val="20"/>
          <w:szCs w:val="20"/>
          <w:lang w:val="sr-Cyrl-ME"/>
        </w:rPr>
        <w:t>III. MATERIJALI KOJI SU VLADI DOSTAVLJENI RADI DAVANJA MIŠLJENJA I SAGLASNOSTI</w:t>
      </w:r>
    </w:p>
    <w:p w:rsidR="00EA37EF" w:rsidRPr="00EB460C" w:rsidRDefault="00EA37EF" w:rsidP="00EA37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ME"/>
        </w:rPr>
      </w:pPr>
      <w:r w:rsidRPr="00EB460C">
        <w:rPr>
          <w:rFonts w:ascii="Arial" w:hAnsi="Arial" w:cs="Arial"/>
          <w:sz w:val="24"/>
          <w:szCs w:val="24"/>
          <w:lang w:val="sr-Cyrl-ME"/>
        </w:rPr>
        <w:t xml:space="preserve">Predlog programa rada i finansijskog plana DOO „Centar </w:t>
      </w:r>
      <w:r w:rsidR="00CF6C92" w:rsidRPr="00EB460C">
        <w:rPr>
          <w:rFonts w:ascii="Arial" w:hAnsi="Arial" w:cs="Arial"/>
          <w:sz w:val="24"/>
          <w:szCs w:val="24"/>
          <w:lang w:val="sr-Cyrl-ME"/>
        </w:rPr>
        <w:t xml:space="preserve">za ekotoksikološka ispitivanja“ </w:t>
      </w:r>
      <w:r w:rsidRPr="00EB460C">
        <w:rPr>
          <w:rFonts w:ascii="Arial" w:hAnsi="Arial" w:cs="Arial"/>
          <w:sz w:val="24"/>
          <w:szCs w:val="24"/>
          <w:lang w:val="sr-Cyrl-ME"/>
        </w:rPr>
        <w:t>Podgorica, za 2017. godinu</w:t>
      </w:r>
    </w:p>
    <w:p w:rsidR="00EA37EF" w:rsidRPr="00EB460C" w:rsidRDefault="00EA37EF" w:rsidP="00EA37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ME"/>
        </w:rPr>
      </w:pPr>
      <w:r w:rsidRPr="00EB460C">
        <w:rPr>
          <w:rFonts w:ascii="Arial" w:hAnsi="Arial" w:cs="Arial"/>
          <w:sz w:val="24"/>
          <w:szCs w:val="24"/>
          <w:lang w:val="sr-Cyrl-ME"/>
        </w:rPr>
        <w:t>Predlog za davanje saglasnosti za prodaju nepokretnosti u svojini Crne Gore, upisane u listu nepokretnosti broj 508, KO Đenovići, Opština Herceg Novi s Predlogom ugovora</w:t>
      </w:r>
    </w:p>
    <w:p w:rsidR="00EA37EF" w:rsidRPr="00EB460C" w:rsidRDefault="00EA37EF" w:rsidP="00EA37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 w:rsidRPr="00EB460C">
        <w:rPr>
          <w:rFonts w:ascii="Arial" w:hAnsi="Arial" w:cs="Arial"/>
          <w:sz w:val="24"/>
          <w:szCs w:val="24"/>
          <w:lang w:val="sr-Cyrl-ME"/>
        </w:rPr>
        <w:t>Tekuća pitanja</w:t>
      </w:r>
    </w:p>
    <w:p w:rsidR="00EA37EF" w:rsidRPr="00EB460C" w:rsidRDefault="00EA37EF" w:rsidP="00EA37EF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</w:p>
    <w:p w:rsidR="00EA37EF" w:rsidRPr="00EB460C" w:rsidRDefault="00EA37EF" w:rsidP="00EA37EF">
      <w:pPr>
        <w:spacing w:after="0"/>
        <w:jc w:val="both"/>
        <w:rPr>
          <w:rFonts w:ascii="Arial" w:hAnsi="Arial" w:cs="Arial"/>
          <w:sz w:val="24"/>
          <w:szCs w:val="24"/>
          <w:lang w:val="sr-Cyrl-ME"/>
        </w:rPr>
      </w:pPr>
      <w:r w:rsidRPr="00EB460C">
        <w:rPr>
          <w:rFonts w:ascii="Arial" w:hAnsi="Arial" w:cs="Arial"/>
          <w:sz w:val="24"/>
          <w:szCs w:val="24"/>
          <w:lang w:val="sr-Cyrl-ME"/>
        </w:rPr>
        <w:t xml:space="preserve"> </w:t>
      </w:r>
    </w:p>
    <w:p w:rsidR="00EA37EF" w:rsidRPr="00EB460C" w:rsidRDefault="00EA37EF" w:rsidP="00EA37EF">
      <w:pPr>
        <w:spacing w:after="0"/>
        <w:jc w:val="both"/>
        <w:rPr>
          <w:rFonts w:ascii="Arial" w:eastAsia="Times New Roman" w:hAnsi="Arial" w:cs="Arial"/>
          <w:sz w:val="24"/>
          <w:szCs w:val="24"/>
          <w:lang w:val="sr-Cyrl-ME"/>
        </w:rPr>
      </w:pPr>
    </w:p>
    <w:p w:rsidR="00EA37EF" w:rsidRPr="00EB460C" w:rsidRDefault="00EA37EF" w:rsidP="00EA37E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sr-Cyrl-ME"/>
        </w:rPr>
      </w:pPr>
    </w:p>
    <w:p w:rsidR="00EA37EF" w:rsidRPr="00EB460C" w:rsidRDefault="00EA37EF" w:rsidP="00EA37EF">
      <w:pPr>
        <w:rPr>
          <w:rFonts w:ascii="Arial" w:hAnsi="Arial" w:cs="Arial"/>
          <w:sz w:val="24"/>
          <w:szCs w:val="24"/>
          <w:lang w:val="sr-Cyrl-ME"/>
        </w:rPr>
      </w:pPr>
      <w:r w:rsidRPr="00EB460C">
        <w:rPr>
          <w:rFonts w:ascii="Arial" w:hAnsi="Arial" w:cs="Arial"/>
          <w:sz w:val="24"/>
          <w:szCs w:val="24"/>
          <w:lang w:val="sr-Cyrl-ME"/>
        </w:rPr>
        <w:t>Podgorica, 10. mart 2017. godine</w:t>
      </w:r>
    </w:p>
    <w:p w:rsidR="00D30E25" w:rsidRDefault="00D30E25">
      <w:bookmarkStart w:id="0" w:name="_GoBack"/>
      <w:bookmarkEnd w:id="0"/>
    </w:p>
    <w:sectPr w:rsidR="00D30E25" w:rsidSect="000B6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4664CF"/>
    <w:multiLevelType w:val="hybridMultilevel"/>
    <w:tmpl w:val="76088858"/>
    <w:lvl w:ilvl="0" w:tplc="02640D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2316AF"/>
    <w:multiLevelType w:val="hybridMultilevel"/>
    <w:tmpl w:val="68DAE0D2"/>
    <w:lvl w:ilvl="0" w:tplc="542C971A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7EF"/>
    <w:rsid w:val="004D55D8"/>
    <w:rsid w:val="00555BFC"/>
    <w:rsid w:val="00CF6C92"/>
    <w:rsid w:val="00D30E25"/>
    <w:rsid w:val="00EA37EF"/>
    <w:rsid w:val="00EB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99D34-B7CF-48E7-BC67-E9CA14AB2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7E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7EF"/>
    <w:pPr>
      <w:ind w:left="720"/>
      <w:contextualSpacing/>
    </w:pPr>
  </w:style>
  <w:style w:type="paragraph" w:customStyle="1" w:styleId="Default">
    <w:name w:val="Default"/>
    <w:rsid w:val="00EA37E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C9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Melisa Pepic</cp:lastModifiedBy>
  <cp:revision>5</cp:revision>
  <cp:lastPrinted>2017-03-10T08:22:00Z</cp:lastPrinted>
  <dcterms:created xsi:type="dcterms:W3CDTF">2017-03-10T08:18:00Z</dcterms:created>
  <dcterms:modified xsi:type="dcterms:W3CDTF">2017-03-10T08:54:00Z</dcterms:modified>
</cp:coreProperties>
</file>